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bookmarkStart w:id="0" w:name="_GoBack"/>
    <w:p w:rsidR="005E066B" w:rsidRDefault="00AD1F39" w:rsidP="002144CB">
      <w:pPr>
        <w:jc w:val="center"/>
        <w:rPr>
          <w:b/>
          <w:bCs/>
          <w:sz w:val="32"/>
          <w:szCs w:val="32"/>
          <w:rtl/>
          <w:lang w:bidi="ar-EG"/>
        </w:rPr>
        <w:sectPr w:rsidR="005E066B" w:rsidSect="0089536A">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16768" behindDoc="0" locked="0" layoutInCell="1" allowOverlap="1" wp14:anchorId="155207A7" wp14:editId="06FC5E7A">
                <wp:simplePos x="0" y="0"/>
                <wp:positionH relativeFrom="column">
                  <wp:posOffset>377190</wp:posOffset>
                </wp:positionH>
                <wp:positionV relativeFrom="paragraph">
                  <wp:posOffset>3300095</wp:posOffset>
                </wp:positionV>
                <wp:extent cx="5598795" cy="914400"/>
                <wp:effectExtent l="0" t="0" r="0" b="0"/>
                <wp:wrapNone/>
                <wp:docPr id="360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9C6655" w:rsidRDefault="00486748" w:rsidP="0089536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1448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0/05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NXfWke5&#10;AgAAvwUAAA4AAAAAAAAAAAAAAAAALgIAAGRycy9lMm9Eb2MueG1sUEsBAi0AFAAGAAgAAAAhACBD&#10;f4vfAAAACgEAAA8AAAAAAAAAAAAAAAAAEwUAAGRycy9kb3ducmV2LnhtbFBLBQYAAAAABAAEAPMA&#10;AAAfBgAAAAA=&#10;" filled="f" stroked="f">
                <v:textbox>
                  <w:txbxContent>
                    <w:p w:rsidR="008452C3" w:rsidRPr="009C6655" w:rsidRDefault="008452C3" w:rsidP="0089536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1448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0/05</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15744" behindDoc="0" locked="0" layoutInCell="1" allowOverlap="1" wp14:anchorId="1AC11968" wp14:editId="7CF86F43">
                <wp:simplePos x="0" y="0"/>
                <wp:positionH relativeFrom="column">
                  <wp:posOffset>377190</wp:posOffset>
                </wp:positionH>
                <wp:positionV relativeFrom="paragraph">
                  <wp:posOffset>4328795</wp:posOffset>
                </wp:positionV>
                <wp:extent cx="5600700" cy="1714500"/>
                <wp:effectExtent l="0" t="0" r="0" b="0"/>
                <wp:wrapNone/>
                <wp:docPr id="360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5F01A2" w:rsidRDefault="00486748" w:rsidP="00F000AB">
                            <w:pPr>
                              <w:spacing w:line="158" w:lineRule="auto"/>
                              <w:ind w:right="-125"/>
                              <w:jc w:val="right"/>
                              <w:rPr>
                                <w:rFonts w:ascii="Tahoma" w:hAnsi="Tahoma"/>
                                <w:b/>
                                <w:bCs/>
                                <w:color w:val="000068"/>
                                <w:sz w:val="40"/>
                                <w:szCs w:val="72"/>
                                <w:rtl/>
                                <w:lang w:bidi="ar-EG"/>
                              </w:rPr>
                            </w:pPr>
                            <w:r w:rsidRPr="006A0EA2">
                              <w:rPr>
                                <w:rFonts w:ascii="Tahoma" w:hAnsi="Tahoma" w:hint="cs"/>
                                <w:b/>
                                <w:bCs/>
                                <w:color w:val="000068"/>
                                <w:sz w:val="40"/>
                                <w:szCs w:val="72"/>
                                <w:rtl/>
                                <w:lang w:bidi="ar-EG"/>
                              </w:rPr>
                              <w:t xml:space="preserve">تحديد منطقة التنسيق حول محطة أرضية </w:t>
                            </w:r>
                            <w:r>
                              <w:rPr>
                                <w:rFonts w:ascii="Tahoma" w:hAnsi="Tahoma"/>
                                <w:b/>
                                <w:bCs/>
                                <w:color w:val="000068"/>
                                <w:sz w:val="40"/>
                                <w:szCs w:val="72"/>
                                <w:rtl/>
                                <w:lang w:bidi="ar-EG"/>
                              </w:rPr>
                              <w:br/>
                            </w:r>
                            <w:r w:rsidRPr="006A0EA2">
                              <w:rPr>
                                <w:rFonts w:ascii="Tahoma" w:hAnsi="Tahoma" w:hint="cs"/>
                                <w:b/>
                                <w:bCs/>
                                <w:color w:val="000068"/>
                                <w:sz w:val="40"/>
                                <w:szCs w:val="72"/>
                                <w:rtl/>
                                <w:lang w:bidi="ar-EG"/>
                              </w:rPr>
                              <w:t>تعمل في نطاقات الترددات الواقعة</w:t>
                            </w:r>
                            <w:r w:rsidRPr="0089536A">
                              <w:rPr>
                                <w:rFonts w:ascii="Tahoma" w:hAnsi="Tahoma"/>
                                <w:b/>
                                <w:bCs/>
                                <w:color w:val="000068"/>
                                <w:sz w:val="40"/>
                                <w:szCs w:val="72"/>
                                <w:lang w:bidi="ar-EG"/>
                              </w:rPr>
                              <w:br/>
                            </w:r>
                            <w:r w:rsidRPr="006A0EA2">
                              <w:rPr>
                                <w:rFonts w:ascii="Tahoma" w:hAnsi="Tahoma" w:hint="cs"/>
                                <w:b/>
                                <w:bCs/>
                                <w:color w:val="000068"/>
                                <w:sz w:val="40"/>
                                <w:szCs w:val="72"/>
                                <w:rtl/>
                                <w:lang w:bidi="ar-EG"/>
                              </w:rPr>
                              <w:t xml:space="preserve"> بين </w:t>
                            </w:r>
                            <w:r w:rsidRPr="0089536A">
                              <w:rPr>
                                <w:rFonts w:ascii="Tahoma" w:hAnsi="Tahoma"/>
                                <w:b/>
                                <w:bCs/>
                                <w:color w:val="000068"/>
                                <w:sz w:val="40"/>
                                <w:szCs w:val="72"/>
                                <w:lang w:bidi="ar-EG"/>
                              </w:rPr>
                              <w:t>MHz 100</w:t>
                            </w:r>
                            <w:r w:rsidRPr="006A0EA2">
                              <w:rPr>
                                <w:rFonts w:ascii="Tahoma" w:hAnsi="Tahoma" w:hint="cs"/>
                                <w:b/>
                                <w:bCs/>
                                <w:color w:val="000068"/>
                                <w:sz w:val="40"/>
                                <w:szCs w:val="72"/>
                                <w:rtl/>
                                <w:lang w:bidi="ar-EG"/>
                              </w:rPr>
                              <w:t xml:space="preserve"> و</w:t>
                            </w:r>
                            <w:r w:rsidRPr="0089536A">
                              <w:rPr>
                                <w:rFonts w:ascii="Tahoma" w:hAnsi="Tahoma"/>
                                <w:b/>
                                <w:bCs/>
                                <w:color w:val="000068"/>
                                <w:sz w:val="40"/>
                                <w:szCs w:val="72"/>
                                <w:lang w:bidi="ar-EG"/>
                              </w:rPr>
                              <w:t>GHz 105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llvAIAAMc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GsJZ&#10;ZbwCAADHBQAADgAAAAAAAAAAAAAAAAAuAgAAZHJzL2Uyb0RvYy54bWxQSwECLQAUAAYACAAAACEA&#10;WrDYK94AAAAKAQAADwAAAAAAAAAAAAAAAAAWBQAAZHJzL2Rvd25yZXYueG1sUEsFBgAAAAAEAAQA&#10;8wAAACEGAAAAAA==&#10;" filled="f" stroked="f">
                <v:textbox>
                  <w:txbxContent>
                    <w:p w:rsidR="00486748" w:rsidRPr="005F01A2" w:rsidRDefault="00486748" w:rsidP="00F000AB">
                      <w:pPr>
                        <w:spacing w:line="158" w:lineRule="auto"/>
                        <w:ind w:right="-125"/>
                        <w:jc w:val="right"/>
                        <w:rPr>
                          <w:rFonts w:ascii="Tahoma" w:hAnsi="Tahoma"/>
                          <w:b/>
                          <w:bCs/>
                          <w:color w:val="000068"/>
                          <w:sz w:val="40"/>
                          <w:szCs w:val="72"/>
                          <w:rtl/>
                          <w:lang w:bidi="ar-EG"/>
                        </w:rPr>
                      </w:pPr>
                      <w:r w:rsidRPr="006A0EA2">
                        <w:rPr>
                          <w:rFonts w:ascii="Tahoma" w:hAnsi="Tahoma" w:hint="cs"/>
                          <w:b/>
                          <w:bCs/>
                          <w:color w:val="000068"/>
                          <w:sz w:val="40"/>
                          <w:szCs w:val="72"/>
                          <w:rtl/>
                          <w:lang w:bidi="ar-EG"/>
                        </w:rPr>
                        <w:t xml:space="preserve">تحديد منطقة التنسيق حول محطة أرضية </w:t>
                      </w:r>
                      <w:r>
                        <w:rPr>
                          <w:rFonts w:ascii="Tahoma" w:hAnsi="Tahoma"/>
                          <w:b/>
                          <w:bCs/>
                          <w:color w:val="000068"/>
                          <w:sz w:val="40"/>
                          <w:szCs w:val="72"/>
                          <w:rtl/>
                          <w:lang w:bidi="ar-EG"/>
                        </w:rPr>
                        <w:br/>
                      </w:r>
                      <w:r w:rsidRPr="006A0EA2">
                        <w:rPr>
                          <w:rFonts w:ascii="Tahoma" w:hAnsi="Tahoma" w:hint="cs"/>
                          <w:b/>
                          <w:bCs/>
                          <w:color w:val="000068"/>
                          <w:sz w:val="40"/>
                          <w:szCs w:val="72"/>
                          <w:rtl/>
                          <w:lang w:bidi="ar-EG"/>
                        </w:rPr>
                        <w:t>تعمل في نطاقات الترددات الواقعة</w:t>
                      </w:r>
                      <w:r w:rsidRPr="0089536A">
                        <w:rPr>
                          <w:rFonts w:ascii="Tahoma" w:hAnsi="Tahoma"/>
                          <w:b/>
                          <w:bCs/>
                          <w:color w:val="000068"/>
                          <w:sz w:val="40"/>
                          <w:szCs w:val="72"/>
                          <w:lang w:bidi="ar-EG"/>
                        </w:rPr>
                        <w:br/>
                      </w:r>
                      <w:r w:rsidRPr="006A0EA2">
                        <w:rPr>
                          <w:rFonts w:ascii="Tahoma" w:hAnsi="Tahoma" w:hint="cs"/>
                          <w:b/>
                          <w:bCs/>
                          <w:color w:val="000068"/>
                          <w:sz w:val="40"/>
                          <w:szCs w:val="72"/>
                          <w:rtl/>
                          <w:lang w:bidi="ar-EG"/>
                        </w:rPr>
                        <w:t xml:space="preserve"> بين </w:t>
                      </w:r>
                      <w:r w:rsidRPr="0089536A">
                        <w:rPr>
                          <w:rFonts w:ascii="Tahoma" w:hAnsi="Tahoma"/>
                          <w:b/>
                          <w:bCs/>
                          <w:color w:val="000068"/>
                          <w:sz w:val="40"/>
                          <w:szCs w:val="72"/>
                          <w:lang w:bidi="ar-EG"/>
                        </w:rPr>
                        <w:t>MHz 100</w:t>
                      </w:r>
                      <w:r w:rsidRPr="006A0EA2">
                        <w:rPr>
                          <w:rFonts w:ascii="Tahoma" w:hAnsi="Tahoma" w:hint="cs"/>
                          <w:b/>
                          <w:bCs/>
                          <w:color w:val="000068"/>
                          <w:sz w:val="40"/>
                          <w:szCs w:val="72"/>
                          <w:rtl/>
                          <w:lang w:bidi="ar-EG"/>
                        </w:rPr>
                        <w:t xml:space="preserve"> و</w:t>
                      </w:r>
                      <w:r w:rsidRPr="0089536A">
                        <w:rPr>
                          <w:rFonts w:ascii="Tahoma" w:hAnsi="Tahoma"/>
                          <w:b/>
                          <w:bCs/>
                          <w:color w:val="000068"/>
                          <w:sz w:val="40"/>
                          <w:szCs w:val="72"/>
                          <w:lang w:bidi="ar-EG"/>
                        </w:rPr>
                        <w:t>GHz 105</w:t>
                      </w:r>
                    </w:p>
                  </w:txbxContent>
                </v:textbox>
              </v:shape>
            </w:pict>
          </mc:Fallback>
        </mc:AlternateContent>
      </w:r>
      <w:r>
        <w:rPr>
          <w:noProof/>
          <w:lang w:eastAsia="zh-CN"/>
        </w:rPr>
        <mc:AlternateContent>
          <mc:Choice Requires="wps">
            <w:drawing>
              <wp:anchor distT="0" distB="0" distL="114300" distR="114300" simplePos="0" relativeHeight="251617792" behindDoc="0" locked="0" layoutInCell="1" allowOverlap="1" wp14:anchorId="61D15E4A" wp14:editId="381B2DF3">
                <wp:simplePos x="0" y="0"/>
                <wp:positionH relativeFrom="column">
                  <wp:posOffset>377190</wp:posOffset>
                </wp:positionH>
                <wp:positionV relativeFrom="paragraph">
                  <wp:posOffset>6843395</wp:posOffset>
                </wp:positionV>
                <wp:extent cx="3314700" cy="1371600"/>
                <wp:effectExtent l="0" t="0" r="0" b="0"/>
                <wp:wrapNone/>
                <wp:docPr id="360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5F01A2" w:rsidRDefault="00486748" w:rsidP="0089536A">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486748" w:rsidRPr="005F01A2" w:rsidRDefault="0048674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DvAIAAMc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L4q&#10;VIO8AgAAxwUAAA4AAAAAAAAAAAAAAAAALgIAAGRycy9lMm9Eb2MueG1sUEsBAi0AFAAGAAgAAAAh&#10;APKn48jfAAAADAEAAA8AAAAAAAAAAAAAAAAAFgUAAGRycy9kb3ducmV2LnhtbFBLBQYAAAAABAAE&#10;APMAAAAiBgAAAAA=&#10;" filled="f" stroked="f">
                <v:textbox>
                  <w:txbxContent>
                    <w:p w:rsidR="008452C3" w:rsidRPr="005F01A2" w:rsidRDefault="008452C3" w:rsidP="0089536A">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452C3" w:rsidRPr="005F01A2" w:rsidRDefault="008452C3"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bookmarkEnd w:id="0"/>
    </w:p>
    <w:p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rsidR="005E066B" w:rsidRPr="008113E9" w:rsidRDefault="005E066B" w:rsidP="002144CB">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bidi="ar-EG"/>
        </w:rPr>
      </w:pPr>
    </w:p>
    <w:p w:rsidR="005E066B" w:rsidRPr="001231D6" w:rsidRDefault="005E066B" w:rsidP="00F615CE">
      <w:pPr>
        <w:pStyle w:val="IPR"/>
        <w:rPr>
          <w:lang w:bidi="ar-EG"/>
        </w:rPr>
      </w:pPr>
      <w:r w:rsidRPr="001231D6">
        <w:rPr>
          <w:rtl/>
          <w:lang w:bidi="ar-EG"/>
        </w:rPr>
        <w:t xml:space="preserve">سياسة قطاع الاتصالات الراديوية بشأن حقوق الملكية الفكرية </w:t>
      </w:r>
      <w:r w:rsidRPr="001231D6">
        <w:rPr>
          <w:lang w:bidi="ar-EG"/>
        </w:rPr>
        <w:t>(IPR)</w:t>
      </w:r>
    </w:p>
    <w:p w:rsidR="005E066B" w:rsidRPr="008113E9" w:rsidRDefault="005E066B" w:rsidP="002144CB">
      <w:pPr>
        <w:rPr>
          <w:spacing w:val="-2"/>
          <w:sz w:val="20"/>
          <w:szCs w:val="26"/>
          <w:rtl/>
          <w:lang w:bidi="ar-EG"/>
        </w:rPr>
      </w:pPr>
      <w:r w:rsidRPr="008113E9">
        <w:rPr>
          <w:spacing w:val="-2"/>
          <w:sz w:val="20"/>
          <w:szCs w:val="26"/>
          <w:rtl/>
          <w:lang w:val="ru-RU" w:bidi="ar-EG"/>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spacing w:val="-2"/>
          <w:sz w:val="20"/>
          <w:szCs w:val="26"/>
          <w:rtl/>
          <w:lang w:bidi="ar-EG"/>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spacing w:val="-2"/>
          <w:sz w:val="20"/>
          <w:szCs w:val="26"/>
          <w:rtl/>
          <w:lang w:bidi="ar-EG"/>
        </w:rPr>
        <w:t xml:space="preserve"> والمشار إليها في الملحق </w:t>
      </w:r>
      <w:r w:rsidRPr="008113E9">
        <w:rPr>
          <w:spacing w:val="-2"/>
          <w:sz w:val="20"/>
          <w:szCs w:val="26"/>
          <w:lang w:bidi="ar-EG"/>
        </w:rPr>
        <w:t>1</w:t>
      </w:r>
      <w:r w:rsidRPr="008113E9">
        <w:rPr>
          <w:spacing w:val="-2"/>
          <w:sz w:val="20"/>
          <w:szCs w:val="26"/>
          <w:rtl/>
          <w:lang w:bidi="ar-EG"/>
        </w:rPr>
        <w:t xml:space="preserve"> بالقرار </w:t>
      </w:r>
      <w:r w:rsidRPr="008113E9">
        <w:rPr>
          <w:spacing w:val="-2"/>
          <w:sz w:val="20"/>
          <w:szCs w:val="26"/>
          <w:lang w:bidi="ar-EG"/>
        </w:rPr>
        <w:t>ITU-R 1</w:t>
      </w:r>
      <w:r w:rsidRPr="008113E9">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lang w:bidi="ar-EG"/>
          </w:rPr>
          <w:t>http://www.itu.int/ITU-R/go/patents/en</w:t>
        </w:r>
      </w:hyperlink>
      <w:r w:rsidRPr="008113E9">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537B3A">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537B3A" w:rsidRDefault="005E066B" w:rsidP="00537B3A">
            <w:pPr>
              <w:tabs>
                <w:tab w:val="left" w:pos="794"/>
              </w:tabs>
              <w:spacing w:before="180"/>
              <w:jc w:val="center"/>
              <w:rPr>
                <w:rFonts w:ascii="Times New Roman Bold" w:hAnsi="Times New Roman Bold"/>
                <w:b/>
                <w:bCs/>
                <w:sz w:val="21"/>
                <w:szCs w:val="32"/>
                <w:lang w:val="ru-RU" w:bidi="ar-EG"/>
              </w:rPr>
            </w:pPr>
            <w:r w:rsidRPr="00537B3A">
              <w:rPr>
                <w:rFonts w:ascii="Times New Roman Bold" w:hAnsi="Times New Roman Bold"/>
                <w:b/>
                <w:bCs/>
                <w:sz w:val="21"/>
                <w:szCs w:val="32"/>
                <w:rtl/>
                <w:lang w:val="ru-RU" w:bidi="ar-EG"/>
              </w:rPr>
              <w:t xml:space="preserve">سلاسل </w:t>
            </w:r>
            <w:r w:rsidR="00686ACA" w:rsidRPr="00537B3A">
              <w:rPr>
                <w:rFonts w:ascii="Times New Roman Bold" w:hAnsi="Times New Roman Bold"/>
                <w:b/>
                <w:bCs/>
                <w:sz w:val="21"/>
                <w:szCs w:val="32"/>
                <w:rtl/>
                <w:lang w:val="ru-RU" w:bidi="ar-EG"/>
              </w:rPr>
              <w:t>توصيات</w:t>
            </w:r>
            <w:r w:rsidRPr="00537B3A">
              <w:rPr>
                <w:rFonts w:ascii="Times New Roman Bold" w:hAnsi="Times New Roman Bold"/>
                <w:b/>
                <w:bCs/>
                <w:sz w:val="21"/>
                <w:szCs w:val="32"/>
                <w:rtl/>
                <w:lang w:val="ru-RU" w:bidi="ar-EG"/>
              </w:rPr>
              <w:t xml:space="preserve"> قطاع الاتصالات الراديوية</w:t>
            </w:r>
          </w:p>
          <w:p w:rsidR="005E066B" w:rsidRPr="00537B3A" w:rsidRDefault="009C6655" w:rsidP="00537B3A">
            <w:pPr>
              <w:tabs>
                <w:tab w:val="left" w:pos="794"/>
              </w:tabs>
              <w:spacing w:before="60" w:after="120"/>
              <w:jc w:val="center"/>
              <w:rPr>
                <w:sz w:val="20"/>
                <w:szCs w:val="26"/>
                <w:lang w:val="ru-RU" w:bidi="ar-EG"/>
              </w:rPr>
            </w:pPr>
            <w:r w:rsidRPr="00537B3A">
              <w:rPr>
                <w:sz w:val="18"/>
                <w:szCs w:val="24"/>
                <w:rtl/>
                <w:lang w:val="ru-RU" w:bidi="ar-EG"/>
              </w:rPr>
              <w:t xml:space="preserve">(يمكن الاطلاع عليها أيضاً في الموقع الإلكتروني </w:t>
            </w:r>
            <w:hyperlink r:id="rId12" w:history="1">
              <w:r w:rsidRPr="00537B3A">
                <w:rPr>
                  <w:rStyle w:val="Hyperlink"/>
                  <w:sz w:val="18"/>
                  <w:szCs w:val="24"/>
                  <w:lang w:bidi="ar-EG"/>
                </w:rPr>
                <w:t>http</w:t>
              </w:r>
              <w:r w:rsidRPr="00537B3A">
                <w:rPr>
                  <w:rStyle w:val="Hyperlink"/>
                  <w:sz w:val="18"/>
                  <w:szCs w:val="24"/>
                  <w:lang w:val="ru-RU" w:bidi="ar-EG"/>
                </w:rPr>
                <w:t>://</w:t>
              </w:r>
              <w:r w:rsidRPr="00537B3A">
                <w:rPr>
                  <w:rStyle w:val="Hyperlink"/>
                  <w:sz w:val="18"/>
                  <w:szCs w:val="24"/>
                  <w:lang w:bidi="ar-EG"/>
                </w:rPr>
                <w:t>www</w:t>
              </w:r>
              <w:r w:rsidRPr="00537B3A">
                <w:rPr>
                  <w:rStyle w:val="Hyperlink"/>
                  <w:sz w:val="18"/>
                  <w:szCs w:val="24"/>
                  <w:lang w:val="ru-RU" w:bidi="ar-EG"/>
                </w:rPr>
                <w:t>.</w:t>
              </w:r>
              <w:r w:rsidRPr="00537B3A">
                <w:rPr>
                  <w:rStyle w:val="Hyperlink"/>
                  <w:sz w:val="18"/>
                  <w:szCs w:val="24"/>
                  <w:lang w:bidi="ar-EG"/>
                </w:rPr>
                <w:t>itu</w:t>
              </w:r>
              <w:r w:rsidRPr="00537B3A">
                <w:rPr>
                  <w:rStyle w:val="Hyperlink"/>
                  <w:sz w:val="18"/>
                  <w:szCs w:val="24"/>
                  <w:lang w:val="ru-RU" w:bidi="ar-EG"/>
                </w:rPr>
                <w:t>.</w:t>
              </w:r>
              <w:r w:rsidRPr="00537B3A">
                <w:rPr>
                  <w:rStyle w:val="Hyperlink"/>
                  <w:sz w:val="18"/>
                  <w:szCs w:val="24"/>
                  <w:lang w:bidi="ar-EG"/>
                </w:rPr>
                <w:t>int</w:t>
              </w:r>
              <w:r w:rsidRPr="00537B3A">
                <w:rPr>
                  <w:rStyle w:val="Hyperlink"/>
                  <w:sz w:val="18"/>
                  <w:szCs w:val="24"/>
                  <w:lang w:val="ru-RU" w:bidi="ar-EG"/>
                </w:rPr>
                <w:t>/</w:t>
              </w:r>
              <w:r w:rsidRPr="00537B3A">
                <w:rPr>
                  <w:rStyle w:val="Hyperlink"/>
                  <w:sz w:val="18"/>
                  <w:szCs w:val="24"/>
                  <w:lang w:bidi="ar-EG"/>
                </w:rPr>
                <w:t>publ</w:t>
              </w:r>
              <w:r w:rsidRPr="00537B3A">
                <w:rPr>
                  <w:rStyle w:val="Hyperlink"/>
                  <w:sz w:val="18"/>
                  <w:szCs w:val="24"/>
                  <w:lang w:val="ru-RU" w:bidi="ar-EG"/>
                </w:rPr>
                <w:t>/</w:t>
              </w:r>
              <w:r w:rsidRPr="00537B3A">
                <w:rPr>
                  <w:rStyle w:val="Hyperlink"/>
                  <w:sz w:val="18"/>
                  <w:szCs w:val="24"/>
                  <w:lang w:bidi="ar-EG"/>
                </w:rPr>
                <w:t>R</w:t>
              </w:r>
              <w:r w:rsidRPr="00537B3A">
                <w:rPr>
                  <w:rStyle w:val="Hyperlink"/>
                  <w:sz w:val="18"/>
                  <w:szCs w:val="24"/>
                  <w:lang w:val="ru-RU" w:bidi="ar-EG"/>
                </w:rPr>
                <w:t>-</w:t>
              </w:r>
              <w:r w:rsidRPr="00537B3A">
                <w:rPr>
                  <w:rStyle w:val="Hyperlink"/>
                  <w:sz w:val="18"/>
                  <w:szCs w:val="24"/>
                  <w:lang w:bidi="ar-EG"/>
                </w:rPr>
                <w:t>REC</w:t>
              </w:r>
              <w:r w:rsidRPr="00537B3A">
                <w:rPr>
                  <w:rStyle w:val="Hyperlink"/>
                  <w:sz w:val="18"/>
                  <w:szCs w:val="24"/>
                  <w:lang w:val="ru-RU" w:bidi="ar-EG"/>
                </w:rPr>
                <w:t>/</w:t>
              </w:r>
              <w:r w:rsidRPr="00537B3A">
                <w:rPr>
                  <w:rStyle w:val="Hyperlink"/>
                  <w:sz w:val="18"/>
                  <w:szCs w:val="24"/>
                  <w:lang w:bidi="ar-EG"/>
                </w:rPr>
                <w:t>en</w:t>
              </w:r>
            </w:hyperlink>
            <w:r w:rsidRPr="00537B3A">
              <w:rPr>
                <w:sz w:val="18"/>
                <w:szCs w:val="24"/>
                <w:rtl/>
                <w:lang w:bidi="ar-EG"/>
              </w:rPr>
              <w:t>)</w:t>
            </w:r>
          </w:p>
        </w:tc>
      </w:tr>
      <w:tr w:rsidR="005E066B" w:rsidRPr="00440F51" w:rsidTr="00537B3A">
        <w:trPr>
          <w:jc w:val="center"/>
        </w:trPr>
        <w:tc>
          <w:tcPr>
            <w:tcW w:w="1480" w:type="dxa"/>
            <w:tcBorders>
              <w:left w:val="single" w:sz="12" w:space="0" w:color="000080"/>
            </w:tcBorders>
            <w:shd w:val="clear" w:color="auto" w:fill="auto"/>
          </w:tcPr>
          <w:p w:rsidR="005E066B" w:rsidRPr="00537B3A" w:rsidRDefault="005E066B" w:rsidP="00537B3A">
            <w:pPr>
              <w:tabs>
                <w:tab w:val="left" w:pos="794"/>
              </w:tabs>
              <w:spacing w:before="40" w:after="40" w:line="220" w:lineRule="exact"/>
              <w:rPr>
                <w:b/>
                <w:bCs/>
                <w:sz w:val="20"/>
                <w:szCs w:val="26"/>
                <w:lang w:val="ru-RU" w:bidi="ar-EG"/>
              </w:rPr>
            </w:pPr>
            <w:r w:rsidRPr="00537B3A">
              <w:rPr>
                <w:b/>
                <w:bCs/>
                <w:sz w:val="20"/>
                <w:szCs w:val="26"/>
                <w:rtl/>
                <w:lang w:val="ru-RU" w:bidi="ar-EG"/>
              </w:rPr>
              <w:t>السلسلة</w:t>
            </w:r>
          </w:p>
        </w:tc>
        <w:tc>
          <w:tcPr>
            <w:tcW w:w="7914" w:type="dxa"/>
            <w:tcBorders>
              <w:right w:val="single" w:sz="12" w:space="0" w:color="000080"/>
            </w:tcBorders>
            <w:shd w:val="clear" w:color="auto" w:fill="auto"/>
          </w:tcPr>
          <w:p w:rsidR="005E066B" w:rsidRPr="00537B3A" w:rsidRDefault="005E066B" w:rsidP="00537B3A">
            <w:pPr>
              <w:tabs>
                <w:tab w:val="left" w:pos="794"/>
              </w:tabs>
              <w:spacing w:before="40" w:after="40" w:line="220" w:lineRule="exact"/>
              <w:jc w:val="center"/>
              <w:rPr>
                <w:b/>
                <w:bCs/>
                <w:sz w:val="20"/>
                <w:szCs w:val="26"/>
                <w:lang w:val="ru-RU" w:bidi="ar-EG"/>
              </w:rPr>
            </w:pPr>
            <w:r w:rsidRPr="00537B3A">
              <w:rPr>
                <w:b/>
                <w:bCs/>
                <w:sz w:val="20"/>
                <w:szCs w:val="26"/>
                <w:rtl/>
                <w:lang w:val="ru-RU" w:bidi="ar-EG"/>
              </w:rPr>
              <w:t>العنـوان</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BO</w:t>
            </w:r>
            <w:r w:rsidRPr="00537B3A">
              <w:rPr>
                <w:b/>
                <w:bCs/>
                <w:sz w:val="20"/>
                <w:szCs w:val="26"/>
                <w:rtl/>
                <w:lang w:bidi="ar-EG"/>
              </w:rPr>
              <w:tab/>
            </w:r>
            <w:r w:rsidRPr="00537B3A">
              <w:rPr>
                <w:sz w:val="20"/>
                <w:szCs w:val="26"/>
                <w:rtl/>
                <w:lang w:val="ru-RU" w:bidi="ar-EG"/>
              </w:rPr>
              <w:t>البث الساتلي</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BR</w:t>
            </w:r>
            <w:r w:rsidRPr="00537B3A">
              <w:rPr>
                <w:b/>
                <w:bCs/>
                <w:sz w:val="20"/>
                <w:szCs w:val="26"/>
                <w:rtl/>
                <w:lang w:bidi="ar-EG"/>
              </w:rPr>
              <w:tab/>
            </w:r>
            <w:r w:rsidRPr="00537B3A">
              <w:rPr>
                <w:sz w:val="20"/>
                <w:szCs w:val="26"/>
                <w:rtl/>
                <w:lang w:val="ru-RU" w:bidi="ar-EG"/>
              </w:rPr>
              <w:t>التسجيل من أجل الإنتاج والأرشفة والعرض؛ الأفلام التلفزيونية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9C1623">
              <w:rPr>
                <w:b/>
                <w:bCs/>
                <w:sz w:val="20"/>
                <w:szCs w:val="26"/>
                <w:lang w:bidi="ar-EG"/>
              </w:rPr>
              <w:t>BS</w:t>
            </w:r>
            <w:r w:rsidRPr="00537B3A">
              <w:rPr>
                <w:b/>
                <w:bCs/>
                <w:sz w:val="20"/>
                <w:szCs w:val="26"/>
                <w:rtl/>
                <w:lang w:bidi="ar-EG"/>
              </w:rPr>
              <w:tab/>
            </w:r>
            <w:r w:rsidRPr="00537B3A">
              <w:rPr>
                <w:sz w:val="20"/>
                <w:szCs w:val="26"/>
                <w:rtl/>
                <w:lang w:val="ru-RU" w:bidi="ar-EG"/>
              </w:rPr>
              <w:t>الخدمة الإذاعية (الصوتية)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BT</w:t>
            </w:r>
            <w:r w:rsidRPr="00537B3A">
              <w:rPr>
                <w:b/>
                <w:bCs/>
                <w:sz w:val="20"/>
                <w:szCs w:val="26"/>
                <w:rtl/>
                <w:lang w:bidi="ar-EG"/>
              </w:rPr>
              <w:tab/>
            </w:r>
            <w:r w:rsidRPr="00537B3A">
              <w:rPr>
                <w:sz w:val="20"/>
                <w:szCs w:val="26"/>
                <w:rtl/>
                <w:lang w:val="ru-RU" w:bidi="ar-EG"/>
              </w:rPr>
              <w:t>الخدمة الإذاعية (التلفزيونية)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F</w:t>
            </w:r>
            <w:r w:rsidRPr="00537B3A">
              <w:rPr>
                <w:b/>
                <w:bCs/>
                <w:sz w:val="20"/>
                <w:szCs w:val="26"/>
                <w:rtl/>
                <w:lang w:bidi="ar-EG"/>
              </w:rPr>
              <w:tab/>
            </w:r>
            <w:r w:rsidRPr="00537B3A">
              <w:rPr>
                <w:sz w:val="20"/>
                <w:szCs w:val="26"/>
                <w:rtl/>
                <w:lang w:val="ru-RU" w:bidi="ar-EG"/>
              </w:rPr>
              <w:t>الخدمة الثابتة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M</w:t>
            </w:r>
            <w:r w:rsidRPr="00537B3A">
              <w:rPr>
                <w:b/>
                <w:bCs/>
                <w:sz w:val="20"/>
                <w:szCs w:val="26"/>
                <w:rtl/>
                <w:lang w:bidi="ar-EG"/>
              </w:rPr>
              <w:tab/>
            </w:r>
            <w:r w:rsidRPr="00537B3A">
              <w:rPr>
                <w:sz w:val="20"/>
                <w:szCs w:val="26"/>
                <w:rtl/>
                <w:lang w:val="ru-RU" w:bidi="ar-EG"/>
              </w:rPr>
              <w:t>الخدمة المتنقلة وخدمة التحديد الراديوي للموقع وخدمة الهواة والخدمات الساتلية ذات الصلة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P</w:t>
            </w:r>
            <w:r w:rsidRPr="00537B3A">
              <w:rPr>
                <w:b/>
                <w:bCs/>
                <w:sz w:val="20"/>
                <w:szCs w:val="26"/>
                <w:rtl/>
                <w:lang w:bidi="ar-EG"/>
              </w:rPr>
              <w:tab/>
            </w:r>
            <w:r w:rsidRPr="00537B3A">
              <w:rPr>
                <w:sz w:val="20"/>
                <w:szCs w:val="26"/>
                <w:rtl/>
                <w:lang w:val="ru-RU" w:bidi="ar-EG"/>
              </w:rPr>
              <w:t>انتشار الموجات الراديوية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RA</w:t>
            </w:r>
            <w:r w:rsidRPr="00537B3A">
              <w:rPr>
                <w:b/>
                <w:bCs/>
                <w:sz w:val="20"/>
                <w:szCs w:val="26"/>
                <w:rtl/>
                <w:lang w:bidi="ar-EG"/>
              </w:rPr>
              <w:tab/>
            </w:r>
            <w:r w:rsidRPr="00537B3A">
              <w:rPr>
                <w:sz w:val="20"/>
                <w:szCs w:val="26"/>
                <w:rtl/>
                <w:lang w:val="ru-RU" w:bidi="ar-EG"/>
              </w:rPr>
              <w:t>علم الفلك الراديوي</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rtl/>
                <w:lang w:val="ru-RU" w:bidi="ar-EG"/>
              </w:rPr>
            </w:pPr>
            <w:r w:rsidRPr="00537B3A">
              <w:rPr>
                <w:b/>
                <w:bCs/>
                <w:sz w:val="20"/>
                <w:szCs w:val="26"/>
                <w:lang w:bidi="ar-EG"/>
              </w:rPr>
              <w:t>S</w:t>
            </w:r>
            <w:r w:rsidRPr="00537B3A">
              <w:rPr>
                <w:b/>
                <w:bCs/>
                <w:sz w:val="20"/>
                <w:szCs w:val="26"/>
                <w:rtl/>
                <w:lang w:bidi="ar-EG"/>
              </w:rPr>
              <w:tab/>
            </w:r>
            <w:r w:rsidRPr="00537B3A">
              <w:rPr>
                <w:sz w:val="20"/>
                <w:szCs w:val="26"/>
                <w:rtl/>
                <w:lang w:val="ru-RU" w:bidi="ar-EG"/>
              </w:rPr>
              <w:t>الخدمة الثابتة الساتلية</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RS</w:t>
            </w:r>
            <w:r w:rsidRPr="00537B3A">
              <w:rPr>
                <w:b/>
                <w:bCs/>
                <w:sz w:val="20"/>
                <w:szCs w:val="26"/>
                <w:rtl/>
                <w:lang w:bidi="ar-EG"/>
              </w:rPr>
              <w:tab/>
            </w:r>
            <w:r w:rsidRPr="00537B3A">
              <w:rPr>
                <w:sz w:val="20"/>
                <w:szCs w:val="26"/>
                <w:rtl/>
                <w:lang w:val="ru-RU" w:bidi="ar-EG"/>
              </w:rPr>
              <w:t>أنظمة الاستشعار عن بعد</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SA</w:t>
            </w:r>
            <w:r w:rsidRPr="00537B3A">
              <w:rPr>
                <w:b/>
                <w:bCs/>
                <w:sz w:val="20"/>
                <w:szCs w:val="26"/>
                <w:rtl/>
                <w:lang w:bidi="ar-EG"/>
              </w:rPr>
              <w:tab/>
            </w:r>
            <w:r w:rsidRPr="00537B3A">
              <w:rPr>
                <w:sz w:val="20"/>
                <w:szCs w:val="26"/>
                <w:rtl/>
                <w:lang w:val="ru-RU" w:bidi="ar-EG"/>
              </w:rPr>
              <w:t>التطبيقات الفضائية والأرصاد الجوية</w:t>
            </w:r>
          </w:p>
        </w:tc>
      </w:tr>
      <w:tr w:rsidR="00E964C9" w:rsidRPr="00440F51" w:rsidTr="00537B3A">
        <w:trPr>
          <w:jc w:val="center"/>
        </w:trPr>
        <w:tc>
          <w:tcPr>
            <w:tcW w:w="9394" w:type="dxa"/>
            <w:gridSpan w:val="2"/>
            <w:tcBorders>
              <w:left w:val="single" w:sz="12" w:space="0" w:color="000080"/>
              <w:bottom w:val="nil"/>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SF</w:t>
            </w:r>
            <w:r w:rsidRPr="00537B3A">
              <w:rPr>
                <w:b/>
                <w:bCs/>
                <w:sz w:val="20"/>
                <w:szCs w:val="26"/>
                <w:rtl/>
                <w:lang w:bidi="ar-EG"/>
              </w:rPr>
              <w:tab/>
            </w:r>
            <w:r w:rsidRPr="00537B3A">
              <w:rPr>
                <w:sz w:val="20"/>
                <w:szCs w:val="26"/>
                <w:rtl/>
                <w:lang w:val="ru-RU" w:bidi="ar-EG"/>
              </w:rPr>
              <w:t>تقاسم الترددات والتنسيق بين أنظمة الخدمة الثابتة الساتلية والخدمة الثابتة</w:t>
            </w:r>
          </w:p>
        </w:tc>
      </w:tr>
      <w:tr w:rsidR="00E964C9" w:rsidRPr="009C1623" w:rsidTr="00537B3A">
        <w:trPr>
          <w:jc w:val="center"/>
        </w:trPr>
        <w:tc>
          <w:tcPr>
            <w:tcW w:w="9394" w:type="dxa"/>
            <w:gridSpan w:val="2"/>
            <w:tcBorders>
              <w:top w:val="nil"/>
              <w:left w:val="single" w:sz="12" w:space="0" w:color="000080"/>
              <w:bottom w:val="nil"/>
              <w:right w:val="single" w:sz="12" w:space="0" w:color="000080"/>
            </w:tcBorders>
            <w:shd w:val="clear" w:color="auto" w:fill="BFBFBF"/>
          </w:tcPr>
          <w:p w:rsidR="00E964C9" w:rsidRPr="009C1623" w:rsidRDefault="00E964C9" w:rsidP="00537B3A">
            <w:pPr>
              <w:tabs>
                <w:tab w:val="left" w:pos="794"/>
                <w:tab w:val="left" w:pos="1471"/>
              </w:tabs>
              <w:spacing w:before="20" w:after="40" w:line="240" w:lineRule="exact"/>
              <w:rPr>
                <w:b/>
                <w:bCs/>
                <w:color w:val="000080"/>
                <w:sz w:val="20"/>
                <w:szCs w:val="26"/>
                <w:rtl/>
                <w:lang w:bidi="ar-EG"/>
              </w:rPr>
            </w:pPr>
            <w:r w:rsidRPr="009C1623">
              <w:rPr>
                <w:b/>
                <w:bCs/>
                <w:color w:val="000080"/>
                <w:sz w:val="20"/>
                <w:szCs w:val="26"/>
                <w:lang w:bidi="ar-EG"/>
              </w:rPr>
              <w:t>SM</w:t>
            </w:r>
            <w:r w:rsidRPr="009C1623">
              <w:rPr>
                <w:b/>
                <w:bCs/>
                <w:color w:val="000080"/>
                <w:sz w:val="20"/>
                <w:szCs w:val="26"/>
                <w:rtl/>
                <w:lang w:bidi="ar-EG"/>
              </w:rPr>
              <w:tab/>
              <w:t>إدارة الطيف</w:t>
            </w:r>
          </w:p>
        </w:tc>
      </w:tr>
      <w:tr w:rsidR="00E964C9" w:rsidRPr="00440F51" w:rsidTr="00537B3A">
        <w:trPr>
          <w:jc w:val="center"/>
        </w:trPr>
        <w:tc>
          <w:tcPr>
            <w:tcW w:w="9394" w:type="dxa"/>
            <w:gridSpan w:val="2"/>
            <w:tcBorders>
              <w:top w:val="nil"/>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SNG</w:t>
            </w:r>
            <w:r w:rsidRPr="00537B3A">
              <w:rPr>
                <w:b/>
                <w:bCs/>
                <w:sz w:val="20"/>
                <w:szCs w:val="26"/>
                <w:rtl/>
                <w:lang w:bidi="ar-EG"/>
              </w:rPr>
              <w:tab/>
            </w:r>
            <w:r w:rsidRPr="00537B3A">
              <w:rPr>
                <w:sz w:val="20"/>
                <w:szCs w:val="26"/>
                <w:rtl/>
                <w:lang w:val="ru-RU" w:bidi="ar-EG"/>
              </w:rPr>
              <w:t>التجميع الساتلي للأخبار</w:t>
            </w:r>
          </w:p>
        </w:tc>
      </w:tr>
      <w:tr w:rsidR="00E964C9" w:rsidRPr="00440F51" w:rsidTr="00537B3A">
        <w:trPr>
          <w:jc w:val="center"/>
        </w:trPr>
        <w:tc>
          <w:tcPr>
            <w:tcW w:w="9394" w:type="dxa"/>
            <w:gridSpan w:val="2"/>
            <w:tcBorders>
              <w:left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40" w:line="240" w:lineRule="exact"/>
              <w:rPr>
                <w:sz w:val="20"/>
                <w:szCs w:val="26"/>
                <w:lang w:val="ru-RU" w:bidi="ar-EG"/>
              </w:rPr>
            </w:pPr>
            <w:r w:rsidRPr="00537B3A">
              <w:rPr>
                <w:b/>
                <w:bCs/>
                <w:sz w:val="20"/>
                <w:szCs w:val="26"/>
                <w:lang w:bidi="ar-EG"/>
              </w:rPr>
              <w:t>TF</w:t>
            </w:r>
            <w:r w:rsidRPr="00537B3A">
              <w:rPr>
                <w:b/>
                <w:bCs/>
                <w:sz w:val="20"/>
                <w:szCs w:val="26"/>
                <w:rtl/>
                <w:lang w:bidi="ar-EG"/>
              </w:rPr>
              <w:tab/>
            </w:r>
            <w:r w:rsidRPr="00537B3A">
              <w:rPr>
                <w:sz w:val="20"/>
                <w:szCs w:val="26"/>
                <w:rtl/>
                <w:lang w:val="ru-RU" w:bidi="ar-EG"/>
              </w:rPr>
              <w:t>إرسالات الترددات المعيارية وإشارات التوقيت</w:t>
            </w:r>
          </w:p>
        </w:tc>
      </w:tr>
      <w:tr w:rsidR="00E964C9" w:rsidRPr="00440F51" w:rsidTr="00537B3A">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537B3A" w:rsidRDefault="00E964C9" w:rsidP="00537B3A">
            <w:pPr>
              <w:tabs>
                <w:tab w:val="left" w:pos="794"/>
                <w:tab w:val="left" w:pos="1471"/>
              </w:tabs>
              <w:spacing w:before="20" w:after="80" w:line="240" w:lineRule="exact"/>
              <w:rPr>
                <w:sz w:val="20"/>
                <w:szCs w:val="26"/>
                <w:lang w:val="ru-RU" w:bidi="ar-EG"/>
              </w:rPr>
            </w:pPr>
            <w:r w:rsidRPr="00537B3A">
              <w:rPr>
                <w:b/>
                <w:bCs/>
                <w:sz w:val="20"/>
                <w:szCs w:val="26"/>
                <w:lang w:bidi="ar-EG"/>
              </w:rPr>
              <w:t>V</w:t>
            </w:r>
            <w:r w:rsidRPr="00537B3A">
              <w:rPr>
                <w:b/>
                <w:bCs/>
                <w:sz w:val="20"/>
                <w:szCs w:val="26"/>
                <w:rtl/>
                <w:lang w:bidi="ar-EG"/>
              </w:rPr>
              <w:tab/>
            </w:r>
            <w:r w:rsidRPr="00537B3A">
              <w:rPr>
                <w:sz w:val="20"/>
                <w:szCs w:val="26"/>
                <w:rtl/>
                <w:lang w:val="ru-RU" w:bidi="ar-EG"/>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C1623">
            <w:pPr>
              <w:ind w:left="187" w:right="540"/>
              <w:rPr>
                <w:b/>
                <w:bCs/>
                <w:i/>
                <w:iCs/>
                <w:sz w:val="21"/>
                <w:szCs w:val="26"/>
                <w:rtl/>
                <w:lang w:val="ru-RU" w:bidi="ar-EG"/>
              </w:rPr>
            </w:pPr>
            <w:r w:rsidRPr="008113E9">
              <w:rPr>
                <w:b/>
                <w:bCs/>
                <w:i/>
                <w:iCs/>
                <w:sz w:val="21"/>
                <w:szCs w:val="26"/>
                <w:rtl/>
                <w:lang w:val="ru-RU" w:bidi="ar-EG"/>
              </w:rPr>
              <w:t>ملاحظة</w:t>
            </w:r>
            <w:r w:rsidRPr="008113E9">
              <w:rPr>
                <w:i/>
                <w:iCs/>
                <w:sz w:val="21"/>
                <w:szCs w:val="26"/>
                <w:rtl/>
                <w:lang w:val="ru-RU" w:bidi="ar-EG"/>
              </w:rPr>
              <w:t xml:space="preserve">: </w:t>
            </w:r>
            <w:r w:rsidR="00D2107D">
              <w:rPr>
                <w:i/>
                <w:iCs/>
                <w:sz w:val="21"/>
                <w:szCs w:val="26"/>
                <w:rtl/>
                <w:lang w:val="ru-RU" w:bidi="ar-EG"/>
              </w:rPr>
              <w:t xml:space="preserve">تمت الموافقة </w:t>
            </w:r>
            <w:r w:rsidRPr="008113E9">
              <w:rPr>
                <w:i/>
                <w:iCs/>
                <w:sz w:val="21"/>
                <w:szCs w:val="26"/>
                <w:rtl/>
                <w:lang w:val="ru-RU" w:bidi="ar-EG"/>
              </w:rPr>
              <w:t xml:space="preserve">على النسخة الإنكليزية </w:t>
            </w:r>
            <w:r w:rsidR="00D2107D">
              <w:rPr>
                <w:i/>
                <w:iCs/>
                <w:sz w:val="21"/>
                <w:szCs w:val="26"/>
                <w:rtl/>
                <w:lang w:val="ru-RU" w:bidi="ar-EG"/>
              </w:rPr>
              <w:t>لهذه التوصية</w:t>
            </w:r>
            <w:r w:rsidRPr="008113E9">
              <w:rPr>
                <w:i/>
                <w:iCs/>
                <w:sz w:val="21"/>
                <w:szCs w:val="26"/>
                <w:rtl/>
                <w:lang w:val="ru-RU" w:bidi="ar-EG"/>
              </w:rPr>
              <w:t xml:space="preserve"> الصادر</w:t>
            </w:r>
            <w:r w:rsidR="00D2107D">
              <w:rPr>
                <w:i/>
                <w:iCs/>
                <w:sz w:val="21"/>
                <w:szCs w:val="26"/>
                <w:rtl/>
                <w:lang w:val="ru-RU" w:bidi="ar-EG"/>
              </w:rPr>
              <w:t>ة</w:t>
            </w:r>
            <w:r w:rsidRPr="008113E9">
              <w:rPr>
                <w:i/>
                <w:iCs/>
                <w:sz w:val="21"/>
                <w:szCs w:val="26"/>
                <w:rtl/>
                <w:lang w:val="ru-RU" w:bidi="ar-EG"/>
              </w:rPr>
              <w:t xml:space="preserve"> عن قطاع الاتصالات الراديوية بموجب الإجراء الموضح في القرار </w:t>
            </w:r>
            <w:r w:rsidRPr="008113E9">
              <w:rPr>
                <w:i/>
                <w:iCs/>
                <w:sz w:val="21"/>
                <w:szCs w:val="26"/>
                <w:lang w:bidi="ar-EG"/>
              </w:rPr>
              <w:t>ITU-R 1</w:t>
            </w:r>
            <w:r w:rsidRPr="008113E9">
              <w:rPr>
                <w:i/>
                <w:iCs/>
                <w:sz w:val="21"/>
                <w:szCs w:val="26"/>
                <w:rtl/>
                <w:lang w:bidi="ar-EG"/>
              </w:rPr>
              <w:t>.</w:t>
            </w:r>
          </w:p>
        </w:tc>
      </w:tr>
    </w:tbl>
    <w:p w:rsidR="005E066B" w:rsidRPr="000F312E" w:rsidRDefault="005E066B" w:rsidP="0089536A">
      <w:pPr>
        <w:spacing w:before="240"/>
        <w:ind w:right="142"/>
        <w:jc w:val="right"/>
        <w:rPr>
          <w:sz w:val="20"/>
          <w:szCs w:val="26"/>
          <w:rtl/>
          <w:lang w:bidi="ar-EG"/>
        </w:rPr>
      </w:pPr>
      <w:r w:rsidRPr="008113E9">
        <w:rPr>
          <w:i/>
          <w:iCs/>
          <w:sz w:val="20"/>
          <w:szCs w:val="26"/>
          <w:rtl/>
          <w:lang w:val="ru-RU" w:bidi="ar-EG"/>
        </w:rPr>
        <w:t>النشر الإلكتروني</w:t>
      </w:r>
      <w:r w:rsidRPr="008113E9">
        <w:rPr>
          <w:i/>
          <w:iCs/>
          <w:sz w:val="20"/>
          <w:szCs w:val="26"/>
          <w:rtl/>
          <w:lang w:val="ru-RU" w:bidi="ar-EG"/>
        </w:rPr>
        <w:br/>
      </w:r>
      <w:r w:rsidRPr="000F312E">
        <w:rPr>
          <w:sz w:val="20"/>
          <w:szCs w:val="26"/>
          <w:rtl/>
          <w:lang w:val="ru-RU" w:bidi="ar-EG"/>
        </w:rPr>
        <w:t xml:space="preserve">جنيف، </w:t>
      </w:r>
      <w:r w:rsidR="003D017C" w:rsidRPr="000F312E">
        <w:rPr>
          <w:sz w:val="20"/>
          <w:szCs w:val="26"/>
          <w:lang w:bidi="ar-EG"/>
        </w:rPr>
        <w:t>201</w:t>
      </w:r>
      <w:r w:rsidR="0089536A">
        <w:rPr>
          <w:sz w:val="20"/>
          <w:szCs w:val="26"/>
          <w:lang w:bidi="ar-EG"/>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9536A">
      <w:pPr>
        <w:spacing w:before="240"/>
        <w:jc w:val="center"/>
        <w:rPr>
          <w:sz w:val="21"/>
          <w:szCs w:val="20"/>
          <w:lang w:bidi="ar-EG"/>
        </w:rPr>
      </w:pPr>
      <w:r w:rsidRPr="00440F51">
        <w:rPr>
          <w:sz w:val="21"/>
          <w:szCs w:val="20"/>
          <w:lang w:val="ru-RU" w:bidi="ar-EG"/>
        </w:rPr>
        <w:sym w:font="Symbol" w:char="F0D3"/>
      </w:r>
      <w:r w:rsidRPr="00440F51">
        <w:rPr>
          <w:sz w:val="21"/>
          <w:szCs w:val="20"/>
          <w:lang w:val="ru-RU" w:bidi="ar-EG"/>
        </w:rPr>
        <w:t xml:space="preserve">  </w:t>
      </w:r>
      <w:r w:rsidRPr="00440F51">
        <w:rPr>
          <w:sz w:val="21"/>
          <w:szCs w:val="20"/>
          <w:lang w:bidi="ar-EG"/>
        </w:rPr>
        <w:t>ITU</w:t>
      </w:r>
      <w:r w:rsidRPr="00440F51">
        <w:rPr>
          <w:sz w:val="21"/>
          <w:szCs w:val="20"/>
          <w:lang w:val="ru-RU" w:bidi="ar-EG"/>
        </w:rPr>
        <w:t xml:space="preserve"> </w:t>
      </w:r>
      <w:r w:rsidR="00C04244">
        <w:rPr>
          <w:sz w:val="21"/>
          <w:szCs w:val="20"/>
          <w:lang w:bidi="ar-EG"/>
        </w:rPr>
        <w:t xml:space="preserve"> </w:t>
      </w:r>
      <w:r w:rsidR="003D017C">
        <w:rPr>
          <w:sz w:val="21"/>
          <w:szCs w:val="20"/>
          <w:lang w:bidi="ar-EG"/>
        </w:rPr>
        <w:t>201</w:t>
      </w:r>
      <w:r w:rsidR="0089536A">
        <w:rPr>
          <w:sz w:val="21"/>
          <w:szCs w:val="20"/>
          <w:lang w:bidi="ar-EG"/>
        </w:rPr>
        <w:t>1</w:t>
      </w:r>
    </w:p>
    <w:p w:rsidR="005E066B" w:rsidRPr="008113E9" w:rsidRDefault="005E066B" w:rsidP="005E066B">
      <w:pPr>
        <w:rPr>
          <w:sz w:val="20"/>
          <w:szCs w:val="26"/>
          <w:rtl/>
          <w:lang w:bidi="ar-EG"/>
        </w:rPr>
      </w:pPr>
      <w:r w:rsidRPr="008113E9">
        <w:rPr>
          <w:sz w:val="20"/>
          <w:szCs w:val="26"/>
          <w:rtl/>
          <w:lang w:val="ru-RU" w:bidi="ar-EG"/>
        </w:rPr>
        <w:t>جميع حقوق النشر محفوظة. لا يمكن استنساخ أي جزء من هذه المنشورة بأي شكل كان ولا بأي وسيلة إلا بإذن خطي من</w:t>
      </w:r>
      <w:r w:rsidRPr="008113E9">
        <w:rPr>
          <w:sz w:val="20"/>
          <w:szCs w:val="26"/>
          <w:rtl/>
          <w:lang w:val="ru-RU" w:bidi="ar-EG"/>
        </w:rPr>
        <w:br/>
        <w:t xml:space="preserve">الاتحاد الدولي للاتصالات </w:t>
      </w:r>
      <w:r w:rsidRPr="008113E9">
        <w:rPr>
          <w:sz w:val="20"/>
          <w:szCs w:val="26"/>
          <w:lang w:bidi="ar-EG"/>
        </w:rPr>
        <w:t>(ITU)</w:t>
      </w:r>
      <w:r w:rsidRPr="008113E9">
        <w:rPr>
          <w:sz w:val="20"/>
          <w:szCs w:val="26"/>
          <w:rtl/>
          <w:lang w:bidi="ar-EG"/>
        </w:rPr>
        <w:t>.</w:t>
      </w:r>
    </w:p>
    <w:p w:rsidR="005E066B" w:rsidRDefault="005E066B" w:rsidP="002144CB">
      <w:pPr>
        <w:rPr>
          <w:sz w:val="21"/>
          <w:szCs w:val="28"/>
          <w:rtl/>
          <w:lang w:bidi="ar-EG"/>
        </w:rPr>
        <w:sectPr w:rsidR="005E066B" w:rsidSect="0089536A">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5A7DC4" w:rsidRDefault="00AE2234" w:rsidP="00AE5165">
      <w:pPr>
        <w:pStyle w:val="RecNo"/>
        <w:spacing w:before="120"/>
        <w:rPr>
          <w:rtl/>
        </w:rPr>
      </w:pPr>
      <w:r w:rsidRPr="005A7DC4">
        <w:rPr>
          <w:rtl/>
        </w:rPr>
        <w:lastRenderedPageBreak/>
        <w:t>التوصي</w:t>
      </w:r>
      <w:r w:rsidR="005E066B" w:rsidRPr="005A7DC4">
        <w:rPr>
          <w:rtl/>
        </w:rPr>
        <w:t>ـ</w:t>
      </w:r>
      <w:r w:rsidRPr="005A7DC4">
        <w:rPr>
          <w:rtl/>
        </w:rPr>
        <w:t>ة</w:t>
      </w:r>
      <w:r w:rsidR="009C1623">
        <w:rPr>
          <w:rFonts w:hint="cs"/>
          <w:rtl/>
        </w:rPr>
        <w:t xml:space="preserve"> </w:t>
      </w:r>
      <w:r w:rsidRPr="005A7DC4">
        <w:rPr>
          <w:rtl/>
        </w:rPr>
        <w:t xml:space="preserve"> </w:t>
      </w:r>
      <w:r w:rsidR="005D6A35" w:rsidRPr="005A7DC4">
        <w:t>ITU-R </w:t>
      </w:r>
      <w:r w:rsidR="005E066B" w:rsidRPr="005A7DC4">
        <w:t> </w:t>
      </w:r>
      <w:r w:rsidR="0089536A" w:rsidRPr="005A7DC4">
        <w:t>SM</w:t>
      </w:r>
      <w:r w:rsidR="00304728" w:rsidRPr="005A7DC4">
        <w:t>.</w:t>
      </w:r>
      <w:r w:rsidR="0089536A" w:rsidRPr="005A7DC4">
        <w:t>1448</w:t>
      </w:r>
      <w:r w:rsidR="00713E69" w:rsidRPr="00AE5165">
        <w:rPr>
          <w:rStyle w:val="FootnoteReference"/>
          <w:rFonts w:cs="Traditional Arabic"/>
          <w:position w:val="2"/>
          <w:sz w:val="26"/>
          <w:szCs w:val="26"/>
          <w:rtl/>
        </w:rPr>
        <w:footnoteReference w:customMarkFollows="1" w:id="1"/>
        <w:t>*</w:t>
      </w:r>
      <w:r w:rsidR="00461E4B" w:rsidRPr="009C1623">
        <w:rPr>
          <w:rStyle w:val="FootnoteReference"/>
          <w:rFonts w:cs="Traditional Arabic"/>
          <w:sz w:val="26"/>
          <w:szCs w:val="26"/>
          <w:rtl/>
        </w:rPr>
        <w:t>،</w:t>
      </w:r>
      <w:r w:rsidR="00461E4B" w:rsidRPr="00AE5165">
        <w:rPr>
          <w:rStyle w:val="FootnoteReference"/>
          <w:rFonts w:cs="Traditional Arabic"/>
          <w:position w:val="2"/>
          <w:sz w:val="26"/>
          <w:szCs w:val="26"/>
          <w:rtl/>
        </w:rPr>
        <w:t xml:space="preserve"> </w:t>
      </w:r>
      <w:r w:rsidR="003652C4" w:rsidRPr="00AE5165">
        <w:rPr>
          <w:rStyle w:val="FootnoteReference"/>
          <w:rFonts w:cs="Traditional Arabic"/>
          <w:position w:val="2"/>
          <w:sz w:val="26"/>
          <w:szCs w:val="26"/>
          <w:rtl/>
        </w:rPr>
        <w:footnoteReference w:customMarkFollows="1" w:id="2"/>
        <w:t>**</w:t>
      </w:r>
    </w:p>
    <w:p w:rsidR="00AE2234" w:rsidRPr="00576023" w:rsidRDefault="0089536A" w:rsidP="00AE5165">
      <w:pPr>
        <w:pStyle w:val="Rectitle"/>
        <w:spacing w:before="120"/>
        <w:rPr>
          <w:rFonts w:ascii="Times New Roman" w:hAnsi="Times New Roman"/>
          <w:rtl/>
        </w:rPr>
      </w:pPr>
      <w:r w:rsidRPr="00576023">
        <w:rPr>
          <w:rFonts w:ascii="Times New Roman" w:hAnsi="Times New Roman"/>
          <w:rtl/>
        </w:rPr>
        <w:t>تحديد منطقة التنسيق حول محطة أرضية تعمل في نطاقات الترددات</w:t>
      </w:r>
      <w:r w:rsidRPr="00576023">
        <w:rPr>
          <w:rFonts w:ascii="Times New Roman" w:hAnsi="Times New Roman"/>
          <w:rtl/>
        </w:rPr>
        <w:br/>
        <w:t xml:space="preserve">الواقعة بين </w:t>
      </w:r>
      <w:r w:rsidRPr="00576023">
        <w:rPr>
          <w:rFonts w:ascii="Times New Roman" w:hAnsi="Times New Roman"/>
        </w:rPr>
        <w:t>MHz</w:t>
      </w:r>
      <w:r w:rsidR="00AE5165">
        <w:rPr>
          <w:rFonts w:ascii="Times New Roman" w:hAnsi="Times New Roman"/>
        </w:rPr>
        <w:t> </w:t>
      </w:r>
      <w:r w:rsidRPr="00576023">
        <w:rPr>
          <w:rFonts w:ascii="Times New Roman" w:hAnsi="Times New Roman"/>
        </w:rPr>
        <w:t>100</w:t>
      </w:r>
      <w:r w:rsidRPr="00576023">
        <w:rPr>
          <w:rFonts w:ascii="Times New Roman" w:hAnsi="Times New Roman"/>
          <w:rtl/>
        </w:rPr>
        <w:t xml:space="preserve"> و</w:t>
      </w:r>
      <w:r w:rsidRPr="00576023">
        <w:rPr>
          <w:rFonts w:ascii="Times New Roman" w:hAnsi="Times New Roman"/>
        </w:rPr>
        <w:t>GHz</w:t>
      </w:r>
      <w:r w:rsidR="00AE5165">
        <w:rPr>
          <w:rFonts w:ascii="Times New Roman" w:hAnsi="Times New Roman"/>
        </w:rPr>
        <w:t> </w:t>
      </w:r>
      <w:r w:rsidRPr="00576023">
        <w:rPr>
          <w:rFonts w:ascii="Times New Roman" w:hAnsi="Times New Roman"/>
        </w:rPr>
        <w:t>105</w:t>
      </w:r>
    </w:p>
    <w:p w:rsidR="00B16E8C" w:rsidRPr="00576023" w:rsidRDefault="00B16E8C" w:rsidP="00576023">
      <w:pPr>
        <w:pStyle w:val="Recdate"/>
        <w:rPr>
          <w:lang w:bidi="ar-EG"/>
        </w:rPr>
      </w:pPr>
      <w:r w:rsidRPr="00576023">
        <w:rPr>
          <w:lang w:bidi="ar-EG"/>
        </w:rPr>
        <w:t>(200</w:t>
      </w:r>
      <w:r w:rsidR="0089536A" w:rsidRPr="00576023">
        <w:rPr>
          <w:lang w:bidi="ar-EG"/>
        </w:rPr>
        <w:t>0</w:t>
      </w:r>
      <w:r w:rsidRPr="00576023">
        <w:rPr>
          <w:lang w:bidi="ar-EG"/>
        </w:rPr>
        <w:t>)</w:t>
      </w:r>
    </w:p>
    <w:p w:rsidR="00461E4B" w:rsidRPr="00576023" w:rsidRDefault="00461E4B" w:rsidP="00576023">
      <w:pPr>
        <w:pStyle w:val="Normalaftertitle"/>
        <w:spacing w:before="120"/>
        <w:rPr>
          <w:rtl/>
          <w:lang w:bidi="ar-EG"/>
        </w:rPr>
      </w:pPr>
      <w:r w:rsidRPr="00576023">
        <w:rPr>
          <w:rtl/>
          <w:lang w:bidi="ar-EG"/>
        </w:rPr>
        <w:t>إن جمعية الاتصالات الراديوية للاتحاد الدولي للاتصالات،</w:t>
      </w:r>
    </w:p>
    <w:p w:rsidR="00461E4B" w:rsidRPr="00576023" w:rsidRDefault="00461E4B" w:rsidP="00576023">
      <w:pPr>
        <w:pStyle w:val="Call"/>
        <w:spacing w:before="120"/>
      </w:pPr>
      <w:r w:rsidRPr="00576023">
        <w:rPr>
          <w:rtl/>
        </w:rPr>
        <w:t>إذ تضع في اعتبارها</w:t>
      </w:r>
    </w:p>
    <w:p w:rsidR="00461E4B" w:rsidRPr="00576023" w:rsidRDefault="009C1623" w:rsidP="009C1623">
      <w:pPr>
        <w:rPr>
          <w:rtl/>
          <w:lang w:bidi="ar-EG"/>
        </w:rPr>
      </w:pPr>
      <w:r>
        <w:rPr>
          <w:rFonts w:hint="cs"/>
          <w:rtl/>
          <w:lang w:bidi="ar-EG"/>
        </w:rPr>
        <w:t xml:space="preserve"> </w:t>
      </w:r>
      <w:r w:rsidR="009946F1">
        <w:rPr>
          <w:rtl/>
          <w:lang w:bidi="ar-EG"/>
        </w:rPr>
        <w:t>أ</w:t>
      </w:r>
      <w:r>
        <w:rPr>
          <w:rFonts w:hint="cs"/>
          <w:rtl/>
          <w:lang w:bidi="ar-EG"/>
        </w:rPr>
        <w:t xml:space="preserve"> </w:t>
      </w:r>
      <w:r w:rsidR="009946F1">
        <w:rPr>
          <w:rtl/>
          <w:lang w:bidi="ar-EG"/>
        </w:rPr>
        <w:t>)</w:t>
      </w:r>
      <w:r w:rsidR="009946F1">
        <w:rPr>
          <w:rtl/>
          <w:lang w:bidi="ar-EG"/>
        </w:rPr>
        <w:tab/>
        <w:t>أن هناك إمكانية للتداخل على/</w:t>
      </w:r>
      <w:r w:rsidR="00461E4B" w:rsidRPr="00576023">
        <w:rPr>
          <w:rtl/>
          <w:lang w:bidi="ar-EG"/>
        </w:rPr>
        <w:t>أو من محطة أرضية تشترك في نطاقات الترددات ذاتها مع محطات للأرض أو مع محطات أرضية أخرى عاملة في الاتجاه المعاكس للإرسال على أساس أولي وبتساوي الحقوق؛</w:t>
      </w:r>
    </w:p>
    <w:p w:rsidR="00461E4B" w:rsidRPr="00576023" w:rsidRDefault="00461E4B" w:rsidP="00576023">
      <w:pPr>
        <w:rPr>
          <w:rtl/>
          <w:lang w:bidi="ar-EG"/>
        </w:rPr>
      </w:pPr>
      <w:r w:rsidRPr="00576023">
        <w:rPr>
          <w:rtl/>
          <w:lang w:bidi="ar-EG"/>
        </w:rPr>
        <w:t>ب)</w:t>
      </w:r>
      <w:r w:rsidRPr="00576023">
        <w:rPr>
          <w:rtl/>
          <w:lang w:bidi="ar-EG"/>
        </w:rPr>
        <w:tab/>
        <w:t>أن من المستحسن، لتجنب مثل هذا التداخل، أن يتم تنسيق المحطات الأرضية المرس</w:t>
      </w:r>
      <w:r w:rsidR="009946F1">
        <w:rPr>
          <w:rtl/>
          <w:lang w:bidi="ar-EG"/>
        </w:rPr>
        <w:t>ِ</w:t>
      </w:r>
      <w:r w:rsidRPr="00576023">
        <w:rPr>
          <w:rtl/>
          <w:lang w:bidi="ar-EG"/>
        </w:rPr>
        <w:t>لة أو المستقب</w:t>
      </w:r>
      <w:r w:rsidR="009946F1">
        <w:rPr>
          <w:rtl/>
          <w:lang w:bidi="ar-EG"/>
        </w:rPr>
        <w:t>ِ</w:t>
      </w:r>
      <w:r w:rsidRPr="00576023">
        <w:rPr>
          <w:rtl/>
          <w:lang w:bidi="ar-EG"/>
        </w:rPr>
        <w:t>لة مع المحطات للأرض أو مع المحطات الأرضية الأخرى العاملة في الاتجاه المعاكس للإرسال؛</w:t>
      </w:r>
    </w:p>
    <w:p w:rsidR="00461E4B" w:rsidRPr="00576023" w:rsidRDefault="00461E4B" w:rsidP="00B323D3">
      <w:pPr>
        <w:rPr>
          <w:rtl/>
          <w:lang w:bidi="ar-EG"/>
        </w:rPr>
      </w:pPr>
      <w:r w:rsidRPr="00576023">
        <w:rPr>
          <w:rtl/>
          <w:lang w:bidi="ar-EG"/>
        </w:rPr>
        <w:t>ج)</w:t>
      </w:r>
      <w:r w:rsidRPr="00576023">
        <w:rPr>
          <w:rtl/>
          <w:lang w:bidi="ar-EG"/>
        </w:rPr>
        <w:tab/>
        <w:t>أن هذا التنسيق سيتعين أن يتم داخل منطقة التنسيق المحيطة بمحطة أرضية عند التشارك مع الخدمات للأرض، أو</w:t>
      </w:r>
      <w:r w:rsidR="009946F1">
        <w:rPr>
          <w:rtl/>
          <w:lang w:bidi="ar-EG"/>
        </w:rPr>
        <w:t> </w:t>
      </w:r>
      <w:r w:rsidRPr="00576023">
        <w:rPr>
          <w:rtl/>
          <w:lang w:bidi="ar-EG"/>
        </w:rPr>
        <w:t>المحيطة بمحطة إرسال أرضية عند التشارك مع محطات استقبال أرضية في نطاقات موزعة في اتجاهي ال</w:t>
      </w:r>
      <w:r w:rsidR="009946F1">
        <w:rPr>
          <w:rtl/>
          <w:lang w:bidi="ar-EG"/>
        </w:rPr>
        <w:t>إرسال، وأن يمتد إلى مسافات لا ي</w:t>
      </w:r>
      <w:r w:rsidRPr="00576023">
        <w:rPr>
          <w:rtl/>
          <w:lang w:bidi="ar-EG"/>
        </w:rPr>
        <w:t>تجاوز</w:t>
      </w:r>
      <w:r w:rsidR="009946F1">
        <w:rPr>
          <w:rtl/>
          <w:lang w:bidi="ar-EG"/>
        </w:rPr>
        <w:t>،</w:t>
      </w:r>
      <w:r w:rsidRPr="00576023">
        <w:rPr>
          <w:rtl/>
          <w:lang w:bidi="ar-EG"/>
        </w:rPr>
        <w:t xml:space="preserve"> ضمنها المستوى المسموح به من التداخل</w:t>
      </w:r>
      <w:r w:rsidR="009946F1">
        <w:rPr>
          <w:rtl/>
          <w:lang w:bidi="ar-EG"/>
        </w:rPr>
        <w:t>،</w:t>
      </w:r>
      <w:r w:rsidRPr="00576023">
        <w:rPr>
          <w:rtl/>
          <w:lang w:bidi="ar-EG"/>
        </w:rPr>
        <w:t xml:space="preserve"> نسبة مئوية محددة من الزمن؛</w:t>
      </w:r>
    </w:p>
    <w:p w:rsidR="00461E4B" w:rsidRPr="00576023" w:rsidRDefault="00461E4B" w:rsidP="00576023">
      <w:pPr>
        <w:rPr>
          <w:rtl/>
          <w:lang w:bidi="ar-EG"/>
        </w:rPr>
      </w:pPr>
      <w:r w:rsidRPr="00576023">
        <w:rPr>
          <w:rtl/>
          <w:lang w:bidi="ar-EG"/>
        </w:rPr>
        <w:t>د )</w:t>
      </w:r>
      <w:r w:rsidRPr="00576023">
        <w:rPr>
          <w:rtl/>
          <w:lang w:bidi="ar-EG"/>
        </w:rPr>
        <w:tab/>
        <w:t>أن هذه المنطقة قد تمتد إلى الأراضي الخاضعة لولاية دولة عضو أخرى، وبالتالي تتطلب التنسيق بين الإدارات؛</w:t>
      </w:r>
    </w:p>
    <w:p w:rsidR="00461E4B" w:rsidRPr="00576023" w:rsidRDefault="00461E4B" w:rsidP="00576023">
      <w:pPr>
        <w:rPr>
          <w:rtl/>
          <w:lang w:bidi="ar-EG"/>
        </w:rPr>
      </w:pPr>
      <w:r w:rsidRPr="00576023">
        <w:rPr>
          <w:rtl/>
          <w:lang w:bidi="ar-EG"/>
        </w:rPr>
        <w:t>ﻫ</w:t>
      </w:r>
      <w:r w:rsidR="00C159BE">
        <w:rPr>
          <w:rtl/>
          <w:lang w:bidi="ar-EG"/>
        </w:rPr>
        <w:t xml:space="preserve"> </w:t>
      </w:r>
      <w:r w:rsidRPr="00576023">
        <w:rPr>
          <w:rtl/>
          <w:lang w:bidi="ar-EG"/>
        </w:rPr>
        <w:t>)</w:t>
      </w:r>
      <w:r w:rsidRPr="00576023">
        <w:rPr>
          <w:rtl/>
          <w:lang w:bidi="ar-EG"/>
        </w:rPr>
        <w:tab/>
        <w:t>أن من المستحسن، قبل إجراء دراسة مفصلة، وضع طرائق لتحديد م</w:t>
      </w:r>
      <w:r w:rsidR="009946F1">
        <w:rPr>
          <w:rtl/>
          <w:lang w:bidi="ar-EG"/>
        </w:rPr>
        <w:t>نطقة التنسيق حول محطة أرضية منسِّ</w:t>
      </w:r>
      <w:r w:rsidRPr="00576023">
        <w:rPr>
          <w:rtl/>
          <w:lang w:bidi="ar-EG"/>
        </w:rPr>
        <w:t>قة على أساس افتراضات عامة؛</w:t>
      </w:r>
    </w:p>
    <w:p w:rsidR="00461E4B" w:rsidRPr="00576023" w:rsidRDefault="00461E4B" w:rsidP="00576023">
      <w:pPr>
        <w:rPr>
          <w:rtl/>
          <w:lang w:bidi="ar-EG"/>
        </w:rPr>
      </w:pPr>
      <w:r w:rsidRPr="00576023">
        <w:rPr>
          <w:rtl/>
          <w:lang w:bidi="ar-EG"/>
        </w:rPr>
        <w:t>و )</w:t>
      </w:r>
      <w:r w:rsidRPr="00576023">
        <w:rPr>
          <w:rtl/>
          <w:lang w:bidi="ar-EG"/>
        </w:rPr>
        <w:tab/>
        <w:t xml:space="preserve">أن مثل </w:t>
      </w:r>
      <w:r w:rsidR="009946F1">
        <w:rPr>
          <w:rtl/>
          <w:lang w:bidi="ar-EG"/>
        </w:rPr>
        <w:t>هذا التداخل يتوقف على عدة عوامل</w:t>
      </w:r>
      <w:r w:rsidRPr="00576023">
        <w:rPr>
          <w:rtl/>
          <w:lang w:bidi="ar-EG"/>
        </w:rPr>
        <w:t>، بما في ذلك قدرات الإرسال، ونوع من التشكيل، وكسب الهوائي في اتجاه مسير التداخل، واختلاف كسب الهوائي بمرور الزمن في حالة المحطات الأرضية العاملة مع المحطات الفضائية غير المستقرة بالنسبة إلى الأرض، وقدرة التداخل المسموح به في المستقبِل، وآليات انتشار الموجات الراديوية، والمناطق الراديوية للأرصاد الجوية، وتنقلية المحطة الأرضية، والمسافة من المحطة الأرضية؛</w:t>
      </w:r>
    </w:p>
    <w:p w:rsidR="00461E4B" w:rsidRPr="00576023" w:rsidRDefault="00461E4B" w:rsidP="00576023">
      <w:pPr>
        <w:rPr>
          <w:rtl/>
          <w:lang w:bidi="ar-EG"/>
        </w:rPr>
      </w:pPr>
      <w:r w:rsidRPr="00576023">
        <w:rPr>
          <w:rtl/>
          <w:lang w:bidi="ar-EG"/>
        </w:rPr>
        <w:t>ز )</w:t>
      </w:r>
      <w:r w:rsidRPr="00576023">
        <w:rPr>
          <w:rtl/>
          <w:lang w:bidi="ar-EG"/>
        </w:rPr>
        <w:tab/>
        <w:t xml:space="preserve">أن من المستحسن وضع توصية مناسبة لقطاع الاتصالات الراديوية وتعهدها بالرعاية لتكون بمثابة النص المصدري لتحديث التذييل </w:t>
      </w:r>
      <w:r w:rsidRPr="00576023">
        <w:rPr>
          <w:lang w:bidi="ar-EG"/>
        </w:rPr>
        <w:t>7</w:t>
      </w:r>
      <w:r w:rsidR="009946F1">
        <w:rPr>
          <w:rtl/>
          <w:lang w:bidi="ar-EG"/>
        </w:rPr>
        <w:t xml:space="preserve"> للوائح الراديو</w:t>
      </w:r>
      <w:r w:rsidRPr="00576023">
        <w:rPr>
          <w:rtl/>
          <w:lang w:bidi="ar-EG"/>
        </w:rPr>
        <w:t xml:space="preserve"> (انظر الحاشيتين </w:t>
      </w:r>
      <w:r w:rsidRPr="00576023">
        <w:rPr>
          <w:lang w:bidi="ar-EG"/>
        </w:rPr>
        <w:t>1</w:t>
      </w:r>
      <w:r w:rsidRPr="00576023">
        <w:rPr>
          <w:rtl/>
          <w:lang w:bidi="ar-EG"/>
        </w:rPr>
        <w:t xml:space="preserve"> و</w:t>
      </w:r>
      <w:r w:rsidRPr="00576023">
        <w:rPr>
          <w:lang w:bidi="ar-EG"/>
        </w:rPr>
        <w:t>2</w:t>
      </w:r>
      <w:r w:rsidRPr="00576023">
        <w:rPr>
          <w:rtl/>
          <w:lang w:bidi="ar-EG"/>
        </w:rPr>
        <w:t>)،</w:t>
      </w:r>
    </w:p>
    <w:p w:rsidR="00461E4B" w:rsidRPr="00576023" w:rsidRDefault="00461E4B" w:rsidP="00576023">
      <w:pPr>
        <w:pStyle w:val="Call"/>
        <w:spacing w:before="120"/>
        <w:rPr>
          <w:rtl/>
        </w:rPr>
      </w:pPr>
      <w:r w:rsidRPr="00576023">
        <w:rPr>
          <w:rtl/>
        </w:rPr>
        <w:t>وإذ تدرك</w:t>
      </w:r>
    </w:p>
    <w:p w:rsidR="00461E4B" w:rsidRPr="00576023" w:rsidRDefault="009C1623" w:rsidP="00576023">
      <w:pPr>
        <w:rPr>
          <w:rtl/>
          <w:lang w:bidi="ar-EG"/>
        </w:rPr>
      </w:pPr>
      <w:r>
        <w:rPr>
          <w:rFonts w:hint="cs"/>
          <w:rtl/>
          <w:lang w:bidi="ar-EG"/>
        </w:rPr>
        <w:t xml:space="preserve"> </w:t>
      </w:r>
      <w:r w:rsidR="00461E4B" w:rsidRPr="00576023">
        <w:rPr>
          <w:rtl/>
          <w:lang w:bidi="ar-EG"/>
        </w:rPr>
        <w:t>أ )</w:t>
      </w:r>
      <w:r w:rsidR="00461E4B" w:rsidRPr="00576023">
        <w:rPr>
          <w:rtl/>
          <w:lang w:bidi="ar-EG"/>
        </w:rPr>
        <w:tab/>
        <w:t>أن أحكام لوائح الراديو تحدد الطرائق التي يمكن استخدامها لتحديد مناطق/مسافات التنسيق بما في ذلك مسافات التنسيق المحددة سلفاً؛</w:t>
      </w:r>
    </w:p>
    <w:p w:rsidR="00461E4B" w:rsidRPr="00576023" w:rsidRDefault="00461E4B" w:rsidP="00576023">
      <w:pPr>
        <w:rPr>
          <w:rtl/>
          <w:lang w:bidi="ar-EG"/>
        </w:rPr>
      </w:pPr>
      <w:r w:rsidRPr="00576023">
        <w:rPr>
          <w:rtl/>
          <w:lang w:bidi="ar-EG"/>
        </w:rPr>
        <w:t>ب)</w:t>
      </w:r>
      <w:r w:rsidRPr="00576023">
        <w:rPr>
          <w:rtl/>
          <w:lang w:bidi="ar-EG"/>
        </w:rPr>
        <w:tab/>
        <w:t>دراسات قطاع الاتصالات الراديوية ذات الصلة؛</w:t>
      </w:r>
    </w:p>
    <w:p w:rsidR="00461E4B" w:rsidRPr="00576023" w:rsidRDefault="00461E4B" w:rsidP="00576023">
      <w:pPr>
        <w:rPr>
          <w:rtl/>
          <w:lang w:bidi="ar-EG"/>
        </w:rPr>
      </w:pPr>
      <w:r w:rsidRPr="00576023">
        <w:rPr>
          <w:rtl/>
          <w:lang w:bidi="ar-EG"/>
        </w:rPr>
        <w:t>ج)</w:t>
      </w:r>
      <w:r w:rsidRPr="00576023">
        <w:rPr>
          <w:rtl/>
          <w:lang w:bidi="ar-EG"/>
        </w:rPr>
        <w:tab/>
        <w:t>أن توصيات قطاع الاتصالات الراديوية الأخرى توفر طرائق خاصة لتحديد مناطق/مسافات التنسيق في تطبيقات معينة،</w:t>
      </w:r>
    </w:p>
    <w:p w:rsidR="00461E4B" w:rsidRPr="00576023" w:rsidRDefault="00461E4B" w:rsidP="00576023">
      <w:pPr>
        <w:pStyle w:val="Call"/>
        <w:spacing w:before="120"/>
        <w:rPr>
          <w:rtl/>
        </w:rPr>
      </w:pPr>
      <w:r w:rsidRPr="00576023">
        <w:rPr>
          <w:rtl/>
        </w:rPr>
        <w:lastRenderedPageBreak/>
        <w:t>توصـي</w:t>
      </w:r>
    </w:p>
    <w:p w:rsidR="00461E4B" w:rsidRPr="00576023" w:rsidRDefault="00461E4B" w:rsidP="00576023">
      <w:pPr>
        <w:rPr>
          <w:rtl/>
          <w:lang w:bidi="ar-EG"/>
        </w:rPr>
      </w:pPr>
      <w:r w:rsidRPr="00576023">
        <w:rPr>
          <w:lang w:bidi="ar-EG"/>
        </w:rPr>
        <w:t>1</w:t>
      </w:r>
      <w:r w:rsidRPr="00576023">
        <w:rPr>
          <w:rtl/>
          <w:lang w:bidi="ar-EG"/>
        </w:rPr>
        <w:tab/>
        <w:t xml:space="preserve">بأن تستخدم الطرائق ومعلمات النظام المذكورة في الملحقين </w:t>
      </w:r>
      <w:r w:rsidRPr="00576023">
        <w:rPr>
          <w:lang w:bidi="ar-EG"/>
        </w:rPr>
        <w:t>1</w:t>
      </w:r>
      <w:r w:rsidRPr="00576023">
        <w:rPr>
          <w:rtl/>
          <w:lang w:bidi="ar-EG"/>
        </w:rPr>
        <w:t xml:space="preserve"> و</w:t>
      </w:r>
      <w:r w:rsidRPr="00576023">
        <w:rPr>
          <w:lang w:bidi="ar-EG"/>
        </w:rPr>
        <w:t>2</w:t>
      </w:r>
      <w:r w:rsidRPr="00576023">
        <w:rPr>
          <w:rtl/>
          <w:lang w:bidi="ar-EG"/>
        </w:rPr>
        <w:t xml:space="preserve"> وتذييلاتهما لتحديد مناطق التنسيق للمحطات الأرضية المرسلة والمستقبلة (انظر الملاحظة </w:t>
      </w:r>
      <w:r w:rsidRPr="00576023">
        <w:rPr>
          <w:lang w:bidi="ar-EG"/>
        </w:rPr>
        <w:t>3</w:t>
      </w:r>
      <w:r w:rsidRPr="00576023">
        <w:rPr>
          <w:rtl/>
          <w:lang w:bidi="ar-EG"/>
        </w:rPr>
        <w:t>).</w:t>
      </w:r>
    </w:p>
    <w:p w:rsidR="00461E4B" w:rsidRPr="00576023" w:rsidRDefault="00461E4B" w:rsidP="009C1623">
      <w:pPr>
        <w:pStyle w:val="Note"/>
        <w:rPr>
          <w:rtl/>
          <w:lang w:bidi="ar-EG"/>
        </w:rPr>
      </w:pPr>
      <w:r w:rsidRPr="00576023">
        <w:rPr>
          <w:b/>
          <w:bCs/>
          <w:rtl/>
          <w:lang w:bidi="ar-EG"/>
        </w:rPr>
        <w:t>الملاحظة </w:t>
      </w:r>
      <w:r w:rsidRPr="00576023">
        <w:rPr>
          <w:b/>
          <w:bCs/>
          <w:lang w:bidi="ar-EG"/>
        </w:rPr>
        <w:t>1</w:t>
      </w:r>
      <w:r w:rsidR="00D20A75">
        <w:rPr>
          <w:rtl/>
          <w:lang w:bidi="ar-EG"/>
        </w:rPr>
        <w:t xml:space="preserve"> </w:t>
      </w:r>
      <w:r w:rsidR="003652C4" w:rsidRPr="00576023">
        <w:rPr>
          <w:rtl/>
          <w:lang w:bidi="ar-EG"/>
        </w:rPr>
        <w:t xml:space="preserve">- </w:t>
      </w:r>
      <w:r w:rsidRPr="00576023">
        <w:rPr>
          <w:rtl/>
          <w:lang w:bidi="ar-EG"/>
        </w:rPr>
        <w:t>ينبغي تحديث هذه التوصية على أساس التغيرات الطارئة على لوائح الراديو جراء مقررات المؤتمرات العالمية للاتصالات الراديوية</w:t>
      </w:r>
      <w:r w:rsidR="009946F1">
        <w:rPr>
          <w:rtl/>
          <w:lang w:bidi="ar-EG"/>
        </w:rPr>
        <w:t> </w:t>
      </w:r>
      <w:r w:rsidR="009946F1">
        <w:rPr>
          <w:lang w:bidi="ar-EG"/>
        </w:rPr>
        <w:t>(</w:t>
      </w:r>
      <w:r w:rsidRPr="00576023">
        <w:rPr>
          <w:lang w:bidi="ar-EG"/>
        </w:rPr>
        <w:t>WRC</w:t>
      </w:r>
      <w:r w:rsidR="009946F1">
        <w:rPr>
          <w:lang w:bidi="ar-EG"/>
        </w:rPr>
        <w:t>)</w:t>
      </w:r>
      <w:r w:rsidRPr="00576023">
        <w:rPr>
          <w:rtl/>
          <w:lang w:bidi="ar-EG"/>
        </w:rPr>
        <w:t>.</w:t>
      </w:r>
    </w:p>
    <w:p w:rsidR="00461E4B" w:rsidRPr="00576023" w:rsidRDefault="00461E4B" w:rsidP="009C1623">
      <w:pPr>
        <w:pStyle w:val="Note"/>
        <w:rPr>
          <w:rtl/>
          <w:lang w:bidi="ar-EG"/>
        </w:rPr>
      </w:pPr>
      <w:r w:rsidRPr="00576023">
        <w:rPr>
          <w:b/>
          <w:bCs/>
          <w:rtl/>
          <w:lang w:bidi="ar-EG"/>
        </w:rPr>
        <w:t>الملاحظة </w:t>
      </w:r>
      <w:r w:rsidRPr="00576023">
        <w:rPr>
          <w:b/>
          <w:bCs/>
          <w:lang w:bidi="ar-EG"/>
        </w:rPr>
        <w:t>2</w:t>
      </w:r>
      <w:r w:rsidR="008210B7">
        <w:rPr>
          <w:rtl/>
          <w:lang w:bidi="ar-EG"/>
        </w:rPr>
        <w:t xml:space="preserve"> - </w:t>
      </w:r>
      <w:r w:rsidRPr="00576023">
        <w:rPr>
          <w:rtl/>
          <w:lang w:bidi="ar-EG"/>
        </w:rPr>
        <w:t xml:space="preserve">تأتي معلومات الانتشار الواردة في هذه التوصية من عدد من توصيات قطاع الاتصالات الراديوية - السلسلة </w:t>
      </w:r>
      <w:r w:rsidRPr="00576023">
        <w:rPr>
          <w:lang w:bidi="ar-EG"/>
        </w:rPr>
        <w:t>P</w:t>
      </w:r>
      <w:r w:rsidRPr="00576023">
        <w:rPr>
          <w:rtl/>
          <w:lang w:bidi="ar-EG"/>
        </w:rPr>
        <w:t xml:space="preserve"> والتي سبقت الإشارة إليها في التوصية </w:t>
      </w:r>
      <w:r w:rsidRPr="00576023">
        <w:rPr>
          <w:lang w:bidi="ar-EG"/>
        </w:rPr>
        <w:t>ITU</w:t>
      </w:r>
      <w:r w:rsidR="008210B7">
        <w:rPr>
          <w:lang w:bidi="ar-EG"/>
        </w:rPr>
        <w:t>-</w:t>
      </w:r>
      <w:r w:rsidRPr="00576023">
        <w:rPr>
          <w:lang w:bidi="ar-EG"/>
        </w:rPr>
        <w:t>R</w:t>
      </w:r>
      <w:r w:rsidR="008210B7">
        <w:rPr>
          <w:lang w:bidi="ar-EG"/>
        </w:rPr>
        <w:t> </w:t>
      </w:r>
      <w:r w:rsidRPr="00576023">
        <w:rPr>
          <w:lang w:bidi="ar-EG"/>
        </w:rPr>
        <w:t>P.620</w:t>
      </w:r>
      <w:r w:rsidRPr="00576023">
        <w:rPr>
          <w:rtl/>
          <w:lang w:bidi="ar-EG"/>
        </w:rPr>
        <w:t>. وقد وضعت هذه التوصيات المصدرية لمجموعة متنوعة من الأغراض. بيد أن الصيانة المستقبلية لمعلومات الانتشار تتطلب إيلاء اهتمام خاص للمفاعيل المحتملة لهذه التوصية.</w:t>
      </w:r>
    </w:p>
    <w:p w:rsidR="00461E4B" w:rsidRPr="00576023" w:rsidRDefault="00461E4B" w:rsidP="009C1623">
      <w:pPr>
        <w:pStyle w:val="Note"/>
        <w:rPr>
          <w:rtl/>
          <w:lang w:bidi="ar-EG"/>
        </w:rPr>
      </w:pPr>
      <w:r w:rsidRPr="00576023">
        <w:rPr>
          <w:b/>
          <w:bCs/>
          <w:rtl/>
          <w:lang w:bidi="ar-EG"/>
        </w:rPr>
        <w:t>الملاحظة </w:t>
      </w:r>
      <w:r w:rsidR="00D20A75">
        <w:rPr>
          <w:b/>
          <w:bCs/>
          <w:lang w:bidi="ar-EG"/>
        </w:rPr>
        <w:t xml:space="preserve"> </w:t>
      </w:r>
      <w:r w:rsidRPr="00576023">
        <w:rPr>
          <w:b/>
          <w:bCs/>
          <w:lang w:bidi="ar-EG"/>
        </w:rPr>
        <w:t>3</w:t>
      </w:r>
      <w:r w:rsidR="003652C4" w:rsidRPr="00576023">
        <w:rPr>
          <w:rtl/>
          <w:lang w:bidi="ar-EG"/>
        </w:rPr>
        <w:t xml:space="preserve">- </w:t>
      </w:r>
      <w:r w:rsidRPr="00576023">
        <w:rPr>
          <w:rtl/>
          <w:lang w:bidi="ar-EG"/>
        </w:rPr>
        <w:t xml:space="preserve">تختلف طرائق تحديد منطقة التنسيق في هذه التوصية عن تلك الواردة في التذييل </w:t>
      </w:r>
      <w:r w:rsidRPr="00576023">
        <w:rPr>
          <w:lang w:bidi="ar-EG"/>
        </w:rPr>
        <w:t>30A</w:t>
      </w:r>
      <w:r w:rsidRPr="00576023">
        <w:rPr>
          <w:rtl/>
          <w:lang w:bidi="ar-EG"/>
        </w:rPr>
        <w:t xml:space="preserve"> للوائح الراديو.</w:t>
      </w:r>
    </w:p>
    <w:p w:rsidR="00461E4B" w:rsidRDefault="00461E4B" w:rsidP="00576023">
      <w:pPr>
        <w:overflowPunct/>
        <w:autoSpaceDE/>
        <w:autoSpaceDN/>
        <w:bidi w:val="0"/>
        <w:adjustRightInd/>
        <w:jc w:val="left"/>
        <w:textAlignment w:val="auto"/>
        <w:rPr>
          <w:lang w:bidi="ar-EG"/>
        </w:rPr>
      </w:pPr>
    </w:p>
    <w:p w:rsidR="00461E4B" w:rsidRPr="00576023" w:rsidRDefault="00461E4B" w:rsidP="00B323D3">
      <w:pPr>
        <w:pStyle w:val="ANNEXNO"/>
        <w:rPr>
          <w:rtl/>
        </w:rPr>
      </w:pPr>
      <w:r w:rsidRPr="00576023">
        <w:rPr>
          <w:rtl/>
        </w:rPr>
        <w:t xml:space="preserve">الملحـق </w:t>
      </w:r>
      <w:r w:rsidRPr="00576023">
        <w:t>1</w:t>
      </w:r>
    </w:p>
    <w:p w:rsidR="00461E4B" w:rsidRPr="00B323D3" w:rsidRDefault="00461E4B" w:rsidP="00B323D3">
      <w:pPr>
        <w:pStyle w:val="Annextitle"/>
        <w:rPr>
          <w:rtl/>
        </w:rPr>
      </w:pPr>
      <w:r w:rsidRPr="00B323D3">
        <w:rPr>
          <w:rtl/>
        </w:rPr>
        <w:t>طرائق تحديد منطقة التنسيق حول محطة أرضية</w:t>
      </w:r>
    </w:p>
    <w:p w:rsidR="00461E4B" w:rsidRPr="00B323D3" w:rsidRDefault="00461E4B" w:rsidP="008E32F9">
      <w:pPr>
        <w:spacing w:before="240"/>
        <w:jc w:val="center"/>
        <w:rPr>
          <w:sz w:val="36"/>
          <w:szCs w:val="36"/>
          <w:rtl/>
          <w:lang w:bidi="ar-EG"/>
        </w:rPr>
      </w:pPr>
      <w:r w:rsidRPr="00B323D3">
        <w:rPr>
          <w:sz w:val="36"/>
          <w:szCs w:val="36"/>
          <w:rtl/>
          <w:lang w:bidi="ar-EG"/>
        </w:rPr>
        <w:t>ج</w:t>
      </w:r>
      <w:r w:rsidR="00B323D3">
        <w:rPr>
          <w:rFonts w:hint="cs"/>
          <w:sz w:val="36"/>
          <w:szCs w:val="36"/>
          <w:rtl/>
          <w:lang w:bidi="ar-EG"/>
        </w:rPr>
        <w:t>ـ</w:t>
      </w:r>
      <w:r w:rsidRPr="00B323D3">
        <w:rPr>
          <w:sz w:val="36"/>
          <w:szCs w:val="36"/>
          <w:rtl/>
          <w:lang w:bidi="ar-EG"/>
        </w:rPr>
        <w:t>دول المحت</w:t>
      </w:r>
      <w:r w:rsidR="00B323D3">
        <w:rPr>
          <w:rFonts w:hint="cs"/>
          <w:sz w:val="36"/>
          <w:szCs w:val="36"/>
          <w:rtl/>
          <w:lang w:bidi="ar-EG"/>
        </w:rPr>
        <w:t>ـ</w:t>
      </w:r>
      <w:r w:rsidRPr="00B323D3">
        <w:rPr>
          <w:sz w:val="36"/>
          <w:szCs w:val="36"/>
          <w:rtl/>
          <w:lang w:bidi="ar-EG"/>
        </w:rPr>
        <w:t>ويات</w:t>
      </w:r>
    </w:p>
    <w:p w:rsidR="00461E4B" w:rsidRPr="00576023" w:rsidRDefault="00461E4B" w:rsidP="008E32F9">
      <w:pPr>
        <w:keepNext/>
        <w:ind w:right="-142"/>
        <w:jc w:val="right"/>
        <w:rPr>
          <w:rtl/>
          <w:lang w:bidi="ar-EG"/>
        </w:rPr>
      </w:pPr>
      <w:r w:rsidRPr="00B323D3">
        <w:rPr>
          <w:i/>
          <w:iCs/>
          <w:rtl/>
          <w:lang w:bidi="ar-EG"/>
        </w:rPr>
        <w:t>الصفحة</w:t>
      </w:r>
    </w:p>
    <w:p w:rsidR="003F69D8" w:rsidRDefault="003F69D8" w:rsidP="00B323D3">
      <w:pPr>
        <w:pStyle w:val="TOC1"/>
        <w:rPr>
          <w:rFonts w:asciiTheme="minorHAnsi" w:eastAsiaTheme="minorEastAsia" w:hAnsiTheme="minorHAnsi" w:cstheme="minorBidi"/>
          <w:szCs w:val="22"/>
          <w:rtl/>
          <w:lang w:eastAsia="zh-CN"/>
        </w:rPr>
      </w:pPr>
      <w:r>
        <w:rPr>
          <w:rtl/>
        </w:rPr>
        <w:fldChar w:fldCharType="begin"/>
      </w:r>
      <w:r>
        <w:rPr>
          <w:rtl/>
        </w:rPr>
        <w:instrText xml:space="preserve"> </w:instrText>
      </w:r>
      <w:r>
        <w:instrText>TOC</w:instrText>
      </w:r>
      <w:r>
        <w:rPr>
          <w:rtl/>
        </w:rPr>
        <w:instrText xml:space="preserve"> \</w:instrText>
      </w:r>
      <w:r>
        <w:instrText>o "2-3" \h \z \t "Heading 1;1</w:instrText>
      </w:r>
      <w:r>
        <w:rPr>
          <w:rtl/>
        </w:rPr>
        <w:instrText xml:space="preserve">" </w:instrText>
      </w:r>
      <w:r>
        <w:rPr>
          <w:rtl/>
        </w:rPr>
        <w:fldChar w:fldCharType="separate"/>
      </w:r>
      <w:hyperlink w:anchor="_Toc306298658" w:history="1">
        <w:r w:rsidRPr="00E30CA8">
          <w:rPr>
            <w:rStyle w:val="Hyperlink"/>
          </w:rPr>
          <w:t>1</w:t>
        </w:r>
        <w:r>
          <w:rPr>
            <w:rFonts w:asciiTheme="minorHAnsi" w:eastAsiaTheme="minorEastAsia" w:hAnsiTheme="minorHAnsi" w:cstheme="minorBidi"/>
            <w:szCs w:val="22"/>
            <w:rtl/>
            <w:lang w:eastAsia="zh-CN"/>
          </w:rPr>
          <w:tab/>
        </w:r>
        <w:r w:rsidRPr="00E30CA8">
          <w:rPr>
            <w:rStyle w:val="Hyperlink"/>
            <w:rtl/>
          </w:rPr>
          <w:t>المقدمة</w:t>
        </w:r>
        <w:r>
          <w:rPr>
            <w:webHidden/>
            <w:rtl/>
          </w:rPr>
          <w:tab/>
        </w:r>
        <w:r w:rsidR="00B323D3">
          <w:rPr>
            <w:rFonts w:hint="cs"/>
            <w:webHidden/>
            <w:rtl/>
          </w:rPr>
          <w:tab/>
        </w:r>
        <w:r>
          <w:rPr>
            <w:rStyle w:val="Hyperlink"/>
          </w:rPr>
          <w:t>6</w:t>
        </w:r>
      </w:hyperlink>
    </w:p>
    <w:p w:rsidR="003F69D8" w:rsidRDefault="00CB5B22" w:rsidP="00B323D3">
      <w:pPr>
        <w:pStyle w:val="TOC2"/>
        <w:rPr>
          <w:rFonts w:asciiTheme="minorHAnsi" w:eastAsiaTheme="minorEastAsia" w:hAnsiTheme="minorHAnsi" w:cstheme="minorBidi"/>
          <w:szCs w:val="22"/>
          <w:rtl/>
          <w:lang w:eastAsia="zh-CN"/>
        </w:rPr>
      </w:pPr>
      <w:hyperlink w:anchor="_Toc306298659" w:history="1">
        <w:r w:rsidR="003F69D8" w:rsidRPr="00E30CA8">
          <w:rPr>
            <w:rStyle w:val="Hyperlink"/>
          </w:rPr>
          <w:t>1.1</w:t>
        </w:r>
        <w:r w:rsidR="003F69D8">
          <w:rPr>
            <w:rFonts w:asciiTheme="minorHAnsi" w:eastAsiaTheme="minorEastAsia" w:hAnsiTheme="minorHAnsi" w:cstheme="minorBidi"/>
            <w:szCs w:val="22"/>
            <w:rtl/>
            <w:lang w:eastAsia="zh-CN"/>
          </w:rPr>
          <w:tab/>
        </w:r>
        <w:r w:rsidR="003F69D8" w:rsidRPr="00E30CA8">
          <w:rPr>
            <w:rStyle w:val="Hyperlink"/>
            <w:rtl/>
          </w:rPr>
          <w:t>لمحة عامة</w:t>
        </w:r>
        <w:r w:rsidR="003F69D8">
          <w:rPr>
            <w:webHidden/>
            <w:rtl/>
          </w:rPr>
          <w:tab/>
        </w:r>
        <w:r w:rsidR="00B323D3">
          <w:rPr>
            <w:rFonts w:hint="cs"/>
            <w:webHidden/>
            <w:rtl/>
          </w:rPr>
          <w:tab/>
        </w:r>
        <w:r w:rsidR="003F69D8">
          <w:rPr>
            <w:rStyle w:val="Hyperlink"/>
          </w:rPr>
          <w:t>6</w:t>
        </w:r>
      </w:hyperlink>
    </w:p>
    <w:p w:rsidR="003F69D8" w:rsidRDefault="00CB5B22" w:rsidP="00B323D3">
      <w:pPr>
        <w:pStyle w:val="TOC2"/>
        <w:rPr>
          <w:rFonts w:asciiTheme="minorHAnsi" w:eastAsiaTheme="minorEastAsia" w:hAnsiTheme="minorHAnsi" w:cstheme="minorBidi"/>
          <w:szCs w:val="22"/>
          <w:rtl/>
          <w:lang w:eastAsia="zh-CN"/>
        </w:rPr>
      </w:pPr>
      <w:hyperlink w:anchor="_Toc306298660" w:history="1">
        <w:r w:rsidR="003F69D8" w:rsidRPr="00E30CA8">
          <w:rPr>
            <w:rStyle w:val="Hyperlink"/>
          </w:rPr>
          <w:t>2.1</w:t>
        </w:r>
        <w:r w:rsidR="003F69D8">
          <w:rPr>
            <w:rFonts w:asciiTheme="minorHAnsi" w:eastAsiaTheme="minorEastAsia" w:hAnsiTheme="minorHAnsi" w:cstheme="minorBidi"/>
            <w:szCs w:val="22"/>
            <w:rtl/>
            <w:lang w:eastAsia="zh-CN"/>
          </w:rPr>
          <w:tab/>
        </w:r>
        <w:r w:rsidR="003F69D8" w:rsidRPr="00E30CA8">
          <w:rPr>
            <w:rStyle w:val="Hyperlink"/>
            <w:rtl/>
          </w:rPr>
          <w:t>الهيكل</w:t>
        </w:r>
        <w:r w:rsidR="003F69D8">
          <w:rPr>
            <w:webHidden/>
            <w:rtl/>
          </w:rPr>
          <w:tab/>
        </w:r>
        <w:r w:rsidR="00B323D3">
          <w:rPr>
            <w:rFonts w:hint="cs"/>
            <w:webHidden/>
            <w:rtl/>
          </w:rPr>
          <w:tab/>
        </w:r>
        <w:r w:rsidR="003F69D8">
          <w:rPr>
            <w:rStyle w:val="Hyperlink"/>
          </w:rPr>
          <w:t>7</w:t>
        </w:r>
      </w:hyperlink>
    </w:p>
    <w:p w:rsidR="003F69D8" w:rsidRDefault="00CB5B22" w:rsidP="00B323D3">
      <w:pPr>
        <w:pStyle w:val="TOC2"/>
        <w:rPr>
          <w:rFonts w:asciiTheme="minorHAnsi" w:eastAsiaTheme="minorEastAsia" w:hAnsiTheme="minorHAnsi" w:cstheme="minorBidi"/>
          <w:szCs w:val="22"/>
          <w:rtl/>
          <w:lang w:eastAsia="zh-CN"/>
        </w:rPr>
      </w:pPr>
      <w:hyperlink w:anchor="_Toc306298661" w:history="1">
        <w:r w:rsidR="003F69D8" w:rsidRPr="00E30CA8">
          <w:rPr>
            <w:rStyle w:val="Hyperlink"/>
          </w:rPr>
          <w:t>3.1</w:t>
        </w:r>
        <w:r w:rsidR="003F69D8">
          <w:rPr>
            <w:rFonts w:asciiTheme="minorHAnsi" w:eastAsiaTheme="minorEastAsia" w:hAnsiTheme="minorHAnsi" w:cstheme="minorBidi"/>
            <w:szCs w:val="22"/>
            <w:rtl/>
            <w:lang w:eastAsia="zh-CN"/>
          </w:rPr>
          <w:tab/>
        </w:r>
        <w:r w:rsidR="003F69D8" w:rsidRPr="00E30CA8">
          <w:rPr>
            <w:rStyle w:val="Hyperlink"/>
            <w:rtl/>
          </w:rPr>
          <w:t>مفاهيم أساسية</w:t>
        </w:r>
        <w:r w:rsidR="003F69D8">
          <w:rPr>
            <w:webHidden/>
            <w:rtl/>
          </w:rPr>
          <w:tab/>
        </w:r>
        <w:r w:rsidR="00B323D3">
          <w:rPr>
            <w:rFonts w:hint="cs"/>
            <w:webHidden/>
            <w:rtl/>
          </w:rPr>
          <w:tab/>
        </w:r>
        <w:r w:rsidR="003F69D8">
          <w:rPr>
            <w:rStyle w:val="Hyperlink"/>
          </w:rPr>
          <w:t>7</w:t>
        </w:r>
      </w:hyperlink>
    </w:p>
    <w:p w:rsidR="003F69D8" w:rsidRDefault="00CB5B22" w:rsidP="00B323D3">
      <w:pPr>
        <w:pStyle w:val="TOC2"/>
        <w:rPr>
          <w:rFonts w:asciiTheme="minorHAnsi" w:eastAsiaTheme="minorEastAsia" w:hAnsiTheme="minorHAnsi" w:cstheme="minorBidi"/>
          <w:szCs w:val="22"/>
          <w:rtl/>
          <w:lang w:eastAsia="zh-CN"/>
        </w:rPr>
      </w:pPr>
      <w:hyperlink w:anchor="_Toc306298662" w:history="1">
        <w:r w:rsidR="003F69D8" w:rsidRPr="00E30CA8">
          <w:rPr>
            <w:rStyle w:val="Hyperlink"/>
          </w:rPr>
          <w:t>4.1</w:t>
        </w:r>
        <w:r w:rsidR="003F69D8">
          <w:rPr>
            <w:rFonts w:asciiTheme="minorHAnsi" w:eastAsiaTheme="minorEastAsia" w:hAnsiTheme="minorHAnsi" w:cstheme="minorBidi"/>
            <w:szCs w:val="22"/>
            <w:rtl/>
            <w:lang w:eastAsia="zh-CN"/>
          </w:rPr>
          <w:tab/>
        </w:r>
        <w:r w:rsidR="003F69D8" w:rsidRPr="00E30CA8">
          <w:rPr>
            <w:rStyle w:val="Hyperlink"/>
            <w:rtl/>
          </w:rPr>
          <w:t>سيناريوهات التشارك</w:t>
        </w:r>
        <w:r w:rsidR="003F69D8">
          <w:rPr>
            <w:webHidden/>
            <w:rtl/>
          </w:rPr>
          <w:tab/>
        </w:r>
        <w:r w:rsidR="00B323D3">
          <w:rPr>
            <w:rFonts w:hint="cs"/>
            <w:webHidden/>
            <w:rtl/>
          </w:rPr>
          <w:tab/>
        </w:r>
        <w:r w:rsidR="003F69D8">
          <w:rPr>
            <w:rStyle w:val="Hyperlink"/>
          </w:rPr>
          <w:t>14</w:t>
        </w:r>
      </w:hyperlink>
    </w:p>
    <w:p w:rsidR="003F69D8" w:rsidRDefault="00CB5B22" w:rsidP="00B323D3">
      <w:pPr>
        <w:pStyle w:val="TOC3"/>
        <w:rPr>
          <w:rFonts w:asciiTheme="minorHAnsi" w:eastAsiaTheme="minorEastAsia" w:hAnsiTheme="minorHAnsi" w:cstheme="minorBidi"/>
          <w:szCs w:val="22"/>
          <w:rtl/>
          <w:lang w:eastAsia="zh-CN"/>
        </w:rPr>
      </w:pPr>
      <w:hyperlink w:anchor="_Toc306298663" w:history="1">
        <w:r w:rsidR="003F69D8" w:rsidRPr="00E30CA8">
          <w:rPr>
            <w:rStyle w:val="Hyperlink"/>
          </w:rPr>
          <w:t>1.4.1</w:t>
        </w:r>
        <w:r w:rsidR="003F69D8">
          <w:rPr>
            <w:rFonts w:asciiTheme="minorHAnsi" w:eastAsiaTheme="minorEastAsia" w:hAnsiTheme="minorHAnsi" w:cstheme="minorBidi"/>
            <w:szCs w:val="22"/>
            <w:rtl/>
            <w:lang w:eastAsia="zh-CN"/>
          </w:rPr>
          <w:tab/>
        </w:r>
        <w:r w:rsidR="003F69D8" w:rsidRPr="00E30CA8">
          <w:rPr>
            <w:rStyle w:val="Hyperlink"/>
            <w:rtl/>
          </w:rPr>
          <w:t>محطات أرضية عاملة مع محطات فضائية مستقرة بالنسبة إلى الأرض</w:t>
        </w:r>
        <w:r w:rsidR="00B323D3">
          <w:rPr>
            <w:rFonts w:hint="cs"/>
            <w:webHidden/>
            <w:rtl/>
          </w:rPr>
          <w:tab/>
        </w:r>
        <w:r w:rsidR="003F69D8">
          <w:rPr>
            <w:webHidden/>
            <w:rtl/>
          </w:rPr>
          <w:tab/>
        </w:r>
        <w:r w:rsidR="003F69D8">
          <w:rPr>
            <w:rStyle w:val="Hyperlink"/>
          </w:rPr>
          <w:t>14</w:t>
        </w:r>
      </w:hyperlink>
    </w:p>
    <w:p w:rsidR="003F69D8" w:rsidRDefault="00CB5B22" w:rsidP="00B323D3">
      <w:pPr>
        <w:pStyle w:val="TOC3"/>
        <w:rPr>
          <w:rFonts w:asciiTheme="minorHAnsi" w:eastAsiaTheme="minorEastAsia" w:hAnsiTheme="minorHAnsi" w:cstheme="minorBidi"/>
          <w:szCs w:val="22"/>
          <w:rtl/>
          <w:lang w:eastAsia="zh-CN"/>
        </w:rPr>
      </w:pPr>
      <w:hyperlink w:anchor="_Toc306298664" w:history="1">
        <w:r w:rsidR="003F69D8" w:rsidRPr="00E30CA8">
          <w:rPr>
            <w:rStyle w:val="Hyperlink"/>
          </w:rPr>
          <w:t>2.4.1</w:t>
        </w:r>
        <w:r w:rsidR="003F69D8">
          <w:rPr>
            <w:rFonts w:asciiTheme="minorHAnsi" w:eastAsiaTheme="minorEastAsia" w:hAnsiTheme="minorHAnsi" w:cstheme="minorBidi"/>
            <w:szCs w:val="22"/>
            <w:rtl/>
            <w:lang w:eastAsia="zh-CN"/>
          </w:rPr>
          <w:tab/>
        </w:r>
        <w:r w:rsidR="003F69D8" w:rsidRPr="00E30CA8">
          <w:rPr>
            <w:rStyle w:val="Hyperlink"/>
            <w:rtl/>
          </w:rPr>
          <w:t>محطات أرضية عاملة مع محطات فضائية غير مستقرة بالنسبة إلى الأرض</w:t>
        </w:r>
        <w:r w:rsidR="00B323D3">
          <w:rPr>
            <w:rFonts w:hint="cs"/>
            <w:webHidden/>
            <w:rtl/>
          </w:rPr>
          <w:tab/>
        </w:r>
        <w:r w:rsidR="003F69D8">
          <w:rPr>
            <w:webHidden/>
            <w:rtl/>
          </w:rPr>
          <w:tab/>
        </w:r>
        <w:r w:rsidR="003F69D8" w:rsidRPr="00237F02">
          <w:rPr>
            <w:rStyle w:val="Hyperlink"/>
            <w:szCs w:val="22"/>
          </w:rPr>
          <w:fldChar w:fldCharType="begin"/>
        </w:r>
        <w:r w:rsidR="003F69D8" w:rsidRPr="00237F02">
          <w:rPr>
            <w:webHidden/>
            <w:szCs w:val="22"/>
            <w:rtl/>
          </w:rPr>
          <w:instrText xml:space="preserve"> </w:instrText>
        </w:r>
        <w:r w:rsidR="003F69D8" w:rsidRPr="00237F02">
          <w:rPr>
            <w:webHidden/>
            <w:szCs w:val="22"/>
          </w:rPr>
          <w:instrText>PAGEREF</w:instrText>
        </w:r>
        <w:r w:rsidR="003F69D8" w:rsidRPr="00237F02">
          <w:rPr>
            <w:webHidden/>
            <w:szCs w:val="22"/>
            <w:rtl/>
          </w:rPr>
          <w:instrText xml:space="preserve"> _</w:instrText>
        </w:r>
        <w:r w:rsidR="003F69D8" w:rsidRPr="00237F02">
          <w:rPr>
            <w:webHidden/>
            <w:szCs w:val="22"/>
          </w:rPr>
          <w:instrText>Toc306298664 \h</w:instrText>
        </w:r>
        <w:r w:rsidR="003F69D8" w:rsidRPr="00237F02">
          <w:rPr>
            <w:webHidden/>
            <w:szCs w:val="22"/>
            <w:rtl/>
          </w:rPr>
          <w:instrText xml:space="preserve"> </w:instrText>
        </w:r>
        <w:r w:rsidR="003F69D8" w:rsidRPr="00237F02">
          <w:rPr>
            <w:rStyle w:val="Hyperlink"/>
            <w:szCs w:val="22"/>
          </w:rPr>
        </w:r>
        <w:r w:rsidR="003F69D8" w:rsidRPr="00237F02">
          <w:rPr>
            <w:rStyle w:val="Hyperlink"/>
            <w:szCs w:val="22"/>
          </w:rPr>
          <w:fldChar w:fldCharType="separate"/>
        </w:r>
        <w:r w:rsidR="00F000AB">
          <w:rPr>
            <w:webHidden/>
            <w:szCs w:val="22"/>
            <w:rtl/>
          </w:rPr>
          <w:t>11</w:t>
        </w:r>
        <w:r w:rsidR="003F69D8" w:rsidRPr="00237F02">
          <w:rPr>
            <w:rStyle w:val="Hyperlink"/>
            <w:szCs w:val="22"/>
          </w:rPr>
          <w:fldChar w:fldCharType="end"/>
        </w:r>
      </w:hyperlink>
    </w:p>
    <w:p w:rsidR="003F69D8" w:rsidRDefault="00CB5B22" w:rsidP="00B323D3">
      <w:pPr>
        <w:pStyle w:val="TOC3"/>
        <w:rPr>
          <w:rFonts w:asciiTheme="minorHAnsi" w:eastAsiaTheme="minorEastAsia" w:hAnsiTheme="minorHAnsi" w:cstheme="minorBidi"/>
          <w:szCs w:val="22"/>
          <w:rtl/>
          <w:lang w:eastAsia="zh-CN"/>
        </w:rPr>
      </w:pPr>
      <w:hyperlink w:anchor="_Toc306298665" w:history="1">
        <w:r w:rsidR="003F69D8" w:rsidRPr="00E30CA8">
          <w:rPr>
            <w:rStyle w:val="Hyperlink"/>
          </w:rPr>
          <w:t>3.4.1</w:t>
        </w:r>
        <w:r w:rsidR="003F69D8">
          <w:rPr>
            <w:rFonts w:asciiTheme="minorHAnsi" w:eastAsiaTheme="minorEastAsia" w:hAnsiTheme="minorHAnsi" w:cstheme="minorBidi"/>
            <w:szCs w:val="22"/>
            <w:rtl/>
            <w:lang w:eastAsia="zh-CN"/>
          </w:rPr>
          <w:tab/>
        </w:r>
        <w:r w:rsidR="003F69D8" w:rsidRPr="00E30CA8">
          <w:rPr>
            <w:rStyle w:val="Hyperlink"/>
            <w:rtl/>
          </w:rPr>
          <w:t>محطات أرضية عاملة مع محطات فضائية مستقرة وغير مستقرة بالنسبة إلى الأرض على السواء</w:t>
        </w:r>
        <w:r w:rsidR="003F69D8">
          <w:rPr>
            <w:webHidden/>
            <w:rtl/>
          </w:rPr>
          <w:tab/>
        </w:r>
        <w:r w:rsidR="00B323D3">
          <w:rPr>
            <w:rFonts w:hint="cs"/>
            <w:webHidden/>
            <w:rtl/>
          </w:rPr>
          <w:tab/>
        </w:r>
        <w:r w:rsidR="003F69D8">
          <w:rPr>
            <w:rStyle w:val="Hyperlink"/>
          </w:rPr>
          <w:t>15</w:t>
        </w:r>
      </w:hyperlink>
    </w:p>
    <w:p w:rsidR="003F69D8" w:rsidRDefault="00CB5B22" w:rsidP="00B323D3">
      <w:pPr>
        <w:pStyle w:val="TOC3"/>
        <w:rPr>
          <w:rFonts w:asciiTheme="minorHAnsi" w:eastAsiaTheme="minorEastAsia" w:hAnsiTheme="minorHAnsi" w:cstheme="minorBidi"/>
          <w:szCs w:val="22"/>
          <w:rtl/>
          <w:lang w:eastAsia="zh-CN"/>
        </w:rPr>
      </w:pPr>
      <w:hyperlink w:anchor="_Toc306298666" w:history="1">
        <w:r w:rsidR="003F69D8" w:rsidRPr="00E30CA8">
          <w:rPr>
            <w:rStyle w:val="Hyperlink"/>
          </w:rPr>
          <w:t>4.4.1</w:t>
        </w:r>
        <w:r w:rsidR="003F69D8">
          <w:rPr>
            <w:rFonts w:asciiTheme="minorHAnsi" w:eastAsiaTheme="minorEastAsia" w:hAnsiTheme="minorHAnsi" w:cstheme="minorBidi"/>
            <w:szCs w:val="22"/>
            <w:rtl/>
            <w:lang w:eastAsia="zh-CN"/>
          </w:rPr>
          <w:tab/>
        </w:r>
        <w:r w:rsidR="003F69D8" w:rsidRPr="00E30CA8">
          <w:rPr>
            <w:rStyle w:val="Hyperlink"/>
            <w:rtl/>
          </w:rPr>
          <w:t>محطات أرضية عاملة في نطاقات الترددات الموزعة على اتجاهي الإرسال</w:t>
        </w:r>
        <w:r w:rsidR="00B323D3">
          <w:rPr>
            <w:rFonts w:hint="cs"/>
            <w:webHidden/>
            <w:rtl/>
          </w:rPr>
          <w:tab/>
        </w:r>
        <w:r w:rsidR="003F69D8">
          <w:rPr>
            <w:webHidden/>
            <w:rtl/>
          </w:rPr>
          <w:tab/>
        </w:r>
        <w:r w:rsidR="003F69D8">
          <w:rPr>
            <w:rStyle w:val="Hyperlink"/>
          </w:rPr>
          <w:t>15</w:t>
        </w:r>
      </w:hyperlink>
    </w:p>
    <w:p w:rsidR="003F69D8" w:rsidRDefault="00CB5B22" w:rsidP="00B323D3">
      <w:pPr>
        <w:pStyle w:val="TOC3"/>
        <w:rPr>
          <w:rFonts w:asciiTheme="minorHAnsi" w:eastAsiaTheme="minorEastAsia" w:hAnsiTheme="minorHAnsi" w:cstheme="minorBidi"/>
          <w:szCs w:val="22"/>
          <w:rtl/>
          <w:lang w:eastAsia="zh-CN"/>
        </w:rPr>
      </w:pPr>
      <w:hyperlink w:anchor="_Toc306298667" w:history="1">
        <w:r w:rsidR="003F69D8" w:rsidRPr="00E30CA8">
          <w:rPr>
            <w:rStyle w:val="Hyperlink"/>
          </w:rPr>
          <w:t>5.4.1</w:t>
        </w:r>
        <w:r w:rsidR="003F69D8">
          <w:rPr>
            <w:rFonts w:asciiTheme="minorHAnsi" w:eastAsiaTheme="minorEastAsia" w:hAnsiTheme="minorHAnsi" w:cstheme="minorBidi"/>
            <w:szCs w:val="22"/>
            <w:rtl/>
            <w:lang w:eastAsia="zh-CN"/>
          </w:rPr>
          <w:tab/>
        </w:r>
        <w:r w:rsidR="003F69D8" w:rsidRPr="00E30CA8">
          <w:rPr>
            <w:rStyle w:val="Hyperlink"/>
            <w:rtl/>
          </w:rPr>
          <w:t>محطات أرضية في الخدمة الإذاعية الساتلية</w:t>
        </w:r>
        <w:r w:rsidR="003F69D8">
          <w:rPr>
            <w:webHidden/>
            <w:rtl/>
          </w:rPr>
          <w:tab/>
        </w:r>
        <w:r w:rsidR="00B323D3">
          <w:rPr>
            <w:rFonts w:hint="cs"/>
            <w:webHidden/>
            <w:rtl/>
          </w:rPr>
          <w:tab/>
        </w:r>
        <w:r w:rsidR="003F69D8">
          <w:rPr>
            <w:rStyle w:val="Hyperlink"/>
          </w:rPr>
          <w:t>15</w:t>
        </w:r>
      </w:hyperlink>
    </w:p>
    <w:p w:rsidR="003F69D8" w:rsidRDefault="00CB5B22" w:rsidP="00B323D3">
      <w:pPr>
        <w:pStyle w:val="TOC3"/>
        <w:rPr>
          <w:rFonts w:asciiTheme="minorHAnsi" w:eastAsiaTheme="minorEastAsia" w:hAnsiTheme="minorHAnsi" w:cstheme="minorBidi"/>
          <w:szCs w:val="22"/>
          <w:rtl/>
          <w:lang w:eastAsia="zh-CN"/>
        </w:rPr>
      </w:pPr>
      <w:hyperlink w:anchor="_Toc306298668" w:history="1">
        <w:r w:rsidR="003F69D8" w:rsidRPr="00E30CA8">
          <w:rPr>
            <w:rStyle w:val="Hyperlink"/>
          </w:rPr>
          <w:t>6.4.1</w:t>
        </w:r>
        <w:r w:rsidR="003F69D8">
          <w:rPr>
            <w:rFonts w:asciiTheme="minorHAnsi" w:eastAsiaTheme="minorEastAsia" w:hAnsiTheme="minorHAnsi" w:cstheme="minorBidi"/>
            <w:szCs w:val="22"/>
            <w:rtl/>
            <w:lang w:eastAsia="zh-CN"/>
          </w:rPr>
          <w:tab/>
        </w:r>
        <w:r w:rsidR="003F69D8" w:rsidRPr="00E30CA8">
          <w:rPr>
            <w:rStyle w:val="Hyperlink"/>
            <w:rtl/>
          </w:rPr>
          <w:t>محطات أرضية في الخدمة المتنقلة (ما عدا المتنقلة للطيران)</w:t>
        </w:r>
        <w:r w:rsidR="003F69D8">
          <w:rPr>
            <w:webHidden/>
            <w:rtl/>
          </w:rPr>
          <w:tab/>
        </w:r>
        <w:r w:rsidR="00B323D3">
          <w:rPr>
            <w:rFonts w:hint="cs"/>
            <w:webHidden/>
            <w:rtl/>
          </w:rPr>
          <w:tab/>
        </w:r>
        <w:r w:rsidR="003F69D8">
          <w:rPr>
            <w:rStyle w:val="Hyperlink"/>
          </w:rPr>
          <w:t>15</w:t>
        </w:r>
      </w:hyperlink>
    </w:p>
    <w:p w:rsidR="003F69D8" w:rsidRDefault="00CB5B22" w:rsidP="00B323D3">
      <w:pPr>
        <w:pStyle w:val="TOC3"/>
        <w:rPr>
          <w:rFonts w:asciiTheme="minorHAnsi" w:eastAsiaTheme="minorEastAsia" w:hAnsiTheme="minorHAnsi" w:cstheme="minorBidi"/>
          <w:szCs w:val="22"/>
          <w:rtl/>
          <w:lang w:eastAsia="zh-CN"/>
        </w:rPr>
      </w:pPr>
      <w:hyperlink w:anchor="_Toc306298669" w:history="1">
        <w:r w:rsidR="003F69D8" w:rsidRPr="00E30CA8">
          <w:rPr>
            <w:rStyle w:val="Hyperlink"/>
          </w:rPr>
          <w:t>7.4.1</w:t>
        </w:r>
        <w:r w:rsidR="003F69D8">
          <w:rPr>
            <w:rFonts w:asciiTheme="minorHAnsi" w:eastAsiaTheme="minorEastAsia" w:hAnsiTheme="minorHAnsi" w:cstheme="minorBidi"/>
            <w:szCs w:val="22"/>
            <w:rtl/>
            <w:lang w:eastAsia="zh-CN"/>
          </w:rPr>
          <w:tab/>
        </w:r>
        <w:r w:rsidR="003F69D8" w:rsidRPr="00E30CA8">
          <w:rPr>
            <w:rStyle w:val="Hyperlink"/>
            <w:rtl/>
          </w:rPr>
          <w:t>محطات أرضية في الخدمة المتنقلة للطيران</w:t>
        </w:r>
        <w:r w:rsidR="003F69D8">
          <w:rPr>
            <w:webHidden/>
            <w:rtl/>
          </w:rPr>
          <w:tab/>
        </w:r>
        <w:r w:rsidR="00B323D3">
          <w:rPr>
            <w:rFonts w:hint="cs"/>
            <w:webHidden/>
            <w:rtl/>
          </w:rPr>
          <w:tab/>
        </w:r>
        <w:r w:rsidR="003F69D8">
          <w:rPr>
            <w:rStyle w:val="Hyperlink"/>
          </w:rPr>
          <w:t>16</w:t>
        </w:r>
      </w:hyperlink>
    </w:p>
    <w:p w:rsidR="003F69D8" w:rsidRDefault="00CB5B22" w:rsidP="00B323D3">
      <w:pPr>
        <w:pStyle w:val="TOC3"/>
        <w:rPr>
          <w:rFonts w:asciiTheme="minorHAnsi" w:eastAsiaTheme="minorEastAsia" w:hAnsiTheme="minorHAnsi" w:cstheme="minorBidi"/>
          <w:szCs w:val="22"/>
          <w:rtl/>
          <w:lang w:eastAsia="zh-CN"/>
        </w:rPr>
      </w:pPr>
      <w:hyperlink w:anchor="_Toc306298670" w:history="1">
        <w:r w:rsidR="003F69D8" w:rsidRPr="00E30CA8">
          <w:rPr>
            <w:rStyle w:val="Hyperlink"/>
          </w:rPr>
          <w:t>8.4.1</w:t>
        </w:r>
        <w:r w:rsidR="003F69D8">
          <w:rPr>
            <w:rFonts w:asciiTheme="minorHAnsi" w:eastAsiaTheme="minorEastAsia" w:hAnsiTheme="minorHAnsi" w:cstheme="minorBidi"/>
            <w:szCs w:val="22"/>
            <w:rtl/>
            <w:lang w:eastAsia="zh-CN"/>
          </w:rPr>
          <w:tab/>
        </w:r>
        <w:r w:rsidR="003F69D8" w:rsidRPr="00E30CA8">
          <w:rPr>
            <w:rStyle w:val="Hyperlink"/>
            <w:rtl/>
          </w:rPr>
          <w:t>المحطات الأرضية القابلة للنقل</w:t>
        </w:r>
        <w:r w:rsidR="003F69D8">
          <w:rPr>
            <w:webHidden/>
            <w:rtl/>
          </w:rPr>
          <w:tab/>
        </w:r>
        <w:r w:rsidR="00B323D3">
          <w:rPr>
            <w:rFonts w:hint="cs"/>
            <w:webHidden/>
            <w:rtl/>
          </w:rPr>
          <w:tab/>
        </w:r>
        <w:r w:rsidR="003F69D8">
          <w:rPr>
            <w:rStyle w:val="Hyperlink"/>
          </w:rPr>
          <w:t>16</w:t>
        </w:r>
      </w:hyperlink>
    </w:p>
    <w:p w:rsidR="003F69D8" w:rsidRDefault="00CB5B22" w:rsidP="00B323D3">
      <w:pPr>
        <w:pStyle w:val="TOC3"/>
        <w:rPr>
          <w:rFonts w:asciiTheme="minorHAnsi" w:eastAsiaTheme="minorEastAsia" w:hAnsiTheme="minorHAnsi" w:cstheme="minorBidi"/>
          <w:szCs w:val="22"/>
          <w:rtl/>
          <w:lang w:eastAsia="zh-CN"/>
        </w:rPr>
      </w:pPr>
      <w:hyperlink w:anchor="_Toc306298671" w:history="1">
        <w:r w:rsidR="003F69D8" w:rsidRPr="00E30CA8">
          <w:rPr>
            <w:rStyle w:val="Hyperlink"/>
          </w:rPr>
          <w:t>9.4.1</w:t>
        </w:r>
        <w:r w:rsidR="003F69D8">
          <w:rPr>
            <w:rFonts w:asciiTheme="minorHAnsi" w:eastAsiaTheme="minorEastAsia" w:hAnsiTheme="minorHAnsi" w:cstheme="minorBidi"/>
            <w:szCs w:val="22"/>
            <w:rtl/>
            <w:lang w:eastAsia="zh-CN"/>
          </w:rPr>
          <w:tab/>
        </w:r>
        <w:r w:rsidR="003F69D8" w:rsidRPr="00E30CA8">
          <w:rPr>
            <w:rStyle w:val="Hyperlink"/>
            <w:rtl/>
          </w:rPr>
          <w:t>المحطات الأرضية الثابتة العاملة في مواقع غير محددة ضمن منطقة خدمة</w:t>
        </w:r>
        <w:r w:rsidR="003F69D8">
          <w:rPr>
            <w:webHidden/>
            <w:rtl/>
          </w:rPr>
          <w:tab/>
        </w:r>
        <w:r w:rsidR="00B323D3">
          <w:rPr>
            <w:rFonts w:hint="cs"/>
            <w:webHidden/>
            <w:rtl/>
          </w:rPr>
          <w:tab/>
        </w:r>
        <w:r w:rsidR="003F69D8">
          <w:rPr>
            <w:rStyle w:val="Hyperlink"/>
          </w:rPr>
          <w:t>16</w:t>
        </w:r>
      </w:hyperlink>
    </w:p>
    <w:p w:rsidR="003F69D8" w:rsidRDefault="00CB5B22" w:rsidP="00B323D3">
      <w:pPr>
        <w:pStyle w:val="TOC2"/>
        <w:rPr>
          <w:rFonts w:asciiTheme="minorHAnsi" w:eastAsiaTheme="minorEastAsia" w:hAnsiTheme="minorHAnsi" w:cstheme="minorBidi"/>
          <w:szCs w:val="22"/>
          <w:rtl/>
          <w:lang w:eastAsia="zh-CN"/>
        </w:rPr>
      </w:pPr>
      <w:hyperlink w:anchor="_Toc306298672" w:history="1">
        <w:r w:rsidR="003F69D8" w:rsidRPr="00E30CA8">
          <w:rPr>
            <w:rStyle w:val="Hyperlink"/>
          </w:rPr>
          <w:t>5.1</w:t>
        </w:r>
        <w:r w:rsidR="003F69D8">
          <w:rPr>
            <w:rFonts w:asciiTheme="minorHAnsi" w:eastAsiaTheme="minorEastAsia" w:hAnsiTheme="minorHAnsi" w:cstheme="minorBidi"/>
            <w:szCs w:val="22"/>
            <w:rtl/>
            <w:lang w:eastAsia="zh-CN"/>
          </w:rPr>
          <w:tab/>
        </w:r>
        <w:r w:rsidR="003F69D8" w:rsidRPr="00E30CA8">
          <w:rPr>
            <w:rStyle w:val="Hyperlink"/>
            <w:rtl/>
          </w:rPr>
          <w:t>مفاهيم أسلوب الانتشار</w:t>
        </w:r>
        <w:r w:rsidR="003F69D8">
          <w:rPr>
            <w:webHidden/>
            <w:rtl/>
          </w:rPr>
          <w:tab/>
        </w:r>
        <w:r w:rsidR="00B323D3">
          <w:rPr>
            <w:rFonts w:hint="cs"/>
            <w:webHidden/>
            <w:rtl/>
          </w:rPr>
          <w:tab/>
        </w:r>
        <w:r w:rsidR="003F69D8">
          <w:rPr>
            <w:rStyle w:val="Hyperlink"/>
          </w:rPr>
          <w:t>16</w:t>
        </w:r>
      </w:hyperlink>
    </w:p>
    <w:p w:rsidR="003F69D8" w:rsidRDefault="00CB5B22" w:rsidP="00B323D3">
      <w:pPr>
        <w:pStyle w:val="TOC3"/>
        <w:rPr>
          <w:rFonts w:asciiTheme="minorHAnsi" w:eastAsiaTheme="minorEastAsia" w:hAnsiTheme="minorHAnsi" w:cstheme="minorBidi"/>
          <w:szCs w:val="22"/>
          <w:rtl/>
          <w:lang w:eastAsia="zh-CN"/>
        </w:rPr>
      </w:pPr>
      <w:hyperlink w:anchor="_Toc306298673" w:history="1">
        <w:r w:rsidR="003F69D8" w:rsidRPr="00E30CA8">
          <w:rPr>
            <w:rStyle w:val="Hyperlink"/>
          </w:rPr>
          <w:t>1.5.1</w:t>
        </w:r>
        <w:r w:rsidR="003F69D8">
          <w:rPr>
            <w:rFonts w:asciiTheme="minorHAnsi" w:eastAsiaTheme="minorEastAsia" w:hAnsiTheme="minorHAnsi" w:cstheme="minorBidi"/>
            <w:szCs w:val="22"/>
            <w:rtl/>
            <w:lang w:eastAsia="zh-CN"/>
          </w:rPr>
          <w:tab/>
        </w:r>
        <w:r w:rsidR="003F69D8" w:rsidRPr="00E30CA8">
          <w:rPr>
            <w:rStyle w:val="Hyperlink"/>
            <w:rtl/>
          </w:rPr>
          <w:t xml:space="preserve">أسلوب الانتشار </w:t>
        </w:r>
        <w:r w:rsidR="003F69D8" w:rsidRPr="00E30CA8">
          <w:rPr>
            <w:rStyle w:val="Hyperlink"/>
          </w:rPr>
          <w:t>(1)</w:t>
        </w:r>
        <w:r w:rsidR="003F69D8">
          <w:rPr>
            <w:webHidden/>
            <w:rtl/>
          </w:rPr>
          <w:tab/>
        </w:r>
        <w:r w:rsidR="00B323D3">
          <w:rPr>
            <w:rFonts w:hint="cs"/>
            <w:webHidden/>
            <w:rtl/>
          </w:rPr>
          <w:tab/>
        </w:r>
        <w:r w:rsidR="003F69D8">
          <w:rPr>
            <w:rStyle w:val="Hyperlink"/>
          </w:rPr>
          <w:t>17</w:t>
        </w:r>
      </w:hyperlink>
    </w:p>
    <w:p w:rsidR="003F69D8" w:rsidRDefault="00CB5B22" w:rsidP="00B323D3">
      <w:pPr>
        <w:pStyle w:val="TOC3"/>
        <w:rPr>
          <w:rFonts w:asciiTheme="minorHAnsi" w:eastAsiaTheme="minorEastAsia" w:hAnsiTheme="minorHAnsi" w:cstheme="minorBidi"/>
          <w:szCs w:val="22"/>
          <w:rtl/>
          <w:lang w:eastAsia="zh-CN"/>
        </w:rPr>
      </w:pPr>
      <w:hyperlink w:anchor="_Toc306298674" w:history="1">
        <w:r w:rsidR="003F69D8" w:rsidRPr="00E30CA8">
          <w:rPr>
            <w:rStyle w:val="Hyperlink"/>
          </w:rPr>
          <w:t>2.5.1</w:t>
        </w:r>
        <w:r w:rsidR="003F69D8">
          <w:rPr>
            <w:rFonts w:asciiTheme="minorHAnsi" w:eastAsiaTheme="minorEastAsia" w:hAnsiTheme="minorHAnsi" w:cstheme="minorBidi"/>
            <w:szCs w:val="22"/>
            <w:rtl/>
            <w:lang w:eastAsia="zh-CN"/>
          </w:rPr>
          <w:tab/>
        </w:r>
        <w:r w:rsidR="003F69D8" w:rsidRPr="00E30CA8">
          <w:rPr>
            <w:rStyle w:val="Hyperlink"/>
            <w:rtl/>
          </w:rPr>
          <w:t xml:space="preserve">أسلوب الانتشار </w:t>
        </w:r>
        <w:r w:rsidR="003F69D8" w:rsidRPr="00E30CA8">
          <w:rPr>
            <w:rStyle w:val="Hyperlink"/>
          </w:rPr>
          <w:t>(2)</w:t>
        </w:r>
        <w:r w:rsidR="003F69D8">
          <w:rPr>
            <w:webHidden/>
            <w:rtl/>
          </w:rPr>
          <w:tab/>
        </w:r>
        <w:r w:rsidR="00B323D3">
          <w:rPr>
            <w:rFonts w:hint="cs"/>
            <w:webHidden/>
            <w:rtl/>
          </w:rPr>
          <w:tab/>
        </w:r>
        <w:r w:rsidR="003F69D8">
          <w:rPr>
            <w:rStyle w:val="Hyperlink"/>
          </w:rPr>
          <w:t>18</w:t>
        </w:r>
      </w:hyperlink>
    </w:p>
    <w:p w:rsidR="003F69D8" w:rsidRDefault="00CB5B22" w:rsidP="00B323D3">
      <w:pPr>
        <w:pStyle w:val="TOC3"/>
        <w:rPr>
          <w:rFonts w:asciiTheme="minorHAnsi" w:eastAsiaTheme="minorEastAsia" w:hAnsiTheme="minorHAnsi" w:cstheme="minorBidi"/>
          <w:szCs w:val="22"/>
          <w:rtl/>
          <w:lang w:eastAsia="zh-CN"/>
        </w:rPr>
      </w:pPr>
      <w:hyperlink w:anchor="_Toc306298675" w:history="1">
        <w:r w:rsidR="003F69D8" w:rsidRPr="00E30CA8">
          <w:rPr>
            <w:rStyle w:val="Hyperlink"/>
          </w:rPr>
          <w:t>3.5.1</w:t>
        </w:r>
        <w:r w:rsidR="003F69D8">
          <w:rPr>
            <w:rFonts w:asciiTheme="minorHAnsi" w:eastAsiaTheme="minorEastAsia" w:hAnsiTheme="minorHAnsi" w:cstheme="minorBidi"/>
            <w:szCs w:val="22"/>
            <w:rtl/>
            <w:lang w:eastAsia="zh-CN"/>
          </w:rPr>
          <w:tab/>
        </w:r>
        <w:r w:rsidR="003F69D8" w:rsidRPr="00E30CA8">
          <w:rPr>
            <w:rStyle w:val="Hyperlink"/>
            <w:rtl/>
          </w:rPr>
          <w:t>حدود المسافة</w:t>
        </w:r>
        <w:r w:rsidR="003F69D8">
          <w:rPr>
            <w:webHidden/>
            <w:rtl/>
          </w:rPr>
          <w:tab/>
        </w:r>
        <w:r w:rsidR="00B323D3">
          <w:rPr>
            <w:rFonts w:hint="cs"/>
            <w:webHidden/>
            <w:rtl/>
          </w:rPr>
          <w:tab/>
        </w:r>
        <w:r w:rsidR="003F69D8">
          <w:rPr>
            <w:rStyle w:val="Hyperlink"/>
          </w:rPr>
          <w:t>18</w:t>
        </w:r>
      </w:hyperlink>
    </w:p>
    <w:p w:rsidR="008E32F9" w:rsidRPr="00576023" w:rsidRDefault="008E32F9" w:rsidP="008E32F9">
      <w:pPr>
        <w:keepNext/>
        <w:ind w:right="-142"/>
        <w:jc w:val="right"/>
        <w:rPr>
          <w:noProof/>
          <w:rtl/>
          <w:lang w:bidi="ar-EG"/>
        </w:rPr>
      </w:pPr>
      <w:r w:rsidRPr="00B323D3">
        <w:rPr>
          <w:i/>
          <w:iCs/>
          <w:noProof/>
          <w:rtl/>
          <w:lang w:bidi="ar-EG"/>
        </w:rPr>
        <w:lastRenderedPageBreak/>
        <w:t>الصفحة</w:t>
      </w:r>
    </w:p>
    <w:p w:rsidR="003F69D8" w:rsidRDefault="00CB5B22" w:rsidP="00B323D3">
      <w:pPr>
        <w:pStyle w:val="TOC2"/>
        <w:rPr>
          <w:rFonts w:asciiTheme="minorHAnsi" w:eastAsiaTheme="minorEastAsia" w:hAnsiTheme="minorHAnsi" w:cstheme="minorBidi"/>
          <w:szCs w:val="22"/>
          <w:rtl/>
          <w:lang w:eastAsia="zh-CN"/>
        </w:rPr>
      </w:pPr>
      <w:hyperlink w:anchor="_Toc306298676" w:history="1">
        <w:r w:rsidR="003F69D8" w:rsidRPr="00E30CA8">
          <w:rPr>
            <w:rStyle w:val="Hyperlink"/>
          </w:rPr>
          <w:t>6.1</w:t>
        </w:r>
        <w:r w:rsidR="003F69D8">
          <w:rPr>
            <w:rFonts w:asciiTheme="minorHAnsi" w:eastAsiaTheme="minorEastAsia" w:hAnsiTheme="minorHAnsi" w:cstheme="minorBidi"/>
            <w:szCs w:val="22"/>
            <w:rtl/>
            <w:lang w:eastAsia="zh-CN"/>
          </w:rPr>
          <w:tab/>
        </w:r>
        <w:r w:rsidR="003F69D8" w:rsidRPr="00E30CA8">
          <w:rPr>
            <w:rStyle w:val="Hyperlink"/>
            <w:rtl/>
          </w:rPr>
          <w:t>كفاف التنسيق: مفاهيمه ورسمه</w:t>
        </w:r>
        <w:r w:rsidR="003F69D8">
          <w:rPr>
            <w:webHidden/>
            <w:rtl/>
          </w:rPr>
          <w:tab/>
        </w:r>
        <w:r w:rsidR="00B323D3">
          <w:rPr>
            <w:rFonts w:hint="cs"/>
            <w:webHidden/>
            <w:rtl/>
          </w:rPr>
          <w:tab/>
        </w:r>
        <w:r w:rsidR="003F69D8">
          <w:rPr>
            <w:rStyle w:val="Hyperlink"/>
          </w:rPr>
          <w:t>19</w:t>
        </w:r>
      </w:hyperlink>
    </w:p>
    <w:p w:rsidR="003F69D8" w:rsidRDefault="00CB5B22" w:rsidP="00B323D3">
      <w:pPr>
        <w:pStyle w:val="TOC3"/>
        <w:rPr>
          <w:rFonts w:asciiTheme="minorHAnsi" w:eastAsiaTheme="minorEastAsia" w:hAnsiTheme="minorHAnsi" w:cstheme="minorBidi"/>
          <w:szCs w:val="22"/>
          <w:rtl/>
          <w:lang w:eastAsia="zh-CN"/>
        </w:rPr>
      </w:pPr>
      <w:hyperlink w:anchor="_Toc306298677" w:history="1">
        <w:r w:rsidR="003F69D8" w:rsidRPr="00E30CA8">
          <w:rPr>
            <w:rStyle w:val="Hyperlink"/>
          </w:rPr>
          <w:t>1.6.1</w:t>
        </w:r>
        <w:r w:rsidR="003F69D8">
          <w:rPr>
            <w:rFonts w:asciiTheme="minorHAnsi" w:eastAsiaTheme="minorEastAsia" w:hAnsiTheme="minorHAnsi" w:cstheme="minorBidi"/>
            <w:szCs w:val="22"/>
            <w:rtl/>
            <w:lang w:eastAsia="zh-CN"/>
          </w:rPr>
          <w:tab/>
        </w:r>
        <w:r w:rsidR="003F69D8" w:rsidRPr="00E30CA8">
          <w:rPr>
            <w:rStyle w:val="Hyperlink"/>
            <w:rtl/>
          </w:rPr>
          <w:t>الأكفة الإضافية</w:t>
        </w:r>
        <w:r w:rsidR="003F69D8">
          <w:rPr>
            <w:webHidden/>
            <w:rtl/>
          </w:rPr>
          <w:tab/>
        </w:r>
        <w:r w:rsidR="00B323D3">
          <w:rPr>
            <w:rFonts w:hint="cs"/>
            <w:webHidden/>
            <w:rtl/>
          </w:rPr>
          <w:tab/>
        </w:r>
        <w:r w:rsidR="003F69D8">
          <w:rPr>
            <w:rStyle w:val="Hyperlink"/>
          </w:rPr>
          <w:t>22</w:t>
        </w:r>
      </w:hyperlink>
    </w:p>
    <w:p w:rsidR="003F69D8" w:rsidRDefault="00CB5B22" w:rsidP="00B323D3">
      <w:pPr>
        <w:pStyle w:val="TOC3"/>
        <w:rPr>
          <w:rFonts w:asciiTheme="minorHAnsi" w:eastAsiaTheme="minorEastAsia" w:hAnsiTheme="minorHAnsi" w:cstheme="minorBidi"/>
          <w:szCs w:val="22"/>
          <w:rtl/>
          <w:lang w:eastAsia="zh-CN"/>
        </w:rPr>
      </w:pPr>
      <w:hyperlink w:anchor="_Toc306298678" w:history="1">
        <w:r w:rsidR="003F69D8" w:rsidRPr="00E30CA8">
          <w:rPr>
            <w:rStyle w:val="Hyperlink"/>
          </w:rPr>
          <w:t>2.6.1</w:t>
        </w:r>
        <w:r w:rsidR="003F69D8">
          <w:rPr>
            <w:rFonts w:asciiTheme="minorHAnsi" w:eastAsiaTheme="minorEastAsia" w:hAnsiTheme="minorHAnsi" w:cstheme="minorBidi"/>
            <w:szCs w:val="22"/>
            <w:rtl/>
            <w:lang w:eastAsia="zh-CN"/>
          </w:rPr>
          <w:tab/>
        </w:r>
        <w:r w:rsidR="003F69D8" w:rsidRPr="00E30CA8">
          <w:rPr>
            <w:rStyle w:val="Hyperlink"/>
            <w:rtl/>
          </w:rPr>
          <w:t>الأكفة المساعدة</w:t>
        </w:r>
        <w:r w:rsidR="003F69D8">
          <w:rPr>
            <w:webHidden/>
            <w:rtl/>
          </w:rPr>
          <w:tab/>
        </w:r>
        <w:r w:rsidR="00B323D3">
          <w:rPr>
            <w:rFonts w:hint="cs"/>
            <w:webHidden/>
            <w:rtl/>
          </w:rPr>
          <w:tab/>
        </w:r>
        <w:r w:rsidR="003F69D8">
          <w:rPr>
            <w:rStyle w:val="Hyperlink"/>
          </w:rPr>
          <w:t>22</w:t>
        </w:r>
      </w:hyperlink>
    </w:p>
    <w:p w:rsidR="003F69D8" w:rsidRDefault="00CB5B22" w:rsidP="00B323D3">
      <w:pPr>
        <w:pStyle w:val="TOC1"/>
        <w:rPr>
          <w:rFonts w:asciiTheme="minorHAnsi" w:eastAsiaTheme="minorEastAsia" w:hAnsiTheme="minorHAnsi" w:cstheme="minorBidi"/>
          <w:szCs w:val="22"/>
          <w:rtl/>
          <w:lang w:eastAsia="zh-CN"/>
        </w:rPr>
      </w:pPr>
      <w:hyperlink w:anchor="_Toc306298679" w:history="1">
        <w:r w:rsidR="003F69D8" w:rsidRPr="00E30CA8">
          <w:rPr>
            <w:rStyle w:val="Hyperlink"/>
          </w:rPr>
          <w:t>2</w:t>
        </w:r>
        <w:r w:rsidR="003F69D8">
          <w:rPr>
            <w:rFonts w:asciiTheme="minorHAnsi" w:eastAsiaTheme="minorEastAsia" w:hAnsiTheme="minorHAnsi" w:cstheme="minorBidi"/>
            <w:szCs w:val="22"/>
            <w:rtl/>
            <w:lang w:eastAsia="zh-CN"/>
          </w:rPr>
          <w:tab/>
        </w:r>
        <w:r w:rsidR="003F69D8" w:rsidRPr="00E30CA8">
          <w:rPr>
            <w:rStyle w:val="Hyperlink"/>
            <w:rtl/>
          </w:rPr>
          <w:t>تحديد منطقة التنسيق لمحطة أرضية حيال محطات للأرض</w:t>
        </w:r>
        <w:r w:rsidR="003F69D8">
          <w:rPr>
            <w:webHidden/>
            <w:rtl/>
          </w:rPr>
          <w:tab/>
        </w:r>
        <w:r w:rsidR="00B323D3">
          <w:rPr>
            <w:rFonts w:hint="cs"/>
            <w:webHidden/>
            <w:rtl/>
          </w:rPr>
          <w:tab/>
        </w:r>
        <w:r w:rsidR="003F69D8">
          <w:rPr>
            <w:rStyle w:val="Hyperlink"/>
          </w:rPr>
          <w:t>25</w:t>
        </w:r>
      </w:hyperlink>
    </w:p>
    <w:p w:rsidR="003F69D8" w:rsidRDefault="00CB5B22" w:rsidP="00B323D3">
      <w:pPr>
        <w:pStyle w:val="TOC2"/>
        <w:rPr>
          <w:rFonts w:asciiTheme="minorHAnsi" w:eastAsiaTheme="minorEastAsia" w:hAnsiTheme="minorHAnsi" w:cstheme="minorBidi"/>
          <w:szCs w:val="22"/>
          <w:rtl/>
          <w:lang w:eastAsia="zh-CN"/>
        </w:rPr>
      </w:pPr>
      <w:hyperlink w:anchor="_Toc306298680" w:history="1">
        <w:r w:rsidR="003F69D8" w:rsidRPr="00E30CA8">
          <w:rPr>
            <w:rStyle w:val="Hyperlink"/>
          </w:rPr>
          <w:t>1.2</w:t>
        </w:r>
        <w:r w:rsidR="003F69D8">
          <w:rPr>
            <w:rFonts w:asciiTheme="minorHAnsi" w:eastAsiaTheme="minorEastAsia" w:hAnsiTheme="minorHAnsi" w:cstheme="minorBidi"/>
            <w:szCs w:val="22"/>
            <w:rtl/>
            <w:lang w:eastAsia="zh-CN"/>
          </w:rPr>
          <w:tab/>
        </w:r>
        <w:r w:rsidR="003F69D8" w:rsidRPr="00E30CA8">
          <w:rPr>
            <w:rStyle w:val="Hyperlink"/>
            <w:rtl/>
          </w:rPr>
          <w:t>محطات أرضية عاملة مع محطات فضائية مستقرة بالنسبة إلى الأرض</w:t>
        </w:r>
        <w:r w:rsidR="003F69D8">
          <w:rPr>
            <w:webHidden/>
            <w:rtl/>
          </w:rPr>
          <w:tab/>
        </w:r>
        <w:r w:rsidR="00B323D3">
          <w:rPr>
            <w:rFonts w:hint="cs"/>
            <w:webHidden/>
            <w:rtl/>
          </w:rPr>
          <w:tab/>
        </w:r>
        <w:r w:rsidR="003F69D8">
          <w:rPr>
            <w:rStyle w:val="Hyperlink"/>
          </w:rPr>
          <w:t>26</w:t>
        </w:r>
      </w:hyperlink>
    </w:p>
    <w:p w:rsidR="003F69D8" w:rsidRDefault="00CB5B22" w:rsidP="00B323D3">
      <w:pPr>
        <w:pStyle w:val="TOC3"/>
        <w:rPr>
          <w:rFonts w:asciiTheme="minorHAnsi" w:eastAsiaTheme="minorEastAsia" w:hAnsiTheme="minorHAnsi" w:cstheme="minorBidi"/>
          <w:szCs w:val="22"/>
          <w:rtl/>
          <w:lang w:eastAsia="zh-CN"/>
        </w:rPr>
      </w:pPr>
      <w:hyperlink w:anchor="_Toc306298681" w:history="1">
        <w:r w:rsidR="003F69D8" w:rsidRPr="00E30CA8">
          <w:rPr>
            <w:rStyle w:val="Hyperlink"/>
          </w:rPr>
          <w:t>1.1.2</w:t>
        </w:r>
        <w:r w:rsidR="003F69D8">
          <w:rPr>
            <w:rFonts w:asciiTheme="minorHAnsi" w:eastAsiaTheme="minorEastAsia" w:hAnsiTheme="minorHAnsi" w:cstheme="minorBidi"/>
            <w:szCs w:val="22"/>
            <w:rtl/>
            <w:lang w:eastAsia="zh-CN"/>
          </w:rPr>
          <w:tab/>
        </w:r>
        <w:r w:rsidR="003F69D8" w:rsidRPr="00E30CA8">
          <w:rPr>
            <w:rStyle w:val="Hyperlink"/>
            <w:rtl/>
          </w:rPr>
          <w:t xml:space="preserve">تحديد كفاف </w:t>
        </w:r>
        <w:r w:rsidR="003F69D8" w:rsidRPr="0007545A">
          <w:rPr>
            <w:rFonts w:asciiTheme="minorHAnsi" w:eastAsiaTheme="minorEastAsia" w:hAnsiTheme="minorHAnsi" w:cstheme="minorBidi"/>
            <w:szCs w:val="22"/>
            <w:rtl/>
            <w:lang w:eastAsia="zh-CN"/>
          </w:rPr>
          <w:t>التنسيق</w:t>
        </w:r>
        <w:r w:rsidR="003F69D8" w:rsidRPr="00E30CA8">
          <w:rPr>
            <w:rStyle w:val="Hyperlink"/>
            <w:rtl/>
          </w:rPr>
          <w:t xml:space="preserve"> في أسلوب الانتشار </w:t>
        </w:r>
        <w:r w:rsidR="003F69D8" w:rsidRPr="00E30CA8">
          <w:rPr>
            <w:rStyle w:val="Hyperlink"/>
          </w:rPr>
          <w:t>(1)</w:t>
        </w:r>
        <w:r w:rsidR="003F69D8" w:rsidRPr="00E30CA8">
          <w:rPr>
            <w:rStyle w:val="Hyperlink"/>
            <w:rtl/>
          </w:rPr>
          <w:t xml:space="preserve"> حول المحطة الأرضية التي تجري التنسيق</w:t>
        </w:r>
        <w:r w:rsidR="003F69D8">
          <w:rPr>
            <w:webHidden/>
            <w:rtl/>
          </w:rPr>
          <w:tab/>
        </w:r>
        <w:r w:rsidR="00B323D3">
          <w:rPr>
            <w:rFonts w:hint="cs"/>
            <w:webHidden/>
            <w:rtl/>
          </w:rPr>
          <w:tab/>
        </w:r>
        <w:r w:rsidR="003F69D8">
          <w:rPr>
            <w:rStyle w:val="Hyperlink"/>
          </w:rPr>
          <w:t>26</w:t>
        </w:r>
      </w:hyperlink>
    </w:p>
    <w:p w:rsidR="003F69D8" w:rsidRDefault="00CB5B22" w:rsidP="00B323D3">
      <w:pPr>
        <w:pStyle w:val="TOC3"/>
        <w:rPr>
          <w:rFonts w:asciiTheme="minorHAnsi" w:eastAsiaTheme="minorEastAsia" w:hAnsiTheme="minorHAnsi" w:cstheme="minorBidi"/>
          <w:szCs w:val="22"/>
          <w:rtl/>
          <w:lang w:eastAsia="zh-CN"/>
        </w:rPr>
      </w:pPr>
      <w:hyperlink w:anchor="_Toc306298682" w:history="1">
        <w:r w:rsidR="003F69D8" w:rsidRPr="00E30CA8">
          <w:rPr>
            <w:rStyle w:val="Hyperlink"/>
          </w:rPr>
          <w:t>2.1.2</w:t>
        </w:r>
        <w:r w:rsidR="003F69D8">
          <w:rPr>
            <w:rFonts w:asciiTheme="minorHAnsi" w:eastAsiaTheme="minorEastAsia" w:hAnsiTheme="minorHAnsi" w:cstheme="minorBidi"/>
            <w:szCs w:val="22"/>
            <w:rtl/>
            <w:lang w:eastAsia="zh-CN"/>
          </w:rPr>
          <w:tab/>
        </w:r>
        <w:r w:rsidR="003F69D8" w:rsidRPr="00E30CA8">
          <w:rPr>
            <w:rStyle w:val="Hyperlink"/>
            <w:rtl/>
          </w:rPr>
          <w:t xml:space="preserve">تحديد كفاف التنسيق في أسلوب الانتشار </w:t>
        </w:r>
        <w:r w:rsidR="003F69D8" w:rsidRPr="00E30CA8">
          <w:rPr>
            <w:rStyle w:val="Hyperlink"/>
          </w:rPr>
          <w:t>(2)</w:t>
        </w:r>
        <w:r w:rsidR="003F69D8" w:rsidRPr="00E30CA8">
          <w:rPr>
            <w:rStyle w:val="Hyperlink"/>
            <w:rtl/>
          </w:rPr>
          <w:t xml:space="preserve"> حول المحطة الأرضية التي تجري التنسيق</w:t>
        </w:r>
        <w:r w:rsidR="00B323D3">
          <w:rPr>
            <w:rStyle w:val="Hyperlink"/>
            <w:rFonts w:hint="cs"/>
            <w:rtl/>
          </w:rPr>
          <w:tab/>
        </w:r>
        <w:r w:rsidR="003F69D8">
          <w:rPr>
            <w:webHidden/>
            <w:rtl/>
          </w:rPr>
          <w:tab/>
        </w:r>
        <w:r w:rsidR="003F69D8">
          <w:rPr>
            <w:rStyle w:val="Hyperlink"/>
          </w:rPr>
          <w:t>26</w:t>
        </w:r>
      </w:hyperlink>
    </w:p>
    <w:p w:rsidR="003F69D8" w:rsidRDefault="00CB5B22" w:rsidP="00B323D3">
      <w:pPr>
        <w:pStyle w:val="TOC2"/>
        <w:rPr>
          <w:rFonts w:asciiTheme="minorHAnsi" w:eastAsiaTheme="minorEastAsia" w:hAnsiTheme="minorHAnsi" w:cstheme="minorBidi"/>
          <w:szCs w:val="22"/>
          <w:rtl/>
          <w:lang w:eastAsia="zh-CN"/>
        </w:rPr>
      </w:pPr>
      <w:hyperlink w:anchor="_Toc306298683" w:history="1">
        <w:r w:rsidR="003F69D8" w:rsidRPr="00E30CA8">
          <w:rPr>
            <w:rStyle w:val="Hyperlink"/>
          </w:rPr>
          <w:t>2.2</w:t>
        </w:r>
        <w:r w:rsidR="003F69D8">
          <w:rPr>
            <w:rFonts w:asciiTheme="minorHAnsi" w:eastAsiaTheme="minorEastAsia" w:hAnsiTheme="minorHAnsi" w:cstheme="minorBidi"/>
            <w:szCs w:val="22"/>
            <w:rtl/>
            <w:lang w:eastAsia="zh-CN"/>
          </w:rPr>
          <w:tab/>
        </w:r>
        <w:r w:rsidR="003F69D8" w:rsidRPr="00E30CA8">
          <w:rPr>
            <w:rStyle w:val="Hyperlink"/>
            <w:rtl/>
          </w:rPr>
          <w:t>محطات أرضية عاملة مع محطات فضائية غير مستقرة بالنسبة إلى الأرض</w:t>
        </w:r>
        <w:r w:rsidR="003F69D8">
          <w:rPr>
            <w:webHidden/>
            <w:rtl/>
          </w:rPr>
          <w:tab/>
        </w:r>
        <w:r w:rsidR="00B323D3">
          <w:rPr>
            <w:rFonts w:hint="cs"/>
            <w:webHidden/>
            <w:rtl/>
          </w:rPr>
          <w:tab/>
        </w:r>
        <w:r w:rsidR="003F69D8">
          <w:rPr>
            <w:rStyle w:val="Hyperlink"/>
          </w:rPr>
          <w:t>27</w:t>
        </w:r>
      </w:hyperlink>
    </w:p>
    <w:p w:rsidR="003F69D8" w:rsidRDefault="00CB5B22" w:rsidP="00B323D3">
      <w:pPr>
        <w:pStyle w:val="TOC3"/>
        <w:rPr>
          <w:rFonts w:asciiTheme="minorHAnsi" w:eastAsiaTheme="minorEastAsia" w:hAnsiTheme="minorHAnsi" w:cstheme="minorBidi"/>
          <w:szCs w:val="22"/>
          <w:rtl/>
          <w:lang w:eastAsia="zh-CN"/>
        </w:rPr>
      </w:pPr>
      <w:hyperlink w:anchor="_Toc306298684" w:history="1">
        <w:r w:rsidR="003F69D8" w:rsidRPr="00E30CA8">
          <w:rPr>
            <w:rStyle w:val="Hyperlink"/>
          </w:rPr>
          <w:t>1.2.2</w:t>
        </w:r>
        <w:r w:rsidR="003F69D8">
          <w:rPr>
            <w:rFonts w:asciiTheme="minorHAnsi" w:eastAsiaTheme="minorEastAsia" w:hAnsiTheme="minorHAnsi" w:cstheme="minorBidi"/>
            <w:szCs w:val="22"/>
            <w:rtl/>
            <w:lang w:eastAsia="zh-CN"/>
          </w:rPr>
          <w:tab/>
        </w:r>
        <w:r w:rsidR="003F69D8" w:rsidRPr="00E30CA8">
          <w:rPr>
            <w:rStyle w:val="Hyperlink"/>
            <w:rtl/>
          </w:rPr>
          <w:t xml:space="preserve">تحديد منطقة التنسيق باستخدام طريقة الكسب اللامتغير مع الزمن </w:t>
        </w:r>
        <w:r w:rsidR="003F69D8" w:rsidRPr="00E30CA8">
          <w:rPr>
            <w:rStyle w:val="Hyperlink"/>
          </w:rPr>
          <w:t>(TIG)</w:t>
        </w:r>
        <w:r w:rsidR="003F69D8">
          <w:rPr>
            <w:webHidden/>
            <w:rtl/>
          </w:rPr>
          <w:tab/>
        </w:r>
        <w:r w:rsidR="00B323D3">
          <w:rPr>
            <w:rFonts w:hint="cs"/>
            <w:webHidden/>
            <w:rtl/>
          </w:rPr>
          <w:tab/>
        </w:r>
        <w:r w:rsidR="003F69D8">
          <w:rPr>
            <w:rStyle w:val="Hyperlink"/>
          </w:rPr>
          <w:t>27</w:t>
        </w:r>
      </w:hyperlink>
    </w:p>
    <w:p w:rsidR="003F69D8" w:rsidRDefault="00CB5B22" w:rsidP="00B323D3">
      <w:pPr>
        <w:pStyle w:val="TOC3"/>
        <w:rPr>
          <w:rFonts w:asciiTheme="minorHAnsi" w:eastAsiaTheme="minorEastAsia" w:hAnsiTheme="minorHAnsi" w:cstheme="minorBidi"/>
          <w:szCs w:val="22"/>
          <w:rtl/>
          <w:lang w:eastAsia="zh-CN"/>
        </w:rPr>
      </w:pPr>
      <w:hyperlink w:anchor="_Toc306298685" w:history="1">
        <w:r w:rsidR="003F69D8" w:rsidRPr="00E30CA8">
          <w:rPr>
            <w:rStyle w:val="Hyperlink"/>
          </w:rPr>
          <w:t>2.2.2</w:t>
        </w:r>
        <w:r w:rsidR="003F69D8">
          <w:rPr>
            <w:rFonts w:asciiTheme="minorHAnsi" w:eastAsiaTheme="minorEastAsia" w:hAnsiTheme="minorHAnsi" w:cstheme="minorBidi"/>
            <w:szCs w:val="22"/>
            <w:rtl/>
            <w:lang w:eastAsia="zh-CN"/>
          </w:rPr>
          <w:tab/>
        </w:r>
        <w:r w:rsidR="003F69D8" w:rsidRPr="00E30CA8">
          <w:rPr>
            <w:rStyle w:val="Hyperlink"/>
            <w:rtl/>
          </w:rPr>
          <w:t xml:space="preserve">تحديد منطقة التنسيق باستخدام طريقة الكسب المتغير مع الزمن </w:t>
        </w:r>
        <w:r w:rsidR="003F69D8" w:rsidRPr="00E30CA8">
          <w:rPr>
            <w:rStyle w:val="Hyperlink"/>
          </w:rPr>
          <w:t>(TVG)</w:t>
        </w:r>
        <w:r w:rsidR="003F69D8">
          <w:rPr>
            <w:webHidden/>
            <w:rtl/>
          </w:rPr>
          <w:tab/>
        </w:r>
        <w:r w:rsidR="00B323D3">
          <w:rPr>
            <w:rFonts w:hint="cs"/>
            <w:webHidden/>
            <w:rtl/>
          </w:rPr>
          <w:tab/>
        </w:r>
        <w:r w:rsidR="003F69D8" w:rsidRPr="00237F02">
          <w:rPr>
            <w:rStyle w:val="Hyperlink"/>
            <w:szCs w:val="22"/>
          </w:rPr>
          <w:fldChar w:fldCharType="begin"/>
        </w:r>
        <w:r w:rsidR="003F69D8" w:rsidRPr="00237F02">
          <w:rPr>
            <w:webHidden/>
            <w:szCs w:val="22"/>
            <w:rtl/>
          </w:rPr>
          <w:instrText xml:space="preserve"> </w:instrText>
        </w:r>
        <w:r w:rsidR="003F69D8" w:rsidRPr="00237F02">
          <w:rPr>
            <w:webHidden/>
            <w:szCs w:val="22"/>
          </w:rPr>
          <w:instrText>PAGEREF</w:instrText>
        </w:r>
        <w:r w:rsidR="003F69D8" w:rsidRPr="00237F02">
          <w:rPr>
            <w:webHidden/>
            <w:szCs w:val="22"/>
            <w:rtl/>
          </w:rPr>
          <w:instrText xml:space="preserve"> _</w:instrText>
        </w:r>
        <w:r w:rsidR="003F69D8" w:rsidRPr="00237F02">
          <w:rPr>
            <w:webHidden/>
            <w:szCs w:val="22"/>
          </w:rPr>
          <w:instrText>Toc306298685 \h</w:instrText>
        </w:r>
        <w:r w:rsidR="003F69D8" w:rsidRPr="00237F02">
          <w:rPr>
            <w:webHidden/>
            <w:szCs w:val="22"/>
            <w:rtl/>
          </w:rPr>
          <w:instrText xml:space="preserve"> </w:instrText>
        </w:r>
        <w:r w:rsidR="003F69D8" w:rsidRPr="00237F02">
          <w:rPr>
            <w:rStyle w:val="Hyperlink"/>
            <w:szCs w:val="22"/>
          </w:rPr>
        </w:r>
        <w:r w:rsidR="003F69D8" w:rsidRPr="00237F02">
          <w:rPr>
            <w:rStyle w:val="Hyperlink"/>
            <w:szCs w:val="22"/>
          </w:rPr>
          <w:fldChar w:fldCharType="separate"/>
        </w:r>
        <w:r w:rsidR="00F000AB">
          <w:rPr>
            <w:webHidden/>
            <w:szCs w:val="22"/>
            <w:rtl/>
          </w:rPr>
          <w:t>25</w:t>
        </w:r>
        <w:r w:rsidR="003F69D8" w:rsidRPr="00237F02">
          <w:rPr>
            <w:rStyle w:val="Hyperlink"/>
            <w:szCs w:val="22"/>
          </w:rPr>
          <w:fldChar w:fldCharType="end"/>
        </w:r>
      </w:hyperlink>
    </w:p>
    <w:p w:rsidR="003F69D8" w:rsidRDefault="00CB5B22" w:rsidP="00B323D3">
      <w:pPr>
        <w:pStyle w:val="TOC1"/>
        <w:rPr>
          <w:rFonts w:asciiTheme="minorHAnsi" w:eastAsiaTheme="minorEastAsia" w:hAnsiTheme="minorHAnsi" w:cstheme="minorBidi"/>
          <w:szCs w:val="22"/>
          <w:rtl/>
          <w:lang w:eastAsia="zh-CN"/>
        </w:rPr>
      </w:pPr>
      <w:hyperlink w:anchor="_Toc306298686" w:history="1">
        <w:r w:rsidR="003F69D8" w:rsidRPr="00E30CA8">
          <w:rPr>
            <w:rStyle w:val="Hyperlink"/>
          </w:rPr>
          <w:t>3</w:t>
        </w:r>
        <w:r w:rsidR="003F69D8">
          <w:rPr>
            <w:rFonts w:asciiTheme="minorHAnsi" w:eastAsiaTheme="minorEastAsia" w:hAnsiTheme="minorHAnsi" w:cstheme="minorBidi"/>
            <w:szCs w:val="22"/>
            <w:rtl/>
            <w:lang w:eastAsia="zh-CN"/>
          </w:rPr>
          <w:tab/>
        </w:r>
        <w:r w:rsidR="003F69D8" w:rsidRPr="00E30CA8">
          <w:rPr>
            <w:rStyle w:val="Hyperlink"/>
            <w:rtl/>
          </w:rPr>
          <w:t>تحديد منطقة التنسيق بين محطات أرضية عاملة في نطاقات الترددات الموزعة على اتجاهي الإرسال</w:t>
        </w:r>
        <w:r w:rsidR="00B323D3">
          <w:rPr>
            <w:rFonts w:hint="cs"/>
            <w:webHidden/>
            <w:rtl/>
          </w:rPr>
          <w:tab/>
        </w:r>
        <w:r w:rsidR="003F69D8">
          <w:rPr>
            <w:webHidden/>
            <w:rtl/>
          </w:rPr>
          <w:tab/>
        </w:r>
        <w:r w:rsidR="003F69D8">
          <w:rPr>
            <w:rStyle w:val="Hyperlink"/>
          </w:rPr>
          <w:t>30</w:t>
        </w:r>
      </w:hyperlink>
    </w:p>
    <w:p w:rsidR="003F69D8" w:rsidRDefault="00CB5B22" w:rsidP="00B323D3">
      <w:pPr>
        <w:pStyle w:val="TOC2"/>
        <w:rPr>
          <w:rFonts w:asciiTheme="minorHAnsi" w:eastAsiaTheme="minorEastAsia" w:hAnsiTheme="minorHAnsi" w:cstheme="minorBidi"/>
          <w:szCs w:val="22"/>
          <w:rtl/>
          <w:lang w:eastAsia="zh-CN"/>
        </w:rPr>
      </w:pPr>
      <w:hyperlink w:anchor="_Toc306298687" w:history="1">
        <w:r w:rsidR="003F69D8" w:rsidRPr="00E30CA8">
          <w:rPr>
            <w:rStyle w:val="Hyperlink"/>
          </w:rPr>
          <w:t>1.3</w:t>
        </w:r>
        <w:r w:rsidR="003F69D8">
          <w:rPr>
            <w:rFonts w:asciiTheme="minorHAnsi" w:eastAsiaTheme="minorEastAsia" w:hAnsiTheme="minorHAnsi" w:cstheme="minorBidi"/>
            <w:szCs w:val="22"/>
            <w:rtl/>
            <w:lang w:eastAsia="zh-CN"/>
          </w:rPr>
          <w:tab/>
        </w:r>
        <w:r w:rsidR="003F69D8" w:rsidRPr="00E30CA8">
          <w:rPr>
            <w:rStyle w:val="Hyperlink"/>
            <w:rtl/>
          </w:rPr>
          <w:t>المحطة الأرضية التي تجري التنسيق والمحطات الأرضية المجهولة عاملة مع محطات فضائية مستقرة بالنسبة إلى الأرض</w:t>
        </w:r>
        <w:r w:rsidR="003F69D8">
          <w:rPr>
            <w:webHidden/>
            <w:rtl/>
          </w:rPr>
          <w:tab/>
        </w:r>
        <w:r w:rsidR="00B323D3">
          <w:rPr>
            <w:rFonts w:hint="cs"/>
            <w:webHidden/>
            <w:rtl/>
          </w:rPr>
          <w:tab/>
        </w:r>
        <w:r w:rsidR="003F69D8">
          <w:rPr>
            <w:rStyle w:val="Hyperlink"/>
          </w:rPr>
          <w:t>31</w:t>
        </w:r>
      </w:hyperlink>
    </w:p>
    <w:p w:rsidR="003F69D8" w:rsidRDefault="00CB5B22" w:rsidP="00B323D3">
      <w:pPr>
        <w:pStyle w:val="TOC3"/>
        <w:rPr>
          <w:rFonts w:asciiTheme="minorHAnsi" w:eastAsiaTheme="minorEastAsia" w:hAnsiTheme="minorHAnsi" w:cstheme="minorBidi"/>
          <w:szCs w:val="22"/>
          <w:rtl/>
          <w:lang w:eastAsia="zh-CN"/>
        </w:rPr>
      </w:pPr>
      <w:hyperlink w:anchor="_Toc306298688" w:history="1">
        <w:r w:rsidR="003F69D8" w:rsidRPr="00E30CA8">
          <w:rPr>
            <w:rStyle w:val="Hyperlink"/>
          </w:rPr>
          <w:t>1.1.3</w:t>
        </w:r>
        <w:r w:rsidR="003F69D8">
          <w:rPr>
            <w:rFonts w:asciiTheme="minorHAnsi" w:eastAsiaTheme="minorEastAsia" w:hAnsiTheme="minorHAnsi" w:cstheme="minorBidi"/>
            <w:szCs w:val="22"/>
            <w:rtl/>
            <w:lang w:eastAsia="zh-CN"/>
          </w:rPr>
          <w:tab/>
        </w:r>
        <w:r w:rsidR="003F69D8" w:rsidRPr="00E30CA8">
          <w:rPr>
            <w:rStyle w:val="Hyperlink"/>
            <w:rtl/>
          </w:rPr>
          <w:t xml:space="preserve">تحديد كفاف التنسيق في أسلوب الانتشار </w:t>
        </w:r>
        <w:r w:rsidR="003F69D8" w:rsidRPr="00E30CA8">
          <w:rPr>
            <w:rStyle w:val="Hyperlink"/>
          </w:rPr>
          <w:t>(1)</w:t>
        </w:r>
        <w:r w:rsidR="003F69D8" w:rsidRPr="00E30CA8">
          <w:rPr>
            <w:rStyle w:val="Hyperlink"/>
            <w:rtl/>
          </w:rPr>
          <w:t xml:space="preserve"> حول المحطة الأرضية التي تجري التنسيق</w:t>
        </w:r>
        <w:r w:rsidR="00B323D3">
          <w:rPr>
            <w:rStyle w:val="Hyperlink"/>
            <w:rFonts w:hint="cs"/>
            <w:rtl/>
            <w:lang w:bidi="ar-SA"/>
          </w:rPr>
          <w:tab/>
        </w:r>
        <w:r w:rsidR="003F69D8">
          <w:rPr>
            <w:webHidden/>
            <w:rtl/>
          </w:rPr>
          <w:tab/>
        </w:r>
        <w:r w:rsidR="003F69D8">
          <w:rPr>
            <w:rStyle w:val="Hyperlink"/>
          </w:rPr>
          <w:t>31</w:t>
        </w:r>
      </w:hyperlink>
    </w:p>
    <w:p w:rsidR="003F69D8" w:rsidRDefault="00CB5B22" w:rsidP="00B323D3">
      <w:pPr>
        <w:pStyle w:val="TOC3"/>
        <w:rPr>
          <w:rFonts w:asciiTheme="minorHAnsi" w:eastAsiaTheme="minorEastAsia" w:hAnsiTheme="minorHAnsi" w:cstheme="minorBidi"/>
          <w:szCs w:val="22"/>
          <w:rtl/>
          <w:lang w:eastAsia="zh-CN"/>
        </w:rPr>
      </w:pPr>
      <w:hyperlink w:anchor="_Toc306298689" w:history="1">
        <w:r w:rsidR="003F69D8" w:rsidRPr="00E30CA8">
          <w:rPr>
            <w:rStyle w:val="Hyperlink"/>
          </w:rPr>
          <w:t>2.1.3</w:t>
        </w:r>
        <w:r w:rsidR="003F69D8">
          <w:rPr>
            <w:rFonts w:asciiTheme="minorHAnsi" w:eastAsiaTheme="minorEastAsia" w:hAnsiTheme="minorHAnsi" w:cstheme="minorBidi"/>
            <w:szCs w:val="22"/>
            <w:rtl/>
            <w:lang w:eastAsia="zh-CN"/>
          </w:rPr>
          <w:tab/>
        </w:r>
        <w:r w:rsidR="003F69D8" w:rsidRPr="00E30CA8">
          <w:rPr>
            <w:rStyle w:val="Hyperlink"/>
            <w:rtl/>
          </w:rPr>
          <w:t xml:space="preserve">تحديد كفاف التنسيق في أسلوب الانتشار </w:t>
        </w:r>
        <w:r w:rsidR="003F69D8" w:rsidRPr="00E30CA8">
          <w:rPr>
            <w:rStyle w:val="Hyperlink"/>
          </w:rPr>
          <w:t>(2)</w:t>
        </w:r>
        <w:r w:rsidR="003F69D8" w:rsidRPr="00E30CA8">
          <w:rPr>
            <w:rStyle w:val="Hyperlink"/>
            <w:rtl/>
          </w:rPr>
          <w:t xml:space="preserve"> حول المحطة الأرضية التي تجري التنسيق</w:t>
        </w:r>
        <w:r w:rsidR="00B323D3">
          <w:rPr>
            <w:rStyle w:val="Hyperlink"/>
            <w:rFonts w:hint="cs"/>
            <w:rtl/>
          </w:rPr>
          <w:tab/>
        </w:r>
        <w:r w:rsidR="003F69D8">
          <w:rPr>
            <w:webHidden/>
            <w:rtl/>
          </w:rPr>
          <w:tab/>
        </w:r>
        <w:r w:rsidR="003F69D8">
          <w:rPr>
            <w:rStyle w:val="Hyperlink"/>
          </w:rPr>
          <w:t>32</w:t>
        </w:r>
      </w:hyperlink>
    </w:p>
    <w:p w:rsidR="003F69D8" w:rsidRDefault="00CB5B22" w:rsidP="00B323D3">
      <w:pPr>
        <w:pStyle w:val="TOC2"/>
        <w:rPr>
          <w:rFonts w:asciiTheme="minorHAnsi" w:eastAsiaTheme="minorEastAsia" w:hAnsiTheme="minorHAnsi" w:cstheme="minorBidi"/>
          <w:szCs w:val="22"/>
          <w:rtl/>
          <w:lang w:eastAsia="zh-CN"/>
        </w:rPr>
      </w:pPr>
      <w:hyperlink w:anchor="_Toc306298690" w:history="1">
        <w:r w:rsidR="003F69D8" w:rsidRPr="00E30CA8">
          <w:rPr>
            <w:rStyle w:val="Hyperlink"/>
          </w:rPr>
          <w:t>2.3</w:t>
        </w:r>
        <w:r w:rsidR="003F69D8">
          <w:rPr>
            <w:rFonts w:asciiTheme="minorHAnsi" w:eastAsiaTheme="minorEastAsia" w:hAnsiTheme="minorHAnsi" w:cstheme="minorBidi"/>
            <w:szCs w:val="22"/>
            <w:rtl/>
            <w:lang w:eastAsia="zh-CN"/>
          </w:rPr>
          <w:tab/>
        </w:r>
        <w:r w:rsidR="003F69D8" w:rsidRPr="00E30CA8">
          <w:rPr>
            <w:rStyle w:val="Hyperlink"/>
            <w:rtl/>
          </w:rPr>
          <w:t>المحطة الأرضية التي تجري التنسيق أو المحطات الأرضية المجهولة عاملة مع محطات فضائية غير مستقرة بالنسبة إلى الأرض</w:t>
        </w:r>
        <w:r w:rsidR="00B323D3">
          <w:rPr>
            <w:rFonts w:hint="cs"/>
            <w:webHidden/>
            <w:rtl/>
          </w:rPr>
          <w:tab/>
        </w:r>
        <w:r w:rsidR="003F69D8">
          <w:rPr>
            <w:webHidden/>
            <w:rtl/>
          </w:rPr>
          <w:tab/>
        </w:r>
        <w:r w:rsidR="003F69D8">
          <w:rPr>
            <w:rStyle w:val="Hyperlink"/>
          </w:rPr>
          <w:t>32</w:t>
        </w:r>
      </w:hyperlink>
    </w:p>
    <w:p w:rsidR="003F69D8" w:rsidRDefault="00CB5B22" w:rsidP="00B323D3">
      <w:pPr>
        <w:pStyle w:val="TOC3"/>
        <w:rPr>
          <w:rFonts w:asciiTheme="minorHAnsi" w:eastAsiaTheme="minorEastAsia" w:hAnsiTheme="minorHAnsi" w:cstheme="minorBidi"/>
          <w:szCs w:val="22"/>
          <w:rtl/>
          <w:lang w:eastAsia="zh-CN"/>
        </w:rPr>
      </w:pPr>
      <w:hyperlink w:anchor="_Toc306298691" w:history="1">
        <w:r w:rsidR="003F69D8" w:rsidRPr="00E30CA8">
          <w:rPr>
            <w:rStyle w:val="Hyperlink"/>
          </w:rPr>
          <w:t>1.2.3</w:t>
        </w:r>
        <w:r w:rsidR="003F69D8">
          <w:rPr>
            <w:rFonts w:asciiTheme="minorHAnsi" w:eastAsiaTheme="minorEastAsia" w:hAnsiTheme="minorHAnsi" w:cstheme="minorBidi"/>
            <w:szCs w:val="22"/>
            <w:rtl/>
            <w:lang w:eastAsia="zh-CN"/>
          </w:rPr>
          <w:tab/>
        </w:r>
        <w:r w:rsidR="003F69D8" w:rsidRPr="00E30CA8">
          <w:rPr>
            <w:rStyle w:val="Hyperlink"/>
            <w:rtl/>
          </w:rPr>
          <w:t>محطة أرضية تجري التنسيق عاملة مع محطة فضائية مستقرة بالنسبة إلى الأرض حيال محطات أرضية مجهولة عاملة مع محطات فضائية غير مستقرة بالنسبة إلى الأرض</w:t>
        </w:r>
        <w:r w:rsidR="00B323D3">
          <w:rPr>
            <w:rFonts w:hint="cs"/>
            <w:webHidden/>
            <w:rtl/>
          </w:rPr>
          <w:tab/>
        </w:r>
        <w:r w:rsidR="003F69D8">
          <w:rPr>
            <w:webHidden/>
            <w:rtl/>
          </w:rPr>
          <w:tab/>
        </w:r>
        <w:r w:rsidR="003F69D8">
          <w:rPr>
            <w:rStyle w:val="Hyperlink"/>
          </w:rPr>
          <w:t>33</w:t>
        </w:r>
      </w:hyperlink>
    </w:p>
    <w:p w:rsidR="003F69D8" w:rsidRDefault="00CB5B22" w:rsidP="00B323D3">
      <w:pPr>
        <w:pStyle w:val="TOC3"/>
        <w:rPr>
          <w:rFonts w:asciiTheme="minorHAnsi" w:eastAsiaTheme="minorEastAsia" w:hAnsiTheme="minorHAnsi" w:cstheme="minorBidi"/>
          <w:szCs w:val="22"/>
          <w:rtl/>
          <w:lang w:eastAsia="zh-CN"/>
        </w:rPr>
      </w:pPr>
      <w:hyperlink w:anchor="_Toc306298692" w:history="1">
        <w:r w:rsidR="003F69D8" w:rsidRPr="00E30CA8">
          <w:rPr>
            <w:rStyle w:val="Hyperlink"/>
          </w:rPr>
          <w:t>2.2.3</w:t>
        </w:r>
        <w:r w:rsidR="003F69D8">
          <w:rPr>
            <w:rFonts w:asciiTheme="minorHAnsi" w:eastAsiaTheme="minorEastAsia" w:hAnsiTheme="minorHAnsi" w:cstheme="minorBidi"/>
            <w:szCs w:val="22"/>
            <w:rtl/>
            <w:lang w:eastAsia="zh-CN"/>
          </w:rPr>
          <w:tab/>
        </w:r>
        <w:r w:rsidR="003F69D8" w:rsidRPr="00E30CA8">
          <w:rPr>
            <w:rStyle w:val="Hyperlink"/>
            <w:rtl/>
          </w:rPr>
          <w:t>محطة أرضية تجري التنسيق عاملة مع محطات فضائية غير مستقرة بالنسبة إلى الأرض حيال محطات أرضية مجهولة عاملة مع محطات فضائية مستقرة بالنسبة إلى الأرض</w:t>
        </w:r>
        <w:r w:rsidR="00B323D3">
          <w:rPr>
            <w:rFonts w:hint="cs"/>
            <w:webHidden/>
            <w:rtl/>
          </w:rPr>
          <w:tab/>
        </w:r>
        <w:r w:rsidR="003F69D8">
          <w:rPr>
            <w:webHidden/>
            <w:rtl/>
          </w:rPr>
          <w:tab/>
        </w:r>
        <w:r w:rsidR="003F69D8">
          <w:rPr>
            <w:rStyle w:val="Hyperlink"/>
          </w:rPr>
          <w:t>33</w:t>
        </w:r>
      </w:hyperlink>
    </w:p>
    <w:p w:rsidR="003F69D8" w:rsidRDefault="00CB5B22" w:rsidP="00B323D3">
      <w:pPr>
        <w:pStyle w:val="TOC3"/>
        <w:rPr>
          <w:rFonts w:asciiTheme="minorHAnsi" w:eastAsiaTheme="minorEastAsia" w:hAnsiTheme="minorHAnsi" w:cstheme="minorBidi"/>
          <w:szCs w:val="22"/>
          <w:rtl/>
          <w:lang w:eastAsia="zh-CN"/>
        </w:rPr>
      </w:pPr>
      <w:hyperlink w:anchor="_Toc306298693" w:history="1">
        <w:r w:rsidR="003F69D8" w:rsidRPr="00E30CA8">
          <w:rPr>
            <w:rStyle w:val="Hyperlink"/>
          </w:rPr>
          <w:t>3.2.3</w:t>
        </w:r>
        <w:r w:rsidR="003F69D8">
          <w:rPr>
            <w:rFonts w:asciiTheme="minorHAnsi" w:eastAsiaTheme="minorEastAsia" w:hAnsiTheme="minorHAnsi" w:cstheme="minorBidi"/>
            <w:szCs w:val="22"/>
            <w:rtl/>
            <w:lang w:eastAsia="zh-CN"/>
          </w:rPr>
          <w:tab/>
        </w:r>
        <w:r w:rsidR="003F69D8" w:rsidRPr="00E30CA8">
          <w:rPr>
            <w:rStyle w:val="Hyperlink"/>
            <w:rtl/>
          </w:rPr>
          <w:t>محطة أرضية تجري التنسيق ومحطات أرضية مجهولة عاملة مع محطات فضائية غير مستقرة بالنسبة إلى</w:t>
        </w:r>
        <w:r w:rsidR="003F69D8" w:rsidRPr="00E30CA8">
          <w:rPr>
            <w:rStyle w:val="Hyperlink"/>
          </w:rPr>
          <w:t> </w:t>
        </w:r>
        <w:r w:rsidR="003F69D8" w:rsidRPr="00E30CA8">
          <w:rPr>
            <w:rStyle w:val="Hyperlink"/>
            <w:rtl/>
          </w:rPr>
          <w:t>الأرض</w:t>
        </w:r>
        <w:r w:rsidR="003F69D8">
          <w:rPr>
            <w:webHidden/>
            <w:rtl/>
          </w:rPr>
          <w:tab/>
        </w:r>
        <w:r w:rsidR="00B323D3">
          <w:rPr>
            <w:rFonts w:hint="cs"/>
            <w:webHidden/>
            <w:rtl/>
          </w:rPr>
          <w:tab/>
        </w:r>
        <w:r w:rsidR="003F69D8">
          <w:rPr>
            <w:rStyle w:val="Hyperlink"/>
          </w:rPr>
          <w:t>33</w:t>
        </w:r>
      </w:hyperlink>
    </w:p>
    <w:p w:rsidR="003F69D8" w:rsidRDefault="00CB5B22" w:rsidP="00B323D3">
      <w:pPr>
        <w:pStyle w:val="TOC1"/>
        <w:rPr>
          <w:rFonts w:asciiTheme="minorHAnsi" w:eastAsiaTheme="minorEastAsia" w:hAnsiTheme="minorHAnsi" w:cstheme="minorBidi"/>
          <w:szCs w:val="22"/>
          <w:rtl/>
          <w:lang w:eastAsia="zh-CN"/>
        </w:rPr>
      </w:pPr>
      <w:hyperlink w:anchor="_Toc306298694" w:history="1">
        <w:r w:rsidR="003F69D8" w:rsidRPr="00E30CA8">
          <w:rPr>
            <w:rStyle w:val="Hyperlink"/>
          </w:rPr>
          <w:t>4</w:t>
        </w:r>
        <w:r w:rsidR="003F69D8">
          <w:rPr>
            <w:rFonts w:asciiTheme="minorHAnsi" w:eastAsiaTheme="minorEastAsia" w:hAnsiTheme="minorHAnsi" w:cstheme="minorBidi"/>
            <w:szCs w:val="22"/>
            <w:rtl/>
            <w:lang w:eastAsia="zh-CN"/>
          </w:rPr>
          <w:tab/>
        </w:r>
        <w:r w:rsidR="003F69D8" w:rsidRPr="00E30CA8">
          <w:rPr>
            <w:rStyle w:val="Hyperlink"/>
            <w:rtl/>
          </w:rPr>
          <w:t xml:space="preserve">اعتبارات عامة لتحديد المسافة اللازمة في أسلوب الانتشار </w:t>
        </w:r>
        <w:r w:rsidR="003F69D8" w:rsidRPr="00E30CA8">
          <w:rPr>
            <w:rStyle w:val="Hyperlink"/>
          </w:rPr>
          <w:t>(1)</w:t>
        </w:r>
        <w:r w:rsidR="003F69D8">
          <w:rPr>
            <w:webHidden/>
            <w:rtl/>
          </w:rPr>
          <w:tab/>
        </w:r>
        <w:r w:rsidR="00B323D3">
          <w:rPr>
            <w:rFonts w:hint="cs"/>
            <w:webHidden/>
            <w:rtl/>
          </w:rPr>
          <w:tab/>
        </w:r>
        <w:r w:rsidR="003F69D8">
          <w:rPr>
            <w:rStyle w:val="Hyperlink"/>
          </w:rPr>
          <w:t>33</w:t>
        </w:r>
      </w:hyperlink>
    </w:p>
    <w:p w:rsidR="003F69D8" w:rsidRDefault="00CB5B22" w:rsidP="00B323D3">
      <w:pPr>
        <w:pStyle w:val="TOC2"/>
        <w:rPr>
          <w:rFonts w:asciiTheme="minorHAnsi" w:eastAsiaTheme="minorEastAsia" w:hAnsiTheme="minorHAnsi" w:cstheme="minorBidi"/>
          <w:szCs w:val="22"/>
          <w:rtl/>
          <w:lang w:eastAsia="zh-CN"/>
        </w:rPr>
      </w:pPr>
      <w:hyperlink w:anchor="_Toc306298695" w:history="1">
        <w:r w:rsidR="003F69D8" w:rsidRPr="00E30CA8">
          <w:rPr>
            <w:rStyle w:val="Hyperlink"/>
          </w:rPr>
          <w:t>1.4</w:t>
        </w:r>
        <w:r w:rsidR="003F69D8">
          <w:rPr>
            <w:rFonts w:asciiTheme="minorHAnsi" w:eastAsiaTheme="minorEastAsia" w:hAnsiTheme="minorHAnsi" w:cstheme="minorBidi"/>
            <w:szCs w:val="22"/>
            <w:rtl/>
            <w:lang w:eastAsia="zh-CN"/>
          </w:rPr>
          <w:tab/>
        </w:r>
        <w:r w:rsidR="003F69D8" w:rsidRPr="00E30CA8">
          <w:rPr>
            <w:rStyle w:val="Hyperlink"/>
            <w:rtl/>
          </w:rPr>
          <w:t>معلومات عن المناطق المناخية الراديوية</w:t>
        </w:r>
        <w:r w:rsidR="003F69D8">
          <w:rPr>
            <w:webHidden/>
            <w:rtl/>
          </w:rPr>
          <w:tab/>
        </w:r>
        <w:r w:rsidR="00B323D3">
          <w:rPr>
            <w:rFonts w:hint="cs"/>
            <w:webHidden/>
            <w:rtl/>
          </w:rPr>
          <w:tab/>
        </w:r>
        <w:r w:rsidR="003F69D8" w:rsidRPr="00237F02">
          <w:rPr>
            <w:rStyle w:val="Hyperlink"/>
            <w:szCs w:val="22"/>
          </w:rPr>
          <w:fldChar w:fldCharType="begin"/>
        </w:r>
        <w:r w:rsidR="003F69D8" w:rsidRPr="00237F02">
          <w:rPr>
            <w:webHidden/>
            <w:szCs w:val="22"/>
            <w:rtl/>
          </w:rPr>
          <w:instrText xml:space="preserve"> </w:instrText>
        </w:r>
        <w:r w:rsidR="003F69D8" w:rsidRPr="00237F02">
          <w:rPr>
            <w:webHidden/>
            <w:szCs w:val="22"/>
          </w:rPr>
          <w:instrText>PAGEREF</w:instrText>
        </w:r>
        <w:r w:rsidR="003F69D8" w:rsidRPr="00237F02">
          <w:rPr>
            <w:webHidden/>
            <w:szCs w:val="22"/>
            <w:rtl/>
          </w:rPr>
          <w:instrText xml:space="preserve"> _</w:instrText>
        </w:r>
        <w:r w:rsidR="003F69D8" w:rsidRPr="00237F02">
          <w:rPr>
            <w:webHidden/>
            <w:szCs w:val="22"/>
          </w:rPr>
          <w:instrText>Toc306298695 \h</w:instrText>
        </w:r>
        <w:r w:rsidR="003F69D8" w:rsidRPr="00237F02">
          <w:rPr>
            <w:webHidden/>
            <w:szCs w:val="22"/>
            <w:rtl/>
          </w:rPr>
          <w:instrText xml:space="preserve"> </w:instrText>
        </w:r>
        <w:r w:rsidR="003F69D8" w:rsidRPr="00237F02">
          <w:rPr>
            <w:rStyle w:val="Hyperlink"/>
            <w:szCs w:val="22"/>
          </w:rPr>
        </w:r>
        <w:r w:rsidR="003F69D8" w:rsidRPr="00237F02">
          <w:rPr>
            <w:rStyle w:val="Hyperlink"/>
            <w:szCs w:val="22"/>
          </w:rPr>
          <w:fldChar w:fldCharType="separate"/>
        </w:r>
        <w:r w:rsidR="00F000AB">
          <w:rPr>
            <w:webHidden/>
            <w:szCs w:val="22"/>
            <w:rtl/>
          </w:rPr>
          <w:t>30</w:t>
        </w:r>
        <w:r w:rsidR="003F69D8" w:rsidRPr="00237F02">
          <w:rPr>
            <w:rStyle w:val="Hyperlink"/>
            <w:szCs w:val="22"/>
          </w:rPr>
          <w:fldChar w:fldCharType="end"/>
        </w:r>
      </w:hyperlink>
    </w:p>
    <w:p w:rsidR="003F69D8" w:rsidRDefault="00CB5B22" w:rsidP="00B323D3">
      <w:pPr>
        <w:pStyle w:val="TOC2"/>
        <w:rPr>
          <w:rFonts w:asciiTheme="minorHAnsi" w:eastAsiaTheme="minorEastAsia" w:hAnsiTheme="minorHAnsi" w:cstheme="minorBidi"/>
          <w:szCs w:val="22"/>
          <w:rtl/>
          <w:lang w:eastAsia="zh-CN"/>
        </w:rPr>
      </w:pPr>
      <w:hyperlink w:anchor="_Toc306298696" w:history="1">
        <w:r w:rsidR="003F69D8" w:rsidRPr="00E30CA8">
          <w:rPr>
            <w:rStyle w:val="Hyperlink"/>
          </w:rPr>
          <w:t>2.4</w:t>
        </w:r>
        <w:r w:rsidR="003F69D8">
          <w:rPr>
            <w:rFonts w:asciiTheme="minorHAnsi" w:eastAsiaTheme="minorEastAsia" w:hAnsiTheme="minorHAnsi" w:cstheme="minorBidi"/>
            <w:szCs w:val="22"/>
            <w:rtl/>
            <w:lang w:eastAsia="zh-CN"/>
          </w:rPr>
          <w:tab/>
        </w:r>
        <w:r w:rsidR="003F69D8" w:rsidRPr="00E30CA8">
          <w:rPr>
            <w:rStyle w:val="Hyperlink"/>
            <w:rtl/>
          </w:rPr>
          <w:t xml:space="preserve">مسافة التنسيق الدنيا في أسلوبي الانتشار </w:t>
        </w:r>
        <w:r w:rsidR="003F69D8" w:rsidRPr="00E30CA8">
          <w:rPr>
            <w:rStyle w:val="Hyperlink"/>
          </w:rPr>
          <w:t>(1)</w:t>
        </w:r>
        <w:r w:rsidR="003F69D8" w:rsidRPr="00E30CA8">
          <w:rPr>
            <w:rStyle w:val="Hyperlink"/>
            <w:rtl/>
          </w:rPr>
          <w:t xml:space="preserve"> و</w:t>
        </w:r>
        <w:r w:rsidR="003F69D8" w:rsidRPr="00E30CA8">
          <w:rPr>
            <w:rStyle w:val="Hyperlink"/>
          </w:rPr>
          <w:t>(2)</w:t>
        </w:r>
        <w:r w:rsidR="003F69D8">
          <w:rPr>
            <w:webHidden/>
            <w:rtl/>
          </w:rPr>
          <w:tab/>
        </w:r>
        <w:r w:rsidR="00B323D3">
          <w:rPr>
            <w:rFonts w:hint="cs"/>
            <w:webHidden/>
            <w:rtl/>
          </w:rPr>
          <w:tab/>
        </w:r>
        <w:r w:rsidR="003F69D8" w:rsidRPr="00237F02">
          <w:rPr>
            <w:rStyle w:val="Hyperlink"/>
            <w:szCs w:val="22"/>
          </w:rPr>
          <w:fldChar w:fldCharType="begin"/>
        </w:r>
        <w:r w:rsidR="003F69D8" w:rsidRPr="00237F02">
          <w:rPr>
            <w:webHidden/>
            <w:szCs w:val="22"/>
            <w:rtl/>
          </w:rPr>
          <w:instrText xml:space="preserve"> </w:instrText>
        </w:r>
        <w:r w:rsidR="003F69D8" w:rsidRPr="00237F02">
          <w:rPr>
            <w:webHidden/>
            <w:szCs w:val="22"/>
          </w:rPr>
          <w:instrText>PAGEREF</w:instrText>
        </w:r>
        <w:r w:rsidR="003F69D8" w:rsidRPr="00237F02">
          <w:rPr>
            <w:webHidden/>
            <w:szCs w:val="22"/>
            <w:rtl/>
          </w:rPr>
          <w:instrText xml:space="preserve"> _</w:instrText>
        </w:r>
        <w:r w:rsidR="003F69D8" w:rsidRPr="00237F02">
          <w:rPr>
            <w:webHidden/>
            <w:szCs w:val="22"/>
          </w:rPr>
          <w:instrText>Toc306298696 \h</w:instrText>
        </w:r>
        <w:r w:rsidR="003F69D8" w:rsidRPr="00237F02">
          <w:rPr>
            <w:webHidden/>
            <w:szCs w:val="22"/>
            <w:rtl/>
          </w:rPr>
          <w:instrText xml:space="preserve"> </w:instrText>
        </w:r>
        <w:r w:rsidR="003F69D8" w:rsidRPr="00237F02">
          <w:rPr>
            <w:rStyle w:val="Hyperlink"/>
            <w:szCs w:val="22"/>
          </w:rPr>
        </w:r>
        <w:r w:rsidR="003F69D8" w:rsidRPr="00237F02">
          <w:rPr>
            <w:rStyle w:val="Hyperlink"/>
            <w:szCs w:val="22"/>
          </w:rPr>
          <w:fldChar w:fldCharType="separate"/>
        </w:r>
        <w:r w:rsidR="00F000AB">
          <w:rPr>
            <w:webHidden/>
            <w:szCs w:val="22"/>
            <w:rtl/>
          </w:rPr>
          <w:t>31</w:t>
        </w:r>
        <w:r w:rsidR="003F69D8" w:rsidRPr="00237F02">
          <w:rPr>
            <w:rStyle w:val="Hyperlink"/>
            <w:szCs w:val="22"/>
          </w:rPr>
          <w:fldChar w:fldCharType="end"/>
        </w:r>
      </w:hyperlink>
    </w:p>
    <w:p w:rsidR="003F69D8" w:rsidRDefault="00CB5B22" w:rsidP="00B323D3">
      <w:pPr>
        <w:pStyle w:val="TOC2"/>
        <w:rPr>
          <w:rFonts w:asciiTheme="minorHAnsi" w:eastAsiaTheme="minorEastAsia" w:hAnsiTheme="minorHAnsi" w:cstheme="minorBidi"/>
          <w:szCs w:val="22"/>
          <w:rtl/>
          <w:lang w:eastAsia="zh-CN"/>
        </w:rPr>
      </w:pPr>
      <w:hyperlink w:anchor="_Toc306298697" w:history="1">
        <w:r w:rsidR="003F69D8" w:rsidRPr="00E30CA8">
          <w:rPr>
            <w:rStyle w:val="Hyperlink"/>
          </w:rPr>
          <w:t>3.4</w:t>
        </w:r>
        <w:r w:rsidR="003F69D8">
          <w:rPr>
            <w:rFonts w:asciiTheme="minorHAnsi" w:eastAsiaTheme="minorEastAsia" w:hAnsiTheme="minorHAnsi" w:cstheme="minorBidi"/>
            <w:szCs w:val="22"/>
            <w:rtl/>
            <w:lang w:eastAsia="zh-CN"/>
          </w:rPr>
          <w:tab/>
        </w:r>
        <w:r w:rsidR="003F69D8" w:rsidRPr="00E30CA8">
          <w:rPr>
            <w:rStyle w:val="Hyperlink"/>
            <w:rtl/>
          </w:rPr>
          <w:t xml:space="preserve">مسافة التنسيق القصوى في أسلوب الانتشار </w:t>
        </w:r>
        <w:r w:rsidR="003F69D8" w:rsidRPr="00E30CA8">
          <w:rPr>
            <w:rStyle w:val="Hyperlink"/>
          </w:rPr>
          <w:t>(1)</w:t>
        </w:r>
        <w:r w:rsidR="003F69D8">
          <w:rPr>
            <w:webHidden/>
            <w:rtl/>
          </w:rPr>
          <w:tab/>
        </w:r>
        <w:r w:rsidR="00B323D3">
          <w:rPr>
            <w:rFonts w:hint="cs"/>
            <w:webHidden/>
            <w:rtl/>
          </w:rPr>
          <w:tab/>
        </w:r>
        <w:r w:rsidR="003F69D8">
          <w:rPr>
            <w:rStyle w:val="Hyperlink"/>
          </w:rPr>
          <w:t>35</w:t>
        </w:r>
      </w:hyperlink>
    </w:p>
    <w:p w:rsidR="003F69D8" w:rsidRDefault="00CB5B22" w:rsidP="00B323D3">
      <w:pPr>
        <w:pStyle w:val="TOC2"/>
        <w:rPr>
          <w:rFonts w:asciiTheme="minorHAnsi" w:eastAsiaTheme="minorEastAsia" w:hAnsiTheme="minorHAnsi" w:cstheme="minorBidi"/>
          <w:szCs w:val="22"/>
          <w:rtl/>
          <w:lang w:eastAsia="zh-CN"/>
        </w:rPr>
      </w:pPr>
      <w:hyperlink w:anchor="_Toc306298698" w:history="1">
        <w:r w:rsidR="003F69D8" w:rsidRPr="00E30CA8">
          <w:rPr>
            <w:rStyle w:val="Hyperlink"/>
          </w:rPr>
          <w:t>4.4</w:t>
        </w:r>
        <w:r w:rsidR="003F69D8">
          <w:rPr>
            <w:rFonts w:asciiTheme="minorHAnsi" w:eastAsiaTheme="minorEastAsia" w:hAnsiTheme="minorHAnsi" w:cstheme="minorBidi"/>
            <w:szCs w:val="22"/>
            <w:rtl/>
            <w:lang w:eastAsia="zh-CN"/>
          </w:rPr>
          <w:tab/>
        </w:r>
        <w:r w:rsidR="003F69D8" w:rsidRPr="00E30CA8">
          <w:rPr>
            <w:rStyle w:val="Hyperlink"/>
            <w:rtl/>
          </w:rPr>
          <w:t xml:space="preserve">توجيهات تتعلق بتطبيق الإجراءات في أسلوب الانتشار </w:t>
        </w:r>
        <w:r w:rsidR="003F69D8" w:rsidRPr="00E30CA8">
          <w:rPr>
            <w:rStyle w:val="Hyperlink"/>
          </w:rPr>
          <w:t>(1)</w:t>
        </w:r>
        <w:r w:rsidR="003F69D8">
          <w:rPr>
            <w:webHidden/>
            <w:rtl/>
          </w:rPr>
          <w:tab/>
        </w:r>
        <w:r w:rsidR="00B323D3">
          <w:rPr>
            <w:rFonts w:hint="cs"/>
            <w:webHidden/>
            <w:rtl/>
          </w:rPr>
          <w:tab/>
        </w:r>
        <w:r w:rsidR="003F69D8">
          <w:rPr>
            <w:rStyle w:val="Hyperlink"/>
          </w:rPr>
          <w:t>35</w:t>
        </w:r>
      </w:hyperlink>
    </w:p>
    <w:p w:rsidR="003F69D8" w:rsidRDefault="00CB5B22" w:rsidP="00B323D3">
      <w:pPr>
        <w:pStyle w:val="TOC1"/>
        <w:rPr>
          <w:rFonts w:asciiTheme="minorHAnsi" w:eastAsiaTheme="minorEastAsia" w:hAnsiTheme="minorHAnsi" w:cstheme="minorBidi"/>
          <w:szCs w:val="22"/>
          <w:rtl/>
          <w:lang w:eastAsia="zh-CN"/>
        </w:rPr>
      </w:pPr>
      <w:hyperlink w:anchor="_Toc306298699" w:history="1">
        <w:r w:rsidR="003F69D8" w:rsidRPr="00E30CA8">
          <w:rPr>
            <w:rStyle w:val="Hyperlink"/>
          </w:rPr>
          <w:t>5</w:t>
        </w:r>
        <w:r w:rsidR="003F69D8">
          <w:rPr>
            <w:rFonts w:asciiTheme="minorHAnsi" w:eastAsiaTheme="minorEastAsia" w:hAnsiTheme="minorHAnsi" w:cstheme="minorBidi"/>
            <w:szCs w:val="22"/>
            <w:rtl/>
            <w:lang w:eastAsia="zh-CN"/>
          </w:rPr>
          <w:tab/>
        </w:r>
        <w:r w:rsidR="003F69D8" w:rsidRPr="00E30CA8">
          <w:rPr>
            <w:rStyle w:val="Hyperlink"/>
            <w:rtl/>
          </w:rPr>
          <w:t xml:space="preserve">اعتبارات عامة لتحديد المسافة اللازمة في أسلوب الانتشار </w:t>
        </w:r>
        <w:r w:rsidR="003F69D8" w:rsidRPr="00E30CA8">
          <w:rPr>
            <w:rStyle w:val="Hyperlink"/>
          </w:rPr>
          <w:t>(2)</w:t>
        </w:r>
        <w:r w:rsidR="003F69D8">
          <w:rPr>
            <w:webHidden/>
            <w:rtl/>
          </w:rPr>
          <w:tab/>
        </w:r>
        <w:r w:rsidR="00B323D3">
          <w:rPr>
            <w:rFonts w:hint="cs"/>
            <w:webHidden/>
            <w:rtl/>
          </w:rPr>
          <w:tab/>
        </w:r>
        <w:r w:rsidR="003F69D8" w:rsidRPr="00237F02">
          <w:rPr>
            <w:rStyle w:val="Hyperlink"/>
            <w:szCs w:val="22"/>
          </w:rPr>
          <w:fldChar w:fldCharType="begin"/>
        </w:r>
        <w:r w:rsidR="003F69D8" w:rsidRPr="00237F02">
          <w:rPr>
            <w:webHidden/>
            <w:szCs w:val="22"/>
            <w:rtl/>
          </w:rPr>
          <w:instrText xml:space="preserve"> </w:instrText>
        </w:r>
        <w:r w:rsidR="003F69D8" w:rsidRPr="00237F02">
          <w:rPr>
            <w:webHidden/>
            <w:szCs w:val="22"/>
          </w:rPr>
          <w:instrText>PAGEREF</w:instrText>
        </w:r>
        <w:r w:rsidR="003F69D8" w:rsidRPr="00237F02">
          <w:rPr>
            <w:webHidden/>
            <w:szCs w:val="22"/>
            <w:rtl/>
          </w:rPr>
          <w:instrText xml:space="preserve"> _</w:instrText>
        </w:r>
        <w:r w:rsidR="003F69D8" w:rsidRPr="00237F02">
          <w:rPr>
            <w:webHidden/>
            <w:szCs w:val="22"/>
          </w:rPr>
          <w:instrText>Toc306298699 \h</w:instrText>
        </w:r>
        <w:r w:rsidR="003F69D8" w:rsidRPr="00237F02">
          <w:rPr>
            <w:webHidden/>
            <w:szCs w:val="22"/>
            <w:rtl/>
          </w:rPr>
          <w:instrText xml:space="preserve"> </w:instrText>
        </w:r>
        <w:r w:rsidR="003F69D8" w:rsidRPr="00237F02">
          <w:rPr>
            <w:rStyle w:val="Hyperlink"/>
            <w:szCs w:val="22"/>
          </w:rPr>
        </w:r>
        <w:r w:rsidR="003F69D8" w:rsidRPr="00237F02">
          <w:rPr>
            <w:rStyle w:val="Hyperlink"/>
            <w:szCs w:val="22"/>
          </w:rPr>
          <w:fldChar w:fldCharType="separate"/>
        </w:r>
        <w:r w:rsidR="00F000AB">
          <w:rPr>
            <w:webHidden/>
            <w:szCs w:val="22"/>
            <w:rtl/>
          </w:rPr>
          <w:t>33</w:t>
        </w:r>
        <w:r w:rsidR="003F69D8" w:rsidRPr="00237F02">
          <w:rPr>
            <w:rStyle w:val="Hyperlink"/>
            <w:szCs w:val="22"/>
          </w:rPr>
          <w:fldChar w:fldCharType="end"/>
        </w:r>
      </w:hyperlink>
    </w:p>
    <w:p w:rsidR="003F69D8" w:rsidRDefault="00CB5B22" w:rsidP="00B323D3">
      <w:pPr>
        <w:pStyle w:val="TOC2"/>
        <w:rPr>
          <w:rFonts w:asciiTheme="minorHAnsi" w:eastAsiaTheme="minorEastAsia" w:hAnsiTheme="minorHAnsi" w:cstheme="minorBidi"/>
          <w:szCs w:val="22"/>
          <w:rtl/>
          <w:lang w:eastAsia="zh-CN"/>
        </w:rPr>
      </w:pPr>
      <w:hyperlink w:anchor="_Toc306298700" w:history="1">
        <w:r w:rsidR="003F69D8" w:rsidRPr="00E30CA8">
          <w:rPr>
            <w:rStyle w:val="Hyperlink"/>
          </w:rPr>
          <w:t>1.5</w:t>
        </w:r>
        <w:r w:rsidR="003F69D8">
          <w:rPr>
            <w:rFonts w:asciiTheme="minorHAnsi" w:eastAsiaTheme="minorEastAsia" w:hAnsiTheme="minorHAnsi" w:cstheme="minorBidi"/>
            <w:szCs w:val="22"/>
            <w:rtl/>
            <w:lang w:eastAsia="zh-CN"/>
          </w:rPr>
          <w:tab/>
        </w:r>
        <w:r w:rsidR="003F69D8" w:rsidRPr="00E30CA8">
          <w:rPr>
            <w:rStyle w:val="Hyperlink"/>
            <w:rtl/>
          </w:rPr>
          <w:t xml:space="preserve">المسافة اللازمة في أسلوب الانتشار </w:t>
        </w:r>
        <w:r w:rsidR="003F69D8" w:rsidRPr="00E30CA8">
          <w:rPr>
            <w:rStyle w:val="Hyperlink"/>
          </w:rPr>
          <w:t>(2)</w:t>
        </w:r>
        <w:r w:rsidR="003F69D8">
          <w:rPr>
            <w:webHidden/>
            <w:rtl/>
          </w:rPr>
          <w:tab/>
        </w:r>
        <w:r w:rsidR="00B323D3">
          <w:rPr>
            <w:rFonts w:hint="cs"/>
            <w:webHidden/>
            <w:rtl/>
          </w:rPr>
          <w:tab/>
        </w:r>
        <w:r w:rsidR="003F69D8">
          <w:rPr>
            <w:rStyle w:val="Hyperlink"/>
          </w:rPr>
          <w:t>3</w:t>
        </w:r>
        <w:r w:rsidR="003F69D8">
          <w:rPr>
            <w:rStyle w:val="Hyperlink"/>
          </w:rPr>
          <w:t>7</w:t>
        </w:r>
      </w:hyperlink>
    </w:p>
    <w:p w:rsidR="008E32F9" w:rsidRDefault="003F69D8" w:rsidP="008E32F9">
      <w:pPr>
        <w:rPr>
          <w:rFonts w:ascii="Times New Roman Bold" w:hAnsi="Times New Roman Bold"/>
          <w:b/>
          <w:bCs/>
          <w:sz w:val="26"/>
          <w:szCs w:val="36"/>
          <w:lang w:bidi="ar-EG"/>
        </w:rPr>
      </w:pPr>
      <w:r>
        <w:rPr>
          <w:rtl/>
          <w:lang w:bidi="ar-EG"/>
        </w:rPr>
        <w:fldChar w:fldCharType="end"/>
      </w:r>
      <w:bookmarkStart w:id="1" w:name="_Toc306298658"/>
      <w:r w:rsidR="008E32F9">
        <w:rPr>
          <w:rFonts w:ascii="Times New Roman Bold" w:hAnsi="Times New Roman Bold"/>
          <w:b/>
          <w:bCs/>
          <w:sz w:val="26"/>
          <w:szCs w:val="36"/>
          <w:lang w:bidi="ar-EG"/>
        </w:rPr>
        <w:br w:type="page"/>
      </w:r>
    </w:p>
    <w:p w:rsidR="000A08F1" w:rsidRPr="00576023" w:rsidRDefault="000A08F1" w:rsidP="00B323D3">
      <w:pPr>
        <w:pStyle w:val="Heading1"/>
        <w:rPr>
          <w:rtl/>
          <w:lang w:bidi="ar-EG"/>
        </w:rPr>
      </w:pPr>
      <w:r w:rsidRPr="00576023">
        <w:rPr>
          <w:lang w:bidi="ar-EG"/>
        </w:rPr>
        <w:lastRenderedPageBreak/>
        <w:t>1</w:t>
      </w:r>
      <w:r w:rsidRPr="00576023">
        <w:rPr>
          <w:lang w:bidi="ar-EG"/>
        </w:rPr>
        <w:tab/>
      </w:r>
      <w:r w:rsidRPr="00576023">
        <w:rPr>
          <w:rtl/>
          <w:lang w:bidi="ar-EG"/>
        </w:rPr>
        <w:t>مقدمة</w:t>
      </w:r>
      <w:bookmarkEnd w:id="1"/>
    </w:p>
    <w:p w:rsidR="000A08F1" w:rsidRPr="00576023" w:rsidRDefault="000A08F1" w:rsidP="00576023">
      <w:pPr>
        <w:rPr>
          <w:lang w:bidi="ar-EG"/>
        </w:rPr>
      </w:pPr>
      <w:r w:rsidRPr="00576023">
        <w:rPr>
          <w:rtl/>
          <w:lang w:bidi="ar-EG"/>
        </w:rPr>
        <w:t>يتطرق هذا ا</w:t>
      </w:r>
      <w:r w:rsidR="009946F1">
        <w:rPr>
          <w:rtl/>
          <w:lang w:bidi="ar-EG"/>
        </w:rPr>
        <w:t xml:space="preserve">لتذييل إلى تحديد منطقة التنسيق </w:t>
      </w:r>
      <w:r w:rsidRPr="00576023">
        <w:rPr>
          <w:rtl/>
          <w:lang w:bidi="ar-EG"/>
        </w:rPr>
        <w:t xml:space="preserve">حول محطة أرضية مرسلة أو مستقبلة تتشارك في نطاقات الترددات المحصورة بين </w:t>
      </w:r>
      <w:r w:rsidRPr="00576023">
        <w:rPr>
          <w:lang w:bidi="ar-EG"/>
        </w:rPr>
        <w:t>MHz 100</w:t>
      </w:r>
      <w:r w:rsidRPr="00576023">
        <w:rPr>
          <w:rtl/>
          <w:lang w:bidi="ar-EG"/>
        </w:rPr>
        <w:t xml:space="preserve"> و</w:t>
      </w:r>
      <w:r w:rsidRPr="00576023">
        <w:rPr>
          <w:lang w:bidi="ar-EG"/>
        </w:rPr>
        <w:t>GHz 105</w:t>
      </w:r>
      <w:r w:rsidRPr="00576023">
        <w:rPr>
          <w:rtl/>
          <w:lang w:bidi="ar-EG"/>
        </w:rPr>
        <w:t xml:space="preserve"> مع خدمات الاتصال الراديوي للأرض أو مع محطات أرضية تعمل في الاتجاه المعاكس للإرسال.</w:t>
      </w:r>
    </w:p>
    <w:p w:rsidR="000A08F1" w:rsidRPr="00576023" w:rsidRDefault="000A08F1" w:rsidP="00576023">
      <w:pPr>
        <w:rPr>
          <w:rtl/>
          <w:lang w:bidi="ar-EG"/>
        </w:rPr>
      </w:pPr>
      <w:r w:rsidRPr="00576023">
        <w:rPr>
          <w:rtl/>
          <w:lang w:bidi="ar-EG"/>
        </w:rPr>
        <w:t>وتمثل منطقة التنسيق المنطقة التي تحيط بمحطة أرضية تتشارك في نطاق الترددات نفسه مع محطات للأرض، أو تمثل المنطقة التي تحيط بمحطة إرسال أرضية تتشارك مع محطات استقبال أرضية في نطاق ترددات موزع في اتجاهي الإرسال، ويمكن داخل هذه المنطقة تجاوز سوية التداخل المسموح بها، ولذلك فهناك ضرورة للتنسيق. وتتحدد هذه المنطقة انطلاقاً من خصائص معروفة للمحطة الأرضية التي ت</w:t>
      </w:r>
      <w:r w:rsidR="009946F1">
        <w:rPr>
          <w:rtl/>
          <w:lang w:bidi="ar-EG"/>
        </w:rPr>
        <w:t>ُ</w:t>
      </w:r>
      <w:r w:rsidRPr="00576023">
        <w:rPr>
          <w:rtl/>
          <w:lang w:bidi="ar-EG"/>
        </w:rPr>
        <w:t>جري التنسيق</w:t>
      </w:r>
      <w:r w:rsidR="009946F1">
        <w:rPr>
          <w:rtl/>
          <w:lang w:bidi="ar-EG"/>
        </w:rPr>
        <w:t>،</w:t>
      </w:r>
      <w:r w:rsidRPr="00576023">
        <w:rPr>
          <w:rtl/>
          <w:lang w:bidi="ar-EG"/>
        </w:rPr>
        <w:t xml:space="preserve"> ومن افتراضات حريصة متحفظة تتعلق بمسير الانتشار وبمعلمات النظام الخاص بمحطات الأرض المجهولة (انظر الجدولين </w:t>
      </w:r>
      <w:r w:rsidRPr="00576023">
        <w:rPr>
          <w:lang w:bidi="ar-EG"/>
        </w:rPr>
        <w:t>14</w:t>
      </w:r>
      <w:r w:rsidRPr="00576023">
        <w:rPr>
          <w:rtl/>
          <w:lang w:bidi="ar-EG"/>
        </w:rPr>
        <w:t xml:space="preserve"> و</w:t>
      </w:r>
      <w:r w:rsidRPr="00576023">
        <w:rPr>
          <w:lang w:bidi="ar-EG"/>
        </w:rPr>
        <w:t>15</w:t>
      </w:r>
      <w:r w:rsidRPr="00576023">
        <w:rPr>
          <w:rtl/>
          <w:lang w:bidi="ar-EG"/>
        </w:rPr>
        <w:t>)، أو بمحطات الاستقبال الأرضية المجهولة (انظر الجدول </w:t>
      </w:r>
      <w:r w:rsidRPr="00576023">
        <w:rPr>
          <w:lang w:bidi="ar-EG"/>
        </w:rPr>
        <w:t>16</w:t>
      </w:r>
      <w:r w:rsidRPr="00576023">
        <w:rPr>
          <w:rtl/>
          <w:lang w:bidi="ar-EG"/>
        </w:rPr>
        <w:t>) التي تتشارك في نطاق الترددات نفسه.</w:t>
      </w:r>
    </w:p>
    <w:p w:rsidR="000A08F1" w:rsidRPr="00576023" w:rsidRDefault="000A08F1" w:rsidP="005B3A2E">
      <w:pPr>
        <w:pStyle w:val="Heading2"/>
        <w:rPr>
          <w:rtl/>
          <w:lang w:bidi="ar-EG"/>
        </w:rPr>
      </w:pPr>
      <w:bookmarkStart w:id="2" w:name="_Toc306298659"/>
      <w:r w:rsidRPr="00576023">
        <w:rPr>
          <w:lang w:bidi="ar-EG"/>
        </w:rPr>
        <w:t>1.1</w:t>
      </w:r>
      <w:r w:rsidRPr="00576023">
        <w:rPr>
          <w:rtl/>
          <w:lang w:bidi="ar-EG"/>
        </w:rPr>
        <w:tab/>
        <w:t>لمحة عامة</w:t>
      </w:r>
      <w:bookmarkEnd w:id="2"/>
    </w:p>
    <w:p w:rsidR="000A08F1" w:rsidRPr="00576023" w:rsidRDefault="000A08F1" w:rsidP="00576023">
      <w:pPr>
        <w:rPr>
          <w:rtl/>
          <w:lang w:bidi="ar-EG"/>
        </w:rPr>
      </w:pPr>
      <w:r w:rsidRPr="00576023">
        <w:rPr>
          <w:rtl/>
          <w:lang w:bidi="ar-EG"/>
        </w:rPr>
        <w:t xml:space="preserve">ترد في الملحقين </w:t>
      </w:r>
      <w:r w:rsidRPr="00576023">
        <w:rPr>
          <w:lang w:bidi="ar-EG"/>
        </w:rPr>
        <w:t>1</w:t>
      </w:r>
      <w:r w:rsidRPr="00576023">
        <w:rPr>
          <w:rtl/>
          <w:lang w:bidi="ar-EG"/>
        </w:rPr>
        <w:t xml:space="preserve"> و</w:t>
      </w:r>
      <w:r w:rsidRPr="00576023">
        <w:rPr>
          <w:lang w:bidi="ar-EG"/>
        </w:rPr>
        <w:t>2</w:t>
      </w:r>
      <w:r w:rsidRPr="00576023">
        <w:rPr>
          <w:rtl/>
          <w:lang w:bidi="ar-EG"/>
        </w:rPr>
        <w:t xml:space="preserve"> الإجراءات ومعلمات النظام اللازمة لحساب منطقة التنسيق لمحطة أرضية،</w:t>
      </w:r>
      <w:r w:rsidR="00AA5819">
        <w:rPr>
          <w:rFonts w:hint="cs"/>
          <w:rtl/>
          <w:lang w:bidi="ar-EG"/>
        </w:rPr>
        <w:t xml:space="preserve"> </w:t>
      </w:r>
      <w:r w:rsidRPr="00576023">
        <w:rPr>
          <w:rtl/>
          <w:lang w:bidi="ar-EG"/>
        </w:rPr>
        <w:t>وهي تُستخدم حيثما لا تحدد لوائح الراديو طرائق أخرى، وتشمل المسافات المعينة مسبقاً.</w:t>
      </w:r>
    </w:p>
    <w:p w:rsidR="000A08F1" w:rsidRPr="00576023" w:rsidRDefault="000A08F1" w:rsidP="00576023">
      <w:pPr>
        <w:rPr>
          <w:rtl/>
          <w:lang w:bidi="ar-EG"/>
        </w:rPr>
      </w:pPr>
      <w:r w:rsidRPr="00576023">
        <w:rPr>
          <w:rtl/>
          <w:lang w:bidi="ar-EG"/>
        </w:rPr>
        <w:t>تسمح هذه الإجراءات بأن تحدد مسافات وفق جميع السموت، بدءاً من محطة أرضية مرسلة أو مستقبلة، يمكن فيما بعدها للخسارة المتوقعة على المسير أن تتجاوز</w:t>
      </w:r>
      <w:r w:rsidR="009946F1">
        <w:rPr>
          <w:rtl/>
          <w:lang w:bidi="ar-EG"/>
        </w:rPr>
        <w:t>،</w:t>
      </w:r>
      <w:r w:rsidRPr="00576023">
        <w:rPr>
          <w:rtl/>
          <w:lang w:bidi="ar-EG"/>
        </w:rPr>
        <w:t xml:space="preserve"> بصورة طبيعية</w:t>
      </w:r>
      <w:r w:rsidR="009946F1">
        <w:rPr>
          <w:rtl/>
          <w:lang w:bidi="ar-EG"/>
        </w:rPr>
        <w:t>،</w:t>
      </w:r>
      <w:r w:rsidRPr="00576023">
        <w:rPr>
          <w:rtl/>
          <w:lang w:bidi="ar-EG"/>
        </w:rPr>
        <w:t xml:space="preserve"> قيمة محددة كل الوقت، إلا في نسبة مئوية معينة من الوقت، وتسمى هذه المسافة مسافة التنسيق. وعندما تتعين هذه المسافات وفق جميع السموت حول المحطة الأرضية التي ت</w:t>
      </w:r>
      <w:r w:rsidR="009946F1">
        <w:rPr>
          <w:rtl/>
          <w:lang w:bidi="ar-EG"/>
        </w:rPr>
        <w:t>ُ</w:t>
      </w:r>
      <w:r w:rsidRPr="00576023">
        <w:rPr>
          <w:rtl/>
          <w:lang w:bidi="ar-EG"/>
        </w:rPr>
        <w:t>جري التنسيق، فإنها تحدد كفافاً للمسافات يدعى كفاف التنسيق يحدّ منطقة التنسيق.</w:t>
      </w:r>
    </w:p>
    <w:p w:rsidR="000A08F1" w:rsidRPr="00576023" w:rsidRDefault="000A08F1" w:rsidP="009946F1">
      <w:pPr>
        <w:rPr>
          <w:rtl/>
          <w:lang w:bidi="ar-EG"/>
        </w:rPr>
      </w:pPr>
      <w:r w:rsidRPr="00576023">
        <w:rPr>
          <w:rtl/>
          <w:lang w:bidi="ar-EG"/>
        </w:rPr>
        <w:t>ومما تجدر ملاحظته أن منطقة التنسيق</w:t>
      </w:r>
      <w:r w:rsidR="009946F1">
        <w:rPr>
          <w:rtl/>
          <w:lang w:bidi="ar-EG"/>
        </w:rPr>
        <w:t>،</w:t>
      </w:r>
      <w:r w:rsidRPr="00576023">
        <w:rPr>
          <w:rtl/>
          <w:lang w:bidi="ar-EG"/>
        </w:rPr>
        <w:t xml:space="preserve"> على الرغم من أنها تستند إلى معايير تقنية</w:t>
      </w:r>
      <w:r w:rsidR="009946F1">
        <w:rPr>
          <w:rtl/>
          <w:lang w:bidi="ar-EG"/>
        </w:rPr>
        <w:t>،</w:t>
      </w:r>
      <w:r w:rsidRPr="00576023">
        <w:rPr>
          <w:rtl/>
          <w:lang w:bidi="ar-EG"/>
        </w:rPr>
        <w:t xml:space="preserve"> إلا أنها تمثل مفهوماً تنظيمياً. فهي ترمي إلى تعرّف هوية المنطقة التي يجب أن تجري داخلها تقييمات مفصلة لاحتمالات حدوث تداخل، لكي يتحدد ما إذا كانت المحطة الأرضية التي تجري التنسيق، أو أي محطة من محطات الأرض، أو أيضاً أي محطة من محطات الاستقبال الأرضية التي تتشارك في</w:t>
      </w:r>
      <w:r w:rsidR="009946F1">
        <w:rPr>
          <w:rtl/>
          <w:lang w:bidi="ar-EG"/>
        </w:rPr>
        <w:t> </w:t>
      </w:r>
      <w:r w:rsidRPr="00576023">
        <w:rPr>
          <w:rtl/>
          <w:lang w:bidi="ar-EG"/>
        </w:rPr>
        <w:t>نطاق الترددات في حالة التوزيع على اتجاهي الإرسال، سوف تتعرض إلى سويات تداخل غير مقبولة. فمنطقة التنسيق ليست إذاً منطقة استبعاد، يحرّم فيها التشارك في الترددات بين محطة أرضية ومحطات للأرض أو محطات أرضية أخرى، ولكنها بالأحرى منطقة يجب أن تجري داخلها حسابات أكثر تفصيلاً. وفي أغلب الأحيان يظهر التحليل المعمّق أن التشارك داخل منطقة التنسيق هو أمر ممكن، وذلك لأن طريقة تحديد هذه المنطقة تستند إلى افتراضات غير مؤاتية بشأن احتمالات حدوث التداخل.</w:t>
      </w:r>
    </w:p>
    <w:p w:rsidR="000A08F1" w:rsidRPr="00576023" w:rsidRDefault="000A08F1" w:rsidP="00576023">
      <w:pPr>
        <w:rPr>
          <w:rtl/>
          <w:lang w:bidi="ar-EG"/>
        </w:rPr>
      </w:pPr>
      <w:r w:rsidRPr="00576023">
        <w:rPr>
          <w:rtl/>
          <w:lang w:bidi="ar-EG"/>
        </w:rPr>
        <w:t>وعند تحديد منطقة التنسيق، يتعين التعرض لحالتين منفصلتين:</w:t>
      </w:r>
    </w:p>
    <w:p w:rsidR="000A08F1" w:rsidRPr="00576023" w:rsidRDefault="000A08F1" w:rsidP="0007545A">
      <w:pPr>
        <w:pStyle w:val="enumlev1"/>
        <w:rPr>
          <w:rtl/>
        </w:rPr>
      </w:pPr>
      <w:r w:rsidRPr="00576023">
        <w:rPr>
          <w:rtl/>
        </w:rPr>
        <w:t>-</w:t>
      </w:r>
      <w:r w:rsidRPr="00576023">
        <w:rPr>
          <w:rtl/>
        </w:rPr>
        <w:tab/>
        <w:t>حالة محطة إرسال أرضية، وهي بالتالي قد تسبب تداخلاً ع</w:t>
      </w:r>
      <w:r w:rsidR="009946F1">
        <w:rPr>
          <w:rtl/>
        </w:rPr>
        <w:t>لى محطات استقبال للأرض أو أرضية</w:t>
      </w:r>
      <w:r w:rsidRPr="00576023">
        <w:rPr>
          <w:rtl/>
        </w:rPr>
        <w:t>؛</w:t>
      </w:r>
    </w:p>
    <w:p w:rsidR="000A08F1" w:rsidRPr="00576023" w:rsidRDefault="000A08F1" w:rsidP="0007545A">
      <w:pPr>
        <w:pStyle w:val="enumlev1"/>
        <w:rPr>
          <w:rtl/>
        </w:rPr>
      </w:pPr>
      <w:r w:rsidRPr="00576023">
        <w:rPr>
          <w:rtl/>
        </w:rPr>
        <w:t>-</w:t>
      </w:r>
      <w:r w:rsidRPr="00576023">
        <w:rPr>
          <w:rtl/>
        </w:rPr>
        <w:tab/>
        <w:t>حالة محطة استقبال أرضية، وهي بالتالي قد تتعرض إلى تداخل من محطات إرسال للأرض.</w:t>
      </w:r>
    </w:p>
    <w:p w:rsidR="000A08F1" w:rsidRPr="00576023" w:rsidRDefault="000A08F1" w:rsidP="008E32F9">
      <w:pPr>
        <w:rPr>
          <w:rtl/>
          <w:lang w:bidi="ar-EG"/>
        </w:rPr>
      </w:pPr>
      <w:r w:rsidRPr="00576023">
        <w:rPr>
          <w:rtl/>
          <w:lang w:bidi="ar-EG"/>
        </w:rPr>
        <w:t>وتجري حسابات منفصلة لآليات الانتشار على الدائرة العظمى (أسلوب الانتشار </w:t>
      </w:r>
      <w:r w:rsidR="008E32F9">
        <w:rPr>
          <w:lang w:bidi="ar-EG"/>
        </w:rPr>
        <w:t>(</w:t>
      </w:r>
      <w:r w:rsidRPr="00576023">
        <w:rPr>
          <w:lang w:bidi="ar-EG"/>
        </w:rPr>
        <w:t>(1)</w:t>
      </w:r>
      <w:r w:rsidRPr="00576023">
        <w:rPr>
          <w:rtl/>
          <w:lang w:bidi="ar-EG"/>
        </w:rPr>
        <w:t>، وللانتثار بالماء الجوي (المطر) (أسلوب الانتشار </w:t>
      </w:r>
      <w:r w:rsidR="008E32F9">
        <w:rPr>
          <w:lang w:bidi="ar-EG"/>
        </w:rPr>
        <w:t>(</w:t>
      </w:r>
      <w:r w:rsidRPr="00576023">
        <w:rPr>
          <w:lang w:bidi="ar-EG"/>
        </w:rPr>
        <w:t>(2)</w:t>
      </w:r>
      <w:r w:rsidRPr="00576023">
        <w:rPr>
          <w:rtl/>
          <w:lang w:bidi="ar-EG"/>
        </w:rPr>
        <w:t>، إن كان سيناريو التشارك يقتضي هذا الأخير (انظر الفقرة </w:t>
      </w:r>
      <w:r w:rsidRPr="00576023">
        <w:rPr>
          <w:lang w:bidi="ar-EG"/>
        </w:rPr>
        <w:t>4.1</w:t>
      </w:r>
      <w:r w:rsidRPr="00576023">
        <w:rPr>
          <w:rtl/>
          <w:lang w:bidi="ar-EG"/>
        </w:rPr>
        <w:t>). ويتحدد عندئذ كفاف التنسيق بأخذ كبرى المسافتين المتوقعتين بحسابات أسلوب الانتشار </w:t>
      </w:r>
      <w:r w:rsidRPr="00576023">
        <w:rPr>
          <w:lang w:bidi="ar-EG"/>
        </w:rPr>
        <w:t>(1)</w:t>
      </w:r>
      <w:r w:rsidRPr="00576023">
        <w:rPr>
          <w:rtl/>
          <w:lang w:bidi="ar-EG"/>
        </w:rPr>
        <w:t xml:space="preserve"> وأسلوب الانتشار </w:t>
      </w:r>
      <w:r w:rsidRPr="00576023">
        <w:rPr>
          <w:lang w:bidi="ar-EG"/>
        </w:rPr>
        <w:t>(2)</w:t>
      </w:r>
      <w:r w:rsidRPr="00576023">
        <w:rPr>
          <w:rtl/>
          <w:lang w:bidi="ar-EG"/>
        </w:rPr>
        <w:t>، لكل سمت حول المحطة الأرضية التي تجري التنسيق. وكل سيناريو تشارك تقابله أكفّة تنسيق متمايزة. وتجد في الفقرة </w:t>
      </w:r>
      <w:r w:rsidRPr="00576023">
        <w:rPr>
          <w:lang w:bidi="ar-EG"/>
        </w:rPr>
        <w:t>6.1</w:t>
      </w:r>
      <w:r w:rsidRPr="00576023">
        <w:rPr>
          <w:rtl/>
          <w:lang w:bidi="ar-EG"/>
        </w:rPr>
        <w:t xml:space="preserve"> توجيهات وأمثلة تساعد على رسم أكفّة التنسيق والأكفّة المكونة لأسلوبي الانتشار </w:t>
      </w:r>
      <w:r w:rsidRPr="00576023">
        <w:rPr>
          <w:lang w:bidi="ar-EG"/>
        </w:rPr>
        <w:t>(1)</w:t>
      </w:r>
      <w:r w:rsidRPr="00576023">
        <w:rPr>
          <w:rtl/>
          <w:lang w:bidi="ar-EG"/>
        </w:rPr>
        <w:t> و</w:t>
      </w:r>
      <w:r w:rsidRPr="00576023">
        <w:rPr>
          <w:lang w:bidi="ar-EG"/>
        </w:rPr>
        <w:t>(2)</w:t>
      </w:r>
      <w:r w:rsidRPr="00576023">
        <w:rPr>
          <w:rtl/>
          <w:lang w:bidi="ar-EG"/>
        </w:rPr>
        <w:t>.</w:t>
      </w:r>
    </w:p>
    <w:p w:rsidR="000A08F1" w:rsidRPr="00576023" w:rsidRDefault="000A08F1" w:rsidP="00576023">
      <w:pPr>
        <w:rPr>
          <w:rtl/>
          <w:lang w:bidi="ar-EG"/>
        </w:rPr>
      </w:pPr>
      <w:r w:rsidRPr="00576023">
        <w:rPr>
          <w:rtl/>
          <w:lang w:bidi="ar-EG"/>
        </w:rPr>
        <w:t>ولكي تسهل المناقشات الثنائية قد يكون من المفيد حساب أكفة إضافية تحدد مناطق تنسيق أصغر، تستند إلى افتراضات أقل حرصاً وتحفظاً من الافتراضات المستعملة لحساب كفاف التنسيق.</w:t>
      </w:r>
    </w:p>
    <w:p w:rsidR="000A08F1" w:rsidRPr="00576023" w:rsidRDefault="000A08F1" w:rsidP="005B3A2E">
      <w:pPr>
        <w:pStyle w:val="Heading2"/>
        <w:rPr>
          <w:rFonts w:ascii="Times New Roman" w:hAnsi="Times New Roman"/>
          <w:b w:val="0"/>
          <w:bCs w:val="0"/>
          <w:rtl/>
          <w:lang w:bidi="ar-EG"/>
        </w:rPr>
      </w:pPr>
      <w:bookmarkStart w:id="3" w:name="_Toc306298660"/>
      <w:r w:rsidRPr="005B3A2E">
        <w:rPr>
          <w:lang w:bidi="ar-EG"/>
        </w:rPr>
        <w:lastRenderedPageBreak/>
        <w:t>2.1</w:t>
      </w:r>
      <w:r w:rsidR="003B2226">
        <w:rPr>
          <w:rtl/>
          <w:lang w:bidi="ar-EG"/>
        </w:rPr>
        <w:tab/>
        <w:t>الهيكل</w:t>
      </w:r>
      <w:bookmarkEnd w:id="3"/>
    </w:p>
    <w:p w:rsidR="000A08F1" w:rsidRPr="00576023" w:rsidRDefault="000A08F1" w:rsidP="00576023">
      <w:pPr>
        <w:rPr>
          <w:rtl/>
          <w:lang w:bidi="ar-EG"/>
        </w:rPr>
      </w:pPr>
      <w:r w:rsidRPr="00576023">
        <w:rPr>
          <w:rtl/>
          <w:lang w:bidi="ar-EG"/>
        </w:rPr>
        <w:t xml:space="preserve">ترد الإجراءات ومعلومات النظام في ملحقين. فترد الإجراءات في الملحق </w:t>
      </w:r>
      <w:r w:rsidRPr="00576023">
        <w:rPr>
          <w:lang w:bidi="ar-EG"/>
        </w:rPr>
        <w:t>1</w:t>
      </w:r>
      <w:r w:rsidRPr="00576023">
        <w:rPr>
          <w:rtl/>
          <w:lang w:bidi="ar-EG"/>
        </w:rPr>
        <w:t xml:space="preserve"> ومعلومات النظام في الملحق </w:t>
      </w:r>
      <w:r w:rsidRPr="00576023">
        <w:rPr>
          <w:lang w:bidi="ar-EG"/>
        </w:rPr>
        <w:t>2</w:t>
      </w:r>
      <w:r w:rsidRPr="00576023">
        <w:rPr>
          <w:rtl/>
          <w:lang w:bidi="ar-EG"/>
        </w:rPr>
        <w:t xml:space="preserve">. وتُفصل المبادئ العامة عن النص المفصّل المعني بالطرائق. فالمبادئ العامة تشكل جزءاً من متن نص الملحق </w:t>
      </w:r>
      <w:r w:rsidRPr="00576023">
        <w:rPr>
          <w:lang w:bidi="ar-EG"/>
        </w:rPr>
        <w:t>1</w:t>
      </w:r>
      <w:r w:rsidRPr="00576023">
        <w:rPr>
          <w:rtl/>
          <w:lang w:bidi="ar-EG"/>
        </w:rPr>
        <w:t xml:space="preserve">، والطرائق مدرجة في سلسلة من التذييلات للملحق </w:t>
      </w:r>
      <w:r w:rsidRPr="00576023">
        <w:rPr>
          <w:lang w:bidi="ar-EG"/>
        </w:rPr>
        <w:t>1</w:t>
      </w:r>
      <w:r w:rsidRPr="00576023">
        <w:rPr>
          <w:rtl/>
          <w:lang w:bidi="ar-EG"/>
        </w:rPr>
        <w:t xml:space="preserve">. ويمكّن هذا الهيكل تركيز كل قسم من الملحق </w:t>
      </w:r>
      <w:r w:rsidRPr="00576023">
        <w:rPr>
          <w:lang w:bidi="ar-EG"/>
        </w:rPr>
        <w:t>1</w:t>
      </w:r>
      <w:r w:rsidRPr="00576023">
        <w:rPr>
          <w:rtl/>
          <w:lang w:bidi="ar-EG"/>
        </w:rPr>
        <w:t xml:space="preserve"> على جانب محدد من حسابات منطقة التنسيق. ويتيح للمستعمل أن يختار فقط الأقسام التي تخص سيناريو تشارك معين.</w:t>
      </w:r>
    </w:p>
    <w:p w:rsidR="000A08F1" w:rsidRPr="00576023" w:rsidRDefault="000A08F1" w:rsidP="00576023">
      <w:pPr>
        <w:rPr>
          <w:rtl/>
          <w:lang w:bidi="ar-EG"/>
        </w:rPr>
      </w:pPr>
      <w:r w:rsidRPr="00576023">
        <w:rPr>
          <w:rtl/>
          <w:lang w:bidi="ar-EG"/>
        </w:rPr>
        <w:t xml:space="preserve">وقد أعدّ الجدول </w:t>
      </w:r>
      <w:r w:rsidRPr="00576023">
        <w:rPr>
          <w:lang w:bidi="ar-EG"/>
        </w:rPr>
        <w:t>1</w:t>
      </w:r>
      <w:r w:rsidRPr="00576023">
        <w:rPr>
          <w:rtl/>
          <w:lang w:bidi="ar-EG"/>
        </w:rPr>
        <w:t xml:space="preserve"> لكي يساعد المستعمل على التجول في الملحقات وفي التذييلات، وهو يوضّح أيضاً الأقسام التي يتعين الرجوع إليها لتفحصها بشأن حالة تنسيق خاصة.</w:t>
      </w:r>
    </w:p>
    <w:p w:rsidR="000A08F1" w:rsidRPr="005B3A2E" w:rsidRDefault="000A08F1" w:rsidP="005B3A2E">
      <w:pPr>
        <w:pStyle w:val="Heading2"/>
        <w:rPr>
          <w:rtl/>
          <w:lang w:bidi="ar-EG"/>
        </w:rPr>
      </w:pPr>
      <w:bookmarkStart w:id="4" w:name="_Toc306298661"/>
      <w:r w:rsidRPr="005B3A2E">
        <w:rPr>
          <w:lang w:bidi="ar-EG"/>
        </w:rPr>
        <w:t>3.1</w:t>
      </w:r>
      <w:r w:rsidRPr="005B3A2E">
        <w:rPr>
          <w:rtl/>
          <w:lang w:bidi="ar-EG"/>
        </w:rPr>
        <w:tab/>
        <w:t>مفاهيم أساسية</w:t>
      </w:r>
      <w:bookmarkEnd w:id="4"/>
    </w:p>
    <w:p w:rsidR="000A08F1" w:rsidRPr="00576023" w:rsidRDefault="000A08F1" w:rsidP="002432C1">
      <w:pPr>
        <w:rPr>
          <w:rtl/>
          <w:lang w:bidi="ar-EG"/>
        </w:rPr>
      </w:pPr>
      <w:r w:rsidRPr="00576023">
        <w:rPr>
          <w:rtl/>
          <w:lang w:bidi="ar-EG"/>
        </w:rPr>
        <w:t>يقوم تحديد منطقة التنسيق على قدرة التداخل المسموح بها عند طرفي الهوائي في محطة الأرض المستقبلة أو المحطة الأرضية المستقبلة. وعليه فالتوهين اللازم للحدّ من سوية التداخل بين محطة إرسال أرضية أو للأرض وبين محطة استقبال أرضية أو</w:t>
      </w:r>
      <w:r w:rsidR="005B3A2E">
        <w:rPr>
          <w:rtl/>
          <w:lang w:bidi="ar-EG"/>
        </w:rPr>
        <w:t> </w:t>
      </w:r>
      <w:r w:rsidRPr="00576023">
        <w:rPr>
          <w:rtl/>
          <w:lang w:bidi="ar-EG"/>
        </w:rPr>
        <w:t xml:space="preserve">للأرض عند قيمة لقدرة التداخل مسموح بها أثناء </w:t>
      </w:r>
      <w:r w:rsidRPr="00576023">
        <w:rPr>
          <w:lang w:bidi="ar-EG"/>
        </w:rPr>
        <w:t>%</w:t>
      </w:r>
      <w:r w:rsidRPr="003B2226">
        <w:rPr>
          <w:i/>
          <w:iCs/>
          <w:lang w:bidi="ar-EG"/>
        </w:rPr>
        <w:t>p</w:t>
      </w:r>
      <w:r w:rsidRPr="00576023">
        <w:rPr>
          <w:rtl/>
          <w:lang w:bidi="ar-EG"/>
        </w:rPr>
        <w:t xml:space="preserve"> من الوقت، تمثله "الخسارة اللازمة الدنيا" التي هي الخسارة التي يجب أن يساويها أو يتجاوزها التوهين على المسير طوال الوقت، ماعدا أثناء </w:t>
      </w:r>
      <w:r w:rsidRPr="00576023">
        <w:rPr>
          <w:lang w:bidi="ar-EG"/>
        </w:rPr>
        <w:t>%</w:t>
      </w:r>
      <w:r w:rsidRPr="003B2226">
        <w:rPr>
          <w:i/>
          <w:iCs/>
          <w:lang w:bidi="ar-EG"/>
        </w:rPr>
        <w:t>p</w:t>
      </w:r>
      <w:r w:rsidRPr="00576023">
        <w:rPr>
          <w:rtl/>
          <w:lang w:bidi="ar-EG"/>
        </w:rPr>
        <w:t xml:space="preserve"> من الوقت (عندما تمثل </w:t>
      </w:r>
      <w:r w:rsidRPr="003B2226">
        <w:rPr>
          <w:i/>
          <w:iCs/>
          <w:lang w:bidi="ar-EG"/>
        </w:rPr>
        <w:t>p</w:t>
      </w:r>
      <w:r w:rsidRPr="00576023">
        <w:rPr>
          <w:rtl/>
          <w:lang w:bidi="ar-EG"/>
        </w:rPr>
        <w:t xml:space="preserve"> نسبة مئوية صغيرة من الوقت محصورة بين </w:t>
      </w:r>
      <w:r w:rsidRPr="00576023">
        <w:rPr>
          <w:lang w:bidi="ar-EG"/>
        </w:rPr>
        <w:t>%0,001</w:t>
      </w:r>
      <w:r w:rsidRPr="00576023">
        <w:rPr>
          <w:rtl/>
          <w:lang w:bidi="ar-EG"/>
        </w:rPr>
        <w:t xml:space="preserve"> و</w:t>
      </w:r>
      <w:r w:rsidRPr="00576023">
        <w:rPr>
          <w:lang w:bidi="ar-EG"/>
        </w:rPr>
        <w:t>%1,0</w:t>
      </w:r>
      <w:r w:rsidRPr="00576023">
        <w:rPr>
          <w:rtl/>
          <w:lang w:bidi="ar-EG"/>
        </w:rPr>
        <w:t xml:space="preserve"> يسمى التداخل "قصير الأمد"، وعندما تكون</w:t>
      </w:r>
      <w:r w:rsidR="003B2226">
        <w:rPr>
          <w:rtl/>
          <w:lang w:bidi="ar-EG"/>
        </w:rPr>
        <w:t xml:space="preserve"> </w:t>
      </w:r>
      <w:r w:rsidR="003B2226">
        <w:rPr>
          <w:i/>
          <w:iCs/>
          <w:lang w:bidi="ar-EG"/>
        </w:rPr>
        <w:t>p</w:t>
      </w:r>
      <w:r w:rsidR="003B2226">
        <w:rPr>
          <w:i/>
          <w:iCs/>
          <w:rtl/>
          <w:lang w:bidi="ar-EG"/>
        </w:rPr>
        <w:t xml:space="preserve"> </w:t>
      </w:r>
      <w:r w:rsidR="003B2226">
        <w:rPr>
          <w:rFonts w:cs="Times New Roman"/>
          <w:lang w:bidi="ar-EG"/>
        </w:rPr>
        <w:t>≤</w:t>
      </w:r>
      <w:r w:rsidRPr="00576023">
        <w:rPr>
          <w:rtl/>
          <w:lang w:bidi="ar-EG"/>
        </w:rPr>
        <w:t xml:space="preserve"> </w:t>
      </w:r>
      <w:r w:rsidR="003B2226">
        <w:rPr>
          <w:lang w:bidi="ar-EG"/>
        </w:rPr>
        <w:t>%20</w:t>
      </w:r>
      <w:r w:rsidRPr="00576023">
        <w:rPr>
          <w:rtl/>
          <w:lang w:bidi="ar-EG"/>
        </w:rPr>
        <w:t xml:space="preserve"> يسمى التداخل "طويل الأمد" (انظر الفقرة </w:t>
      </w:r>
      <w:r w:rsidRPr="00576023">
        <w:rPr>
          <w:lang w:bidi="ar-EG"/>
        </w:rPr>
        <w:t>3.5.1</w:t>
      </w:r>
      <w:r w:rsidRPr="00576023">
        <w:rPr>
          <w:rtl/>
          <w:lang w:bidi="ar-EG"/>
        </w:rPr>
        <w:t>)).</w:t>
      </w:r>
    </w:p>
    <w:p w:rsidR="000A08F1" w:rsidRPr="00576023" w:rsidRDefault="000A08F1" w:rsidP="00576023">
      <w:pPr>
        <w:rPr>
          <w:rtl/>
          <w:lang w:bidi="ar-EG"/>
        </w:rPr>
      </w:pPr>
      <w:r w:rsidRPr="00576023">
        <w:rPr>
          <w:rtl/>
          <w:lang w:bidi="ar-EG"/>
        </w:rPr>
        <w:t>تطبق المعادلة التالية، في حالة أسلوب الانتشار </w:t>
      </w:r>
      <w:r w:rsidRPr="00576023">
        <w:rPr>
          <w:lang w:bidi="ar-EG"/>
        </w:rPr>
        <w:t>(1)</w:t>
      </w:r>
      <w:r w:rsidRPr="00576023">
        <w:rPr>
          <w:rtl/>
          <w:lang w:bidi="ar-EG"/>
        </w:rPr>
        <w:t>:</w:t>
      </w:r>
    </w:p>
    <w:p w:rsidR="003B2226" w:rsidRPr="004A2EF6" w:rsidRDefault="003B2226" w:rsidP="007A74ED">
      <w:pPr>
        <w:pStyle w:val="Equation"/>
        <w:rPr>
          <w:lang w:val="fr-FR"/>
        </w:rPr>
      </w:pPr>
      <w:r>
        <w:tab/>
      </w:r>
      <w:r w:rsidRPr="004A2EF6">
        <w:rPr>
          <w:i/>
          <w:lang w:val="fr-FR"/>
        </w:rPr>
        <w:t>L</w:t>
      </w:r>
      <w:r w:rsidRPr="004A2EF6">
        <w:rPr>
          <w:i/>
          <w:iCs/>
          <w:position w:val="-4"/>
          <w:sz w:val="20"/>
          <w:lang w:val="fr-FR"/>
        </w:rPr>
        <w:t>b</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xml:space="preserve">) </w:t>
      </w:r>
      <w:r>
        <w:rPr>
          <w:rFonts w:ascii="Symbol" w:hAnsi="Symbol"/>
        </w:rPr>
        <w:t></w:t>
      </w:r>
      <w:r w:rsidRPr="004A2EF6">
        <w:rPr>
          <w:lang w:val="fr-FR"/>
        </w:rPr>
        <w:t xml:space="preserve"> </w:t>
      </w:r>
      <w:r w:rsidRPr="004A2EF6">
        <w:rPr>
          <w:i/>
          <w:lang w:val="fr-FR"/>
        </w:rPr>
        <w:t>P</w:t>
      </w:r>
      <w:r w:rsidRPr="004A2EF6">
        <w:rPr>
          <w:i/>
          <w:iCs/>
          <w:position w:val="-4"/>
          <w:sz w:val="20"/>
          <w:lang w:val="fr-FR"/>
        </w:rPr>
        <w:t>t</w:t>
      </w:r>
      <w:r w:rsidRPr="004A2EF6">
        <w:rPr>
          <w:lang w:val="fr-FR"/>
        </w:rPr>
        <w:t xml:space="preserve"> </w:t>
      </w:r>
      <w:r>
        <w:rPr>
          <w:rFonts w:ascii="Symbol" w:hAnsi="Symbol"/>
        </w:rPr>
        <w:t></w:t>
      </w:r>
      <w:r w:rsidRPr="004A2EF6">
        <w:rPr>
          <w:lang w:val="fr-FR"/>
        </w:rPr>
        <w:t xml:space="preserve"> </w:t>
      </w:r>
      <w:r w:rsidRPr="004A2EF6">
        <w:rPr>
          <w:i/>
          <w:lang w:val="fr-FR"/>
        </w:rPr>
        <w:t>G</w:t>
      </w:r>
      <w:r w:rsidRPr="004A2EF6">
        <w:rPr>
          <w:i/>
          <w:iCs/>
          <w:position w:val="-4"/>
          <w:sz w:val="20"/>
          <w:lang w:val="fr-FR"/>
        </w:rPr>
        <w:t>t</w:t>
      </w:r>
      <w:r w:rsidRPr="004A2EF6">
        <w:rPr>
          <w:lang w:val="fr-FR"/>
        </w:rPr>
        <w:t xml:space="preserve"> </w:t>
      </w:r>
      <w:r>
        <w:rPr>
          <w:rFonts w:ascii="Symbol" w:hAnsi="Symbol"/>
        </w:rPr>
        <w:t></w:t>
      </w:r>
      <w:r w:rsidRPr="004A2EF6">
        <w:rPr>
          <w:lang w:val="fr-FR"/>
        </w:rPr>
        <w:t xml:space="preserve"> </w:t>
      </w:r>
      <w:r w:rsidRPr="004A2EF6">
        <w:rPr>
          <w:i/>
          <w:lang w:val="fr-FR"/>
        </w:rPr>
        <w:t>G</w:t>
      </w:r>
      <w:r w:rsidRPr="004A2EF6">
        <w:rPr>
          <w:i/>
          <w:iCs/>
          <w:position w:val="-4"/>
          <w:sz w:val="20"/>
          <w:lang w:val="fr-FR"/>
        </w:rPr>
        <w:t>r</w:t>
      </w:r>
      <w:r w:rsidRPr="004A2EF6">
        <w:rPr>
          <w:lang w:val="fr-FR"/>
        </w:rPr>
        <w:t xml:space="preserve"> – </w:t>
      </w:r>
      <w:r w:rsidRPr="004A2EF6">
        <w:rPr>
          <w:i/>
          <w:lang w:val="fr-FR"/>
        </w:rPr>
        <w:t>P</w:t>
      </w:r>
      <w:r w:rsidRPr="004A2EF6">
        <w:rPr>
          <w:i/>
          <w:iCs/>
          <w:position w:val="-4"/>
          <w:sz w:val="20"/>
          <w:lang w:val="fr-FR"/>
        </w:rPr>
        <w:t>r</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w:t>
      </w:r>
      <w:r w:rsidRPr="004A2EF6">
        <w:rPr>
          <w:color w:val="000000"/>
          <w:lang w:val="fr-FR"/>
        </w:rPr>
        <w:t>dB</w:t>
      </w:r>
      <w:r w:rsidRPr="004A2EF6">
        <w:rPr>
          <w:color w:val="FFFFFF"/>
          <w:lang w:val="fr-FR"/>
        </w:rPr>
        <w:tab/>
      </w:r>
      <w:r w:rsidRPr="004A2EF6">
        <w:rPr>
          <w:color w:val="000000"/>
          <w:szCs w:val="22"/>
          <w:lang w:val="fr-FR"/>
        </w:rPr>
        <w:t>(1)</w:t>
      </w:r>
    </w:p>
    <w:p w:rsidR="000A08F1" w:rsidRPr="00576023" w:rsidRDefault="000A08F1" w:rsidP="00576023">
      <w:pPr>
        <w:rPr>
          <w:rtl/>
          <w:lang w:bidi="ar-EG"/>
        </w:rPr>
      </w:pPr>
      <w:r w:rsidRPr="00576023">
        <w:rPr>
          <w:rtl/>
          <w:lang w:bidi="ar-EG"/>
        </w:rPr>
        <w:t>حيث:</w:t>
      </w:r>
    </w:p>
    <w:p w:rsidR="000A08F1" w:rsidRPr="00576023" w:rsidRDefault="000A08F1" w:rsidP="003B2226">
      <w:pPr>
        <w:pStyle w:val="Equationlegend"/>
        <w:rPr>
          <w:lang w:bidi="ar-EG"/>
        </w:rPr>
      </w:pPr>
      <w:r w:rsidRPr="00576023">
        <w:rPr>
          <w:rtl/>
          <w:lang w:bidi="ar-EG"/>
        </w:rPr>
        <w:tab/>
      </w:r>
      <w:r w:rsidRPr="00576023">
        <w:rPr>
          <w:i/>
          <w:iCs/>
          <w:lang w:bidi="ar-EG"/>
        </w:rPr>
        <w:t>p</w:t>
      </w:r>
      <w:r w:rsidRPr="00576023">
        <w:rPr>
          <w:rtl/>
          <w:lang w:bidi="ar-EG"/>
        </w:rPr>
        <w:t>:</w:t>
      </w:r>
      <w:r w:rsidRPr="00576023">
        <w:rPr>
          <w:rtl/>
          <w:lang w:bidi="ar-EG"/>
        </w:rPr>
        <w:tab/>
        <w:t>النسبة المئوية القصوى من الوقت التي يمكن خلالها تجاوز قدرة التداخل المسموح بها</w:t>
      </w:r>
    </w:p>
    <w:p w:rsidR="000A08F1" w:rsidRPr="003B2226" w:rsidRDefault="000A08F1" w:rsidP="003B2226">
      <w:pPr>
        <w:pStyle w:val="Equationlegend"/>
        <w:rPr>
          <w:i/>
          <w:iCs/>
          <w:rtl/>
          <w:lang w:bidi="ar-EG"/>
        </w:rPr>
      </w:pPr>
      <w:r w:rsidRPr="00576023">
        <w:rPr>
          <w:rtl/>
          <w:lang w:bidi="ar-EG"/>
        </w:rPr>
        <w:tab/>
      </w:r>
      <w:r w:rsidRPr="00576023">
        <w:rPr>
          <w:i/>
          <w:iCs/>
          <w:lang w:bidi="ar-EG"/>
        </w:rPr>
        <w:t>L</w:t>
      </w:r>
      <w:r w:rsidRPr="00576023">
        <w:rPr>
          <w:i/>
          <w:iCs/>
          <w:vertAlign w:val="subscript"/>
          <w:lang w:bidi="ar-EG"/>
        </w:rPr>
        <w:t>b</w:t>
      </w:r>
      <w:r w:rsidRPr="00D20A75">
        <w:rPr>
          <w:i/>
          <w:iCs/>
          <w:lang w:bidi="ar-EG"/>
        </w:rPr>
        <w:t>(p</w:t>
      </w:r>
      <w:r w:rsidRPr="003B2226">
        <w:rPr>
          <w:i/>
          <w:iCs/>
          <w:lang w:bidi="ar-EG"/>
        </w:rPr>
        <w:t>)</w:t>
      </w:r>
      <w:r w:rsidRPr="003B2226">
        <w:rPr>
          <w:i/>
          <w:iCs/>
          <w:rtl/>
          <w:lang w:bidi="ar-EG"/>
        </w:rPr>
        <w:t>:</w:t>
      </w:r>
      <w:r w:rsidRPr="003B2226">
        <w:rPr>
          <w:rtl/>
          <w:lang w:bidi="ar-EG"/>
        </w:rPr>
        <w:tab/>
        <w:t xml:space="preserve">الخسارة اللازمة الدنيا </w:t>
      </w:r>
      <w:r w:rsidRPr="003B2226">
        <w:rPr>
          <w:lang w:bidi="ar-EG"/>
        </w:rPr>
        <w:t>(dB)</w:t>
      </w:r>
      <w:r w:rsidRPr="003B2226">
        <w:rPr>
          <w:rtl/>
          <w:lang w:bidi="ar-EG"/>
        </w:rPr>
        <w:t xml:space="preserve"> في أسلوب الانتشار </w:t>
      </w:r>
      <w:r w:rsidRPr="003B2226">
        <w:rPr>
          <w:lang w:bidi="ar-EG"/>
        </w:rPr>
        <w:t>(1)</w:t>
      </w:r>
      <w:r w:rsidRPr="003B2226">
        <w:rPr>
          <w:rtl/>
          <w:lang w:bidi="ar-EG"/>
        </w:rPr>
        <w:t xml:space="preserve"> أثناء </w:t>
      </w:r>
      <w:r w:rsidRPr="003B2226">
        <w:rPr>
          <w:lang w:bidi="ar-EG"/>
        </w:rPr>
        <w:t>%</w:t>
      </w:r>
      <w:r w:rsidRPr="003B2226">
        <w:rPr>
          <w:i/>
          <w:iCs/>
          <w:lang w:bidi="ar-EG"/>
        </w:rPr>
        <w:t>p</w:t>
      </w:r>
      <w:r w:rsidRPr="003B2226">
        <w:rPr>
          <w:rtl/>
          <w:lang w:bidi="ar-EG"/>
        </w:rPr>
        <w:t xml:space="preserve"> من الوقت، وهذه القيمة يجب أن تتجاوزها الخسارة المتوقعة على المسير في أسلوب الانتشار </w:t>
      </w:r>
      <w:r w:rsidRPr="003B2226">
        <w:rPr>
          <w:lang w:bidi="ar-EG"/>
        </w:rPr>
        <w:t>(1)</w:t>
      </w:r>
      <w:r w:rsidRPr="003B2226">
        <w:rPr>
          <w:rtl/>
          <w:lang w:bidi="ar-EG"/>
        </w:rPr>
        <w:t xml:space="preserve"> طوال الوقت، ما عدا أثناء </w:t>
      </w:r>
      <w:r w:rsidRPr="003B2226">
        <w:rPr>
          <w:lang w:bidi="ar-EG"/>
        </w:rPr>
        <w:t>%</w:t>
      </w:r>
      <w:r w:rsidRPr="003B2226">
        <w:rPr>
          <w:i/>
          <w:iCs/>
          <w:lang w:bidi="ar-EG"/>
        </w:rPr>
        <w:t>p</w:t>
      </w:r>
      <w:r w:rsidRPr="003B2226">
        <w:rPr>
          <w:rtl/>
          <w:lang w:bidi="ar-EG"/>
        </w:rPr>
        <w:t xml:space="preserve"> من</w:t>
      </w:r>
      <w:r w:rsidR="003B2226">
        <w:rPr>
          <w:rtl/>
          <w:lang w:bidi="ar-EG"/>
        </w:rPr>
        <w:t> </w:t>
      </w:r>
      <w:r w:rsidRPr="003B2226">
        <w:rPr>
          <w:rtl/>
          <w:lang w:bidi="ar-EG"/>
        </w:rPr>
        <w:t>الوقت</w:t>
      </w:r>
    </w:p>
    <w:p w:rsidR="000A08F1" w:rsidRPr="003B2226" w:rsidRDefault="000A08F1" w:rsidP="003B2226">
      <w:pPr>
        <w:pStyle w:val="Equationlegend"/>
        <w:rPr>
          <w:i/>
          <w:iCs/>
          <w:rtl/>
          <w:lang w:bidi="ar-EG"/>
        </w:rPr>
      </w:pPr>
      <w:r w:rsidRPr="003B2226">
        <w:rPr>
          <w:i/>
          <w:iCs/>
          <w:rtl/>
          <w:lang w:bidi="ar-EG"/>
        </w:rPr>
        <w:tab/>
      </w:r>
      <w:r w:rsidRPr="00576023">
        <w:rPr>
          <w:i/>
          <w:iCs/>
          <w:lang w:bidi="ar-EG"/>
        </w:rPr>
        <w:t>P</w:t>
      </w:r>
      <w:r w:rsidRPr="008E32F9">
        <w:rPr>
          <w:i/>
          <w:iCs/>
          <w:vertAlign w:val="subscript"/>
          <w:lang w:bidi="ar-EG"/>
        </w:rPr>
        <w:t>t</w:t>
      </w:r>
      <w:r w:rsidRPr="003B2226">
        <w:rPr>
          <w:i/>
          <w:iCs/>
          <w:rtl/>
          <w:lang w:bidi="ar-EG"/>
        </w:rPr>
        <w:t>:</w:t>
      </w:r>
      <w:r w:rsidRPr="003B2226">
        <w:rPr>
          <w:i/>
          <w:iCs/>
          <w:rtl/>
          <w:lang w:bidi="ar-EG"/>
        </w:rPr>
        <w:tab/>
      </w:r>
      <w:r w:rsidRPr="003B2226">
        <w:rPr>
          <w:rtl/>
          <w:lang w:bidi="ar-EG"/>
        </w:rPr>
        <w:t xml:space="preserve">السوية القصوى لقدرة الإرسال المتيسرة </w:t>
      </w:r>
      <w:r w:rsidRPr="003B2226">
        <w:rPr>
          <w:lang w:bidi="ar-EG"/>
        </w:rPr>
        <w:t>(dBW)</w:t>
      </w:r>
      <w:r w:rsidRPr="003B2226">
        <w:rPr>
          <w:rtl/>
          <w:lang w:bidi="ar-EG"/>
        </w:rPr>
        <w:t xml:space="preserve"> في عرض النطاق المرجعي، على طرفي هوائي محطة إرسال أرضية أو للأرض</w:t>
      </w:r>
    </w:p>
    <w:p w:rsidR="000A08F1" w:rsidRPr="003B2226" w:rsidRDefault="000A08F1" w:rsidP="003B2226">
      <w:pPr>
        <w:pStyle w:val="Equationlegend"/>
        <w:rPr>
          <w:i/>
          <w:iCs/>
          <w:rtl/>
          <w:lang w:bidi="ar-EG"/>
        </w:rPr>
      </w:pPr>
      <w:r w:rsidRPr="003B2226">
        <w:rPr>
          <w:i/>
          <w:iCs/>
          <w:rtl/>
          <w:lang w:bidi="ar-EG"/>
        </w:rPr>
        <w:tab/>
      </w:r>
      <w:r w:rsidRPr="00576023">
        <w:rPr>
          <w:i/>
          <w:iCs/>
          <w:lang w:bidi="ar-EG"/>
        </w:rPr>
        <w:t>P</w:t>
      </w:r>
      <w:r w:rsidRPr="00D20A75">
        <w:rPr>
          <w:i/>
          <w:iCs/>
          <w:vertAlign w:val="subscript"/>
          <w:lang w:bidi="ar-EG"/>
        </w:rPr>
        <w:t>r</w:t>
      </w:r>
      <w:r w:rsidRPr="003B2226">
        <w:rPr>
          <w:i/>
          <w:iCs/>
          <w:lang w:bidi="ar-EG"/>
        </w:rPr>
        <w:t>(</w:t>
      </w:r>
      <w:r w:rsidRPr="00576023">
        <w:rPr>
          <w:i/>
          <w:iCs/>
          <w:lang w:bidi="ar-EG"/>
        </w:rPr>
        <w:t>p</w:t>
      </w:r>
      <w:r w:rsidRPr="003B2226">
        <w:rPr>
          <w:i/>
          <w:iCs/>
          <w:lang w:bidi="ar-EG"/>
        </w:rPr>
        <w:t>)</w:t>
      </w:r>
      <w:r w:rsidRPr="003B2226">
        <w:rPr>
          <w:i/>
          <w:iCs/>
          <w:rtl/>
          <w:lang w:bidi="ar-EG"/>
        </w:rPr>
        <w:t>:</w:t>
      </w:r>
      <w:r w:rsidRPr="003B2226">
        <w:rPr>
          <w:i/>
          <w:iCs/>
          <w:rtl/>
          <w:lang w:bidi="ar-EG"/>
        </w:rPr>
        <w:tab/>
      </w:r>
      <w:r w:rsidRPr="003B2226">
        <w:rPr>
          <w:rtl/>
          <w:lang w:bidi="ar-EG"/>
        </w:rPr>
        <w:t xml:space="preserve">قدرة التداخل المسموح بها لإرسال مسبب للتداخل </w:t>
      </w:r>
      <w:r w:rsidRPr="003B2226">
        <w:rPr>
          <w:lang w:bidi="ar-EG"/>
        </w:rPr>
        <w:t>(dBW)</w:t>
      </w:r>
      <w:r w:rsidRPr="003B2226">
        <w:rPr>
          <w:rtl/>
          <w:lang w:bidi="ar-EG"/>
        </w:rPr>
        <w:t xml:space="preserve"> في عرض النطاق المرجعي التي لا يمكن تجاوزها خلال أكثر من </w:t>
      </w:r>
      <w:r w:rsidRPr="003B2226">
        <w:rPr>
          <w:lang w:bidi="ar-EG"/>
        </w:rPr>
        <w:t>%</w:t>
      </w:r>
      <w:r w:rsidRPr="003B2226">
        <w:rPr>
          <w:i/>
          <w:iCs/>
          <w:lang w:bidi="ar-EG"/>
        </w:rPr>
        <w:t>p</w:t>
      </w:r>
      <w:r w:rsidRPr="003B2226">
        <w:rPr>
          <w:rtl/>
          <w:lang w:bidi="ar-EG"/>
        </w:rPr>
        <w:t xml:space="preserve"> الوقت، على طرفي مخرج هوائي محطة استقبال أرضية أو للأرض قد تكون معرضة للتداخل، عندما يكون مصدر التداخل وحيداً</w:t>
      </w:r>
    </w:p>
    <w:p w:rsidR="000A08F1" w:rsidRPr="003B2226" w:rsidRDefault="000A08F1" w:rsidP="003B2226">
      <w:pPr>
        <w:pStyle w:val="Equationlegend"/>
        <w:rPr>
          <w:i/>
          <w:iCs/>
          <w:rtl/>
          <w:lang w:bidi="ar-EG"/>
        </w:rPr>
      </w:pPr>
      <w:r w:rsidRPr="003B2226">
        <w:rPr>
          <w:i/>
          <w:iCs/>
          <w:rtl/>
          <w:lang w:bidi="ar-EG"/>
        </w:rPr>
        <w:tab/>
      </w:r>
      <w:r w:rsidRPr="00576023">
        <w:rPr>
          <w:i/>
          <w:iCs/>
          <w:lang w:bidi="ar-EG"/>
        </w:rPr>
        <w:t>G</w:t>
      </w:r>
      <w:r w:rsidRPr="00D20A75">
        <w:rPr>
          <w:i/>
          <w:iCs/>
          <w:vertAlign w:val="subscript"/>
          <w:lang w:bidi="ar-EG"/>
        </w:rPr>
        <w:t>t</w:t>
      </w:r>
      <w:r w:rsidRPr="003B2226">
        <w:rPr>
          <w:i/>
          <w:iCs/>
          <w:rtl/>
          <w:lang w:bidi="ar-EG"/>
        </w:rPr>
        <w:t>:</w:t>
      </w:r>
      <w:r w:rsidRPr="003B2226">
        <w:rPr>
          <w:i/>
          <w:iCs/>
          <w:rtl/>
          <w:lang w:bidi="ar-EG"/>
        </w:rPr>
        <w:tab/>
      </w:r>
      <w:r w:rsidRPr="003B2226">
        <w:rPr>
          <w:rtl/>
          <w:lang w:bidi="ar-EG"/>
        </w:rPr>
        <w:t>كسب هوائي (مقدراً بالوحدات </w:t>
      </w:r>
      <w:r w:rsidRPr="003B2226">
        <w:rPr>
          <w:lang w:bidi="ar-EG"/>
        </w:rPr>
        <w:t>dB</w:t>
      </w:r>
      <w:r w:rsidRPr="003B2226">
        <w:rPr>
          <w:rtl/>
          <w:lang w:bidi="ar-EG"/>
        </w:rPr>
        <w:t xml:space="preserve"> بالنسبة إلى الكسب المتناحي) محطة إرسال أرضية أو للأرض. وعندما يتعلق الأمر بمحطة إرسال أرضية، فهو الكسب الأفقي (في اتجاه الأفق الطبيعي) للهوائي وفق السمت المعتبر، وأما بالنسبة إلى محطة إرسال للأرض فهو الكسب الأقصى للهوائي على محور الحزمة الرئيسية</w:t>
      </w:r>
    </w:p>
    <w:p w:rsidR="003B2226" w:rsidRPr="00576023" w:rsidRDefault="000A08F1" w:rsidP="007B5323">
      <w:pPr>
        <w:pStyle w:val="Equationlegend"/>
        <w:rPr>
          <w:rtl/>
          <w:lang w:bidi="ar-EG"/>
        </w:rPr>
      </w:pPr>
      <w:r w:rsidRPr="003B2226">
        <w:rPr>
          <w:i/>
          <w:iCs/>
          <w:rtl/>
          <w:lang w:bidi="ar-EG"/>
        </w:rPr>
        <w:tab/>
      </w:r>
      <w:r w:rsidRPr="00576023">
        <w:rPr>
          <w:i/>
          <w:iCs/>
          <w:lang w:bidi="ar-EG"/>
        </w:rPr>
        <w:t>G</w:t>
      </w:r>
      <w:r w:rsidRPr="00D20A75">
        <w:rPr>
          <w:i/>
          <w:iCs/>
          <w:vertAlign w:val="subscript"/>
          <w:lang w:bidi="ar-EG"/>
        </w:rPr>
        <w:t>r</w:t>
      </w:r>
      <w:r w:rsidRPr="003B2226">
        <w:rPr>
          <w:i/>
          <w:iCs/>
          <w:rtl/>
          <w:lang w:bidi="ar-EG"/>
        </w:rPr>
        <w:t>:</w:t>
      </w:r>
      <w:r w:rsidRPr="003B2226">
        <w:rPr>
          <w:i/>
          <w:iCs/>
          <w:rtl/>
          <w:lang w:bidi="ar-EG"/>
        </w:rPr>
        <w:tab/>
      </w:r>
      <w:r w:rsidRPr="003B2226">
        <w:rPr>
          <w:rtl/>
          <w:lang w:bidi="ar-EG"/>
        </w:rPr>
        <w:t>الكسب (مقدراً بالوحدات </w:t>
      </w:r>
      <w:r w:rsidRPr="003B2226">
        <w:rPr>
          <w:lang w:bidi="ar-EG"/>
        </w:rPr>
        <w:t>dB</w:t>
      </w:r>
      <w:r w:rsidRPr="003B2226">
        <w:rPr>
          <w:rtl/>
          <w:lang w:bidi="ar-EG"/>
        </w:rPr>
        <w:t xml:space="preserve"> بالنسبة إلى الكسب المتناحي) لهوائي محطة استقبال أرضية أو</w:t>
      </w:r>
      <w:r w:rsidR="003B2226">
        <w:rPr>
          <w:rtl/>
          <w:lang w:bidi="ar-EG"/>
        </w:rPr>
        <w:t> </w:t>
      </w:r>
      <w:r w:rsidRPr="003B2226">
        <w:rPr>
          <w:rtl/>
          <w:lang w:bidi="ar-EG"/>
        </w:rPr>
        <w:t>للأرض معرّضة للتداخل. وعندما يتعلق الأمر بمحطة استقبال أرضية، فهو كسب الهوائي في اتجاه الأفق الطبيعي وفق السمت المعتبر، وأما إذا تعلق الأمر بمحطة استقبال للأرض، فهو الكسب الأقصى للهوائي على محور الحزمة الرئيسية.</w:t>
      </w:r>
    </w:p>
    <w:p w:rsidR="000A08F1" w:rsidRDefault="000A08F1" w:rsidP="005B3A2E">
      <w:pPr>
        <w:jc w:val="center"/>
        <w:rPr>
          <w:rtl/>
          <w:lang w:bidi="ar-EG"/>
        </w:rPr>
      </w:pPr>
      <w:r w:rsidRPr="00576023">
        <w:rPr>
          <w:rtl/>
          <w:lang w:bidi="ar-EG"/>
        </w:rPr>
        <w:br w:type="page"/>
      </w:r>
    </w:p>
    <w:p w:rsidR="008E32F9" w:rsidRDefault="008E32F9" w:rsidP="005B3A2E">
      <w:pPr>
        <w:jc w:val="center"/>
        <w:rPr>
          <w:rtl/>
          <w:lang w:bidi="ar-EG"/>
        </w:rPr>
      </w:pPr>
    </w:p>
    <w:p w:rsidR="000A08F1" w:rsidRDefault="00864C84" w:rsidP="005B3A2E">
      <w:pPr>
        <w:jc w:val="center"/>
        <w:rPr>
          <w:rtl/>
          <w:lang w:bidi="ar-EG"/>
        </w:rPr>
      </w:pPr>
      <w:r>
        <w:rPr>
          <w:noProof/>
          <w:lang w:eastAsia="zh-CN"/>
        </w:rPr>
        <mc:AlternateContent>
          <mc:Choice Requires="wps">
            <w:drawing>
              <wp:anchor distT="0" distB="0" distL="114300" distR="114300" simplePos="0" relativeHeight="251648512" behindDoc="0" locked="0" layoutInCell="0" allowOverlap="1" wp14:anchorId="05BEA0CB" wp14:editId="7D2B333B">
                <wp:simplePos x="0" y="0"/>
                <wp:positionH relativeFrom="page">
                  <wp:posOffset>4565650</wp:posOffset>
                </wp:positionH>
                <wp:positionV relativeFrom="paragraph">
                  <wp:posOffset>6209401</wp:posOffset>
                </wp:positionV>
                <wp:extent cx="412115" cy="615315"/>
                <wp:effectExtent l="0" t="0" r="6985" b="0"/>
                <wp:wrapNone/>
                <wp:docPr id="9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396080">
                            <w:pPr>
                              <w:spacing w:before="20" w:after="20" w:line="200" w:lineRule="exact"/>
                              <w:jc w:val="center"/>
                              <w:rPr>
                                <w:sz w:val="18"/>
                                <w:szCs w:val="22"/>
                                <w:lang w:bidi="ar-EG"/>
                              </w:rPr>
                            </w:pPr>
                            <w:r>
                              <w:rPr>
                                <w:rFonts w:hint="cs"/>
                                <w:sz w:val="18"/>
                                <w:szCs w:val="22"/>
                                <w:rtl/>
                                <w:lang w:bidi="ar-EG"/>
                              </w:rPr>
                              <w:t>أسلوب</w:t>
                            </w:r>
                            <w:r>
                              <w:rPr>
                                <w:sz w:val="18"/>
                                <w:szCs w:val="22"/>
                                <w:rtl/>
                                <w:lang w:bidi="ar-EG"/>
                              </w:rPr>
                              <w:br/>
                            </w:r>
                            <w:r>
                              <w:rPr>
                                <w:rFonts w:hint="cs"/>
                                <w:sz w:val="18"/>
                                <w:szCs w:val="22"/>
                                <w:rtl/>
                                <w:lang w:bidi="ar-EG"/>
                              </w:rPr>
                              <w:t xml:space="preserve"> الانتشار </w:t>
                            </w:r>
                            <w:r>
                              <w:rPr>
                                <w:sz w:val="18"/>
                                <w:szCs w:val="22"/>
                                <w:lang w:bidi="ar-EG"/>
                              </w:rPr>
                              <w:t>(2)</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9" style="position:absolute;left:0;text-align:left;margin-left:359.5pt;margin-top:488.95pt;width:32.45pt;height:4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" o:allowincell="f" filled="f" stroked="f">
                <v:textbox style="layout-flow:vertical;mso-layout-flow-alt:bottom-to-top" inset="1pt,1pt,1pt,1pt">
                  <w:txbxContent>
                    <w:p w:rsidR="008452C3" w:rsidRPr="00CC31C2" w:rsidRDefault="008452C3" w:rsidP="00396080">
                      <w:pPr>
                        <w:spacing w:before="20" w:after="20" w:line="200" w:lineRule="exact"/>
                        <w:jc w:val="center"/>
                        <w:rPr>
                          <w:sz w:val="18"/>
                          <w:szCs w:val="22"/>
                          <w:lang w:bidi="ar-EG"/>
                        </w:rPr>
                      </w:pPr>
                      <w:r>
                        <w:rPr>
                          <w:rFonts w:hint="cs"/>
                          <w:sz w:val="18"/>
                          <w:szCs w:val="22"/>
                          <w:rtl/>
                          <w:lang w:bidi="ar-EG"/>
                        </w:rPr>
                        <w:t>أسلوب</w:t>
                      </w:r>
                      <w:r>
                        <w:rPr>
                          <w:sz w:val="18"/>
                          <w:szCs w:val="22"/>
                          <w:rtl/>
                          <w:lang w:bidi="ar-EG"/>
                        </w:rPr>
                        <w:br/>
                      </w:r>
                      <w:r>
                        <w:rPr>
                          <w:rFonts w:hint="cs"/>
                          <w:sz w:val="18"/>
                          <w:szCs w:val="22"/>
                          <w:rtl/>
                          <w:lang w:bidi="ar-EG"/>
                        </w:rPr>
                        <w:t xml:space="preserve"> الانتشار </w:t>
                      </w:r>
                      <w:r>
                        <w:rPr>
                          <w:sz w:val="18"/>
                          <w:szCs w:val="22"/>
                          <w:lang w:bidi="ar-EG"/>
                        </w:rPr>
                        <w:t>(2)</w:t>
                      </w:r>
                    </w:p>
                  </w:txbxContent>
                </v:textbox>
                <w10:wrap anchorx="page"/>
              </v:rect>
            </w:pict>
          </mc:Fallback>
        </mc:AlternateContent>
      </w:r>
      <w:r w:rsidR="00AD1F39">
        <w:rPr>
          <w:noProof/>
          <w:lang w:eastAsia="zh-CN"/>
        </w:rPr>
        <mc:AlternateContent>
          <mc:Choice Requires="wps">
            <w:drawing>
              <wp:anchor distT="0" distB="0" distL="114300" distR="114300" simplePos="0" relativeHeight="251664896" behindDoc="0" locked="0" layoutInCell="0" allowOverlap="1" wp14:anchorId="7D595411" wp14:editId="66FB171F">
                <wp:simplePos x="0" y="0"/>
                <wp:positionH relativeFrom="page">
                  <wp:posOffset>4605020</wp:posOffset>
                </wp:positionH>
                <wp:positionV relativeFrom="paragraph">
                  <wp:posOffset>365125</wp:posOffset>
                </wp:positionV>
                <wp:extent cx="392430" cy="1083310"/>
                <wp:effectExtent l="4445" t="0" r="3175" b="4445"/>
                <wp:wrapNone/>
                <wp:docPr id="360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AC0CA9">
                            <w:pPr>
                              <w:spacing w:after="20" w:line="200" w:lineRule="exact"/>
                              <w:jc w:val="center"/>
                              <w:rPr>
                                <w:sz w:val="18"/>
                                <w:szCs w:val="22"/>
                                <w:rtl/>
                                <w:lang w:bidi="ar-EG"/>
                              </w:rPr>
                            </w:pPr>
                            <w:r>
                              <w:rPr>
                                <w:rFonts w:hint="cs"/>
                                <w:sz w:val="18"/>
                                <w:szCs w:val="22"/>
                                <w:rtl/>
                                <w:lang w:bidi="ar-EG"/>
                              </w:rPr>
                              <w:t>حساب قدرة التداخل المسموح بها</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362.6pt;margin-top:28.75pt;width:30.9pt;height:8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" o:allowincell="f" filled="f" stroked="f">
                <v:textbox style="layout-flow:vertical;mso-layout-flow-alt:bottom-to-top" inset="1pt,1pt,1pt,1pt">
                  <w:txbxContent>
                    <w:p w:rsidR="008452C3" w:rsidRPr="00CC31C2" w:rsidRDefault="008452C3" w:rsidP="00AC0CA9">
                      <w:pPr>
                        <w:spacing w:after="20" w:line="200" w:lineRule="exact"/>
                        <w:jc w:val="center"/>
                        <w:rPr>
                          <w:sz w:val="18"/>
                          <w:szCs w:val="22"/>
                          <w:rtl/>
                          <w:lang w:bidi="ar-EG"/>
                        </w:rPr>
                      </w:pPr>
                      <w:r>
                        <w:rPr>
                          <w:rFonts w:hint="cs"/>
                          <w:sz w:val="18"/>
                          <w:szCs w:val="22"/>
                          <w:rtl/>
                          <w:lang w:bidi="ar-EG"/>
                        </w:rPr>
                        <w:t>حساب قدرة التداخل المسموح بها</w:t>
                      </w:r>
                    </w:p>
                  </w:txbxContent>
                </v:textbox>
                <w10:wrap anchorx="page"/>
              </v:rect>
            </w:pict>
          </mc:Fallback>
        </mc:AlternateContent>
      </w:r>
      <w:r w:rsidR="00AD1F39">
        <w:rPr>
          <w:noProof/>
          <w:lang w:eastAsia="zh-CN"/>
        </w:rPr>
        <mc:AlternateContent>
          <mc:Choice Requires="wps">
            <w:drawing>
              <wp:anchor distT="0" distB="0" distL="114300" distR="114300" simplePos="0" relativeHeight="251663872" behindDoc="0" locked="0" layoutInCell="0" allowOverlap="1" wp14:anchorId="49B2DF58" wp14:editId="6E2F2010">
                <wp:simplePos x="0" y="0"/>
                <wp:positionH relativeFrom="page">
                  <wp:posOffset>3688080</wp:posOffset>
                </wp:positionH>
                <wp:positionV relativeFrom="paragraph">
                  <wp:posOffset>372745</wp:posOffset>
                </wp:positionV>
                <wp:extent cx="598805" cy="1083310"/>
                <wp:effectExtent l="1905" t="0" r="0" b="0"/>
                <wp:wrapNone/>
                <wp:docPr id="359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AC0CA9">
                            <w:pPr>
                              <w:spacing w:after="20" w:line="200" w:lineRule="exact"/>
                              <w:jc w:val="center"/>
                              <w:rPr>
                                <w:sz w:val="18"/>
                                <w:szCs w:val="22"/>
                                <w:rtl/>
                                <w:lang w:bidi="ar-EG"/>
                              </w:rPr>
                            </w:pPr>
                            <w:r>
                              <w:rPr>
                                <w:rFonts w:hint="cs"/>
                                <w:sz w:val="18"/>
                                <w:szCs w:val="22"/>
                                <w:rtl/>
                                <w:lang w:bidi="ar-EG"/>
                              </w:rPr>
                              <w:t xml:space="preserve">الجدول </w:t>
                            </w:r>
                            <w:r>
                              <w:rPr>
                                <w:sz w:val="18"/>
                                <w:szCs w:val="22"/>
                                <w:lang w:bidi="ar-EG"/>
                              </w:rPr>
                              <w:t>16</w:t>
                            </w:r>
                          </w:p>
                          <w:p w:rsidR="00486748" w:rsidRPr="00CC31C2" w:rsidRDefault="00486748" w:rsidP="00AC0CA9">
                            <w:pPr>
                              <w:spacing w:before="60" w:after="20" w:line="200" w:lineRule="exact"/>
                              <w:jc w:val="center"/>
                              <w:rPr>
                                <w:sz w:val="18"/>
                                <w:szCs w:val="22"/>
                                <w:rtl/>
                                <w:lang w:bidi="ar-EG"/>
                              </w:rPr>
                            </w:pPr>
                            <w:r>
                              <w:rPr>
                                <w:rFonts w:hint="cs"/>
                                <w:sz w:val="18"/>
                                <w:szCs w:val="22"/>
                                <w:rtl/>
                                <w:lang w:bidi="ar-EG"/>
                              </w:rPr>
                              <w:t>محطة إرسال أرضية على</w:t>
                            </w:r>
                            <w:r>
                              <w:rPr>
                                <w:rFonts w:hint="cs"/>
                                <w:sz w:val="18"/>
                                <w:szCs w:val="22"/>
                                <w:rtl/>
                                <w:lang w:bidi="ar-EG"/>
                              </w:rPr>
                              <w:br/>
                              <w:t xml:space="preserve">اتجاهي الإرسال </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90.4pt;margin-top:29.35pt;width:47.15pt;height:8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" o:allowincell="f" filled="f" stroked="f">
                <v:textbox style="layout-flow:vertical;mso-layout-flow-alt:bottom-to-top" inset="1pt,1pt,1pt,1pt">
                  <w:txbxContent>
                    <w:p w:rsidR="008452C3" w:rsidRDefault="008452C3" w:rsidP="00AC0CA9">
                      <w:pPr>
                        <w:spacing w:after="20" w:line="200" w:lineRule="exact"/>
                        <w:jc w:val="center"/>
                        <w:rPr>
                          <w:sz w:val="18"/>
                          <w:szCs w:val="22"/>
                          <w:rtl/>
                          <w:lang w:bidi="ar-EG"/>
                        </w:rPr>
                      </w:pPr>
                      <w:r>
                        <w:rPr>
                          <w:rFonts w:hint="cs"/>
                          <w:sz w:val="18"/>
                          <w:szCs w:val="22"/>
                          <w:rtl/>
                          <w:lang w:bidi="ar-EG"/>
                        </w:rPr>
                        <w:t xml:space="preserve">الجدول </w:t>
                      </w:r>
                      <w:r>
                        <w:rPr>
                          <w:sz w:val="18"/>
                          <w:szCs w:val="22"/>
                          <w:lang w:bidi="ar-EG"/>
                        </w:rPr>
                        <w:t>16</w:t>
                      </w:r>
                    </w:p>
                    <w:p w:rsidR="008452C3" w:rsidRPr="00CC31C2" w:rsidRDefault="008452C3" w:rsidP="00AC0CA9">
                      <w:pPr>
                        <w:spacing w:before="60" w:after="20" w:line="200" w:lineRule="exact"/>
                        <w:jc w:val="center"/>
                        <w:rPr>
                          <w:sz w:val="18"/>
                          <w:szCs w:val="22"/>
                          <w:rtl/>
                          <w:lang w:bidi="ar-EG"/>
                        </w:rPr>
                      </w:pPr>
                      <w:r>
                        <w:rPr>
                          <w:rFonts w:hint="cs"/>
                          <w:sz w:val="18"/>
                          <w:szCs w:val="22"/>
                          <w:rtl/>
                          <w:lang w:bidi="ar-EG"/>
                        </w:rPr>
                        <w:t>محطة إرسال أرضية على</w:t>
                      </w:r>
                      <w:r>
                        <w:rPr>
                          <w:rFonts w:hint="cs"/>
                          <w:sz w:val="18"/>
                          <w:szCs w:val="22"/>
                          <w:rtl/>
                          <w:lang w:bidi="ar-EG"/>
                        </w:rPr>
                        <w:br/>
                        <w:t xml:space="preserve">اتجاهي الإرسال </w:t>
                      </w:r>
                    </w:p>
                  </w:txbxContent>
                </v:textbox>
                <w10:wrap anchorx="page"/>
              </v:rect>
            </w:pict>
          </mc:Fallback>
        </mc:AlternateContent>
      </w:r>
      <w:r w:rsidR="00AD1F39">
        <w:rPr>
          <w:noProof/>
          <w:lang w:eastAsia="zh-CN"/>
        </w:rPr>
        <mc:AlternateContent>
          <mc:Choice Requires="wps">
            <w:drawing>
              <wp:anchor distT="0" distB="0" distL="114300" distR="114300" simplePos="0" relativeHeight="251662848" behindDoc="0" locked="0" layoutInCell="0" allowOverlap="1" wp14:anchorId="20EDF1A3" wp14:editId="635BBC60">
                <wp:simplePos x="0" y="0"/>
                <wp:positionH relativeFrom="page">
                  <wp:posOffset>3144520</wp:posOffset>
                </wp:positionH>
                <wp:positionV relativeFrom="paragraph">
                  <wp:posOffset>380365</wp:posOffset>
                </wp:positionV>
                <wp:extent cx="598805" cy="1083310"/>
                <wp:effectExtent l="1270" t="3810" r="0" b="0"/>
                <wp:wrapNone/>
                <wp:docPr id="359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AC0CA9" w:rsidRDefault="00486748" w:rsidP="00AC0CA9">
                            <w:pPr>
                              <w:spacing w:after="20" w:line="200" w:lineRule="exact"/>
                              <w:jc w:val="center"/>
                              <w:rPr>
                                <w:sz w:val="18"/>
                                <w:szCs w:val="22"/>
                                <w:lang w:bidi="ar-EG"/>
                              </w:rPr>
                            </w:pPr>
                            <w:r>
                              <w:rPr>
                                <w:rFonts w:hint="cs"/>
                                <w:sz w:val="18"/>
                                <w:szCs w:val="22"/>
                                <w:rtl/>
                                <w:lang w:bidi="ar-EG"/>
                              </w:rPr>
                              <w:t xml:space="preserve">الجدول </w:t>
                            </w:r>
                            <w:r>
                              <w:rPr>
                                <w:sz w:val="18"/>
                                <w:szCs w:val="22"/>
                                <w:lang w:bidi="ar-EG"/>
                              </w:rPr>
                              <w:t>15</w:t>
                            </w:r>
                          </w:p>
                          <w:p w:rsidR="00486748" w:rsidRPr="00CC31C2" w:rsidRDefault="00486748" w:rsidP="00AC0CA9">
                            <w:pPr>
                              <w:spacing w:before="60" w:after="20" w:line="200" w:lineRule="exact"/>
                              <w:jc w:val="center"/>
                              <w:rPr>
                                <w:sz w:val="18"/>
                                <w:szCs w:val="22"/>
                                <w:rtl/>
                                <w:lang w:bidi="ar-EG"/>
                              </w:rPr>
                            </w:pPr>
                            <w:r>
                              <w:rPr>
                                <w:rFonts w:hint="cs"/>
                                <w:sz w:val="18"/>
                                <w:szCs w:val="22"/>
                                <w:rtl/>
                                <w:lang w:bidi="ar-EG"/>
                              </w:rPr>
                              <w:t>محطة استقبال أرضية</w:t>
                            </w:r>
                            <w:r>
                              <w:rPr>
                                <w:sz w:val="18"/>
                                <w:szCs w:val="22"/>
                                <w:rtl/>
                                <w:lang w:bidi="ar-EG"/>
                              </w:rPr>
                              <w:br/>
                            </w:r>
                            <w:r>
                              <w:rPr>
                                <w:rFonts w:hint="cs"/>
                                <w:sz w:val="18"/>
                                <w:szCs w:val="22"/>
                                <w:rtl/>
                                <w:lang w:bidi="ar-EG"/>
                              </w:rPr>
                              <w:t xml:space="preserve"> تتشارك مع خدمات للأرض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47.6pt;margin-top:29.95pt;width:47.15pt;height:8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" o:allowincell="f" filled="f" stroked="f">
                <v:textbox style="layout-flow:vertical;mso-layout-flow-alt:bottom-to-top" inset="1pt,1pt,1pt,1pt">
                  <w:txbxContent>
                    <w:p w:rsidR="008452C3" w:rsidRPr="00AC0CA9" w:rsidRDefault="008452C3" w:rsidP="00AC0CA9">
                      <w:pPr>
                        <w:spacing w:after="20" w:line="200" w:lineRule="exact"/>
                        <w:jc w:val="center"/>
                        <w:rPr>
                          <w:sz w:val="18"/>
                          <w:szCs w:val="22"/>
                          <w:lang w:bidi="ar-EG"/>
                        </w:rPr>
                      </w:pPr>
                      <w:r>
                        <w:rPr>
                          <w:rFonts w:hint="cs"/>
                          <w:sz w:val="18"/>
                          <w:szCs w:val="22"/>
                          <w:rtl/>
                          <w:lang w:bidi="ar-EG"/>
                        </w:rPr>
                        <w:t xml:space="preserve">الجدول </w:t>
                      </w:r>
                      <w:r>
                        <w:rPr>
                          <w:sz w:val="18"/>
                          <w:szCs w:val="22"/>
                          <w:lang w:bidi="ar-EG"/>
                        </w:rPr>
                        <w:t>15</w:t>
                      </w:r>
                    </w:p>
                    <w:p w:rsidR="008452C3" w:rsidRPr="00CC31C2" w:rsidRDefault="008452C3" w:rsidP="00AC0CA9">
                      <w:pPr>
                        <w:spacing w:before="60" w:after="20" w:line="200" w:lineRule="exact"/>
                        <w:jc w:val="center"/>
                        <w:rPr>
                          <w:sz w:val="18"/>
                          <w:szCs w:val="22"/>
                          <w:rtl/>
                          <w:lang w:bidi="ar-EG"/>
                        </w:rPr>
                      </w:pPr>
                      <w:r>
                        <w:rPr>
                          <w:rFonts w:hint="cs"/>
                          <w:sz w:val="18"/>
                          <w:szCs w:val="22"/>
                          <w:rtl/>
                          <w:lang w:bidi="ar-EG"/>
                        </w:rPr>
                        <w:t>محطة استقبال أرضية</w:t>
                      </w:r>
                      <w:r>
                        <w:rPr>
                          <w:sz w:val="18"/>
                          <w:szCs w:val="22"/>
                          <w:rtl/>
                          <w:lang w:bidi="ar-EG"/>
                        </w:rPr>
                        <w:br/>
                      </w:r>
                      <w:r>
                        <w:rPr>
                          <w:rFonts w:hint="cs"/>
                          <w:sz w:val="18"/>
                          <w:szCs w:val="22"/>
                          <w:rtl/>
                          <w:lang w:bidi="ar-EG"/>
                        </w:rPr>
                        <w:t xml:space="preserve"> تتشارك مع خدمات للأرض</w:t>
                      </w:r>
                    </w:p>
                  </w:txbxContent>
                </v:textbox>
                <w10:wrap anchorx="page"/>
              </v:rect>
            </w:pict>
          </mc:Fallback>
        </mc:AlternateContent>
      </w:r>
      <w:r w:rsidR="00AD1F39">
        <w:rPr>
          <w:noProof/>
          <w:lang w:eastAsia="zh-CN"/>
        </w:rPr>
        <mc:AlternateContent>
          <mc:Choice Requires="wps">
            <w:drawing>
              <wp:anchor distT="0" distB="0" distL="114300" distR="114300" simplePos="0" relativeHeight="251661824" behindDoc="0" locked="0" layoutInCell="0" allowOverlap="1" wp14:anchorId="515697A0" wp14:editId="0203AC6C">
                <wp:simplePos x="0" y="0"/>
                <wp:positionH relativeFrom="page">
                  <wp:posOffset>2600960</wp:posOffset>
                </wp:positionH>
                <wp:positionV relativeFrom="paragraph">
                  <wp:posOffset>370205</wp:posOffset>
                </wp:positionV>
                <wp:extent cx="593090" cy="1083310"/>
                <wp:effectExtent l="635" t="3175" r="0" b="0"/>
                <wp:wrapNone/>
                <wp:docPr id="359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AC0CA9" w:rsidRDefault="00486748" w:rsidP="00AC0CA9">
                            <w:pPr>
                              <w:spacing w:after="20" w:line="200" w:lineRule="exact"/>
                              <w:jc w:val="center"/>
                              <w:rPr>
                                <w:sz w:val="18"/>
                                <w:szCs w:val="22"/>
                                <w:rtl/>
                                <w:lang w:bidi="ar-EG"/>
                              </w:rPr>
                            </w:pPr>
                            <w:r>
                              <w:rPr>
                                <w:rFonts w:hint="cs"/>
                                <w:sz w:val="18"/>
                                <w:szCs w:val="22"/>
                                <w:rtl/>
                                <w:lang w:bidi="ar-EG"/>
                              </w:rPr>
                              <w:t xml:space="preserve">الجدول </w:t>
                            </w:r>
                            <w:r>
                              <w:rPr>
                                <w:sz w:val="18"/>
                                <w:szCs w:val="22"/>
                                <w:lang w:bidi="ar-EG"/>
                              </w:rPr>
                              <w:t>14</w:t>
                            </w:r>
                          </w:p>
                          <w:p w:rsidR="00486748" w:rsidRPr="00CC31C2" w:rsidRDefault="00486748" w:rsidP="00AC0CA9">
                            <w:pPr>
                              <w:spacing w:before="60" w:after="20" w:line="200" w:lineRule="exact"/>
                              <w:jc w:val="center"/>
                              <w:rPr>
                                <w:sz w:val="18"/>
                                <w:szCs w:val="22"/>
                                <w:rtl/>
                                <w:lang w:bidi="ar-EG"/>
                              </w:rPr>
                            </w:pPr>
                            <w:r>
                              <w:rPr>
                                <w:rFonts w:hint="cs"/>
                                <w:sz w:val="18"/>
                                <w:szCs w:val="22"/>
                                <w:rtl/>
                                <w:lang w:bidi="ar-EG"/>
                              </w:rPr>
                              <w:t>محطة إرسال أرضية تتشارك مع خدمات الأرض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04.8pt;margin-top:29.15pt;width:46.7pt;height:85.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" o:allowincell="f" filled="f" stroked="f">
                <v:textbox style="layout-flow:vertical;mso-layout-flow-alt:bottom-to-top" inset="1pt,1pt,1pt,1pt">
                  <w:txbxContent>
                    <w:p w:rsidR="008452C3" w:rsidRPr="00AC0CA9" w:rsidRDefault="008452C3" w:rsidP="00AC0CA9">
                      <w:pPr>
                        <w:spacing w:after="20" w:line="200" w:lineRule="exact"/>
                        <w:jc w:val="center"/>
                        <w:rPr>
                          <w:sz w:val="18"/>
                          <w:szCs w:val="22"/>
                          <w:rtl/>
                          <w:lang w:bidi="ar-EG"/>
                        </w:rPr>
                      </w:pPr>
                      <w:r>
                        <w:rPr>
                          <w:rFonts w:hint="cs"/>
                          <w:sz w:val="18"/>
                          <w:szCs w:val="22"/>
                          <w:rtl/>
                          <w:lang w:bidi="ar-EG"/>
                        </w:rPr>
                        <w:t xml:space="preserve">الجدول </w:t>
                      </w:r>
                      <w:r>
                        <w:rPr>
                          <w:sz w:val="18"/>
                          <w:szCs w:val="22"/>
                          <w:lang w:bidi="ar-EG"/>
                        </w:rPr>
                        <w:t>14</w:t>
                      </w:r>
                    </w:p>
                    <w:p w:rsidR="008452C3" w:rsidRPr="00CC31C2" w:rsidRDefault="008452C3" w:rsidP="00AC0CA9">
                      <w:pPr>
                        <w:spacing w:before="60" w:after="20" w:line="200" w:lineRule="exact"/>
                        <w:jc w:val="center"/>
                        <w:rPr>
                          <w:sz w:val="18"/>
                          <w:szCs w:val="22"/>
                          <w:rtl/>
                          <w:lang w:bidi="ar-EG"/>
                        </w:rPr>
                      </w:pPr>
                      <w:r>
                        <w:rPr>
                          <w:rFonts w:hint="cs"/>
                          <w:sz w:val="18"/>
                          <w:szCs w:val="22"/>
                          <w:rtl/>
                          <w:lang w:bidi="ar-EG"/>
                        </w:rPr>
                        <w:t>محطة إرسال أرضية تتشارك مع خدمات الأرض</w:t>
                      </w:r>
                    </w:p>
                  </w:txbxContent>
                </v:textbox>
                <w10:wrap anchorx="page"/>
              </v:rect>
            </w:pict>
          </mc:Fallback>
        </mc:AlternateContent>
      </w:r>
      <w:r w:rsidR="00AD1F39">
        <w:rPr>
          <w:noProof/>
          <w:lang w:eastAsia="zh-CN"/>
        </w:rPr>
        <mc:AlternateContent>
          <mc:Choice Requires="wps">
            <w:drawing>
              <wp:anchor distT="0" distB="0" distL="114300" distR="114300" simplePos="0" relativeHeight="251660800" behindDoc="0" locked="0" layoutInCell="0" allowOverlap="1" wp14:anchorId="61FA4FCC" wp14:editId="5AD43787">
                <wp:simplePos x="0" y="0"/>
                <wp:positionH relativeFrom="page">
                  <wp:posOffset>2181860</wp:posOffset>
                </wp:positionH>
                <wp:positionV relativeFrom="paragraph">
                  <wp:posOffset>302260</wp:posOffset>
                </wp:positionV>
                <wp:extent cx="398780" cy="1124585"/>
                <wp:effectExtent l="635" t="1905" r="635" b="0"/>
                <wp:wrapNone/>
                <wp:docPr id="359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112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AC0CA9">
                            <w:pPr>
                              <w:spacing w:after="20" w:line="200" w:lineRule="exact"/>
                              <w:jc w:val="center"/>
                              <w:rPr>
                                <w:sz w:val="18"/>
                                <w:szCs w:val="22"/>
                                <w:rtl/>
                                <w:lang w:bidi="ar-EG"/>
                              </w:rPr>
                            </w:pPr>
                            <w:r>
                              <w:rPr>
                                <w:rFonts w:hint="cs"/>
                                <w:sz w:val="18"/>
                                <w:szCs w:val="22"/>
                                <w:rtl/>
                                <w:lang w:bidi="ar-EG"/>
                              </w:rPr>
                              <w:t>جداول قيم معلمات</w:t>
                            </w:r>
                            <w:r>
                              <w:rPr>
                                <w:sz w:val="18"/>
                                <w:szCs w:val="22"/>
                                <w:rtl/>
                                <w:lang w:bidi="ar-EG"/>
                              </w:rPr>
                              <w:br/>
                            </w:r>
                            <w:r>
                              <w:rPr>
                                <w:rFonts w:hint="cs"/>
                                <w:sz w:val="18"/>
                                <w:szCs w:val="22"/>
                                <w:rtl/>
                                <w:lang w:bidi="ar-EG"/>
                              </w:rPr>
                              <w:t xml:space="preserve"> النظام</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171.8pt;margin-top:23.8pt;width:31.4pt;height:88.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" o:allowincell="f" filled="f" stroked="f">
                <v:textbox style="layout-flow:vertical;mso-layout-flow-alt:bottom-to-top" inset="1pt,1pt,1pt,1pt">
                  <w:txbxContent>
                    <w:p w:rsidR="008452C3" w:rsidRPr="00CC31C2" w:rsidRDefault="008452C3" w:rsidP="00AC0CA9">
                      <w:pPr>
                        <w:spacing w:after="20" w:line="200" w:lineRule="exact"/>
                        <w:jc w:val="center"/>
                        <w:rPr>
                          <w:sz w:val="18"/>
                          <w:szCs w:val="22"/>
                          <w:rtl/>
                          <w:lang w:bidi="ar-EG"/>
                        </w:rPr>
                      </w:pPr>
                      <w:r>
                        <w:rPr>
                          <w:rFonts w:hint="cs"/>
                          <w:sz w:val="18"/>
                          <w:szCs w:val="22"/>
                          <w:rtl/>
                          <w:lang w:bidi="ar-EG"/>
                        </w:rPr>
                        <w:t>جداول قيم معلمات</w:t>
                      </w:r>
                      <w:r>
                        <w:rPr>
                          <w:sz w:val="18"/>
                          <w:szCs w:val="22"/>
                          <w:rtl/>
                          <w:lang w:bidi="ar-EG"/>
                        </w:rPr>
                        <w:br/>
                      </w:r>
                      <w:r>
                        <w:rPr>
                          <w:rFonts w:hint="cs"/>
                          <w:sz w:val="18"/>
                          <w:szCs w:val="22"/>
                          <w:rtl/>
                          <w:lang w:bidi="ar-EG"/>
                        </w:rPr>
                        <w:t xml:space="preserve"> النظام</w:t>
                      </w:r>
                    </w:p>
                  </w:txbxContent>
                </v:textbox>
                <w10:wrap anchorx="page"/>
              </v:rect>
            </w:pict>
          </mc:Fallback>
        </mc:AlternateContent>
      </w:r>
      <w:r w:rsidR="00AD1F39">
        <w:rPr>
          <w:noProof/>
          <w:lang w:eastAsia="zh-CN"/>
        </w:rPr>
        <mc:AlternateContent>
          <mc:Choice Requires="wps">
            <w:drawing>
              <wp:anchor distT="0" distB="0" distL="114300" distR="114300" simplePos="0" relativeHeight="251659776" behindDoc="0" locked="0" layoutInCell="0" allowOverlap="1" wp14:anchorId="1A630E89" wp14:editId="65316519">
                <wp:simplePos x="0" y="0"/>
                <wp:positionH relativeFrom="page">
                  <wp:posOffset>1513840</wp:posOffset>
                </wp:positionH>
                <wp:positionV relativeFrom="paragraph">
                  <wp:posOffset>207645</wp:posOffset>
                </wp:positionV>
                <wp:extent cx="497840" cy="1351280"/>
                <wp:effectExtent l="0" t="2540" r="0" b="0"/>
                <wp:wrapNone/>
                <wp:docPr id="359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94DF5">
                            <w:pPr>
                              <w:spacing w:before="20" w:after="20" w:line="200" w:lineRule="exact"/>
                              <w:jc w:val="center"/>
                              <w:rPr>
                                <w:sz w:val="18"/>
                                <w:szCs w:val="22"/>
                                <w:rtl/>
                                <w:lang w:bidi="ar-EG"/>
                              </w:rPr>
                            </w:pPr>
                            <w:r>
                              <w:rPr>
                                <w:rFonts w:hint="cs"/>
                                <w:sz w:val="18"/>
                                <w:szCs w:val="22"/>
                                <w:rtl/>
                                <w:lang w:bidi="ar-EG"/>
                              </w:rPr>
                              <w:t xml:space="preserve">الملحق </w:t>
                            </w:r>
                            <w:r>
                              <w:rPr>
                                <w:sz w:val="18"/>
                                <w:szCs w:val="22"/>
                                <w:lang w:bidi="ar-EG"/>
                              </w:rPr>
                              <w:t>2</w:t>
                            </w:r>
                          </w:p>
                          <w:p w:rsidR="00486748" w:rsidRPr="00CC31C2" w:rsidRDefault="00486748" w:rsidP="00094DF5">
                            <w:pPr>
                              <w:spacing w:after="20" w:line="200" w:lineRule="exact"/>
                              <w:jc w:val="center"/>
                              <w:rPr>
                                <w:sz w:val="18"/>
                                <w:szCs w:val="22"/>
                                <w:rtl/>
                                <w:lang w:bidi="ar-EG"/>
                              </w:rPr>
                            </w:pPr>
                            <w:r>
                              <w:rPr>
                                <w:rFonts w:hint="cs"/>
                                <w:sz w:val="18"/>
                                <w:szCs w:val="22"/>
                                <w:rtl/>
                                <w:lang w:bidi="ar-EG"/>
                              </w:rPr>
                              <w:t>معلمات النظام لتحديد منطقة التنسيق حول محطة 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19.2pt;margin-top:16.35pt;width:39.2pt;height:10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" o:allowincell="f" filled="f" stroked="f">
                <v:textbox style="layout-flow:vertical;mso-layout-flow-alt:bottom-to-top" inset="1pt,1pt,1pt,1pt">
                  <w:txbxContent>
                    <w:p w:rsidR="008452C3" w:rsidRDefault="008452C3" w:rsidP="00094DF5">
                      <w:pPr>
                        <w:spacing w:before="20" w:after="20" w:line="200" w:lineRule="exact"/>
                        <w:jc w:val="center"/>
                        <w:rPr>
                          <w:sz w:val="18"/>
                          <w:szCs w:val="22"/>
                          <w:rtl/>
                          <w:lang w:bidi="ar-EG"/>
                        </w:rPr>
                      </w:pPr>
                      <w:r>
                        <w:rPr>
                          <w:rFonts w:hint="cs"/>
                          <w:sz w:val="18"/>
                          <w:szCs w:val="22"/>
                          <w:rtl/>
                          <w:lang w:bidi="ar-EG"/>
                        </w:rPr>
                        <w:t xml:space="preserve">الملحق </w:t>
                      </w:r>
                      <w:r>
                        <w:rPr>
                          <w:sz w:val="18"/>
                          <w:szCs w:val="22"/>
                          <w:lang w:bidi="ar-EG"/>
                        </w:rPr>
                        <w:t>2</w:t>
                      </w:r>
                    </w:p>
                    <w:p w:rsidR="008452C3" w:rsidRPr="00CC31C2" w:rsidRDefault="008452C3" w:rsidP="00094DF5">
                      <w:pPr>
                        <w:spacing w:after="20" w:line="200" w:lineRule="exact"/>
                        <w:jc w:val="center"/>
                        <w:rPr>
                          <w:sz w:val="18"/>
                          <w:szCs w:val="22"/>
                          <w:rtl/>
                          <w:lang w:bidi="ar-EG"/>
                        </w:rPr>
                      </w:pPr>
                      <w:r>
                        <w:rPr>
                          <w:rFonts w:hint="cs"/>
                          <w:sz w:val="18"/>
                          <w:szCs w:val="22"/>
                          <w:rtl/>
                          <w:lang w:bidi="ar-EG"/>
                        </w:rPr>
                        <w:t>معلمات النظام لتحديد منطقة التنسيق حول محطة أرضية</w:t>
                      </w:r>
                    </w:p>
                  </w:txbxContent>
                </v:textbox>
                <w10:wrap anchorx="page"/>
              </v:rect>
            </w:pict>
          </mc:Fallback>
        </mc:AlternateContent>
      </w:r>
      <w:r w:rsidR="00AD1F39">
        <w:rPr>
          <w:noProof/>
          <w:lang w:eastAsia="zh-CN"/>
        </w:rPr>
        <mc:AlternateContent>
          <mc:Choice Requires="wps">
            <w:drawing>
              <wp:anchor distT="0" distB="0" distL="114300" distR="114300" simplePos="0" relativeHeight="251658752" behindDoc="0" locked="0" layoutInCell="0" allowOverlap="1" wp14:anchorId="33006D4A" wp14:editId="326D775E">
                <wp:simplePos x="0" y="0"/>
                <wp:positionH relativeFrom="page">
                  <wp:posOffset>5313680</wp:posOffset>
                </wp:positionH>
                <wp:positionV relativeFrom="paragraph">
                  <wp:posOffset>2336165</wp:posOffset>
                </wp:positionV>
                <wp:extent cx="353060" cy="1863725"/>
                <wp:effectExtent l="0" t="0" r="635" b="0"/>
                <wp:wrapNone/>
                <wp:docPr id="359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8</w:t>
                            </w:r>
                          </w:p>
                          <w:p w:rsidR="00486748" w:rsidRPr="00CC31C2" w:rsidRDefault="00486748" w:rsidP="00AC0CA9">
                            <w:pPr>
                              <w:spacing w:before="60" w:after="20" w:line="180" w:lineRule="exact"/>
                              <w:jc w:val="center"/>
                              <w:rPr>
                                <w:sz w:val="18"/>
                                <w:szCs w:val="22"/>
                                <w:rtl/>
                                <w:lang w:bidi="ar-EG"/>
                              </w:rPr>
                            </w:pPr>
                            <w:r>
                              <w:rPr>
                                <w:rFonts w:hint="cs"/>
                                <w:sz w:val="18"/>
                                <w:szCs w:val="22"/>
                                <w:rtl/>
                                <w:lang w:bidi="ar-EG"/>
                              </w:rPr>
                              <w:t>المعلمات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18.4pt;margin-top:183.95pt;width:27.8pt;height:14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" o:allowincell="f" filled="f" stroked="f">
                <v:textbox style="layout-flow:vertical;mso-layout-flow-alt:bottom-to-top" inset="1pt,1pt,1pt,1pt">
                  <w:txbxContent>
                    <w:p w:rsidR="008452C3" w:rsidRDefault="008452C3"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8</w:t>
                      </w:r>
                    </w:p>
                    <w:p w:rsidR="008452C3" w:rsidRPr="00CC31C2" w:rsidRDefault="008452C3" w:rsidP="00AC0CA9">
                      <w:pPr>
                        <w:spacing w:before="60" w:after="20" w:line="180" w:lineRule="exact"/>
                        <w:jc w:val="center"/>
                        <w:rPr>
                          <w:sz w:val="18"/>
                          <w:szCs w:val="22"/>
                          <w:rtl/>
                          <w:lang w:bidi="ar-EG"/>
                        </w:rPr>
                      </w:pPr>
                      <w:r>
                        <w:rPr>
                          <w:rFonts w:hint="cs"/>
                          <w:sz w:val="18"/>
                          <w:szCs w:val="22"/>
                          <w:rtl/>
                          <w:lang w:bidi="ar-EG"/>
                        </w:rPr>
                        <w:t>المعلمات</w:t>
                      </w:r>
                    </w:p>
                  </w:txbxContent>
                </v:textbox>
                <w10:wrap anchorx="page"/>
              </v:rect>
            </w:pict>
          </mc:Fallback>
        </mc:AlternateContent>
      </w:r>
      <w:r w:rsidR="00AD1F39">
        <w:rPr>
          <w:noProof/>
          <w:lang w:eastAsia="zh-CN"/>
        </w:rPr>
        <mc:AlternateContent>
          <mc:Choice Requires="wps">
            <w:drawing>
              <wp:anchor distT="0" distB="0" distL="114300" distR="114300" simplePos="0" relativeHeight="251657728" behindDoc="0" locked="0" layoutInCell="0" allowOverlap="1" wp14:anchorId="2C890F91" wp14:editId="2126ECEB">
                <wp:simplePos x="0" y="0"/>
                <wp:positionH relativeFrom="page">
                  <wp:posOffset>4814570</wp:posOffset>
                </wp:positionH>
                <wp:positionV relativeFrom="paragraph">
                  <wp:posOffset>2334895</wp:posOffset>
                </wp:positionV>
                <wp:extent cx="412750" cy="1863725"/>
                <wp:effectExtent l="4445" t="0" r="1905" b="0"/>
                <wp:wrapNone/>
                <wp:docPr id="359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7</w:t>
                            </w:r>
                          </w:p>
                          <w:p w:rsidR="00486748" w:rsidRPr="00CC31C2" w:rsidRDefault="00486748" w:rsidP="00094DF5">
                            <w:pPr>
                              <w:spacing w:after="20" w:line="200" w:lineRule="exact"/>
                              <w:jc w:val="center"/>
                              <w:rPr>
                                <w:sz w:val="18"/>
                                <w:szCs w:val="22"/>
                                <w:lang w:bidi="ar-EG"/>
                              </w:rPr>
                            </w:pPr>
                            <w:r>
                              <w:rPr>
                                <w:rFonts w:hint="cs"/>
                                <w:sz w:val="18"/>
                                <w:szCs w:val="22"/>
                                <w:rtl/>
                                <w:lang w:bidi="ar-EG"/>
                              </w:rPr>
                              <w:t xml:space="preserve">تحديد الأكفة المساعدة في أسلوب الانتشار </w:t>
                            </w:r>
                            <w:r>
                              <w:rPr>
                                <w:sz w:val="18"/>
                                <w:szCs w:val="22"/>
                                <w:lang w:bidi="ar-EG"/>
                              </w:rPr>
                              <w:t>(2)</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379.1pt;margin-top:183.85pt;width:32.5pt;height:14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" o:allowincell="f" filled="f" stroked="f">
                <v:textbox style="layout-flow:vertical;mso-layout-flow-alt:bottom-to-top" inset="1pt,1pt,1pt,1pt">
                  <w:txbxContent>
                    <w:p w:rsidR="008452C3" w:rsidRDefault="008452C3"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7</w:t>
                      </w:r>
                    </w:p>
                    <w:p w:rsidR="008452C3" w:rsidRPr="00CC31C2" w:rsidRDefault="008452C3" w:rsidP="00094DF5">
                      <w:pPr>
                        <w:spacing w:after="20" w:line="200" w:lineRule="exact"/>
                        <w:jc w:val="center"/>
                        <w:rPr>
                          <w:sz w:val="18"/>
                          <w:szCs w:val="22"/>
                          <w:lang w:bidi="ar-EG"/>
                        </w:rPr>
                      </w:pPr>
                      <w:r>
                        <w:rPr>
                          <w:rFonts w:hint="cs"/>
                          <w:sz w:val="18"/>
                          <w:szCs w:val="22"/>
                          <w:rtl/>
                          <w:lang w:bidi="ar-EG"/>
                        </w:rPr>
                        <w:t xml:space="preserve">تحديد الأكفة المساعدة في أسلوب الانتشار </w:t>
                      </w:r>
                      <w:r>
                        <w:rPr>
                          <w:sz w:val="18"/>
                          <w:szCs w:val="22"/>
                          <w:lang w:bidi="ar-EG"/>
                        </w:rPr>
                        <w:t>(2)</w:t>
                      </w:r>
                    </w:p>
                  </w:txbxContent>
                </v:textbox>
                <w10:wrap anchorx="page"/>
              </v:rect>
            </w:pict>
          </mc:Fallback>
        </mc:AlternateContent>
      </w:r>
      <w:r w:rsidR="00AD1F39">
        <w:rPr>
          <w:noProof/>
          <w:lang w:eastAsia="zh-CN"/>
        </w:rPr>
        <mc:AlternateContent>
          <mc:Choice Requires="wps">
            <w:drawing>
              <wp:anchor distT="0" distB="0" distL="114300" distR="114300" simplePos="0" relativeHeight="251656704" behindDoc="0" locked="0" layoutInCell="0" allowOverlap="1" wp14:anchorId="6D5BB289" wp14:editId="71DD1054">
                <wp:simplePos x="0" y="0"/>
                <wp:positionH relativeFrom="page">
                  <wp:posOffset>3870960</wp:posOffset>
                </wp:positionH>
                <wp:positionV relativeFrom="paragraph">
                  <wp:posOffset>2378075</wp:posOffset>
                </wp:positionV>
                <wp:extent cx="769620" cy="1863725"/>
                <wp:effectExtent l="3810" t="1270" r="0" b="1905"/>
                <wp:wrapNone/>
                <wp:docPr id="359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6</w:t>
                            </w:r>
                          </w:p>
                          <w:p w:rsidR="00486748" w:rsidRPr="00CC31C2" w:rsidRDefault="00486748" w:rsidP="00094DF5">
                            <w:pPr>
                              <w:spacing w:after="20" w:line="200" w:lineRule="exact"/>
                              <w:jc w:val="center"/>
                              <w:rPr>
                                <w:sz w:val="18"/>
                                <w:szCs w:val="22"/>
                                <w:rtl/>
                                <w:lang w:bidi="ar-EG"/>
                              </w:rPr>
                            </w:pPr>
                            <w:r>
                              <w:rPr>
                                <w:rFonts w:hint="cs"/>
                                <w:sz w:val="18"/>
                                <w:szCs w:val="22"/>
                                <w:rtl/>
                                <w:lang w:bidi="ar-EG"/>
                              </w:rPr>
                              <w:t>تحديد منطقة التنسيق لمحطة إرسال أرضية حيال محطات استقبال أرضية عاملة مع محطات فضائية مستقرة بالنسبة غلى الأرض في نطاقات الترددات الموزعة على اتجاهي الإرسال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304.8pt;margin-top:187.25pt;width:60.6pt;height:146.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" o:allowincell="f" filled="f" stroked="f">
                <v:textbox style="layout-flow:vertical;mso-layout-flow-alt:bottom-to-top" inset="1pt,1pt,1pt,1pt">
                  <w:txbxContent>
                    <w:p w:rsidR="008452C3" w:rsidRDefault="008452C3"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6</w:t>
                      </w:r>
                    </w:p>
                    <w:p w:rsidR="008452C3" w:rsidRPr="00CC31C2" w:rsidRDefault="008452C3" w:rsidP="00094DF5">
                      <w:pPr>
                        <w:spacing w:after="20" w:line="200" w:lineRule="exact"/>
                        <w:jc w:val="center"/>
                        <w:rPr>
                          <w:sz w:val="18"/>
                          <w:szCs w:val="22"/>
                          <w:rtl/>
                          <w:lang w:bidi="ar-EG"/>
                        </w:rPr>
                      </w:pPr>
                      <w:r>
                        <w:rPr>
                          <w:rFonts w:hint="cs"/>
                          <w:sz w:val="18"/>
                          <w:szCs w:val="22"/>
                          <w:rtl/>
                          <w:lang w:bidi="ar-EG"/>
                        </w:rPr>
                        <w:t>تحديد منطقة التنسيق لمحطة إرسال أرضية حيال محطات استقبال أرضية عاملة مع محطات فضائية مستقرة بالنسبة غلى الأرض في نطاقات الترددات الموزعة على اتجاهي الإرسال</w:t>
                      </w:r>
                    </w:p>
                  </w:txbxContent>
                </v:textbox>
                <w10:wrap anchorx="page"/>
              </v:rect>
            </w:pict>
          </mc:Fallback>
        </mc:AlternateContent>
      </w:r>
      <w:r w:rsidR="00AD1F39">
        <w:rPr>
          <w:noProof/>
          <w:lang w:eastAsia="zh-CN"/>
        </w:rPr>
        <mc:AlternateContent>
          <mc:Choice Requires="wps">
            <w:drawing>
              <wp:anchor distT="0" distB="0" distL="114300" distR="114300" simplePos="0" relativeHeight="251655680" behindDoc="0" locked="0" layoutInCell="0" allowOverlap="1" wp14:anchorId="48C84932" wp14:editId="46ACE58B">
                <wp:simplePos x="0" y="0"/>
                <wp:positionH relativeFrom="page">
                  <wp:posOffset>3213100</wp:posOffset>
                </wp:positionH>
                <wp:positionV relativeFrom="paragraph">
                  <wp:posOffset>2351405</wp:posOffset>
                </wp:positionV>
                <wp:extent cx="598805" cy="1863725"/>
                <wp:effectExtent l="3175" t="3175" r="0" b="0"/>
                <wp:wrapNone/>
                <wp:docPr id="359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5</w:t>
                            </w:r>
                          </w:p>
                          <w:p w:rsidR="00486748" w:rsidRPr="00CC31C2" w:rsidRDefault="00486748" w:rsidP="00094DF5">
                            <w:pPr>
                              <w:spacing w:after="20" w:line="200" w:lineRule="exact"/>
                              <w:jc w:val="center"/>
                              <w:rPr>
                                <w:sz w:val="18"/>
                                <w:szCs w:val="22"/>
                                <w:lang w:bidi="ar-EG"/>
                              </w:rPr>
                            </w:pPr>
                            <w:r>
                              <w:rPr>
                                <w:rFonts w:hint="cs"/>
                                <w:sz w:val="18"/>
                                <w:szCs w:val="22"/>
                                <w:rtl/>
                                <w:lang w:bidi="ar-EG"/>
                              </w:rPr>
                              <w:t xml:space="preserve">تحديد المسافة اللازمة باستخدام طريقة الكسب المتغيِّر مع الزمن </w:t>
                            </w:r>
                            <w:r>
                              <w:rPr>
                                <w:sz w:val="18"/>
                                <w:szCs w:val="22"/>
                                <w:lang w:bidi="ar-EG"/>
                              </w:rPr>
                              <w:t>(TVG)</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253pt;margin-top:185.15pt;width:47.15pt;height:146.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" o:allowincell="f" filled="f" stroked="f">
                <v:textbox style="layout-flow:vertical;mso-layout-flow-alt:bottom-to-top" inset="1pt,1pt,1pt,1pt">
                  <w:txbxContent>
                    <w:p w:rsidR="008452C3" w:rsidRDefault="008452C3" w:rsidP="00094DF5">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5</w:t>
                      </w:r>
                    </w:p>
                    <w:p w:rsidR="008452C3" w:rsidRPr="00CC31C2" w:rsidRDefault="008452C3" w:rsidP="00094DF5">
                      <w:pPr>
                        <w:spacing w:after="20" w:line="200" w:lineRule="exact"/>
                        <w:jc w:val="center"/>
                        <w:rPr>
                          <w:sz w:val="18"/>
                          <w:szCs w:val="22"/>
                          <w:lang w:bidi="ar-EG"/>
                        </w:rPr>
                      </w:pPr>
                      <w:r>
                        <w:rPr>
                          <w:rFonts w:hint="cs"/>
                          <w:sz w:val="18"/>
                          <w:szCs w:val="22"/>
                          <w:rtl/>
                          <w:lang w:bidi="ar-EG"/>
                        </w:rPr>
                        <w:t xml:space="preserve">تحديد المسافة اللازمة باستخدام طريقة الكسب المتغيِّر مع الزمن </w:t>
                      </w:r>
                      <w:r>
                        <w:rPr>
                          <w:sz w:val="18"/>
                          <w:szCs w:val="22"/>
                          <w:lang w:bidi="ar-EG"/>
                        </w:rPr>
                        <w:t>(TVG)</w:t>
                      </w:r>
                    </w:p>
                  </w:txbxContent>
                </v:textbox>
                <w10:wrap anchorx="page"/>
              </v:rect>
            </w:pict>
          </mc:Fallback>
        </mc:AlternateContent>
      </w:r>
      <w:r w:rsidR="00AD1F39">
        <w:rPr>
          <w:noProof/>
          <w:lang w:eastAsia="zh-CN"/>
        </w:rPr>
        <mc:AlternateContent>
          <mc:Choice Requires="wps">
            <w:drawing>
              <wp:anchor distT="0" distB="0" distL="114300" distR="114300" simplePos="0" relativeHeight="251654656" behindDoc="0" locked="0" layoutInCell="0" allowOverlap="1" wp14:anchorId="71EEF24A" wp14:editId="76D1F731">
                <wp:simplePos x="0" y="0"/>
                <wp:positionH relativeFrom="page">
                  <wp:posOffset>2473960</wp:posOffset>
                </wp:positionH>
                <wp:positionV relativeFrom="paragraph">
                  <wp:posOffset>2332355</wp:posOffset>
                </wp:positionV>
                <wp:extent cx="575945" cy="1863725"/>
                <wp:effectExtent l="0" t="3175" r="0" b="0"/>
                <wp:wrapNone/>
                <wp:docPr id="35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D20881">
                            <w:pPr>
                              <w:spacing w:before="20" w:after="20" w:line="200" w:lineRule="exact"/>
                              <w:jc w:val="center"/>
                              <w:rPr>
                                <w:sz w:val="18"/>
                                <w:szCs w:val="22"/>
                                <w:lang w:bidi="ar-EG"/>
                              </w:rPr>
                            </w:pPr>
                            <w:r>
                              <w:rPr>
                                <w:rFonts w:hint="cs"/>
                                <w:sz w:val="18"/>
                                <w:szCs w:val="22"/>
                                <w:rtl/>
                                <w:lang w:bidi="ar-EG"/>
                              </w:rPr>
                              <w:t xml:space="preserve">التذييل </w:t>
                            </w:r>
                            <w:r>
                              <w:rPr>
                                <w:sz w:val="18"/>
                                <w:szCs w:val="22"/>
                                <w:lang w:bidi="ar-EG"/>
                              </w:rPr>
                              <w:t>4</w:t>
                            </w:r>
                          </w:p>
                          <w:p w:rsidR="00486748" w:rsidRPr="00CC31C2" w:rsidRDefault="00486748" w:rsidP="00094DF5">
                            <w:pPr>
                              <w:spacing w:after="20" w:line="200" w:lineRule="exact"/>
                              <w:jc w:val="center"/>
                              <w:rPr>
                                <w:sz w:val="18"/>
                                <w:szCs w:val="22"/>
                                <w:rtl/>
                                <w:lang w:bidi="ar-EG"/>
                              </w:rPr>
                            </w:pPr>
                            <w:r>
                              <w:rPr>
                                <w:rFonts w:hint="cs"/>
                                <w:sz w:val="18"/>
                                <w:szCs w:val="22"/>
                                <w:rtl/>
                                <w:lang w:bidi="ar-EG"/>
                              </w:rPr>
                              <w:t>كسب الهوائي في اتجاه الأفق لمحطة أرضية عاملة مع محطات فضائية غير مستقرة بالنسبة إلى الأرض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194.8pt;margin-top:183.65pt;width:45.35pt;height:146.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" o:allowincell="f" filled="f" stroked="f">
                <v:textbox style="layout-flow:vertical;mso-layout-flow-alt:bottom-to-top" inset="1pt,1pt,1pt,1pt">
                  <w:txbxContent>
                    <w:p w:rsidR="008452C3" w:rsidRDefault="008452C3" w:rsidP="00D20881">
                      <w:pPr>
                        <w:spacing w:before="20" w:after="20" w:line="200" w:lineRule="exact"/>
                        <w:jc w:val="center"/>
                        <w:rPr>
                          <w:sz w:val="18"/>
                          <w:szCs w:val="22"/>
                          <w:lang w:bidi="ar-EG"/>
                        </w:rPr>
                      </w:pPr>
                      <w:r>
                        <w:rPr>
                          <w:rFonts w:hint="cs"/>
                          <w:sz w:val="18"/>
                          <w:szCs w:val="22"/>
                          <w:rtl/>
                          <w:lang w:bidi="ar-EG"/>
                        </w:rPr>
                        <w:t xml:space="preserve">التذييل </w:t>
                      </w:r>
                      <w:r>
                        <w:rPr>
                          <w:sz w:val="18"/>
                          <w:szCs w:val="22"/>
                          <w:lang w:bidi="ar-EG"/>
                        </w:rPr>
                        <w:t>4</w:t>
                      </w:r>
                    </w:p>
                    <w:p w:rsidR="008452C3" w:rsidRPr="00CC31C2" w:rsidRDefault="008452C3" w:rsidP="00094DF5">
                      <w:pPr>
                        <w:spacing w:after="20" w:line="200" w:lineRule="exact"/>
                        <w:jc w:val="center"/>
                        <w:rPr>
                          <w:sz w:val="18"/>
                          <w:szCs w:val="22"/>
                          <w:rtl/>
                          <w:lang w:bidi="ar-EG"/>
                        </w:rPr>
                      </w:pPr>
                      <w:r>
                        <w:rPr>
                          <w:rFonts w:hint="cs"/>
                          <w:sz w:val="18"/>
                          <w:szCs w:val="22"/>
                          <w:rtl/>
                          <w:lang w:bidi="ar-EG"/>
                        </w:rPr>
                        <w:t>كسب الهوائي في اتجاه الأفق لمحطة أرضية عاملة مع محطات فضائية غير مستقرة بالنسبة إلى الأرض</w:t>
                      </w:r>
                    </w:p>
                  </w:txbxContent>
                </v:textbox>
                <w10:wrap anchorx="page"/>
              </v:rect>
            </w:pict>
          </mc:Fallback>
        </mc:AlternateContent>
      </w:r>
      <w:r w:rsidR="00AD1F39">
        <w:rPr>
          <w:noProof/>
          <w:lang w:eastAsia="zh-CN"/>
        </w:rPr>
        <mc:AlternateContent>
          <mc:Choice Requires="wps">
            <w:drawing>
              <wp:anchor distT="0" distB="0" distL="114300" distR="114300" simplePos="0" relativeHeight="251653632" behindDoc="0" locked="0" layoutInCell="0" allowOverlap="1" wp14:anchorId="70050BCF" wp14:editId="0CA2EB87">
                <wp:simplePos x="0" y="0"/>
                <wp:positionH relativeFrom="page">
                  <wp:posOffset>1814830</wp:posOffset>
                </wp:positionH>
                <wp:positionV relativeFrom="paragraph">
                  <wp:posOffset>2313305</wp:posOffset>
                </wp:positionV>
                <wp:extent cx="575945" cy="1863725"/>
                <wp:effectExtent l="0" t="3175" r="0" b="0"/>
                <wp:wrapNone/>
                <wp:docPr id="358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D20881">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3</w:t>
                            </w:r>
                          </w:p>
                          <w:p w:rsidR="00486748" w:rsidRPr="00CC31C2" w:rsidRDefault="00486748" w:rsidP="00D20881">
                            <w:pPr>
                              <w:spacing w:after="20" w:line="200" w:lineRule="exact"/>
                              <w:jc w:val="center"/>
                              <w:rPr>
                                <w:sz w:val="18"/>
                                <w:szCs w:val="22"/>
                                <w:rtl/>
                                <w:lang w:bidi="ar-EG"/>
                              </w:rPr>
                            </w:pPr>
                            <w:r>
                              <w:rPr>
                                <w:rFonts w:hint="cs"/>
                                <w:sz w:val="18"/>
                                <w:szCs w:val="22"/>
                                <w:rtl/>
                                <w:lang w:bidi="ar-EG"/>
                              </w:rPr>
                              <w:t>كسب الهوائي في اتجاه أفق لمحطة أرضية عاملة مع محطة فضائية مستقرة بالنسبة إلى الأرض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142.9pt;margin-top:182.15pt;width:45.35pt;height:14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" o:allowincell="f" filled="f" stroked="f">
                <v:textbox style="layout-flow:vertical;mso-layout-flow-alt:bottom-to-top" inset="1pt,1pt,1pt,1pt">
                  <w:txbxContent>
                    <w:p w:rsidR="008452C3" w:rsidRDefault="008452C3" w:rsidP="00D20881">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3</w:t>
                      </w:r>
                    </w:p>
                    <w:p w:rsidR="008452C3" w:rsidRPr="00CC31C2" w:rsidRDefault="008452C3" w:rsidP="00D20881">
                      <w:pPr>
                        <w:spacing w:after="20" w:line="200" w:lineRule="exact"/>
                        <w:jc w:val="center"/>
                        <w:rPr>
                          <w:sz w:val="18"/>
                          <w:szCs w:val="22"/>
                          <w:rtl/>
                          <w:lang w:bidi="ar-EG"/>
                        </w:rPr>
                      </w:pPr>
                      <w:r>
                        <w:rPr>
                          <w:rFonts w:hint="cs"/>
                          <w:sz w:val="18"/>
                          <w:szCs w:val="22"/>
                          <w:rtl/>
                          <w:lang w:bidi="ar-EG"/>
                        </w:rPr>
                        <w:t>كسب الهوائي في اتجاه أفق لمحطة أرضية عاملة مع محطة فضائية مستقرة بالنسبة إلى الأرض</w:t>
                      </w:r>
                    </w:p>
                  </w:txbxContent>
                </v:textbox>
                <w10:wrap anchorx="page"/>
              </v:rect>
            </w:pict>
          </mc:Fallback>
        </mc:AlternateContent>
      </w:r>
      <w:r w:rsidR="00AD1F39">
        <w:rPr>
          <w:noProof/>
          <w:lang w:eastAsia="zh-CN"/>
        </w:rPr>
        <mc:AlternateContent>
          <mc:Choice Requires="wps">
            <w:drawing>
              <wp:anchor distT="0" distB="0" distL="114300" distR="114300" simplePos="0" relativeHeight="251652608" behindDoc="0" locked="0" layoutInCell="0" allowOverlap="1" wp14:anchorId="61326019" wp14:editId="649D98EA">
                <wp:simplePos x="0" y="0"/>
                <wp:positionH relativeFrom="page">
                  <wp:posOffset>4747260</wp:posOffset>
                </wp:positionH>
                <wp:positionV relativeFrom="paragraph">
                  <wp:posOffset>4528820</wp:posOffset>
                </wp:positionV>
                <wp:extent cx="575945" cy="1000760"/>
                <wp:effectExtent l="3810" t="0" r="1270" b="0"/>
                <wp:wrapNone/>
                <wp:docPr id="358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D20881">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2</w:t>
                            </w:r>
                          </w:p>
                          <w:p w:rsidR="00486748" w:rsidRPr="00CC31C2" w:rsidRDefault="00486748" w:rsidP="00D20881">
                            <w:pPr>
                              <w:spacing w:after="20" w:line="200" w:lineRule="exact"/>
                              <w:jc w:val="center"/>
                              <w:rPr>
                                <w:sz w:val="18"/>
                                <w:szCs w:val="22"/>
                                <w:lang w:bidi="ar-EG"/>
                              </w:rPr>
                            </w:pPr>
                            <w:r>
                              <w:rPr>
                                <w:rFonts w:hint="cs"/>
                                <w:sz w:val="18"/>
                                <w:szCs w:val="22"/>
                                <w:rtl/>
                                <w:lang w:bidi="ar-EG"/>
                              </w:rPr>
                              <w:t xml:space="preserve">تحديد المسافة اللازمة في أسلوب الانتشار </w:t>
                            </w:r>
                            <w:r>
                              <w:rPr>
                                <w:sz w:val="18"/>
                                <w:szCs w:val="22"/>
                                <w:lang w:bidi="ar-EG"/>
                              </w:rPr>
                              <w:t>(2)</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373.8pt;margin-top:356.6pt;width:45.35pt;height:78.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" o:allowincell="f" filled="f" stroked="f">
                <v:textbox style="layout-flow:vertical;mso-layout-flow-alt:bottom-to-top" inset="1pt,1pt,1pt,1pt">
                  <w:txbxContent>
                    <w:p w:rsidR="008452C3" w:rsidRDefault="008452C3" w:rsidP="00D20881">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2</w:t>
                      </w:r>
                    </w:p>
                    <w:p w:rsidR="008452C3" w:rsidRPr="00CC31C2" w:rsidRDefault="008452C3" w:rsidP="00D20881">
                      <w:pPr>
                        <w:spacing w:after="20" w:line="200" w:lineRule="exact"/>
                        <w:jc w:val="center"/>
                        <w:rPr>
                          <w:sz w:val="18"/>
                          <w:szCs w:val="22"/>
                          <w:lang w:bidi="ar-EG"/>
                        </w:rPr>
                      </w:pPr>
                      <w:r>
                        <w:rPr>
                          <w:rFonts w:hint="cs"/>
                          <w:sz w:val="18"/>
                          <w:szCs w:val="22"/>
                          <w:rtl/>
                          <w:lang w:bidi="ar-EG"/>
                        </w:rPr>
                        <w:t xml:space="preserve">تحديد المسافة اللازمة في أسلوب الانتشار </w:t>
                      </w:r>
                      <w:r>
                        <w:rPr>
                          <w:sz w:val="18"/>
                          <w:szCs w:val="22"/>
                          <w:lang w:bidi="ar-EG"/>
                        </w:rPr>
                        <w:t>(2)</w:t>
                      </w:r>
                    </w:p>
                  </w:txbxContent>
                </v:textbox>
                <w10:wrap anchorx="page"/>
              </v:rect>
            </w:pict>
          </mc:Fallback>
        </mc:AlternateContent>
      </w:r>
      <w:r w:rsidR="00AD1F39">
        <w:rPr>
          <w:noProof/>
          <w:lang w:eastAsia="zh-CN"/>
        </w:rPr>
        <mc:AlternateContent>
          <mc:Choice Requires="wps">
            <w:drawing>
              <wp:anchor distT="0" distB="0" distL="114300" distR="114300" simplePos="0" relativeHeight="251651584" behindDoc="0" locked="0" layoutInCell="0" allowOverlap="1" wp14:anchorId="0D003030" wp14:editId="5B45597C">
                <wp:simplePos x="0" y="0"/>
                <wp:positionH relativeFrom="page">
                  <wp:posOffset>4337050</wp:posOffset>
                </wp:positionH>
                <wp:positionV relativeFrom="paragraph">
                  <wp:posOffset>4518660</wp:posOffset>
                </wp:positionV>
                <wp:extent cx="185420" cy="1000760"/>
                <wp:effectExtent l="3175" t="0" r="1905" b="635"/>
                <wp:wrapNone/>
                <wp:docPr id="358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D20881">
                            <w:pPr>
                              <w:spacing w:before="20" w:after="20" w:line="200" w:lineRule="exact"/>
                              <w:jc w:val="center"/>
                              <w:rPr>
                                <w:sz w:val="18"/>
                                <w:szCs w:val="22"/>
                                <w:lang w:bidi="ar-EG"/>
                              </w:rPr>
                            </w:pPr>
                            <w:r>
                              <w:rPr>
                                <w:rFonts w:hint="cs"/>
                                <w:sz w:val="18"/>
                                <w:szCs w:val="22"/>
                                <w:rtl/>
                                <w:lang w:bidi="ar-EG"/>
                              </w:rPr>
                              <w:t>تحديد هندسة التداخل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341.5pt;margin-top:355.8pt;width:14.6pt;height:78.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" o:allowincell="f" filled="f" stroked="f">
                <v:textbox style="layout-flow:vertical;mso-layout-flow-alt:bottom-to-top" inset="1pt,1pt,1pt,1pt">
                  <w:txbxContent>
                    <w:p w:rsidR="008452C3" w:rsidRPr="00CC31C2" w:rsidRDefault="008452C3" w:rsidP="00D20881">
                      <w:pPr>
                        <w:spacing w:before="20" w:after="20" w:line="200" w:lineRule="exact"/>
                        <w:jc w:val="center"/>
                        <w:rPr>
                          <w:sz w:val="18"/>
                          <w:szCs w:val="22"/>
                          <w:lang w:bidi="ar-EG"/>
                        </w:rPr>
                      </w:pPr>
                      <w:r>
                        <w:rPr>
                          <w:rFonts w:hint="cs"/>
                          <w:sz w:val="18"/>
                          <w:szCs w:val="22"/>
                          <w:rtl/>
                          <w:lang w:bidi="ar-EG"/>
                        </w:rPr>
                        <w:t>تحديد هندسة التداخل</w:t>
                      </w:r>
                    </w:p>
                  </w:txbxContent>
                </v:textbox>
                <w10:wrap anchorx="page"/>
              </v:rect>
            </w:pict>
          </mc:Fallback>
        </mc:AlternateContent>
      </w:r>
      <w:r w:rsidR="00AD1F39">
        <w:rPr>
          <w:noProof/>
          <w:lang w:eastAsia="zh-CN"/>
        </w:rPr>
        <mc:AlternateContent>
          <mc:Choice Requires="wps">
            <w:drawing>
              <wp:anchor distT="0" distB="0" distL="114300" distR="114300" simplePos="0" relativeHeight="251650560" behindDoc="0" locked="0" layoutInCell="0" allowOverlap="1" wp14:anchorId="0E86BECB" wp14:editId="625235EE">
                <wp:simplePos x="0" y="0"/>
                <wp:positionH relativeFrom="page">
                  <wp:posOffset>1930400</wp:posOffset>
                </wp:positionH>
                <wp:positionV relativeFrom="paragraph">
                  <wp:posOffset>4542790</wp:posOffset>
                </wp:positionV>
                <wp:extent cx="1821815" cy="945515"/>
                <wp:effectExtent l="0" t="3810" r="635" b="3175"/>
                <wp:wrapNone/>
                <wp:docPr id="358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81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D20881">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1</w:t>
                            </w:r>
                          </w:p>
                          <w:p w:rsidR="00486748" w:rsidRDefault="00486748" w:rsidP="00D20881">
                            <w:pPr>
                              <w:spacing w:before="20" w:after="20" w:line="200" w:lineRule="exact"/>
                              <w:jc w:val="center"/>
                              <w:rPr>
                                <w:sz w:val="18"/>
                                <w:szCs w:val="22"/>
                                <w:rtl/>
                                <w:lang w:bidi="ar-EG"/>
                              </w:rPr>
                            </w:pPr>
                          </w:p>
                          <w:p w:rsidR="00486748" w:rsidRDefault="00486748" w:rsidP="00D20881">
                            <w:pPr>
                              <w:spacing w:before="20" w:after="20" w:line="200" w:lineRule="exact"/>
                              <w:jc w:val="center"/>
                              <w:rPr>
                                <w:sz w:val="18"/>
                                <w:szCs w:val="22"/>
                                <w:rtl/>
                                <w:lang w:bidi="ar-EG"/>
                              </w:rPr>
                            </w:pPr>
                          </w:p>
                          <w:p w:rsidR="00486748" w:rsidRDefault="00486748" w:rsidP="00D20881">
                            <w:pPr>
                              <w:spacing w:before="20" w:after="20" w:line="200" w:lineRule="exact"/>
                              <w:jc w:val="center"/>
                              <w:rPr>
                                <w:sz w:val="18"/>
                                <w:szCs w:val="22"/>
                                <w:rtl/>
                                <w:lang w:bidi="ar-EG"/>
                              </w:rPr>
                            </w:pPr>
                          </w:p>
                          <w:p w:rsidR="00486748" w:rsidRDefault="00486748" w:rsidP="00D20881">
                            <w:pPr>
                              <w:spacing w:before="20" w:after="20" w:line="200" w:lineRule="exact"/>
                              <w:jc w:val="center"/>
                              <w:rPr>
                                <w:sz w:val="18"/>
                                <w:szCs w:val="22"/>
                                <w:rtl/>
                                <w:lang w:bidi="ar-EG"/>
                              </w:rPr>
                            </w:pPr>
                          </w:p>
                          <w:p w:rsidR="00486748" w:rsidRDefault="00486748" w:rsidP="00D20881">
                            <w:pPr>
                              <w:spacing w:before="20" w:after="20" w:line="200" w:lineRule="exact"/>
                              <w:jc w:val="center"/>
                              <w:rPr>
                                <w:sz w:val="18"/>
                                <w:szCs w:val="22"/>
                                <w:rtl/>
                                <w:lang w:bidi="ar-EG"/>
                              </w:rPr>
                            </w:pPr>
                          </w:p>
                          <w:p w:rsidR="00486748" w:rsidRDefault="00486748" w:rsidP="00D20881">
                            <w:pPr>
                              <w:spacing w:before="20" w:after="20" w:line="200" w:lineRule="exact"/>
                              <w:jc w:val="center"/>
                              <w:rPr>
                                <w:sz w:val="18"/>
                                <w:szCs w:val="22"/>
                                <w:rtl/>
                                <w:lang w:bidi="ar-EG"/>
                              </w:rPr>
                            </w:pPr>
                          </w:p>
                          <w:p w:rsidR="00486748" w:rsidRDefault="00486748" w:rsidP="00D20881">
                            <w:pPr>
                              <w:spacing w:before="20" w:after="20" w:line="200" w:lineRule="exact"/>
                              <w:jc w:val="center"/>
                              <w:rPr>
                                <w:sz w:val="18"/>
                                <w:szCs w:val="22"/>
                                <w:rtl/>
                                <w:lang w:bidi="ar-EG"/>
                              </w:rPr>
                            </w:pPr>
                          </w:p>
                          <w:p w:rsidR="00486748" w:rsidRPr="00CC31C2" w:rsidRDefault="00486748" w:rsidP="00D20881">
                            <w:pPr>
                              <w:spacing w:before="20" w:after="20" w:line="200" w:lineRule="exact"/>
                              <w:jc w:val="center"/>
                              <w:rPr>
                                <w:sz w:val="18"/>
                                <w:szCs w:val="22"/>
                                <w:lang w:bidi="ar-EG"/>
                              </w:rPr>
                            </w:pPr>
                            <w:r>
                              <w:rPr>
                                <w:rFonts w:hint="cs"/>
                                <w:sz w:val="18"/>
                                <w:szCs w:val="22"/>
                                <w:rtl/>
                                <w:lang w:bidi="ar-EG"/>
                              </w:rPr>
                              <w:t>تحديد المسافة اللازمة</w:t>
                            </w:r>
                            <w:r>
                              <w:rPr>
                                <w:rFonts w:hint="cs"/>
                                <w:sz w:val="18"/>
                                <w:szCs w:val="22"/>
                                <w:rtl/>
                                <w:lang w:bidi="ar-EG"/>
                              </w:rPr>
                              <w:br/>
                              <w:t xml:space="preserve">في أسلوب الانتشار </w:t>
                            </w:r>
                            <w:r>
                              <w:rPr>
                                <w:sz w:val="18"/>
                                <w:szCs w:val="22"/>
                                <w:lang w:bidi="ar-EG"/>
                              </w:rPr>
                              <w:t>(1)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52pt;margin-top:357.7pt;width:143.45pt;height:74.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" o:allowincell="f" filled="f" stroked="f">
                <v:textbox style="layout-flow:vertical;mso-layout-flow-alt:bottom-to-top" inset="1pt,1pt,1pt,1pt">
                  <w:txbxContent>
                    <w:p w:rsidR="008452C3" w:rsidRDefault="008452C3" w:rsidP="00D20881">
                      <w:pPr>
                        <w:spacing w:before="20" w:after="20" w:line="200" w:lineRule="exact"/>
                        <w:jc w:val="center"/>
                        <w:rPr>
                          <w:sz w:val="18"/>
                          <w:szCs w:val="22"/>
                          <w:rtl/>
                          <w:lang w:bidi="ar-EG"/>
                        </w:rPr>
                      </w:pPr>
                      <w:r>
                        <w:rPr>
                          <w:rFonts w:hint="cs"/>
                          <w:sz w:val="18"/>
                          <w:szCs w:val="22"/>
                          <w:rtl/>
                          <w:lang w:bidi="ar-EG"/>
                        </w:rPr>
                        <w:t xml:space="preserve">التذييل </w:t>
                      </w:r>
                      <w:r>
                        <w:rPr>
                          <w:sz w:val="18"/>
                          <w:szCs w:val="22"/>
                          <w:lang w:bidi="ar-EG"/>
                        </w:rPr>
                        <w:t>1</w:t>
                      </w:r>
                    </w:p>
                    <w:p w:rsidR="008452C3" w:rsidRDefault="008452C3" w:rsidP="00D20881">
                      <w:pPr>
                        <w:spacing w:before="20" w:after="20" w:line="200" w:lineRule="exact"/>
                        <w:jc w:val="center"/>
                        <w:rPr>
                          <w:sz w:val="18"/>
                          <w:szCs w:val="22"/>
                          <w:rtl/>
                          <w:lang w:bidi="ar-EG"/>
                        </w:rPr>
                      </w:pPr>
                    </w:p>
                    <w:p w:rsidR="008452C3" w:rsidRDefault="008452C3" w:rsidP="00D20881">
                      <w:pPr>
                        <w:spacing w:before="20" w:after="20" w:line="200" w:lineRule="exact"/>
                        <w:jc w:val="center"/>
                        <w:rPr>
                          <w:sz w:val="18"/>
                          <w:szCs w:val="22"/>
                          <w:rtl/>
                          <w:lang w:bidi="ar-EG"/>
                        </w:rPr>
                      </w:pPr>
                    </w:p>
                    <w:p w:rsidR="008452C3" w:rsidRDefault="008452C3" w:rsidP="00D20881">
                      <w:pPr>
                        <w:spacing w:before="20" w:after="20" w:line="200" w:lineRule="exact"/>
                        <w:jc w:val="center"/>
                        <w:rPr>
                          <w:sz w:val="18"/>
                          <w:szCs w:val="22"/>
                          <w:rtl/>
                          <w:lang w:bidi="ar-EG"/>
                        </w:rPr>
                      </w:pPr>
                    </w:p>
                    <w:p w:rsidR="008452C3" w:rsidRDefault="008452C3" w:rsidP="00D20881">
                      <w:pPr>
                        <w:spacing w:before="20" w:after="20" w:line="200" w:lineRule="exact"/>
                        <w:jc w:val="center"/>
                        <w:rPr>
                          <w:sz w:val="18"/>
                          <w:szCs w:val="22"/>
                          <w:rtl/>
                          <w:lang w:bidi="ar-EG"/>
                        </w:rPr>
                      </w:pPr>
                    </w:p>
                    <w:p w:rsidR="008452C3" w:rsidRDefault="008452C3" w:rsidP="00D20881">
                      <w:pPr>
                        <w:spacing w:before="20" w:after="20" w:line="200" w:lineRule="exact"/>
                        <w:jc w:val="center"/>
                        <w:rPr>
                          <w:sz w:val="18"/>
                          <w:szCs w:val="22"/>
                          <w:rtl/>
                          <w:lang w:bidi="ar-EG"/>
                        </w:rPr>
                      </w:pPr>
                    </w:p>
                    <w:p w:rsidR="008452C3" w:rsidRDefault="008452C3" w:rsidP="00D20881">
                      <w:pPr>
                        <w:spacing w:before="20" w:after="20" w:line="200" w:lineRule="exact"/>
                        <w:jc w:val="center"/>
                        <w:rPr>
                          <w:sz w:val="18"/>
                          <w:szCs w:val="22"/>
                          <w:rtl/>
                          <w:lang w:bidi="ar-EG"/>
                        </w:rPr>
                      </w:pPr>
                    </w:p>
                    <w:p w:rsidR="008452C3" w:rsidRDefault="008452C3" w:rsidP="00D20881">
                      <w:pPr>
                        <w:spacing w:before="20" w:after="20" w:line="200" w:lineRule="exact"/>
                        <w:jc w:val="center"/>
                        <w:rPr>
                          <w:sz w:val="18"/>
                          <w:szCs w:val="22"/>
                          <w:rtl/>
                          <w:lang w:bidi="ar-EG"/>
                        </w:rPr>
                      </w:pPr>
                    </w:p>
                    <w:p w:rsidR="008452C3" w:rsidRPr="00CC31C2" w:rsidRDefault="008452C3" w:rsidP="00D20881">
                      <w:pPr>
                        <w:spacing w:before="20" w:after="20" w:line="200" w:lineRule="exact"/>
                        <w:jc w:val="center"/>
                        <w:rPr>
                          <w:sz w:val="18"/>
                          <w:szCs w:val="22"/>
                          <w:lang w:bidi="ar-EG"/>
                        </w:rPr>
                      </w:pPr>
                      <w:r>
                        <w:rPr>
                          <w:rFonts w:hint="cs"/>
                          <w:sz w:val="18"/>
                          <w:szCs w:val="22"/>
                          <w:rtl/>
                          <w:lang w:bidi="ar-EG"/>
                        </w:rPr>
                        <w:t>تحديد المسافة اللازمة</w:t>
                      </w:r>
                      <w:r>
                        <w:rPr>
                          <w:rFonts w:hint="cs"/>
                          <w:sz w:val="18"/>
                          <w:szCs w:val="22"/>
                          <w:rtl/>
                          <w:lang w:bidi="ar-EG"/>
                        </w:rPr>
                        <w:br/>
                        <w:t xml:space="preserve">في أسلوب الانتشار </w:t>
                      </w:r>
                      <w:r>
                        <w:rPr>
                          <w:sz w:val="18"/>
                          <w:szCs w:val="22"/>
                          <w:lang w:bidi="ar-EG"/>
                        </w:rPr>
                        <w:t>(1)</w:t>
                      </w:r>
                    </w:p>
                  </w:txbxContent>
                </v:textbox>
                <w10:wrap anchorx="page"/>
              </v:rect>
            </w:pict>
          </mc:Fallback>
        </mc:AlternateContent>
      </w:r>
      <w:r w:rsidR="00AD1F39">
        <w:rPr>
          <w:noProof/>
          <w:lang w:eastAsia="zh-CN"/>
        </w:rPr>
        <mc:AlternateContent>
          <mc:Choice Requires="wps">
            <w:drawing>
              <wp:anchor distT="0" distB="0" distL="114300" distR="114300" simplePos="0" relativeHeight="251649536" behindDoc="0" locked="0" layoutInCell="0" allowOverlap="1" wp14:anchorId="06EBD08B" wp14:editId="1FAC193F">
                <wp:simplePos x="0" y="0"/>
                <wp:positionH relativeFrom="page">
                  <wp:posOffset>1520190</wp:posOffset>
                </wp:positionH>
                <wp:positionV relativeFrom="paragraph">
                  <wp:posOffset>3323590</wp:posOffset>
                </wp:positionV>
                <wp:extent cx="205740" cy="876300"/>
                <wp:effectExtent l="0" t="3810" r="0" b="0"/>
                <wp:wrapNone/>
                <wp:docPr id="358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D20881">
                            <w:pPr>
                              <w:spacing w:before="20" w:after="20" w:line="200" w:lineRule="exact"/>
                              <w:jc w:val="center"/>
                              <w:rPr>
                                <w:sz w:val="18"/>
                                <w:szCs w:val="22"/>
                                <w:lang w:bidi="ar-EG"/>
                              </w:rPr>
                            </w:pPr>
                            <w:r>
                              <w:rPr>
                                <w:rFonts w:hint="cs"/>
                                <w:sz w:val="18"/>
                                <w:szCs w:val="22"/>
                                <w:rtl/>
                                <w:lang w:bidi="ar-EG"/>
                              </w:rPr>
                              <w:t xml:space="preserve">تذييلات للملحق </w:t>
                            </w:r>
                            <w:r>
                              <w:rPr>
                                <w:sz w:val="18"/>
                                <w:szCs w:val="22"/>
                                <w:lang w:bidi="ar-EG"/>
                              </w:rPr>
                              <w:t>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19.7pt;margin-top:261.7pt;width:16.2pt;height:6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" o:allowincell="f" filled="f" stroked="f">
                <v:textbox style="layout-flow:vertical;mso-layout-flow-alt:bottom-to-top" inset="1pt,1pt,1pt,1pt">
                  <w:txbxContent>
                    <w:p w:rsidR="008452C3" w:rsidRPr="00CC31C2" w:rsidRDefault="008452C3" w:rsidP="00D20881">
                      <w:pPr>
                        <w:spacing w:before="20" w:after="20" w:line="200" w:lineRule="exact"/>
                        <w:jc w:val="center"/>
                        <w:rPr>
                          <w:sz w:val="18"/>
                          <w:szCs w:val="22"/>
                          <w:lang w:bidi="ar-EG"/>
                        </w:rPr>
                      </w:pPr>
                      <w:proofErr w:type="spellStart"/>
                      <w:r>
                        <w:rPr>
                          <w:rFonts w:hint="cs"/>
                          <w:sz w:val="18"/>
                          <w:szCs w:val="22"/>
                          <w:rtl/>
                          <w:lang w:bidi="ar-EG"/>
                        </w:rPr>
                        <w:t>تذييلات</w:t>
                      </w:r>
                      <w:proofErr w:type="spellEnd"/>
                      <w:r>
                        <w:rPr>
                          <w:rFonts w:hint="cs"/>
                          <w:sz w:val="18"/>
                          <w:szCs w:val="22"/>
                          <w:rtl/>
                          <w:lang w:bidi="ar-EG"/>
                        </w:rPr>
                        <w:t xml:space="preserve"> للملحق </w:t>
                      </w:r>
                      <w:r>
                        <w:rPr>
                          <w:sz w:val="18"/>
                          <w:szCs w:val="22"/>
                          <w:lang w:bidi="ar-EG"/>
                        </w:rPr>
                        <w:t>1</w:t>
                      </w:r>
                    </w:p>
                  </w:txbxContent>
                </v:textbox>
                <w10:wrap anchorx="page"/>
              </v:rect>
            </w:pict>
          </mc:Fallback>
        </mc:AlternateContent>
      </w:r>
      <w:r w:rsidR="00AD1F39">
        <w:rPr>
          <w:noProof/>
          <w:lang w:eastAsia="zh-CN"/>
        </w:rPr>
        <mc:AlternateContent>
          <mc:Choice Requires="wps">
            <w:drawing>
              <wp:anchor distT="0" distB="0" distL="114300" distR="114300" simplePos="0" relativeHeight="251647488" behindDoc="0" locked="0" layoutInCell="0" allowOverlap="1" wp14:anchorId="28515AEF" wp14:editId="541A3C85">
                <wp:simplePos x="0" y="0"/>
                <wp:positionH relativeFrom="page">
                  <wp:posOffset>2875280</wp:posOffset>
                </wp:positionH>
                <wp:positionV relativeFrom="paragraph">
                  <wp:posOffset>6236335</wp:posOffset>
                </wp:positionV>
                <wp:extent cx="412115" cy="615315"/>
                <wp:effectExtent l="0" t="1905" r="0" b="1905"/>
                <wp:wrapNone/>
                <wp:docPr id="9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396080">
                            <w:pPr>
                              <w:spacing w:before="20" w:after="20" w:line="200" w:lineRule="exact"/>
                              <w:jc w:val="center"/>
                              <w:rPr>
                                <w:sz w:val="18"/>
                                <w:szCs w:val="22"/>
                                <w:lang w:bidi="ar-EG"/>
                              </w:rPr>
                            </w:pPr>
                            <w:r>
                              <w:rPr>
                                <w:rFonts w:hint="cs"/>
                                <w:sz w:val="18"/>
                                <w:szCs w:val="22"/>
                                <w:rtl/>
                                <w:lang w:bidi="ar-EG"/>
                              </w:rPr>
                              <w:t>أسلوب</w:t>
                            </w:r>
                            <w:r>
                              <w:rPr>
                                <w:sz w:val="18"/>
                                <w:szCs w:val="22"/>
                                <w:rtl/>
                                <w:lang w:bidi="ar-EG"/>
                              </w:rPr>
                              <w:br/>
                            </w:r>
                            <w:r>
                              <w:rPr>
                                <w:rFonts w:hint="cs"/>
                                <w:sz w:val="18"/>
                                <w:szCs w:val="22"/>
                                <w:rtl/>
                                <w:lang w:bidi="ar-EG"/>
                              </w:rPr>
                              <w:t xml:space="preserve"> الانتشار </w:t>
                            </w:r>
                            <w:r>
                              <w:rPr>
                                <w:sz w:val="18"/>
                                <w:szCs w:val="22"/>
                                <w:lang w:bidi="ar-EG"/>
                              </w:rPr>
                              <w:t>(1)</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26.4pt;margin-top:491.05pt;width:32.45pt;height:48.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" o:allowincell="f" filled="f" stroked="f">
                <v:textbox style="layout-flow:vertical;mso-layout-flow-alt:bottom-to-top" inset="1pt,1pt,1pt,1pt">
                  <w:txbxContent>
                    <w:p w:rsidR="008452C3" w:rsidRPr="00CC31C2" w:rsidRDefault="008452C3" w:rsidP="00396080">
                      <w:pPr>
                        <w:spacing w:before="20" w:after="20" w:line="200" w:lineRule="exact"/>
                        <w:jc w:val="center"/>
                        <w:rPr>
                          <w:sz w:val="18"/>
                          <w:szCs w:val="22"/>
                          <w:lang w:bidi="ar-EG"/>
                        </w:rPr>
                      </w:pPr>
                      <w:r>
                        <w:rPr>
                          <w:rFonts w:hint="cs"/>
                          <w:sz w:val="18"/>
                          <w:szCs w:val="22"/>
                          <w:rtl/>
                          <w:lang w:bidi="ar-EG"/>
                        </w:rPr>
                        <w:t>أسلوب</w:t>
                      </w:r>
                      <w:r>
                        <w:rPr>
                          <w:sz w:val="18"/>
                          <w:szCs w:val="22"/>
                          <w:rtl/>
                          <w:lang w:bidi="ar-EG"/>
                        </w:rPr>
                        <w:br/>
                      </w:r>
                      <w:r>
                        <w:rPr>
                          <w:rFonts w:hint="cs"/>
                          <w:sz w:val="18"/>
                          <w:szCs w:val="22"/>
                          <w:rtl/>
                          <w:lang w:bidi="ar-EG"/>
                        </w:rPr>
                        <w:t xml:space="preserve"> الانتشار </w:t>
                      </w:r>
                      <w:r>
                        <w:rPr>
                          <w:sz w:val="18"/>
                          <w:szCs w:val="22"/>
                          <w:lang w:bidi="ar-EG"/>
                        </w:rPr>
                        <w:t>(1)</w:t>
                      </w:r>
                    </w:p>
                  </w:txbxContent>
                </v:textbox>
                <w10:wrap anchorx="page"/>
              </v:rect>
            </w:pict>
          </mc:Fallback>
        </mc:AlternateContent>
      </w:r>
      <w:r w:rsidR="00AD1F39">
        <w:rPr>
          <w:noProof/>
          <w:lang w:eastAsia="zh-CN"/>
        </w:rPr>
        <mc:AlternateContent>
          <mc:Choice Requires="wps">
            <w:drawing>
              <wp:anchor distT="0" distB="0" distL="114300" distR="114300" simplePos="0" relativeHeight="251646464" behindDoc="0" locked="0" layoutInCell="0" allowOverlap="1" wp14:anchorId="0D908EEA" wp14:editId="7DC75D41">
                <wp:simplePos x="0" y="0"/>
                <wp:positionH relativeFrom="page">
                  <wp:posOffset>2020570</wp:posOffset>
                </wp:positionH>
                <wp:positionV relativeFrom="paragraph">
                  <wp:posOffset>6101715</wp:posOffset>
                </wp:positionV>
                <wp:extent cx="205740" cy="876300"/>
                <wp:effectExtent l="1270" t="635" r="2540" b="0"/>
                <wp:wrapNone/>
                <wp:docPr id="9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396080">
                            <w:pPr>
                              <w:spacing w:before="20" w:after="20" w:line="200" w:lineRule="exact"/>
                              <w:jc w:val="center"/>
                              <w:rPr>
                                <w:sz w:val="18"/>
                                <w:szCs w:val="22"/>
                                <w:rtl/>
                                <w:lang w:bidi="ar-EG"/>
                              </w:rPr>
                            </w:pPr>
                            <w:r>
                              <w:rPr>
                                <w:rFonts w:hint="cs"/>
                                <w:sz w:val="18"/>
                                <w:szCs w:val="22"/>
                                <w:rtl/>
                                <w:lang w:bidi="ar-EG"/>
                              </w:rPr>
                              <w:t>أسلوبا الانتشار</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159.1pt;margin-top:480.45pt;width:16.2pt;height:69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" o:allowincell="f" filled="f" stroked="f">
                <v:textbox style="layout-flow:vertical;mso-layout-flow-alt:bottom-to-top" inset="1pt,1pt,1pt,1pt">
                  <w:txbxContent>
                    <w:p w:rsidR="008452C3" w:rsidRPr="00CC31C2" w:rsidRDefault="008452C3" w:rsidP="00396080">
                      <w:pPr>
                        <w:spacing w:before="20" w:after="20" w:line="200" w:lineRule="exact"/>
                        <w:jc w:val="center"/>
                        <w:rPr>
                          <w:sz w:val="18"/>
                          <w:szCs w:val="22"/>
                          <w:rtl/>
                          <w:lang w:bidi="ar-EG"/>
                        </w:rPr>
                      </w:pPr>
                      <w:r>
                        <w:rPr>
                          <w:rFonts w:hint="cs"/>
                          <w:sz w:val="18"/>
                          <w:szCs w:val="22"/>
                          <w:rtl/>
                          <w:lang w:bidi="ar-EG"/>
                        </w:rPr>
                        <w:t>أسلوبا الانتشار</w:t>
                      </w:r>
                    </w:p>
                  </w:txbxContent>
                </v:textbox>
                <w10:wrap anchorx="page"/>
              </v:rect>
            </w:pict>
          </mc:Fallback>
        </mc:AlternateContent>
      </w:r>
      <w:r w:rsidR="00AD1F39">
        <w:rPr>
          <w:noProof/>
          <w:lang w:eastAsia="zh-CN"/>
        </w:rPr>
        <mc:AlternateContent>
          <mc:Choice Requires="wps">
            <w:drawing>
              <wp:anchor distT="0" distB="0" distL="114300" distR="114300" simplePos="0" relativeHeight="251645440" behindDoc="0" locked="0" layoutInCell="0" allowOverlap="1" wp14:anchorId="645173EF" wp14:editId="23D97244">
                <wp:simplePos x="0" y="0"/>
                <wp:positionH relativeFrom="page">
                  <wp:posOffset>3088640</wp:posOffset>
                </wp:positionH>
                <wp:positionV relativeFrom="paragraph">
                  <wp:posOffset>7214235</wp:posOffset>
                </wp:positionV>
                <wp:extent cx="749935" cy="876300"/>
                <wp:effectExtent l="2540" t="0" r="0" b="1270"/>
                <wp:wrapNone/>
                <wp:docPr id="9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396080">
                            <w:pPr>
                              <w:spacing w:before="20" w:after="20" w:line="200" w:lineRule="exact"/>
                              <w:jc w:val="center"/>
                              <w:rPr>
                                <w:sz w:val="18"/>
                                <w:szCs w:val="22"/>
                                <w:rtl/>
                                <w:lang w:bidi="ar-EG"/>
                              </w:rPr>
                            </w:pPr>
                            <w:r>
                              <w:rPr>
                                <w:rFonts w:hint="cs"/>
                                <w:sz w:val="18"/>
                                <w:szCs w:val="22"/>
                                <w:rtl/>
                                <w:lang w:bidi="ar-EG"/>
                              </w:rPr>
                              <w:t xml:space="preserve">التشارك مع محطات أرضية أخرى في نطاقات ترددات </w:t>
                            </w:r>
                            <w:r>
                              <w:rPr>
                                <w:sz w:val="18"/>
                                <w:szCs w:val="22"/>
                                <w:rtl/>
                                <w:lang w:bidi="ar-EG"/>
                              </w:rPr>
                              <w:br/>
                            </w:r>
                            <w:r>
                              <w:rPr>
                                <w:rFonts w:hint="cs"/>
                                <w:sz w:val="18"/>
                                <w:szCs w:val="22"/>
                                <w:rtl/>
                                <w:lang w:bidi="ar-EG"/>
                              </w:rPr>
                              <w:t>موزعة على اتجاهي الإرسال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243.2pt;margin-top:568.05pt;width:59.05pt;height:6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" o:allowincell="f" filled="f" stroked="f">
                <v:textbox style="layout-flow:vertical;mso-layout-flow-alt:bottom-to-top" inset="1pt,1pt,1pt,1pt">
                  <w:txbxContent>
                    <w:p w:rsidR="008452C3" w:rsidRPr="00CC31C2" w:rsidRDefault="008452C3" w:rsidP="00396080">
                      <w:pPr>
                        <w:spacing w:before="20" w:after="20" w:line="200" w:lineRule="exact"/>
                        <w:jc w:val="center"/>
                        <w:rPr>
                          <w:sz w:val="18"/>
                          <w:szCs w:val="22"/>
                          <w:rtl/>
                          <w:lang w:bidi="ar-EG"/>
                        </w:rPr>
                      </w:pPr>
                      <w:r>
                        <w:rPr>
                          <w:rFonts w:hint="cs"/>
                          <w:sz w:val="18"/>
                          <w:szCs w:val="22"/>
                          <w:rtl/>
                          <w:lang w:bidi="ar-EG"/>
                        </w:rPr>
                        <w:t xml:space="preserve">التشارك مع محطات أرضية أخرى في نطاقات ترددات </w:t>
                      </w:r>
                      <w:r>
                        <w:rPr>
                          <w:sz w:val="18"/>
                          <w:szCs w:val="22"/>
                          <w:rtl/>
                          <w:lang w:bidi="ar-EG"/>
                        </w:rPr>
                        <w:br/>
                      </w:r>
                      <w:r>
                        <w:rPr>
                          <w:rFonts w:hint="cs"/>
                          <w:sz w:val="18"/>
                          <w:szCs w:val="22"/>
                          <w:rtl/>
                          <w:lang w:bidi="ar-EG"/>
                        </w:rPr>
                        <w:t>موزعة على اتجاهي الإرسال</w:t>
                      </w:r>
                    </w:p>
                  </w:txbxContent>
                </v:textbox>
                <w10:wrap anchorx="page"/>
              </v:rect>
            </w:pict>
          </mc:Fallback>
        </mc:AlternateContent>
      </w:r>
      <w:r w:rsidR="00AD1F39">
        <w:rPr>
          <w:noProof/>
          <w:lang w:eastAsia="zh-CN"/>
        </w:rPr>
        <mc:AlternateContent>
          <mc:Choice Requires="wps">
            <w:drawing>
              <wp:anchor distT="0" distB="0" distL="114300" distR="114300" simplePos="0" relativeHeight="251644416" behindDoc="0" locked="0" layoutInCell="0" allowOverlap="1" wp14:anchorId="68015765" wp14:editId="16829C7B">
                <wp:simplePos x="0" y="0"/>
                <wp:positionH relativeFrom="page">
                  <wp:posOffset>2402840</wp:posOffset>
                </wp:positionH>
                <wp:positionV relativeFrom="paragraph">
                  <wp:posOffset>7204075</wp:posOffset>
                </wp:positionV>
                <wp:extent cx="448945" cy="876300"/>
                <wp:effectExtent l="2540" t="0" r="0" b="1905"/>
                <wp:wrapNone/>
                <wp:docPr id="9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396080">
                            <w:pPr>
                              <w:spacing w:before="20" w:after="20" w:line="200" w:lineRule="exact"/>
                              <w:jc w:val="center"/>
                              <w:rPr>
                                <w:sz w:val="18"/>
                                <w:szCs w:val="22"/>
                                <w:rtl/>
                                <w:lang w:bidi="ar-EG"/>
                              </w:rPr>
                            </w:pPr>
                            <w:r>
                              <w:rPr>
                                <w:rFonts w:hint="cs"/>
                                <w:sz w:val="18"/>
                                <w:szCs w:val="22"/>
                                <w:rtl/>
                                <w:lang w:bidi="ar-EG"/>
                              </w:rPr>
                              <w:t>التشارك في نطاق الترددات مع أنظمة للأرض</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89.2pt;margin-top:567.25pt;width:35.35pt;height:6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" o:allowincell="f" filled="f" stroked="f">
                <v:textbox style="layout-flow:vertical;mso-layout-flow-alt:bottom-to-top" inset="1pt,1pt,1pt,1pt">
                  <w:txbxContent>
                    <w:p w:rsidR="008452C3" w:rsidRPr="00CC31C2" w:rsidRDefault="008452C3" w:rsidP="00396080">
                      <w:pPr>
                        <w:spacing w:before="20" w:after="20" w:line="200" w:lineRule="exact"/>
                        <w:jc w:val="center"/>
                        <w:rPr>
                          <w:sz w:val="18"/>
                          <w:szCs w:val="22"/>
                          <w:rtl/>
                          <w:lang w:bidi="ar-EG"/>
                        </w:rPr>
                      </w:pPr>
                      <w:r>
                        <w:rPr>
                          <w:rFonts w:hint="cs"/>
                          <w:sz w:val="18"/>
                          <w:szCs w:val="22"/>
                          <w:rtl/>
                          <w:lang w:bidi="ar-EG"/>
                        </w:rPr>
                        <w:t>التشارك في نطاق الترددات مع أنظمة للأرض</w:t>
                      </w:r>
                    </w:p>
                  </w:txbxContent>
                </v:textbox>
                <w10:wrap anchorx="page"/>
              </v:rect>
            </w:pict>
          </mc:Fallback>
        </mc:AlternateContent>
      </w:r>
      <w:r w:rsidR="00AD1F39">
        <w:rPr>
          <w:noProof/>
          <w:lang w:eastAsia="zh-CN"/>
        </w:rPr>
        <mc:AlternateContent>
          <mc:Choice Requires="wps">
            <w:drawing>
              <wp:anchor distT="0" distB="0" distL="114300" distR="114300" simplePos="0" relativeHeight="251643392" behindDoc="0" locked="0" layoutInCell="0" allowOverlap="1" wp14:anchorId="2BB9C58B" wp14:editId="10DC3B71">
                <wp:simplePos x="0" y="0"/>
                <wp:positionH relativeFrom="page">
                  <wp:posOffset>2045970</wp:posOffset>
                </wp:positionH>
                <wp:positionV relativeFrom="paragraph">
                  <wp:posOffset>7211695</wp:posOffset>
                </wp:positionV>
                <wp:extent cx="205740" cy="876300"/>
                <wp:effectExtent l="0" t="0" r="0" b="3810"/>
                <wp:wrapNone/>
                <wp:docPr id="9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CC31C2" w:rsidRDefault="00486748" w:rsidP="00396080">
                            <w:pPr>
                              <w:spacing w:before="20" w:after="20" w:line="200" w:lineRule="exact"/>
                              <w:jc w:val="center"/>
                              <w:rPr>
                                <w:sz w:val="18"/>
                                <w:szCs w:val="22"/>
                                <w:rtl/>
                                <w:lang w:bidi="ar-EG"/>
                              </w:rPr>
                            </w:pPr>
                            <w:r>
                              <w:rPr>
                                <w:rFonts w:hint="cs"/>
                                <w:sz w:val="18"/>
                                <w:szCs w:val="22"/>
                                <w:rtl/>
                                <w:lang w:bidi="ar-EG"/>
                              </w:rPr>
                              <w:t>حالة محطة 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161.1pt;margin-top:567.85pt;width:16.2pt;height:6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" o:allowincell="f" filled="f" stroked="f">
                <v:textbox style="layout-flow:vertical;mso-layout-flow-alt:bottom-to-top" inset="1pt,1pt,1pt,1pt">
                  <w:txbxContent>
                    <w:p w:rsidR="008452C3" w:rsidRPr="00CC31C2" w:rsidRDefault="008452C3" w:rsidP="00396080">
                      <w:pPr>
                        <w:spacing w:before="20" w:after="20" w:line="200" w:lineRule="exact"/>
                        <w:jc w:val="center"/>
                        <w:rPr>
                          <w:sz w:val="18"/>
                          <w:szCs w:val="22"/>
                          <w:rtl/>
                          <w:lang w:bidi="ar-EG"/>
                        </w:rPr>
                      </w:pPr>
                      <w:r>
                        <w:rPr>
                          <w:rFonts w:hint="cs"/>
                          <w:sz w:val="18"/>
                          <w:szCs w:val="22"/>
                          <w:rtl/>
                          <w:lang w:bidi="ar-EG"/>
                        </w:rPr>
                        <w:t>حالة محطة أرضية</w:t>
                      </w:r>
                    </w:p>
                  </w:txbxContent>
                </v:textbox>
                <w10:wrap anchorx="page"/>
              </v:rect>
            </w:pict>
          </mc:Fallback>
        </mc:AlternateContent>
      </w:r>
      <w:r w:rsidR="00AD1F39">
        <w:rPr>
          <w:noProof/>
          <w:lang w:eastAsia="zh-CN"/>
        </w:rPr>
        <mc:AlternateContent>
          <mc:Choice Requires="wps">
            <w:drawing>
              <wp:anchor distT="0" distB="0" distL="114300" distR="114300" simplePos="0" relativeHeight="251642368" behindDoc="0" locked="0" layoutInCell="0" allowOverlap="1" wp14:anchorId="6BE11EA3" wp14:editId="36614315">
                <wp:simplePos x="0" y="0"/>
                <wp:positionH relativeFrom="page">
                  <wp:posOffset>1520190</wp:posOffset>
                </wp:positionH>
                <wp:positionV relativeFrom="paragraph">
                  <wp:posOffset>6151245</wp:posOffset>
                </wp:positionV>
                <wp:extent cx="352425" cy="1941195"/>
                <wp:effectExtent l="0" t="2540" r="3810" b="0"/>
                <wp:wrapNone/>
                <wp:docPr id="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9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BB77C6">
                            <w:pPr>
                              <w:spacing w:before="20" w:after="20" w:line="200" w:lineRule="exact"/>
                              <w:jc w:val="center"/>
                              <w:rPr>
                                <w:sz w:val="18"/>
                                <w:szCs w:val="22"/>
                                <w:rtl/>
                                <w:lang w:bidi="ar-EG"/>
                              </w:rPr>
                            </w:pPr>
                            <w:r>
                              <w:rPr>
                                <w:rFonts w:hint="cs"/>
                                <w:sz w:val="18"/>
                                <w:szCs w:val="22"/>
                                <w:rtl/>
                                <w:lang w:bidi="ar-EG"/>
                              </w:rPr>
                              <w:t xml:space="preserve">الملحق </w:t>
                            </w:r>
                            <w:r>
                              <w:rPr>
                                <w:sz w:val="18"/>
                                <w:szCs w:val="22"/>
                                <w:lang w:bidi="ar-EG"/>
                              </w:rPr>
                              <w:t>1</w:t>
                            </w:r>
                          </w:p>
                          <w:p w:rsidR="00486748" w:rsidRPr="00CC31C2" w:rsidRDefault="00486748" w:rsidP="00396080">
                            <w:pPr>
                              <w:spacing w:before="60" w:after="20" w:line="200" w:lineRule="exact"/>
                              <w:jc w:val="center"/>
                              <w:rPr>
                                <w:sz w:val="18"/>
                                <w:szCs w:val="22"/>
                                <w:rtl/>
                                <w:lang w:bidi="ar-EG"/>
                              </w:rPr>
                            </w:pPr>
                            <w:r>
                              <w:rPr>
                                <w:rFonts w:hint="cs"/>
                                <w:sz w:val="18"/>
                                <w:szCs w:val="22"/>
                                <w:rtl/>
                                <w:lang w:bidi="ar-EG"/>
                              </w:rPr>
                              <w:t>طرائق تحديد منطقة التنسيق حول محطة 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19.7pt;margin-top:484.35pt;width:27.75pt;height:152.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" o:allowincell="f" filled="f" stroked="f">
                <v:textbox style="layout-flow:vertical;mso-layout-flow-alt:bottom-to-top" inset="1pt,1pt,1pt,1pt">
                  <w:txbxContent>
                    <w:p w:rsidR="008452C3" w:rsidRDefault="008452C3" w:rsidP="00BB77C6">
                      <w:pPr>
                        <w:spacing w:before="20" w:after="20" w:line="200" w:lineRule="exact"/>
                        <w:jc w:val="center"/>
                        <w:rPr>
                          <w:sz w:val="18"/>
                          <w:szCs w:val="22"/>
                          <w:rtl/>
                          <w:lang w:bidi="ar-EG"/>
                        </w:rPr>
                      </w:pPr>
                      <w:r>
                        <w:rPr>
                          <w:rFonts w:hint="cs"/>
                          <w:sz w:val="18"/>
                          <w:szCs w:val="22"/>
                          <w:rtl/>
                          <w:lang w:bidi="ar-EG"/>
                        </w:rPr>
                        <w:t xml:space="preserve">الملحق </w:t>
                      </w:r>
                      <w:r>
                        <w:rPr>
                          <w:sz w:val="18"/>
                          <w:szCs w:val="22"/>
                          <w:lang w:bidi="ar-EG"/>
                        </w:rPr>
                        <w:t>1</w:t>
                      </w:r>
                    </w:p>
                    <w:p w:rsidR="008452C3" w:rsidRPr="00CC31C2" w:rsidRDefault="008452C3" w:rsidP="00396080">
                      <w:pPr>
                        <w:spacing w:before="60" w:after="20" w:line="200" w:lineRule="exact"/>
                        <w:jc w:val="center"/>
                        <w:rPr>
                          <w:sz w:val="18"/>
                          <w:szCs w:val="22"/>
                          <w:rtl/>
                          <w:lang w:bidi="ar-EG"/>
                        </w:rPr>
                      </w:pPr>
                      <w:r>
                        <w:rPr>
                          <w:rFonts w:hint="cs"/>
                          <w:sz w:val="18"/>
                          <w:szCs w:val="22"/>
                          <w:rtl/>
                          <w:lang w:bidi="ar-EG"/>
                        </w:rPr>
                        <w:t>طرائق تحديد منطقة التنسيق حول محطة أرضية</w:t>
                      </w:r>
                    </w:p>
                  </w:txbxContent>
                </v:textbox>
                <w10:wrap anchorx="page"/>
              </v:rect>
            </w:pict>
          </mc:Fallback>
        </mc:AlternateContent>
      </w:r>
      <w:r w:rsidR="00AD1F39">
        <w:rPr>
          <w:noProof/>
          <w:rtl/>
          <w:lang w:eastAsia="zh-CN"/>
        </w:rPr>
        <mc:AlternateContent>
          <mc:Choice Requires="wps">
            <w:drawing>
              <wp:anchor distT="0" distB="0" distL="114300" distR="114300" simplePos="0" relativeHeight="251621888" behindDoc="0" locked="0" layoutInCell="0" allowOverlap="1" wp14:anchorId="4C575DCF" wp14:editId="4EB6BE97">
                <wp:simplePos x="0" y="0"/>
                <wp:positionH relativeFrom="page">
                  <wp:posOffset>802005</wp:posOffset>
                </wp:positionH>
                <wp:positionV relativeFrom="paragraph">
                  <wp:posOffset>3571875</wp:posOffset>
                </wp:positionV>
                <wp:extent cx="552450" cy="1202055"/>
                <wp:effectExtent l="1905" t="4445" r="0" b="3175"/>
                <wp:wrapNone/>
                <wp:docPr id="8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20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BB77C6">
                            <w:pPr>
                              <w:spacing w:before="20" w:after="20"/>
                              <w:jc w:val="center"/>
                              <w:rPr>
                                <w:rtl/>
                                <w:lang w:bidi="ar-EG"/>
                              </w:rPr>
                            </w:pPr>
                            <w:r w:rsidRPr="00BB77C6">
                              <w:rPr>
                                <w:rFonts w:hint="cs"/>
                                <w:rtl/>
                                <w:lang w:bidi="ar-EG"/>
                              </w:rPr>
                              <w:t>الش</w:t>
                            </w:r>
                            <w:r>
                              <w:rPr>
                                <w:rFonts w:hint="cs"/>
                                <w:rtl/>
                                <w:lang w:bidi="ar-EG"/>
                              </w:rPr>
                              <w:t>ـ</w:t>
                            </w:r>
                            <w:r w:rsidRPr="00BB77C6">
                              <w:rPr>
                                <w:rFonts w:hint="cs"/>
                                <w:rtl/>
                                <w:lang w:bidi="ar-EG"/>
                              </w:rPr>
                              <w:t xml:space="preserve">كل </w:t>
                            </w:r>
                            <w:r w:rsidRPr="00BB77C6">
                              <w:rPr>
                                <w:lang w:bidi="ar-EG"/>
                              </w:rPr>
                              <w:t>1</w:t>
                            </w:r>
                          </w:p>
                          <w:p w:rsidR="00486748" w:rsidRPr="00BB77C6" w:rsidRDefault="00486748" w:rsidP="00BB77C6">
                            <w:pPr>
                              <w:spacing w:after="20"/>
                              <w:jc w:val="center"/>
                              <w:rPr>
                                <w:b/>
                                <w:bCs/>
                                <w:lang w:bidi="ar-EG"/>
                              </w:rPr>
                            </w:pPr>
                            <w:r w:rsidRPr="00BB77C6">
                              <w:rPr>
                                <w:rFonts w:hint="cs"/>
                                <w:b/>
                                <w:bCs/>
                                <w:rtl/>
                                <w:lang w:bidi="ar-EG"/>
                              </w:rPr>
                              <w:t>استعراض الهيكل</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63.15pt;margin-top:281.25pt;width:43.5pt;height:94.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" o:allowincell="f" filled="f" stroked="f">
                <v:textbox style="layout-flow:vertical;mso-layout-flow-alt:bottom-to-top" inset="1pt,1pt,1pt,1pt">
                  <w:txbxContent>
                    <w:p w:rsidR="008452C3" w:rsidRDefault="008452C3" w:rsidP="00BB77C6">
                      <w:pPr>
                        <w:spacing w:before="20" w:after="20"/>
                        <w:jc w:val="center"/>
                        <w:rPr>
                          <w:rtl/>
                          <w:lang w:bidi="ar-EG"/>
                        </w:rPr>
                      </w:pPr>
                      <w:r w:rsidRPr="00BB77C6">
                        <w:rPr>
                          <w:rFonts w:hint="cs"/>
                          <w:rtl/>
                          <w:lang w:bidi="ar-EG"/>
                        </w:rPr>
                        <w:t>الش</w:t>
                      </w:r>
                      <w:r>
                        <w:rPr>
                          <w:rFonts w:hint="cs"/>
                          <w:rtl/>
                          <w:lang w:bidi="ar-EG"/>
                        </w:rPr>
                        <w:t>ـ</w:t>
                      </w:r>
                      <w:r w:rsidRPr="00BB77C6">
                        <w:rPr>
                          <w:rFonts w:hint="cs"/>
                          <w:rtl/>
                          <w:lang w:bidi="ar-EG"/>
                        </w:rPr>
                        <w:t xml:space="preserve">كل </w:t>
                      </w:r>
                      <w:r w:rsidRPr="00BB77C6">
                        <w:rPr>
                          <w:lang w:bidi="ar-EG"/>
                        </w:rPr>
                        <w:t>1</w:t>
                      </w:r>
                    </w:p>
                    <w:p w:rsidR="008452C3" w:rsidRPr="00BB77C6" w:rsidRDefault="008452C3" w:rsidP="00BB77C6">
                      <w:pPr>
                        <w:spacing w:after="20"/>
                        <w:jc w:val="center"/>
                        <w:rPr>
                          <w:b/>
                          <w:bCs/>
                          <w:lang w:bidi="ar-EG"/>
                        </w:rPr>
                      </w:pPr>
                      <w:r w:rsidRPr="00BB77C6">
                        <w:rPr>
                          <w:rFonts w:hint="cs"/>
                          <w:b/>
                          <w:bCs/>
                          <w:rtl/>
                          <w:lang w:bidi="ar-EG"/>
                        </w:rPr>
                        <w:t>استعراض الهيكل</w:t>
                      </w:r>
                    </w:p>
                  </w:txbxContent>
                </v:textbox>
                <w10:wrap anchorx="page"/>
              </v:rect>
            </w:pict>
          </mc:Fallback>
        </mc:AlternateContent>
      </w:r>
      <w:r w:rsidR="00BB77C6">
        <w:rPr>
          <w:lang w:bidi="ar-EG"/>
        </w:rPr>
        <w:object w:dxaOrig="7332" w:dyaOrig="13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649.5pt" o:ole="">
            <v:imagedata r:id="rId15" o:title=""/>
          </v:shape>
          <o:OLEObject Type="Embed" ProgID="CorelDRAW.Graphic.14" ShapeID="_x0000_i1025" DrawAspect="Content" ObjectID="_1383464665" r:id="rId16"/>
        </w:object>
      </w:r>
    </w:p>
    <w:p w:rsidR="005B3A2E" w:rsidRPr="00576023" w:rsidRDefault="005B3A2E" w:rsidP="005B3A2E">
      <w:pPr>
        <w:jc w:val="center"/>
        <w:rPr>
          <w:rtl/>
          <w:lang w:bidi="ar-EG"/>
        </w:rPr>
      </w:pPr>
    </w:p>
    <w:p w:rsidR="000A08F1" w:rsidRPr="00576023" w:rsidRDefault="000A08F1" w:rsidP="00576023">
      <w:pPr>
        <w:rPr>
          <w:rtl/>
          <w:lang w:bidi="ar-EG"/>
        </w:rPr>
        <w:sectPr w:rsidR="000A08F1" w:rsidRPr="00576023" w:rsidSect="00FB7A20">
          <w:headerReference w:type="default" r:id="rId17"/>
          <w:pgSz w:w="11907" w:h="16834"/>
          <w:pgMar w:top="1418" w:right="1134" w:bottom="1134" w:left="1134" w:header="720" w:footer="567" w:gutter="0"/>
          <w:paperSrc w:first="15" w:other="15"/>
          <w:pgNumType w:start="1"/>
          <w:cols w:space="720"/>
          <w:bidi/>
          <w:rtlGutter/>
        </w:sectPr>
      </w:pPr>
    </w:p>
    <w:p w:rsidR="000A08F1" w:rsidRPr="00576023" w:rsidRDefault="000A08F1" w:rsidP="00F97D9A">
      <w:pPr>
        <w:jc w:val="center"/>
        <w:rPr>
          <w:rtl/>
          <w:lang w:bidi="ar-EG"/>
        </w:rPr>
      </w:pPr>
      <w:r w:rsidRPr="00576023">
        <w:rPr>
          <w:rtl/>
          <w:lang w:bidi="ar-EG"/>
        </w:rPr>
        <w:lastRenderedPageBreak/>
        <w:t>الج</w:t>
      </w:r>
      <w:r w:rsidR="008E32F9">
        <w:rPr>
          <w:rFonts w:hint="cs"/>
          <w:rtl/>
          <w:lang w:bidi="ar-EG"/>
        </w:rPr>
        <w:t>ـ</w:t>
      </w:r>
      <w:r w:rsidRPr="00576023">
        <w:rPr>
          <w:rtl/>
          <w:lang w:bidi="ar-EG"/>
        </w:rPr>
        <w:t xml:space="preserve">دول </w:t>
      </w:r>
      <w:r w:rsidRPr="00576023">
        <w:rPr>
          <w:lang w:bidi="ar-EG"/>
        </w:rPr>
        <w:t>1</w:t>
      </w:r>
    </w:p>
    <w:p w:rsidR="000A08F1" w:rsidRPr="00576023" w:rsidRDefault="000A08F1" w:rsidP="00F97D9A">
      <w:pPr>
        <w:jc w:val="center"/>
        <w:rPr>
          <w:b/>
          <w:bCs/>
          <w:rtl/>
          <w:lang w:bidi="ar-EG"/>
        </w:rPr>
      </w:pPr>
      <w:r w:rsidRPr="00576023">
        <w:rPr>
          <w:b/>
          <w:bCs/>
          <w:rtl/>
          <w:lang w:bidi="ar-EG"/>
        </w:rPr>
        <w:t>التقابل بين سيناريوهات التشارك وطرائق الحساب</w:t>
      </w:r>
    </w:p>
    <w:tbl>
      <w:tblPr>
        <w:bidiVisual/>
        <w:tblW w:w="1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4158"/>
        <w:gridCol w:w="1134"/>
        <w:gridCol w:w="1275"/>
        <w:gridCol w:w="1134"/>
        <w:gridCol w:w="1134"/>
        <w:gridCol w:w="1134"/>
        <w:gridCol w:w="1134"/>
        <w:gridCol w:w="1134"/>
        <w:gridCol w:w="1134"/>
        <w:gridCol w:w="1134"/>
      </w:tblGrid>
      <w:tr w:rsidR="000A08F1" w:rsidRPr="00F97D9A" w:rsidTr="00F97D9A">
        <w:trPr>
          <w:cantSplit/>
          <w:trHeight w:val="277"/>
          <w:tblHeader/>
          <w:jc w:val="center"/>
        </w:trPr>
        <w:tc>
          <w:tcPr>
            <w:tcW w:w="4158" w:type="dxa"/>
            <w:tcBorders>
              <w:top w:val="nil"/>
              <w:left w:val="nil"/>
              <w:bottom w:val="single" w:sz="4" w:space="0" w:color="auto"/>
              <w:right w:val="single" w:sz="4" w:space="0" w:color="auto"/>
            </w:tcBorders>
            <w:noWrap/>
          </w:tcPr>
          <w:p w:rsidR="000A08F1" w:rsidRPr="00F97D9A" w:rsidRDefault="000A08F1" w:rsidP="00F97D9A">
            <w:pPr>
              <w:spacing w:before="40" w:after="40" w:line="240" w:lineRule="exact"/>
              <w:rPr>
                <w:sz w:val="20"/>
                <w:szCs w:val="26"/>
                <w:lang w:bidi="ar-EG"/>
              </w:rPr>
            </w:pPr>
          </w:p>
        </w:tc>
        <w:tc>
          <w:tcPr>
            <w:tcW w:w="10347" w:type="dxa"/>
            <w:gridSpan w:val="9"/>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C67F33">
            <w:pPr>
              <w:spacing w:before="40" w:after="40" w:line="240" w:lineRule="exact"/>
              <w:jc w:val="center"/>
              <w:rPr>
                <w:sz w:val="20"/>
                <w:szCs w:val="26"/>
                <w:lang w:bidi="ar-EG"/>
              </w:rPr>
            </w:pPr>
            <w:r w:rsidRPr="00864C84">
              <w:rPr>
                <w:sz w:val="20"/>
                <w:szCs w:val="26"/>
                <w:rtl/>
                <w:lang w:bidi="ar-EG"/>
              </w:rPr>
              <w:t xml:space="preserve">سيناريوهات التشارك في الفقرة </w:t>
            </w:r>
            <w:r w:rsidRPr="00864C84">
              <w:rPr>
                <w:sz w:val="20"/>
                <w:szCs w:val="26"/>
                <w:lang w:bidi="ar-EG"/>
              </w:rPr>
              <w:t>4.1</w:t>
            </w:r>
            <w:r w:rsidRPr="00864C84">
              <w:rPr>
                <w:sz w:val="20"/>
                <w:szCs w:val="26"/>
                <w:rtl/>
                <w:lang w:bidi="ar-EG"/>
              </w:rPr>
              <w:t xml:space="preserve"> من الملحق </w:t>
            </w:r>
            <w:r w:rsidRPr="00864C84">
              <w:rPr>
                <w:sz w:val="20"/>
                <w:szCs w:val="26"/>
                <w:lang w:bidi="ar-EG"/>
              </w:rPr>
              <w:t>1</w:t>
            </w:r>
          </w:p>
        </w:tc>
      </w:tr>
      <w:tr w:rsidR="000A08F1" w:rsidRPr="00F97D9A" w:rsidTr="00F97D9A">
        <w:trPr>
          <w:cantSplit/>
          <w:tblHeader/>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الأقسام والتذييلات المنطبقة على الملحق </w:t>
            </w:r>
            <w:r w:rsidRPr="00864C84">
              <w:rPr>
                <w:sz w:val="20"/>
                <w:szCs w:val="26"/>
                <w:lang w:bidi="ar-EG"/>
              </w:rPr>
              <w:t>1</w:t>
            </w:r>
            <w:r w:rsidRPr="00864C84">
              <w:rPr>
                <w:sz w:val="20"/>
                <w:szCs w:val="26"/>
                <w:rtl/>
                <w:lang w:bidi="ar-EG"/>
              </w:rPr>
              <w:t xml:space="preserve"> والملحق </w:t>
            </w:r>
            <w:r w:rsidRPr="00864C84">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1.4.1</w:t>
            </w:r>
            <w:r w:rsidRPr="00864C84">
              <w:rPr>
                <w:sz w:val="20"/>
                <w:szCs w:val="26"/>
                <w:rtl/>
                <w:lang w:bidi="ar-EG"/>
              </w:rPr>
              <w:t xml:space="preserve"> محطات أرضية عاملة مع محطات فضائية</w:t>
            </w:r>
            <w:r w:rsidRPr="00864C84">
              <w:rPr>
                <w:sz w:val="20"/>
                <w:szCs w:val="26"/>
                <w:rtl/>
                <w:lang w:bidi="ar-EG"/>
              </w:rPr>
              <w:br/>
              <w:t>مستقرة بالنسبة إلى الأرض</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2.4.1</w:t>
            </w:r>
            <w:r w:rsidRPr="00864C84">
              <w:rPr>
                <w:sz w:val="20"/>
                <w:szCs w:val="26"/>
                <w:rtl/>
                <w:lang w:bidi="ar-EG"/>
              </w:rPr>
              <w:t xml:space="preserve"> محطات أرضية عاملة مع محطات فضائية</w:t>
            </w:r>
            <w:r w:rsidRPr="00864C84">
              <w:rPr>
                <w:sz w:val="20"/>
                <w:szCs w:val="26"/>
                <w:rtl/>
                <w:lang w:bidi="ar-EG"/>
              </w:rPr>
              <w:br/>
              <w:t>غير مستقرة بالنسبة إلى الأرض</w:t>
            </w:r>
            <w:r w:rsidRPr="00864C84">
              <w:rPr>
                <w:sz w:val="20"/>
                <w:szCs w:val="26"/>
                <w:vertAlign w:val="superscript"/>
                <w:rtl/>
                <w:lang w:bidi="ar-EG"/>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3.4.1</w:t>
            </w:r>
            <w:r w:rsidRPr="00864C84">
              <w:rPr>
                <w:sz w:val="20"/>
                <w:szCs w:val="26"/>
                <w:rtl/>
                <w:lang w:bidi="ar-EG"/>
              </w:rPr>
              <w:t xml:space="preserve"> محطات أرضية عاملة مع محطات فضائية مستقرة وغير مستقرة بالنسبة إلى الأرض على السواء</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4.4.1</w:t>
            </w:r>
            <w:r w:rsidRPr="00864C84">
              <w:rPr>
                <w:sz w:val="20"/>
                <w:szCs w:val="26"/>
                <w:rtl/>
                <w:lang w:bidi="ar-EG"/>
              </w:rPr>
              <w:t xml:space="preserve"> محطات أرضية عاملة في نطاقات الترددات</w:t>
            </w:r>
            <w:r w:rsidRPr="00864C84">
              <w:rPr>
                <w:sz w:val="20"/>
                <w:szCs w:val="26"/>
                <w:rtl/>
                <w:lang w:bidi="ar-EG"/>
              </w:rPr>
              <w:br/>
              <w:t>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5.4.1</w:t>
            </w:r>
            <w:r w:rsidRPr="00864C84">
              <w:rPr>
                <w:sz w:val="20"/>
                <w:szCs w:val="26"/>
                <w:rtl/>
                <w:lang w:bidi="ar-EG"/>
              </w:rPr>
              <w:t xml:space="preserve"> محطات أرضية في الخدمة الإذاعية الساتلية</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6.4.1</w:t>
            </w:r>
            <w:r w:rsidRPr="00864C84">
              <w:rPr>
                <w:sz w:val="20"/>
                <w:szCs w:val="26"/>
                <w:rtl/>
                <w:lang w:bidi="ar-EG"/>
              </w:rPr>
              <w:t xml:space="preserve"> محطات أرضية في الخدمة المتنقلة</w:t>
            </w:r>
            <w:r w:rsidRPr="00864C84">
              <w:rPr>
                <w:sz w:val="20"/>
                <w:szCs w:val="26"/>
                <w:rtl/>
                <w:lang w:bidi="ar-EG"/>
              </w:rPr>
              <w:br/>
              <w:t>(ما عدا المتنقلة للطيران)</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7.4.1</w:t>
            </w:r>
            <w:r w:rsidRPr="00864C84">
              <w:rPr>
                <w:sz w:val="20"/>
                <w:szCs w:val="26"/>
                <w:rtl/>
                <w:lang w:bidi="ar-EG"/>
              </w:rPr>
              <w:t xml:space="preserve"> محطات أرضية في الخدمة المتنقلة للطيران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8.4.1</w:t>
            </w:r>
            <w:r w:rsidRPr="00864C84">
              <w:rPr>
                <w:sz w:val="20"/>
                <w:szCs w:val="26"/>
                <w:rtl/>
                <w:lang w:bidi="ar-EG"/>
              </w:rPr>
              <w:t xml:space="preserve"> محطات أرضية قابلة للنقل</w:t>
            </w:r>
          </w:p>
        </w:tc>
        <w:tc>
          <w:tcPr>
            <w:tcW w:w="1134" w:type="dxa"/>
            <w:tcBorders>
              <w:top w:val="single" w:sz="4" w:space="0" w:color="auto"/>
              <w:left w:val="single" w:sz="4" w:space="0" w:color="auto"/>
              <w:bottom w:val="single" w:sz="4" w:space="0" w:color="auto"/>
              <w:right w:val="single" w:sz="4" w:space="0" w:color="auto"/>
            </w:tcBorders>
            <w:vAlign w:val="center"/>
            <w:hideMark/>
          </w:tcPr>
          <w:p w:rsidR="000A08F1" w:rsidRPr="00864C84" w:rsidRDefault="000A08F1"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9.4.1</w:t>
            </w:r>
            <w:r w:rsidRPr="00864C84">
              <w:rPr>
                <w:sz w:val="20"/>
                <w:szCs w:val="26"/>
                <w:rtl/>
                <w:lang w:bidi="ar-EG"/>
              </w:rPr>
              <w:t xml:space="preserve"> محطات أرضية ثابتة عاملة في مواقع غير محددة ضمن منطقة خدمة معينة</w:t>
            </w: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3.1</w:t>
            </w:r>
            <w:r w:rsidRPr="00F97D9A">
              <w:rPr>
                <w:sz w:val="20"/>
                <w:szCs w:val="26"/>
                <w:rtl/>
                <w:lang w:bidi="ar-EG"/>
              </w:rPr>
              <w:t xml:space="preserve"> مفاهيم أساسية</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5.1</w:t>
            </w:r>
            <w:r w:rsidRPr="00F97D9A">
              <w:rPr>
                <w:sz w:val="20"/>
                <w:szCs w:val="26"/>
                <w:rtl/>
                <w:lang w:bidi="ar-EG"/>
              </w:rPr>
              <w:t xml:space="preserve"> مفاهيم أسلوب الانتشار</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7A22BE">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7A22BE">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7A22BE">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7A22BE">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7A22BE">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6.1</w:t>
            </w:r>
            <w:r w:rsidRPr="00F97D9A">
              <w:rPr>
                <w:sz w:val="20"/>
                <w:szCs w:val="26"/>
                <w:rtl/>
                <w:lang w:bidi="ar-EG"/>
              </w:rPr>
              <w:t xml:space="preserve"> كفاف التنسيق: مفاهيمه ورسمه</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1.2</w:t>
            </w:r>
            <w:r w:rsidRPr="00F97D9A">
              <w:rPr>
                <w:sz w:val="20"/>
                <w:szCs w:val="26"/>
                <w:rtl/>
                <w:lang w:bidi="ar-EG"/>
              </w:rPr>
              <w:t xml:space="preserve"> محطات أرضية عاملة مع محطات فضائية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2.2</w:t>
            </w:r>
            <w:r w:rsidRPr="00F97D9A">
              <w:rPr>
                <w:sz w:val="20"/>
                <w:szCs w:val="26"/>
                <w:rtl/>
                <w:lang w:bidi="ar-EG"/>
              </w:rPr>
              <w:t xml:space="preserve"> محطات أرضية عاملة مع محطات فضائية غير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trHeight w:val="7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3</w:t>
            </w:r>
            <w:r w:rsidRPr="00F97D9A">
              <w:rPr>
                <w:sz w:val="20"/>
                <w:szCs w:val="26"/>
                <w:rtl/>
                <w:lang w:bidi="ar-EG"/>
              </w:rPr>
              <w:t xml:space="preserve"> تحديد منطقة التنسيق بين محطات أرضية عاملة في نطاقات الترددات 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4</w:t>
            </w:r>
            <w:r w:rsidRPr="00F97D9A">
              <w:rPr>
                <w:sz w:val="20"/>
                <w:szCs w:val="26"/>
                <w:rtl/>
                <w:lang w:bidi="ar-EG"/>
              </w:rPr>
              <w:t xml:space="preserve"> اعتبارات عامة لتحديد المسافة اللازمة في أسلوب الانتشار </w:t>
            </w:r>
            <w:r w:rsidRPr="00F97D9A">
              <w:rPr>
                <w:sz w:val="20"/>
                <w:szCs w:val="26"/>
                <w:lang w:bidi="ar-EG"/>
              </w:rPr>
              <w:t>(1)</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الفقرة </w:t>
            </w:r>
            <w:r w:rsidRPr="00F97D9A">
              <w:rPr>
                <w:sz w:val="20"/>
                <w:szCs w:val="26"/>
                <w:lang w:bidi="ar-EG"/>
              </w:rPr>
              <w:t>5</w:t>
            </w:r>
            <w:r w:rsidRPr="00F97D9A">
              <w:rPr>
                <w:sz w:val="20"/>
                <w:szCs w:val="26"/>
                <w:rtl/>
                <w:lang w:bidi="ar-EG"/>
              </w:rPr>
              <w:t xml:space="preserve"> اعتبارات عامة لتحديد المسافة اللازمة في أسلوب الانتشار </w:t>
            </w:r>
            <w:r w:rsidRPr="00F97D9A">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7A22BE" w:rsidRDefault="000A08F1" w:rsidP="007A22BE">
            <w:pPr>
              <w:spacing w:before="40" w:after="40" w:line="240" w:lineRule="exact"/>
              <w:jc w:val="center"/>
              <w:rPr>
                <w:sz w:val="20"/>
                <w:szCs w:val="26"/>
                <w:lang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7A22BE">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التذييل </w:t>
            </w:r>
            <w:r w:rsidRPr="00F97D9A">
              <w:rPr>
                <w:sz w:val="20"/>
                <w:szCs w:val="26"/>
                <w:lang w:bidi="ar-EG"/>
              </w:rPr>
              <w:t>1</w:t>
            </w:r>
            <w:r w:rsidRPr="00F97D9A">
              <w:rPr>
                <w:sz w:val="20"/>
                <w:szCs w:val="26"/>
                <w:rtl/>
                <w:lang w:bidi="ar-EG"/>
              </w:rPr>
              <w:t xml:space="preserve"> تحديد المسافة اللازمة في أسلوب الانتشار </w:t>
            </w:r>
            <w:r w:rsidRPr="00F97D9A">
              <w:rPr>
                <w:sz w:val="20"/>
                <w:szCs w:val="26"/>
                <w:lang w:bidi="ar-EG"/>
              </w:rPr>
              <w:t>(1)</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7A22BE">
            <w:pPr>
              <w:spacing w:before="40" w:after="40" w:line="24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bl>
    <w:p w:rsidR="00F97D9A" w:rsidRPr="00F97D9A" w:rsidRDefault="00F97D9A" w:rsidP="00F97D9A">
      <w:pPr>
        <w:jc w:val="center"/>
        <w:rPr>
          <w:i/>
          <w:iCs/>
          <w:rtl/>
          <w:lang w:bidi="ar-EG"/>
        </w:rPr>
      </w:pPr>
      <w:r>
        <w:rPr>
          <w:rtl/>
          <w:lang w:bidi="ar-EG"/>
        </w:rPr>
        <w:lastRenderedPageBreak/>
        <w:t>الج</w:t>
      </w:r>
      <w:r w:rsidR="008E32F9">
        <w:rPr>
          <w:rFonts w:hint="cs"/>
          <w:rtl/>
          <w:lang w:bidi="ar-EG"/>
        </w:rPr>
        <w:t>ـ</w:t>
      </w:r>
      <w:r>
        <w:rPr>
          <w:rtl/>
          <w:lang w:bidi="ar-EG"/>
        </w:rPr>
        <w:t xml:space="preserve">دول </w:t>
      </w:r>
      <w:r>
        <w:rPr>
          <w:lang w:bidi="ar-EG"/>
        </w:rPr>
        <w:t>1</w:t>
      </w:r>
      <w:r>
        <w:rPr>
          <w:rtl/>
          <w:lang w:bidi="ar-EG"/>
        </w:rPr>
        <w:t xml:space="preserve"> </w:t>
      </w:r>
      <w:r>
        <w:rPr>
          <w:i/>
          <w:iCs/>
          <w:rtl/>
          <w:lang w:bidi="ar-EG"/>
        </w:rPr>
        <w:t>( تتمة)</w:t>
      </w:r>
    </w:p>
    <w:tbl>
      <w:tblPr>
        <w:bidiVisual/>
        <w:tblW w:w="1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4158"/>
        <w:gridCol w:w="1134"/>
        <w:gridCol w:w="1275"/>
        <w:gridCol w:w="1134"/>
        <w:gridCol w:w="1134"/>
        <w:gridCol w:w="1134"/>
        <w:gridCol w:w="1134"/>
        <w:gridCol w:w="1134"/>
        <w:gridCol w:w="1134"/>
        <w:gridCol w:w="1134"/>
      </w:tblGrid>
      <w:tr w:rsidR="00F97D9A" w:rsidRPr="00F97D9A" w:rsidTr="00F97D9A">
        <w:trPr>
          <w:cantSplit/>
          <w:trHeight w:val="277"/>
          <w:tblHeader/>
          <w:jc w:val="center"/>
        </w:trPr>
        <w:tc>
          <w:tcPr>
            <w:tcW w:w="4158" w:type="dxa"/>
            <w:tcBorders>
              <w:top w:val="nil"/>
              <w:left w:val="nil"/>
              <w:bottom w:val="single" w:sz="4" w:space="0" w:color="auto"/>
              <w:right w:val="single" w:sz="4" w:space="0" w:color="auto"/>
            </w:tcBorders>
            <w:noWrap/>
          </w:tcPr>
          <w:p w:rsidR="00F97D9A" w:rsidRPr="00F97D9A" w:rsidRDefault="00F97D9A" w:rsidP="00F97D9A">
            <w:pPr>
              <w:spacing w:before="40" w:after="40" w:line="240" w:lineRule="exact"/>
              <w:rPr>
                <w:sz w:val="20"/>
                <w:szCs w:val="26"/>
                <w:lang w:bidi="ar-EG"/>
              </w:rPr>
            </w:pPr>
          </w:p>
        </w:tc>
        <w:tc>
          <w:tcPr>
            <w:tcW w:w="10347" w:type="dxa"/>
            <w:gridSpan w:val="9"/>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C67F33">
            <w:pPr>
              <w:spacing w:before="40" w:after="40" w:line="240" w:lineRule="exact"/>
              <w:jc w:val="center"/>
              <w:rPr>
                <w:sz w:val="20"/>
                <w:szCs w:val="26"/>
                <w:lang w:bidi="ar-EG"/>
              </w:rPr>
            </w:pPr>
            <w:r w:rsidRPr="00864C84">
              <w:rPr>
                <w:sz w:val="20"/>
                <w:szCs w:val="26"/>
                <w:rtl/>
                <w:lang w:bidi="ar-EG"/>
              </w:rPr>
              <w:t xml:space="preserve">سيناريوهات التشارك في الفقرة </w:t>
            </w:r>
            <w:r w:rsidRPr="00864C84">
              <w:rPr>
                <w:sz w:val="20"/>
                <w:szCs w:val="26"/>
                <w:lang w:bidi="ar-EG"/>
              </w:rPr>
              <w:t>4.1</w:t>
            </w:r>
            <w:r w:rsidRPr="00864C84">
              <w:rPr>
                <w:sz w:val="20"/>
                <w:szCs w:val="26"/>
                <w:rtl/>
                <w:lang w:bidi="ar-EG"/>
              </w:rPr>
              <w:t xml:space="preserve"> من الملحق </w:t>
            </w:r>
            <w:r w:rsidRPr="00864C84">
              <w:rPr>
                <w:sz w:val="20"/>
                <w:szCs w:val="26"/>
                <w:lang w:bidi="ar-EG"/>
              </w:rPr>
              <w:t>1</w:t>
            </w:r>
          </w:p>
        </w:tc>
      </w:tr>
      <w:tr w:rsidR="00F97D9A" w:rsidRPr="00F97D9A" w:rsidTr="00F97D9A">
        <w:trPr>
          <w:cantSplit/>
          <w:tblHeader/>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الأقسام والتذييلات المنطبقة على الملحق </w:t>
            </w:r>
            <w:r w:rsidRPr="00864C84">
              <w:rPr>
                <w:sz w:val="20"/>
                <w:szCs w:val="26"/>
                <w:lang w:bidi="ar-EG"/>
              </w:rPr>
              <w:t>1</w:t>
            </w:r>
            <w:r w:rsidRPr="00864C84">
              <w:rPr>
                <w:sz w:val="20"/>
                <w:szCs w:val="26"/>
                <w:rtl/>
                <w:lang w:bidi="ar-EG"/>
              </w:rPr>
              <w:t xml:space="preserve"> والملحق </w:t>
            </w:r>
            <w:r w:rsidRPr="00864C84">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1.4.1</w:t>
            </w:r>
            <w:r w:rsidRPr="00864C84">
              <w:rPr>
                <w:sz w:val="20"/>
                <w:szCs w:val="26"/>
                <w:rtl/>
                <w:lang w:bidi="ar-EG"/>
              </w:rPr>
              <w:t xml:space="preserve"> محطات أرضية عاملة مع محطات فضائية</w:t>
            </w:r>
            <w:r w:rsidRPr="00864C84">
              <w:rPr>
                <w:sz w:val="20"/>
                <w:szCs w:val="26"/>
                <w:rtl/>
                <w:lang w:bidi="ar-EG"/>
              </w:rPr>
              <w:br/>
              <w:t>مستقرة بالنسبة إلى الأرض</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C67F33">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2.4.1</w:t>
            </w:r>
            <w:r w:rsidRPr="00864C84">
              <w:rPr>
                <w:sz w:val="20"/>
                <w:szCs w:val="26"/>
                <w:rtl/>
                <w:lang w:bidi="ar-EG"/>
              </w:rPr>
              <w:t xml:space="preserve"> محطات أرضية عاملة مع محطات فضائية</w:t>
            </w:r>
            <w:r w:rsidRPr="00864C84">
              <w:rPr>
                <w:sz w:val="20"/>
                <w:szCs w:val="26"/>
                <w:rtl/>
                <w:lang w:bidi="ar-EG"/>
              </w:rPr>
              <w:br/>
              <w:t>غير مستقرة بالنسبة إلى الأرض</w:t>
            </w:r>
            <w:r w:rsidR="00C67F33" w:rsidRPr="00864C84">
              <w:rPr>
                <w:vertAlign w:val="superscript"/>
                <w:lang w:bidi="ar-EG"/>
              </w:rPr>
              <w:t>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3.4.1</w:t>
            </w:r>
            <w:r w:rsidRPr="00864C84">
              <w:rPr>
                <w:sz w:val="20"/>
                <w:szCs w:val="26"/>
                <w:rtl/>
                <w:lang w:bidi="ar-EG"/>
              </w:rPr>
              <w:t xml:space="preserve"> محطات أرضية عاملة مع محطات فضائية مستقرة وغير مستقرة بالنسبة إلى الأرض على السواء</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4.4.1</w:t>
            </w:r>
            <w:r w:rsidRPr="00864C84">
              <w:rPr>
                <w:sz w:val="20"/>
                <w:szCs w:val="26"/>
                <w:rtl/>
                <w:lang w:bidi="ar-EG"/>
              </w:rPr>
              <w:t xml:space="preserve"> محطات أرضية عاملة في نطاقات الترددات</w:t>
            </w:r>
            <w:r w:rsidRPr="00864C84">
              <w:rPr>
                <w:sz w:val="20"/>
                <w:szCs w:val="26"/>
                <w:rtl/>
                <w:lang w:bidi="ar-EG"/>
              </w:rPr>
              <w:br/>
              <w:t>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5.4.1</w:t>
            </w:r>
            <w:r w:rsidRPr="00864C84">
              <w:rPr>
                <w:sz w:val="20"/>
                <w:szCs w:val="26"/>
                <w:rtl/>
                <w:lang w:bidi="ar-EG"/>
              </w:rPr>
              <w:t xml:space="preserve"> محطات أرضية في الخدمة الإذاعية الساتلية</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6.4.1</w:t>
            </w:r>
            <w:r w:rsidRPr="00864C84">
              <w:rPr>
                <w:sz w:val="20"/>
                <w:szCs w:val="26"/>
                <w:rtl/>
                <w:lang w:bidi="ar-EG"/>
              </w:rPr>
              <w:t xml:space="preserve"> محطات أرضية في الخدمة المتنقلة</w:t>
            </w:r>
            <w:r w:rsidRPr="00864C84">
              <w:rPr>
                <w:sz w:val="20"/>
                <w:szCs w:val="26"/>
                <w:rtl/>
                <w:lang w:bidi="ar-EG"/>
              </w:rPr>
              <w:br/>
              <w:t>(ما عدا المتنقلة للطيران)</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7.4.1</w:t>
            </w:r>
            <w:r w:rsidRPr="00864C84">
              <w:rPr>
                <w:sz w:val="20"/>
                <w:szCs w:val="26"/>
                <w:rtl/>
                <w:lang w:bidi="ar-EG"/>
              </w:rPr>
              <w:t xml:space="preserve"> محطات أرضية في الخدمة المتنقلة للطيران</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8.4.1</w:t>
            </w:r>
            <w:r w:rsidRPr="00864C84">
              <w:rPr>
                <w:sz w:val="20"/>
                <w:szCs w:val="26"/>
                <w:rtl/>
                <w:lang w:bidi="ar-EG"/>
              </w:rPr>
              <w:t xml:space="preserve"> محطات أرضية قابلة للنقل</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7D9A" w:rsidRPr="00864C84" w:rsidRDefault="00F97D9A" w:rsidP="00F97D9A">
            <w:pPr>
              <w:spacing w:before="40" w:after="40" w:line="240" w:lineRule="exact"/>
              <w:jc w:val="center"/>
              <w:rPr>
                <w:sz w:val="20"/>
                <w:szCs w:val="26"/>
                <w:lang w:bidi="ar-EG"/>
              </w:rPr>
            </w:pPr>
            <w:r w:rsidRPr="00864C84">
              <w:rPr>
                <w:sz w:val="20"/>
                <w:szCs w:val="26"/>
                <w:rtl/>
                <w:lang w:bidi="ar-EG"/>
              </w:rPr>
              <w:t xml:space="preserve">الفقرة </w:t>
            </w:r>
            <w:r w:rsidRPr="00864C84">
              <w:rPr>
                <w:sz w:val="20"/>
                <w:szCs w:val="26"/>
                <w:lang w:bidi="ar-EG"/>
              </w:rPr>
              <w:t>9.4.1</w:t>
            </w:r>
            <w:r w:rsidRPr="00864C84">
              <w:rPr>
                <w:sz w:val="20"/>
                <w:szCs w:val="26"/>
                <w:rtl/>
                <w:lang w:bidi="ar-EG"/>
              </w:rPr>
              <w:t xml:space="preserve"> محطات أرضية ثابتة عاملة في مواقع غير محددة ضمن منطقة خدمة معينة</w:t>
            </w:r>
          </w:p>
        </w:tc>
      </w:tr>
      <w:tr w:rsidR="00864C84"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864C84" w:rsidRPr="00F97D9A" w:rsidRDefault="00864C84" w:rsidP="00F97D9A">
            <w:pPr>
              <w:spacing w:before="40" w:after="40" w:line="230" w:lineRule="exact"/>
              <w:rPr>
                <w:sz w:val="20"/>
                <w:szCs w:val="26"/>
                <w:lang w:bidi="ar-EG"/>
              </w:rPr>
            </w:pPr>
            <w:r w:rsidRPr="00F97D9A">
              <w:rPr>
                <w:sz w:val="20"/>
                <w:szCs w:val="26"/>
                <w:rtl/>
                <w:lang w:bidi="ar-EG"/>
              </w:rPr>
              <w:t xml:space="preserve">التذييل </w:t>
            </w:r>
            <w:r w:rsidRPr="00F97D9A">
              <w:rPr>
                <w:sz w:val="20"/>
                <w:szCs w:val="26"/>
                <w:lang w:bidi="ar-EG"/>
              </w:rPr>
              <w:t>2</w:t>
            </w:r>
            <w:r w:rsidRPr="00F97D9A">
              <w:rPr>
                <w:sz w:val="20"/>
                <w:szCs w:val="26"/>
                <w:rtl/>
                <w:lang w:bidi="ar-EG"/>
              </w:rPr>
              <w:t xml:space="preserve"> تحديد المسافة اللازمة في أسلوب الانتشار </w:t>
            </w:r>
            <w:r w:rsidRPr="00F97D9A">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hideMark/>
          </w:tcPr>
          <w:p w:rsidR="00864C84" w:rsidRPr="00F97D9A" w:rsidRDefault="00864C84" w:rsidP="00C67F33">
            <w:pPr>
              <w:spacing w:before="40" w:after="40" w:line="23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rsidR="00864C84" w:rsidRPr="00F97D9A" w:rsidRDefault="00864C84" w:rsidP="00C67F33">
            <w:pPr>
              <w:spacing w:before="40" w:after="40" w:line="23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864C84" w:rsidRPr="00F97D9A" w:rsidRDefault="00864C84"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rsidR="00864C84" w:rsidRPr="00F97D9A" w:rsidRDefault="00864C84" w:rsidP="00C67F33">
            <w:pPr>
              <w:spacing w:before="40" w:after="40" w:line="230" w:lineRule="exact"/>
              <w:jc w:val="center"/>
              <w:rPr>
                <w:sz w:val="20"/>
                <w:szCs w:val="26"/>
                <w:lang w:val="es-ES_tradnl" w:bidi="ar-EG"/>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64C84" w:rsidRPr="00F97D9A" w:rsidRDefault="00864C84" w:rsidP="00873362">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64C84" w:rsidRPr="00F97D9A" w:rsidRDefault="00864C84" w:rsidP="00873362">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64C84" w:rsidRPr="00F97D9A" w:rsidRDefault="00864C84" w:rsidP="00873362">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64C84" w:rsidRPr="00F97D9A" w:rsidRDefault="00864C84" w:rsidP="00873362">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64C84" w:rsidRPr="00F97D9A" w:rsidRDefault="00864C84" w:rsidP="00873362">
            <w:pPr>
              <w:spacing w:before="40" w:after="40" w:line="240" w:lineRule="exact"/>
              <w:jc w:val="center"/>
              <w:rPr>
                <w:sz w:val="20"/>
                <w:szCs w:val="26"/>
                <w:lang w:bidi="ar-EG"/>
              </w:rPr>
            </w:pPr>
            <w:r w:rsidRPr="00F97D9A">
              <w:rPr>
                <w:sz w:val="20"/>
                <w:szCs w:val="26"/>
                <w:rtl/>
                <w:lang w:bidi="ar-EG"/>
              </w:rPr>
              <w:t xml:space="preserve">انظر الفقرة </w:t>
            </w:r>
            <w:r w:rsidRPr="00F97D9A">
              <w:rPr>
                <w:sz w:val="20"/>
                <w:szCs w:val="26"/>
                <w:lang w:bidi="ar-EG"/>
              </w:rPr>
              <w:t>1.4.1</w:t>
            </w:r>
            <w:r w:rsidRPr="00F97D9A">
              <w:rPr>
                <w:sz w:val="20"/>
                <w:szCs w:val="26"/>
                <w:rtl/>
                <w:lang w:bidi="ar-EG"/>
              </w:rPr>
              <w:t xml:space="preserve"> أو </w:t>
            </w:r>
            <w:r w:rsidRPr="00F97D9A">
              <w:rPr>
                <w:sz w:val="20"/>
                <w:szCs w:val="26"/>
                <w:lang w:bidi="ar-EG"/>
              </w:rPr>
              <w:t>2.4.1</w:t>
            </w:r>
            <w:r w:rsidRPr="00F97D9A">
              <w:rPr>
                <w:sz w:val="20"/>
                <w:szCs w:val="26"/>
                <w:rtl/>
                <w:lang w:bidi="ar-EG"/>
              </w:rPr>
              <w:t xml:space="preserve"> أو </w:t>
            </w:r>
            <w:r w:rsidRPr="00F97D9A">
              <w:rPr>
                <w:sz w:val="20"/>
                <w:szCs w:val="26"/>
                <w:lang w:bidi="ar-EG"/>
              </w:rPr>
              <w:t>3.4.1</w:t>
            </w:r>
            <w:r w:rsidRPr="00F97D9A">
              <w:rPr>
                <w:sz w:val="20"/>
                <w:szCs w:val="26"/>
                <w:rtl/>
                <w:lang w:bidi="ar-EG"/>
              </w:rPr>
              <w:t xml:space="preserve"> أو </w:t>
            </w:r>
            <w:r w:rsidRPr="00F97D9A">
              <w:rPr>
                <w:sz w:val="20"/>
                <w:szCs w:val="26"/>
                <w:lang w:bidi="ar-EG"/>
              </w:rPr>
              <w:t>4.4.1</w:t>
            </w:r>
            <w:r w:rsidRPr="00F97D9A">
              <w:rPr>
                <w:sz w:val="20"/>
                <w:szCs w:val="26"/>
                <w:rtl/>
                <w:lang w:bidi="ar-EG"/>
              </w:rPr>
              <w:t xml:space="preserve"> حسب الحالة والفقرة </w:t>
            </w:r>
            <w:r w:rsidRPr="00F97D9A">
              <w:rPr>
                <w:sz w:val="20"/>
                <w:szCs w:val="26"/>
                <w:lang w:bidi="ar-EG"/>
              </w:rPr>
              <w:t>6.1</w:t>
            </w: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30" w:lineRule="exact"/>
              <w:rPr>
                <w:sz w:val="20"/>
                <w:szCs w:val="26"/>
                <w:lang w:bidi="ar-EG"/>
              </w:rPr>
            </w:pPr>
            <w:r w:rsidRPr="00F97D9A">
              <w:rPr>
                <w:sz w:val="20"/>
                <w:szCs w:val="26"/>
                <w:rtl/>
                <w:lang w:bidi="ar-EG"/>
              </w:rPr>
              <w:t xml:space="preserve">التذييل </w:t>
            </w:r>
            <w:r w:rsidRPr="00F97D9A">
              <w:rPr>
                <w:sz w:val="20"/>
                <w:szCs w:val="26"/>
                <w:lang w:bidi="ar-EG"/>
              </w:rPr>
              <w:t>3</w:t>
            </w:r>
            <w:r w:rsidRPr="00F97D9A">
              <w:rPr>
                <w:sz w:val="20"/>
                <w:szCs w:val="26"/>
                <w:rtl/>
                <w:lang w:bidi="ar-EG"/>
              </w:rPr>
              <w:t xml:space="preserve"> كسب الهوائي في اتجاه الأفق لمحطة أرضية عاملة مع محطة فضائية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r>
      <w:tr w:rsidR="000A08F1" w:rsidRPr="00F97D9A" w:rsidTr="00F97D9A">
        <w:trPr>
          <w:cantSplit/>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30" w:lineRule="exact"/>
              <w:rPr>
                <w:sz w:val="20"/>
                <w:szCs w:val="26"/>
                <w:lang w:bidi="ar-EG"/>
              </w:rPr>
            </w:pPr>
            <w:r w:rsidRPr="00F97D9A">
              <w:rPr>
                <w:sz w:val="20"/>
                <w:szCs w:val="26"/>
                <w:rtl/>
                <w:lang w:bidi="ar-EG"/>
              </w:rPr>
              <w:t xml:space="preserve">التذييل </w:t>
            </w:r>
            <w:r w:rsidRPr="00F97D9A">
              <w:rPr>
                <w:sz w:val="20"/>
                <w:szCs w:val="26"/>
                <w:lang w:bidi="ar-EG"/>
              </w:rPr>
              <w:t>4</w:t>
            </w:r>
            <w:r w:rsidRPr="00F97D9A">
              <w:rPr>
                <w:sz w:val="20"/>
                <w:szCs w:val="26"/>
                <w:rtl/>
                <w:lang w:bidi="ar-EG"/>
              </w:rPr>
              <w:t xml:space="preserve"> كسب الهوائي في اتجاه الأفق لمحطات أرضية عاملة مع محطات فضائية غير مستقرة بالنسبة إلى الأرض</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r>
      <w:tr w:rsidR="000A08F1" w:rsidRPr="00F97D9A" w:rsidTr="00F97D9A">
        <w:trPr>
          <w:cantSplit/>
          <w:trHeight w:val="287"/>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717F06">
            <w:pPr>
              <w:spacing w:before="40" w:after="40" w:line="230" w:lineRule="exact"/>
              <w:rPr>
                <w:sz w:val="20"/>
                <w:szCs w:val="26"/>
                <w:rtl/>
                <w:lang w:bidi="ar-EG"/>
              </w:rPr>
            </w:pPr>
            <w:r w:rsidRPr="00F97D9A">
              <w:rPr>
                <w:sz w:val="20"/>
                <w:szCs w:val="26"/>
                <w:rtl/>
                <w:lang w:bidi="ar-EG"/>
              </w:rPr>
              <w:t xml:space="preserve">التذييل </w:t>
            </w:r>
            <w:r w:rsidRPr="00F97D9A">
              <w:rPr>
                <w:sz w:val="20"/>
                <w:szCs w:val="26"/>
                <w:lang w:bidi="ar-EG"/>
              </w:rPr>
              <w:t>5</w:t>
            </w:r>
            <w:r w:rsidRPr="00F97D9A">
              <w:rPr>
                <w:sz w:val="20"/>
                <w:szCs w:val="26"/>
                <w:rtl/>
                <w:lang w:bidi="ar-EG"/>
              </w:rPr>
              <w:t xml:space="preserve"> تحديد مسافة التنسيق باستخدام طريقة</w:t>
            </w:r>
            <w:r w:rsidRPr="00F97D9A">
              <w:rPr>
                <w:b/>
                <w:bCs/>
                <w:sz w:val="20"/>
                <w:szCs w:val="26"/>
                <w:rtl/>
                <w:lang w:bidi="ar-EG"/>
              </w:rPr>
              <w:t xml:space="preserve"> </w:t>
            </w:r>
            <w:r w:rsidRPr="00F97D9A">
              <w:rPr>
                <w:sz w:val="20"/>
                <w:szCs w:val="26"/>
                <w:rtl/>
                <w:lang w:bidi="ar-EG"/>
              </w:rPr>
              <w:t>الكسب المتغير مع الزمن</w:t>
            </w:r>
            <w:r w:rsidRPr="00F97D9A">
              <w:rPr>
                <w:b/>
                <w:bCs/>
                <w:sz w:val="20"/>
                <w:szCs w:val="26"/>
                <w:rtl/>
                <w:lang w:bidi="ar-EG"/>
              </w:rPr>
              <w:t xml:space="preserve"> </w:t>
            </w:r>
            <w:r w:rsidR="00717F06">
              <w:rPr>
                <w:sz w:val="20"/>
                <w:szCs w:val="26"/>
                <w:lang w:bidi="ar-EG"/>
              </w:rPr>
              <w:t>(</w:t>
            </w:r>
            <w:r w:rsidRPr="00F97D9A">
              <w:rPr>
                <w:sz w:val="20"/>
                <w:szCs w:val="26"/>
                <w:lang w:bidi="ar-EG"/>
              </w:rPr>
              <w:t>TVG</w:t>
            </w:r>
            <w:r w:rsidR="00717F06">
              <w:rPr>
                <w:sz w:val="20"/>
                <w:szCs w:val="26"/>
                <w:lang w:bidi="ar-EG"/>
              </w:rPr>
              <w:t>)</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r>
      <w:tr w:rsidR="000A08F1" w:rsidRPr="00F97D9A"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30" w:lineRule="exact"/>
              <w:rPr>
                <w:spacing w:val="-4"/>
                <w:sz w:val="20"/>
                <w:szCs w:val="26"/>
                <w:lang w:bidi="ar-EG"/>
              </w:rPr>
            </w:pPr>
            <w:r w:rsidRPr="00F97D9A">
              <w:rPr>
                <w:spacing w:val="-4"/>
                <w:sz w:val="20"/>
                <w:szCs w:val="26"/>
                <w:rtl/>
                <w:lang w:bidi="ar-EG"/>
              </w:rPr>
              <w:t xml:space="preserve">التذييل </w:t>
            </w:r>
            <w:r w:rsidRPr="00F97D9A">
              <w:rPr>
                <w:spacing w:val="-4"/>
                <w:sz w:val="20"/>
                <w:szCs w:val="26"/>
                <w:lang w:bidi="ar-EG"/>
              </w:rPr>
              <w:t>6</w:t>
            </w:r>
            <w:r w:rsidRPr="00F97D9A">
              <w:rPr>
                <w:spacing w:val="-4"/>
                <w:sz w:val="20"/>
                <w:szCs w:val="26"/>
                <w:rtl/>
                <w:lang w:bidi="ar-EG"/>
              </w:rPr>
              <w:t xml:space="preserve"> تحديد منطقة التنسيق لمحطة إرسال أرضية حيال محطات استقبال أرضية عاملة مع محطات فضائية مستقرة بالنسبة إلى الأرض في نطاقات الترددات الموزعة على اتجاهي الإرسال</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bidi="ar-EG"/>
              </w:rPr>
            </w:pPr>
          </w:p>
        </w:tc>
        <w:tc>
          <w:tcPr>
            <w:tcW w:w="1275"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30" w:lineRule="exact"/>
              <w:jc w:val="center"/>
              <w:rPr>
                <w:sz w:val="20"/>
                <w:szCs w:val="26"/>
                <w:lang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3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30" w:lineRule="exact"/>
              <w:rPr>
                <w:sz w:val="20"/>
                <w:szCs w:val="26"/>
                <w:lang w:bidi="ar-EG"/>
              </w:rPr>
            </w:pPr>
          </w:p>
        </w:tc>
      </w:tr>
      <w:tr w:rsidR="000A08F1" w:rsidRPr="00F97D9A"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التذييل </w:t>
            </w:r>
            <w:r w:rsidRPr="00F97D9A">
              <w:rPr>
                <w:sz w:val="20"/>
                <w:szCs w:val="26"/>
                <w:lang w:bidi="ar-EG"/>
              </w:rPr>
              <w:t>7</w:t>
            </w:r>
            <w:r w:rsidRPr="00F97D9A">
              <w:rPr>
                <w:sz w:val="20"/>
                <w:szCs w:val="26"/>
                <w:rtl/>
                <w:lang w:bidi="ar-EG"/>
              </w:rPr>
              <w:t xml:space="preserve"> تحديد الأكفة المساعدة في أسلوب الانتشار </w:t>
            </w:r>
            <w:r w:rsidRPr="00F97D9A">
              <w:rPr>
                <w:sz w:val="20"/>
                <w:szCs w:val="26"/>
                <w:lang w:bidi="ar-EG"/>
              </w:rPr>
              <w:t>(2)</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40" w:lineRule="exact"/>
              <w:jc w:val="center"/>
              <w:rPr>
                <w:sz w:val="20"/>
                <w:szCs w:val="26"/>
                <w:lang w:val="es-ES_tradnl" w:bidi="ar-EG"/>
              </w:rPr>
            </w:pP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tcPr>
          <w:p w:rsidR="000A08F1" w:rsidRPr="00F97D9A" w:rsidRDefault="000A08F1" w:rsidP="00C67F33">
            <w:pPr>
              <w:spacing w:before="40" w:after="40" w:line="240" w:lineRule="exact"/>
              <w:jc w:val="center"/>
              <w:rPr>
                <w:sz w:val="20"/>
                <w:szCs w:val="26"/>
                <w:lang w:val="es-ES_tradnl"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z w:val="20"/>
                <w:szCs w:val="26"/>
                <w:lang w:bidi="ar-EG"/>
              </w:rPr>
            </w:pPr>
            <w:r w:rsidRPr="00F97D9A">
              <w:rPr>
                <w:sz w:val="20"/>
                <w:szCs w:val="26"/>
                <w:rtl/>
                <w:lang w:bidi="ar-EG"/>
              </w:rPr>
              <w:t xml:space="preserve">التذييل </w:t>
            </w:r>
            <w:r w:rsidRPr="00F97D9A">
              <w:rPr>
                <w:sz w:val="20"/>
                <w:szCs w:val="26"/>
                <w:lang w:bidi="ar-EG"/>
              </w:rPr>
              <w:t>8</w:t>
            </w:r>
            <w:r w:rsidRPr="00F97D9A">
              <w:rPr>
                <w:sz w:val="20"/>
                <w:szCs w:val="26"/>
                <w:rtl/>
                <w:lang w:bidi="ar-EG"/>
              </w:rPr>
              <w:t xml:space="preserve"> المعلمات</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0A08F1" w:rsidRPr="00F97D9A" w:rsidTr="00F97D9A">
        <w:trPr>
          <w:cantSplit/>
          <w:trHeight w:val="20"/>
          <w:jc w:val="center"/>
        </w:trPr>
        <w:tc>
          <w:tcPr>
            <w:tcW w:w="4158" w:type="dxa"/>
            <w:tcBorders>
              <w:top w:val="single" w:sz="4" w:space="0" w:color="auto"/>
              <w:left w:val="single" w:sz="4" w:space="0" w:color="auto"/>
              <w:bottom w:val="single" w:sz="4" w:space="0" w:color="auto"/>
              <w:right w:val="single" w:sz="4" w:space="0" w:color="auto"/>
            </w:tcBorders>
            <w:noWrap/>
            <w:vAlign w:val="center"/>
            <w:hideMark/>
          </w:tcPr>
          <w:p w:rsidR="000A08F1" w:rsidRPr="00F97D9A" w:rsidRDefault="000A08F1" w:rsidP="00F97D9A">
            <w:pPr>
              <w:spacing w:before="40" w:after="40" w:line="240" w:lineRule="exact"/>
              <w:rPr>
                <w:spacing w:val="-8"/>
                <w:sz w:val="20"/>
                <w:szCs w:val="26"/>
                <w:lang w:bidi="ar-EG"/>
              </w:rPr>
            </w:pPr>
            <w:r w:rsidRPr="00F97D9A">
              <w:rPr>
                <w:spacing w:val="-8"/>
                <w:sz w:val="20"/>
                <w:szCs w:val="26"/>
                <w:rtl/>
                <w:lang w:bidi="ar-EG"/>
              </w:rPr>
              <w:t xml:space="preserve">الملحق </w:t>
            </w:r>
            <w:r w:rsidRPr="00F97D9A">
              <w:rPr>
                <w:spacing w:val="-8"/>
                <w:sz w:val="20"/>
                <w:szCs w:val="26"/>
                <w:lang w:bidi="ar-EG"/>
              </w:rPr>
              <w:t>2</w:t>
            </w:r>
            <w:r w:rsidRPr="00F97D9A">
              <w:rPr>
                <w:spacing w:val="-8"/>
                <w:sz w:val="20"/>
                <w:szCs w:val="26"/>
                <w:rtl/>
                <w:lang w:bidi="ar-EG"/>
              </w:rPr>
              <w:t xml:space="preserve"> معلمات النظام لتحديد منطقة التنسيق حول محطة أرضية</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275"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lang w:val="es-ES_tradnl" w:bidi="ar-EG"/>
              </w:rPr>
            </w:pPr>
            <w:r w:rsidRPr="00F97D9A">
              <w:rPr>
                <w:sz w:val="20"/>
                <w:szCs w:val="26"/>
                <w:lang w:val="es-ES_tradnl" w:bidi="ar-EG"/>
              </w:rPr>
              <w:t>X</w:t>
            </w:r>
          </w:p>
        </w:tc>
        <w:tc>
          <w:tcPr>
            <w:tcW w:w="1134" w:type="dxa"/>
            <w:tcBorders>
              <w:top w:val="single" w:sz="4" w:space="0" w:color="auto"/>
              <w:left w:val="single" w:sz="4" w:space="0" w:color="auto"/>
              <w:bottom w:val="single" w:sz="4" w:space="0" w:color="auto"/>
              <w:right w:val="single" w:sz="4" w:space="0" w:color="auto"/>
            </w:tcBorders>
            <w:noWrap/>
            <w:hideMark/>
          </w:tcPr>
          <w:p w:rsidR="000A08F1" w:rsidRPr="00F97D9A" w:rsidRDefault="000A08F1" w:rsidP="00C67F33">
            <w:pPr>
              <w:spacing w:before="40" w:after="40" w:line="240" w:lineRule="exact"/>
              <w:jc w:val="center"/>
              <w:rPr>
                <w:sz w:val="20"/>
                <w:szCs w:val="26"/>
                <w:rtl/>
                <w:lang w:bidi="ar-EG"/>
              </w:rPr>
            </w:pPr>
            <w:r w:rsidRPr="00F97D9A">
              <w:rPr>
                <w:sz w:val="20"/>
                <w:szCs w:val="26"/>
                <w:lang w:val="es-ES_tradnl" w:bidi="ar-EG"/>
              </w:rPr>
              <w:t>X</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A08F1" w:rsidRPr="00F97D9A" w:rsidRDefault="000A08F1" w:rsidP="00F97D9A">
            <w:pPr>
              <w:spacing w:before="40" w:after="40" w:line="240" w:lineRule="exact"/>
              <w:rPr>
                <w:sz w:val="20"/>
                <w:szCs w:val="26"/>
                <w:lang w:bidi="ar-EG"/>
              </w:rPr>
            </w:pPr>
          </w:p>
        </w:tc>
      </w:tr>
      <w:tr w:rsidR="00F97D9A" w:rsidRPr="00F97D9A" w:rsidTr="00F97D9A">
        <w:trPr>
          <w:cantSplit/>
          <w:trHeight w:val="20"/>
          <w:jc w:val="center"/>
        </w:trPr>
        <w:tc>
          <w:tcPr>
            <w:tcW w:w="14505" w:type="dxa"/>
            <w:gridSpan w:val="10"/>
            <w:tcBorders>
              <w:top w:val="single" w:sz="4" w:space="0" w:color="auto"/>
              <w:left w:val="nil"/>
              <w:bottom w:val="nil"/>
              <w:right w:val="nil"/>
            </w:tcBorders>
            <w:noWrap/>
            <w:vAlign w:val="center"/>
          </w:tcPr>
          <w:p w:rsidR="00F97D9A" w:rsidRPr="00F97D9A" w:rsidRDefault="00F97D9A" w:rsidP="00F97D9A">
            <w:pPr>
              <w:spacing w:before="40" w:after="40" w:line="240" w:lineRule="exact"/>
              <w:rPr>
                <w:sz w:val="20"/>
                <w:szCs w:val="26"/>
                <w:rtl/>
                <w:lang w:bidi="ar-EG"/>
              </w:rPr>
            </w:pPr>
            <w:r w:rsidRPr="00D20A75">
              <w:rPr>
                <w:sz w:val="16"/>
                <w:szCs w:val="16"/>
                <w:lang w:bidi="ar-EG"/>
              </w:rPr>
              <w:t>1</w:t>
            </w:r>
            <w:r>
              <w:rPr>
                <w:sz w:val="20"/>
                <w:szCs w:val="26"/>
                <w:rtl/>
                <w:lang w:bidi="ar-EG"/>
              </w:rPr>
              <w:t xml:space="preserve">  </w:t>
            </w:r>
            <w:r w:rsidRPr="00F97D9A">
              <w:rPr>
                <w:sz w:val="18"/>
                <w:szCs w:val="24"/>
                <w:rtl/>
                <w:lang w:bidi="ar-EG"/>
              </w:rPr>
              <w:t xml:space="preserve">يستعمل إجراء الفقرة </w:t>
            </w:r>
            <w:r w:rsidRPr="00F97D9A">
              <w:rPr>
                <w:sz w:val="18"/>
                <w:szCs w:val="24"/>
                <w:lang w:bidi="ar-EG"/>
              </w:rPr>
              <w:t>1.2</w:t>
            </w:r>
            <w:r w:rsidRPr="00F97D9A">
              <w:rPr>
                <w:sz w:val="18"/>
                <w:szCs w:val="24"/>
                <w:rtl/>
                <w:lang w:bidi="ar-EG"/>
              </w:rPr>
              <w:t xml:space="preserve"> في حالة محطة أرضية تستعمل هوائياً غير متتبع. وتستعمل إجراءات الفقرة </w:t>
            </w:r>
            <w:r w:rsidRPr="00F97D9A">
              <w:rPr>
                <w:sz w:val="18"/>
                <w:szCs w:val="24"/>
                <w:lang w:bidi="ar-EG"/>
              </w:rPr>
              <w:t>1.1.2</w:t>
            </w:r>
            <w:r w:rsidRPr="00F97D9A">
              <w:rPr>
                <w:sz w:val="18"/>
                <w:szCs w:val="24"/>
                <w:rtl/>
                <w:lang w:bidi="ar-EG"/>
              </w:rPr>
              <w:t xml:space="preserve"> في حالة محطة أرضية تستعمل هوائياً لا اتجاهياً.</w:t>
            </w:r>
          </w:p>
        </w:tc>
      </w:tr>
    </w:tbl>
    <w:p w:rsidR="00F97D9A" w:rsidRDefault="00F97D9A" w:rsidP="00F97D9A">
      <w:pPr>
        <w:rPr>
          <w:rtl/>
          <w:lang w:bidi="ar-EG"/>
        </w:rPr>
      </w:pPr>
    </w:p>
    <w:p w:rsidR="000A08F1" w:rsidRPr="00F97D9A" w:rsidRDefault="000A08F1" w:rsidP="00F97D9A">
      <w:pPr>
        <w:rPr>
          <w:rtl/>
          <w:lang w:bidi="ar-EG"/>
        </w:rPr>
        <w:sectPr w:rsidR="000A08F1" w:rsidRPr="00F97D9A">
          <w:headerReference w:type="even" r:id="rId18"/>
          <w:headerReference w:type="default" r:id="rId19"/>
          <w:pgSz w:w="16834" w:h="11907" w:orient="landscape"/>
          <w:pgMar w:top="1134" w:right="1418" w:bottom="1134" w:left="1134" w:header="720" w:footer="567" w:gutter="0"/>
          <w:paperSrc w:first="4" w:other="4"/>
          <w:cols w:space="720"/>
          <w:bidi/>
          <w:rtlGutter/>
        </w:sectPr>
      </w:pPr>
    </w:p>
    <w:p w:rsidR="000A08F1" w:rsidRPr="00576023" w:rsidRDefault="000A08F1" w:rsidP="00576023">
      <w:pPr>
        <w:rPr>
          <w:rtl/>
          <w:lang w:bidi="ar-EG"/>
        </w:rPr>
      </w:pPr>
      <w:r w:rsidRPr="00576023">
        <w:rPr>
          <w:rtl/>
          <w:lang w:bidi="ar-EG"/>
        </w:rPr>
        <w:lastRenderedPageBreak/>
        <w:t xml:space="preserve">وأما في حالة أسلوب الانتشار </w:t>
      </w:r>
      <w:r w:rsidRPr="00576023">
        <w:rPr>
          <w:lang w:bidi="ar-EG"/>
        </w:rPr>
        <w:t>(2)</w:t>
      </w:r>
      <w:r w:rsidRPr="00576023">
        <w:rPr>
          <w:rtl/>
          <w:lang w:bidi="ar-EG"/>
        </w:rPr>
        <w:t xml:space="preserve">، فهناك عملية انتثار حجمي يجب أخذها بالاعتبار، ولذلك يلزم عندئذ تعديل الطريقة المشروحة أعلاه. فعندما تتقاطع حزمة هوائي المحطة الأرضية التي تجري التنسيق مع خلية مطرية، قد يتشكل حجم مشترك مع حزمة محطة الأرض أو مع حزمة المحطة الأرضية (العاملة في الاتجاه المعاكس للإرسال في نطاقات الترددات الموزعة على اتجاهي الإرسال). ففي حالة محطة للأرض، يفترض أن فتحة الحزمة لهذه المحطة تكون كبيرة بالنسبة إلى فتحة الحزمة للمحطة الأرضية التي تجري التنسيق (ترد قيم الكسب لمحطة الأرض في الجدولين </w:t>
      </w:r>
      <w:r w:rsidRPr="00576023">
        <w:rPr>
          <w:lang w:bidi="ar-EG"/>
        </w:rPr>
        <w:t>14</w:t>
      </w:r>
      <w:r w:rsidRPr="00576023">
        <w:rPr>
          <w:rtl/>
          <w:lang w:bidi="ar-EG"/>
        </w:rPr>
        <w:t xml:space="preserve"> و</w:t>
      </w:r>
      <w:r w:rsidRPr="00576023">
        <w:rPr>
          <w:lang w:bidi="ar-EG"/>
        </w:rPr>
        <w:t>15</w:t>
      </w:r>
      <w:r w:rsidRPr="00576023">
        <w:rPr>
          <w:rtl/>
          <w:lang w:bidi="ar-EG"/>
        </w:rPr>
        <w:t>)، وأن محطة الأرض تقع على مسافة ما من الحجم المشترك. ولذلك يفترض أن حزمة محطة الأرض تضيء الخلية المطرية بكاملها، التي تتمثل بأسطوانة رأسية تحتوي الماء الجوي الذي يتسبب في انتثار الإشارات على نحو متناحٍ. وقد تكون عملية الانتثار هي سبب الاقتران العارض عبر الحجم المشترك بين المحطة الأرضية التي تجري التنسيق وبين محطات أخرى أرضية أو للأرض عاملة في نطاقات الترددات الموزعة على اتجاهي الإرسال.</w:t>
      </w:r>
    </w:p>
    <w:p w:rsidR="000A08F1" w:rsidRPr="00576023" w:rsidRDefault="000A08F1" w:rsidP="00D20A75">
      <w:pPr>
        <w:rPr>
          <w:rtl/>
          <w:lang w:bidi="ar-EG"/>
        </w:rPr>
      </w:pPr>
      <w:r w:rsidRPr="00576023">
        <w:rPr>
          <w:rtl/>
          <w:lang w:bidi="ar-EG"/>
        </w:rPr>
        <w:t xml:space="preserve">توجد بين كسب هوائي المحطة الأرضية وفتحة الحزمة علاقة تبعية تبادلية. فقيمة الحجم المشترك وعدد الإشارات التي تعاني من الانتثار داخل هذا الحجم يزدادان، عندما ينقص كسب هوائي المحطة الأرضية التي ترسل أو تستقبل هذه الإشارات، فأحد الأثرين يعدّل الآخر. وتعطي المعادلة </w:t>
      </w:r>
      <w:r w:rsidRPr="00576023">
        <w:rPr>
          <w:lang w:bidi="ar-EG"/>
        </w:rPr>
        <w:t>(83)</w:t>
      </w:r>
      <w:r w:rsidRPr="00576023">
        <w:rPr>
          <w:rtl/>
          <w:lang w:bidi="ar-EG"/>
        </w:rPr>
        <w:t xml:space="preserve"> حدّاً يوفر تقريباً جيداً للتكامل اللازم إجراؤه لتقدير عملية الانتثار الحجمي التي تحدث داخل حزمة الهوائي للمحطة الأرضية، وعليه يمكن الاعتماد على الافتراض التبسيطي القائل بأن الخسارة على المسير مستقلة عن كسب هوائي المحطة الأرضية، وذلك من أجل تقدير التداخل الذي قد ينتج عن آليات أسلوب الانتشار </w:t>
      </w:r>
      <w:r w:rsidRPr="00576023">
        <w:rPr>
          <w:lang w:bidi="ar-EG"/>
        </w:rPr>
        <w:t>(2)</w:t>
      </w:r>
      <w:r w:rsidRPr="00576023">
        <w:rPr>
          <w:rtl/>
          <w:lang w:bidi="ar-EG"/>
        </w:rPr>
        <w:t xml:space="preserve"> (انظر</w:t>
      </w:r>
      <w:r w:rsidR="00D20A75">
        <w:rPr>
          <w:rtl/>
          <w:lang w:bidi="ar-EG"/>
        </w:rPr>
        <w:t> </w:t>
      </w:r>
      <w:r w:rsidRPr="00576023">
        <w:rPr>
          <w:rtl/>
          <w:lang w:bidi="ar-EG"/>
        </w:rPr>
        <w:t xml:space="preserve">الملاحظة </w:t>
      </w:r>
      <w:r w:rsidRPr="00576023">
        <w:rPr>
          <w:lang w:bidi="ar-EG"/>
        </w:rPr>
        <w:t>1</w:t>
      </w:r>
      <w:r w:rsidRPr="00576023">
        <w:rPr>
          <w:rtl/>
          <w:lang w:bidi="ar-EG"/>
        </w:rPr>
        <w:t>).</w:t>
      </w:r>
    </w:p>
    <w:p w:rsidR="000A08F1" w:rsidRPr="00D20A75" w:rsidRDefault="000A08F1" w:rsidP="007A74ED">
      <w:pPr>
        <w:pStyle w:val="Note"/>
        <w:rPr>
          <w:rtl/>
          <w:lang w:bidi="ar-EG"/>
        </w:rPr>
      </w:pPr>
      <w:r w:rsidRPr="00D20A75">
        <w:rPr>
          <w:b/>
          <w:bCs/>
          <w:rtl/>
          <w:lang w:bidi="ar-EG"/>
        </w:rPr>
        <w:t xml:space="preserve">الملاحظة </w:t>
      </w:r>
      <w:r w:rsidRPr="00D20A75">
        <w:rPr>
          <w:b/>
          <w:bCs/>
          <w:lang w:bidi="ar-EG"/>
        </w:rPr>
        <w:t>1</w:t>
      </w:r>
      <w:r w:rsidR="005A7DC4">
        <w:rPr>
          <w:rtl/>
          <w:lang w:bidi="ar-EG"/>
        </w:rPr>
        <w:t xml:space="preserve"> </w:t>
      </w:r>
      <w:r w:rsidR="00D20A75" w:rsidRPr="00D20A75">
        <w:rPr>
          <w:rtl/>
          <w:lang w:bidi="ar-EG"/>
        </w:rPr>
        <w:t xml:space="preserve">- </w:t>
      </w:r>
      <w:r w:rsidRPr="00D20A75">
        <w:rPr>
          <w:rtl/>
          <w:lang w:bidi="ar-EG"/>
        </w:rPr>
        <w:t xml:space="preserve">إذا كان لهوائي المحطة الأرضية حزمة كبيرة الفتحة، يمكن الاستمرار في استخدام الطريقة لتحديد كفاف التنسيق في أسلوب الانتشار </w:t>
      </w:r>
      <w:r w:rsidRPr="00D20A75">
        <w:rPr>
          <w:lang w:bidi="ar-EG"/>
        </w:rPr>
        <w:t>(2)</w:t>
      </w:r>
      <w:r w:rsidRPr="00D20A75">
        <w:rPr>
          <w:rtl/>
          <w:lang w:bidi="ar-EG"/>
        </w:rPr>
        <w:t>. وفي كل الأحوال</w:t>
      </w:r>
      <w:r w:rsidR="00D20A75">
        <w:rPr>
          <w:rtl/>
          <w:lang w:bidi="ar-EG"/>
        </w:rPr>
        <w:t>،</w:t>
      </w:r>
      <w:r w:rsidRPr="00D20A75">
        <w:rPr>
          <w:rtl/>
          <w:lang w:bidi="ar-EG"/>
        </w:rPr>
        <w:t xml:space="preserve"> وطالما أن حزمة الهوائي يمكن أن تكون أعرض من الخلية المطرية، وبالتالي لا تمتلئ بكاملها بالماء الجوي، يمكن إذاً تقدير احتمال حدوث التداخل بأكثر مما ينبغي.</w:t>
      </w:r>
    </w:p>
    <w:p w:rsidR="000A08F1" w:rsidRPr="00576023" w:rsidRDefault="000A08F1" w:rsidP="00D20A75">
      <w:pPr>
        <w:spacing w:after="120"/>
        <w:rPr>
          <w:rtl/>
          <w:lang w:bidi="ar-EG"/>
        </w:rPr>
      </w:pPr>
      <w:r w:rsidRPr="00576023">
        <w:rPr>
          <w:rtl/>
          <w:lang w:bidi="ar-EG"/>
        </w:rPr>
        <w:t xml:space="preserve">وعليه فإن المعادلة </w:t>
      </w:r>
      <w:r w:rsidRPr="00576023">
        <w:rPr>
          <w:lang w:bidi="ar-EG"/>
        </w:rPr>
        <w:t>(1)</w:t>
      </w:r>
      <w:r w:rsidRPr="00576023">
        <w:rPr>
          <w:rtl/>
          <w:lang w:bidi="ar-EG"/>
        </w:rPr>
        <w:t xml:space="preserve"> تؤول في أسلوب الانتشار </w:t>
      </w:r>
      <w:r w:rsidRPr="00576023">
        <w:rPr>
          <w:lang w:bidi="ar-EG"/>
        </w:rPr>
        <w:t>(2)</w:t>
      </w:r>
      <w:r w:rsidRPr="00576023">
        <w:rPr>
          <w:rtl/>
          <w:lang w:bidi="ar-EG"/>
        </w:rPr>
        <w:t xml:space="preserve"> إلى المعادلة:</w:t>
      </w:r>
    </w:p>
    <w:p w:rsidR="00D20A75" w:rsidRPr="004A2EF6" w:rsidRDefault="00D20A75" w:rsidP="007A74ED">
      <w:pPr>
        <w:pStyle w:val="Equation"/>
        <w:rPr>
          <w:lang w:val="fr-FR"/>
        </w:rPr>
      </w:pPr>
      <w:r>
        <w:tab/>
      </w:r>
      <w:r w:rsidRPr="004A2EF6">
        <w:rPr>
          <w:i/>
          <w:iCs/>
          <w:lang w:val="fr-FR"/>
        </w:rPr>
        <w:t>L</w:t>
      </w:r>
      <w:r w:rsidRPr="004A2EF6">
        <w:rPr>
          <w:i/>
          <w:iCs/>
          <w:position w:val="-4"/>
          <w:sz w:val="20"/>
          <w:lang w:val="fr-FR"/>
        </w:rPr>
        <w:t>x</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xml:space="preserve">) </w:t>
      </w:r>
      <w:r>
        <w:rPr>
          <w:rFonts w:ascii="Symbol" w:hAnsi="Symbol"/>
        </w:rPr>
        <w:t></w:t>
      </w:r>
      <w:r w:rsidRPr="004A2EF6">
        <w:rPr>
          <w:lang w:val="fr-FR"/>
        </w:rPr>
        <w:t xml:space="preserve"> </w:t>
      </w:r>
      <w:r w:rsidRPr="004A2EF6">
        <w:rPr>
          <w:i/>
          <w:iCs/>
          <w:lang w:val="fr-FR"/>
        </w:rPr>
        <w:t>P</w:t>
      </w:r>
      <w:r w:rsidRPr="004A2EF6">
        <w:rPr>
          <w:i/>
          <w:iCs/>
          <w:position w:val="-4"/>
          <w:sz w:val="20"/>
          <w:lang w:val="fr-FR"/>
        </w:rPr>
        <w:t>t</w:t>
      </w:r>
      <w:r w:rsidRPr="004A2EF6">
        <w:rPr>
          <w:lang w:val="fr-FR"/>
        </w:rPr>
        <w:t xml:space="preserve"> </w:t>
      </w:r>
      <w:r>
        <w:rPr>
          <w:rFonts w:ascii="Symbol" w:hAnsi="Symbol"/>
        </w:rPr>
        <w:t></w:t>
      </w:r>
      <w:r w:rsidRPr="004A2EF6">
        <w:rPr>
          <w:lang w:val="fr-FR"/>
        </w:rPr>
        <w:t xml:space="preserve"> </w:t>
      </w:r>
      <w:r w:rsidRPr="004A2EF6">
        <w:rPr>
          <w:i/>
          <w:iCs/>
          <w:lang w:val="fr-FR"/>
        </w:rPr>
        <w:t>G</w:t>
      </w:r>
      <w:r w:rsidRPr="004A2EF6">
        <w:rPr>
          <w:i/>
          <w:iCs/>
          <w:position w:val="-4"/>
          <w:sz w:val="20"/>
          <w:lang w:val="fr-FR"/>
        </w:rPr>
        <w:t>x</w:t>
      </w:r>
      <w:r w:rsidRPr="004A2EF6">
        <w:rPr>
          <w:lang w:val="fr-FR"/>
        </w:rPr>
        <w:t xml:space="preserve"> – </w:t>
      </w:r>
      <w:r w:rsidRPr="004A2EF6">
        <w:rPr>
          <w:i/>
          <w:iCs/>
          <w:lang w:val="fr-FR"/>
        </w:rPr>
        <w:t>P</w:t>
      </w:r>
      <w:r w:rsidRPr="004A2EF6">
        <w:rPr>
          <w:i/>
          <w:iCs/>
          <w:position w:val="-4"/>
          <w:sz w:val="20"/>
          <w:lang w:val="fr-FR"/>
        </w:rPr>
        <w:t>r</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dB</w:t>
      </w:r>
      <w:r w:rsidRPr="004A2EF6">
        <w:rPr>
          <w:lang w:val="fr-FR"/>
        </w:rPr>
        <w:tab/>
      </w:r>
      <w:r w:rsidRPr="004A2EF6">
        <w:rPr>
          <w:szCs w:val="22"/>
          <w:lang w:val="fr-FR"/>
        </w:rPr>
        <w:t>(2)</w:t>
      </w:r>
    </w:p>
    <w:p w:rsidR="000A08F1" w:rsidRPr="00576023" w:rsidRDefault="000A08F1" w:rsidP="00576023">
      <w:pPr>
        <w:rPr>
          <w:rtl/>
        </w:rPr>
      </w:pPr>
      <w:r w:rsidRPr="00576023">
        <w:rPr>
          <w:rtl/>
          <w:lang w:bidi="ar-EG"/>
        </w:rPr>
        <w:t>حيث:</w:t>
      </w:r>
    </w:p>
    <w:p w:rsidR="000A08F1" w:rsidRPr="00576023" w:rsidRDefault="00D20A75" w:rsidP="00D20A75">
      <w:pPr>
        <w:pStyle w:val="Equationlegend"/>
        <w:rPr>
          <w:rtl/>
          <w:lang w:bidi="ar-EG"/>
        </w:rPr>
      </w:pPr>
      <w:r>
        <w:rPr>
          <w:rtl/>
          <w:lang w:bidi="ar-EG"/>
        </w:rPr>
        <w:tab/>
      </w:r>
      <w:r w:rsidR="000A08F1" w:rsidRPr="00D20A75">
        <w:rPr>
          <w:i/>
          <w:iCs/>
          <w:lang w:bidi="ar-EG"/>
        </w:rPr>
        <w:t>L</w:t>
      </w:r>
      <w:r w:rsidR="000A08F1" w:rsidRPr="00D20A75">
        <w:rPr>
          <w:i/>
          <w:iCs/>
          <w:vertAlign w:val="subscript"/>
          <w:lang w:bidi="ar-EG"/>
        </w:rPr>
        <w:t>x</w:t>
      </w:r>
      <w:r w:rsidR="000A08F1" w:rsidRPr="00D20A75">
        <w:rPr>
          <w:i/>
          <w:iCs/>
          <w:lang w:bidi="ar-EG"/>
        </w:rPr>
        <w:t>(p)</w:t>
      </w:r>
      <w:r w:rsidR="000A08F1" w:rsidRPr="00576023">
        <w:rPr>
          <w:rtl/>
          <w:lang w:bidi="ar-EG"/>
        </w:rPr>
        <w:t>:</w:t>
      </w:r>
      <w:r w:rsidR="000A08F1" w:rsidRPr="00576023">
        <w:rPr>
          <w:rtl/>
          <w:lang w:bidi="ar-EG"/>
        </w:rPr>
        <w:tab/>
        <w:t xml:space="preserve">الخسارة اللازمة الدنيا في أسلوب الانتشار </w:t>
      </w:r>
      <w:r w:rsidR="000A08F1" w:rsidRPr="00576023">
        <w:rPr>
          <w:lang w:bidi="ar-EG"/>
        </w:rPr>
        <w:t>(2)</w:t>
      </w:r>
    </w:p>
    <w:p w:rsidR="000A08F1" w:rsidRPr="00576023" w:rsidRDefault="00D20A75" w:rsidP="00D20A75">
      <w:pPr>
        <w:pStyle w:val="Equationlegend"/>
        <w:rPr>
          <w:rtl/>
          <w:lang w:bidi="ar-EG"/>
        </w:rPr>
      </w:pPr>
      <w:r>
        <w:rPr>
          <w:rtl/>
          <w:lang w:bidi="ar-EG"/>
        </w:rPr>
        <w:tab/>
      </w:r>
      <w:r w:rsidR="000A08F1" w:rsidRPr="00D20A75">
        <w:rPr>
          <w:i/>
          <w:iCs/>
          <w:lang w:bidi="ar-EG"/>
        </w:rPr>
        <w:t>G</w:t>
      </w:r>
      <w:r w:rsidR="000A08F1" w:rsidRPr="00D20A75">
        <w:rPr>
          <w:i/>
          <w:iCs/>
          <w:vertAlign w:val="subscript"/>
          <w:lang w:bidi="ar-EG"/>
        </w:rPr>
        <w:t>x</w:t>
      </w:r>
      <w:r w:rsidR="000A08F1" w:rsidRPr="00576023">
        <w:rPr>
          <w:rtl/>
          <w:lang w:bidi="ar-EG"/>
        </w:rPr>
        <w:t>:</w:t>
      </w:r>
      <w:r w:rsidR="000A08F1" w:rsidRPr="00576023">
        <w:rPr>
          <w:rtl/>
          <w:lang w:bidi="ar-EG"/>
        </w:rPr>
        <w:tab/>
        <w:t xml:space="preserve">الكسب الأقصى المفترض </w:t>
      </w:r>
      <w:r w:rsidR="000A08F1" w:rsidRPr="00576023">
        <w:rPr>
          <w:lang w:bidi="ar-EG"/>
        </w:rPr>
        <w:t>(dBi)</w:t>
      </w:r>
      <w:r w:rsidR="000A08F1" w:rsidRPr="00576023">
        <w:rPr>
          <w:rtl/>
          <w:lang w:bidi="ar-EG"/>
        </w:rPr>
        <w:t xml:space="preserve"> لهوائي محطة الأرض. ويعطي الجدولان </w:t>
      </w:r>
      <w:r w:rsidR="000A08F1" w:rsidRPr="00576023">
        <w:rPr>
          <w:lang w:bidi="ar-EG"/>
        </w:rPr>
        <w:t>14</w:t>
      </w:r>
      <w:r w:rsidR="000A08F1" w:rsidRPr="00576023">
        <w:rPr>
          <w:rtl/>
          <w:lang w:bidi="ar-EG"/>
        </w:rPr>
        <w:t xml:space="preserve"> و</w:t>
      </w:r>
      <w:r w:rsidR="000A08F1" w:rsidRPr="00576023">
        <w:rPr>
          <w:lang w:bidi="ar-EG"/>
        </w:rPr>
        <w:t>15</w:t>
      </w:r>
      <w:r w:rsidR="000A08F1" w:rsidRPr="00576023">
        <w:rPr>
          <w:rtl/>
          <w:lang w:bidi="ar-EG"/>
        </w:rPr>
        <w:t xml:space="preserve"> قيم الكسب </w:t>
      </w:r>
      <w:r w:rsidR="000A08F1" w:rsidRPr="00873362">
        <w:rPr>
          <w:i/>
          <w:iCs/>
          <w:lang w:bidi="ar-EG"/>
        </w:rPr>
        <w:t>G</w:t>
      </w:r>
      <w:r w:rsidR="000A08F1" w:rsidRPr="00D20A75">
        <w:rPr>
          <w:vertAlign w:val="subscript"/>
          <w:lang w:bidi="ar-EG"/>
        </w:rPr>
        <w:t>x</w:t>
      </w:r>
      <w:r w:rsidR="000A08F1" w:rsidRPr="00576023">
        <w:rPr>
          <w:rtl/>
          <w:lang w:bidi="ar-EG"/>
        </w:rPr>
        <w:t xml:space="preserve"> في نطاقات الترددات المختلفة.</w:t>
      </w:r>
    </w:p>
    <w:p w:rsidR="000A08F1" w:rsidRPr="00576023" w:rsidRDefault="000A08F1" w:rsidP="00873362">
      <w:pPr>
        <w:rPr>
          <w:rtl/>
          <w:lang w:bidi="ar-EG"/>
        </w:rPr>
      </w:pPr>
      <w:r w:rsidRPr="00576023">
        <w:rPr>
          <w:rtl/>
          <w:lang w:bidi="ar-EG"/>
        </w:rPr>
        <w:t xml:space="preserve">وفي سبيل تسهيل حساب الأكفّة المساعدة في أسلوب الانتشار </w:t>
      </w:r>
      <w:r w:rsidRPr="00576023">
        <w:rPr>
          <w:lang w:val="en-GB" w:bidi="ar-EG"/>
        </w:rPr>
        <w:t>(2)</w:t>
      </w:r>
      <w:r w:rsidRPr="00576023">
        <w:rPr>
          <w:rtl/>
          <w:lang w:bidi="ar-EG"/>
        </w:rPr>
        <w:t xml:space="preserve"> (انظر</w:t>
      </w:r>
      <w:r w:rsidR="00873362">
        <w:rPr>
          <w:rtl/>
          <w:lang w:bidi="ar-EG"/>
        </w:rPr>
        <w:t xml:space="preserve"> الفقرة </w:t>
      </w:r>
      <w:r w:rsidR="00873362">
        <w:rPr>
          <w:lang w:bidi="ar-EG"/>
        </w:rPr>
        <w:t>2.2.6.1</w:t>
      </w:r>
      <w:r w:rsidRPr="00576023">
        <w:rPr>
          <w:rtl/>
          <w:lang w:bidi="ar-EG"/>
        </w:rPr>
        <w:t xml:space="preserve">)، يعدّل الحساب أيضاً بوضع كسب هوائي شبكة الأرض </w:t>
      </w:r>
      <w:r w:rsidRPr="00576023">
        <w:rPr>
          <w:i/>
          <w:iCs/>
          <w:lang w:val="en-GB" w:bidi="ar-EG"/>
        </w:rPr>
        <w:t>G</w:t>
      </w:r>
      <w:r w:rsidRPr="00576023">
        <w:rPr>
          <w:i/>
          <w:iCs/>
          <w:vertAlign w:val="subscript"/>
          <w:lang w:val="en-GB" w:bidi="ar-EG"/>
        </w:rPr>
        <w:t>x</w:t>
      </w:r>
      <w:r w:rsidRPr="00576023">
        <w:rPr>
          <w:rtl/>
          <w:lang w:bidi="ar-EG"/>
        </w:rPr>
        <w:t xml:space="preserve"> داخل العروة التكرارية المستعملة في حساب الخسارة اللازمة في أسلوب الانتشار </w:t>
      </w:r>
      <w:r w:rsidRPr="00576023">
        <w:rPr>
          <w:lang w:val="en-GB" w:bidi="ar-EG"/>
        </w:rPr>
        <w:t>(2)</w:t>
      </w:r>
      <w:r w:rsidRPr="00576023">
        <w:rPr>
          <w:rtl/>
          <w:lang w:bidi="ar-EG"/>
        </w:rPr>
        <w:t>. انظر المعادلة</w:t>
      </w:r>
      <w:r w:rsidR="00D20A75">
        <w:rPr>
          <w:rtl/>
          <w:lang w:bidi="ar-EG"/>
        </w:rPr>
        <w:t> </w:t>
      </w:r>
      <w:r w:rsidRPr="00576023">
        <w:rPr>
          <w:lang w:bidi="ar-EG"/>
        </w:rPr>
        <w:t>(8</w:t>
      </w:r>
      <w:r w:rsidR="00873362">
        <w:rPr>
          <w:lang w:bidi="ar-EG"/>
        </w:rPr>
        <w:t>3</w:t>
      </w:r>
      <w:r w:rsidRPr="00576023">
        <w:rPr>
          <w:lang w:bidi="ar-EG"/>
        </w:rPr>
        <w:t>)</w:t>
      </w:r>
      <w:r w:rsidRPr="00576023">
        <w:rPr>
          <w:rtl/>
          <w:lang w:bidi="ar-EG"/>
        </w:rPr>
        <w:t>.</w:t>
      </w:r>
    </w:p>
    <w:p w:rsidR="000A08F1" w:rsidRPr="00576023" w:rsidRDefault="000A08F1" w:rsidP="00576023">
      <w:pPr>
        <w:rPr>
          <w:lang w:bidi="ar-EG"/>
        </w:rPr>
      </w:pPr>
      <w:r w:rsidRPr="00576023">
        <w:rPr>
          <w:rtl/>
          <w:lang w:bidi="ar-EG"/>
        </w:rPr>
        <w:t xml:space="preserve">وبالتالي تؤول المعادلة </w:t>
      </w:r>
      <w:r w:rsidRPr="00576023">
        <w:rPr>
          <w:lang w:bidi="ar-EG"/>
        </w:rPr>
        <w:t>(2)</w:t>
      </w:r>
      <w:r w:rsidRPr="00576023">
        <w:rPr>
          <w:rtl/>
          <w:lang w:bidi="ar-EG"/>
        </w:rPr>
        <w:t xml:space="preserve"> إلى:</w:t>
      </w:r>
    </w:p>
    <w:p w:rsidR="00D20A75" w:rsidRDefault="00D20A75" w:rsidP="007A74ED">
      <w:pPr>
        <w:pStyle w:val="Equation"/>
        <w:rPr>
          <w:color w:val="000000"/>
        </w:rPr>
      </w:pPr>
      <w:r>
        <w:tab/>
      </w:r>
      <w:r>
        <w:rPr>
          <w:i/>
        </w:rPr>
        <w:t>L</w:t>
      </w:r>
      <w:r>
        <w:t>(</w:t>
      </w:r>
      <w:r>
        <w:rPr>
          <w:sz w:val="12"/>
        </w:rPr>
        <w:t> </w:t>
      </w:r>
      <w:r>
        <w:rPr>
          <w:i/>
        </w:rPr>
        <w:t>p</w:t>
      </w:r>
      <w:r>
        <w:rPr>
          <w:position w:val="-4"/>
          <w:sz w:val="8"/>
        </w:rPr>
        <w:t> </w:t>
      </w:r>
      <w:r>
        <w:t xml:space="preserve">) </w:t>
      </w:r>
      <w:r>
        <w:rPr>
          <w:rFonts w:ascii="Symbol" w:hAnsi="Symbol"/>
        </w:rPr>
        <w:t></w:t>
      </w:r>
      <w:r>
        <w:t xml:space="preserve"> </w:t>
      </w:r>
      <w:r>
        <w:rPr>
          <w:i/>
        </w:rPr>
        <w:t>P</w:t>
      </w:r>
      <w:r>
        <w:rPr>
          <w:i/>
          <w:iCs/>
          <w:position w:val="-4"/>
          <w:sz w:val="20"/>
        </w:rPr>
        <w:t>t</w:t>
      </w:r>
      <w:r>
        <w:t xml:space="preserve"> – </w:t>
      </w:r>
      <w:r>
        <w:rPr>
          <w:i/>
        </w:rPr>
        <w:t>P</w:t>
      </w:r>
      <w:r>
        <w:rPr>
          <w:i/>
          <w:iCs/>
          <w:position w:val="-4"/>
          <w:sz w:val="20"/>
        </w:rPr>
        <w:t>r</w:t>
      </w:r>
      <w:r>
        <w:t>(</w:t>
      </w:r>
      <w:r>
        <w:rPr>
          <w:sz w:val="12"/>
        </w:rPr>
        <w:t> </w:t>
      </w:r>
      <w:r>
        <w:rPr>
          <w:i/>
        </w:rPr>
        <w:t>p</w:t>
      </w:r>
      <w:r>
        <w:rPr>
          <w:position w:val="-4"/>
          <w:sz w:val="8"/>
        </w:rPr>
        <w:t> </w:t>
      </w:r>
      <w:r>
        <w:t>)                    </w:t>
      </w:r>
      <w:r>
        <w:rPr>
          <w:color w:val="000000"/>
        </w:rPr>
        <w:t>dB</w:t>
      </w:r>
      <w:r>
        <w:rPr>
          <w:color w:val="FFFFFF"/>
        </w:rPr>
        <w:tab/>
      </w:r>
      <w:r w:rsidRPr="0002734C">
        <w:rPr>
          <w:color w:val="000000"/>
          <w:szCs w:val="22"/>
        </w:rPr>
        <w:t>(3)</w:t>
      </w:r>
    </w:p>
    <w:p w:rsidR="000A08F1" w:rsidRPr="00576023" w:rsidRDefault="000A08F1" w:rsidP="00576023">
      <w:pPr>
        <w:rPr>
          <w:rtl/>
          <w:lang w:bidi="ar-EG"/>
        </w:rPr>
      </w:pPr>
      <w:r w:rsidRPr="00576023">
        <w:rPr>
          <w:rtl/>
          <w:lang w:bidi="ar-EG"/>
        </w:rPr>
        <w:t>حيث:</w:t>
      </w:r>
    </w:p>
    <w:p w:rsidR="000A08F1" w:rsidRPr="007A74ED" w:rsidRDefault="007E7FEA" w:rsidP="007E7FEA">
      <w:pPr>
        <w:pStyle w:val="Equationlegend"/>
        <w:rPr>
          <w:spacing w:val="-6"/>
          <w:lang w:bidi="ar-EG"/>
        </w:rPr>
      </w:pPr>
      <w:r>
        <w:rPr>
          <w:rtl/>
          <w:lang w:bidi="ar-EG"/>
        </w:rPr>
        <w:tab/>
      </w:r>
      <w:r w:rsidR="000A08F1" w:rsidRPr="007E7FEA">
        <w:rPr>
          <w:i/>
          <w:iCs/>
          <w:lang w:bidi="ar-EG"/>
        </w:rPr>
        <w:t>L(p)</w:t>
      </w:r>
      <w:r w:rsidR="000A08F1" w:rsidRPr="00576023">
        <w:rPr>
          <w:rtl/>
          <w:lang w:bidi="ar-EG"/>
        </w:rPr>
        <w:t>:</w:t>
      </w:r>
      <w:r w:rsidR="000A08F1" w:rsidRPr="00576023">
        <w:rPr>
          <w:rtl/>
          <w:lang w:bidi="ar-EG"/>
        </w:rPr>
        <w:tab/>
      </w:r>
      <w:r w:rsidR="000A08F1" w:rsidRPr="007A74ED">
        <w:rPr>
          <w:spacing w:val="-6"/>
          <w:rtl/>
          <w:lang w:bidi="ar-EG"/>
        </w:rPr>
        <w:t xml:space="preserve">الخسارة اللازمة الدنيا في أسلوب الانتشار </w:t>
      </w:r>
      <w:r w:rsidR="000A08F1" w:rsidRPr="007A74ED">
        <w:rPr>
          <w:spacing w:val="-6"/>
          <w:lang w:bidi="ar-EG"/>
        </w:rPr>
        <w:t>(2)</w:t>
      </w:r>
      <w:r w:rsidR="000A08F1" w:rsidRPr="007A74ED">
        <w:rPr>
          <w:spacing w:val="-6"/>
          <w:rtl/>
          <w:lang w:bidi="ar-EG"/>
        </w:rPr>
        <w:t xml:space="preserve"> أثناء </w:t>
      </w:r>
      <w:r w:rsidR="000A08F1" w:rsidRPr="007A74ED">
        <w:rPr>
          <w:spacing w:val="-6"/>
          <w:lang w:bidi="ar-EG"/>
        </w:rPr>
        <w:t>%</w:t>
      </w:r>
      <w:r w:rsidR="000A08F1" w:rsidRPr="007A74ED">
        <w:rPr>
          <w:i/>
          <w:iCs/>
          <w:spacing w:val="-6"/>
          <w:lang w:bidi="ar-EG"/>
        </w:rPr>
        <w:t>p</w:t>
      </w:r>
      <w:r w:rsidR="000A08F1" w:rsidRPr="007A74ED">
        <w:rPr>
          <w:spacing w:val="-6"/>
          <w:rtl/>
          <w:lang w:bidi="ar-EG"/>
        </w:rPr>
        <w:t xml:space="preserve"> من الوقت، وهذه القيمة يجب أن تتجاوزها الخسارة المتوقعة على المسير في أسلوب الانتشار </w:t>
      </w:r>
      <w:r w:rsidR="000A08F1" w:rsidRPr="007A74ED">
        <w:rPr>
          <w:spacing w:val="-6"/>
          <w:lang w:bidi="ar-EG"/>
        </w:rPr>
        <w:t>(2)</w:t>
      </w:r>
      <w:r w:rsidR="000A08F1" w:rsidRPr="007A74ED">
        <w:rPr>
          <w:spacing w:val="-6"/>
          <w:rtl/>
          <w:lang w:bidi="ar-EG"/>
        </w:rPr>
        <w:t xml:space="preserve"> طوال الوقت، ماعدا أثناء </w:t>
      </w:r>
      <w:r w:rsidR="000A08F1" w:rsidRPr="007A74ED">
        <w:rPr>
          <w:spacing w:val="-6"/>
          <w:lang w:bidi="ar-EG"/>
        </w:rPr>
        <w:t>%</w:t>
      </w:r>
      <w:r w:rsidR="000A08F1" w:rsidRPr="007A74ED">
        <w:rPr>
          <w:i/>
          <w:iCs/>
          <w:spacing w:val="-6"/>
          <w:lang w:bidi="ar-EG"/>
        </w:rPr>
        <w:t>p</w:t>
      </w:r>
      <w:r w:rsidR="000A08F1" w:rsidRPr="007A74ED">
        <w:rPr>
          <w:spacing w:val="-6"/>
          <w:rtl/>
          <w:lang w:bidi="ar-EG"/>
        </w:rPr>
        <w:t xml:space="preserve"> من</w:t>
      </w:r>
      <w:r w:rsidRPr="007A74ED">
        <w:rPr>
          <w:spacing w:val="-6"/>
          <w:lang w:bidi="ar-EG"/>
        </w:rPr>
        <w:t> </w:t>
      </w:r>
      <w:r w:rsidR="000A08F1" w:rsidRPr="007A74ED">
        <w:rPr>
          <w:spacing w:val="-6"/>
          <w:rtl/>
          <w:lang w:bidi="ar-EG"/>
        </w:rPr>
        <w:t>الوقت.</w:t>
      </w:r>
    </w:p>
    <w:p w:rsidR="000A08F1" w:rsidRPr="00576023" w:rsidRDefault="000A08F1" w:rsidP="00576023">
      <w:pPr>
        <w:rPr>
          <w:rtl/>
          <w:lang w:bidi="ar-EG"/>
        </w:rPr>
      </w:pPr>
      <w:r w:rsidRPr="00576023">
        <w:rPr>
          <w:rtl/>
          <w:lang w:bidi="ar-EG"/>
        </w:rPr>
        <w:t xml:space="preserve">ويعرّف الحدان </w:t>
      </w:r>
      <w:r w:rsidRPr="007E7FEA">
        <w:rPr>
          <w:i/>
          <w:iCs/>
          <w:lang w:bidi="ar-EG"/>
        </w:rPr>
        <w:t>P</w:t>
      </w:r>
      <w:r w:rsidRPr="007E7FEA">
        <w:rPr>
          <w:i/>
          <w:iCs/>
          <w:vertAlign w:val="subscript"/>
          <w:lang w:bidi="ar-EG"/>
        </w:rPr>
        <w:t>t</w:t>
      </w:r>
      <w:r w:rsidRPr="00576023">
        <w:rPr>
          <w:rtl/>
          <w:lang w:bidi="ar-EG"/>
        </w:rPr>
        <w:t xml:space="preserve"> و</w:t>
      </w:r>
      <w:r w:rsidRPr="007E7FEA">
        <w:rPr>
          <w:i/>
          <w:iCs/>
          <w:lang w:bidi="ar-EG"/>
        </w:rPr>
        <w:t>Pr(p)</w:t>
      </w:r>
      <w:r w:rsidRPr="00576023">
        <w:rPr>
          <w:rtl/>
          <w:lang w:bidi="ar-EG"/>
        </w:rPr>
        <w:t xml:space="preserve"> في أسلوبي الانتشار من أجل عرض النطاق نفسه للترددات الراديوية (عرض النطاق المرجعي). وتعرّف الحدود </w:t>
      </w:r>
      <w:r w:rsidRPr="007E7FEA">
        <w:rPr>
          <w:i/>
          <w:iCs/>
          <w:lang w:bidi="ar-EG"/>
        </w:rPr>
        <w:t>L</w:t>
      </w:r>
      <w:r w:rsidRPr="007E7FEA">
        <w:rPr>
          <w:i/>
          <w:iCs/>
          <w:vertAlign w:val="subscript"/>
          <w:lang w:bidi="ar-EG"/>
        </w:rPr>
        <w:t>b</w:t>
      </w:r>
      <w:r w:rsidRPr="007E7FEA">
        <w:rPr>
          <w:i/>
          <w:iCs/>
          <w:lang w:bidi="ar-EG"/>
        </w:rPr>
        <w:t>(p)</w:t>
      </w:r>
      <w:r w:rsidRPr="007E7FEA">
        <w:rPr>
          <w:i/>
          <w:iCs/>
          <w:rtl/>
          <w:lang w:bidi="ar-EG"/>
        </w:rPr>
        <w:t xml:space="preserve"> </w:t>
      </w:r>
      <w:r w:rsidRPr="00576023">
        <w:rPr>
          <w:rtl/>
          <w:lang w:bidi="ar-EG"/>
        </w:rPr>
        <w:t>و</w:t>
      </w:r>
      <w:r w:rsidRPr="007E7FEA">
        <w:rPr>
          <w:i/>
          <w:iCs/>
          <w:lang w:bidi="ar-EG"/>
        </w:rPr>
        <w:t>L(p)</w:t>
      </w:r>
      <w:r w:rsidRPr="00576023">
        <w:rPr>
          <w:rtl/>
          <w:lang w:bidi="ar-EG"/>
        </w:rPr>
        <w:t xml:space="preserve"> و</w:t>
      </w:r>
      <w:r w:rsidRPr="007E7FEA">
        <w:rPr>
          <w:i/>
          <w:iCs/>
          <w:lang w:bidi="ar-EG"/>
        </w:rPr>
        <w:t>P</w:t>
      </w:r>
      <w:r w:rsidRPr="007E7FEA">
        <w:rPr>
          <w:i/>
          <w:iCs/>
          <w:vertAlign w:val="subscript"/>
          <w:lang w:bidi="ar-EG"/>
        </w:rPr>
        <w:t>r</w:t>
      </w:r>
      <w:r w:rsidRPr="007E7FEA">
        <w:rPr>
          <w:i/>
          <w:iCs/>
          <w:lang w:bidi="ar-EG"/>
        </w:rPr>
        <w:t>(p)</w:t>
      </w:r>
      <w:r w:rsidRPr="00576023">
        <w:rPr>
          <w:rtl/>
          <w:lang w:bidi="ar-EG"/>
        </w:rPr>
        <w:t xml:space="preserve"> من أجل النسبة المئوية الصغيرة نفسها من الوقت، وتحدد هذه القيم تبعاً لمعايير جودة تشغيل محطة الاستقبال الأرضية أو للأرض المحتمل لها أن تتعرض للتداخل.</w:t>
      </w:r>
    </w:p>
    <w:p w:rsidR="000A08F1" w:rsidRPr="00576023" w:rsidRDefault="000A08F1" w:rsidP="00576023">
      <w:pPr>
        <w:rPr>
          <w:rtl/>
          <w:lang w:bidi="ar-EG"/>
        </w:rPr>
      </w:pPr>
      <w:r w:rsidRPr="00576023">
        <w:rPr>
          <w:rtl/>
          <w:lang w:bidi="ar-EG"/>
        </w:rPr>
        <w:lastRenderedPageBreak/>
        <w:t xml:space="preserve">والتذييل </w:t>
      </w:r>
      <w:r w:rsidRPr="00576023">
        <w:rPr>
          <w:lang w:bidi="ar-EG"/>
        </w:rPr>
        <w:t>3</w:t>
      </w:r>
      <w:r w:rsidRPr="00576023">
        <w:rPr>
          <w:rtl/>
          <w:lang w:bidi="ar-EG"/>
        </w:rPr>
        <w:t xml:space="preserve"> للملحق </w:t>
      </w:r>
      <w:r w:rsidRPr="00576023">
        <w:rPr>
          <w:lang w:bidi="ar-EG"/>
        </w:rPr>
        <w:t>1</w:t>
      </w:r>
      <w:r w:rsidRPr="00576023">
        <w:rPr>
          <w:rtl/>
          <w:lang w:bidi="ar-EG"/>
        </w:rPr>
        <w:t xml:space="preserve"> بشأن محطة أرضية تعمل مع محطة فضائية مستقرة بالنسبة إلى الأرض، يعطي طريقة رقمية تتيح تحديد الزاوية الدنيا التي يشكلها محور الحزمة الرئيسية لهوائي المحطة الأرضية مع الأفق الطبيعي بدلالة السمت، ومعها كسب الهوائي الموافق لها. وفي حالة محطة فضائية موجودة في مدار مستقر بالنسبة إلى الأرض مائل قليلاً، فإن زاوية الارتفاع الدنيا والكسب الموافق لها في اتجاه الأفق يتوقفان على زاوية الميل القصوى المطلوب تنسيقها.</w:t>
      </w:r>
    </w:p>
    <w:p w:rsidR="000A08F1" w:rsidRPr="00576023" w:rsidRDefault="000A08F1" w:rsidP="00576023">
      <w:pPr>
        <w:rPr>
          <w:rtl/>
          <w:lang w:bidi="ar-EG"/>
        </w:rPr>
      </w:pPr>
      <w:r w:rsidRPr="00576023">
        <w:rPr>
          <w:rtl/>
          <w:lang w:bidi="ar-EG"/>
        </w:rPr>
        <w:t xml:space="preserve">وفي حالة محطة أرضية تعمل مع محطات فضائية غير مستقرة بالنسبة إلى الأرض، يتغير مع الزمن كسب هوائي المحطة الأرضية في اتجاه الأفق، ويعطي التذييل </w:t>
      </w:r>
      <w:r w:rsidRPr="00576023">
        <w:rPr>
          <w:lang w:bidi="ar-EG"/>
        </w:rPr>
        <w:t>4</w:t>
      </w:r>
      <w:r w:rsidRPr="00576023">
        <w:rPr>
          <w:rtl/>
          <w:lang w:bidi="ar-EG"/>
        </w:rPr>
        <w:t xml:space="preserve"> للملحق </w:t>
      </w:r>
      <w:r w:rsidRPr="00576023">
        <w:rPr>
          <w:lang w:bidi="ar-EG"/>
        </w:rPr>
        <w:t>1</w:t>
      </w:r>
      <w:r w:rsidRPr="00576023">
        <w:rPr>
          <w:rtl/>
          <w:lang w:bidi="ar-EG"/>
        </w:rPr>
        <w:t xml:space="preserve"> الطرائق الرقمية التي تسمح بحساب هذا الكسب.</w:t>
      </w:r>
    </w:p>
    <w:p w:rsidR="000A08F1" w:rsidRPr="00576023" w:rsidRDefault="000A08F1" w:rsidP="00576023">
      <w:pPr>
        <w:rPr>
          <w:rtl/>
          <w:lang w:bidi="ar-EG"/>
        </w:rPr>
      </w:pPr>
      <w:r w:rsidRPr="00576023">
        <w:rPr>
          <w:rtl/>
          <w:lang w:bidi="ar-EG"/>
        </w:rPr>
        <w:t xml:space="preserve">وأما في حالة محطة أرضية تعمل في نطاق ترددات موزع على اتجاهي الإرسال، فيحسب كسب الهوائي الواجب استعماله لتحديد الخسارة اللازمة الدنيا في أسلوب الانتشار </w:t>
      </w:r>
      <w:r w:rsidRPr="00576023">
        <w:rPr>
          <w:lang w:bidi="ar-EG"/>
        </w:rPr>
        <w:t>(1)</w:t>
      </w:r>
      <w:r w:rsidRPr="00576023">
        <w:rPr>
          <w:rtl/>
          <w:lang w:bidi="ar-EG"/>
        </w:rPr>
        <w:t xml:space="preserve"> وفقاً للطرائق المبينة في التذييل </w:t>
      </w:r>
      <w:r w:rsidRPr="00576023">
        <w:rPr>
          <w:lang w:bidi="ar-EG"/>
        </w:rPr>
        <w:t>3</w:t>
      </w:r>
      <w:r w:rsidRPr="00576023">
        <w:rPr>
          <w:rtl/>
          <w:lang w:bidi="ar-EG"/>
        </w:rPr>
        <w:t xml:space="preserve"> أو التذييل </w:t>
      </w:r>
      <w:r w:rsidRPr="00576023">
        <w:rPr>
          <w:lang w:bidi="ar-EG"/>
        </w:rPr>
        <w:t>4</w:t>
      </w:r>
      <w:r w:rsidRPr="00576023">
        <w:rPr>
          <w:rtl/>
          <w:lang w:bidi="ar-EG"/>
        </w:rPr>
        <w:t xml:space="preserve"> للملحق </w:t>
      </w:r>
      <w:r w:rsidRPr="00576023">
        <w:rPr>
          <w:lang w:bidi="ar-EG"/>
        </w:rPr>
        <w:t>1</w:t>
      </w:r>
      <w:r w:rsidR="007E7FEA">
        <w:rPr>
          <w:rtl/>
          <w:lang w:bidi="ar-EG"/>
        </w:rPr>
        <w:t xml:space="preserve"> </w:t>
      </w:r>
      <w:r w:rsidRPr="00576023">
        <w:rPr>
          <w:rtl/>
          <w:lang w:bidi="ar-EG"/>
        </w:rPr>
        <w:t>حسب الحالة.</w:t>
      </w:r>
    </w:p>
    <w:p w:rsidR="000A08F1" w:rsidRPr="00576023" w:rsidRDefault="000A08F1" w:rsidP="00576023">
      <w:pPr>
        <w:rPr>
          <w:rtl/>
          <w:lang w:bidi="ar-EG"/>
        </w:rPr>
      </w:pPr>
      <w:r w:rsidRPr="00576023">
        <w:rPr>
          <w:rtl/>
          <w:lang w:bidi="ar-EG"/>
        </w:rPr>
        <w:t>ويتطلب تحديد منطقة التنسيق أن تحسب الخسارة المتوقعة على المسير وأن تقارن بالخسارة اللازمة الدنيا وفق كل سمت حول المحطة الأرضية التي تجري التنسيق، حيث:</w:t>
      </w:r>
    </w:p>
    <w:p w:rsidR="000A08F1" w:rsidRPr="00576023" w:rsidRDefault="000A08F1" w:rsidP="007E7FEA">
      <w:pPr>
        <w:pStyle w:val="enumlev1"/>
        <w:rPr>
          <w:rtl/>
        </w:rPr>
      </w:pPr>
      <w:r w:rsidRPr="00576023">
        <w:rPr>
          <w:rtl/>
        </w:rPr>
        <w:t>-</w:t>
      </w:r>
      <w:r w:rsidRPr="00576023">
        <w:rPr>
          <w:rtl/>
        </w:rPr>
        <w:tab/>
        <w:t>تتوقف الخسارة المتوقعة على المسير على عدة عوامل، وخاصة طول المسير المسبب للتداخل وشكله الهندسي (تسديد الهوائي وزاوية ارتفاع الأفق مثلاً) واتجاهية الهوائي والظروف المناخية الراديوية والنسبة المئوية من الوقت التي تبقى أثناءها الخسارة المتوقعة على المسير أصغر من الخسارة اللازمة الدنيا؛</w:t>
      </w:r>
    </w:p>
    <w:p w:rsidR="000A08F1" w:rsidRPr="00576023" w:rsidRDefault="000A08F1" w:rsidP="007E7FEA">
      <w:pPr>
        <w:pStyle w:val="enumlev1"/>
        <w:rPr>
          <w:rtl/>
        </w:rPr>
      </w:pPr>
      <w:r w:rsidRPr="00576023">
        <w:rPr>
          <w:rtl/>
        </w:rPr>
        <w:t>-</w:t>
      </w:r>
      <w:r w:rsidRPr="00576023">
        <w:rPr>
          <w:rtl/>
        </w:rPr>
        <w:tab/>
        <w:t>والخسارة اللازمة الدنيا مبنية على اعتبارات تتوقف على النظام وعلى نموذج التداخل.</w:t>
      </w:r>
    </w:p>
    <w:p w:rsidR="000A08F1" w:rsidRPr="00576023" w:rsidRDefault="000A08F1" w:rsidP="00576023">
      <w:pPr>
        <w:rPr>
          <w:rtl/>
          <w:lang w:bidi="ar-EG"/>
        </w:rPr>
      </w:pPr>
      <w:r w:rsidRPr="00576023">
        <w:rPr>
          <w:rtl/>
          <w:lang w:bidi="ar-EG"/>
        </w:rPr>
        <w:t>ومسافة التنسيق اللازمة هي المسافة التي تعتب</w:t>
      </w:r>
      <w:r w:rsidR="00AE5165">
        <w:rPr>
          <w:rtl/>
          <w:lang w:bidi="ar-EG"/>
        </w:rPr>
        <w:t>ر عندها هاتان الخسارتان متساويتين</w:t>
      </w:r>
      <w:r w:rsidRPr="00576023">
        <w:rPr>
          <w:rtl/>
          <w:lang w:bidi="ar-EG"/>
        </w:rPr>
        <w:t xml:space="preserve"> أثناء النسبة المئوية المعينة من الوقت.</w:t>
      </w:r>
    </w:p>
    <w:p w:rsidR="000A08F1" w:rsidRPr="00576023" w:rsidRDefault="000A08F1" w:rsidP="00576023">
      <w:pPr>
        <w:rPr>
          <w:rtl/>
          <w:lang w:bidi="ar-EG"/>
        </w:rPr>
      </w:pPr>
      <w:r w:rsidRPr="00576023">
        <w:rPr>
          <w:rtl/>
          <w:lang w:bidi="ar-EG"/>
        </w:rPr>
        <w:t>وعند تحديد منطقة التنسيق، تكون معلمات المحطة الأرضية التي تجري التنسيق معلومة، ولكن القليل فقط معروف عن محطات الأرض أو المحطات الأرضية الأخرى التي تتشارك في نفس المدى من الترددات. إذاً لا بد من الانطلاق من معلمات افتراضية للنظام الخاص بمحطات الأرض أو بمحطات استقبال أرضية مجهولة. وفوق ذلك</w:t>
      </w:r>
      <w:r w:rsidR="00873362">
        <w:rPr>
          <w:rtl/>
          <w:lang w:bidi="ar-EG"/>
        </w:rPr>
        <w:t>،</w:t>
      </w:r>
      <w:r w:rsidRPr="00576023">
        <w:rPr>
          <w:rtl/>
          <w:lang w:bidi="ar-EG"/>
        </w:rPr>
        <w:t xml:space="preserve"> فإن العديد من العناصر المتعلقة بمسير التداخل بين المحطة الأرضية التي تجري التنسيق وبين محطات الأرض أو المحطات الأرضية الأخرى (الشكل الهندسي للهوائي واتجاهيته مثلاً) تكون مجهولة.</w:t>
      </w:r>
    </w:p>
    <w:p w:rsidR="000A08F1" w:rsidRPr="00576023" w:rsidRDefault="000A08F1" w:rsidP="007E7FEA">
      <w:pPr>
        <w:rPr>
          <w:rtl/>
          <w:lang w:bidi="ar-EG"/>
        </w:rPr>
      </w:pPr>
      <w:r w:rsidRPr="00576023">
        <w:rPr>
          <w:rtl/>
          <w:lang w:bidi="ar-EG"/>
        </w:rPr>
        <w:t>ويستند تحديد منطقة التنسيق إلى افتراضات غير مؤاتية بشأن قيم معلمات النظام والشكل الهندسي لمسير التداخل. غير أنه ليس واقعياً أن يفترض</w:t>
      </w:r>
      <w:r w:rsidR="007E7FEA">
        <w:rPr>
          <w:rtl/>
          <w:lang w:bidi="ar-EG"/>
        </w:rPr>
        <w:t>،</w:t>
      </w:r>
      <w:r w:rsidRPr="00576023">
        <w:rPr>
          <w:rtl/>
          <w:lang w:bidi="ar-EG"/>
        </w:rPr>
        <w:t xml:space="preserve"> في بعض الظروف</w:t>
      </w:r>
      <w:r w:rsidR="007E7FEA">
        <w:rPr>
          <w:rtl/>
          <w:lang w:bidi="ar-EG"/>
        </w:rPr>
        <w:t>،</w:t>
      </w:r>
      <w:r w:rsidRPr="00576023">
        <w:rPr>
          <w:rtl/>
          <w:lang w:bidi="ar-EG"/>
        </w:rPr>
        <w:t xml:space="preserve"> أن جميع القيم الموافقة لأسوأ الحالات تجتمع في آن واحد، مما يؤدي إلى قيم مبالغ كثيراً في ارتفاعها للخسارة اللازمة الدنيا، الأمر الذي يقود إلى مناطق تنسيق مبالغ كثيراً في اتساعها هي الأخرى. وفي</w:t>
      </w:r>
      <w:r w:rsidR="00C24951">
        <w:rPr>
          <w:rtl/>
          <w:lang w:bidi="ar-EG"/>
        </w:rPr>
        <w:t> </w:t>
      </w:r>
      <w:r w:rsidRPr="00576023">
        <w:rPr>
          <w:rtl/>
          <w:lang w:bidi="ar-EG"/>
        </w:rPr>
        <w:t>أسلوب الانتشار </w:t>
      </w:r>
      <w:r w:rsidRPr="00576023">
        <w:rPr>
          <w:lang w:bidi="ar-EG"/>
        </w:rPr>
        <w:t>(1)</w:t>
      </w:r>
      <w:r w:rsidRPr="00576023">
        <w:rPr>
          <w:rtl/>
          <w:lang w:bidi="ar-EG"/>
        </w:rPr>
        <w:t xml:space="preserve">، دلّت التحليلات المفصلة التي يدعمها عدد كبير من معطيات التجربة التشغيلية أن المتطلب المتعلق بالخسارة اللازمة الدنيا في أسلوب الانتشار </w:t>
      </w:r>
      <w:r w:rsidRPr="00576023">
        <w:rPr>
          <w:lang w:bidi="ar-EG"/>
        </w:rPr>
        <w:t>(1)</w:t>
      </w:r>
      <w:r w:rsidRPr="00576023">
        <w:rPr>
          <w:rtl/>
          <w:lang w:bidi="ar-EG"/>
        </w:rPr>
        <w:t xml:space="preserve"> يمكن تليينه وتخفيفه لأن الاحتمال ضئيل جداً في أن تجتمع في آن واحد أسوأ القيم لمعلمات النظام وللشكل الهندسي لمسير التداخل. لذلك يطبق تصحيح على حساب الخسارة المتوقعة على المسير في</w:t>
      </w:r>
      <w:r w:rsidR="007E7FEA">
        <w:rPr>
          <w:rtl/>
          <w:lang w:bidi="ar-EG"/>
        </w:rPr>
        <w:t> </w:t>
      </w:r>
      <w:r w:rsidRPr="00576023">
        <w:rPr>
          <w:rtl/>
          <w:lang w:bidi="ar-EG"/>
        </w:rPr>
        <w:t>أسلوب الانتشار </w:t>
      </w:r>
      <w:r w:rsidRPr="00576023">
        <w:rPr>
          <w:lang w:bidi="ar-EG"/>
        </w:rPr>
        <w:t>(1)</w:t>
      </w:r>
      <w:r w:rsidRPr="00576023">
        <w:rPr>
          <w:rtl/>
          <w:lang w:bidi="ar-EG"/>
        </w:rPr>
        <w:t xml:space="preserve"> في سيناريو التشارك الملائم، لكي يستفاد من هذه الآثار التصحيحية. وتطبيق هذا العامل التصحيحي مشروح بمزيد من التفصيل في الفقرة </w:t>
      </w:r>
      <w:r w:rsidRPr="00576023">
        <w:rPr>
          <w:lang w:bidi="ar-EG"/>
        </w:rPr>
        <w:t>4.4</w:t>
      </w:r>
      <w:r w:rsidRPr="00576023">
        <w:rPr>
          <w:rtl/>
          <w:lang w:bidi="ar-EG"/>
        </w:rPr>
        <w:t>.</w:t>
      </w:r>
    </w:p>
    <w:p w:rsidR="000A08F1" w:rsidRPr="00576023" w:rsidRDefault="000A08F1" w:rsidP="007A74ED">
      <w:pPr>
        <w:rPr>
          <w:rtl/>
          <w:lang w:bidi="ar-EG"/>
        </w:rPr>
      </w:pPr>
      <w:r w:rsidRPr="00576023">
        <w:rPr>
          <w:rtl/>
          <w:lang w:bidi="ar-EG"/>
        </w:rPr>
        <w:t xml:space="preserve">وينطبق هذا التصحيح على حالات التنسيق مع الخدمة الثابتة. وهو يتوقف على التردد والمسافة والمسير، ولا ينطبق في حالة تنسيق محطة أرضية مع محطات متنقلة ولا مع محطات أرضية أخرى عاملة في الاتجاه المعاكس للإرسال، ولا في حالة الانتشار بالانتثار بالماء الجوي (أسلوب الانتشار </w:t>
      </w:r>
      <w:r w:rsidRPr="00576023">
        <w:rPr>
          <w:lang w:bidi="ar-EG"/>
        </w:rPr>
        <w:t>(</w:t>
      </w:r>
      <w:r w:rsidR="007A74ED">
        <w:rPr>
          <w:lang w:bidi="ar-EG"/>
        </w:rPr>
        <w:t>(</w:t>
      </w:r>
      <w:r w:rsidRPr="00576023">
        <w:rPr>
          <w:lang w:bidi="ar-EG"/>
        </w:rPr>
        <w:t>2)</w:t>
      </w:r>
      <w:r w:rsidRPr="00576023">
        <w:rPr>
          <w:rtl/>
          <w:lang w:bidi="ar-EG"/>
        </w:rPr>
        <w:t>.</w:t>
      </w:r>
    </w:p>
    <w:p w:rsidR="000A08F1" w:rsidRPr="007A74ED" w:rsidRDefault="000A08F1" w:rsidP="007E7FEA">
      <w:pPr>
        <w:rPr>
          <w:spacing w:val="-6"/>
          <w:rtl/>
          <w:lang w:bidi="ar-EG"/>
        </w:rPr>
      </w:pPr>
      <w:r w:rsidRPr="007A74ED">
        <w:rPr>
          <w:spacing w:val="-6"/>
          <w:rtl/>
          <w:lang w:bidi="ar-EG"/>
        </w:rPr>
        <w:t>ويستخدم عدد من نموذجات الانتشار لتغطية آليات الانتشار التي تشاهد في مدى طيف الترددات بكامله. وتمثل الخسارة على المسير في هذه النموذجات دالّة مسافة متزايدة برتابة. وتحدد مسافات التنسيق بحساب تكراري للخسارة مع المسير من أجل قيم متزايدة للمسافة، إلى أن يتم الوصول إلى الخسارة اللازمة الدنيا أو إلى القيمة القصوى في حساب المسافة (انظر الفقرة</w:t>
      </w:r>
      <w:r w:rsidR="007E7FEA" w:rsidRPr="007A74ED">
        <w:rPr>
          <w:spacing w:val="-6"/>
          <w:rtl/>
          <w:lang w:bidi="ar-EG"/>
        </w:rPr>
        <w:t> </w:t>
      </w:r>
      <w:r w:rsidRPr="007A74ED">
        <w:rPr>
          <w:spacing w:val="-6"/>
          <w:lang w:bidi="ar-EG"/>
        </w:rPr>
        <w:t>3.5.1</w:t>
      </w:r>
      <w:r w:rsidRPr="007A74ED">
        <w:rPr>
          <w:spacing w:val="-6"/>
          <w:rtl/>
          <w:lang w:bidi="ar-EG"/>
        </w:rPr>
        <w:t>).</w:t>
      </w:r>
    </w:p>
    <w:p w:rsidR="000A08F1" w:rsidRPr="00576023" w:rsidRDefault="000A08F1" w:rsidP="007A74ED">
      <w:pPr>
        <w:rPr>
          <w:rtl/>
          <w:lang w:bidi="ar-EG"/>
        </w:rPr>
      </w:pPr>
      <w:r w:rsidRPr="00576023">
        <w:rPr>
          <w:rtl/>
          <w:lang w:bidi="ar-EG"/>
        </w:rPr>
        <w:t xml:space="preserve">وتنطلق الطريقة التكرارية دوماً من قيمة محددة للمسافة الدنيا </w:t>
      </w:r>
      <w:r w:rsidRPr="007E7FEA">
        <w:rPr>
          <w:i/>
          <w:iCs/>
          <w:lang w:bidi="ar-EG"/>
        </w:rPr>
        <w:t>d</w:t>
      </w:r>
      <w:r w:rsidRPr="007E7FEA">
        <w:rPr>
          <w:i/>
          <w:iCs/>
          <w:vertAlign w:val="subscript"/>
          <w:lang w:bidi="ar-EG"/>
        </w:rPr>
        <w:t>min</w:t>
      </w:r>
      <w:r w:rsidRPr="00576023">
        <w:rPr>
          <w:rtl/>
          <w:lang w:bidi="ar-EG"/>
        </w:rPr>
        <w:t xml:space="preserve"> </w:t>
      </w:r>
      <w:r w:rsidRPr="00576023">
        <w:rPr>
          <w:lang w:bidi="ar-EG"/>
        </w:rPr>
        <w:t>(km)</w:t>
      </w:r>
      <w:r w:rsidRPr="00576023">
        <w:rPr>
          <w:rtl/>
          <w:lang w:bidi="ar-EG"/>
        </w:rPr>
        <w:t xml:space="preserve">، ثم يجري التكرار بخطوات ثابتة قدرها </w:t>
      </w:r>
      <w:r w:rsidRPr="007E7FEA">
        <w:rPr>
          <w:i/>
          <w:iCs/>
          <w:lang w:bidi="ar-EG"/>
        </w:rPr>
        <w:t>s</w:t>
      </w:r>
      <w:r w:rsidRPr="00576023">
        <w:rPr>
          <w:rtl/>
          <w:lang w:bidi="ar-EG"/>
        </w:rPr>
        <w:t xml:space="preserve"> </w:t>
      </w:r>
      <w:r w:rsidR="00717F06">
        <w:rPr>
          <w:rtl/>
          <w:lang w:bidi="ar-EG"/>
        </w:rPr>
        <w:t>(</w:t>
      </w:r>
      <w:r w:rsidR="007A74ED">
        <w:rPr>
          <w:lang w:bidi="ar-EG"/>
        </w:rPr>
        <w:t>km</w:t>
      </w:r>
      <w:r w:rsidR="00717F06">
        <w:rPr>
          <w:rtl/>
          <w:lang w:bidi="ar-EG"/>
        </w:rPr>
        <w:t xml:space="preserve">) </w:t>
      </w:r>
      <w:r w:rsidRPr="00576023">
        <w:rPr>
          <w:rtl/>
          <w:lang w:bidi="ar-EG"/>
        </w:rPr>
        <w:t>لقيم المسافات المتزايدة. ويوصى بأن تكون الخطوة مساوية</w:t>
      </w:r>
      <w:r w:rsidR="00717F06">
        <w:rPr>
          <w:rtl/>
          <w:lang w:bidi="ar-EG"/>
        </w:rPr>
        <w:t xml:space="preserve"> </w:t>
      </w:r>
      <w:r w:rsidRPr="00576023">
        <w:rPr>
          <w:lang w:bidi="ar-EG"/>
        </w:rPr>
        <w:t>1</w:t>
      </w:r>
      <w:r w:rsidR="00717F06">
        <w:rPr>
          <w:rtl/>
          <w:lang w:bidi="ar-EG"/>
        </w:rPr>
        <w:t> </w:t>
      </w:r>
      <w:r w:rsidR="007A74ED">
        <w:rPr>
          <w:lang w:bidi="ar-EG"/>
        </w:rPr>
        <w:t>km</w:t>
      </w:r>
      <w:r w:rsidRPr="00576023">
        <w:rPr>
          <w:rtl/>
          <w:lang w:bidi="ar-EG"/>
        </w:rPr>
        <w:t>.</w:t>
      </w:r>
    </w:p>
    <w:p w:rsidR="000A08F1" w:rsidRPr="005B3A2E" w:rsidRDefault="000A08F1" w:rsidP="005B3A2E">
      <w:pPr>
        <w:pStyle w:val="Heading2"/>
        <w:rPr>
          <w:rtl/>
          <w:lang w:bidi="ar-EG"/>
        </w:rPr>
      </w:pPr>
      <w:bookmarkStart w:id="5" w:name="_Toc306298662"/>
      <w:r w:rsidRPr="005B3A2E">
        <w:rPr>
          <w:lang w:bidi="ar-EG"/>
        </w:rPr>
        <w:lastRenderedPageBreak/>
        <w:t>4.1</w:t>
      </w:r>
      <w:r w:rsidRPr="005B3A2E">
        <w:rPr>
          <w:rtl/>
          <w:lang w:bidi="ar-EG"/>
        </w:rPr>
        <w:tab/>
        <w:t>سيناريوهات التشارك</w:t>
      </w:r>
      <w:bookmarkEnd w:id="5"/>
    </w:p>
    <w:p w:rsidR="000A08F1" w:rsidRPr="00576023" w:rsidRDefault="000A08F1" w:rsidP="007A74ED">
      <w:pPr>
        <w:rPr>
          <w:rtl/>
          <w:lang w:bidi="ar-EG"/>
        </w:rPr>
      </w:pPr>
      <w:r w:rsidRPr="00576023">
        <w:rPr>
          <w:rtl/>
          <w:lang w:bidi="ar-EG"/>
        </w:rPr>
        <w:t xml:space="preserve">تشرح الفقرات الفرعية التالية الفرضيات الأساسية لمختلف سيناريوهات التشارك بين المحطات الأرضية، ويجب قراءتها بالتوازي مع المعلومات الواردة في الجدول </w:t>
      </w:r>
      <w:r w:rsidRPr="00576023">
        <w:rPr>
          <w:lang w:bidi="ar-EG"/>
        </w:rPr>
        <w:t>1</w:t>
      </w:r>
      <w:r w:rsidRPr="00576023">
        <w:rPr>
          <w:rtl/>
          <w:lang w:bidi="ar-EG"/>
        </w:rPr>
        <w:t xml:space="preserve"> وفي الفقرة </w:t>
      </w:r>
      <w:r w:rsidRPr="00576023">
        <w:rPr>
          <w:lang w:bidi="ar-EG"/>
        </w:rPr>
        <w:t>6.1</w:t>
      </w:r>
      <w:r w:rsidRPr="00576023">
        <w:rPr>
          <w:rtl/>
          <w:lang w:bidi="ar-EG"/>
        </w:rPr>
        <w:t xml:space="preserve"> التي تقدم بعض التوجيهات بشأن رسم كفاف التنسيق.</w:t>
      </w:r>
    </w:p>
    <w:p w:rsidR="000A08F1" w:rsidRPr="00576023" w:rsidRDefault="000A08F1" w:rsidP="00EF5E31">
      <w:pPr>
        <w:pStyle w:val="Heading3"/>
        <w:rPr>
          <w:rtl/>
          <w:lang w:bidi="ar-EG"/>
        </w:rPr>
      </w:pPr>
      <w:bookmarkStart w:id="6" w:name="_Toc306298663"/>
      <w:r w:rsidRPr="00576023">
        <w:rPr>
          <w:lang w:bidi="ar-EG"/>
        </w:rPr>
        <w:t>1.4.1</w:t>
      </w:r>
      <w:r w:rsidRPr="00576023">
        <w:rPr>
          <w:rtl/>
          <w:lang w:bidi="ar-EG"/>
        </w:rPr>
        <w:tab/>
        <w:t>محطات أرضية عاملة مع محطات فضائية مستقرة بالنسبة إلى الأرض</w:t>
      </w:r>
      <w:bookmarkEnd w:id="6"/>
    </w:p>
    <w:p w:rsidR="000A08F1" w:rsidRPr="00576023" w:rsidRDefault="000A08F1" w:rsidP="00C24951">
      <w:pPr>
        <w:rPr>
          <w:rtl/>
          <w:lang w:bidi="ar-EG"/>
        </w:rPr>
      </w:pPr>
      <w:r w:rsidRPr="00576023">
        <w:rPr>
          <w:rtl/>
          <w:lang w:bidi="ar-EG"/>
        </w:rPr>
        <w:t>بالنسبة إلى محطة أرضية تعمل مع محطة فضائية مستقرة بالنسبة إلى الأرض، تبدو المحطة الفضائية ساكنة بالنسبة إلى الأرض. ومع ذلك فإن التغيرات في قوى الثقالة التي تؤثر في المحطة الفضائية وصعوبات الحفاظ على الموقع تدل على أن المعلمات المدارية للمحطة الفضائية المستقرة بالنسبة إلى الأرض ليست ثابتة. وانتقال المحطة الفضائية عن موقعها المداري الاسمي في</w:t>
      </w:r>
      <w:r w:rsidR="00C24951">
        <w:rPr>
          <w:rtl/>
          <w:lang w:bidi="ar-EG"/>
        </w:rPr>
        <w:t> </w:t>
      </w:r>
      <w:r w:rsidRPr="00576023">
        <w:rPr>
          <w:rtl/>
          <w:lang w:bidi="ar-EG"/>
        </w:rPr>
        <w:t>الاتجاه شرق/غرب (التفاوت المسموح في خط الطول) تحدده لوائح الراديو، ولكن لا توجد أي قيمة تحدد انتقال المحطة في</w:t>
      </w:r>
      <w:r w:rsidR="00C24951">
        <w:rPr>
          <w:rtl/>
          <w:lang w:bidi="ar-EG"/>
        </w:rPr>
        <w:t> </w:t>
      </w:r>
      <w:r w:rsidRPr="00576023">
        <w:rPr>
          <w:rtl/>
          <w:lang w:bidi="ar-EG"/>
        </w:rPr>
        <w:t>الاتجاه شمال/جنوب (انزياح زاوية الميل).</w:t>
      </w:r>
    </w:p>
    <w:p w:rsidR="000A08F1" w:rsidRPr="00576023" w:rsidRDefault="000A08F1" w:rsidP="00C24951">
      <w:pPr>
        <w:rPr>
          <w:rtl/>
          <w:lang w:bidi="ar-EG"/>
        </w:rPr>
      </w:pPr>
      <w:r w:rsidRPr="00576023">
        <w:rPr>
          <w:rtl/>
          <w:lang w:bidi="ar-EG"/>
        </w:rPr>
        <w:t>إن تخفيف الحفاظ على الموقع في الاتجاه شمال/جنوب لمحطة فضائية مستقرة بالنسبة إلى الأرض يسمح لمدارها أن يميل، وأن يتزايد ميله تدريجياً مع الزمن. وعليه يتعين أن يؤخذ في الاعتبار مدى تحرك هوائي المحطة الأرضية، عند تحديد منطقة التنسيق. وإذا ما كانت المحطة الأرضية تعمل مع محطات فضائية متعددة في مدارات مائلة قليلاً، يتعين النظر في جميع اتجاهات تسديد محور الحزمة الرئيسية للهوائي، واستخدام زاوية الارتفاع الدنيا لكل سمت. ثم إن اتجاه تسديد الهوائي للمحطة الأرضية، وإن كان يتغير مع الزمن من الناحية العملية، إلا أن هذا الهوائي يمكنه أن يسدد في نفس الاتجاه الواحد لفترة زمنية طويلة. لذلك يفترض أن كسب هوائي المحطة الأرضية في اتجاه الأفق هو ثابت. وفي حالة محطات أرضية تعمل مع محطة فضائية واقعة في</w:t>
      </w:r>
      <w:r w:rsidR="00C24951">
        <w:rPr>
          <w:rtl/>
          <w:lang w:bidi="ar-EG"/>
        </w:rPr>
        <w:t> </w:t>
      </w:r>
      <w:r w:rsidRPr="00576023">
        <w:rPr>
          <w:rtl/>
          <w:lang w:bidi="ar-EG"/>
        </w:rPr>
        <w:t>مدار مثل المدار الموصوف أعلاه، يمكن للانطلاق من افتراض الكسب ثابتاً في اتجاه الأفق، بينما تزداد زاوية الميل، أن يؤدي إلى تقدير حريص متحفظ لمنطقة التنسيق، ويتزايد هذا التقدير تحفظاً مع تزايد زاوية الميل.</w:t>
      </w:r>
    </w:p>
    <w:p w:rsidR="000A08F1" w:rsidRPr="00576023" w:rsidRDefault="000A08F1" w:rsidP="00C24951">
      <w:pPr>
        <w:rPr>
          <w:rtl/>
          <w:lang w:bidi="ar-EG"/>
        </w:rPr>
      </w:pPr>
      <w:r w:rsidRPr="00576023">
        <w:rPr>
          <w:rtl/>
          <w:lang w:bidi="ar-EG"/>
        </w:rPr>
        <w:t>ويتم تحديد منطقة التنسيق لمحطة أرضية عاملة مع محطة فضائية مستقرة بالنسبة إلى الأرض وفقاً للإجراءات المشروحة في</w:t>
      </w:r>
      <w:r w:rsidR="00C24951">
        <w:rPr>
          <w:rtl/>
          <w:lang w:bidi="ar-EG"/>
        </w:rPr>
        <w:t> </w:t>
      </w:r>
      <w:r w:rsidRPr="00576023">
        <w:rPr>
          <w:rtl/>
          <w:lang w:bidi="ar-EG"/>
        </w:rPr>
        <w:t>الفقرة </w:t>
      </w:r>
      <w:r w:rsidRPr="00576023">
        <w:rPr>
          <w:lang w:bidi="ar-EG"/>
        </w:rPr>
        <w:t>1.2</w:t>
      </w:r>
      <w:r w:rsidRPr="00576023">
        <w:rPr>
          <w:rtl/>
          <w:lang w:bidi="ar-EG"/>
        </w:rPr>
        <w:t>.</w:t>
      </w:r>
    </w:p>
    <w:p w:rsidR="000A08F1" w:rsidRPr="005B3A2E" w:rsidRDefault="000A08F1" w:rsidP="00EF5E31">
      <w:pPr>
        <w:pStyle w:val="Heading3"/>
        <w:rPr>
          <w:rtl/>
          <w:lang w:bidi="ar-EG"/>
        </w:rPr>
      </w:pPr>
      <w:bookmarkStart w:id="7" w:name="_Toc306298664"/>
      <w:r w:rsidRPr="005B3A2E">
        <w:rPr>
          <w:lang w:bidi="ar-EG"/>
        </w:rPr>
        <w:t>2.4.1</w:t>
      </w:r>
      <w:r w:rsidRPr="005B3A2E">
        <w:rPr>
          <w:rtl/>
          <w:lang w:bidi="ar-EG"/>
        </w:rPr>
        <w:tab/>
        <w:t>محطات أرضية عاملة مع محطات فضائية غير مستقرة بالنسبة إلى الأرض</w:t>
      </w:r>
      <w:bookmarkEnd w:id="7"/>
    </w:p>
    <w:p w:rsidR="000A08F1" w:rsidRPr="00576023" w:rsidRDefault="000A08F1" w:rsidP="00576023">
      <w:pPr>
        <w:rPr>
          <w:rtl/>
          <w:lang w:bidi="ar-EG"/>
        </w:rPr>
      </w:pPr>
      <w:r w:rsidRPr="00576023">
        <w:rPr>
          <w:rtl/>
          <w:lang w:bidi="ar-EG"/>
        </w:rPr>
        <w:t>تستطيع المحطات الأرضية التي تعمل مع محطات فضائية غير مستقرة بالنسبة إلى الأرض أن تستخدم هوائياً اتجاهياً أو</w:t>
      </w:r>
      <w:r w:rsidRPr="00576023">
        <w:rPr>
          <w:lang w:bidi="ar-EG"/>
        </w:rPr>
        <w:t> </w:t>
      </w:r>
      <w:r w:rsidRPr="00576023">
        <w:rPr>
          <w:rtl/>
          <w:lang w:bidi="ar-EG"/>
        </w:rPr>
        <w:t>لا اتجاهياً. وفوق ذلك فإن المحطات الأرضية التي تستخدم هوائياً اتجاهياً تستطيع تتب</w:t>
      </w:r>
      <w:r w:rsidR="00D268AF">
        <w:rPr>
          <w:rtl/>
          <w:lang w:bidi="ar-EG"/>
        </w:rPr>
        <w:t>ّ</w:t>
      </w:r>
      <w:r w:rsidRPr="00576023">
        <w:rPr>
          <w:rtl/>
          <w:lang w:bidi="ar-EG"/>
        </w:rPr>
        <w:t>ع مسير محطة فضائية غير مستقرة بالنسبة إلى الأرض في مدارها.</w:t>
      </w:r>
    </w:p>
    <w:p w:rsidR="000A08F1" w:rsidRPr="00576023" w:rsidRDefault="000A08F1" w:rsidP="00576023">
      <w:pPr>
        <w:rPr>
          <w:rtl/>
          <w:lang w:bidi="ar-EG"/>
        </w:rPr>
      </w:pPr>
      <w:r w:rsidRPr="00576023">
        <w:rPr>
          <w:rtl/>
          <w:lang w:bidi="ar-EG"/>
        </w:rPr>
        <w:t xml:space="preserve">ويفترض أن كسب الهوائي في اتجاه الأفق (الأفقي) يكون ثابتاً، في حالة محطة أرضية عاملة مع محطة فضائية مستقرة بالنسبة إلى الأرض، ولكن هذا الكسب يتغير مع الزمن، عندما يتتبع هوائي المحطة الأرضية مسير محطة فضائية غير مستقرة بالنسبة إلى الأرض في مدارها. وعليه يلزم أن يقدر التغير مع الزمن الذي يصيب الكسب الأفقي للهوائي وفق كل سمت حتى يمكن تحديد منطقة التنسيق. وهذا الإجراء مشروح في الفقرة </w:t>
      </w:r>
      <w:r w:rsidRPr="00576023">
        <w:rPr>
          <w:lang w:bidi="ar-EG"/>
        </w:rPr>
        <w:t>2.2</w:t>
      </w:r>
      <w:r w:rsidRPr="00576023">
        <w:rPr>
          <w:rtl/>
          <w:lang w:bidi="ar-EG"/>
        </w:rPr>
        <w:t>.</w:t>
      </w:r>
    </w:p>
    <w:p w:rsidR="000A08F1" w:rsidRPr="00576023" w:rsidRDefault="000A08F1" w:rsidP="00576023">
      <w:pPr>
        <w:rPr>
          <w:rtl/>
          <w:lang w:bidi="ar-EG"/>
        </w:rPr>
      </w:pPr>
      <w:r w:rsidRPr="00576023">
        <w:rPr>
          <w:rtl/>
          <w:lang w:bidi="ar-EG"/>
        </w:rPr>
        <w:t xml:space="preserve">وفيما يتعلق بمحطة أرضية عاملة مع محطة فضائية غير مستقرة بالنسبة إلى الأرض، تؤدي حركة هوائي التتبع الذي كسبه مرتفع نسبياً إلى خفض احتمال حدوث تداخل ناجم عن أسلوب الانتشار </w:t>
      </w:r>
      <w:r w:rsidRPr="00576023">
        <w:rPr>
          <w:lang w:bidi="ar-EG"/>
        </w:rPr>
        <w:t>(2)</w:t>
      </w:r>
      <w:r w:rsidRPr="00576023">
        <w:rPr>
          <w:rtl/>
          <w:lang w:bidi="ar-EG"/>
        </w:rPr>
        <w:t xml:space="preserve">، وتكون المسافات اللازمة في هذا الأسلوب من الانتشار أقصر نسبياً. وتتيح مسافة التنسيق الدنيا </w:t>
      </w:r>
      <w:r w:rsidRPr="00D268AF">
        <w:rPr>
          <w:i/>
          <w:iCs/>
          <w:lang w:bidi="ar-EG"/>
        </w:rPr>
        <w:t>d</w:t>
      </w:r>
      <w:r w:rsidRPr="00D268AF">
        <w:rPr>
          <w:i/>
          <w:iCs/>
          <w:vertAlign w:val="subscript"/>
          <w:lang w:bidi="ar-EG"/>
        </w:rPr>
        <w:t>min</w:t>
      </w:r>
      <w:r w:rsidRPr="00D268AF">
        <w:rPr>
          <w:i/>
          <w:iCs/>
          <w:rtl/>
          <w:lang w:bidi="ar-EG"/>
        </w:rPr>
        <w:t xml:space="preserve"> </w:t>
      </w:r>
      <w:r w:rsidRPr="00576023">
        <w:rPr>
          <w:rtl/>
          <w:lang w:bidi="ar-EG"/>
        </w:rPr>
        <w:t xml:space="preserve">(انظر الفقرة </w:t>
      </w:r>
      <w:r w:rsidRPr="00576023">
        <w:rPr>
          <w:lang w:bidi="ar-EG"/>
        </w:rPr>
        <w:t>3.5.1</w:t>
      </w:r>
      <w:r w:rsidRPr="00576023">
        <w:rPr>
          <w:rtl/>
          <w:lang w:bidi="ar-EG"/>
        </w:rPr>
        <w:t>) تأمين الحماية اللازمة في هذه الحالات. ويعتبر بالتالي أن كفاف التنسيق في أسلوب الانتشار </w:t>
      </w:r>
      <w:r w:rsidRPr="00576023">
        <w:rPr>
          <w:lang w:bidi="ar-EG"/>
        </w:rPr>
        <w:t>(2)</w:t>
      </w:r>
      <w:r w:rsidRPr="00576023">
        <w:rPr>
          <w:rtl/>
          <w:lang w:bidi="ar-EG"/>
        </w:rPr>
        <w:t xml:space="preserve"> مطابق لدائرة يساوي نصف قطرها مسافة التنسيق الدنيا. ولا تعود هناك حاجة للحسابات في أسلوب الانتشار </w:t>
      </w:r>
      <w:r w:rsidRPr="00576023">
        <w:rPr>
          <w:lang w:bidi="ar-EG"/>
        </w:rPr>
        <w:t>(2)</w:t>
      </w:r>
      <w:r w:rsidRPr="00576023">
        <w:rPr>
          <w:rtl/>
          <w:lang w:bidi="ar-EG"/>
        </w:rPr>
        <w:t xml:space="preserve"> في هذه الحالة، وتتحدد منطقة التنسيق فقط باستخدام إجراء أسلوب الانتشار </w:t>
      </w:r>
      <w:r w:rsidRPr="00576023">
        <w:rPr>
          <w:lang w:bidi="ar-EG"/>
        </w:rPr>
        <w:t>(1)</w:t>
      </w:r>
      <w:r w:rsidRPr="00576023">
        <w:rPr>
          <w:rtl/>
          <w:lang w:bidi="ar-EG"/>
        </w:rPr>
        <w:t xml:space="preserve"> الوارد في الفقرة </w:t>
      </w:r>
      <w:r w:rsidRPr="00576023">
        <w:rPr>
          <w:lang w:bidi="ar-EG"/>
        </w:rPr>
        <w:t>2.2</w:t>
      </w:r>
      <w:r w:rsidRPr="00576023">
        <w:rPr>
          <w:rtl/>
          <w:lang w:bidi="ar-EG"/>
        </w:rPr>
        <w:t>.</w:t>
      </w:r>
    </w:p>
    <w:p w:rsidR="000A08F1" w:rsidRPr="00576023" w:rsidRDefault="000A08F1" w:rsidP="005A7DC4">
      <w:pPr>
        <w:rPr>
          <w:rtl/>
          <w:lang w:bidi="ar-EG"/>
        </w:rPr>
      </w:pPr>
      <w:r w:rsidRPr="00576023">
        <w:rPr>
          <w:rtl/>
          <w:lang w:bidi="ar-EG"/>
        </w:rPr>
        <w:t xml:space="preserve">وتكون الحالة هي نفسها بشأن محطات أرضية عاملة مع محطة فضائية غير مستقرة وتستخدم هوائياً لا اتجاهياً، أي تكون المسافات اللازمة في أسلوب الانتشار </w:t>
      </w:r>
      <w:r w:rsidRPr="00576023">
        <w:rPr>
          <w:lang w:bidi="ar-EG"/>
        </w:rPr>
        <w:t>(2)</w:t>
      </w:r>
      <w:r w:rsidRPr="00576023">
        <w:rPr>
          <w:rtl/>
          <w:lang w:bidi="ar-EG"/>
        </w:rPr>
        <w:t xml:space="preserve">، وبسبب كسب الهوائي الضعيف، أقل من مسافة التنسيق الدنيا. وعليه يكون </w:t>
      </w:r>
      <w:r w:rsidRPr="00576023">
        <w:rPr>
          <w:rtl/>
          <w:lang w:bidi="ar-EG"/>
        </w:rPr>
        <w:lastRenderedPageBreak/>
        <w:t xml:space="preserve">كفاف التنسيق في أسلوب الانتشار </w:t>
      </w:r>
      <w:r w:rsidRPr="00576023">
        <w:rPr>
          <w:lang w:bidi="ar-EG"/>
        </w:rPr>
        <w:t>(2)</w:t>
      </w:r>
      <w:r w:rsidRPr="00576023">
        <w:rPr>
          <w:rtl/>
          <w:lang w:bidi="ar-EG"/>
        </w:rPr>
        <w:t xml:space="preserve"> وفي حالة هوائي لا اتجاهي منطبقاً هنا أيضاً على دائرة يساوي نصف قطرها المسافة الدنيا </w:t>
      </w:r>
      <w:r w:rsidRPr="00832D74">
        <w:rPr>
          <w:i/>
          <w:iCs/>
          <w:lang w:bidi="ar-EG"/>
        </w:rPr>
        <w:t>d</w:t>
      </w:r>
      <w:r w:rsidRPr="00832D74">
        <w:rPr>
          <w:i/>
          <w:iCs/>
          <w:vertAlign w:val="subscript"/>
          <w:lang w:bidi="ar-EG"/>
        </w:rPr>
        <w:t>min</w:t>
      </w:r>
      <w:r w:rsidRPr="00576023">
        <w:rPr>
          <w:rtl/>
          <w:lang w:bidi="ar-EG"/>
        </w:rPr>
        <w:t>، وتتحدد مسافة التنسيق فقط باستخدام إجراء أسلوب الانتشار </w:t>
      </w:r>
      <w:r w:rsidRPr="00576023">
        <w:rPr>
          <w:lang w:bidi="ar-EG"/>
        </w:rPr>
        <w:t>(1)</w:t>
      </w:r>
      <w:r w:rsidRPr="00576023">
        <w:rPr>
          <w:rtl/>
          <w:lang w:bidi="ar-EG"/>
        </w:rPr>
        <w:t xml:space="preserve"> الوارد في الفقرة</w:t>
      </w:r>
      <w:r w:rsidR="00832D74">
        <w:rPr>
          <w:rtl/>
          <w:lang w:bidi="ar-EG"/>
        </w:rPr>
        <w:t xml:space="preserve"> </w:t>
      </w:r>
      <w:r w:rsidRPr="00576023">
        <w:rPr>
          <w:lang w:bidi="ar-EG"/>
        </w:rPr>
        <w:t>1.1.2</w:t>
      </w:r>
      <w:r w:rsidRPr="00576023">
        <w:rPr>
          <w:rtl/>
          <w:lang w:bidi="ar-EG"/>
        </w:rPr>
        <w:t>.</w:t>
      </w:r>
    </w:p>
    <w:p w:rsidR="000A08F1" w:rsidRPr="00576023" w:rsidRDefault="000A08F1" w:rsidP="00576023">
      <w:pPr>
        <w:rPr>
          <w:rtl/>
          <w:lang w:bidi="ar-EG"/>
        </w:rPr>
      </w:pPr>
      <w:r w:rsidRPr="00576023">
        <w:rPr>
          <w:rtl/>
          <w:lang w:bidi="ar-EG"/>
        </w:rPr>
        <w:t xml:space="preserve">وفيما يتعلق بمحطة أرضية عاملة مع محطة فضائية غير مستقرة بالنسبة إلى الأرض وتستخدم هوائياً اتجاهياً غير متتبع، تكون احتمالات حدوث تداخل ناجم عن أسلوب الانتشار </w:t>
      </w:r>
      <w:r w:rsidRPr="00576023">
        <w:rPr>
          <w:lang w:bidi="ar-EG"/>
        </w:rPr>
        <w:t>(2)</w:t>
      </w:r>
      <w:r w:rsidRPr="00576023">
        <w:rPr>
          <w:rtl/>
          <w:lang w:bidi="ar-EG"/>
        </w:rPr>
        <w:t xml:space="preserve"> هي نفس الاحتمالات لحدوثه في حالة محطة أرضية عاملة مع محطة فضائية مستقرة بالنسبة إلى الأرض. وعليه تتحدد منطقة التنسيق في حالة هوائي اتجاهي غير متتبع، باستخدام إجراءات أسلوب الانتشار </w:t>
      </w:r>
      <w:r w:rsidRPr="00576023">
        <w:rPr>
          <w:lang w:bidi="ar-EG"/>
        </w:rPr>
        <w:t>(1)</w:t>
      </w:r>
      <w:r w:rsidRPr="00576023">
        <w:rPr>
          <w:rtl/>
          <w:lang w:bidi="ar-EG"/>
        </w:rPr>
        <w:t xml:space="preserve"> وأسلوب الانتشار </w:t>
      </w:r>
      <w:r w:rsidRPr="00576023">
        <w:rPr>
          <w:lang w:bidi="ar-EG"/>
        </w:rPr>
        <w:t>(2)</w:t>
      </w:r>
      <w:r w:rsidRPr="00576023">
        <w:rPr>
          <w:rtl/>
          <w:lang w:bidi="ar-EG"/>
        </w:rPr>
        <w:t xml:space="preserve"> الواردة الفقرة </w:t>
      </w:r>
      <w:r w:rsidRPr="00576023">
        <w:rPr>
          <w:lang w:bidi="ar-EG"/>
        </w:rPr>
        <w:t>1.2</w:t>
      </w:r>
      <w:r w:rsidRPr="00576023">
        <w:rPr>
          <w:rtl/>
          <w:lang w:bidi="ar-EG"/>
        </w:rPr>
        <w:t>.</w:t>
      </w:r>
    </w:p>
    <w:p w:rsidR="000A08F1" w:rsidRPr="005B3A2E" w:rsidRDefault="000A08F1" w:rsidP="00EF5E31">
      <w:pPr>
        <w:pStyle w:val="Heading3"/>
        <w:rPr>
          <w:rtl/>
          <w:lang w:bidi="ar-EG"/>
        </w:rPr>
      </w:pPr>
      <w:bookmarkStart w:id="8" w:name="_Toc306298665"/>
      <w:r w:rsidRPr="005B3A2E">
        <w:rPr>
          <w:lang w:bidi="ar-EG"/>
        </w:rPr>
        <w:t>3.4.1</w:t>
      </w:r>
      <w:r w:rsidRPr="005B3A2E">
        <w:rPr>
          <w:rtl/>
          <w:lang w:bidi="ar-EG"/>
        </w:rPr>
        <w:tab/>
        <w:t>محطات أرضية عاملة مع محطات فضائية مستقرة وغير مستقرة بالنسبة إلى الأرض على السواء</w:t>
      </w:r>
      <w:bookmarkEnd w:id="8"/>
    </w:p>
    <w:p w:rsidR="000A08F1" w:rsidRPr="00576023" w:rsidRDefault="000A08F1" w:rsidP="00576023">
      <w:pPr>
        <w:rPr>
          <w:rtl/>
          <w:lang w:bidi="ar-EG"/>
        </w:rPr>
      </w:pPr>
      <w:r w:rsidRPr="00576023">
        <w:rPr>
          <w:rtl/>
          <w:lang w:bidi="ar-EG"/>
        </w:rPr>
        <w:t xml:space="preserve">فيما يتعلق بمحطات أرضية مهيأة لكي تعمل أحياناً مع محطات فضائية مستقرة بالنسبة إلى الأرض وأحياناً أخرى مع محطات فضائية غير مستقرة بالنسبة إلى الأرض، تحدد مناطق تنسيق منفصلة لكل نمط من التشغيل: فتحدد منطقة التنسيق لمحطة فضائية مستقرة بالنسبة إلى الأرض وفقاً للإجراءات المشروحة في الفقرة </w:t>
      </w:r>
      <w:r w:rsidRPr="00576023">
        <w:rPr>
          <w:lang w:bidi="ar-EG"/>
        </w:rPr>
        <w:t>1.2</w:t>
      </w:r>
      <w:r w:rsidRPr="00576023">
        <w:rPr>
          <w:rtl/>
          <w:lang w:bidi="ar-EG"/>
        </w:rPr>
        <w:t xml:space="preserve">، بينما تحدد منطقة التنسيق لمحطة فضائية غير مستقرة بالنسبة إلى الأرض وفقاً للإجراء المشروح في الفقرة </w:t>
      </w:r>
      <w:r w:rsidRPr="00576023">
        <w:rPr>
          <w:lang w:bidi="ar-EG"/>
        </w:rPr>
        <w:t>2.2</w:t>
      </w:r>
      <w:r w:rsidRPr="00576023">
        <w:rPr>
          <w:rtl/>
          <w:lang w:bidi="ar-EG"/>
        </w:rPr>
        <w:t xml:space="preserve">. </w:t>
      </w:r>
    </w:p>
    <w:p w:rsidR="000A08F1" w:rsidRPr="005B3A2E" w:rsidRDefault="000A08F1" w:rsidP="00EF5E31">
      <w:pPr>
        <w:pStyle w:val="Heading3"/>
        <w:rPr>
          <w:rtl/>
          <w:lang w:bidi="ar-EG"/>
        </w:rPr>
      </w:pPr>
      <w:bookmarkStart w:id="9" w:name="_Toc306298666"/>
      <w:r w:rsidRPr="005B3A2E">
        <w:rPr>
          <w:lang w:bidi="ar-EG"/>
        </w:rPr>
        <w:t>4.4.1</w:t>
      </w:r>
      <w:r w:rsidRPr="005B3A2E">
        <w:rPr>
          <w:rtl/>
          <w:lang w:bidi="ar-EG"/>
        </w:rPr>
        <w:tab/>
        <w:t>محطات أرضية عاملة في نطاقات الترددات الموزعة على اتجاهي الإرسال</w:t>
      </w:r>
      <w:bookmarkEnd w:id="9"/>
    </w:p>
    <w:p w:rsidR="000A08F1" w:rsidRPr="00576023" w:rsidRDefault="000A08F1" w:rsidP="00832D74">
      <w:pPr>
        <w:rPr>
          <w:rtl/>
          <w:lang w:bidi="ar-EG"/>
        </w:rPr>
      </w:pPr>
      <w:r w:rsidRPr="00576023">
        <w:rPr>
          <w:rtl/>
          <w:lang w:bidi="ar-EG"/>
        </w:rPr>
        <w:t>فيما يتعلق بمحطات أرضية عاملة في بعض نطاقات الترددات، فقد توجد بعض التوزيعات مع تساوي الحقوق على خدمات فضائية تعمل في الاتجاه أرض</w:t>
      </w:r>
      <w:r w:rsidR="00832D74">
        <w:rPr>
          <w:rtl/>
          <w:lang w:bidi="ar-EG"/>
        </w:rPr>
        <w:t>-</w:t>
      </w:r>
      <w:r w:rsidRPr="00576023">
        <w:rPr>
          <w:rtl/>
          <w:lang w:bidi="ar-EG"/>
        </w:rPr>
        <w:t>فضاء وأخرى في الاتجاه فضاء-أرض. وفي مثل هذه الحالة، عندما توجد محطتان أرضيتان تعملان في اتجاهي الإرسال المتعاكسين، يكفي تحديد منطقة التنسيق لمحطة الإرسال الأرضية لأن محطات الاستقبال الأرضية سوف تؤخذ بالحسبان تلقائياً. وعليه، يتعين على محطة استقبال أرضية عاملة في نطاق ترددات موزع على اتجاهي الإرسال ألا تجري التنسيق مع محطة إرسال أرضية إلا إذا كانت تقع داخل حدود منطقة التنسيق لمحطة إرسال أرضية.</w:t>
      </w:r>
    </w:p>
    <w:p w:rsidR="000A08F1" w:rsidRPr="00576023" w:rsidRDefault="000A08F1" w:rsidP="00576023">
      <w:pPr>
        <w:rPr>
          <w:rtl/>
          <w:lang w:bidi="ar-EG"/>
        </w:rPr>
      </w:pPr>
      <w:r w:rsidRPr="00576023">
        <w:rPr>
          <w:rtl/>
          <w:lang w:bidi="ar-EG"/>
        </w:rPr>
        <w:t>وفيما يتعلق بمحطة إرسال أرضية عاملة مع سواتل مستقرة أو غير مستقرة بالنسبة إلى الأرض، في نطاق ترددات موزع على اتجاهي الإرسال، تتحدد منطقة التنسيق وفقاً للإجراءات المشروحة في الفقرة </w:t>
      </w:r>
      <w:r w:rsidRPr="00576023">
        <w:rPr>
          <w:lang w:bidi="ar-EG"/>
        </w:rPr>
        <w:t>3</w:t>
      </w:r>
      <w:r w:rsidRPr="00576023">
        <w:rPr>
          <w:rtl/>
          <w:lang w:bidi="ar-EG"/>
        </w:rPr>
        <w:t>.</w:t>
      </w:r>
    </w:p>
    <w:p w:rsidR="000A08F1" w:rsidRPr="005B3A2E" w:rsidRDefault="000A08F1" w:rsidP="00EF5E31">
      <w:pPr>
        <w:pStyle w:val="Heading3"/>
        <w:rPr>
          <w:rtl/>
          <w:lang w:bidi="ar-EG"/>
        </w:rPr>
      </w:pPr>
      <w:bookmarkStart w:id="10" w:name="_Toc306298667"/>
      <w:r w:rsidRPr="005B3A2E">
        <w:rPr>
          <w:lang w:bidi="ar-EG"/>
        </w:rPr>
        <w:t>5.4.1</w:t>
      </w:r>
      <w:r w:rsidRPr="005B3A2E">
        <w:rPr>
          <w:rtl/>
          <w:lang w:bidi="ar-EG"/>
        </w:rPr>
        <w:tab/>
        <w:t>محطات أرضية في الخدمة الإذاعية الساتلية</w:t>
      </w:r>
      <w:bookmarkEnd w:id="10"/>
    </w:p>
    <w:p w:rsidR="000A08F1" w:rsidRPr="00576023" w:rsidRDefault="000A08F1" w:rsidP="00832D74">
      <w:pPr>
        <w:rPr>
          <w:rtl/>
          <w:lang w:bidi="ar-EG"/>
        </w:rPr>
      </w:pPr>
      <w:r w:rsidRPr="00576023">
        <w:rPr>
          <w:rtl/>
          <w:lang w:bidi="ar-EG"/>
        </w:rPr>
        <w:t xml:space="preserve">فيما يتعلق بمحطات أرضية في الخدمة الإذاعية الساتلية تعمل في النطاقات غير المخطط لها، تحدد منطقة التنسيق بتوسيع حدود منطقة الخدمة المعينة لكي تعمل المحطات الأرضية داخلها، بقدر مسافة تساوي مسافة التنسيق المحسوبة على أساس محطة أرضية نموذجية في الخدمة الإذاعية الساتلية. وعند حساب مسافة التنسيق لا يمكن افتراض توفر حماية إضافية من زاوية ارتفاع الأفق للمحطة الأرضية، أي نجعل </w:t>
      </w:r>
      <w:r w:rsidR="007320E8">
        <w:rPr>
          <w:iCs/>
          <w:lang w:bidi="ar-EG"/>
        </w:rPr>
        <w:t>(</w:t>
      </w:r>
      <w:r w:rsidR="00832D74">
        <w:rPr>
          <w:i/>
          <w:iCs/>
          <w:lang w:bidi="ar-EG"/>
        </w:rPr>
        <w:t>A</w:t>
      </w:r>
      <w:r w:rsidR="00832D74">
        <w:rPr>
          <w:i/>
          <w:iCs/>
          <w:position w:val="-4"/>
          <w:sz w:val="16"/>
          <w:lang w:bidi="ar-EG"/>
        </w:rPr>
        <w:t>h</w:t>
      </w:r>
      <w:r w:rsidR="00832D74">
        <w:rPr>
          <w:lang w:bidi="ar-EG"/>
        </w:rPr>
        <w:t xml:space="preserve"> </w:t>
      </w:r>
      <w:r w:rsidR="00832D74">
        <w:rPr>
          <w:rFonts w:ascii="Symbol" w:hAnsi="Symbol"/>
          <w:lang w:val="fr-CH" w:bidi="ar-EG"/>
        </w:rPr>
        <w:t></w:t>
      </w:r>
      <w:r w:rsidR="00832D74">
        <w:rPr>
          <w:lang w:bidi="ar-EG"/>
        </w:rPr>
        <w:t xml:space="preserve"> 0 dB</w:t>
      </w:r>
      <w:r w:rsidR="007320E8">
        <w:rPr>
          <w:lang w:bidi="ar-EG"/>
        </w:rPr>
        <w:t>)</w:t>
      </w:r>
      <w:r w:rsidRPr="00576023">
        <w:rPr>
          <w:rtl/>
          <w:lang w:bidi="ar-EG"/>
        </w:rPr>
        <w:t xml:space="preserve"> في الملحق </w:t>
      </w:r>
      <w:r w:rsidRPr="00576023">
        <w:rPr>
          <w:lang w:bidi="ar-EG"/>
        </w:rPr>
        <w:t>1</w:t>
      </w:r>
      <w:r w:rsidRPr="00576023">
        <w:rPr>
          <w:rtl/>
          <w:lang w:bidi="ar-EG"/>
        </w:rPr>
        <w:t>، لجميع السموت حول المحطة الأرضية.</w:t>
      </w:r>
    </w:p>
    <w:p w:rsidR="000A08F1" w:rsidRPr="005B3A2E" w:rsidRDefault="000A08F1" w:rsidP="00EF5E31">
      <w:pPr>
        <w:pStyle w:val="Heading3"/>
        <w:rPr>
          <w:rtl/>
          <w:lang w:bidi="ar-EG"/>
        </w:rPr>
      </w:pPr>
      <w:bookmarkStart w:id="11" w:name="_Toc306298668"/>
      <w:r w:rsidRPr="005B3A2E">
        <w:rPr>
          <w:lang w:bidi="ar-EG"/>
        </w:rPr>
        <w:t>6.4.1</w:t>
      </w:r>
      <w:r w:rsidRPr="005B3A2E">
        <w:rPr>
          <w:lang w:bidi="ar-EG"/>
        </w:rPr>
        <w:tab/>
      </w:r>
      <w:r w:rsidRPr="005B3A2E">
        <w:rPr>
          <w:rtl/>
          <w:lang w:bidi="ar-EG"/>
        </w:rPr>
        <w:t>محطات أرضية في الخدمة المتنقلة (ما عدا المتنقلة للطيران)</w:t>
      </w:r>
      <w:bookmarkEnd w:id="11"/>
    </w:p>
    <w:p w:rsidR="000A08F1" w:rsidRPr="00576023" w:rsidRDefault="000A08F1" w:rsidP="007A74ED">
      <w:pPr>
        <w:rPr>
          <w:rtl/>
          <w:lang w:bidi="ar-EG"/>
        </w:rPr>
      </w:pPr>
      <w:r w:rsidRPr="00576023">
        <w:rPr>
          <w:rtl/>
          <w:lang w:bidi="ar-EG"/>
        </w:rPr>
        <w:t>فيما يتعلق بمحطة أرضية في الخدمة المتنقلة (ما عدا المتنقلة للطيران)، تحدد منطقة التنسيق بتوسيع حدود منطقة الخدمة المعينة لكي تعمل داخلها المحطات الأرضية المتنقلة (ما عدا المتنقلة للطيران)، بقدر مسافة تساوي مسافة التنسيق التي يمكن تم</w:t>
      </w:r>
      <w:r w:rsidR="00832D74">
        <w:rPr>
          <w:rtl/>
          <w:lang w:bidi="ar-EG"/>
        </w:rPr>
        <w:t>ثيلها بمسافة تنسيق معينة مسبقاً</w:t>
      </w:r>
      <w:r w:rsidRPr="00576023">
        <w:rPr>
          <w:rtl/>
          <w:lang w:bidi="ar-EG"/>
        </w:rPr>
        <w:t xml:space="preserve"> أو يمكن حسابها. وعند حساب مسافة التنسيق لا يمكن افتراض توفر حماية إضافية من زاوية ارتفاع الأفق للمحطة الأرضية، أي نجعل </w:t>
      </w:r>
      <w:r w:rsidR="00832D74">
        <w:rPr>
          <w:i/>
          <w:iCs/>
          <w:lang w:bidi="ar-EG"/>
        </w:rPr>
        <w:t>A</w:t>
      </w:r>
      <w:r w:rsidR="00832D74">
        <w:rPr>
          <w:i/>
          <w:iCs/>
          <w:position w:val="-4"/>
          <w:sz w:val="16"/>
          <w:lang w:bidi="ar-EG"/>
        </w:rPr>
        <w:t>h</w:t>
      </w:r>
      <w:r w:rsidR="007A74ED">
        <w:rPr>
          <w:rFonts w:hint="cs"/>
          <w:rtl/>
          <w:lang w:bidi="ar-EG"/>
        </w:rPr>
        <w:t xml:space="preserve"> </w:t>
      </w:r>
      <w:r w:rsidR="00832D74">
        <w:rPr>
          <w:rFonts w:ascii="Symbol" w:hAnsi="Symbol"/>
          <w:lang w:val="fr-CH" w:bidi="ar-EG"/>
        </w:rPr>
        <w:t></w:t>
      </w:r>
      <w:r w:rsidR="007A74ED">
        <w:rPr>
          <w:rFonts w:hint="cs"/>
          <w:rtl/>
          <w:lang w:bidi="ar-EG"/>
        </w:rPr>
        <w:t xml:space="preserve"> </w:t>
      </w:r>
      <w:r w:rsidR="00832D74">
        <w:rPr>
          <w:lang w:bidi="ar-EG"/>
        </w:rPr>
        <w:t>0</w:t>
      </w:r>
      <w:r w:rsidR="007A74ED">
        <w:rPr>
          <w:rFonts w:hint="cs"/>
          <w:rtl/>
          <w:lang w:bidi="ar-EG"/>
        </w:rPr>
        <w:t xml:space="preserve"> </w:t>
      </w:r>
      <w:r w:rsidR="00832D74">
        <w:rPr>
          <w:lang w:bidi="ar-EG"/>
        </w:rPr>
        <w:t>dB</w:t>
      </w:r>
      <w:r w:rsidRPr="00576023">
        <w:rPr>
          <w:rtl/>
          <w:lang w:bidi="ar-EG"/>
        </w:rPr>
        <w:t xml:space="preserve"> في الملحق </w:t>
      </w:r>
      <w:r w:rsidRPr="00576023">
        <w:rPr>
          <w:lang w:bidi="ar-EG"/>
        </w:rPr>
        <w:t>1</w:t>
      </w:r>
      <w:r w:rsidRPr="00576023">
        <w:rPr>
          <w:rtl/>
          <w:lang w:bidi="ar-EG"/>
        </w:rPr>
        <w:t>، لجميع السموت حول المحطة الأرضية.</w:t>
      </w:r>
    </w:p>
    <w:p w:rsidR="000A08F1" w:rsidRPr="005B3A2E" w:rsidRDefault="000A08F1" w:rsidP="00EF5E31">
      <w:pPr>
        <w:pStyle w:val="Heading3"/>
        <w:rPr>
          <w:rtl/>
          <w:lang w:bidi="ar-EG"/>
        </w:rPr>
      </w:pPr>
      <w:bookmarkStart w:id="12" w:name="_Toc306298669"/>
      <w:r w:rsidRPr="005B3A2E">
        <w:rPr>
          <w:lang w:bidi="ar-EG"/>
        </w:rPr>
        <w:t>7.4.1</w:t>
      </w:r>
      <w:r w:rsidRPr="005B3A2E">
        <w:rPr>
          <w:rtl/>
          <w:lang w:bidi="ar-EG"/>
        </w:rPr>
        <w:tab/>
        <w:t>محطات أرضية في الخدمة المتنقلة للطيران</w:t>
      </w:r>
      <w:bookmarkEnd w:id="12"/>
    </w:p>
    <w:p w:rsidR="000A08F1" w:rsidRPr="00576023" w:rsidRDefault="000A08F1" w:rsidP="00576023">
      <w:pPr>
        <w:rPr>
          <w:rtl/>
          <w:lang w:bidi="ar-EG"/>
        </w:rPr>
      </w:pPr>
      <w:r w:rsidRPr="00576023">
        <w:rPr>
          <w:rtl/>
          <w:lang w:bidi="ar-EG"/>
        </w:rPr>
        <w:t>فيما يتعلق بمحطات أرضية في الخدمة المتنقلة للطيران، تحدد منطقة التنسيق بتوسيع حدود منطقة الخدمة المعينة لكي تعمل داخلها المحطة الأرضية في الخدمة المتنقلة للطيران، بقدر مسافة تساوي مسافة التنسيق المعينة مسبقاً المناسبة لمختلف الخدمات.</w:t>
      </w:r>
    </w:p>
    <w:p w:rsidR="000A08F1" w:rsidRPr="005B3A2E" w:rsidRDefault="000A08F1" w:rsidP="00EF5E31">
      <w:pPr>
        <w:pStyle w:val="Heading3"/>
        <w:rPr>
          <w:rtl/>
          <w:lang w:bidi="ar-EG"/>
        </w:rPr>
      </w:pPr>
      <w:bookmarkStart w:id="13" w:name="_Toc306298670"/>
      <w:r w:rsidRPr="005B3A2E">
        <w:rPr>
          <w:lang w:bidi="ar-EG"/>
        </w:rPr>
        <w:lastRenderedPageBreak/>
        <w:t>8.4.1</w:t>
      </w:r>
      <w:r w:rsidRPr="005B3A2E">
        <w:rPr>
          <w:rtl/>
          <w:lang w:bidi="ar-EG"/>
        </w:rPr>
        <w:tab/>
        <w:t>المحطات الأرضية القابلة للنقل</w:t>
      </w:r>
      <w:bookmarkEnd w:id="13"/>
    </w:p>
    <w:p w:rsidR="000A08F1" w:rsidRPr="00576023" w:rsidRDefault="000A08F1" w:rsidP="00576023">
      <w:pPr>
        <w:rPr>
          <w:rtl/>
          <w:lang w:bidi="ar-EG"/>
        </w:rPr>
      </w:pPr>
      <w:r w:rsidRPr="00576023">
        <w:rPr>
          <w:rtl/>
          <w:lang w:bidi="ar-EG"/>
        </w:rPr>
        <w:t>تُحسب منطقة التنسيق لمحطة أرضية قابلة للنقل في كل موقع على حدة.</w:t>
      </w:r>
    </w:p>
    <w:p w:rsidR="000A08F1" w:rsidRPr="005B3A2E" w:rsidRDefault="000A08F1" w:rsidP="00EF5E31">
      <w:pPr>
        <w:pStyle w:val="Heading3"/>
        <w:rPr>
          <w:rtl/>
          <w:lang w:bidi="ar-EG"/>
        </w:rPr>
      </w:pPr>
      <w:bookmarkStart w:id="14" w:name="_Toc306298671"/>
      <w:r w:rsidRPr="005B3A2E">
        <w:rPr>
          <w:lang w:bidi="ar-EG"/>
        </w:rPr>
        <w:t>9.4.1</w:t>
      </w:r>
      <w:r w:rsidRPr="005B3A2E">
        <w:rPr>
          <w:rtl/>
          <w:lang w:bidi="ar-EG"/>
        </w:rPr>
        <w:tab/>
        <w:t>المحطات الأرضية الثابتة العاملة في مواقع غير محددة ضمن منطقة خدمة</w:t>
      </w:r>
      <w:bookmarkEnd w:id="14"/>
    </w:p>
    <w:p w:rsidR="000A08F1" w:rsidRPr="00576023" w:rsidRDefault="000A08F1" w:rsidP="00576023">
      <w:pPr>
        <w:rPr>
          <w:rtl/>
          <w:lang w:bidi="ar-EG"/>
        </w:rPr>
      </w:pPr>
      <w:r w:rsidRPr="00576023">
        <w:rPr>
          <w:rtl/>
          <w:lang w:bidi="ar-EG"/>
        </w:rPr>
        <w:t>حيثما يُسمح بتنسيق المحطات الأرضية على أساس المنطقة، تُستخدم الطريقة التالية.</w:t>
      </w:r>
    </w:p>
    <w:p w:rsidR="000A08F1" w:rsidRPr="00576023" w:rsidRDefault="000A08F1" w:rsidP="00576023">
      <w:pPr>
        <w:rPr>
          <w:rtl/>
          <w:lang w:bidi="ar-EG"/>
        </w:rPr>
      </w:pPr>
      <w:r w:rsidRPr="00576023">
        <w:rPr>
          <w:rtl/>
          <w:lang w:bidi="ar-EG"/>
        </w:rPr>
        <w:t xml:space="preserve">وفي المحطات الأرضية الثابتة العاملة في مواقع غير محددة داخل منطقة الخدمة التي تحددها الإدارة، تحدد منطقة التنسيق من خلال توسيع محيط منطقة الخدمة هذه إلى مسافة التنسيق القصوى (انظر الفقرة </w:t>
      </w:r>
      <w:r w:rsidRPr="00576023">
        <w:rPr>
          <w:lang w:bidi="ar-EG"/>
        </w:rPr>
        <w:t>3.4</w:t>
      </w:r>
      <w:r w:rsidRPr="00576023">
        <w:rPr>
          <w:rtl/>
          <w:lang w:bidi="ar-EG"/>
        </w:rPr>
        <w:t>). ومن المسلم به أن هذا النهج متحفظ وأن الضرورة تدعو لإجراء المزيد من الدراسات في المستقبل. ونظراً لهذا النهج المتحفظ في تحديد الجهة التي يتعين التنسيق معها، وفي حين يجري العمل على تطوير هذه الدراسات، تُشجع الإدارات على وضع اتفاقات ثنائية فيما يتعلق بتنفيذ هذه المحطات الأرضية من أجل تقليل عدد المحطات الأرضية التي تتطلب التنسيق تفصيلاً إلى أدنى حد، ولا سيما حيث يرجح أن تقل مسافات الانتشار كثيراً عن مسافة التنسيق القصوى.</w:t>
      </w:r>
    </w:p>
    <w:p w:rsidR="000A08F1" w:rsidRPr="005B3A2E" w:rsidRDefault="000A08F1" w:rsidP="005B3A2E">
      <w:pPr>
        <w:pStyle w:val="Heading2"/>
        <w:rPr>
          <w:rtl/>
          <w:lang w:bidi="ar-EG"/>
        </w:rPr>
      </w:pPr>
      <w:bookmarkStart w:id="15" w:name="_Toc306298672"/>
      <w:r w:rsidRPr="005B3A2E">
        <w:rPr>
          <w:lang w:bidi="ar-EG"/>
        </w:rPr>
        <w:t>5.1</w:t>
      </w:r>
      <w:r w:rsidRPr="005B3A2E">
        <w:rPr>
          <w:rtl/>
          <w:lang w:bidi="ar-EG"/>
        </w:rPr>
        <w:tab/>
        <w:t>مفاهيم أسلوب الانتشار</w:t>
      </w:r>
      <w:bookmarkEnd w:id="15"/>
    </w:p>
    <w:p w:rsidR="000A08F1" w:rsidRPr="00576023" w:rsidRDefault="000A08F1" w:rsidP="00576023">
      <w:pPr>
        <w:rPr>
          <w:lang w:bidi="ar-EG"/>
        </w:rPr>
      </w:pPr>
      <w:r w:rsidRPr="00576023">
        <w:rPr>
          <w:rtl/>
          <w:lang w:bidi="ar-EG"/>
        </w:rPr>
        <w:t xml:space="preserve">فيما يتعلق بأسلوب الانتشار وحسب المتطلبات الملازمة لكل سيناريو من سيناريوهات التشارك (انظر الفقرة </w:t>
      </w:r>
      <w:r w:rsidRPr="00576023">
        <w:rPr>
          <w:lang w:bidi="ar-EG"/>
        </w:rPr>
        <w:t>4.1</w:t>
      </w:r>
      <w:r w:rsidRPr="00576023">
        <w:rPr>
          <w:rtl/>
          <w:lang w:bidi="ar-EG"/>
        </w:rPr>
        <w:t>)، يجب تحديد الخسارة المتوقعة على المسير، وهي ترتبط بعدد من آليات الانتشار.</w:t>
      </w:r>
    </w:p>
    <w:p w:rsidR="000A08F1" w:rsidRPr="00576023" w:rsidRDefault="000A08F1" w:rsidP="00576023">
      <w:pPr>
        <w:rPr>
          <w:rtl/>
          <w:lang w:bidi="ar-EG"/>
        </w:rPr>
      </w:pPr>
      <w:r w:rsidRPr="00576023">
        <w:rPr>
          <w:rtl/>
          <w:lang w:bidi="ar-EG"/>
        </w:rPr>
        <w:t>يمكن أن ي</w:t>
      </w:r>
      <w:r w:rsidR="00832D74">
        <w:rPr>
          <w:rtl/>
          <w:lang w:bidi="ar-EG"/>
        </w:rPr>
        <w:t>ُ</w:t>
      </w:r>
      <w:r w:rsidRPr="00576023">
        <w:rPr>
          <w:rtl/>
          <w:lang w:bidi="ar-EG"/>
        </w:rPr>
        <w:t>عزى حدوث التداخل إلى عدة آليات انتشار، فتسود هذه أو تلك من الآليات، حسب المناخ والتردد الراديوي والنسبة المئوية المعتبرة من الوقت والمسافة وتضاريس المسير. وفي أي لحظة من الزمن، يمكن أن توجد واحدة من هذه الآليات أو بعض منها. وآليات الانتشار المعتبرة في هذا الملحق لتحديد احتمال حدوث التداخل هي التالية:</w:t>
      </w:r>
    </w:p>
    <w:p w:rsidR="000A08F1" w:rsidRPr="00576023" w:rsidRDefault="000A08F1" w:rsidP="00106ADC">
      <w:pPr>
        <w:pStyle w:val="enumlev1"/>
        <w:rPr>
          <w:rtl/>
        </w:rPr>
      </w:pPr>
      <w:r w:rsidRPr="00576023">
        <w:rPr>
          <w:rtl/>
        </w:rPr>
        <w:t>-</w:t>
      </w:r>
      <w:r w:rsidRPr="00576023">
        <w:rPr>
          <w:rtl/>
        </w:rPr>
        <w:tab/>
      </w:r>
      <w:r w:rsidRPr="00576023">
        <w:rPr>
          <w:i/>
          <w:iCs/>
          <w:rtl/>
        </w:rPr>
        <w:t>الانعراج</w:t>
      </w:r>
      <w:r w:rsidRPr="007320E8">
        <w:rPr>
          <w:rtl/>
        </w:rPr>
        <w:t>:</w:t>
      </w:r>
      <w:r w:rsidRPr="00576023">
        <w:rPr>
          <w:rtl/>
        </w:rPr>
        <w:t xml:space="preserve"> الخسارات التي تحدث بالانعراج فوق الأفق الطبيعي المحلي للمحطة الأرضية. وتسمى هذه الظاهرة فيما يلي "تأثير الحجب بالتضاريس الأرضية". ويعتبر ما يتبقى من المسير على طول كل نصف قطر مسطحاً، وأنه لا يعاني من أي خسارة إضافية تحدث بالانعراج.</w:t>
      </w:r>
    </w:p>
    <w:p w:rsidR="000A08F1" w:rsidRPr="00576023" w:rsidRDefault="000A08F1" w:rsidP="00106ADC">
      <w:pPr>
        <w:pStyle w:val="enumlev1"/>
        <w:rPr>
          <w:rtl/>
        </w:rPr>
      </w:pPr>
      <w:r w:rsidRPr="00576023">
        <w:rPr>
          <w:rtl/>
        </w:rPr>
        <w:t>-</w:t>
      </w:r>
      <w:r w:rsidRPr="00576023">
        <w:rPr>
          <w:rtl/>
        </w:rPr>
        <w:tab/>
      </w:r>
      <w:r w:rsidRPr="00576023">
        <w:rPr>
          <w:i/>
          <w:iCs/>
          <w:rtl/>
        </w:rPr>
        <w:t>الانتثار التروبوسفيري</w:t>
      </w:r>
      <w:r w:rsidRPr="00576023">
        <w:rPr>
          <w:rtl/>
        </w:rPr>
        <w:t xml:space="preserve">: تحدد هذه الآلية سوية تداخل "الخلفية" للمسيرات التي تزيد على </w:t>
      </w:r>
      <w:r w:rsidR="007A74ED">
        <w:t>km</w:t>
      </w:r>
      <w:r w:rsidRPr="00576023">
        <w:t> 100</w:t>
      </w:r>
      <w:r w:rsidR="00717F06">
        <w:rPr>
          <w:rtl/>
        </w:rPr>
        <w:t xml:space="preserve"> </w:t>
      </w:r>
      <w:r w:rsidRPr="00576023">
        <w:rPr>
          <w:rtl/>
        </w:rPr>
        <w:t>والتي يصبح بعدها مجال الانعراج ضعيفاً جداً.</w:t>
      </w:r>
    </w:p>
    <w:p w:rsidR="000A08F1" w:rsidRPr="00576023" w:rsidRDefault="000A08F1" w:rsidP="00106ADC">
      <w:pPr>
        <w:pStyle w:val="enumlev1"/>
        <w:rPr>
          <w:rtl/>
        </w:rPr>
      </w:pPr>
      <w:r w:rsidRPr="00576023">
        <w:rPr>
          <w:rtl/>
        </w:rPr>
        <w:t>-</w:t>
      </w:r>
      <w:r w:rsidRPr="00576023">
        <w:rPr>
          <w:rtl/>
        </w:rPr>
        <w:tab/>
      </w:r>
      <w:r w:rsidRPr="00576023">
        <w:rPr>
          <w:i/>
          <w:iCs/>
          <w:rtl/>
        </w:rPr>
        <w:t>الجريان الموجه السطحي</w:t>
      </w:r>
      <w:r w:rsidRPr="00576023">
        <w:rPr>
          <w:rtl/>
        </w:rPr>
        <w:t>: هذا هو أهم آلية تداخل قصير الأمد يشاهد فوق سطح الماء أو فوق المناطق البرية الساحلية المسطحة، وقد يكون هو مصدراً لإشارات كبيرة الشدة على المسافات الطويلة التي تزيد أحياناً على</w:t>
      </w:r>
      <w:r w:rsidR="00717F06">
        <w:rPr>
          <w:rtl/>
        </w:rPr>
        <w:t xml:space="preserve"> </w:t>
      </w:r>
      <w:r w:rsidRPr="00576023">
        <w:t>500</w:t>
      </w:r>
      <w:r w:rsidR="00717F06">
        <w:rPr>
          <w:rtl/>
        </w:rPr>
        <w:t> </w:t>
      </w:r>
      <w:r w:rsidR="007A74ED">
        <w:t>km</w:t>
      </w:r>
      <w:r w:rsidRPr="00576023">
        <w:rPr>
          <w:rtl/>
        </w:rPr>
        <w:t xml:space="preserve"> وقد تتجاوز مثل هذه الإشارات في بعض الظروف السوية المكافئة للانتشار في "الفضاء الحر".</w:t>
      </w:r>
    </w:p>
    <w:p w:rsidR="000A08F1" w:rsidRPr="00576023" w:rsidRDefault="000A08F1" w:rsidP="00106ADC">
      <w:pPr>
        <w:pStyle w:val="enumlev1"/>
        <w:rPr>
          <w:rtl/>
        </w:rPr>
      </w:pPr>
      <w:r w:rsidRPr="00576023">
        <w:rPr>
          <w:rtl/>
        </w:rPr>
        <w:t>-</w:t>
      </w:r>
      <w:r w:rsidRPr="00576023">
        <w:rPr>
          <w:rtl/>
        </w:rPr>
        <w:tab/>
      </w:r>
      <w:r w:rsidRPr="00576023">
        <w:rPr>
          <w:i/>
          <w:iCs/>
          <w:rtl/>
        </w:rPr>
        <w:t>الانعكاس أو الانكسار على الطبقات العلوية</w:t>
      </w:r>
      <w:r w:rsidRPr="00576023">
        <w:rPr>
          <w:rtl/>
        </w:rPr>
        <w:t>: معالجة الانعكاس و/أو الانكسار على الطبقات التي قد تصل ارتفاعاتها إلى بضع مئات من الأمتار هي آلية مهمة تتيح للإشارات تجنب الخسارات بالانعراج الناجم عن التضاريس لأن هندسة المسير تكون مناسبة. وهنا أيضاً قد يكون التأثير كبيراً على المسافات الطويلة.</w:t>
      </w:r>
    </w:p>
    <w:p w:rsidR="000A08F1" w:rsidRPr="00576023" w:rsidRDefault="000A08F1" w:rsidP="00106ADC">
      <w:pPr>
        <w:pStyle w:val="enumlev1"/>
        <w:rPr>
          <w:rtl/>
        </w:rPr>
      </w:pPr>
      <w:r w:rsidRPr="00576023">
        <w:rPr>
          <w:rtl/>
        </w:rPr>
        <w:t>-</w:t>
      </w:r>
      <w:r w:rsidRPr="00576023">
        <w:rPr>
          <w:rtl/>
        </w:rPr>
        <w:tab/>
      </w:r>
      <w:r w:rsidRPr="00576023">
        <w:rPr>
          <w:i/>
          <w:iCs/>
          <w:rtl/>
        </w:rPr>
        <w:t>الانتثار بالماء الجوي</w:t>
      </w:r>
      <w:r w:rsidRPr="00576023">
        <w:rPr>
          <w:rtl/>
        </w:rPr>
        <w:t>: قد يكون الانتثار بالماء الجوي مصدراً محتملاً للتداخل بين مرسلات محطات الأرض وبين المحطات الأرضية، لأنه يعمل بصورة متناحية فيكون له بالتأكيد تأثير، سواء وقع الحجم المشترك على أو خارج مسير التداخل على طول الدائرة الكبرى بين المحطة الأرضية التي تجري التنسيق وبين محطات الأرض أو محطات الاستقبال الأرضية الأخرى العاملة في نطاقات الترددات الموزعة على اتجاهي الإرسال.</w:t>
      </w:r>
    </w:p>
    <w:p w:rsidR="000A08F1" w:rsidRPr="00576023" w:rsidRDefault="000A08F1" w:rsidP="007A74ED">
      <w:pPr>
        <w:keepNext/>
        <w:ind w:left="794" w:hanging="794"/>
        <w:rPr>
          <w:rtl/>
          <w:lang w:bidi="ar-EG"/>
        </w:rPr>
      </w:pPr>
      <w:r w:rsidRPr="00576023">
        <w:rPr>
          <w:rtl/>
          <w:lang w:bidi="ar-EG"/>
        </w:rPr>
        <w:t>وتصنف ظواهر الانتشار في هذا الملحق وفق أسلوبين:</w:t>
      </w:r>
    </w:p>
    <w:p w:rsidR="000A08F1" w:rsidRPr="00576023" w:rsidRDefault="000A08F1" w:rsidP="00106ADC">
      <w:pPr>
        <w:pStyle w:val="enumlev1"/>
        <w:rPr>
          <w:rtl/>
        </w:rPr>
      </w:pPr>
      <w:r w:rsidRPr="00576023">
        <w:rPr>
          <w:rtl/>
        </w:rPr>
        <w:t>-</w:t>
      </w:r>
      <w:r w:rsidRPr="00576023">
        <w:rPr>
          <w:rtl/>
        </w:rPr>
        <w:tab/>
      </w:r>
      <w:r w:rsidRPr="007A22BE">
        <w:rPr>
          <w:i/>
          <w:iCs/>
          <w:rtl/>
        </w:rPr>
        <w:t xml:space="preserve">أسلوب الانتشار </w:t>
      </w:r>
      <w:r w:rsidRPr="007A22BE">
        <w:rPr>
          <w:i/>
          <w:iCs/>
        </w:rPr>
        <w:t>(1)</w:t>
      </w:r>
      <w:r w:rsidRPr="00576023">
        <w:rPr>
          <w:rtl/>
        </w:rPr>
        <w:t>: ظواهر الانتشار في الجو الصافي (الانتثار التروبوسفيري وظاهرة الانتشار الموجه والانعكاس/الانكسار على الطبقات والامتصاص الغازي وتأثير الحجب بالتضاريس الأرضية). وتقتصر هذه الظواهر على الانتشار على طول مسير الدائرة الكبرى.</w:t>
      </w:r>
    </w:p>
    <w:p w:rsidR="000A08F1" w:rsidRPr="00576023" w:rsidRDefault="000A08F1" w:rsidP="00106ADC">
      <w:pPr>
        <w:pStyle w:val="enumlev1"/>
        <w:rPr>
          <w:rtl/>
        </w:rPr>
      </w:pPr>
      <w:r w:rsidRPr="00576023">
        <w:rPr>
          <w:rtl/>
        </w:rPr>
        <w:lastRenderedPageBreak/>
        <w:t>-</w:t>
      </w:r>
      <w:r w:rsidRPr="00576023">
        <w:rPr>
          <w:rtl/>
        </w:rPr>
        <w:tab/>
      </w:r>
      <w:r w:rsidRPr="007A22BE">
        <w:rPr>
          <w:i/>
          <w:iCs/>
          <w:rtl/>
        </w:rPr>
        <w:t xml:space="preserve">أسلوب الانتشار </w:t>
      </w:r>
      <w:r w:rsidRPr="007A22BE">
        <w:rPr>
          <w:i/>
          <w:iCs/>
        </w:rPr>
        <w:t>(2)</w:t>
      </w:r>
      <w:r w:rsidRPr="00576023">
        <w:rPr>
          <w:rtl/>
        </w:rPr>
        <w:t>: الانتثار بالماء الجوي.</w:t>
      </w:r>
    </w:p>
    <w:p w:rsidR="000A08F1" w:rsidRPr="00576023" w:rsidRDefault="000A08F1" w:rsidP="00EF5E31">
      <w:pPr>
        <w:pStyle w:val="Heading3"/>
        <w:rPr>
          <w:rtl/>
          <w:lang w:bidi="ar-EG"/>
        </w:rPr>
      </w:pPr>
      <w:bookmarkStart w:id="16" w:name="_Toc306298673"/>
      <w:r w:rsidRPr="00576023">
        <w:rPr>
          <w:lang w:bidi="ar-EG"/>
        </w:rPr>
        <w:t>1.5.1</w:t>
      </w:r>
      <w:r w:rsidRPr="00576023">
        <w:rPr>
          <w:rtl/>
          <w:lang w:bidi="ar-EG"/>
        </w:rPr>
        <w:tab/>
        <w:t xml:space="preserve">أسلوب الانتشار </w:t>
      </w:r>
      <w:r w:rsidRPr="00576023">
        <w:rPr>
          <w:lang w:bidi="ar-EG"/>
        </w:rPr>
        <w:t>(1)</w:t>
      </w:r>
      <w:bookmarkEnd w:id="16"/>
    </w:p>
    <w:p w:rsidR="000A08F1" w:rsidRPr="00576023" w:rsidRDefault="000A08F1" w:rsidP="00576023">
      <w:pPr>
        <w:rPr>
          <w:rtl/>
          <w:lang w:bidi="ar-EG"/>
        </w:rPr>
      </w:pPr>
      <w:r w:rsidRPr="00576023">
        <w:rPr>
          <w:rtl/>
          <w:lang w:bidi="ar-EG"/>
        </w:rPr>
        <w:t xml:space="preserve">قُسِّم مدى الترددات المطبق إلى ثلاثة أجزاء من أجل تعيين المسافات اللازمة في أسلوب الانتشار </w:t>
      </w:r>
      <w:r w:rsidRPr="00576023">
        <w:rPr>
          <w:lang w:bidi="ar-EG"/>
        </w:rPr>
        <w:t>(1)</w:t>
      </w:r>
      <w:r w:rsidRPr="00576023">
        <w:rPr>
          <w:rtl/>
          <w:lang w:bidi="ar-EG"/>
        </w:rPr>
        <w:t>:</w:t>
      </w:r>
    </w:p>
    <w:p w:rsidR="000A08F1" w:rsidRPr="00576023" w:rsidRDefault="000A08F1" w:rsidP="00106ADC">
      <w:pPr>
        <w:pStyle w:val="enumlev1"/>
        <w:rPr>
          <w:rtl/>
        </w:rPr>
      </w:pPr>
      <w:r w:rsidRPr="00576023">
        <w:rPr>
          <w:rtl/>
        </w:rPr>
        <w:t>-</w:t>
      </w:r>
      <w:r w:rsidRPr="00576023">
        <w:rPr>
          <w:rtl/>
        </w:rPr>
        <w:tab/>
        <w:t xml:space="preserve">الترددات </w:t>
      </w:r>
      <w:r w:rsidRPr="00576023">
        <w:t>VHF/UHF</w:t>
      </w:r>
      <w:r w:rsidRPr="00576023">
        <w:rPr>
          <w:rtl/>
        </w:rPr>
        <w:t xml:space="preserve"> (الموجات المترية والديسيمترية) الممتدة من </w:t>
      </w:r>
      <w:r w:rsidRPr="00576023">
        <w:t>MHz 100</w:t>
      </w:r>
      <w:r w:rsidRPr="00576023">
        <w:rPr>
          <w:rtl/>
        </w:rPr>
        <w:t xml:space="preserve"> إلى </w:t>
      </w:r>
      <w:r w:rsidRPr="00576023">
        <w:t>MHz 790</w:t>
      </w:r>
      <w:r w:rsidRPr="00576023">
        <w:rPr>
          <w:rtl/>
        </w:rPr>
        <w:t xml:space="preserve">، ونسب مئوية من الوقت محصورة بين </w:t>
      </w:r>
      <w:r w:rsidRPr="00576023">
        <w:t>%1</w:t>
      </w:r>
      <w:r w:rsidRPr="00576023">
        <w:rPr>
          <w:rtl/>
        </w:rPr>
        <w:t xml:space="preserve"> و</w:t>
      </w:r>
      <w:r w:rsidRPr="00576023">
        <w:t>%50</w:t>
      </w:r>
      <w:r w:rsidRPr="00576023">
        <w:rPr>
          <w:rtl/>
        </w:rPr>
        <w:t xml:space="preserve"> من سنة متوسطة: ويستند نموذج الانتشار إلى بيانات الرصد التي تتضمن جميع آليات أسلوب الانتشار </w:t>
      </w:r>
      <w:r w:rsidRPr="00576023">
        <w:t>(1)</w:t>
      </w:r>
      <w:r w:rsidRPr="00576023">
        <w:rPr>
          <w:rtl/>
        </w:rPr>
        <w:t xml:space="preserve"> عدا تأثير الحجب بالتضاريس الأرضية (الذي يطبَّق على نحو منفصل).</w:t>
      </w:r>
    </w:p>
    <w:p w:rsidR="000A08F1" w:rsidRPr="00576023" w:rsidRDefault="000A08F1" w:rsidP="007A22BE">
      <w:pPr>
        <w:pStyle w:val="enumlev1"/>
        <w:rPr>
          <w:rtl/>
        </w:rPr>
      </w:pPr>
      <w:r w:rsidRPr="00576023">
        <w:rPr>
          <w:rtl/>
        </w:rPr>
        <w:t>-</w:t>
      </w:r>
      <w:r w:rsidRPr="00576023">
        <w:rPr>
          <w:rtl/>
        </w:rPr>
        <w:tab/>
        <w:t xml:space="preserve">الترددات الممتدة من </w:t>
      </w:r>
      <w:r w:rsidRPr="00576023">
        <w:t>MHz 790</w:t>
      </w:r>
      <w:r w:rsidRPr="00576023">
        <w:rPr>
          <w:rtl/>
        </w:rPr>
        <w:t xml:space="preserve"> إلى </w:t>
      </w:r>
      <w:r w:rsidRPr="00576023">
        <w:t>GHz 60</w:t>
      </w:r>
      <w:r w:rsidRPr="00576023">
        <w:rPr>
          <w:rtl/>
        </w:rPr>
        <w:t xml:space="preserve">، ونسب مئوية من الوقت محصورة بين </w:t>
      </w:r>
      <w:r w:rsidRPr="00576023">
        <w:t>%0,001</w:t>
      </w:r>
      <w:r w:rsidRPr="00576023">
        <w:rPr>
          <w:rtl/>
        </w:rPr>
        <w:t xml:space="preserve"> و</w:t>
      </w:r>
      <w:r w:rsidRPr="00576023">
        <w:t>%50</w:t>
      </w:r>
      <w:r w:rsidRPr="00576023">
        <w:rPr>
          <w:rtl/>
        </w:rPr>
        <w:t xml:space="preserve"> من سنة متوسطة: يراعي نموذج الانتشار الانتثار التروبوسفيري وظاهرة الانتشار الموجه والانعكاس/الانكسار على الطبقات، وتجرى حسابات منفصلة لكل من آليات أسلوب الانتشار </w:t>
      </w:r>
      <w:r w:rsidRPr="00576023">
        <w:t>(1)</w:t>
      </w:r>
      <w:r w:rsidRPr="00576023">
        <w:rPr>
          <w:rtl/>
        </w:rPr>
        <w:t>.</w:t>
      </w:r>
    </w:p>
    <w:p w:rsidR="000A08F1" w:rsidRPr="00576023" w:rsidRDefault="000A08F1" w:rsidP="00717F06">
      <w:pPr>
        <w:pStyle w:val="enumlev1"/>
        <w:rPr>
          <w:rtl/>
        </w:rPr>
      </w:pPr>
      <w:r w:rsidRPr="00576023">
        <w:rPr>
          <w:rtl/>
        </w:rPr>
        <w:t>-</w:t>
      </w:r>
      <w:r w:rsidRPr="00576023">
        <w:rPr>
          <w:rtl/>
        </w:rPr>
        <w:tab/>
        <w:t xml:space="preserve">الترددات الممتدة من </w:t>
      </w:r>
      <w:r w:rsidRPr="00576023">
        <w:t>GHz 60</w:t>
      </w:r>
      <w:r w:rsidRPr="00576023">
        <w:rPr>
          <w:rtl/>
        </w:rPr>
        <w:t xml:space="preserve"> إلى </w:t>
      </w:r>
      <w:r w:rsidRPr="00576023">
        <w:t>GHz 105</w:t>
      </w:r>
      <w:r w:rsidRPr="00576023">
        <w:rPr>
          <w:rtl/>
        </w:rPr>
        <w:t xml:space="preserve">، ونسب مئوية من الوقت محصورة بين </w:t>
      </w:r>
      <w:r w:rsidRPr="00576023">
        <w:t>%0,001</w:t>
      </w:r>
      <w:r w:rsidRPr="00576023">
        <w:rPr>
          <w:rtl/>
        </w:rPr>
        <w:t xml:space="preserve"> و</w:t>
      </w:r>
      <w:r w:rsidRPr="00576023">
        <w:t>%50</w:t>
      </w:r>
      <w:r w:rsidRPr="00576023">
        <w:rPr>
          <w:rtl/>
        </w:rPr>
        <w:t xml:space="preserve"> من سنة متوسطة: ويستند نموذج الانتشار إلى الخسارة في الفضاء الحر وإلى تقدير متحفظ للامتصاص الغازي، كما</w:t>
      </w:r>
      <w:r w:rsidR="00717F06">
        <w:rPr>
          <w:rtl/>
        </w:rPr>
        <w:t> </w:t>
      </w:r>
      <w:r w:rsidRPr="00576023">
        <w:rPr>
          <w:rtl/>
        </w:rPr>
        <w:t>يحسب حساب تعزيزات الإشارة في نسب مئوية ضئيلة من الوقت.</w:t>
      </w:r>
    </w:p>
    <w:p w:rsidR="000A08F1" w:rsidRPr="00576023" w:rsidRDefault="000A08F1" w:rsidP="00717F06">
      <w:pPr>
        <w:rPr>
          <w:rtl/>
          <w:lang w:bidi="ar-EG"/>
        </w:rPr>
      </w:pPr>
      <w:r w:rsidRPr="00576023">
        <w:rPr>
          <w:rtl/>
          <w:lang w:bidi="ar-EG"/>
        </w:rPr>
        <w:t>يحسب تغير الخسارة المتوقعة على المسير والناجم عن زاوية ارتفاع الأفق حول محطة أرضية بواسطة الطريقة المشروحة في</w:t>
      </w:r>
      <w:r w:rsidR="00717F06">
        <w:rPr>
          <w:rtl/>
          <w:lang w:bidi="ar-EG"/>
        </w:rPr>
        <w:t> </w:t>
      </w:r>
      <w:r w:rsidRPr="00576023">
        <w:rPr>
          <w:rtl/>
          <w:lang w:bidi="ar-EG"/>
        </w:rPr>
        <w:t>الفقرة </w:t>
      </w:r>
      <w:r w:rsidRPr="00576023">
        <w:rPr>
          <w:lang w:bidi="ar-EG"/>
        </w:rPr>
        <w:t>1</w:t>
      </w:r>
      <w:r w:rsidRPr="00576023">
        <w:rPr>
          <w:rtl/>
          <w:lang w:bidi="ar-EG"/>
        </w:rPr>
        <w:t xml:space="preserve"> من 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باستخدام زوايا ارتفاع الأفق والمسافات على طول مختلف أنصاف الأقطار حول المحطة الأرضية. وتؤخذ بالحسبان الخسارة الناتجة عن خصائص الأفق، في حالة الترددات المحصورة بين </w:t>
      </w:r>
      <w:r w:rsidRPr="00576023">
        <w:rPr>
          <w:lang w:bidi="ar-EG"/>
        </w:rPr>
        <w:t>MHz 100</w:t>
      </w:r>
      <w:r w:rsidRPr="00576023">
        <w:rPr>
          <w:rtl/>
          <w:lang w:bidi="ar-EG"/>
        </w:rPr>
        <w:t xml:space="preserve"> و</w:t>
      </w:r>
      <w:r w:rsidRPr="00576023">
        <w:rPr>
          <w:lang w:bidi="ar-EG"/>
        </w:rPr>
        <w:t>GHz 105</w:t>
      </w:r>
      <w:r w:rsidRPr="00576023">
        <w:rPr>
          <w:rtl/>
          <w:lang w:bidi="ar-EG"/>
        </w:rPr>
        <w:t>، فتدخل في قيمة الخسارة المتوقعة في أسلوب الانتشار </w:t>
      </w:r>
      <w:r w:rsidRPr="00576023">
        <w:rPr>
          <w:lang w:bidi="ar-EG"/>
        </w:rPr>
        <w:t>(1)</w:t>
      </w:r>
      <w:r w:rsidRPr="00576023">
        <w:rPr>
          <w:rtl/>
          <w:lang w:bidi="ar-EG"/>
        </w:rPr>
        <w:t xml:space="preserve">، إلا إذا كان استعمالها محظوراً صراحة في سيناريو خاص من سيناريوهات التشارك (انظر الفقرات </w:t>
      </w:r>
      <w:r w:rsidRPr="00576023">
        <w:rPr>
          <w:lang w:bidi="ar-EG"/>
        </w:rPr>
        <w:t>5.4.1</w:t>
      </w:r>
      <w:r w:rsidRPr="00576023">
        <w:rPr>
          <w:rtl/>
          <w:lang w:bidi="ar-EG"/>
        </w:rPr>
        <w:t xml:space="preserve"> و</w:t>
      </w:r>
      <w:r w:rsidRPr="00576023">
        <w:rPr>
          <w:lang w:bidi="ar-EG"/>
        </w:rPr>
        <w:t>6.4.1</w:t>
      </w:r>
      <w:r w:rsidRPr="00576023">
        <w:rPr>
          <w:rtl/>
          <w:lang w:bidi="ar-EG"/>
        </w:rPr>
        <w:t xml:space="preserve"> و</w:t>
      </w:r>
      <w:r w:rsidRPr="00576023">
        <w:rPr>
          <w:lang w:bidi="ar-EG"/>
        </w:rPr>
        <w:t>47.1</w:t>
      </w:r>
      <w:r w:rsidRPr="00576023">
        <w:rPr>
          <w:rtl/>
          <w:lang w:bidi="ar-EG"/>
        </w:rPr>
        <w:t xml:space="preserve"> و</w:t>
      </w:r>
      <w:r w:rsidRPr="00576023">
        <w:rPr>
          <w:lang w:bidi="ar-EG"/>
        </w:rPr>
        <w:t>9.4.1</w:t>
      </w:r>
      <w:r w:rsidRPr="00576023">
        <w:rPr>
          <w:rtl/>
          <w:lang w:bidi="ar-EG"/>
        </w:rPr>
        <w:t>).</w:t>
      </w:r>
    </w:p>
    <w:p w:rsidR="000A08F1" w:rsidRPr="00576023" w:rsidRDefault="000A08F1" w:rsidP="00576023">
      <w:pPr>
        <w:rPr>
          <w:rtl/>
          <w:lang w:bidi="ar-EG"/>
        </w:rPr>
      </w:pPr>
      <w:r w:rsidRPr="00576023">
        <w:rPr>
          <w:rtl/>
          <w:lang w:bidi="ar-EG"/>
        </w:rPr>
        <w:t>وفيما يتعلق بتعيين المسافة اللازمة في أسلوب الانتشار </w:t>
      </w:r>
      <w:r w:rsidRPr="00576023">
        <w:rPr>
          <w:lang w:bidi="ar-EG"/>
        </w:rPr>
        <w:t>(1)</w:t>
      </w:r>
      <w:r w:rsidRPr="00576023">
        <w:rPr>
          <w:rtl/>
          <w:lang w:bidi="ar-EG"/>
        </w:rPr>
        <w:t>، جرى تقسيم العالم إلى أربع مناطق مناخية راديوية أساسية هي:</w:t>
      </w:r>
    </w:p>
    <w:p w:rsidR="000A08F1" w:rsidRPr="00576023" w:rsidRDefault="000A08F1" w:rsidP="00106ADC">
      <w:pPr>
        <w:pStyle w:val="enumlev1"/>
        <w:rPr>
          <w:rtl/>
        </w:rPr>
      </w:pPr>
      <w:r w:rsidRPr="00576023">
        <w:rPr>
          <w:rtl/>
        </w:rPr>
        <w:t>-</w:t>
      </w:r>
      <w:r w:rsidRPr="00576023">
        <w:rPr>
          <w:rtl/>
        </w:rPr>
        <w:tab/>
        <w:t xml:space="preserve">المنطقة </w:t>
      </w:r>
      <w:r w:rsidR="00106ADC">
        <w:t>A1</w:t>
      </w:r>
      <w:r w:rsidRPr="00576023">
        <w:rPr>
          <w:rtl/>
        </w:rPr>
        <w:t xml:space="preserve">: هي منطقة برية ساحلية، أي برّ مجاور للمنطقة </w:t>
      </w:r>
      <w:r w:rsidRPr="00576023">
        <w:t>B</w:t>
      </w:r>
      <w:r w:rsidRPr="00576023">
        <w:rPr>
          <w:rtl/>
        </w:rPr>
        <w:t xml:space="preserve"> أو للمنطقة </w:t>
      </w:r>
      <w:r w:rsidRPr="00576023">
        <w:t>C</w:t>
      </w:r>
      <w:r w:rsidRPr="00576023">
        <w:rPr>
          <w:rtl/>
        </w:rPr>
        <w:t xml:space="preserve"> (انظر أدناه) حتى ارتفاع يصل إلى </w:t>
      </w:r>
      <w:r w:rsidRPr="00576023">
        <w:t>100</w:t>
      </w:r>
      <w:r w:rsidRPr="00576023">
        <w:rPr>
          <w:rtl/>
        </w:rPr>
        <w:t xml:space="preserve"> </w:t>
      </w:r>
      <w:r w:rsidR="00106ADC">
        <w:t>m</w:t>
      </w:r>
      <w:r w:rsidRPr="00576023">
        <w:rPr>
          <w:rtl/>
        </w:rPr>
        <w:t xml:space="preserve"> فوق السوية المتوسطة لسطح البحر أو المياه، ولكنها محدودة بمسافة قصوى قدرها </w:t>
      </w:r>
      <w:r w:rsidRPr="00576023">
        <w:t>km 50</w:t>
      </w:r>
      <w:r w:rsidRPr="00576023">
        <w:rPr>
          <w:rtl/>
        </w:rPr>
        <w:t xml:space="preserve"> عن المنطقة </w:t>
      </w:r>
      <w:r w:rsidRPr="00576023">
        <w:t>B</w:t>
      </w:r>
      <w:r w:rsidRPr="00576023">
        <w:rPr>
          <w:rtl/>
        </w:rPr>
        <w:t xml:space="preserve"> أو المنطقة </w:t>
      </w:r>
      <w:r w:rsidRPr="00576023">
        <w:t>C</w:t>
      </w:r>
      <w:r w:rsidRPr="00576023">
        <w:rPr>
          <w:rtl/>
        </w:rPr>
        <w:t xml:space="preserve"> الأقرب إليها. وفي غياب معطيات دقيقة عن كفاف السوية </w:t>
      </w:r>
      <w:r w:rsidRPr="00576023">
        <w:t>m 100</w:t>
      </w:r>
      <w:r w:rsidRPr="00576023">
        <w:rPr>
          <w:rtl/>
        </w:rPr>
        <w:t xml:space="preserve"> يمكن استخدام قيمة قريبة (</w:t>
      </w:r>
      <w:r w:rsidRPr="00576023">
        <w:t>300</w:t>
      </w:r>
      <w:r w:rsidRPr="00576023">
        <w:rPr>
          <w:rtl/>
        </w:rPr>
        <w:t xml:space="preserve"> قدم مثلاً). ويمكن أن تضم إلى المنطقة </w:t>
      </w:r>
      <w:r w:rsidR="00106ADC">
        <w:t>A1</w:t>
      </w:r>
      <w:r w:rsidRPr="00576023">
        <w:rPr>
          <w:rtl/>
        </w:rPr>
        <w:t xml:space="preserve"> المناطق الواسعة التي تبلغ مساحتها على الأقل </w:t>
      </w:r>
      <w:r w:rsidRPr="00576023">
        <w:t>7 800</w:t>
      </w:r>
      <w:r w:rsidRPr="00576023">
        <w:rPr>
          <w:rtl/>
        </w:rPr>
        <w:t xml:space="preserve"> </w:t>
      </w:r>
      <w:r w:rsidR="007A74ED">
        <w:t>km</w:t>
      </w:r>
      <w:r w:rsidR="00106ADC" w:rsidRPr="00106ADC">
        <w:rPr>
          <w:vertAlign w:val="superscript"/>
        </w:rPr>
        <w:t>2</w:t>
      </w:r>
      <w:r w:rsidR="00717F06">
        <w:rPr>
          <w:rtl/>
        </w:rPr>
        <w:t xml:space="preserve"> </w:t>
      </w:r>
      <w:r w:rsidRPr="00576023">
        <w:rPr>
          <w:rtl/>
        </w:rPr>
        <w:t xml:space="preserve">وتقع في البر الداخلي وتحتوي على بحيرات صغيرة عديدة أو على شبكة من الأنهار بحيث يغطي الماء أكثر من </w:t>
      </w:r>
      <w:r w:rsidRPr="00576023">
        <w:t>%50</w:t>
      </w:r>
      <w:r w:rsidRPr="00576023">
        <w:rPr>
          <w:rtl/>
        </w:rPr>
        <w:t xml:space="preserve"> من مساحتها، ويقع أكثر من </w:t>
      </w:r>
      <w:r w:rsidRPr="00576023">
        <w:t>%90</w:t>
      </w:r>
      <w:r w:rsidRPr="00576023">
        <w:rPr>
          <w:rtl/>
        </w:rPr>
        <w:t xml:space="preserve"> من برها فوق السوية المتوسطة لسطح الماء بأقل من </w:t>
      </w:r>
      <w:r w:rsidRPr="00576023">
        <w:t>100</w:t>
      </w:r>
      <w:r w:rsidRPr="00576023">
        <w:rPr>
          <w:rtl/>
        </w:rPr>
        <w:t> </w:t>
      </w:r>
      <w:r w:rsidR="00106ADC">
        <w:t>m</w:t>
      </w:r>
      <w:r w:rsidRPr="00576023">
        <w:rPr>
          <w:rtl/>
        </w:rPr>
        <w:t>.</w:t>
      </w:r>
    </w:p>
    <w:p w:rsidR="000A08F1" w:rsidRPr="00576023" w:rsidRDefault="000A08F1" w:rsidP="00106ADC">
      <w:pPr>
        <w:pStyle w:val="enumlev1"/>
        <w:rPr>
          <w:rtl/>
        </w:rPr>
      </w:pPr>
      <w:r w:rsidRPr="00576023">
        <w:rPr>
          <w:rtl/>
        </w:rPr>
        <w:t>-</w:t>
      </w:r>
      <w:r w:rsidRPr="00576023">
        <w:rPr>
          <w:rtl/>
        </w:rPr>
        <w:tab/>
        <w:t xml:space="preserve">المنطقة </w:t>
      </w:r>
      <w:r w:rsidR="00106ADC">
        <w:t>A2</w:t>
      </w:r>
      <w:r w:rsidRPr="00576023">
        <w:rPr>
          <w:rtl/>
        </w:rPr>
        <w:t xml:space="preserve">: هي كل البر الآخر الذي لا يشمل المناطق البرية الساحلية المقصودة في المنطقة </w:t>
      </w:r>
      <w:r w:rsidR="00106ADC">
        <w:t>A1</w:t>
      </w:r>
      <w:r w:rsidRPr="00576023">
        <w:rPr>
          <w:rtl/>
        </w:rPr>
        <w:t xml:space="preserve"> أعلاه.</w:t>
      </w:r>
    </w:p>
    <w:p w:rsidR="000A08F1" w:rsidRPr="00576023" w:rsidRDefault="000A08F1" w:rsidP="00106ADC">
      <w:pPr>
        <w:pStyle w:val="enumlev1"/>
        <w:rPr>
          <w:rtl/>
        </w:rPr>
      </w:pPr>
      <w:r w:rsidRPr="00576023">
        <w:rPr>
          <w:rtl/>
        </w:rPr>
        <w:t>-</w:t>
      </w:r>
      <w:r w:rsidRPr="00576023">
        <w:rPr>
          <w:rtl/>
        </w:rPr>
        <w:tab/>
        <w:t xml:space="preserve">المنطقة </w:t>
      </w:r>
      <w:r w:rsidRPr="00576023">
        <w:t>B</w:t>
      </w:r>
      <w:r w:rsidRPr="00576023">
        <w:rPr>
          <w:rtl/>
        </w:rPr>
        <w:t xml:space="preserve">: البحار "الباردة" والمحيطات والرقع المائية الداخلية الواسعة الواقعة عند خطوط عرض تزيد على </w:t>
      </w:r>
      <w:r w:rsidRPr="00576023">
        <w:t>°30</w:t>
      </w:r>
      <w:r w:rsidRPr="00576023">
        <w:rPr>
          <w:rtl/>
        </w:rPr>
        <w:t xml:space="preserve">، باستثناء البحر الأبيض المتوسط والبحر الأسود. وتعرف الرقعة المائية الداخلية "الواسعة" لأغراض إدارية تهم التنسيق بأنها رقعة تقل مساحتها عن </w:t>
      </w:r>
      <w:r w:rsidRPr="00576023">
        <w:t>7 800</w:t>
      </w:r>
      <w:r w:rsidR="00717F06">
        <w:rPr>
          <w:rtl/>
        </w:rPr>
        <w:t> </w:t>
      </w:r>
      <w:r w:rsidR="007A74ED">
        <w:t>km</w:t>
      </w:r>
      <w:r w:rsidR="00106ADC" w:rsidRPr="00106ADC">
        <w:rPr>
          <w:vertAlign w:val="superscript"/>
        </w:rPr>
        <w:t>2</w:t>
      </w:r>
      <w:r w:rsidRPr="00576023">
        <w:rPr>
          <w:rtl/>
        </w:rPr>
        <w:t xml:space="preserve">، باستبعاد مناطق الأنهار. وتعتبر الجزر الواقعة في هذه الرقع المائية كأنها مياه في حساب هذه المساحة إذا كان أكثر من </w:t>
      </w:r>
      <w:r w:rsidRPr="00576023">
        <w:t>%90</w:t>
      </w:r>
      <w:r w:rsidRPr="00576023">
        <w:rPr>
          <w:rtl/>
        </w:rPr>
        <w:t xml:space="preserve"> من مساحتها يقع فوق السوية المتوسطة لسطح الماء بأقل من </w:t>
      </w:r>
      <w:r w:rsidRPr="00576023">
        <w:t>100</w:t>
      </w:r>
      <w:r w:rsidRPr="00576023">
        <w:rPr>
          <w:rtl/>
        </w:rPr>
        <w:t> </w:t>
      </w:r>
      <w:r w:rsidR="00106ADC">
        <w:t>m</w:t>
      </w:r>
      <w:r w:rsidRPr="00576023">
        <w:rPr>
          <w:rtl/>
        </w:rPr>
        <w:t>. والجزر التي لا تستوفي هذه المعايير تصنف في عداد البر لأغراض حساب مساحة المياه.</w:t>
      </w:r>
    </w:p>
    <w:p w:rsidR="000A08F1" w:rsidRPr="00576023" w:rsidRDefault="000A08F1" w:rsidP="007A22BE">
      <w:pPr>
        <w:pStyle w:val="enumlev1"/>
        <w:rPr>
          <w:rtl/>
        </w:rPr>
      </w:pPr>
      <w:r w:rsidRPr="00576023">
        <w:rPr>
          <w:rtl/>
        </w:rPr>
        <w:t>-</w:t>
      </w:r>
      <w:r w:rsidRPr="00576023">
        <w:rPr>
          <w:rtl/>
        </w:rPr>
        <w:tab/>
        <w:t xml:space="preserve">المنطقة </w:t>
      </w:r>
      <w:r w:rsidRPr="00576023">
        <w:t>C</w:t>
      </w:r>
      <w:r w:rsidRPr="00576023">
        <w:rPr>
          <w:rtl/>
        </w:rPr>
        <w:t xml:space="preserve">: البحار "الدافئة" والمحيطات والرقع المائية الداخلية الواسعة الواقعة عند خطوط عرض تقل عن </w:t>
      </w:r>
      <w:r w:rsidRPr="00576023">
        <w:t>°30</w:t>
      </w:r>
      <w:r w:rsidRPr="00576023">
        <w:rPr>
          <w:rtl/>
        </w:rPr>
        <w:t>، بما فيها البحر الأبيض المتوسط والبحر الأسود.</w:t>
      </w:r>
    </w:p>
    <w:p w:rsidR="000A08F1" w:rsidRPr="007A22BE" w:rsidRDefault="000A08F1" w:rsidP="00106ADC">
      <w:pPr>
        <w:pStyle w:val="Note"/>
        <w:rPr>
          <w:rtl/>
          <w:lang w:bidi="ar-EG"/>
        </w:rPr>
      </w:pPr>
      <w:r w:rsidRPr="007A22BE">
        <w:rPr>
          <w:b/>
          <w:bCs/>
          <w:rtl/>
          <w:lang w:bidi="ar-EG"/>
        </w:rPr>
        <w:t xml:space="preserve">الملاحظة </w:t>
      </w:r>
      <w:r w:rsidRPr="007A22BE">
        <w:rPr>
          <w:b/>
          <w:bCs/>
          <w:lang w:bidi="ar-EG"/>
        </w:rPr>
        <w:t>1</w:t>
      </w:r>
      <w:r w:rsidR="007A22BE" w:rsidRPr="007A22BE">
        <w:rPr>
          <w:rtl/>
          <w:lang w:bidi="ar-EG"/>
        </w:rPr>
        <w:t xml:space="preserve"> - </w:t>
      </w:r>
      <w:r w:rsidRPr="007A22BE">
        <w:rPr>
          <w:rtl/>
          <w:lang w:bidi="ar-EG"/>
        </w:rPr>
        <w:t xml:space="preserve">يمكن أن تعلن الإدارات عن هذه المناطق الإضافية بأنها مناطق ساحلية </w:t>
      </w:r>
      <w:r w:rsidR="00106ADC">
        <w:rPr>
          <w:lang w:bidi="ar-EG"/>
        </w:rPr>
        <w:t>A1</w:t>
      </w:r>
      <w:r w:rsidRPr="007A22BE">
        <w:rPr>
          <w:rtl/>
          <w:lang w:bidi="ar-EG"/>
        </w:rPr>
        <w:t xml:space="preserve"> حتى يمكن إدخالها ضمن خريطة العالم الرقمية الصادرة عن الاتحاد الدولي للاتصالات </w:t>
      </w:r>
      <w:r w:rsidRPr="007A22BE">
        <w:rPr>
          <w:lang w:bidi="ar-EG"/>
        </w:rPr>
        <w:t>(IDWM)</w:t>
      </w:r>
      <w:r w:rsidRPr="007A22BE">
        <w:rPr>
          <w:rtl/>
          <w:lang w:bidi="ar-EG"/>
        </w:rPr>
        <w:t>.</w:t>
      </w:r>
    </w:p>
    <w:p w:rsidR="000A08F1" w:rsidRPr="00576023" w:rsidRDefault="000A08F1" w:rsidP="005B3A2E">
      <w:pPr>
        <w:pStyle w:val="Heading3"/>
        <w:rPr>
          <w:rtl/>
          <w:lang w:bidi="ar-EG"/>
        </w:rPr>
      </w:pPr>
      <w:bookmarkStart w:id="17" w:name="_Toc306298674"/>
      <w:r w:rsidRPr="00576023">
        <w:rPr>
          <w:lang w:bidi="ar-EG"/>
        </w:rPr>
        <w:lastRenderedPageBreak/>
        <w:t>2.5.1</w:t>
      </w:r>
      <w:r w:rsidRPr="00576023">
        <w:rPr>
          <w:rtl/>
          <w:lang w:bidi="ar-EG"/>
        </w:rPr>
        <w:tab/>
        <w:t xml:space="preserve">أسلوب الانتشار </w:t>
      </w:r>
      <w:r w:rsidRPr="00576023">
        <w:rPr>
          <w:lang w:bidi="ar-EG"/>
        </w:rPr>
        <w:t>(2)</w:t>
      </w:r>
      <w:bookmarkEnd w:id="17"/>
    </w:p>
    <w:p w:rsidR="000A08F1" w:rsidRPr="00106ADC" w:rsidRDefault="000A08F1" w:rsidP="00576023">
      <w:pPr>
        <w:rPr>
          <w:spacing w:val="-4"/>
          <w:rtl/>
          <w:lang w:bidi="ar-EG"/>
        </w:rPr>
      </w:pPr>
      <w:r w:rsidRPr="00106ADC">
        <w:rPr>
          <w:spacing w:val="-4"/>
          <w:rtl/>
          <w:lang w:bidi="ar-EG"/>
        </w:rPr>
        <w:t>فيما يتعلق بتعيين المسافة اللازمة في أسلوب الانتشار </w:t>
      </w:r>
      <w:r w:rsidRPr="00106ADC">
        <w:rPr>
          <w:spacing w:val="-4"/>
          <w:lang w:bidi="ar-EG"/>
        </w:rPr>
        <w:t>(2)</w:t>
      </w:r>
      <w:r w:rsidRPr="00106ADC">
        <w:rPr>
          <w:spacing w:val="-4"/>
          <w:rtl/>
          <w:lang w:bidi="ar-EG"/>
        </w:rPr>
        <w:t xml:space="preserve">، يمكن تجاهل التداخل الناجم عن الانتثار بالماء الجوي عند الترددات التي تقل عن </w:t>
      </w:r>
      <w:r w:rsidRPr="00106ADC">
        <w:rPr>
          <w:spacing w:val="-4"/>
          <w:lang w:bidi="ar-EG"/>
        </w:rPr>
        <w:t>MHz 1 000</w:t>
      </w:r>
      <w:r w:rsidRPr="00106ADC">
        <w:rPr>
          <w:spacing w:val="-4"/>
          <w:rtl/>
          <w:lang w:bidi="ar-EG"/>
        </w:rPr>
        <w:t xml:space="preserve"> وتزيد على </w:t>
      </w:r>
      <w:r w:rsidRPr="00106ADC">
        <w:rPr>
          <w:spacing w:val="-4"/>
          <w:lang w:bidi="ar-EG"/>
        </w:rPr>
        <w:t>GHz 40,5</w:t>
      </w:r>
      <w:r w:rsidRPr="00106ADC">
        <w:rPr>
          <w:spacing w:val="-4"/>
          <w:rtl/>
          <w:lang w:bidi="ar-EG"/>
        </w:rPr>
        <w:t xml:space="preserve"> خارج مسافة التنسيق الدنيا (انظر الفقرة </w:t>
      </w:r>
      <w:r w:rsidRPr="00106ADC">
        <w:rPr>
          <w:spacing w:val="-4"/>
          <w:lang w:bidi="ar-EG"/>
        </w:rPr>
        <w:t>1.3.5.1</w:t>
      </w:r>
      <w:r w:rsidRPr="00106ADC">
        <w:rPr>
          <w:spacing w:val="-4"/>
          <w:rtl/>
          <w:lang w:bidi="ar-EG"/>
        </w:rPr>
        <w:t xml:space="preserve">). فسوية الإشارة التي تعاني من الانتثار تكون ضعيفة جداً تحت </w:t>
      </w:r>
      <w:r w:rsidRPr="00106ADC">
        <w:rPr>
          <w:spacing w:val="-4"/>
          <w:lang w:bidi="ar-EG"/>
        </w:rPr>
        <w:t>MHz 1 000</w:t>
      </w:r>
      <w:r w:rsidRPr="00106ADC">
        <w:rPr>
          <w:spacing w:val="-4"/>
          <w:rtl/>
          <w:lang w:bidi="ar-EG"/>
        </w:rPr>
        <w:t xml:space="preserve">، وأما فوق </w:t>
      </w:r>
      <w:r w:rsidRPr="00106ADC">
        <w:rPr>
          <w:spacing w:val="-4"/>
          <w:lang w:bidi="ar-EG"/>
        </w:rPr>
        <w:t>GHz 40,5</w:t>
      </w:r>
      <w:r w:rsidRPr="00106ADC">
        <w:rPr>
          <w:spacing w:val="-4"/>
          <w:rtl/>
          <w:lang w:bidi="ar-EG"/>
        </w:rPr>
        <w:t>، فعلى الرغم من حدوث انتثار شديد إلا أن الإشارة تضعف كثيراً على طول المسير بين حجم الانتثار ومحطة الأرض أو محطة الاستقبال الأرضية. ولا علاقة لتأثير الحجب بالتضاريس الأرضية بأسلوب الانتشار </w:t>
      </w:r>
      <w:r w:rsidRPr="00106ADC">
        <w:rPr>
          <w:spacing w:val="-4"/>
          <w:lang w:bidi="ar-EG"/>
        </w:rPr>
        <w:t>(2)</w:t>
      </w:r>
      <w:r w:rsidRPr="00106ADC">
        <w:rPr>
          <w:spacing w:val="-4"/>
          <w:rtl/>
          <w:lang w:bidi="ar-EG"/>
        </w:rPr>
        <w:t>، لأن مسير التداخل يمر عن طريق الحزمة الرئيسية لهوائي المحطة الأرضية التي تجري التنسيق.</w:t>
      </w:r>
    </w:p>
    <w:p w:rsidR="000A08F1" w:rsidRPr="005B3A2E" w:rsidRDefault="000A08F1" w:rsidP="005B3A2E">
      <w:pPr>
        <w:pStyle w:val="Heading3"/>
        <w:rPr>
          <w:rtl/>
          <w:lang w:bidi="ar-EG"/>
        </w:rPr>
      </w:pPr>
      <w:bookmarkStart w:id="18" w:name="_Toc306298675"/>
      <w:r w:rsidRPr="005B3A2E">
        <w:rPr>
          <w:lang w:bidi="ar-EG"/>
        </w:rPr>
        <w:t>3.5.1</w:t>
      </w:r>
      <w:r w:rsidRPr="005B3A2E">
        <w:rPr>
          <w:rtl/>
          <w:lang w:bidi="ar-EG"/>
        </w:rPr>
        <w:tab/>
        <w:t>حدود المسافة</w:t>
      </w:r>
      <w:bookmarkEnd w:id="18"/>
    </w:p>
    <w:p w:rsidR="000A08F1" w:rsidRPr="00576023" w:rsidRDefault="000A08F1" w:rsidP="00576023">
      <w:pPr>
        <w:rPr>
          <w:rtl/>
          <w:lang w:bidi="ar-EG"/>
        </w:rPr>
      </w:pPr>
      <w:r w:rsidRPr="00576023">
        <w:rPr>
          <w:rtl/>
          <w:lang w:bidi="ar-EG"/>
        </w:rPr>
        <w:t>يحتاج تقدير أثر التداخل على أنظمة الأرض والأنظمة الفضائية غالباً إلى الأخذ بالحسبان معايير التداخلين طويل الأمد وقصير الأمد. وتتمثل هذه المعايير عامة بقدرة تداخل مسموح بها يجب عدم تجاوزها خلال أكثر من نسبة مئوية معينة من الوقت.</w:t>
      </w:r>
    </w:p>
    <w:p w:rsidR="000A08F1" w:rsidRPr="00576023" w:rsidRDefault="000A08F1" w:rsidP="00576023">
      <w:pPr>
        <w:rPr>
          <w:rtl/>
          <w:lang w:bidi="ar-EG"/>
        </w:rPr>
      </w:pPr>
      <w:r w:rsidRPr="00576023">
        <w:rPr>
          <w:rtl/>
          <w:lang w:bidi="ar-EG"/>
        </w:rPr>
        <w:t xml:space="preserve">فمعيار التداخل طويل الأمد (الذي يقابل نسباً مئوية من الوقت تساوي أو تزيد على </w:t>
      </w:r>
      <w:r w:rsidRPr="00576023">
        <w:rPr>
          <w:lang w:bidi="ar-EG"/>
        </w:rPr>
        <w:t>%20</w:t>
      </w:r>
      <w:r w:rsidRPr="00576023">
        <w:rPr>
          <w:rtl/>
          <w:lang w:bidi="ar-EG"/>
        </w:rPr>
        <w:t>) يسمح بالتقيد بهدف أداء الأخطاء (للأنظمة الرقمية) وهدف أداء الضوضاء (للأنظمة التماثلية) ليلبي معايير التداخل المحددة على المدى الطويل. ويقابل هذا المعيار عامة سوية تداخل ضعيفة، لذلك يحتاج الأمر إلى درجة عالية من العزل بين المحطة الأرضية التي تجري التنسيق وبين محطات الأرض أو محطات الاستقبال الأرضية الأخرى العاملة في نطاقات الترددات الموزعة على اتجاهي الإرسال.</w:t>
      </w:r>
    </w:p>
    <w:p w:rsidR="000A08F1" w:rsidRPr="00576023" w:rsidRDefault="000A08F1" w:rsidP="00576023">
      <w:pPr>
        <w:rPr>
          <w:rtl/>
          <w:lang w:bidi="ar-EG"/>
        </w:rPr>
      </w:pPr>
      <w:r w:rsidRPr="00576023">
        <w:rPr>
          <w:rtl/>
          <w:lang w:bidi="ar-EG"/>
        </w:rPr>
        <w:t xml:space="preserve">بينما يقابل معيار التداخل قصير الأمد سوية تداخل أكثر ارتفاعاً، وهو مصحوب عادة بنسبة مئوية من الوقت محصورة بين </w:t>
      </w:r>
      <w:r w:rsidRPr="00576023">
        <w:rPr>
          <w:lang w:bidi="ar-EG"/>
        </w:rPr>
        <w:t>%0,001</w:t>
      </w:r>
      <w:r w:rsidRPr="00576023">
        <w:rPr>
          <w:rtl/>
          <w:lang w:bidi="ar-EG"/>
        </w:rPr>
        <w:t xml:space="preserve"> و</w:t>
      </w:r>
      <w:r w:rsidRPr="00576023">
        <w:rPr>
          <w:lang w:bidi="ar-EG"/>
        </w:rPr>
        <w:t>%1</w:t>
      </w:r>
      <w:r w:rsidRPr="00576023">
        <w:rPr>
          <w:rtl/>
          <w:lang w:bidi="ar-EG"/>
        </w:rPr>
        <w:t xml:space="preserve"> وينتج عنه عدم تيسر النظام المعرّض للتداخل أو تجاوز لأهداف التداخل قصير الأمد المحددة (معدل الخطأ أو الضوضاء).</w:t>
      </w:r>
    </w:p>
    <w:p w:rsidR="000A08F1" w:rsidRPr="00576023" w:rsidRDefault="000A08F1" w:rsidP="00576023">
      <w:pPr>
        <w:rPr>
          <w:rtl/>
          <w:lang w:bidi="ar-EG"/>
        </w:rPr>
      </w:pPr>
      <w:r w:rsidRPr="00576023">
        <w:rPr>
          <w:rtl/>
          <w:lang w:bidi="ar-EG"/>
        </w:rPr>
        <w:t xml:space="preserve">ولا يعالج الملحق </w:t>
      </w:r>
      <w:r w:rsidRPr="00576023">
        <w:rPr>
          <w:lang w:bidi="ar-EG"/>
        </w:rPr>
        <w:t>1</w:t>
      </w:r>
      <w:r w:rsidRPr="00576023">
        <w:rPr>
          <w:rtl/>
          <w:lang w:bidi="ar-EG"/>
        </w:rPr>
        <w:t xml:space="preserve"> والملحق </w:t>
      </w:r>
      <w:r w:rsidRPr="00576023">
        <w:rPr>
          <w:lang w:bidi="ar-EG"/>
        </w:rPr>
        <w:t>2</w:t>
      </w:r>
      <w:r w:rsidRPr="00576023">
        <w:rPr>
          <w:rtl/>
          <w:lang w:bidi="ar-EG"/>
        </w:rPr>
        <w:t xml:space="preserve"> إلا حماية المعيار قصير الأمد. ويفترض ضمناً أن تلبية المعيار قصير الأمد تحقق بالتالي تلبية كل معيار مصاحب طويل الأمد. وقد لا يبقى هذا الافتراض صالحاً على المسافات القصيرة، لأن آثاراً أخرى للانتشار (انعراج وانتثار بالمباني/بالتضاريس، إلخ) تظهر، وتحتاج إلى تحليل أكثر تفصيلاً. لذلك لا بد من تعيين مسافة تنسيق دنيا لاجتناب هذه المشكلة، وتكون مسافة التنسيق الدنيا دائماً تساوي أصغر قيمة لمسافة التنسيق المستعملة. وفي المسافات التي تساوي أو تفوق مسافة التنسيق الدنيا، يفترض بأن التداخل الناجم عن آثار الانتشار المستمر (الطويل الأمد) يجب ألا يتجاوز السويات المرخص بها وفقاً للمعايير الطويلة الأمد.</w:t>
      </w:r>
    </w:p>
    <w:p w:rsidR="000A08F1" w:rsidRPr="00576023" w:rsidRDefault="000A08F1" w:rsidP="00576023">
      <w:pPr>
        <w:rPr>
          <w:rtl/>
          <w:lang w:bidi="ar-EG"/>
        </w:rPr>
      </w:pPr>
      <w:r w:rsidRPr="00576023">
        <w:rPr>
          <w:rtl/>
          <w:lang w:bidi="ar-EG"/>
        </w:rPr>
        <w:t>وبالإضافة إلى مسافة التنسيق الدنيا، يجب تعيين حدّ أعلى لمسافة الحساب. فمسافة التنسيق وفق كل سمت يجب أن تكون محصورة بين قيمتي مسافة التنسيق الدنيا ومسافة الحساب القصوى.</w:t>
      </w:r>
    </w:p>
    <w:p w:rsidR="000A08F1" w:rsidRPr="005B3A2E" w:rsidRDefault="000A08F1" w:rsidP="005B3A2E">
      <w:pPr>
        <w:pStyle w:val="Heading4"/>
        <w:rPr>
          <w:rtl/>
          <w:lang w:bidi="ar-EG"/>
        </w:rPr>
      </w:pPr>
      <w:r w:rsidRPr="005B3A2E">
        <w:rPr>
          <w:lang w:bidi="ar-EG"/>
        </w:rPr>
        <w:t>1.3.5.1</w:t>
      </w:r>
      <w:r w:rsidRPr="005B3A2E">
        <w:rPr>
          <w:rtl/>
          <w:lang w:bidi="ar-EG"/>
        </w:rPr>
        <w:tab/>
        <w:t>مسافة التنسيق الدنيا</w:t>
      </w:r>
    </w:p>
    <w:p w:rsidR="000A08F1" w:rsidRPr="00576023" w:rsidRDefault="000A08F1" w:rsidP="00936EC4">
      <w:pPr>
        <w:rPr>
          <w:rtl/>
          <w:lang w:bidi="ar-EG"/>
        </w:rPr>
      </w:pPr>
      <w:r w:rsidRPr="00576023">
        <w:rPr>
          <w:rtl/>
          <w:lang w:bidi="ar-EG"/>
        </w:rPr>
        <w:t xml:space="preserve">إن مسافة التنسيق في أي اتجاه معين على أساس عوامل الانتشار وحدها يمكن أن تمتد من مسافة قريبة نسبياً من المحطة الأرضية إلى مئات الكيلومترات. وللأسباب المعروضة آنفاً، يلزم وضع حدّ أدنى لمسافة التنسيق هو </w:t>
      </w:r>
      <w:r w:rsidRPr="00936EC4">
        <w:rPr>
          <w:i/>
          <w:iCs/>
          <w:lang w:bidi="ar-EG"/>
        </w:rPr>
        <w:t>d</w:t>
      </w:r>
      <w:r w:rsidRPr="00936EC4">
        <w:rPr>
          <w:i/>
          <w:iCs/>
          <w:vertAlign w:val="subscript"/>
          <w:lang w:bidi="ar-EG"/>
        </w:rPr>
        <w:t>min</w:t>
      </w:r>
      <w:r w:rsidRPr="00576023">
        <w:rPr>
          <w:rtl/>
          <w:lang w:bidi="ar-EG"/>
        </w:rPr>
        <w:t>. والحساب التكراري لمسافة التنسيق ينطلق دوماً من هذه المسافة الدنيا التي تتغير مع عوامل الأرصاد الجوية الراديوية ومع نطاق الترددات (انظر الفقرة</w:t>
      </w:r>
      <w:r w:rsidR="00936EC4">
        <w:rPr>
          <w:rtl/>
          <w:lang w:bidi="ar-EG"/>
        </w:rPr>
        <w:t> </w:t>
      </w:r>
      <w:r w:rsidRPr="00576023">
        <w:rPr>
          <w:lang w:bidi="ar-EG"/>
        </w:rPr>
        <w:t>2.4</w:t>
      </w:r>
      <w:r w:rsidRPr="00576023">
        <w:rPr>
          <w:rtl/>
          <w:lang w:bidi="ar-EG"/>
        </w:rPr>
        <w:t xml:space="preserve">). وهذه المسافة الدنيا هي نفسها التي تستخدم في حسابات أسلوبي الانتشار </w:t>
      </w:r>
      <w:r w:rsidRPr="00576023">
        <w:rPr>
          <w:lang w:bidi="ar-EG"/>
        </w:rPr>
        <w:t>(1)</w:t>
      </w:r>
      <w:r w:rsidRPr="00576023">
        <w:rPr>
          <w:rtl/>
          <w:lang w:bidi="ar-EG"/>
        </w:rPr>
        <w:t xml:space="preserve"> و</w:t>
      </w:r>
      <w:r w:rsidRPr="00576023">
        <w:rPr>
          <w:lang w:bidi="ar-EG"/>
        </w:rPr>
        <w:t>(2)</w:t>
      </w:r>
      <w:r w:rsidRPr="00576023">
        <w:rPr>
          <w:rtl/>
          <w:lang w:bidi="ar-EG"/>
        </w:rPr>
        <w:t>.</w:t>
      </w:r>
    </w:p>
    <w:p w:rsidR="000A08F1" w:rsidRPr="00576023" w:rsidRDefault="000A08F1" w:rsidP="005B3A2E">
      <w:pPr>
        <w:pStyle w:val="Heading4"/>
        <w:rPr>
          <w:rtl/>
          <w:lang w:bidi="ar-EG"/>
        </w:rPr>
      </w:pPr>
      <w:r w:rsidRPr="00576023">
        <w:rPr>
          <w:lang w:bidi="ar-EG"/>
        </w:rPr>
        <w:t>2.3.5.1</w:t>
      </w:r>
      <w:r w:rsidRPr="00576023">
        <w:rPr>
          <w:rtl/>
          <w:lang w:bidi="ar-EG"/>
        </w:rPr>
        <w:tab/>
        <w:t>مسافة الحساب القصوى</w:t>
      </w:r>
    </w:p>
    <w:p w:rsidR="000A08F1" w:rsidRPr="00576023" w:rsidRDefault="000A08F1" w:rsidP="00576023">
      <w:pPr>
        <w:rPr>
          <w:rtl/>
          <w:lang w:bidi="ar-EG"/>
        </w:rPr>
      </w:pPr>
      <w:r w:rsidRPr="00576023">
        <w:rPr>
          <w:rtl/>
          <w:lang w:bidi="ar-EG"/>
        </w:rPr>
        <w:t xml:space="preserve">يحتاج الأمر في أسلوبي الانتشار </w:t>
      </w:r>
      <w:r w:rsidRPr="00576023">
        <w:rPr>
          <w:lang w:bidi="ar-EG"/>
        </w:rPr>
        <w:t>(1)</w:t>
      </w:r>
      <w:r w:rsidRPr="00576023">
        <w:rPr>
          <w:rtl/>
          <w:lang w:bidi="ar-EG"/>
        </w:rPr>
        <w:t xml:space="preserve"> و</w:t>
      </w:r>
      <w:r w:rsidRPr="00576023">
        <w:rPr>
          <w:lang w:bidi="ar-EG"/>
        </w:rPr>
        <w:t>(2)</w:t>
      </w:r>
      <w:r w:rsidRPr="00576023">
        <w:rPr>
          <w:rtl/>
          <w:lang w:bidi="ar-EG"/>
        </w:rPr>
        <w:t xml:space="preserve"> إلى مسافات الحساب القصوى. ففي أسلوب الانتشار </w:t>
      </w:r>
      <w:r w:rsidRPr="00576023">
        <w:rPr>
          <w:lang w:bidi="ar-EG"/>
        </w:rPr>
        <w:t>(1)</w:t>
      </w:r>
      <w:r w:rsidRPr="00576023">
        <w:rPr>
          <w:rtl/>
          <w:lang w:bidi="ar-EG"/>
        </w:rPr>
        <w:t xml:space="preserve"> تقابل هذه المسافة مسافة التنسيق القصوى </w:t>
      </w:r>
      <w:r w:rsidRPr="00936EC4">
        <w:rPr>
          <w:i/>
          <w:iCs/>
          <w:lang w:bidi="ar-EG"/>
        </w:rPr>
        <w:t>d</w:t>
      </w:r>
      <w:r w:rsidRPr="00936EC4">
        <w:rPr>
          <w:i/>
          <w:iCs/>
          <w:vertAlign w:val="subscript"/>
          <w:lang w:bidi="ar-EG"/>
        </w:rPr>
        <w:t>max</w:t>
      </w:r>
      <w:r w:rsidRPr="00936EC4">
        <w:rPr>
          <w:vertAlign w:val="subscript"/>
          <w:lang w:bidi="ar-EG"/>
        </w:rPr>
        <w:t>1</w:t>
      </w:r>
      <w:r w:rsidRPr="00576023">
        <w:rPr>
          <w:rtl/>
          <w:lang w:bidi="ar-EG"/>
        </w:rPr>
        <w:t xml:space="preserve"> (المعرفة في الفقرة </w:t>
      </w:r>
      <w:r w:rsidRPr="00576023">
        <w:rPr>
          <w:lang w:bidi="ar-EG"/>
        </w:rPr>
        <w:t>3.4</w:t>
      </w:r>
      <w:r w:rsidRPr="00576023">
        <w:rPr>
          <w:rtl/>
          <w:lang w:bidi="ar-EG"/>
        </w:rPr>
        <w:t>) في كل واحدة من المناطق المناخية الراديوية الأربع. فمسافة الحساب القصوى في أسلوب الانتشار </w:t>
      </w:r>
      <w:r w:rsidRPr="00576023">
        <w:rPr>
          <w:lang w:bidi="ar-EG"/>
        </w:rPr>
        <w:t>(1)</w:t>
      </w:r>
      <w:r w:rsidRPr="00576023">
        <w:rPr>
          <w:rtl/>
          <w:lang w:bidi="ar-EG"/>
        </w:rPr>
        <w:t xml:space="preserve"> تتوقف إذاً على المناطق المناخية الراديوية التي يجتازها مسير الانتشار، كما هو مبين في الفقرة </w:t>
      </w:r>
      <w:r w:rsidRPr="00576023">
        <w:rPr>
          <w:lang w:bidi="ar-EG"/>
        </w:rPr>
        <w:t>3.4</w:t>
      </w:r>
      <w:r w:rsidRPr="00576023">
        <w:rPr>
          <w:rtl/>
          <w:lang w:bidi="ar-EG"/>
        </w:rPr>
        <w:t>.</w:t>
      </w:r>
    </w:p>
    <w:p w:rsidR="000A08F1" w:rsidRPr="00576023" w:rsidRDefault="000A08F1" w:rsidP="00576023">
      <w:pPr>
        <w:rPr>
          <w:rtl/>
          <w:lang w:bidi="ar-EG"/>
        </w:rPr>
      </w:pPr>
      <w:r w:rsidRPr="00576023">
        <w:rPr>
          <w:rtl/>
          <w:lang w:bidi="ar-EG"/>
        </w:rPr>
        <w:t xml:space="preserve">بينما تعطي الفقرة </w:t>
      </w:r>
      <w:r w:rsidRPr="00576023">
        <w:rPr>
          <w:lang w:bidi="ar-EG"/>
        </w:rPr>
        <w:t>2</w:t>
      </w:r>
      <w:r w:rsidRPr="00576023">
        <w:rPr>
          <w:rtl/>
          <w:lang w:bidi="ar-EG"/>
        </w:rPr>
        <w:t xml:space="preserve"> من التذييل </w:t>
      </w:r>
      <w:r w:rsidRPr="00576023">
        <w:rPr>
          <w:lang w:bidi="ar-EG"/>
        </w:rPr>
        <w:t>2</w:t>
      </w:r>
      <w:r w:rsidRPr="00576023">
        <w:rPr>
          <w:rtl/>
          <w:lang w:bidi="ar-EG"/>
        </w:rPr>
        <w:t xml:space="preserve"> للملحق </w:t>
      </w:r>
      <w:r w:rsidRPr="00576023">
        <w:rPr>
          <w:lang w:bidi="ar-EG"/>
        </w:rPr>
        <w:t>1</w:t>
      </w:r>
      <w:r w:rsidRPr="00576023">
        <w:rPr>
          <w:rtl/>
          <w:lang w:bidi="ar-EG"/>
        </w:rPr>
        <w:t xml:space="preserve"> مسافة الحساب القصوى في أسلوب الانتشار </w:t>
      </w:r>
      <w:r w:rsidRPr="00576023">
        <w:rPr>
          <w:lang w:bidi="ar-EG"/>
        </w:rPr>
        <w:t>(2)</w:t>
      </w:r>
      <w:r w:rsidRPr="00576023">
        <w:rPr>
          <w:rtl/>
          <w:lang w:bidi="ar-EG"/>
        </w:rPr>
        <w:t>.</w:t>
      </w:r>
    </w:p>
    <w:p w:rsidR="000A08F1" w:rsidRPr="005B3A2E" w:rsidRDefault="000A08F1" w:rsidP="005B3A2E">
      <w:pPr>
        <w:pStyle w:val="Heading2"/>
        <w:rPr>
          <w:rtl/>
          <w:lang w:bidi="ar-EG"/>
        </w:rPr>
      </w:pPr>
      <w:bookmarkStart w:id="19" w:name="_Toc306298676"/>
      <w:r w:rsidRPr="005B3A2E">
        <w:rPr>
          <w:lang w:bidi="ar-EG"/>
        </w:rPr>
        <w:lastRenderedPageBreak/>
        <w:t>6.1</w:t>
      </w:r>
      <w:r w:rsidRPr="005B3A2E">
        <w:rPr>
          <w:rtl/>
          <w:lang w:bidi="ar-EG"/>
        </w:rPr>
        <w:tab/>
        <w:t>كفاف التنسيق: مفاهيمه ورسمه</w:t>
      </w:r>
      <w:bookmarkEnd w:id="19"/>
    </w:p>
    <w:p w:rsidR="000A08F1" w:rsidRPr="00576023" w:rsidRDefault="000A08F1" w:rsidP="00576023">
      <w:pPr>
        <w:rPr>
          <w:rtl/>
          <w:lang w:bidi="ar-EG"/>
        </w:rPr>
      </w:pPr>
      <w:r w:rsidRPr="00576023">
        <w:rPr>
          <w:rtl/>
          <w:lang w:bidi="ar-EG"/>
        </w:rPr>
        <w:t>مسافة التنسيق التي تعيّن وفق كل سمت حول المحطة الأرضية التي تجري التنسيق هي التي تحدد كفاف التنسيق الذي يحيط بمنطقة التنسيق. وهي محصورة بين مسافة التنسيق الدنيا ومسافة الحساب القصوى.</w:t>
      </w:r>
    </w:p>
    <w:p w:rsidR="000A08F1" w:rsidRPr="00576023" w:rsidRDefault="000A08F1" w:rsidP="00576023">
      <w:pPr>
        <w:rPr>
          <w:rtl/>
          <w:lang w:bidi="ar-EG"/>
        </w:rPr>
      </w:pPr>
      <w:r w:rsidRPr="00576023">
        <w:rPr>
          <w:rtl/>
          <w:lang w:bidi="ar-EG"/>
        </w:rPr>
        <w:t xml:space="preserve">وتسمح الإجراءات الواردة في هذا الملحق بتعيين المسافة التي تكون عندها الخسارة اللازمة الدنيا مساوية للخسارة المتوقعة على المسير. وفوق ذلك تقتضي بعض الإجراءات (انظر الملاحظة </w:t>
      </w:r>
      <w:r w:rsidRPr="00576023">
        <w:rPr>
          <w:lang w:bidi="ar-EG"/>
        </w:rPr>
        <w:t>1</w:t>
      </w:r>
      <w:r w:rsidRPr="00576023">
        <w:rPr>
          <w:rtl/>
          <w:lang w:bidi="ar-EG"/>
        </w:rPr>
        <w:t>) بأن تؤخذ كبرى المسافتين المحسوبتين في أي سمت لأسلوب الانتشار </w:t>
      </w:r>
      <w:r w:rsidRPr="00576023">
        <w:rPr>
          <w:lang w:bidi="ar-EG"/>
        </w:rPr>
        <w:t>(1)</w:t>
      </w:r>
      <w:r w:rsidRPr="00576023">
        <w:rPr>
          <w:rtl/>
          <w:lang w:bidi="ar-EG"/>
        </w:rPr>
        <w:t xml:space="preserve"> وأسلوب الانتشار </w:t>
      </w:r>
      <w:r w:rsidRPr="00576023">
        <w:rPr>
          <w:lang w:bidi="ar-EG"/>
        </w:rPr>
        <w:t>(2)</w:t>
      </w:r>
      <w:r w:rsidRPr="00576023">
        <w:rPr>
          <w:rtl/>
          <w:lang w:bidi="ar-EG"/>
        </w:rPr>
        <w:t xml:space="preserve"> لتستخدم في تحديد كفاف التنسيق. وفي كلتا الحالتين يمكن للمسافة التي تتساوى عندها الخسارة اللازمة الدنيا مع الخسارة المتوقعة على المسير، أن تقع أو لا تقع ضمن مجال القيم الصالحة لتعيين حدود مسافة التنسيق. والمسافة التي تتحدد بعد تطبيق جميع الإجراءات تسمى المسافة اللازمة.</w:t>
      </w:r>
    </w:p>
    <w:p w:rsidR="000A08F1" w:rsidRPr="00936EC4" w:rsidRDefault="000A08F1" w:rsidP="00106ADC">
      <w:pPr>
        <w:pStyle w:val="Note"/>
        <w:rPr>
          <w:b/>
          <w:bCs/>
          <w:rtl/>
          <w:lang w:bidi="ar-EG"/>
        </w:rPr>
      </w:pPr>
      <w:r w:rsidRPr="00936EC4">
        <w:rPr>
          <w:b/>
          <w:bCs/>
          <w:rtl/>
          <w:lang w:bidi="ar-EG"/>
        </w:rPr>
        <w:t xml:space="preserve">الملاحظة </w:t>
      </w:r>
      <w:r w:rsidRPr="00936EC4">
        <w:rPr>
          <w:b/>
          <w:bCs/>
          <w:lang w:bidi="ar-EG"/>
        </w:rPr>
        <w:t>1</w:t>
      </w:r>
      <w:r w:rsidR="005A7DC4">
        <w:rPr>
          <w:b/>
          <w:bCs/>
          <w:rtl/>
          <w:lang w:bidi="ar-EG"/>
        </w:rPr>
        <w:t xml:space="preserve"> </w:t>
      </w:r>
      <w:r w:rsidRPr="00936EC4">
        <w:rPr>
          <w:b/>
          <w:bCs/>
          <w:rtl/>
          <w:lang w:bidi="ar-EG"/>
        </w:rPr>
        <w:t xml:space="preserve">- </w:t>
      </w:r>
      <w:r w:rsidRPr="00936EC4">
        <w:rPr>
          <w:rtl/>
          <w:lang w:bidi="ar-EG"/>
        </w:rPr>
        <w:t xml:space="preserve">تستخدم الإجراءات ذاتها للحصول على الأكفة الإضافية والأكفة المساعدة (انظر الفقرتين </w:t>
      </w:r>
      <w:r w:rsidRPr="00936EC4">
        <w:rPr>
          <w:lang w:bidi="ar-EG"/>
        </w:rPr>
        <w:t>1.6.1</w:t>
      </w:r>
      <w:r w:rsidRPr="00936EC4">
        <w:rPr>
          <w:rtl/>
          <w:lang w:bidi="ar-EG"/>
        </w:rPr>
        <w:t xml:space="preserve"> و</w:t>
      </w:r>
      <w:r w:rsidRPr="00936EC4">
        <w:rPr>
          <w:lang w:bidi="ar-EG"/>
        </w:rPr>
        <w:t>2.6.1</w:t>
      </w:r>
      <w:r w:rsidRPr="00936EC4">
        <w:rPr>
          <w:rtl/>
          <w:lang w:bidi="ar-EG"/>
        </w:rPr>
        <w:t>).</w:t>
      </w:r>
    </w:p>
    <w:p w:rsidR="000A08F1" w:rsidRPr="00576023" w:rsidRDefault="000A08F1" w:rsidP="00C73ED9">
      <w:pPr>
        <w:keepNext/>
        <w:rPr>
          <w:rtl/>
          <w:lang w:bidi="ar-EG"/>
        </w:rPr>
      </w:pPr>
      <w:r w:rsidRPr="00576023">
        <w:rPr>
          <w:rtl/>
          <w:lang w:bidi="ar-EG"/>
        </w:rPr>
        <w:t>وتحدد منطقة التنسيق وفقاً لإحدى الطرائق التالية:</w:t>
      </w:r>
    </w:p>
    <w:p w:rsidR="000A08F1" w:rsidRPr="00576023" w:rsidRDefault="000A08F1" w:rsidP="00936EC4">
      <w:pPr>
        <w:pStyle w:val="enumlev1"/>
        <w:rPr>
          <w:rtl/>
        </w:rPr>
      </w:pPr>
      <w:r w:rsidRPr="00576023">
        <w:rPr>
          <w:rtl/>
        </w:rPr>
        <w:t>-</w:t>
      </w:r>
      <w:r w:rsidRPr="00576023">
        <w:rPr>
          <w:rtl/>
        </w:rPr>
        <w:tab/>
        <w:t>حساب مسافات التنسيق وفق جميع اتجاهات السمت بدءاً من المحطة الأرضية، ثم رسم كفاف التنسيق بنسبة قياس صحيحة على خريطة مناسبة؛ أو</w:t>
      </w:r>
    </w:p>
    <w:p w:rsidR="000A08F1" w:rsidRPr="00576023" w:rsidRDefault="000A08F1" w:rsidP="00936EC4">
      <w:pPr>
        <w:pStyle w:val="enumlev1"/>
        <w:rPr>
          <w:rtl/>
        </w:rPr>
      </w:pPr>
      <w:r w:rsidRPr="00576023">
        <w:rPr>
          <w:rtl/>
        </w:rPr>
        <w:t>-</w:t>
      </w:r>
      <w:r w:rsidRPr="00576023">
        <w:rPr>
          <w:rtl/>
        </w:rPr>
        <w:tab/>
        <w:t>توسيع منطقة الخدمة في جميع الاتجاهات بمسافة تساوي مسافة (مسافات) التنسيق المحسوبة؛ أو</w:t>
      </w:r>
    </w:p>
    <w:p w:rsidR="000A08F1" w:rsidRPr="00576023" w:rsidRDefault="000A08F1" w:rsidP="00936EC4">
      <w:pPr>
        <w:pStyle w:val="enumlev1"/>
        <w:rPr>
          <w:rtl/>
        </w:rPr>
      </w:pPr>
      <w:r w:rsidRPr="00576023">
        <w:rPr>
          <w:rtl/>
        </w:rPr>
        <w:t>-</w:t>
      </w:r>
      <w:r w:rsidRPr="00576023">
        <w:rPr>
          <w:rtl/>
        </w:rPr>
        <w:tab/>
        <w:t>توسيع منطقة الخدمة في جميع الاتجاهات، في بعض الخدمات وبعض نطاقات الترددات، بمسافة تساوي مسافة التنسيق المعينة مسبقاً.</w:t>
      </w:r>
    </w:p>
    <w:p w:rsidR="000A08F1" w:rsidRPr="00576023" w:rsidRDefault="000A08F1" w:rsidP="00576023">
      <w:pPr>
        <w:rPr>
          <w:rtl/>
          <w:lang w:bidi="ar-EG"/>
        </w:rPr>
      </w:pPr>
      <w:r w:rsidRPr="00576023">
        <w:rPr>
          <w:rtl/>
          <w:lang w:bidi="ar-EG"/>
        </w:rPr>
        <w:t>وإذا كان كفاف التنسيق يتضمن مؤثرات تداخل محتملة في أسلوب الانتشار </w:t>
      </w:r>
      <w:r w:rsidRPr="00576023">
        <w:rPr>
          <w:lang w:bidi="ar-EG"/>
        </w:rPr>
        <w:t>(1)</w:t>
      </w:r>
      <w:r w:rsidRPr="00576023">
        <w:rPr>
          <w:rtl/>
          <w:lang w:bidi="ar-EG"/>
        </w:rPr>
        <w:t xml:space="preserve"> وفي أسلوب الانتشار </w:t>
      </w:r>
      <w:r w:rsidRPr="00576023">
        <w:rPr>
          <w:lang w:bidi="ar-EG"/>
        </w:rPr>
        <w:t>(2)</w:t>
      </w:r>
      <w:r w:rsidRPr="00576023">
        <w:rPr>
          <w:rtl/>
          <w:lang w:bidi="ar-EG"/>
        </w:rPr>
        <w:t>، تؤخذ المسافة اللازمة وفق جميع السموت مساوية للمسافة اللازمة في أسلوب الانتشار </w:t>
      </w:r>
      <w:r w:rsidRPr="00576023">
        <w:rPr>
          <w:lang w:bidi="ar-EG"/>
        </w:rPr>
        <w:t>(1)</w:t>
      </w:r>
      <w:r w:rsidRPr="00576023">
        <w:rPr>
          <w:rtl/>
          <w:lang w:bidi="ar-EG"/>
        </w:rPr>
        <w:t xml:space="preserve"> أو في أسلوب الانتشار </w:t>
      </w:r>
      <w:r w:rsidRPr="00576023">
        <w:rPr>
          <w:lang w:bidi="ar-EG"/>
        </w:rPr>
        <w:t>(2)</w:t>
      </w:r>
      <w:r w:rsidRPr="00576023">
        <w:rPr>
          <w:rtl/>
          <w:lang w:bidi="ar-EG"/>
        </w:rPr>
        <w:t>، أيهما أكبر.</w:t>
      </w:r>
    </w:p>
    <w:p w:rsidR="000A08F1" w:rsidRPr="00576023" w:rsidRDefault="000A08F1" w:rsidP="00936EC4">
      <w:pPr>
        <w:rPr>
          <w:rtl/>
          <w:lang w:bidi="ar-EG"/>
        </w:rPr>
      </w:pPr>
      <w:r w:rsidRPr="00576023">
        <w:rPr>
          <w:rtl/>
          <w:lang w:bidi="ar-EG"/>
        </w:rPr>
        <w:t xml:space="preserve">تستند سيناريوهات التشارك والإجراءات المختلفة المعروضة في هذا الملحق إلى افتراضات مختلفة. وعليه فمنطقة التنسيق الموضوعة لأحد سيناريوهات التشارك يرجح أن تستند إلى اعتبارات تشارك ومسيرات تداخل وتقييدات تشغيل تختلف عن التي تستعمل لسيناريو تشارك مختلف آخر. إذاً يجب تحديد مناطق تنسيق منفصلة لكل واحد من سيناريوهات التشارك الموصوفة في الفقرة </w:t>
      </w:r>
      <w:r w:rsidRPr="00576023">
        <w:rPr>
          <w:lang w:bidi="ar-EG"/>
        </w:rPr>
        <w:t>4.1</w:t>
      </w:r>
      <w:r w:rsidRPr="00576023">
        <w:rPr>
          <w:rtl/>
          <w:lang w:bidi="ar-EG"/>
        </w:rPr>
        <w:t>، وتكون كل منطقة تنسيق مختصة بخدمات الاتصال الراديوي التي يغطيها سيناريو التشارك الذي وضعت له. وفوق ذلك لا يمكن استخدام منطقة تنسيق موضوعة لواحد من سيناريوهات التشارك لتحديد اتساع الآثار المحتملة على خدمات الاتصال الراديوي التي يغطيها سيناريو تشارك مختلف آخر. وعليه فالمحطة الأرضية التي تجري التنسيق وهي تعمل في نطاق ترددات موزع على اتجاهي الإرسال وموزع أيضاً على خدمات الأرض يكون لها إذاً منطقتا تنسيق</w:t>
      </w:r>
      <w:r w:rsidR="00936EC4">
        <w:rPr>
          <w:rtl/>
          <w:lang w:bidi="ar-EG"/>
        </w:rPr>
        <w:t> </w:t>
      </w:r>
      <w:r w:rsidRPr="00576023">
        <w:rPr>
          <w:rtl/>
          <w:lang w:bidi="ar-EG"/>
        </w:rPr>
        <w:t>منفصلتان:</w:t>
      </w:r>
    </w:p>
    <w:p w:rsidR="000A08F1" w:rsidRPr="00576023" w:rsidRDefault="000A08F1" w:rsidP="00936EC4">
      <w:pPr>
        <w:pStyle w:val="enumlev1"/>
        <w:rPr>
          <w:rtl/>
        </w:rPr>
      </w:pPr>
      <w:r w:rsidRPr="00576023">
        <w:rPr>
          <w:rtl/>
        </w:rPr>
        <w:t>-</w:t>
      </w:r>
      <w:r w:rsidRPr="00576023">
        <w:rPr>
          <w:rtl/>
        </w:rPr>
        <w:tab/>
        <w:t>منطقة تنسيق لتحديد الإدارات التي يحتمل لخدمات الأرض التابعة لها أن تتأثر تأثراً غير مؤات من اشتغال المحطة الأرضية التي تجري التنسيق؛</w:t>
      </w:r>
    </w:p>
    <w:p w:rsidR="000A08F1" w:rsidRPr="00576023" w:rsidRDefault="000A08F1" w:rsidP="00936EC4">
      <w:pPr>
        <w:pStyle w:val="enumlev1"/>
        <w:rPr>
          <w:rtl/>
        </w:rPr>
      </w:pPr>
      <w:r w:rsidRPr="00576023">
        <w:rPr>
          <w:rtl/>
        </w:rPr>
        <w:t>-</w:t>
      </w:r>
      <w:r w:rsidRPr="00576023">
        <w:rPr>
          <w:rtl/>
        </w:rPr>
        <w:tab/>
        <w:t>ومنطقة تنسيق لتحديد الإدارات التي يحتمل لمحطات الاستقبال الأرضية التابعة لها أن تتأثر تأثراً غير مؤات من اشتغال المحطة الأرضية (المرسلة) التي تجري التنسيق.</w:t>
      </w:r>
    </w:p>
    <w:p w:rsidR="000A08F1" w:rsidRPr="00576023" w:rsidRDefault="000A08F1" w:rsidP="00936EC4">
      <w:pPr>
        <w:rPr>
          <w:rtl/>
          <w:lang w:bidi="ar-EG"/>
        </w:rPr>
      </w:pPr>
      <w:r w:rsidRPr="00576023">
        <w:rPr>
          <w:rtl/>
          <w:lang w:bidi="ar-EG"/>
        </w:rPr>
        <w:t>ويظهر مما سبق أن تحديد منطقة تنسيق لمحطة أرضية يقتضي أن تحدد عامة عدة مناطق تنسيق منفردة، وأن ترسم كل منها</w:t>
      </w:r>
      <w:r w:rsidR="00936EC4">
        <w:rPr>
          <w:rtl/>
          <w:lang w:bidi="ar-EG"/>
        </w:rPr>
        <w:t> </w:t>
      </w:r>
      <w:r w:rsidRPr="00576023">
        <w:rPr>
          <w:rtl/>
          <w:lang w:bidi="ar-EG"/>
        </w:rPr>
        <w:t xml:space="preserve">على خريطة منفصلة. فمثلاً في حالة محطة أرضية ترسل إلى محطة فضائية مستقرة بالنسبة إلى الأرض في النطاق </w:t>
      </w:r>
      <w:r w:rsidRPr="00576023">
        <w:rPr>
          <w:lang w:bidi="ar-EG"/>
        </w:rPr>
        <w:t>GHz 11,7-10,7</w:t>
      </w:r>
      <w:r w:rsidRPr="00576023">
        <w:rPr>
          <w:rtl/>
          <w:lang w:bidi="ar-EG"/>
        </w:rPr>
        <w:t>، ينبغي وضع مناطق التنسيق التالية حيال:</w:t>
      </w:r>
    </w:p>
    <w:p w:rsidR="000A08F1" w:rsidRPr="00576023" w:rsidRDefault="000A08F1" w:rsidP="00936EC4">
      <w:pPr>
        <w:pStyle w:val="enumlev1"/>
        <w:rPr>
          <w:rtl/>
        </w:rPr>
      </w:pPr>
      <w:r w:rsidRPr="00576023">
        <w:rPr>
          <w:rtl/>
        </w:rPr>
        <w:t>-</w:t>
      </w:r>
      <w:r w:rsidRPr="00576023">
        <w:rPr>
          <w:rtl/>
        </w:rPr>
        <w:tab/>
        <w:t>خدمات الأرض التماثلية التي تستقبل في النطاق نفسه، وبذلك تؤخذ بالحسبان الآثار المحتمل حدوثها في مسيرات التداخل في أسلوب الانتشار </w:t>
      </w:r>
      <w:r w:rsidRPr="00576023">
        <w:t>(1)</w:t>
      </w:r>
      <w:r w:rsidRPr="00576023">
        <w:rPr>
          <w:rtl/>
        </w:rPr>
        <w:t xml:space="preserve"> وفي أسلوب الانتشار </w:t>
      </w:r>
      <w:r w:rsidRPr="00576023">
        <w:t>(2)</w:t>
      </w:r>
      <w:r w:rsidRPr="00576023">
        <w:rPr>
          <w:rtl/>
        </w:rPr>
        <w:t>؛</w:t>
      </w:r>
    </w:p>
    <w:p w:rsidR="000A08F1" w:rsidRPr="00576023" w:rsidRDefault="000A08F1" w:rsidP="00936EC4">
      <w:pPr>
        <w:pStyle w:val="enumlev1"/>
        <w:rPr>
          <w:rtl/>
        </w:rPr>
      </w:pPr>
      <w:r w:rsidRPr="00576023">
        <w:rPr>
          <w:rtl/>
        </w:rPr>
        <w:t>-</w:t>
      </w:r>
      <w:r w:rsidRPr="00576023">
        <w:rPr>
          <w:rtl/>
        </w:rPr>
        <w:tab/>
        <w:t>محطة أرضية تعمل مع محطة فضائية مستقرة بالنسبة إلى الأرض وتستقبل في النطاق نفسه، وبذلك تؤخذ بالحسبان الآثار المحتمل حدوثها من مسيرات التداخل في أسلوب الانتشار </w:t>
      </w:r>
      <w:r w:rsidRPr="00576023">
        <w:t>(1)</w:t>
      </w:r>
      <w:r w:rsidRPr="00576023">
        <w:rPr>
          <w:rtl/>
        </w:rPr>
        <w:t xml:space="preserve"> وفي أسلوب الانتشار </w:t>
      </w:r>
      <w:r w:rsidRPr="00576023">
        <w:t>(2)</w:t>
      </w:r>
      <w:r w:rsidRPr="00576023">
        <w:rPr>
          <w:rtl/>
        </w:rPr>
        <w:t>؛</w:t>
      </w:r>
    </w:p>
    <w:p w:rsidR="000A08F1" w:rsidRPr="00576023" w:rsidRDefault="000A08F1" w:rsidP="00936EC4">
      <w:pPr>
        <w:pStyle w:val="enumlev1"/>
        <w:rPr>
          <w:rtl/>
        </w:rPr>
      </w:pPr>
      <w:r w:rsidRPr="00576023">
        <w:rPr>
          <w:rtl/>
        </w:rPr>
        <w:lastRenderedPageBreak/>
        <w:t>-</w:t>
      </w:r>
      <w:r w:rsidRPr="00576023">
        <w:rPr>
          <w:rtl/>
        </w:rPr>
        <w:tab/>
        <w:t>محطة أرضية تعمل مع محطة فضائية غير مستقرة بالنسبة إلى الأرض وتستقبل في النطاق نفسه، وبذلك تؤخذ بالحسبان الآثار المحتمل حدوثها من مسيرات التداخل في أسلوب الانتشار </w:t>
      </w:r>
      <w:r w:rsidRPr="00576023">
        <w:t>(1)</w:t>
      </w:r>
      <w:r w:rsidRPr="00576023">
        <w:rPr>
          <w:rtl/>
        </w:rPr>
        <w:t>.</w:t>
      </w:r>
    </w:p>
    <w:p w:rsidR="000A08F1" w:rsidRPr="00576023" w:rsidRDefault="000A08F1" w:rsidP="00576023">
      <w:pPr>
        <w:rPr>
          <w:rtl/>
          <w:lang w:bidi="ar-EG"/>
        </w:rPr>
      </w:pPr>
      <w:r w:rsidRPr="00576023">
        <w:rPr>
          <w:rtl/>
          <w:lang w:bidi="ar-EG"/>
        </w:rPr>
        <w:t xml:space="preserve">وترسم أيضاً أكفة تنسيق منفصلة إذا كانت المحطة الأرضية ترسل وتستقبل في نطاقات ترددات مستعملة بالتشارك مع خدمات للأرض. وفيما يتعلق بالمحطات الأرضية العاملة في نطاقات الترددات الموزعة على اتجاهي الإرسال، لا ترسم أكفة التنسيق حيال محطات أرضية أخرى إلا لمحطة إرسال أرضية (انظر الفقرة </w:t>
      </w:r>
      <w:r w:rsidRPr="00576023">
        <w:rPr>
          <w:lang w:bidi="ar-EG"/>
        </w:rPr>
        <w:t>4.4.1</w:t>
      </w:r>
      <w:r w:rsidRPr="00576023">
        <w:rPr>
          <w:rtl/>
          <w:lang w:bidi="ar-EG"/>
        </w:rPr>
        <w:t>).</w:t>
      </w:r>
    </w:p>
    <w:p w:rsidR="000A08F1" w:rsidRPr="00576023" w:rsidRDefault="000A08F1" w:rsidP="00936EC4">
      <w:pPr>
        <w:rPr>
          <w:rtl/>
          <w:lang w:bidi="ar-EG"/>
        </w:rPr>
      </w:pPr>
      <w:r w:rsidRPr="00576023">
        <w:rPr>
          <w:rtl/>
          <w:lang w:bidi="ar-EG"/>
        </w:rPr>
        <w:t xml:space="preserve">ويقدم الشكل </w:t>
      </w:r>
      <w:r w:rsidRPr="00576023">
        <w:rPr>
          <w:lang w:bidi="ar-EG"/>
        </w:rPr>
        <w:t>2</w:t>
      </w:r>
      <w:r w:rsidRPr="00576023">
        <w:rPr>
          <w:rtl/>
          <w:lang w:bidi="ar-EG"/>
        </w:rPr>
        <w:t xml:space="preserve"> أمثلة من أكفة التنسيق لكل واحد من سيناريوهات التشارك المشروحة في الفقرة </w:t>
      </w:r>
      <w:r w:rsidRPr="00576023">
        <w:rPr>
          <w:lang w:bidi="ar-EG"/>
        </w:rPr>
        <w:t>4.1</w:t>
      </w:r>
      <w:r w:rsidRPr="00576023">
        <w:rPr>
          <w:rtl/>
          <w:lang w:bidi="ar-EG"/>
        </w:rPr>
        <w:t>. ويلاحظ في بعض هذه السيناريوهات أن كفاف التنسيق (الممثل بخط متصل) الذي يحيط بكل منطقة تنسيق يرسم بنفس الكيفية. وأما في</w:t>
      </w:r>
      <w:r w:rsidR="00936EC4">
        <w:rPr>
          <w:rtl/>
          <w:lang w:bidi="ar-EG"/>
        </w:rPr>
        <w:t> </w:t>
      </w:r>
      <w:r w:rsidRPr="00576023">
        <w:rPr>
          <w:rtl/>
          <w:lang w:bidi="ar-EG"/>
        </w:rPr>
        <w:t>سيناريوهات التشارك التي يجب أن تؤخذ فيها بالحسبان مسيرات التداخل في أسلوب الانتشار </w:t>
      </w:r>
      <w:r w:rsidRPr="00576023">
        <w:rPr>
          <w:lang w:bidi="ar-EG"/>
        </w:rPr>
        <w:t>(1)</w:t>
      </w:r>
      <w:r w:rsidRPr="00576023">
        <w:rPr>
          <w:rtl/>
          <w:lang w:bidi="ar-EG"/>
        </w:rPr>
        <w:t xml:space="preserve"> وفي أسلوب الانتشار </w:t>
      </w:r>
      <w:r w:rsidRPr="00576023">
        <w:rPr>
          <w:lang w:bidi="ar-EG"/>
        </w:rPr>
        <w:t>(2)</w:t>
      </w:r>
      <w:r w:rsidRPr="00576023">
        <w:rPr>
          <w:rtl/>
          <w:lang w:bidi="ar-EG"/>
        </w:rPr>
        <w:t>، فيمكن أن يرسم بخط منقط جزء الكفاف المتعلق بأسلوب الانتشار </w:t>
      </w:r>
      <w:r w:rsidRPr="00576023">
        <w:rPr>
          <w:lang w:bidi="ar-EG"/>
        </w:rPr>
        <w:t>(1)</w:t>
      </w:r>
      <w:r w:rsidRPr="00576023">
        <w:rPr>
          <w:rtl/>
          <w:lang w:bidi="ar-EG"/>
        </w:rPr>
        <w:t xml:space="preserve"> وكذلك جزؤه المتعلق بأسلوب الانتشار </w:t>
      </w:r>
      <w:r w:rsidRPr="00576023">
        <w:rPr>
          <w:lang w:bidi="ar-EG"/>
        </w:rPr>
        <w:t>(2)</w:t>
      </w:r>
      <w:r w:rsidRPr="00576023">
        <w:rPr>
          <w:rtl/>
          <w:lang w:bidi="ar-EG"/>
        </w:rPr>
        <w:t xml:space="preserve"> الواقعان داخل كفاف التنسيق الإجمالي.</w:t>
      </w:r>
    </w:p>
    <w:p w:rsidR="000A08F1" w:rsidRDefault="000A08F1" w:rsidP="005A7DC4">
      <w:pPr>
        <w:rPr>
          <w:rtl/>
          <w:lang w:bidi="ar-EG"/>
        </w:rPr>
      </w:pPr>
      <w:r w:rsidRPr="00576023">
        <w:rPr>
          <w:rtl/>
          <w:lang w:bidi="ar-EG"/>
        </w:rPr>
        <w:t xml:space="preserve">ويمكن أن ترسم، بالإضافة إلى كفاف التنسيق، أكفة إضافية وأكفة مساعدة (انظر الفقرتين </w:t>
      </w:r>
      <w:r w:rsidRPr="00576023">
        <w:rPr>
          <w:lang w:bidi="ar-EG"/>
        </w:rPr>
        <w:t>1.6.1</w:t>
      </w:r>
      <w:r w:rsidRPr="00576023">
        <w:rPr>
          <w:rtl/>
          <w:lang w:bidi="ar-EG"/>
        </w:rPr>
        <w:t xml:space="preserve"> و</w:t>
      </w:r>
      <w:r w:rsidRPr="00576023">
        <w:rPr>
          <w:lang w:bidi="ar-EG"/>
        </w:rPr>
        <w:t>2.6.1</w:t>
      </w:r>
      <w:r w:rsidRPr="00576023">
        <w:rPr>
          <w:rtl/>
          <w:lang w:bidi="ar-EG"/>
        </w:rPr>
        <w:t>) لتسهيل المناقشات المستفيضة التي تستهدف التشارك. وترسم الأكفة الإضافية من أجل المحطة الأرضية التي تجري التنسيق وتتشارك في</w:t>
      </w:r>
      <w:r w:rsidR="00936EC4">
        <w:rPr>
          <w:rtl/>
          <w:lang w:bidi="ar-EG"/>
        </w:rPr>
        <w:t> </w:t>
      </w:r>
      <w:r w:rsidRPr="00576023">
        <w:rPr>
          <w:rtl/>
          <w:lang w:bidi="ar-EG"/>
        </w:rPr>
        <w:t>نطاقات الترددات مع خدمات أخرى للاتصال الراديوي أو مع أنماط أخرى من أنظمة الاتصال الراديوي في الخدمة ذاتها والتي تكون فيها معايير التشارك أقل صرامة من المعايير المنطبقة على نظام الاتصال الراديوي المستخدم لإنجاز منطقة التنسيق. ولكي ترسم هذه الأكفة الإضافية يمكن استخدام نفس الطريقة المستعملة لكفاف التنسيق، أو طرائق أخرى متفق عليها بين الإدارات على أساس ثنائي. وبشأن الأكفة المساعدة</w:t>
      </w:r>
      <w:r w:rsidR="00936EC4">
        <w:rPr>
          <w:rtl/>
          <w:lang w:bidi="ar-EG"/>
        </w:rPr>
        <w:t>،</w:t>
      </w:r>
      <w:r w:rsidRPr="00576023">
        <w:rPr>
          <w:rtl/>
          <w:lang w:bidi="ar-EG"/>
        </w:rPr>
        <w:t xml:space="preserve"> فالافتراضات المتعلقة بمسير التداخل لمحطات الأرض المجهولة أو</w:t>
      </w:r>
      <w:r w:rsidR="00936EC4">
        <w:rPr>
          <w:rtl/>
          <w:lang w:bidi="ar-EG"/>
        </w:rPr>
        <w:t> </w:t>
      </w:r>
      <w:r w:rsidRPr="00576023">
        <w:rPr>
          <w:rtl/>
          <w:lang w:bidi="ar-EG"/>
        </w:rPr>
        <w:t>للمحطات الأرضية أو المت</w:t>
      </w:r>
      <w:r w:rsidR="00AA4D33">
        <w:rPr>
          <w:rtl/>
          <w:lang w:bidi="ar-EG"/>
        </w:rPr>
        <w:t>علقة بتقييدات تشغيل هذه المحطات</w:t>
      </w:r>
      <w:r w:rsidRPr="00576023">
        <w:rPr>
          <w:rtl/>
          <w:lang w:bidi="ar-EG"/>
        </w:rPr>
        <w:t xml:space="preserve"> تكون أقل تحفظاً وحرصاً. فترسم أكفة مساعدة منفصلة لمسيرات التداخل في أسلوب الانتشار </w:t>
      </w:r>
      <w:r w:rsidRPr="00576023">
        <w:rPr>
          <w:lang w:bidi="ar-EG"/>
        </w:rPr>
        <w:t>(1)</w:t>
      </w:r>
      <w:r w:rsidRPr="00576023">
        <w:rPr>
          <w:rtl/>
          <w:lang w:bidi="ar-EG"/>
        </w:rPr>
        <w:t xml:space="preserve"> وفي أسلوب الانتشار </w:t>
      </w:r>
      <w:r w:rsidRPr="00576023">
        <w:rPr>
          <w:lang w:bidi="ar-EG"/>
        </w:rPr>
        <w:t>(2)</w:t>
      </w:r>
      <w:r w:rsidRPr="00576023">
        <w:rPr>
          <w:rtl/>
          <w:lang w:bidi="ar-EG"/>
        </w:rPr>
        <w:t>. وفي هذا السياق تسمى الأكفة التي ينطلق منها رسم كفاف التنسيق أكفة رئيسية، وتنسب الأكفة المساعدة في أسلوب الانتشار </w:t>
      </w:r>
      <w:r w:rsidRPr="00576023">
        <w:rPr>
          <w:lang w:bidi="ar-EG"/>
        </w:rPr>
        <w:t>(1)</w:t>
      </w:r>
      <w:r w:rsidRPr="00576023">
        <w:rPr>
          <w:rtl/>
          <w:lang w:bidi="ar-EG"/>
        </w:rPr>
        <w:t xml:space="preserve"> وأسلوب الانتشار </w:t>
      </w:r>
      <w:r w:rsidRPr="00576023">
        <w:rPr>
          <w:lang w:bidi="ar-EG"/>
        </w:rPr>
        <w:t>(2)</w:t>
      </w:r>
      <w:r w:rsidRPr="00576023">
        <w:rPr>
          <w:rtl/>
          <w:lang w:bidi="ar-EG"/>
        </w:rPr>
        <w:t xml:space="preserve"> إلى الكفاف الرئيسي المناسب. ويمكن أيضاً لمختلف الافتراضات، التي تستخدم لوضع الأكفة المساعدة لكفاف أسلوب الانتشار </w:t>
      </w:r>
      <w:r w:rsidRPr="00576023">
        <w:rPr>
          <w:lang w:bidi="ar-EG"/>
        </w:rPr>
        <w:t>(1)</w:t>
      </w:r>
      <w:r w:rsidRPr="00576023">
        <w:rPr>
          <w:rtl/>
          <w:lang w:bidi="ar-EG"/>
        </w:rPr>
        <w:t xml:space="preserve"> أو لكفاف أسلوب الانتشار </w:t>
      </w:r>
      <w:r w:rsidRPr="00576023">
        <w:rPr>
          <w:lang w:bidi="ar-EG"/>
        </w:rPr>
        <w:t>(2)</w:t>
      </w:r>
      <w:r w:rsidRPr="00576023">
        <w:rPr>
          <w:rtl/>
          <w:lang w:bidi="ar-EG"/>
        </w:rPr>
        <w:t>، أن تستخدم للأكفة الإضافية، وعليه يمكن إذاً رسم أكفة مساعدة لكفاف رئيسي أو لكفاف إضافي.</w:t>
      </w:r>
    </w:p>
    <w:p w:rsidR="00C73ED9" w:rsidRPr="00576023" w:rsidRDefault="00C73ED9" w:rsidP="00C73ED9">
      <w:pPr>
        <w:rPr>
          <w:rtl/>
          <w:lang w:bidi="ar-EG"/>
        </w:rPr>
      </w:pPr>
      <w:r w:rsidRPr="00576023">
        <w:rPr>
          <w:rtl/>
          <w:lang w:bidi="ar-EG"/>
        </w:rPr>
        <w:t>وترسم الأكفة الإضافية دائماً على خريطة مستقلة، لأنها تختص بأنماط أخرى من أنظمة خدمة الاتصال الراديوي نفسها أو</w:t>
      </w:r>
      <w:r>
        <w:rPr>
          <w:rtl/>
          <w:lang w:bidi="ar-EG"/>
        </w:rPr>
        <w:t> </w:t>
      </w:r>
      <w:r w:rsidRPr="00576023">
        <w:rPr>
          <w:rtl/>
          <w:lang w:bidi="ar-EG"/>
        </w:rPr>
        <w:t>من أنظمة خدمات اتصال راديوي أخرى. ولما كانت مختلف الافتراضات المستخدمة لتحديد الكفاف الرئيسي أو الكفاف الإضافي تستخدم هي نفسها للأكفة المساعدة، فإن هذه الأكفة المساعدة ترسم دائماً على نفس الخريطة الموجود عليها الكفاف الرئيسي أو الكفاف الإضافي الموافق.</w:t>
      </w:r>
    </w:p>
    <w:p w:rsidR="00C73ED9" w:rsidRPr="00576023" w:rsidRDefault="00C73ED9" w:rsidP="00C73ED9">
      <w:pPr>
        <w:rPr>
          <w:rtl/>
          <w:lang w:bidi="ar-EG"/>
        </w:rPr>
      </w:pPr>
      <w:r w:rsidRPr="00576023">
        <w:rPr>
          <w:rtl/>
          <w:lang w:bidi="ar-EG"/>
        </w:rPr>
        <w:t>وبينما يساعد استعمال الأكفة الإضافية أو المساعدة على صياغة افتراضات أقل حرصاً وتحفظاً بشأن مسير التداخل وتقييدات التشغيل التي يجب أخذها بعين الاعتبار، فإن المحطات الأرضية تستطيع إرسال أو استقبال مختلف أصناف البث. ولذلك فمعلمات المحطات الأرضية الواجب استخدامها لتحديد كفاف التنسيق وأي كفاف إضافي أو مساعد هي المعلمات التي تؤدي إلى أكبر المسافات لكل حزمة هوائي تابع لمحطة أرضية ولكل نطاق ترددات موزع تتشاركه المحطة الأرضية التي تجري التنسيق مع أنظمة أخرى للاتصال الراديوي.</w:t>
      </w:r>
    </w:p>
    <w:p w:rsidR="00C73ED9" w:rsidRPr="00576023" w:rsidRDefault="00C73ED9" w:rsidP="005A7DC4">
      <w:pPr>
        <w:rPr>
          <w:rtl/>
          <w:lang w:bidi="ar-EG"/>
        </w:rPr>
      </w:pPr>
    </w:p>
    <w:p w:rsidR="00AA4D33" w:rsidRPr="00AA4D33" w:rsidRDefault="00AA4D33" w:rsidP="00AA4D33">
      <w:pPr>
        <w:pStyle w:val="FigureNo"/>
      </w:pPr>
      <w:r>
        <w:rPr>
          <w:rtl/>
        </w:rPr>
        <w:br w:type="page"/>
      </w:r>
      <w:r w:rsidRPr="00AA4D33">
        <w:rPr>
          <w:rtl/>
        </w:rPr>
        <w:lastRenderedPageBreak/>
        <w:t>الش</w:t>
      </w:r>
      <w:r w:rsidR="00C73ED9">
        <w:rPr>
          <w:rFonts w:hint="cs"/>
          <w:rtl/>
        </w:rPr>
        <w:t>ـ</w:t>
      </w:r>
      <w:r w:rsidRPr="00AA4D33">
        <w:rPr>
          <w:rtl/>
        </w:rPr>
        <w:t xml:space="preserve">كل </w:t>
      </w:r>
      <w:r w:rsidRPr="00AA4D33">
        <w:t>2</w:t>
      </w:r>
    </w:p>
    <w:p w:rsidR="00AA4D33" w:rsidRPr="00C73ED9" w:rsidRDefault="00AA4D33" w:rsidP="00B562CB">
      <w:pPr>
        <w:pStyle w:val="FigureTitle"/>
        <w:spacing w:after="240"/>
        <w:rPr>
          <w:rtl/>
        </w:rPr>
      </w:pPr>
      <w:r w:rsidRPr="00C73ED9">
        <w:rPr>
          <w:rtl/>
        </w:rPr>
        <w:t xml:space="preserve">أمثلة من أكفة التنسيق المتعلقة بسيناريوهات التشارك المعددة في الفقرة </w:t>
      </w:r>
      <w:r w:rsidRPr="00C73ED9">
        <w:t>4.1</w:t>
      </w:r>
    </w:p>
    <w:p w:rsidR="00AA4D33" w:rsidRDefault="00AD1F39" w:rsidP="00B562CB">
      <w:pPr>
        <w:spacing w:before="0" w:line="240" w:lineRule="auto"/>
        <w:jc w:val="center"/>
        <w:rPr>
          <w:rtl/>
          <w:lang w:bidi="ar-EG"/>
        </w:rPr>
      </w:pPr>
      <w:r>
        <w:rPr>
          <w:noProof/>
          <w:lang w:eastAsia="zh-CN"/>
        </w:rPr>
        <mc:AlternateContent>
          <mc:Choice Requires="wps">
            <w:drawing>
              <wp:anchor distT="0" distB="0" distL="114300" distR="114300" simplePos="0" relativeHeight="251624960" behindDoc="0" locked="0" layoutInCell="0" allowOverlap="1" wp14:anchorId="53BA9260" wp14:editId="378E5FD1">
                <wp:simplePos x="0" y="0"/>
                <wp:positionH relativeFrom="page">
                  <wp:posOffset>4080510</wp:posOffset>
                </wp:positionH>
                <wp:positionV relativeFrom="paragraph">
                  <wp:posOffset>6008370</wp:posOffset>
                </wp:positionV>
                <wp:extent cx="2536190" cy="1162685"/>
                <wp:effectExtent l="0" t="0" r="0" b="0"/>
                <wp:wrapNone/>
                <wp:docPr id="8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162685"/>
                        </a:xfrm>
                        <a:prstGeom prst="rect">
                          <a:avLst/>
                        </a:prstGeom>
                        <a:noFill/>
                        <a:ln>
                          <a:noFill/>
                        </a:ln>
                        <a:effectLst/>
                        <a:extLst/>
                      </wps:spPr>
                      <wps:txbx>
                        <w:txbxContent>
                          <w:p w:rsidR="00486748" w:rsidRPr="00953654" w:rsidRDefault="00486748" w:rsidP="00953654">
                            <w:pPr>
                              <w:tabs>
                                <w:tab w:val="left" w:pos="397"/>
                              </w:tabs>
                              <w:ind w:left="397" w:hanging="397"/>
                              <w:rPr>
                                <w:sz w:val="18"/>
                                <w:szCs w:val="22"/>
                              </w:rPr>
                            </w:pPr>
                            <w:r w:rsidRPr="00953654">
                              <w:rPr>
                                <w:rFonts w:hint="cs"/>
                                <w:sz w:val="18"/>
                                <w:szCs w:val="22"/>
                                <w:rtl/>
                              </w:rPr>
                              <w:t>د )</w:t>
                            </w:r>
                            <w:r w:rsidRPr="00953654">
                              <w:rPr>
                                <w:rFonts w:hint="cs"/>
                                <w:sz w:val="18"/>
                                <w:szCs w:val="22"/>
                                <w:rtl/>
                              </w:rPr>
                              <w:tab/>
                              <w:t xml:space="preserve">مثال لكفاف تنسيق محطة أرضية عاملة في منطقة خدمة محددة في الفقرات </w:t>
                            </w:r>
                            <w:r w:rsidRPr="00953654">
                              <w:rPr>
                                <w:sz w:val="18"/>
                                <w:szCs w:val="22"/>
                              </w:rPr>
                              <w:t>5.4.1</w:t>
                            </w:r>
                            <w:r w:rsidRPr="00953654">
                              <w:rPr>
                                <w:rFonts w:hint="cs"/>
                                <w:sz w:val="18"/>
                                <w:szCs w:val="22"/>
                                <w:rtl/>
                              </w:rPr>
                              <w:t xml:space="preserve"> و</w:t>
                            </w:r>
                            <w:r w:rsidRPr="00953654">
                              <w:rPr>
                                <w:sz w:val="18"/>
                                <w:szCs w:val="22"/>
                              </w:rPr>
                              <w:t>6.4.1</w:t>
                            </w:r>
                            <w:r w:rsidRPr="00953654">
                              <w:rPr>
                                <w:rFonts w:hint="cs"/>
                                <w:sz w:val="18"/>
                                <w:szCs w:val="22"/>
                                <w:rtl/>
                              </w:rPr>
                              <w:t xml:space="preserve"> و</w:t>
                            </w:r>
                            <w:r w:rsidRPr="00953654">
                              <w:rPr>
                                <w:sz w:val="18"/>
                                <w:szCs w:val="22"/>
                              </w:rPr>
                              <w:t>7.4.1</w:t>
                            </w:r>
                            <w:r w:rsidRPr="00953654">
                              <w:rPr>
                                <w:rFonts w:hint="cs"/>
                                <w:sz w:val="18"/>
                                <w:szCs w:val="22"/>
                                <w:rtl/>
                              </w:rPr>
                              <w:t xml:space="preserve"> و</w:t>
                            </w:r>
                            <w:r w:rsidRPr="00953654">
                              <w:rPr>
                                <w:sz w:val="18"/>
                                <w:szCs w:val="22"/>
                              </w:rPr>
                              <w:t>9.4.1</w:t>
                            </w:r>
                            <w:r w:rsidRPr="00953654">
                              <w:rPr>
                                <w:rFonts w:hint="cs"/>
                                <w:sz w:val="18"/>
                                <w:szCs w:val="22"/>
                                <w:rtl/>
                              </w:rPr>
                              <w:t xml:space="preserve">. وهذا الكفاف مرسوم بالخط المتصل الخارجي، ومنطقة الخدمة المحددة مرسومة بالخط المنقط. وقد تأخذ مسافة التنسيق </w:t>
                            </w:r>
                            <w:r w:rsidRPr="00953654">
                              <w:rPr>
                                <w:i/>
                                <w:iCs/>
                                <w:sz w:val="18"/>
                                <w:szCs w:val="22"/>
                              </w:rPr>
                              <w:t>d</w:t>
                            </w:r>
                            <w:r w:rsidRPr="00953654">
                              <w:rPr>
                                <w:rFonts w:hint="cs"/>
                                <w:sz w:val="18"/>
                                <w:szCs w:val="22"/>
                                <w:rtl/>
                              </w:rPr>
                              <w:t xml:space="preserve"> قيمة ثابتة أو قد تتغير مع السمت، حسب سيناريو التشارك ونمط خدمة الاتصال الراديوي.</w:t>
                            </w:r>
                          </w:p>
                          <w:p w:rsidR="00486748" w:rsidRPr="00953654" w:rsidRDefault="00486748" w:rsidP="00953654">
                            <w:pPr>
                              <w:spacing w:before="20" w:after="20" w:line="200" w:lineRule="exact"/>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21.3pt;margin-top:473.1pt;width:199.7pt;height:91.5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" o:allowincell="f" filled="f" stroked="f">
                <v:textbox inset="1pt,1pt,1pt,1pt">
                  <w:txbxContent>
                    <w:p w:rsidR="008452C3" w:rsidRPr="00953654" w:rsidRDefault="008452C3" w:rsidP="00953654">
                      <w:pPr>
                        <w:tabs>
                          <w:tab w:val="left" w:pos="397"/>
                        </w:tabs>
                        <w:ind w:left="397" w:hanging="397"/>
                        <w:rPr>
                          <w:sz w:val="18"/>
                          <w:szCs w:val="22"/>
                        </w:rPr>
                      </w:pPr>
                      <w:r w:rsidRPr="00953654">
                        <w:rPr>
                          <w:rFonts w:hint="cs"/>
                          <w:sz w:val="18"/>
                          <w:szCs w:val="22"/>
                          <w:rtl/>
                        </w:rPr>
                        <w:t>د )</w:t>
                      </w:r>
                      <w:r w:rsidRPr="00953654">
                        <w:rPr>
                          <w:rFonts w:hint="cs"/>
                          <w:sz w:val="18"/>
                          <w:szCs w:val="22"/>
                          <w:rtl/>
                        </w:rPr>
                        <w:tab/>
                        <w:t xml:space="preserve">مثال لكفاف تنسيق محطة أرضية عاملة في منطقة خدمة محددة في الفقرات </w:t>
                      </w:r>
                      <w:r w:rsidRPr="00953654">
                        <w:rPr>
                          <w:sz w:val="18"/>
                          <w:szCs w:val="22"/>
                        </w:rPr>
                        <w:t>5.4.1</w:t>
                      </w:r>
                      <w:r w:rsidRPr="00953654">
                        <w:rPr>
                          <w:rFonts w:hint="cs"/>
                          <w:sz w:val="18"/>
                          <w:szCs w:val="22"/>
                          <w:rtl/>
                        </w:rPr>
                        <w:t xml:space="preserve"> و</w:t>
                      </w:r>
                      <w:r w:rsidRPr="00953654">
                        <w:rPr>
                          <w:sz w:val="18"/>
                          <w:szCs w:val="22"/>
                        </w:rPr>
                        <w:t>6.4.1</w:t>
                      </w:r>
                      <w:r w:rsidRPr="00953654">
                        <w:rPr>
                          <w:rFonts w:hint="cs"/>
                          <w:sz w:val="18"/>
                          <w:szCs w:val="22"/>
                          <w:rtl/>
                        </w:rPr>
                        <w:t xml:space="preserve"> و</w:t>
                      </w:r>
                      <w:r w:rsidRPr="00953654">
                        <w:rPr>
                          <w:sz w:val="18"/>
                          <w:szCs w:val="22"/>
                        </w:rPr>
                        <w:t>7.4.1</w:t>
                      </w:r>
                      <w:r w:rsidRPr="00953654">
                        <w:rPr>
                          <w:rFonts w:hint="cs"/>
                          <w:sz w:val="18"/>
                          <w:szCs w:val="22"/>
                          <w:rtl/>
                        </w:rPr>
                        <w:t xml:space="preserve"> و</w:t>
                      </w:r>
                      <w:r w:rsidRPr="00953654">
                        <w:rPr>
                          <w:sz w:val="18"/>
                          <w:szCs w:val="22"/>
                        </w:rPr>
                        <w:t>9.4.1</w:t>
                      </w:r>
                      <w:r w:rsidRPr="00953654">
                        <w:rPr>
                          <w:rFonts w:hint="cs"/>
                          <w:sz w:val="18"/>
                          <w:szCs w:val="22"/>
                          <w:rtl/>
                        </w:rPr>
                        <w:t xml:space="preserve">. وهذا الكفاف مرسوم بالخط المتصل الخارجي، ومنطقة الخدمة المحددة مرسومة بالخط المنقط. وقد تأخذ مسافة التنسيق </w:t>
                      </w:r>
                      <w:r w:rsidRPr="00953654">
                        <w:rPr>
                          <w:i/>
                          <w:iCs/>
                          <w:sz w:val="18"/>
                          <w:szCs w:val="22"/>
                        </w:rPr>
                        <w:t>d</w:t>
                      </w:r>
                      <w:r w:rsidRPr="00953654">
                        <w:rPr>
                          <w:rFonts w:hint="cs"/>
                          <w:sz w:val="18"/>
                          <w:szCs w:val="22"/>
                          <w:rtl/>
                        </w:rPr>
                        <w:t xml:space="preserve"> قيمة ثابتة أو قد تتغير مع السمت، حسب سيناريو التشارك ونمط خدمة الاتصال الراديوي.</w:t>
                      </w:r>
                    </w:p>
                    <w:p w:rsidR="008452C3" w:rsidRPr="00953654" w:rsidRDefault="008452C3" w:rsidP="00953654">
                      <w:pPr>
                        <w:spacing w:before="20" w:after="20" w:line="200" w:lineRule="exact"/>
                        <w:rPr>
                          <w:sz w:val="18"/>
                        </w:rPr>
                      </w:pPr>
                    </w:p>
                  </w:txbxContent>
                </v:textbox>
                <w10:wrap anchorx="page"/>
              </v:rect>
            </w:pict>
          </mc:Fallback>
        </mc:AlternateContent>
      </w:r>
      <w:r>
        <w:rPr>
          <w:noProof/>
          <w:lang w:eastAsia="zh-CN"/>
        </w:rPr>
        <mc:AlternateContent>
          <mc:Choice Requires="wps">
            <w:drawing>
              <wp:anchor distT="0" distB="0" distL="114300" distR="114300" simplePos="0" relativeHeight="251625984" behindDoc="0" locked="0" layoutInCell="0" allowOverlap="1" wp14:anchorId="6BFEA0D3" wp14:editId="226CBEEF">
                <wp:simplePos x="0" y="0"/>
                <wp:positionH relativeFrom="page">
                  <wp:posOffset>1113790</wp:posOffset>
                </wp:positionH>
                <wp:positionV relativeFrom="paragraph">
                  <wp:posOffset>6012180</wp:posOffset>
                </wp:positionV>
                <wp:extent cx="2536190" cy="1513205"/>
                <wp:effectExtent l="0" t="0" r="0" b="0"/>
                <wp:wrapNone/>
                <wp:docPr id="8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513205"/>
                        </a:xfrm>
                        <a:prstGeom prst="rect">
                          <a:avLst/>
                        </a:prstGeom>
                        <a:noFill/>
                        <a:ln>
                          <a:noFill/>
                        </a:ln>
                        <a:effectLst/>
                        <a:extLst/>
                      </wps:spPr>
                      <wps:txbx>
                        <w:txbxContent>
                          <w:p w:rsidR="00486748" w:rsidRPr="00953654" w:rsidRDefault="00486748" w:rsidP="00953654">
                            <w:pPr>
                              <w:tabs>
                                <w:tab w:val="left" w:pos="397"/>
                              </w:tabs>
                              <w:ind w:left="397" w:hanging="397"/>
                              <w:rPr>
                                <w:sz w:val="18"/>
                                <w:szCs w:val="22"/>
                              </w:rPr>
                            </w:pPr>
                            <w:r w:rsidRPr="00953654">
                              <w:rPr>
                                <w:rFonts w:hint="cs"/>
                                <w:sz w:val="18"/>
                                <w:szCs w:val="22"/>
                                <w:rtl/>
                              </w:rPr>
                              <w:t>ج)</w:t>
                            </w:r>
                            <w:r w:rsidRPr="00953654">
                              <w:rPr>
                                <w:rFonts w:hint="cs"/>
                                <w:sz w:val="18"/>
                                <w:szCs w:val="22"/>
                                <w:rtl/>
                              </w:rPr>
                              <w:tab/>
                              <w:t xml:space="preserve">مثال لكفاف تنسيق محطة أرضية عاملة في نطاقات ترددات موزعة على اتجاهين في الفقرة </w:t>
                            </w:r>
                            <w:r w:rsidRPr="00953654">
                              <w:rPr>
                                <w:sz w:val="18"/>
                                <w:szCs w:val="22"/>
                              </w:rPr>
                              <w:t>4.4.1</w:t>
                            </w:r>
                            <w:r w:rsidRPr="00953654">
                              <w:rPr>
                                <w:rFonts w:hint="cs"/>
                                <w:sz w:val="18"/>
                                <w:szCs w:val="22"/>
                                <w:rtl/>
                              </w:rPr>
                              <w:t xml:space="preserve">. وقد ينطبق هذا المثال على الفقرة </w:t>
                            </w:r>
                            <w:r w:rsidRPr="00953654">
                              <w:rPr>
                                <w:sz w:val="18"/>
                                <w:szCs w:val="22"/>
                              </w:rPr>
                              <w:t>8.4.1</w:t>
                            </w:r>
                            <w:r>
                              <w:rPr>
                                <w:rFonts w:hint="cs"/>
                                <w:sz w:val="18"/>
                                <w:szCs w:val="22"/>
                                <w:rtl/>
                              </w:rPr>
                              <w:t xml:space="preserve"> أيضاً.</w:t>
                            </w:r>
                            <w:r w:rsidRPr="00953654">
                              <w:rPr>
                                <w:rFonts w:hint="cs"/>
                                <w:sz w:val="18"/>
                                <w:szCs w:val="22"/>
                                <w:rtl/>
                              </w:rPr>
                              <w:t xml:space="preserve"> وقد وضع كفاف التنسيق انطلاقاً من كفاف أسلوب الانتشار </w:t>
                            </w:r>
                            <w:r w:rsidRPr="00953654">
                              <w:rPr>
                                <w:sz w:val="18"/>
                                <w:szCs w:val="22"/>
                              </w:rPr>
                              <w:t>(1)</w:t>
                            </w:r>
                            <w:r w:rsidRPr="00953654">
                              <w:rPr>
                                <w:rFonts w:hint="cs"/>
                                <w:sz w:val="18"/>
                                <w:szCs w:val="22"/>
                                <w:rtl/>
                              </w:rPr>
                              <w:t xml:space="preserve"> لمحطة أرضية تجري التنسيق وتعمل مع محطة فضائية غير مستقرة بالنسبة إلى الأرض حيال محطات أرضية مجهولة تعمل مع محطات فضائية مستقرة بالنسبة إلى الأرض </w:t>
                            </w:r>
                            <w:r w:rsidRPr="00953654">
                              <w:rPr>
                                <w:sz w:val="18"/>
                                <w:szCs w:val="22"/>
                              </w:rPr>
                              <w:t>(GSO)</w:t>
                            </w:r>
                            <w:r w:rsidRPr="00953654">
                              <w:rPr>
                                <w:rFonts w:hint="cs"/>
                                <w:sz w:val="18"/>
                                <w:szCs w:val="22"/>
                                <w:rtl/>
                              </w:rPr>
                              <w:t xml:space="preserve">. انظر التذييل </w:t>
                            </w:r>
                            <w:r w:rsidRPr="00953654">
                              <w:rPr>
                                <w:sz w:val="18"/>
                                <w:szCs w:val="22"/>
                              </w:rPr>
                              <w:t>6</w:t>
                            </w:r>
                            <w:r w:rsidRPr="00953654">
                              <w:rPr>
                                <w:rFonts w:hint="cs"/>
                                <w:sz w:val="18"/>
                                <w:szCs w:val="22"/>
                                <w:rtl/>
                                <w:lang w:bidi="ar-SY"/>
                              </w:rPr>
                              <w:t xml:space="preserve"> للملحق </w:t>
                            </w:r>
                            <w:r w:rsidRPr="00953654">
                              <w:rPr>
                                <w:sz w:val="18"/>
                                <w:szCs w:val="22"/>
                                <w:lang w:bidi="ar-SY"/>
                              </w:rPr>
                              <w:t>1</w:t>
                            </w:r>
                            <w:r w:rsidRPr="00953654">
                              <w:rPr>
                                <w:rFonts w:hint="cs"/>
                                <w:sz w:val="18"/>
                                <w:szCs w:val="22"/>
                                <w:rtl/>
                                <w:lang w:bidi="ar-SY"/>
                              </w:rPr>
                              <w:t xml:space="preserve"> </w:t>
                            </w:r>
                            <w:r w:rsidRPr="00953654">
                              <w:rPr>
                                <w:rFonts w:hint="cs"/>
                                <w:sz w:val="18"/>
                                <w:szCs w:val="22"/>
                                <w:rtl/>
                              </w:rPr>
                              <w:t xml:space="preserve">بشأن كفاف أسلوب الانتشار </w:t>
                            </w:r>
                            <w:r w:rsidRPr="00953654">
                              <w:rPr>
                                <w:sz w:val="18"/>
                                <w:szCs w:val="22"/>
                              </w:rPr>
                              <w:t>(2)</w:t>
                            </w:r>
                            <w:r w:rsidRPr="00953654">
                              <w:rPr>
                                <w:rFonts w:hint="cs"/>
                                <w:sz w:val="18"/>
                                <w:szCs w:val="22"/>
                                <w:rtl/>
                              </w:rPr>
                              <w:t xml:space="preserve">، في حالة </w:t>
                            </w:r>
                            <w:r w:rsidRPr="00953654">
                              <w:rPr>
                                <w:sz w:val="18"/>
                                <w:szCs w:val="22"/>
                              </w:rPr>
                              <w:t>GSO-GSO</w:t>
                            </w:r>
                            <w:r w:rsidRPr="00953654">
                              <w:rPr>
                                <w:rFonts w:hint="cs"/>
                                <w:sz w:val="18"/>
                                <w:szCs w:val="22"/>
                                <w:rtl/>
                              </w:rPr>
                              <w:t>.</w:t>
                            </w:r>
                          </w:p>
                          <w:p w:rsidR="00486748" w:rsidRPr="00953654" w:rsidRDefault="00486748" w:rsidP="00953654">
                            <w:pPr>
                              <w:spacing w:before="20" w:after="20" w:line="200" w:lineRule="exact"/>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87.7pt;margin-top:473.4pt;width:199.7pt;height:119.1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" o:allowincell="f" filled="f" stroked="f">
                <v:textbox inset="1pt,1pt,1pt,1pt">
                  <w:txbxContent>
                    <w:p w:rsidR="008452C3" w:rsidRPr="00953654" w:rsidRDefault="008452C3" w:rsidP="00953654">
                      <w:pPr>
                        <w:tabs>
                          <w:tab w:val="left" w:pos="397"/>
                        </w:tabs>
                        <w:ind w:left="397" w:hanging="397"/>
                        <w:rPr>
                          <w:sz w:val="18"/>
                          <w:szCs w:val="22"/>
                        </w:rPr>
                      </w:pPr>
                      <w:r w:rsidRPr="00953654">
                        <w:rPr>
                          <w:rFonts w:hint="cs"/>
                          <w:sz w:val="18"/>
                          <w:szCs w:val="22"/>
                          <w:rtl/>
                        </w:rPr>
                        <w:t>ج)</w:t>
                      </w:r>
                      <w:r w:rsidRPr="00953654">
                        <w:rPr>
                          <w:rFonts w:hint="cs"/>
                          <w:sz w:val="18"/>
                          <w:szCs w:val="22"/>
                          <w:rtl/>
                        </w:rPr>
                        <w:tab/>
                        <w:t xml:space="preserve">مثال لكفاف تنسيق محطة أرضية عاملة في نطاقات ترددات موزعة على اتجاهين في الفقرة </w:t>
                      </w:r>
                      <w:r w:rsidRPr="00953654">
                        <w:rPr>
                          <w:sz w:val="18"/>
                          <w:szCs w:val="22"/>
                        </w:rPr>
                        <w:t>4.4.1</w:t>
                      </w:r>
                      <w:r w:rsidRPr="00953654">
                        <w:rPr>
                          <w:rFonts w:hint="cs"/>
                          <w:sz w:val="18"/>
                          <w:szCs w:val="22"/>
                          <w:rtl/>
                        </w:rPr>
                        <w:t xml:space="preserve">. وقد ينطبق هذا المثال على الفقرة </w:t>
                      </w:r>
                      <w:r w:rsidRPr="00953654">
                        <w:rPr>
                          <w:sz w:val="18"/>
                          <w:szCs w:val="22"/>
                        </w:rPr>
                        <w:t>8.4.1</w:t>
                      </w:r>
                      <w:r>
                        <w:rPr>
                          <w:rFonts w:hint="cs"/>
                          <w:sz w:val="18"/>
                          <w:szCs w:val="22"/>
                          <w:rtl/>
                        </w:rPr>
                        <w:t xml:space="preserve"> أيضاً.</w:t>
                      </w:r>
                      <w:r w:rsidRPr="00953654">
                        <w:rPr>
                          <w:rFonts w:hint="cs"/>
                          <w:sz w:val="18"/>
                          <w:szCs w:val="22"/>
                          <w:rtl/>
                        </w:rPr>
                        <w:t xml:space="preserve"> وقد وضع كفاف التنسيق انطلاقاً من كفاف أسلوب الانتشار </w:t>
                      </w:r>
                      <w:r w:rsidRPr="00953654">
                        <w:rPr>
                          <w:sz w:val="18"/>
                          <w:szCs w:val="22"/>
                        </w:rPr>
                        <w:t>(1)</w:t>
                      </w:r>
                      <w:r w:rsidRPr="00953654">
                        <w:rPr>
                          <w:rFonts w:hint="cs"/>
                          <w:sz w:val="18"/>
                          <w:szCs w:val="22"/>
                          <w:rtl/>
                        </w:rPr>
                        <w:t xml:space="preserve"> لمحطة أرضية تجري التنسيق وتعمل مع محطة فضائية غير مستقرة بالنسبة إلى الأرض حيال محطات أرضية مجهولة تعمل مع محطات فضائية مستقرة بالنسبة إلى الأرض </w:t>
                      </w:r>
                      <w:r w:rsidRPr="00953654">
                        <w:rPr>
                          <w:sz w:val="18"/>
                          <w:szCs w:val="22"/>
                        </w:rPr>
                        <w:t>(GSO)</w:t>
                      </w:r>
                      <w:r w:rsidRPr="00953654">
                        <w:rPr>
                          <w:rFonts w:hint="cs"/>
                          <w:sz w:val="18"/>
                          <w:szCs w:val="22"/>
                          <w:rtl/>
                        </w:rPr>
                        <w:t xml:space="preserve">. انظر التذييل </w:t>
                      </w:r>
                      <w:r w:rsidRPr="00953654">
                        <w:rPr>
                          <w:sz w:val="18"/>
                          <w:szCs w:val="22"/>
                        </w:rPr>
                        <w:t>6</w:t>
                      </w:r>
                      <w:r w:rsidRPr="00953654">
                        <w:rPr>
                          <w:rFonts w:hint="cs"/>
                          <w:sz w:val="18"/>
                          <w:szCs w:val="22"/>
                          <w:rtl/>
                          <w:lang w:bidi="ar-SY"/>
                        </w:rPr>
                        <w:t xml:space="preserve"> للملحق </w:t>
                      </w:r>
                      <w:r w:rsidRPr="00953654">
                        <w:rPr>
                          <w:sz w:val="18"/>
                          <w:szCs w:val="22"/>
                          <w:lang w:bidi="ar-SY"/>
                        </w:rPr>
                        <w:t>1</w:t>
                      </w:r>
                      <w:r w:rsidRPr="00953654">
                        <w:rPr>
                          <w:rFonts w:hint="cs"/>
                          <w:sz w:val="18"/>
                          <w:szCs w:val="22"/>
                          <w:rtl/>
                          <w:lang w:bidi="ar-SY"/>
                        </w:rPr>
                        <w:t xml:space="preserve"> </w:t>
                      </w:r>
                      <w:r w:rsidRPr="00953654">
                        <w:rPr>
                          <w:rFonts w:hint="cs"/>
                          <w:sz w:val="18"/>
                          <w:szCs w:val="22"/>
                          <w:rtl/>
                        </w:rPr>
                        <w:t xml:space="preserve">بشأن كفاف أسلوب الانتشار </w:t>
                      </w:r>
                      <w:r w:rsidRPr="00953654">
                        <w:rPr>
                          <w:sz w:val="18"/>
                          <w:szCs w:val="22"/>
                        </w:rPr>
                        <w:t>(2)</w:t>
                      </w:r>
                      <w:r w:rsidRPr="00953654">
                        <w:rPr>
                          <w:rFonts w:hint="cs"/>
                          <w:sz w:val="18"/>
                          <w:szCs w:val="22"/>
                          <w:rtl/>
                        </w:rPr>
                        <w:t xml:space="preserve">، في حالة </w:t>
                      </w:r>
                      <w:r w:rsidRPr="00953654">
                        <w:rPr>
                          <w:sz w:val="18"/>
                          <w:szCs w:val="22"/>
                        </w:rPr>
                        <w:t>GSO-GSO</w:t>
                      </w:r>
                      <w:r w:rsidRPr="00953654">
                        <w:rPr>
                          <w:rFonts w:hint="cs"/>
                          <w:sz w:val="18"/>
                          <w:szCs w:val="22"/>
                          <w:rtl/>
                        </w:rPr>
                        <w:t>.</w:t>
                      </w:r>
                    </w:p>
                    <w:p w:rsidR="008452C3" w:rsidRPr="00953654" w:rsidRDefault="008452C3" w:rsidP="00953654">
                      <w:pPr>
                        <w:spacing w:before="20" w:after="20" w:line="200" w:lineRule="exact"/>
                        <w:rPr>
                          <w:sz w:val="18"/>
                        </w:rPr>
                      </w:pPr>
                    </w:p>
                  </w:txbxContent>
                </v:textbox>
                <w10:wrap anchorx="page"/>
              </v:rect>
            </w:pict>
          </mc:Fallback>
        </mc:AlternateContent>
      </w:r>
      <w:r>
        <w:rPr>
          <w:noProof/>
          <w:lang w:eastAsia="zh-CN"/>
        </w:rPr>
        <mc:AlternateContent>
          <mc:Choice Requires="wps">
            <w:drawing>
              <wp:anchor distT="0" distB="0" distL="114300" distR="114300" simplePos="0" relativeHeight="251622912" behindDoc="0" locked="0" layoutInCell="0" allowOverlap="1" wp14:anchorId="40E5891A" wp14:editId="40C97FB7">
                <wp:simplePos x="0" y="0"/>
                <wp:positionH relativeFrom="page">
                  <wp:posOffset>4095115</wp:posOffset>
                </wp:positionH>
                <wp:positionV relativeFrom="paragraph">
                  <wp:posOffset>2031365</wp:posOffset>
                </wp:positionV>
                <wp:extent cx="2536190" cy="1513205"/>
                <wp:effectExtent l="0" t="0" r="0" b="0"/>
                <wp:wrapNone/>
                <wp:docPr id="8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190" cy="1513205"/>
                        </a:xfrm>
                        <a:prstGeom prst="rect">
                          <a:avLst/>
                        </a:prstGeom>
                        <a:noFill/>
                        <a:ln>
                          <a:noFill/>
                        </a:ln>
                        <a:effectLst/>
                        <a:extLst/>
                      </wps:spPr>
                      <wps:txbx>
                        <w:txbxContent>
                          <w:p w:rsidR="00486748" w:rsidRPr="00953654" w:rsidRDefault="00486748" w:rsidP="00953654">
                            <w:pPr>
                              <w:tabs>
                                <w:tab w:val="left" w:pos="397"/>
                              </w:tabs>
                              <w:ind w:left="397" w:hanging="397"/>
                              <w:rPr>
                                <w:sz w:val="18"/>
                                <w:szCs w:val="22"/>
                              </w:rPr>
                            </w:pPr>
                            <w:r w:rsidRPr="00953654">
                              <w:rPr>
                                <w:rFonts w:hint="cs"/>
                                <w:sz w:val="18"/>
                                <w:szCs w:val="22"/>
                                <w:rtl/>
                              </w:rPr>
                              <w:t>ب)</w:t>
                            </w:r>
                            <w:r w:rsidRPr="00953654">
                              <w:rPr>
                                <w:rFonts w:hint="cs"/>
                                <w:sz w:val="18"/>
                                <w:szCs w:val="22"/>
                                <w:rtl/>
                              </w:rPr>
                              <w:tab/>
                              <w:t xml:space="preserve">مثال لكفاف تنسيق محطة أرضية مجهزة بهوائي تتبع، وتعمل مع محطة فضائية غير مستقرة بالنسبة للأرض </w:t>
                            </w:r>
                            <w:r w:rsidRPr="00953654">
                              <w:rPr>
                                <w:rFonts w:hint="cs"/>
                                <w:sz w:val="18"/>
                                <w:szCs w:val="22"/>
                                <w:rtl/>
                                <w:lang w:bidi="ar-SY"/>
                              </w:rPr>
                              <w:t>في</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w:t>
                            </w:r>
                          </w:p>
                          <w:p w:rsidR="00486748" w:rsidRPr="00953654" w:rsidRDefault="00486748" w:rsidP="00953654">
                            <w:pPr>
                              <w:spacing w:before="20" w:after="20" w:line="200" w:lineRule="exact"/>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322.45pt;margin-top:159.95pt;width:199.7pt;height:119.1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" o:allowincell="f" filled="f" stroked="f">
                <v:textbox inset="1pt,1pt,1pt,1pt">
                  <w:txbxContent>
                    <w:p w:rsidR="008452C3" w:rsidRPr="00953654" w:rsidRDefault="008452C3" w:rsidP="00953654">
                      <w:pPr>
                        <w:tabs>
                          <w:tab w:val="left" w:pos="397"/>
                        </w:tabs>
                        <w:ind w:left="397" w:hanging="397"/>
                        <w:rPr>
                          <w:sz w:val="18"/>
                          <w:szCs w:val="22"/>
                        </w:rPr>
                      </w:pPr>
                      <w:r w:rsidRPr="00953654">
                        <w:rPr>
                          <w:rFonts w:hint="cs"/>
                          <w:sz w:val="18"/>
                          <w:szCs w:val="22"/>
                          <w:rtl/>
                        </w:rPr>
                        <w:t>ب)</w:t>
                      </w:r>
                      <w:r w:rsidRPr="00953654">
                        <w:rPr>
                          <w:rFonts w:hint="cs"/>
                          <w:sz w:val="18"/>
                          <w:szCs w:val="22"/>
                          <w:rtl/>
                        </w:rPr>
                        <w:tab/>
                        <w:t xml:space="preserve">مثال لكفاف تنسيق محطة أرضية مجهزة بهوائي تتبع، وتعمل مع محطة فضائية غير مستقرة بالنسبة للأرض </w:t>
                      </w:r>
                      <w:r w:rsidRPr="00953654">
                        <w:rPr>
                          <w:rFonts w:hint="cs"/>
                          <w:sz w:val="18"/>
                          <w:szCs w:val="22"/>
                          <w:rtl/>
                          <w:lang w:bidi="ar-SY"/>
                        </w:rPr>
                        <w:t>في</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w:t>
                      </w:r>
                    </w:p>
                    <w:p w:rsidR="008452C3" w:rsidRPr="00953654" w:rsidRDefault="008452C3" w:rsidP="00953654">
                      <w:pPr>
                        <w:spacing w:before="20" w:after="20" w:line="200" w:lineRule="exact"/>
                        <w:rPr>
                          <w:sz w:val="18"/>
                        </w:rPr>
                      </w:pPr>
                    </w:p>
                  </w:txbxContent>
                </v:textbox>
                <w10:wrap anchorx="page"/>
              </v:rect>
            </w:pict>
          </mc:Fallback>
        </mc:AlternateContent>
      </w:r>
      <w:r>
        <w:rPr>
          <w:noProof/>
          <w:lang w:eastAsia="zh-CN"/>
        </w:rPr>
        <mc:AlternateContent>
          <mc:Choice Requires="wps">
            <w:drawing>
              <wp:anchor distT="0" distB="0" distL="114300" distR="114300" simplePos="0" relativeHeight="251623936" behindDoc="0" locked="0" layoutInCell="0" allowOverlap="1" wp14:anchorId="0D355E15" wp14:editId="536713DC">
                <wp:simplePos x="0" y="0"/>
                <wp:positionH relativeFrom="page">
                  <wp:posOffset>986790</wp:posOffset>
                </wp:positionH>
                <wp:positionV relativeFrom="paragraph">
                  <wp:posOffset>2035175</wp:posOffset>
                </wp:positionV>
                <wp:extent cx="2703195" cy="1513205"/>
                <wp:effectExtent l="0" t="0" r="1905" b="0"/>
                <wp:wrapNone/>
                <wp:docPr id="8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195" cy="1513205"/>
                        </a:xfrm>
                        <a:prstGeom prst="rect">
                          <a:avLst/>
                        </a:prstGeom>
                        <a:noFill/>
                        <a:ln>
                          <a:noFill/>
                        </a:ln>
                        <a:effectLst/>
                        <a:extLst/>
                      </wps:spPr>
                      <wps:txbx>
                        <w:txbxContent>
                          <w:p w:rsidR="00486748" w:rsidRPr="00953654" w:rsidRDefault="00486748" w:rsidP="00953654">
                            <w:pPr>
                              <w:tabs>
                                <w:tab w:val="left" w:pos="397"/>
                              </w:tabs>
                              <w:ind w:left="397" w:hanging="397"/>
                              <w:rPr>
                                <w:sz w:val="18"/>
                                <w:szCs w:val="22"/>
                              </w:rPr>
                            </w:pPr>
                            <w:r w:rsidRPr="00953654">
                              <w:rPr>
                                <w:rFonts w:hint="cs"/>
                                <w:sz w:val="18"/>
                                <w:szCs w:val="22"/>
                                <w:rtl/>
                              </w:rPr>
                              <w:t>أ )</w:t>
                            </w:r>
                            <w:r w:rsidRPr="00953654">
                              <w:rPr>
                                <w:rFonts w:hint="cs"/>
                                <w:sz w:val="18"/>
                                <w:szCs w:val="22"/>
                                <w:rtl/>
                              </w:rPr>
                              <w:tab/>
                              <w:t xml:space="preserve">مثال لكفاف تنسيق محطة أرضية عاملة مع محطة فضائية مستقرة بالنسبة إلى الأرض </w:t>
                            </w:r>
                            <w:r w:rsidRPr="00953654">
                              <w:rPr>
                                <w:sz w:val="18"/>
                                <w:szCs w:val="22"/>
                              </w:rPr>
                              <w:t>(GSO)</w:t>
                            </w:r>
                            <w:r w:rsidRPr="00953654">
                              <w:rPr>
                                <w:rFonts w:hint="cs"/>
                                <w:sz w:val="18"/>
                                <w:szCs w:val="22"/>
                                <w:rtl/>
                              </w:rPr>
                              <w:t xml:space="preserve"> </w:t>
                            </w:r>
                            <w:r w:rsidRPr="00953654">
                              <w:rPr>
                                <w:rFonts w:hint="cs"/>
                                <w:sz w:val="18"/>
                                <w:szCs w:val="22"/>
                                <w:rtl/>
                                <w:lang w:bidi="ar-SY"/>
                              </w:rPr>
                              <w:t xml:space="preserve">في </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 ويتألف كفاف التنسيق المرسوم بالخط المتصل الخارجي من كفاف أسلوب الانتشار </w:t>
                            </w:r>
                            <w:r w:rsidRPr="00953654">
                              <w:rPr>
                                <w:sz w:val="18"/>
                                <w:szCs w:val="22"/>
                              </w:rPr>
                              <w:t>(1)</w:t>
                            </w:r>
                            <w:r w:rsidRPr="00953654">
                              <w:rPr>
                                <w:rFonts w:hint="cs"/>
                                <w:sz w:val="18"/>
                                <w:szCs w:val="22"/>
                                <w:rtl/>
                              </w:rPr>
                              <w:t xml:space="preserve"> ومن كفاف دائري لأسلوب الانتشار </w:t>
                            </w:r>
                            <w:r w:rsidRPr="00953654">
                              <w:rPr>
                                <w:sz w:val="18"/>
                                <w:szCs w:val="22"/>
                              </w:rPr>
                              <w:t>(2)</w:t>
                            </w:r>
                            <w:r w:rsidRPr="00953654">
                              <w:rPr>
                                <w:rFonts w:hint="cs"/>
                                <w:sz w:val="18"/>
                                <w:szCs w:val="22"/>
                                <w:rtl/>
                              </w:rPr>
                              <w:t xml:space="preserve"> وقد يكون كفاف أسلوب الانتشار </w:t>
                            </w:r>
                            <w:r w:rsidRPr="00953654">
                              <w:rPr>
                                <w:sz w:val="18"/>
                                <w:szCs w:val="22"/>
                              </w:rPr>
                              <w:t>(1)</w:t>
                            </w:r>
                            <w:r w:rsidRPr="00953654">
                              <w:rPr>
                                <w:rFonts w:hint="cs"/>
                                <w:sz w:val="18"/>
                                <w:szCs w:val="22"/>
                                <w:rtl/>
                              </w:rPr>
                              <w:t xml:space="preserve"> مثالاً أيضاً لكفاف محطة أرضية مجهزة بهوائي اتجاهي ليس هوائي تتبع، وتعمل مع محطة فضائية غير مستقرة بالنسبة إلى الأرض في الفقرة </w:t>
                            </w:r>
                            <w:r w:rsidRPr="00953654">
                              <w:rPr>
                                <w:sz w:val="18"/>
                                <w:szCs w:val="22"/>
                              </w:rPr>
                              <w:t>2.4.1</w:t>
                            </w:r>
                          </w:p>
                          <w:p w:rsidR="00486748" w:rsidRPr="00953654" w:rsidRDefault="00486748" w:rsidP="00953654">
                            <w:pPr>
                              <w:tabs>
                                <w:tab w:val="left" w:pos="397"/>
                              </w:tabs>
                              <w:ind w:left="397" w:hanging="397"/>
                            </w:pPr>
                          </w:p>
                          <w:p w:rsidR="00486748" w:rsidRPr="00953654" w:rsidRDefault="00486748" w:rsidP="00953654">
                            <w:pPr>
                              <w:spacing w:before="20" w:after="20" w:line="200" w:lineRule="exact"/>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77.7pt;margin-top:160.25pt;width:212.85pt;height:119.1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" o:allowincell="f" filled="f" stroked="f">
                <v:textbox inset="1pt,1pt,1pt,1pt">
                  <w:txbxContent>
                    <w:p w:rsidR="008452C3" w:rsidRPr="00953654" w:rsidRDefault="008452C3" w:rsidP="00953654">
                      <w:pPr>
                        <w:tabs>
                          <w:tab w:val="left" w:pos="397"/>
                        </w:tabs>
                        <w:ind w:left="397" w:hanging="397"/>
                        <w:rPr>
                          <w:sz w:val="18"/>
                          <w:szCs w:val="22"/>
                        </w:rPr>
                      </w:pPr>
                      <w:r w:rsidRPr="00953654">
                        <w:rPr>
                          <w:rFonts w:hint="cs"/>
                          <w:sz w:val="18"/>
                          <w:szCs w:val="22"/>
                          <w:rtl/>
                        </w:rPr>
                        <w:t>أ )</w:t>
                      </w:r>
                      <w:r w:rsidRPr="00953654">
                        <w:rPr>
                          <w:rFonts w:hint="cs"/>
                          <w:sz w:val="18"/>
                          <w:szCs w:val="22"/>
                          <w:rtl/>
                        </w:rPr>
                        <w:tab/>
                        <w:t xml:space="preserve">مثال لكفاف تنسيق محطة أرضية عاملة مع محطة فضائية مستقرة بالنسبة إلى الأرض </w:t>
                      </w:r>
                      <w:r w:rsidRPr="00953654">
                        <w:rPr>
                          <w:sz w:val="18"/>
                          <w:szCs w:val="22"/>
                        </w:rPr>
                        <w:t>(GSO)</w:t>
                      </w:r>
                      <w:r w:rsidRPr="00953654">
                        <w:rPr>
                          <w:rFonts w:hint="cs"/>
                          <w:sz w:val="18"/>
                          <w:szCs w:val="22"/>
                          <w:rtl/>
                        </w:rPr>
                        <w:t xml:space="preserve"> </w:t>
                      </w:r>
                      <w:r w:rsidRPr="00953654">
                        <w:rPr>
                          <w:rFonts w:hint="cs"/>
                          <w:sz w:val="18"/>
                          <w:szCs w:val="22"/>
                          <w:rtl/>
                          <w:lang w:bidi="ar-SY"/>
                        </w:rPr>
                        <w:t xml:space="preserve">في </w:t>
                      </w:r>
                      <w:r w:rsidRPr="00953654">
                        <w:rPr>
                          <w:rFonts w:hint="cs"/>
                          <w:sz w:val="18"/>
                          <w:szCs w:val="22"/>
                          <w:rtl/>
                        </w:rPr>
                        <w:t xml:space="preserve"> الفقرتين </w:t>
                      </w:r>
                      <w:r w:rsidRPr="00953654">
                        <w:rPr>
                          <w:sz w:val="18"/>
                          <w:szCs w:val="22"/>
                        </w:rPr>
                        <w:t>1.4.1</w:t>
                      </w:r>
                      <w:r w:rsidRPr="00953654">
                        <w:rPr>
                          <w:rFonts w:hint="cs"/>
                          <w:sz w:val="18"/>
                          <w:szCs w:val="22"/>
                          <w:rtl/>
                        </w:rPr>
                        <w:t xml:space="preserve"> و</w:t>
                      </w:r>
                      <w:r w:rsidRPr="00953654">
                        <w:rPr>
                          <w:sz w:val="18"/>
                          <w:szCs w:val="22"/>
                        </w:rPr>
                        <w:t>3.4.1</w:t>
                      </w:r>
                      <w:r w:rsidRPr="00953654">
                        <w:rPr>
                          <w:rFonts w:hint="cs"/>
                          <w:sz w:val="18"/>
                          <w:szCs w:val="22"/>
                          <w:rtl/>
                        </w:rPr>
                        <w:t xml:space="preserve">. وقد ينطبق هذا المثال على الفقرة </w:t>
                      </w:r>
                      <w:r w:rsidRPr="00953654">
                        <w:rPr>
                          <w:sz w:val="18"/>
                          <w:szCs w:val="22"/>
                        </w:rPr>
                        <w:t>8.4.1</w:t>
                      </w:r>
                      <w:r w:rsidRPr="00953654">
                        <w:rPr>
                          <w:rFonts w:hint="cs"/>
                          <w:sz w:val="18"/>
                          <w:szCs w:val="22"/>
                          <w:rtl/>
                        </w:rPr>
                        <w:t xml:space="preserve"> أيضاً. ويتألف كفاف التنسيق المرسوم بالخط المتصل الخارجي من كفاف أسلوب الانتشار </w:t>
                      </w:r>
                      <w:r w:rsidRPr="00953654">
                        <w:rPr>
                          <w:sz w:val="18"/>
                          <w:szCs w:val="22"/>
                        </w:rPr>
                        <w:t>(1)</w:t>
                      </w:r>
                      <w:r w:rsidRPr="00953654">
                        <w:rPr>
                          <w:rFonts w:hint="cs"/>
                          <w:sz w:val="18"/>
                          <w:szCs w:val="22"/>
                          <w:rtl/>
                        </w:rPr>
                        <w:t xml:space="preserve"> ومن كفاف دائري لأسلوب الانتشار </w:t>
                      </w:r>
                      <w:r w:rsidRPr="00953654">
                        <w:rPr>
                          <w:sz w:val="18"/>
                          <w:szCs w:val="22"/>
                        </w:rPr>
                        <w:t>(2)</w:t>
                      </w:r>
                      <w:r w:rsidRPr="00953654">
                        <w:rPr>
                          <w:rFonts w:hint="cs"/>
                          <w:sz w:val="18"/>
                          <w:szCs w:val="22"/>
                          <w:rtl/>
                        </w:rPr>
                        <w:t xml:space="preserve"> وقد يكون كفاف أسلوب الانتشار </w:t>
                      </w:r>
                      <w:r w:rsidRPr="00953654">
                        <w:rPr>
                          <w:sz w:val="18"/>
                          <w:szCs w:val="22"/>
                        </w:rPr>
                        <w:t>(1)</w:t>
                      </w:r>
                      <w:r w:rsidRPr="00953654">
                        <w:rPr>
                          <w:rFonts w:hint="cs"/>
                          <w:sz w:val="18"/>
                          <w:szCs w:val="22"/>
                          <w:rtl/>
                        </w:rPr>
                        <w:t xml:space="preserve"> مثالاً أيضاً لكفاف محطة أرضية مجهزة بهوائي اتجاهي ليس هوائي تتبع، وتعمل مع محطة فضائية غير مستقرة بالنسبة إلى الأرض في الفقرة </w:t>
                      </w:r>
                      <w:r w:rsidRPr="00953654">
                        <w:rPr>
                          <w:sz w:val="18"/>
                          <w:szCs w:val="22"/>
                        </w:rPr>
                        <w:t>2.4.1</w:t>
                      </w:r>
                    </w:p>
                    <w:p w:rsidR="008452C3" w:rsidRPr="00953654" w:rsidRDefault="008452C3" w:rsidP="00953654">
                      <w:pPr>
                        <w:tabs>
                          <w:tab w:val="left" w:pos="397"/>
                        </w:tabs>
                        <w:ind w:left="397" w:hanging="397"/>
                      </w:pPr>
                    </w:p>
                    <w:p w:rsidR="008452C3" w:rsidRPr="00953654" w:rsidRDefault="008452C3" w:rsidP="00953654">
                      <w:pPr>
                        <w:spacing w:before="20" w:after="20" w:line="200" w:lineRule="exact"/>
                        <w:rPr>
                          <w:sz w:val="18"/>
                        </w:rPr>
                      </w:pPr>
                    </w:p>
                  </w:txbxContent>
                </v:textbox>
                <w10:wrap anchorx="page"/>
              </v:rect>
            </w:pict>
          </mc:Fallback>
        </mc:AlternateContent>
      </w:r>
      <w:r w:rsidR="00E87368">
        <w:rPr>
          <w:lang w:bidi="ar-EG"/>
        </w:rPr>
        <w:object w:dxaOrig="8670" w:dyaOrig="11899">
          <v:shape id="_x0000_i1026" type="#_x0000_t75" style="width:434.25pt;height:594.75pt" o:ole="">
            <v:imagedata r:id="rId20" o:title=""/>
          </v:shape>
          <o:OLEObject Type="Embed" ProgID="CorelDRAW.Graphic.14" ShapeID="_x0000_i1026" DrawAspect="Content" ObjectID="_1383464666" r:id="rId21"/>
        </w:object>
      </w:r>
    </w:p>
    <w:p w:rsidR="000A08F1" w:rsidRPr="005B3A2E" w:rsidRDefault="000A08F1" w:rsidP="005B3A2E">
      <w:pPr>
        <w:pStyle w:val="Heading3"/>
        <w:rPr>
          <w:rtl/>
          <w:lang w:bidi="ar-EG"/>
        </w:rPr>
      </w:pPr>
      <w:bookmarkStart w:id="20" w:name="_Toc306298677"/>
      <w:r w:rsidRPr="005B3A2E">
        <w:rPr>
          <w:lang w:bidi="ar-EG"/>
        </w:rPr>
        <w:lastRenderedPageBreak/>
        <w:t>1.6.1</w:t>
      </w:r>
      <w:r w:rsidRPr="005B3A2E">
        <w:rPr>
          <w:rtl/>
          <w:lang w:bidi="ar-EG"/>
        </w:rPr>
        <w:tab/>
        <w:t>الأكفة الإضافية</w:t>
      </w:r>
      <w:bookmarkEnd w:id="20"/>
    </w:p>
    <w:p w:rsidR="000A08F1" w:rsidRPr="00576023" w:rsidRDefault="000A08F1" w:rsidP="00C73ED9">
      <w:pPr>
        <w:rPr>
          <w:rtl/>
          <w:lang w:bidi="ar-EG"/>
        </w:rPr>
      </w:pPr>
      <w:r w:rsidRPr="00576023">
        <w:rPr>
          <w:rtl/>
          <w:lang w:bidi="ar-EG"/>
        </w:rPr>
        <w:t>تقوم منطقة التنسيق على اعتبارات التشارك ومسيرات التداخل وتقييدات التشغيل في أسوأ حالة. ومن ثم، تُحدد منطقة التنسيق حيال نمط من محطات الأرض (أو في نطاق ترددات مع توزيع فضائي ثنائي الاتجاه، حيال محطة أرضية تعمل في</w:t>
      </w:r>
      <w:r w:rsidR="00AF7FD6">
        <w:rPr>
          <w:rtl/>
          <w:lang w:bidi="ar-EG"/>
        </w:rPr>
        <w:t> </w:t>
      </w:r>
      <w:r w:rsidRPr="00576023">
        <w:rPr>
          <w:rtl/>
          <w:lang w:bidi="ar-EG"/>
        </w:rPr>
        <w:t>الاتجاه المعاكس للإرسال) تكون مسافات التنسيق عنده هي الكبرى. وعليه، فقد افترض في حالة خدمات الأرض أن المحطات الثابتة التي تستخدم الانتثار التروبوسفيري تعمل في نطاقات ترددات يمكن أن تستخدمها مثل أنظمة الاتصال الراديوي هذه، كما افترض أن المحطات الثابتة التي تعمل في ترتيبات خط البصر وتستخدم التشكيل التماثلي هي عاملة في</w:t>
      </w:r>
      <w:r w:rsidR="00AF7FD6">
        <w:rPr>
          <w:rtl/>
          <w:lang w:bidi="ar-EG"/>
        </w:rPr>
        <w:t> </w:t>
      </w:r>
      <w:r w:rsidRPr="00576023">
        <w:rPr>
          <w:rtl/>
          <w:lang w:bidi="ar-EG"/>
        </w:rPr>
        <w:t>نطاقات ترددات أخرى. ومع ذلك، فقد تعمل في نفس المدى الترددي أيضاً أنظمة اتصال راديوي أخرى (مثل محطات أخرى للأرض)، تكون قيم كسب الهوائي فيها ضعيفة عادةً، أو معلمات نظام أقل صرامة من المعلمات التي استند إليها تحديد منطقة التنسيق وهكذا تستطيع الإدارة التي تسعى إلى التنسيق أن تحدد كفافاً إضافياً مستفيدة من طرائق أي من الفقرتين</w:t>
      </w:r>
      <w:r w:rsidR="00C73ED9">
        <w:rPr>
          <w:rFonts w:hint="cs"/>
          <w:rtl/>
          <w:lang w:bidi="ar-EG"/>
        </w:rPr>
        <w:t> </w:t>
      </w:r>
      <w:r w:rsidRPr="00576023">
        <w:rPr>
          <w:lang w:bidi="ar-EG"/>
        </w:rPr>
        <w:t>2</w:t>
      </w:r>
      <w:r w:rsidRPr="00576023">
        <w:rPr>
          <w:rtl/>
          <w:lang w:bidi="ar-EG"/>
        </w:rPr>
        <w:t xml:space="preserve"> أو</w:t>
      </w:r>
      <w:r w:rsidR="00AF7FD6">
        <w:rPr>
          <w:rtl/>
          <w:lang w:bidi="ar-EG"/>
        </w:rPr>
        <w:t> </w:t>
      </w:r>
      <w:r w:rsidRPr="00576023">
        <w:rPr>
          <w:lang w:bidi="ar-EG"/>
        </w:rPr>
        <w:t>3</w:t>
      </w:r>
      <w:r w:rsidRPr="00576023">
        <w:rPr>
          <w:rtl/>
          <w:lang w:bidi="ar-EG"/>
        </w:rPr>
        <w:t xml:space="preserve"> من الملحق </w:t>
      </w:r>
      <w:r w:rsidRPr="00576023">
        <w:rPr>
          <w:lang w:bidi="ar-EG"/>
        </w:rPr>
        <w:t>1</w:t>
      </w:r>
      <w:r w:rsidRPr="00576023">
        <w:rPr>
          <w:rtl/>
          <w:lang w:bidi="ar-EG"/>
        </w:rPr>
        <w:t>، إن كانت قابلة للتطبيق، أو من طرائق أخرى متفق عليها. وتستطيع هذه الأكفة الإضافية أن تلعب دور كفاف تنسيق لنمط آخر من أنظمة الاتصال الراديوي في الخدمة نفسها أو في خدمة أخرى للاتصال الراديوي، شريطة أن يعقد اتفاق ثنائي بين الإدارات المعنية.</w:t>
      </w:r>
    </w:p>
    <w:p w:rsidR="000A08F1" w:rsidRPr="00576023" w:rsidRDefault="000A08F1" w:rsidP="00AF7FD6">
      <w:pPr>
        <w:rPr>
          <w:rtl/>
          <w:lang w:bidi="ar-EG"/>
        </w:rPr>
      </w:pPr>
      <w:r w:rsidRPr="00576023">
        <w:rPr>
          <w:rtl/>
          <w:lang w:bidi="ar-EG"/>
        </w:rPr>
        <w:t xml:space="preserve">ولكي يوضع كفاف إضافي لأنماط أخرى من الأنظمة، مثل الأنظمة الثابتة الرقمية، يمكن العثور على معلمات النظام اللازمة في أحد الأعمدة المجاورة في الجداول </w:t>
      </w:r>
      <w:r w:rsidRPr="00576023">
        <w:rPr>
          <w:lang w:bidi="ar-EG"/>
        </w:rPr>
        <w:t>14</w:t>
      </w:r>
      <w:r w:rsidRPr="00576023">
        <w:rPr>
          <w:rtl/>
          <w:lang w:bidi="ar-EG"/>
        </w:rPr>
        <w:t xml:space="preserve"> و</w:t>
      </w:r>
      <w:r w:rsidRPr="00576023">
        <w:rPr>
          <w:lang w:bidi="ar-EG"/>
        </w:rPr>
        <w:t>15</w:t>
      </w:r>
      <w:r w:rsidRPr="00576023">
        <w:rPr>
          <w:rtl/>
          <w:lang w:bidi="ar-EG"/>
        </w:rPr>
        <w:t xml:space="preserve"> و</w:t>
      </w:r>
      <w:r w:rsidRPr="00576023">
        <w:rPr>
          <w:lang w:bidi="ar-EG"/>
        </w:rPr>
        <w:t>16</w:t>
      </w:r>
      <w:r w:rsidRPr="00576023">
        <w:rPr>
          <w:rtl/>
          <w:lang w:bidi="ar-EG"/>
        </w:rPr>
        <w:t xml:space="preserve">. وفي غياب معلمات نظام مناسبة، يمكن حساب قيمة قدرة التداخل المسموح بها </w:t>
      </w:r>
      <w:r w:rsidR="00AF7FD6">
        <w:rPr>
          <w:i/>
          <w:lang w:bidi="ar-EG"/>
        </w:rPr>
        <w:t>P</w:t>
      </w:r>
      <w:r w:rsidR="00AF7FD6">
        <w:rPr>
          <w:i/>
          <w:iCs/>
          <w:position w:val="-4"/>
          <w:sz w:val="16"/>
          <w:lang w:bidi="ar-EG"/>
        </w:rPr>
        <w:t>r</w:t>
      </w:r>
      <w:r w:rsidR="00AF7FD6">
        <w:rPr>
          <w:iCs/>
          <w:lang w:bidi="ar-EG"/>
        </w:rPr>
        <w:t>(</w:t>
      </w:r>
      <w:r w:rsidR="00AF7FD6">
        <w:rPr>
          <w:i/>
          <w:lang w:bidi="ar-EG"/>
        </w:rPr>
        <w:t>p</w:t>
      </w:r>
      <w:r w:rsidR="00AF7FD6">
        <w:rPr>
          <w:iCs/>
          <w:lang w:bidi="ar-EG"/>
        </w:rPr>
        <w:t>)</w:t>
      </w:r>
      <w:r w:rsidRPr="00576023">
        <w:rPr>
          <w:rtl/>
          <w:lang w:bidi="ar-EG"/>
        </w:rPr>
        <w:t xml:space="preserve"> عن طريق المعادلة </w:t>
      </w:r>
      <w:r w:rsidRPr="00576023">
        <w:rPr>
          <w:lang w:bidi="ar-EG"/>
        </w:rPr>
        <w:t>(142)</w:t>
      </w:r>
      <w:r w:rsidRPr="00576023">
        <w:rPr>
          <w:rtl/>
          <w:lang w:bidi="ar-EG"/>
        </w:rPr>
        <w:t>.</w:t>
      </w:r>
    </w:p>
    <w:p w:rsidR="000A08F1" w:rsidRPr="00576023" w:rsidRDefault="000A08F1" w:rsidP="00576023">
      <w:pPr>
        <w:rPr>
          <w:rtl/>
          <w:lang w:bidi="ar-EG"/>
        </w:rPr>
      </w:pPr>
      <w:r w:rsidRPr="00576023">
        <w:rPr>
          <w:rtl/>
          <w:lang w:bidi="ar-EG"/>
        </w:rPr>
        <w:t xml:space="preserve">أما من الناحية الثانية فالإدارة التي تسعى إلى التنسيق تستطيع وضع أكفة إضافية، لكي تحدد مناطق أصغر استناداً إلى طرائق أكثر تفصيلاً، بغية تفحصها بعد عقد اتفاق ثنائي بين الإدارات المعنية. وقد تشكل هذه الأكفة أداة قيّمة، للاستبعاد السريع لمحطات الأرض أو المحطات الأرضية من كل دراسة جديدة. وفي حالة محطات أرضية تعمل مع محطات فضائية غير مستقرة بالنسبة إلى الأرض، يمكن توليد الأكفة الإضافية بالاستعانة بالطريقة المشروحة في الفقرة </w:t>
      </w:r>
      <w:r w:rsidRPr="00576023">
        <w:rPr>
          <w:lang w:bidi="ar-EG"/>
        </w:rPr>
        <w:t>2.2.2</w:t>
      </w:r>
      <w:r w:rsidRPr="00576023">
        <w:rPr>
          <w:rtl/>
          <w:lang w:bidi="ar-EG"/>
        </w:rPr>
        <w:t xml:space="preserve"> من هذا الملحق </w:t>
      </w:r>
      <w:r w:rsidRPr="00576023">
        <w:rPr>
          <w:lang w:bidi="ar-EG"/>
        </w:rPr>
        <w:t>1</w:t>
      </w:r>
      <w:r w:rsidRPr="00576023">
        <w:rPr>
          <w:rtl/>
          <w:lang w:bidi="ar-EG"/>
        </w:rPr>
        <w:t>.</w:t>
      </w:r>
    </w:p>
    <w:p w:rsidR="000A08F1" w:rsidRPr="00576023" w:rsidRDefault="000A08F1" w:rsidP="00C73ED9">
      <w:pPr>
        <w:rPr>
          <w:rtl/>
          <w:lang w:bidi="ar-EG"/>
        </w:rPr>
      </w:pPr>
      <w:r w:rsidRPr="00576023">
        <w:rPr>
          <w:rtl/>
          <w:lang w:bidi="ar-EG"/>
        </w:rPr>
        <w:t>ويُرسم الكفاف الإضافي في خريطة منفصلة عن كفاف التنسيق ويمكن أن يمتلك مجموعة أكفة إضافية خاصة به (انظر الفقرة</w:t>
      </w:r>
      <w:r w:rsidR="00C73ED9">
        <w:rPr>
          <w:rFonts w:hint="cs"/>
          <w:rtl/>
          <w:lang w:bidi="ar-EG"/>
        </w:rPr>
        <w:t> </w:t>
      </w:r>
      <w:r w:rsidRPr="00576023">
        <w:rPr>
          <w:lang w:bidi="ar-EG"/>
        </w:rPr>
        <w:t>2.6.1</w:t>
      </w:r>
      <w:r w:rsidRPr="00576023">
        <w:rPr>
          <w:rtl/>
          <w:lang w:bidi="ar-EG"/>
        </w:rPr>
        <w:t xml:space="preserve">). ويمكن أن تشتمل الأكفة الإضافية على مسيرات تداخل في أسلوب الانتشار </w:t>
      </w:r>
      <w:r w:rsidRPr="00576023">
        <w:rPr>
          <w:lang w:bidi="ar-EG"/>
        </w:rPr>
        <w:t>(1)</w:t>
      </w:r>
      <w:r w:rsidRPr="00576023">
        <w:rPr>
          <w:rtl/>
          <w:lang w:bidi="ar-EG"/>
        </w:rPr>
        <w:t xml:space="preserve">، وعندما يسمح سيناريو التشارك بذلك، فهي تشتمل أيضاً على مسيرات تداخل في أسلوب الانتشار </w:t>
      </w:r>
      <w:r w:rsidRPr="00576023">
        <w:rPr>
          <w:lang w:bidi="ar-EG"/>
        </w:rPr>
        <w:t>(2)</w:t>
      </w:r>
      <w:r w:rsidRPr="00576023">
        <w:rPr>
          <w:rtl/>
          <w:lang w:bidi="ar-EG"/>
        </w:rPr>
        <w:t xml:space="preserve">. وعلاوة على ذلك، فإن العنصر المتعلق بأسلوب الانتشار </w:t>
      </w:r>
      <w:r w:rsidRPr="00576023">
        <w:rPr>
          <w:lang w:bidi="ar-EG"/>
        </w:rPr>
        <w:t>(1)</w:t>
      </w:r>
      <w:r w:rsidRPr="00576023">
        <w:rPr>
          <w:rtl/>
          <w:lang w:bidi="ar-EG"/>
        </w:rPr>
        <w:t xml:space="preserve"> من الكفاف الإضافي، يمكنه أن يستعمل نفس العامل التصحيحي (انظر الفقرة </w:t>
      </w:r>
      <w:r w:rsidRPr="00576023">
        <w:rPr>
          <w:lang w:bidi="ar-EG"/>
        </w:rPr>
        <w:t>4.4</w:t>
      </w:r>
      <w:r w:rsidRPr="00576023">
        <w:rPr>
          <w:rtl/>
          <w:lang w:bidi="ar-EG"/>
        </w:rPr>
        <w:t xml:space="preserve">) الذي استخدم في تحديد </w:t>
      </w:r>
      <w:r w:rsidRPr="00B562CB">
        <w:rPr>
          <w:spacing w:val="-4"/>
          <w:rtl/>
          <w:lang w:bidi="ar-EG"/>
        </w:rPr>
        <w:t xml:space="preserve">كفاف التنسيق، إن كان ذلك يناسب خدمة الاتصال الراديوي. وفي كل الأحوال يجب أن تقع جميع أجزاء كل كفاف إضافي في أو ما بين الكفاف المعرّف بمسافة التنسيق الدنيا والكفاف الرئيسي المقابل لأسلوب الانتشار </w:t>
      </w:r>
      <w:r w:rsidRPr="00B562CB">
        <w:rPr>
          <w:spacing w:val="-4"/>
          <w:lang w:bidi="ar-EG"/>
        </w:rPr>
        <w:t>(1)</w:t>
      </w:r>
      <w:r w:rsidRPr="00B562CB">
        <w:rPr>
          <w:spacing w:val="-4"/>
          <w:rtl/>
          <w:lang w:bidi="ar-EG"/>
        </w:rPr>
        <w:t xml:space="preserve"> أو أسلوب الانتشار</w:t>
      </w:r>
      <w:r w:rsidR="0002734C">
        <w:rPr>
          <w:spacing w:val="-4"/>
          <w:rtl/>
          <w:lang w:bidi="ar-EG"/>
        </w:rPr>
        <w:t xml:space="preserve"> </w:t>
      </w:r>
      <w:r w:rsidRPr="00B562CB">
        <w:rPr>
          <w:spacing w:val="-4"/>
          <w:lang w:bidi="ar-EG"/>
        </w:rPr>
        <w:t>(2)</w:t>
      </w:r>
      <w:r w:rsidRPr="00B562CB">
        <w:rPr>
          <w:spacing w:val="-4"/>
          <w:rtl/>
          <w:lang w:bidi="ar-EG"/>
        </w:rPr>
        <w:t>.</w:t>
      </w:r>
    </w:p>
    <w:p w:rsidR="000A08F1" w:rsidRPr="00576023" w:rsidRDefault="000A08F1" w:rsidP="005B3A2E">
      <w:pPr>
        <w:pStyle w:val="Heading3"/>
        <w:rPr>
          <w:rtl/>
          <w:lang w:bidi="ar-EG"/>
        </w:rPr>
      </w:pPr>
      <w:bookmarkStart w:id="21" w:name="_Toc306298678"/>
      <w:r w:rsidRPr="00576023">
        <w:rPr>
          <w:lang w:bidi="ar-EG"/>
        </w:rPr>
        <w:t>2.6.1</w:t>
      </w:r>
      <w:r w:rsidRPr="00576023">
        <w:rPr>
          <w:rtl/>
          <w:lang w:bidi="ar-EG"/>
        </w:rPr>
        <w:tab/>
        <w:t>الأكفة المساعدة</w:t>
      </w:r>
      <w:bookmarkEnd w:id="21"/>
    </w:p>
    <w:p w:rsidR="000A08F1" w:rsidRPr="00576023" w:rsidRDefault="000A08F1" w:rsidP="00576023">
      <w:pPr>
        <w:rPr>
          <w:rtl/>
          <w:lang w:bidi="ar-EG"/>
        </w:rPr>
      </w:pPr>
      <w:r w:rsidRPr="00576023">
        <w:rPr>
          <w:rtl/>
          <w:lang w:bidi="ar-EG"/>
        </w:rPr>
        <w:t>كما سبق الذكر، تقوم منطقة التنسيق على افتراضات التشارك ومسيرات التداخل وتقييدات التشغيل في أسوأ حالة. بيد أن التجربة العملية بينت أن مسافة الفصل اللازمة لمحطة أرضية تجري التنسيق وفق أي سمت، غالباً ما تكون أصغر بشكل محسوس من مسافة التنسيق، نظراً إلى أن أسوأ الافتراضات لا تنطبق على جميع المحطات الأرضية أو على جميع محطات الأرض. ويعود الفرق بين مسافة الفصل في هذا السياق ومسافة التنسيق إلى آليتين رئيسيتين:</w:t>
      </w:r>
    </w:p>
    <w:p w:rsidR="000A08F1" w:rsidRPr="00576023" w:rsidRDefault="000A08F1" w:rsidP="00717F06">
      <w:pPr>
        <w:pStyle w:val="enumlev1"/>
        <w:rPr>
          <w:rtl/>
        </w:rPr>
      </w:pPr>
      <w:r w:rsidRPr="00576023">
        <w:rPr>
          <w:rtl/>
        </w:rPr>
        <w:t>-</w:t>
      </w:r>
      <w:r w:rsidRPr="00576023">
        <w:rPr>
          <w:rtl/>
        </w:rPr>
        <w:tab/>
      </w:r>
      <w:r w:rsidRPr="00B41614">
        <w:rPr>
          <w:spacing w:val="-4"/>
          <w:rtl/>
        </w:rPr>
        <w:t xml:space="preserve">كسب الهوائي لمحطة الأرض (أو القدرة المشعة المكافئة المتناحية </w:t>
      </w:r>
      <w:r w:rsidRPr="00B41614">
        <w:rPr>
          <w:spacing w:val="-4"/>
        </w:rPr>
        <w:t>e.i.r.p.</w:t>
      </w:r>
      <w:r w:rsidRPr="00B41614">
        <w:rPr>
          <w:spacing w:val="-4"/>
          <w:rtl/>
        </w:rPr>
        <w:t>)، أو كسب هوائي محطة الاستقبال الأرضية، في</w:t>
      </w:r>
      <w:r w:rsidR="00717F06">
        <w:rPr>
          <w:spacing w:val="-4"/>
          <w:rtl/>
        </w:rPr>
        <w:t> </w:t>
      </w:r>
      <w:r w:rsidRPr="00B41614">
        <w:rPr>
          <w:spacing w:val="-4"/>
          <w:rtl/>
        </w:rPr>
        <w:t>اتجاه المحطة الأرضية التي تجري التنسيق، يكون أصغر من الكسب الذي يفترض أثناء حساب كفاف</w:t>
      </w:r>
      <w:r w:rsidR="00B41614" w:rsidRPr="00B41614">
        <w:rPr>
          <w:spacing w:val="-4"/>
          <w:rtl/>
        </w:rPr>
        <w:t xml:space="preserve"> </w:t>
      </w:r>
      <w:r w:rsidRPr="00B41614">
        <w:rPr>
          <w:spacing w:val="-4"/>
          <w:rtl/>
        </w:rPr>
        <w:t>التنسيق؛</w:t>
      </w:r>
    </w:p>
    <w:p w:rsidR="000A08F1" w:rsidRPr="00576023" w:rsidRDefault="000A08F1" w:rsidP="00AF7FD6">
      <w:pPr>
        <w:pStyle w:val="enumlev1"/>
        <w:rPr>
          <w:rtl/>
        </w:rPr>
      </w:pPr>
      <w:r w:rsidRPr="00576023">
        <w:rPr>
          <w:rtl/>
        </w:rPr>
        <w:t>-</w:t>
      </w:r>
      <w:r w:rsidRPr="00576023">
        <w:rPr>
          <w:rtl/>
        </w:rPr>
        <w:tab/>
      </w:r>
      <w:r w:rsidRPr="00B41614">
        <w:rPr>
          <w:spacing w:val="-4"/>
          <w:rtl/>
        </w:rPr>
        <w:t>يمكن التحسب لهامش ما، مثلاً لمراعاة تأثير الحجب بالتضاريس الأرضية الذي لم يؤخذ بالحسبان في</w:t>
      </w:r>
      <w:r w:rsidR="00AF7FD6" w:rsidRPr="00B41614">
        <w:rPr>
          <w:spacing w:val="-4"/>
          <w:rtl/>
        </w:rPr>
        <w:t> </w:t>
      </w:r>
      <w:r w:rsidRPr="00B41614">
        <w:rPr>
          <w:spacing w:val="-4"/>
          <w:rtl/>
        </w:rPr>
        <w:t>حسابات</w:t>
      </w:r>
      <w:r w:rsidR="00AF7FD6" w:rsidRPr="00B41614">
        <w:rPr>
          <w:spacing w:val="-4"/>
          <w:rtl/>
        </w:rPr>
        <w:t xml:space="preserve"> </w:t>
      </w:r>
      <w:r w:rsidRPr="00B41614">
        <w:rPr>
          <w:spacing w:val="-4"/>
          <w:rtl/>
        </w:rPr>
        <w:t>مسافة التنسيق.</w:t>
      </w:r>
    </w:p>
    <w:p w:rsidR="000A08F1" w:rsidRPr="00576023" w:rsidRDefault="000A08F1" w:rsidP="00AF7FD6">
      <w:pPr>
        <w:rPr>
          <w:rtl/>
          <w:lang w:bidi="ar-EG"/>
        </w:rPr>
      </w:pPr>
      <w:r w:rsidRPr="00576023">
        <w:rPr>
          <w:rtl/>
          <w:lang w:bidi="ar-EG"/>
        </w:rPr>
        <w:t xml:space="preserve">تُرسم الأكفة المساعدة على الخريطة المستخدمة لنظام الاتصالات الراديوية الذي تنطبق عليه (أي الكفاف الرئيسي أو الإضافي حسب الاقتضاء)، </w:t>
      </w:r>
      <w:r w:rsidR="00AF7FD6">
        <w:rPr>
          <w:rtl/>
          <w:lang w:bidi="ar-EG"/>
        </w:rPr>
        <w:t>ويتعين على الأكفة المساعدة أن ت</w:t>
      </w:r>
      <w:r w:rsidRPr="00576023">
        <w:rPr>
          <w:rtl/>
          <w:lang w:bidi="ar-EG"/>
        </w:rPr>
        <w:t xml:space="preserve">ستخدم نفس الطريقة التي استخدمت في تحديد الكفاف الرئيسي </w:t>
      </w:r>
      <w:r w:rsidRPr="00576023">
        <w:rPr>
          <w:rtl/>
          <w:lang w:bidi="ar-EG"/>
        </w:rPr>
        <w:lastRenderedPageBreak/>
        <w:t>أو</w:t>
      </w:r>
      <w:r w:rsidR="00AF7FD6">
        <w:rPr>
          <w:rtl/>
          <w:lang w:bidi="ar-EG"/>
        </w:rPr>
        <w:t> </w:t>
      </w:r>
      <w:r w:rsidRPr="00576023">
        <w:rPr>
          <w:rtl/>
          <w:lang w:bidi="ar-EG"/>
        </w:rPr>
        <w:t>الإضافي الموافق. وفوق ذلك يجب أن تقع جميع أجزاء كل كفاف مساعد بين الكفاف المعرّف بمسافة التنسيق الدنيا والكفاف الرئيسي أو الإضافي الموافق أو على هذين الكفافين. واستعمال الأكفة المساعدة، يسهّل كثيراً أن تزال من التنسيق المفصل محطات أرضية أو للأرض واقعة في منطقة التنسيق، كانت قد اعتبرت إذاً أنها قد تتأثر تأثراً غير مؤات من المحطة الأرضية التي تجري التنسيق. وكل محطة أرضية أو للأرض واقعة خارج كفاف مساعد، وكسب هوائيها في اتجاه المحطة الأرضية التي تجري التنسيق يقل عن الكسب الذي يمثله الكفاف المساعد الموافق، يجب ألا تعتبر بعدئذ قادرة على أن تسبب تداخلات مهمة.</w:t>
      </w:r>
    </w:p>
    <w:p w:rsidR="000A08F1" w:rsidRPr="005B3A2E" w:rsidRDefault="000A08F1" w:rsidP="005B3A2E">
      <w:pPr>
        <w:pStyle w:val="Heading4"/>
        <w:rPr>
          <w:rtl/>
          <w:lang w:bidi="ar-EG"/>
        </w:rPr>
      </w:pPr>
      <w:r w:rsidRPr="005B3A2E">
        <w:rPr>
          <w:lang w:bidi="ar-EG"/>
        </w:rPr>
        <w:t>1.2.6.1</w:t>
      </w:r>
      <w:r w:rsidRPr="005B3A2E">
        <w:rPr>
          <w:rtl/>
          <w:lang w:bidi="ar-EG"/>
        </w:rPr>
        <w:tab/>
        <w:t xml:space="preserve">الأكفة المساعدة في أسلوب الانتشار </w:t>
      </w:r>
      <w:r w:rsidRPr="005B3A2E">
        <w:rPr>
          <w:lang w:bidi="ar-EG"/>
        </w:rPr>
        <w:t>(1)</w:t>
      </w:r>
    </w:p>
    <w:p w:rsidR="000A08F1" w:rsidRPr="00576023" w:rsidRDefault="000A08F1" w:rsidP="00AF7FD6">
      <w:pPr>
        <w:rPr>
          <w:rtl/>
          <w:lang w:bidi="ar-EG"/>
        </w:rPr>
      </w:pPr>
      <w:r w:rsidRPr="00576023">
        <w:rPr>
          <w:rtl/>
          <w:lang w:bidi="ar-EG"/>
        </w:rPr>
        <w:t>تحسب هذه الأكفة باستعمال نفس طريقة ما يقابلها من الكفاف الرئيسي أو الإضافي، ولكن بقيم الخسارة اللازمة الدنيا في</w:t>
      </w:r>
      <w:r w:rsidR="00AF7FD6">
        <w:rPr>
          <w:rtl/>
          <w:lang w:bidi="ar-EG"/>
        </w:rPr>
        <w:t> </w:t>
      </w:r>
      <w:r w:rsidRPr="00576023">
        <w:rPr>
          <w:rtl/>
          <w:lang w:bidi="ar-EG"/>
        </w:rPr>
        <w:t xml:space="preserve">أسلوب الانتشار </w:t>
      </w:r>
      <w:r w:rsidRPr="00576023">
        <w:rPr>
          <w:lang w:bidi="ar-EG"/>
        </w:rPr>
        <w:t>(1)</w:t>
      </w:r>
      <w:r w:rsidRPr="00576023">
        <w:rPr>
          <w:rtl/>
          <w:lang w:bidi="ar-EG"/>
        </w:rPr>
        <w:t xml:space="preserve"> المبينة في المعادلة </w:t>
      </w:r>
      <w:r w:rsidRPr="00576023">
        <w:rPr>
          <w:lang w:bidi="ar-EG"/>
        </w:rPr>
        <w:t>(23)</w:t>
      </w:r>
      <w:r w:rsidRPr="00576023">
        <w:rPr>
          <w:rtl/>
          <w:lang w:bidi="ar-EG"/>
        </w:rPr>
        <w:t xml:space="preserve">، والتي يتم تخفيضها تدريجياً بقدر </w:t>
      </w:r>
      <w:r w:rsidRPr="00576023">
        <w:rPr>
          <w:lang w:bidi="ar-EG"/>
        </w:rPr>
        <w:t>5</w:t>
      </w:r>
      <w:r w:rsidRPr="00576023">
        <w:rPr>
          <w:rtl/>
          <w:lang w:bidi="ar-EG"/>
        </w:rPr>
        <w:t xml:space="preserve"> و</w:t>
      </w:r>
      <w:r w:rsidRPr="00576023">
        <w:rPr>
          <w:lang w:bidi="ar-EG"/>
        </w:rPr>
        <w:t>10</w:t>
      </w:r>
      <w:r w:rsidRPr="00576023">
        <w:rPr>
          <w:rtl/>
          <w:lang w:bidi="ar-EG"/>
        </w:rPr>
        <w:t xml:space="preserve"> و</w:t>
      </w:r>
      <w:r w:rsidRPr="00576023">
        <w:rPr>
          <w:lang w:bidi="ar-EG"/>
        </w:rPr>
        <w:t>15</w:t>
      </w:r>
      <w:r w:rsidRPr="00576023">
        <w:rPr>
          <w:rtl/>
          <w:lang w:bidi="ar-EG"/>
        </w:rPr>
        <w:t xml:space="preserve"> و</w:t>
      </w:r>
      <w:r w:rsidRPr="00576023">
        <w:rPr>
          <w:lang w:bidi="ar-EG"/>
        </w:rPr>
        <w:t>20</w:t>
      </w:r>
      <w:r w:rsidRPr="00576023">
        <w:rPr>
          <w:rtl/>
          <w:lang w:bidi="ar-EG"/>
        </w:rPr>
        <w:t xml:space="preserve"> </w:t>
      </w:r>
      <w:r w:rsidRPr="00576023">
        <w:rPr>
          <w:lang w:bidi="ar-EG"/>
        </w:rPr>
        <w:t>dB</w:t>
      </w:r>
      <w:r w:rsidRPr="00576023">
        <w:rPr>
          <w:rtl/>
          <w:lang w:bidi="ar-EG"/>
        </w:rPr>
        <w:t xml:space="preserve"> إلخ</w:t>
      </w:r>
      <w:r w:rsidR="00873362">
        <w:rPr>
          <w:rtl/>
          <w:lang w:bidi="ar-EG"/>
        </w:rPr>
        <w:t>.</w:t>
      </w:r>
      <w:r w:rsidRPr="00576023">
        <w:rPr>
          <w:rtl/>
          <w:lang w:bidi="ar-EG"/>
        </w:rPr>
        <w:t xml:space="preserve"> عن القيمة المستخدمة للكفاف الرئيسي أو الإضافي الموافق في أسلوب الانتشار </w:t>
      </w:r>
      <w:r w:rsidRPr="00576023">
        <w:rPr>
          <w:lang w:bidi="ar-EG"/>
        </w:rPr>
        <w:t>(1)</w:t>
      </w:r>
      <w:r w:rsidRPr="00576023">
        <w:rPr>
          <w:rtl/>
          <w:lang w:bidi="ar-EG"/>
        </w:rPr>
        <w:t xml:space="preserve">، إلى أن يتم بلوغ مسافة التنسيق الدنيا. إذن، تتيح الأكفة المساعدة في أسلوب الانتشار </w:t>
      </w:r>
      <w:r w:rsidRPr="00576023">
        <w:rPr>
          <w:lang w:bidi="ar-EG"/>
        </w:rPr>
        <w:t>(1)</w:t>
      </w:r>
      <w:r w:rsidRPr="00576023">
        <w:rPr>
          <w:rtl/>
          <w:lang w:bidi="ar-EG"/>
        </w:rPr>
        <w:t xml:space="preserve"> تلك الحالات التي يقل فيها كسب هوائي محطات الأرض أو قدرتها المشعة المكافئة المتناحية أو كسب هوائي محطات الأرض المستقبلة عن القيمة المفترضة في الجداول </w:t>
      </w:r>
      <w:r w:rsidRPr="00576023">
        <w:rPr>
          <w:lang w:bidi="ar-EG"/>
        </w:rPr>
        <w:t>14</w:t>
      </w:r>
      <w:r w:rsidRPr="00576023">
        <w:rPr>
          <w:rtl/>
          <w:lang w:bidi="ar-EG"/>
        </w:rPr>
        <w:t xml:space="preserve"> و</w:t>
      </w:r>
      <w:r w:rsidRPr="00576023">
        <w:rPr>
          <w:lang w:bidi="ar-EG"/>
        </w:rPr>
        <w:t>15</w:t>
      </w:r>
      <w:r w:rsidRPr="00576023">
        <w:rPr>
          <w:rtl/>
          <w:lang w:bidi="ar-EG"/>
        </w:rPr>
        <w:t xml:space="preserve"> و</w:t>
      </w:r>
      <w:r w:rsidRPr="00576023">
        <w:rPr>
          <w:lang w:bidi="ar-EG"/>
        </w:rPr>
        <w:t>16</w:t>
      </w:r>
      <w:r w:rsidRPr="00576023">
        <w:rPr>
          <w:rtl/>
          <w:lang w:bidi="ar-EG"/>
        </w:rPr>
        <w:t>.</w:t>
      </w:r>
    </w:p>
    <w:p w:rsidR="000A08F1" w:rsidRPr="00576023" w:rsidRDefault="000A08F1" w:rsidP="00AF7FD6">
      <w:pPr>
        <w:rPr>
          <w:lang w:bidi="ar-EG"/>
        </w:rPr>
      </w:pPr>
      <w:r w:rsidRPr="00576023">
        <w:rPr>
          <w:rtl/>
          <w:lang w:bidi="ar-EG"/>
        </w:rPr>
        <w:t xml:space="preserve">ولما كانت مسافات الأكفة المساعدة في أسلوب الانتشار </w:t>
      </w:r>
      <w:r w:rsidRPr="00576023">
        <w:rPr>
          <w:lang w:bidi="ar-EG"/>
        </w:rPr>
        <w:t>(1)</w:t>
      </w:r>
      <w:r w:rsidRPr="00576023">
        <w:rPr>
          <w:rtl/>
          <w:lang w:bidi="ar-EG"/>
        </w:rPr>
        <w:t xml:space="preserve"> محسوبة دون عامل تصحيحي (انظر الفقرة </w:t>
      </w:r>
      <w:r w:rsidRPr="00576023">
        <w:rPr>
          <w:lang w:bidi="ar-EG"/>
        </w:rPr>
        <w:t>4.4</w:t>
      </w:r>
      <w:r w:rsidRPr="00576023">
        <w:rPr>
          <w:rtl/>
          <w:lang w:bidi="ar-EG"/>
        </w:rPr>
        <w:t xml:space="preserve">)، فقد تأتي وفق أي سمت أعلى من الكفاف الرئيسي أو الإضافي الموافق في أسلوب الانتشار </w:t>
      </w:r>
      <w:r w:rsidRPr="00576023">
        <w:rPr>
          <w:lang w:bidi="ar-EG"/>
        </w:rPr>
        <w:t>(1)</w:t>
      </w:r>
      <w:r w:rsidRPr="00576023">
        <w:rPr>
          <w:rtl/>
          <w:lang w:bidi="ar-EG"/>
        </w:rPr>
        <w:t>. وفي سبيل تجنب وقوع ذلك في الحالات التي يطبق فيها عامل تصحيحي على الكفاف الرئيسي أو الإضافي، فإن المسافات القصوى في الكفاف المساعد في أسلوب الانتشار</w:t>
      </w:r>
      <w:r w:rsidR="00AF7FD6">
        <w:rPr>
          <w:rtl/>
          <w:lang w:bidi="ar-EG"/>
        </w:rPr>
        <w:t> </w:t>
      </w:r>
      <w:r w:rsidRPr="00576023">
        <w:rPr>
          <w:lang w:bidi="ar-EG"/>
        </w:rPr>
        <w:t>(1)</w:t>
      </w:r>
      <w:r w:rsidRPr="00576023">
        <w:rPr>
          <w:rtl/>
          <w:lang w:bidi="ar-EG"/>
        </w:rPr>
        <w:t xml:space="preserve"> وفق كل السموت تبقى مقصورة على مسافات الكفاف الرئيسي أو الإضافي الموافق في أسلوب الانتشار </w:t>
      </w:r>
      <w:r w:rsidRPr="00576023">
        <w:rPr>
          <w:lang w:bidi="ar-EG"/>
        </w:rPr>
        <w:t>(1)</w:t>
      </w:r>
      <w:r w:rsidRPr="00576023">
        <w:rPr>
          <w:rtl/>
          <w:lang w:bidi="ar-EG"/>
        </w:rPr>
        <w:t>. وبعبارة أخرى فإن العامل التصحيحي سيحدّ المجال المحتمل لقيم الكفاف المساعد، بحيث لا يظهر داخل الكفاف الرئيسي أو</w:t>
      </w:r>
      <w:r w:rsidR="00AF7FD6">
        <w:rPr>
          <w:rtl/>
          <w:lang w:bidi="ar-EG"/>
        </w:rPr>
        <w:t> </w:t>
      </w:r>
      <w:r w:rsidRPr="00576023">
        <w:rPr>
          <w:rtl/>
          <w:lang w:bidi="ar-EG"/>
        </w:rPr>
        <w:t xml:space="preserve">الإضافي إلا الأكفة المساعدة التي تزيد قيمها على العامل التصحيحي المطبق (انظر الشكل </w:t>
      </w:r>
      <w:r w:rsidRPr="00576023">
        <w:rPr>
          <w:lang w:bidi="ar-EG"/>
        </w:rPr>
        <w:t>3</w:t>
      </w:r>
      <w:r w:rsidRPr="00576023">
        <w:rPr>
          <w:rtl/>
          <w:lang w:bidi="ar-EG"/>
        </w:rPr>
        <w:t xml:space="preserve">). فإذا كانت مثلاً قيمة العامل التصحيحي الذي يطبق على الكفاف الرئيسي أو الإضافي في أسلوب الانتشار </w:t>
      </w:r>
      <w:r w:rsidRPr="00576023">
        <w:rPr>
          <w:lang w:bidi="ar-EG"/>
        </w:rPr>
        <w:t>(1)</w:t>
      </w:r>
      <w:r w:rsidRPr="00576023">
        <w:rPr>
          <w:rtl/>
          <w:lang w:bidi="ar-EG"/>
        </w:rPr>
        <w:t xml:space="preserve"> تساوي </w:t>
      </w:r>
      <w:r w:rsidRPr="00576023">
        <w:rPr>
          <w:lang w:bidi="ar-EG"/>
        </w:rPr>
        <w:t>dB 10</w:t>
      </w:r>
      <w:r w:rsidRPr="00576023">
        <w:rPr>
          <w:rtl/>
          <w:lang w:bidi="ar-EG"/>
        </w:rPr>
        <w:t xml:space="preserve">، يكون أول كفاف مساعد مرسوم يقابل تخفيضاً قدره </w:t>
      </w:r>
      <w:r w:rsidRPr="00576023">
        <w:rPr>
          <w:lang w:bidi="ar-EG"/>
        </w:rPr>
        <w:t>dB 5</w:t>
      </w:r>
      <w:r w:rsidRPr="00576023">
        <w:rPr>
          <w:rtl/>
          <w:lang w:bidi="ar-EG"/>
        </w:rPr>
        <w:t xml:space="preserve"> عن قيمة الخسارة اللازمة الدنيا، وتكون قيمة الكفاف المساعد بالتالي مساوية -</w:t>
      </w:r>
      <w:r w:rsidRPr="00576023">
        <w:rPr>
          <w:lang w:bidi="ar-EG"/>
        </w:rPr>
        <w:t>dB 15</w:t>
      </w:r>
      <w:r w:rsidRPr="00576023">
        <w:rPr>
          <w:rtl/>
          <w:lang w:bidi="ar-EG"/>
        </w:rPr>
        <w:t xml:space="preserve"> (وتمثل الأكفة المساعدة اصطلاحاً بقيم سالبة لأنها توافق تخفيضاً في كسب هوائي محطة الاستقبال الأرضية أو للأرض أو</w:t>
      </w:r>
      <w:r w:rsidR="00AF7FD6">
        <w:rPr>
          <w:rtl/>
          <w:lang w:bidi="ar-EG"/>
        </w:rPr>
        <w:t> </w:t>
      </w:r>
      <w:r w:rsidRPr="00576023">
        <w:rPr>
          <w:rtl/>
          <w:lang w:bidi="ar-EG"/>
        </w:rPr>
        <w:t>في</w:t>
      </w:r>
      <w:r w:rsidR="00AF7FD6">
        <w:rPr>
          <w:rtl/>
          <w:lang w:bidi="ar-EG"/>
        </w:rPr>
        <w:t> </w:t>
      </w:r>
      <w:r w:rsidRPr="00576023">
        <w:rPr>
          <w:rtl/>
          <w:lang w:bidi="ar-EG"/>
        </w:rPr>
        <w:t>قيمة القدرة المشعة المكافئة المتناحية لمحطة الأرض).</w:t>
      </w:r>
    </w:p>
    <w:p w:rsidR="000A08F1" w:rsidRPr="00576023" w:rsidRDefault="000A08F1" w:rsidP="00576023">
      <w:pPr>
        <w:rPr>
          <w:rtl/>
          <w:lang w:bidi="ar-EG"/>
        </w:rPr>
      </w:pPr>
      <w:r w:rsidRPr="00576023">
        <w:rPr>
          <w:rtl/>
          <w:lang w:bidi="ar-EG"/>
        </w:rPr>
        <w:t xml:space="preserve">وقد تدعو الحاجة لأن تؤخذ بالحسبان أيضاً آثار التداخل في أسلوب الانتشار </w:t>
      </w:r>
      <w:r w:rsidRPr="00576023">
        <w:rPr>
          <w:lang w:bidi="ar-EG"/>
        </w:rPr>
        <w:t>(2)</w:t>
      </w:r>
      <w:r w:rsidRPr="00576023">
        <w:rPr>
          <w:rtl/>
          <w:lang w:bidi="ar-EG"/>
        </w:rPr>
        <w:t xml:space="preserve">، حتى ولو كانت آثار التداخل في أسلوب الانتشار </w:t>
      </w:r>
      <w:r w:rsidRPr="00576023">
        <w:rPr>
          <w:lang w:bidi="ar-EG"/>
        </w:rPr>
        <w:t>(1)</w:t>
      </w:r>
      <w:r w:rsidRPr="00576023">
        <w:rPr>
          <w:rtl/>
          <w:lang w:bidi="ar-EG"/>
        </w:rPr>
        <w:t xml:space="preserve"> قد أزيلت من التنسيق المفصل، لأن نموذجي الانتشار مبنيان على آليات تداخل مختلفة.</w:t>
      </w:r>
    </w:p>
    <w:p w:rsidR="000A08F1" w:rsidRPr="00576023" w:rsidRDefault="000A08F1" w:rsidP="005B3A2E">
      <w:pPr>
        <w:pStyle w:val="Heading4"/>
        <w:rPr>
          <w:rtl/>
          <w:lang w:bidi="ar-EG"/>
        </w:rPr>
      </w:pPr>
      <w:r w:rsidRPr="00576023">
        <w:rPr>
          <w:lang w:bidi="ar-EG"/>
        </w:rPr>
        <w:t>2.2.6.1</w:t>
      </w:r>
      <w:r w:rsidRPr="00576023">
        <w:rPr>
          <w:rtl/>
          <w:lang w:bidi="ar-EG"/>
        </w:rPr>
        <w:tab/>
        <w:t xml:space="preserve">الأكفة المساعدة في أسلوب الانتشار </w:t>
      </w:r>
      <w:r w:rsidRPr="00576023">
        <w:rPr>
          <w:lang w:bidi="ar-EG"/>
        </w:rPr>
        <w:t>(2)</w:t>
      </w:r>
    </w:p>
    <w:p w:rsidR="000A08F1" w:rsidRPr="00576023" w:rsidRDefault="000A08F1" w:rsidP="00FA2C65">
      <w:pPr>
        <w:rPr>
          <w:rtl/>
          <w:lang w:bidi="ar-EG"/>
        </w:rPr>
      </w:pPr>
      <w:r w:rsidRPr="00576023">
        <w:rPr>
          <w:rtl/>
          <w:lang w:bidi="ar-EG"/>
        </w:rPr>
        <w:t xml:space="preserve">يحسب الكفاف في أسلوب الانتشار </w:t>
      </w:r>
      <w:r w:rsidRPr="00576023">
        <w:rPr>
          <w:lang w:bidi="ar-EG"/>
        </w:rPr>
        <w:t>(2)</w:t>
      </w:r>
      <w:r w:rsidRPr="00576023">
        <w:rPr>
          <w:rtl/>
          <w:lang w:bidi="ar-EG"/>
        </w:rPr>
        <w:t xml:space="preserve"> حول محطة أرضية، بافتراض أن الحزمة الرئيسية للمحطة الأرضية التي تجري التنسيق والحزمة الرئيسية لمحطة الأرض تتقاطعان تماماً (انظر الفقرة </w:t>
      </w:r>
      <w:r w:rsidRPr="00576023">
        <w:rPr>
          <w:lang w:bidi="ar-EG"/>
        </w:rPr>
        <w:t>3.1</w:t>
      </w:r>
      <w:r w:rsidRPr="00576023">
        <w:rPr>
          <w:rtl/>
          <w:lang w:bidi="ar-EG"/>
        </w:rPr>
        <w:t xml:space="preserve">)، ولكن يُستبعد وقوع تقاطع تام بين هاتين الحزمتين الرئيسيتين. وعليه يمكن أن ترسم الأكفة المساعدة في أسلوب الانتشار </w:t>
      </w:r>
      <w:r w:rsidRPr="00576023">
        <w:rPr>
          <w:lang w:bidi="ar-EG"/>
        </w:rPr>
        <w:t>(2)</w:t>
      </w:r>
      <w:r w:rsidRPr="00576023">
        <w:rPr>
          <w:rtl/>
          <w:lang w:bidi="ar-EG"/>
        </w:rPr>
        <w:t xml:space="preserve"> التي تأخذ بالحسبان أي انحراف في تسديد حزمة الهوائي لمحطة الأرض عن اتجاه المحطة الأرضية التي تجري التنسيق. وينتج عن هذا الانحراف تقاطع جزئي للحزمتين، وبالتالي احتمالات أقل لحدوث التداخل. وتحسب هذه الأكفة المساعدة في أسلوب الانتشار </w:t>
      </w:r>
      <w:r w:rsidRPr="00576023">
        <w:rPr>
          <w:lang w:bidi="ar-EG"/>
        </w:rPr>
        <w:t>(2)</w:t>
      </w:r>
      <w:r w:rsidRPr="00576023">
        <w:rPr>
          <w:rtl/>
          <w:lang w:bidi="ar-EG"/>
        </w:rPr>
        <w:t xml:space="preserve"> بالطريقة المشروحة في التذييل</w:t>
      </w:r>
      <w:r w:rsidR="00FA2C65">
        <w:rPr>
          <w:rFonts w:hint="cs"/>
          <w:rtl/>
          <w:lang w:bidi="ar-EG"/>
        </w:rPr>
        <w:t> </w:t>
      </w:r>
      <w:r w:rsidRPr="00576023">
        <w:rPr>
          <w:lang w:bidi="ar-EG"/>
        </w:rPr>
        <w:t>7</w:t>
      </w:r>
      <w:r w:rsidRPr="00576023">
        <w:rPr>
          <w:rtl/>
          <w:lang w:bidi="ar-EG"/>
        </w:rPr>
        <w:t xml:space="preserve"> للملحق</w:t>
      </w:r>
      <w:r w:rsidR="00FA2C65">
        <w:rPr>
          <w:rFonts w:hint="cs"/>
          <w:rtl/>
          <w:lang w:bidi="ar-EG"/>
        </w:rPr>
        <w:t> </w:t>
      </w:r>
      <w:r w:rsidRPr="00576023">
        <w:rPr>
          <w:lang w:bidi="ar-EG"/>
        </w:rPr>
        <w:t>1</w:t>
      </w:r>
      <w:r w:rsidRPr="00576023">
        <w:rPr>
          <w:rtl/>
          <w:lang w:bidi="ar-EG"/>
        </w:rPr>
        <w:t>.</w:t>
      </w:r>
    </w:p>
    <w:p w:rsidR="000A08F1" w:rsidRPr="00576023" w:rsidRDefault="000A08F1" w:rsidP="00B562CB">
      <w:pPr>
        <w:rPr>
          <w:lang w:bidi="ar-EG"/>
        </w:rPr>
      </w:pPr>
      <w:r w:rsidRPr="00576023">
        <w:rPr>
          <w:rtl/>
          <w:lang w:bidi="ar-EG"/>
        </w:rPr>
        <w:t xml:space="preserve">لا ترسم الأكفة المساعدة في أسلوب الانتشار </w:t>
      </w:r>
      <w:r w:rsidRPr="00576023">
        <w:rPr>
          <w:lang w:bidi="ar-EG"/>
        </w:rPr>
        <w:t>(2)</w:t>
      </w:r>
      <w:r w:rsidRPr="00576023">
        <w:rPr>
          <w:rtl/>
          <w:lang w:bidi="ar-EG"/>
        </w:rPr>
        <w:t xml:space="preserve"> من أجل قيم مختلفة لكسب الهوائي أو للقدرة </w:t>
      </w:r>
      <w:r w:rsidRPr="00576023">
        <w:rPr>
          <w:lang w:bidi="ar-EG"/>
        </w:rPr>
        <w:t>e.i.r.p.</w:t>
      </w:r>
      <w:r w:rsidRPr="00576023">
        <w:rPr>
          <w:rtl/>
          <w:lang w:bidi="ar-EG"/>
        </w:rPr>
        <w:t xml:space="preserve"> ولكن من أجل قيم </w:t>
      </w:r>
      <w:r w:rsidRPr="001B4094">
        <w:rPr>
          <w:spacing w:val="-4"/>
          <w:rtl/>
          <w:lang w:bidi="ar-EG"/>
        </w:rPr>
        <w:t xml:space="preserve">مختلفة لزاوية تحاشي الحزمة. وعليه إذا كان الأمر يحتاج إلى تخفيض كل من قيمة كسب الهوائي أو قيمة القدرة </w:t>
      </w:r>
      <w:r w:rsidRPr="001B4094">
        <w:rPr>
          <w:spacing w:val="-4"/>
          <w:lang w:bidi="ar-EG"/>
        </w:rPr>
        <w:t>e.i.r.p.</w:t>
      </w:r>
      <w:r w:rsidRPr="001B4094">
        <w:rPr>
          <w:spacing w:val="-4"/>
          <w:rtl/>
          <w:lang w:bidi="ar-EG"/>
        </w:rPr>
        <w:t xml:space="preserve"> التابعين لمحطة للأرض وللأكفة المساعدة في أسلوب الانتشار </w:t>
      </w:r>
      <w:r w:rsidRPr="001B4094">
        <w:rPr>
          <w:spacing w:val="-4"/>
          <w:lang w:bidi="ar-EG"/>
        </w:rPr>
        <w:t>(2)</w:t>
      </w:r>
      <w:r w:rsidRPr="001B4094">
        <w:rPr>
          <w:spacing w:val="-4"/>
          <w:rtl/>
          <w:lang w:bidi="ar-EG"/>
        </w:rPr>
        <w:t>، فإنه يجب أولا</w:t>
      </w:r>
      <w:r w:rsidR="00B41614" w:rsidRPr="001B4094">
        <w:rPr>
          <w:spacing w:val="-4"/>
          <w:rtl/>
          <w:lang w:bidi="ar-EG"/>
        </w:rPr>
        <w:t>ً</w:t>
      </w:r>
      <w:r w:rsidRPr="001B4094">
        <w:rPr>
          <w:spacing w:val="-4"/>
          <w:rtl/>
          <w:lang w:bidi="ar-EG"/>
        </w:rPr>
        <w:t xml:space="preserve"> تقدير أثر تخفيض كسب الهوائي أو القدرة </w:t>
      </w:r>
      <w:r w:rsidRPr="001B4094">
        <w:rPr>
          <w:spacing w:val="-4"/>
          <w:lang w:bidi="ar-EG"/>
        </w:rPr>
        <w:t>e.i.r.p.</w:t>
      </w:r>
      <w:r w:rsidRPr="001B4094">
        <w:rPr>
          <w:spacing w:val="-4"/>
          <w:rtl/>
          <w:lang w:bidi="ar-EG"/>
        </w:rPr>
        <w:t xml:space="preserve"> على الكفاف في أسلوب الانتشار</w:t>
      </w:r>
      <w:r w:rsidRPr="00576023">
        <w:rPr>
          <w:rtl/>
          <w:lang w:bidi="ar-EG"/>
        </w:rPr>
        <w:t xml:space="preserve"> </w:t>
      </w:r>
      <w:r w:rsidRPr="00576023">
        <w:rPr>
          <w:lang w:bidi="ar-EG"/>
        </w:rPr>
        <w:t>(2)</w:t>
      </w:r>
      <w:r w:rsidRPr="00576023">
        <w:rPr>
          <w:rtl/>
          <w:lang w:bidi="ar-EG"/>
        </w:rPr>
        <w:t>. ولذلك يرسم على خريطة مستقلة كفاف إضافي (انظر الفقرة </w:t>
      </w:r>
      <w:r w:rsidRPr="00576023">
        <w:rPr>
          <w:lang w:bidi="ar-EG"/>
        </w:rPr>
        <w:t>1.6.1</w:t>
      </w:r>
      <w:r w:rsidRPr="00576023">
        <w:rPr>
          <w:rtl/>
          <w:lang w:bidi="ar-EG"/>
        </w:rPr>
        <w:t xml:space="preserve">) يقابل ما يخص محطة الأرض من قيمة مخفضة لكسب الهوائي أو للقدرة </w:t>
      </w:r>
      <w:r w:rsidRPr="00576023">
        <w:rPr>
          <w:lang w:bidi="ar-EG"/>
        </w:rPr>
        <w:t>e.i.r.p.</w:t>
      </w:r>
      <w:r w:rsidRPr="00576023">
        <w:rPr>
          <w:rtl/>
          <w:lang w:bidi="ar-EG"/>
        </w:rPr>
        <w:t xml:space="preserve">. وعندئذ يمكن رسم أكفة مساعدة في أسلوب </w:t>
      </w:r>
      <w:r w:rsidRPr="00B562CB">
        <w:rPr>
          <w:spacing w:val="-4"/>
          <w:rtl/>
          <w:lang w:bidi="ar-EG"/>
        </w:rPr>
        <w:t xml:space="preserve">الانتشار </w:t>
      </w:r>
      <w:r w:rsidRPr="00B562CB">
        <w:rPr>
          <w:spacing w:val="-4"/>
          <w:lang w:bidi="ar-EG"/>
        </w:rPr>
        <w:t>(2)</w:t>
      </w:r>
      <w:r w:rsidRPr="00B562CB">
        <w:rPr>
          <w:spacing w:val="-4"/>
          <w:rtl/>
          <w:lang w:bidi="ar-EG"/>
        </w:rPr>
        <w:t xml:space="preserve"> داخل </w:t>
      </w:r>
      <w:r w:rsidRPr="00B562CB">
        <w:rPr>
          <w:spacing w:val="-4"/>
          <w:rtl/>
          <w:lang w:bidi="ar-EG"/>
        </w:rPr>
        <w:lastRenderedPageBreak/>
        <w:t xml:space="preserve">هذا الكفاف الإضافي في أسلوب الانتشار </w:t>
      </w:r>
      <w:r w:rsidRPr="00B562CB">
        <w:rPr>
          <w:spacing w:val="-4"/>
          <w:lang w:bidi="ar-EG"/>
        </w:rPr>
        <w:t>(2)</w:t>
      </w:r>
      <w:r w:rsidRPr="00B562CB">
        <w:rPr>
          <w:spacing w:val="-4"/>
          <w:rtl/>
          <w:lang w:bidi="ar-EG"/>
        </w:rPr>
        <w:t xml:space="preserve"> من أجل قيم مختلفة لزاوية تحاشي الحزمة. وعليه يمكن استعمال الأكفة المساعدة في أسلوب الانتشار </w:t>
      </w:r>
      <w:r w:rsidRPr="00B562CB">
        <w:rPr>
          <w:spacing w:val="-4"/>
          <w:lang w:bidi="ar-EG"/>
        </w:rPr>
        <w:t>(2)</w:t>
      </w:r>
      <w:r w:rsidRPr="00B562CB">
        <w:rPr>
          <w:spacing w:val="-4"/>
          <w:rtl/>
          <w:lang w:bidi="ar-EG"/>
        </w:rPr>
        <w:t xml:space="preserve"> استعمالاً</w:t>
      </w:r>
      <w:r w:rsidR="00B41614" w:rsidRPr="00B562CB">
        <w:rPr>
          <w:spacing w:val="-4"/>
          <w:rtl/>
          <w:lang w:bidi="ar-EG"/>
        </w:rPr>
        <w:t xml:space="preserve"> </w:t>
      </w:r>
      <w:r w:rsidRPr="00B562CB">
        <w:rPr>
          <w:spacing w:val="-4"/>
          <w:rtl/>
          <w:lang w:bidi="ar-EG"/>
        </w:rPr>
        <w:t>كثيراً جداً مع كفاف إضافي بدلاً من استعمالها مع كفاف</w:t>
      </w:r>
      <w:r w:rsidR="00B562CB" w:rsidRPr="00B562CB">
        <w:rPr>
          <w:spacing w:val="-4"/>
          <w:rtl/>
          <w:lang w:bidi="ar-EG"/>
        </w:rPr>
        <w:t xml:space="preserve"> </w:t>
      </w:r>
      <w:r w:rsidRPr="00B562CB">
        <w:rPr>
          <w:spacing w:val="-4"/>
          <w:rtl/>
          <w:lang w:bidi="ar-EG"/>
        </w:rPr>
        <w:t>التنسيق.</w:t>
      </w:r>
    </w:p>
    <w:p w:rsidR="000A08F1" w:rsidRPr="00576023" w:rsidRDefault="000A08F1" w:rsidP="00576023">
      <w:pPr>
        <w:rPr>
          <w:rtl/>
          <w:lang w:bidi="ar-EG"/>
        </w:rPr>
      </w:pPr>
      <w:r w:rsidRPr="00576023">
        <w:rPr>
          <w:rtl/>
          <w:lang w:bidi="ar-EG"/>
        </w:rPr>
        <w:t xml:space="preserve">ولا ينطبق العامل التصحيحي المدروس في الفقرة </w:t>
      </w:r>
      <w:r w:rsidRPr="00576023">
        <w:rPr>
          <w:lang w:bidi="ar-EG"/>
        </w:rPr>
        <w:t>3.1</w:t>
      </w:r>
      <w:r w:rsidRPr="00576023">
        <w:rPr>
          <w:rtl/>
          <w:lang w:bidi="ar-EG"/>
        </w:rPr>
        <w:t xml:space="preserve"> على مسيرات التداخل في أسلوب الانتشار </w:t>
      </w:r>
      <w:r w:rsidRPr="00576023">
        <w:rPr>
          <w:lang w:bidi="ar-EG"/>
        </w:rPr>
        <w:t>(2)</w:t>
      </w:r>
      <w:r w:rsidRPr="00576023">
        <w:rPr>
          <w:rtl/>
          <w:lang w:bidi="ar-EG"/>
        </w:rPr>
        <w:t xml:space="preserve">، وهو بالتالي لا ينطبق أيضاً على الأكفة المساعدة في أسلوب الانتشار </w:t>
      </w:r>
      <w:r w:rsidRPr="00576023">
        <w:rPr>
          <w:lang w:bidi="ar-EG"/>
        </w:rPr>
        <w:t>(2)</w:t>
      </w:r>
      <w:r w:rsidRPr="00576023">
        <w:rPr>
          <w:rtl/>
          <w:lang w:bidi="ar-EG"/>
        </w:rPr>
        <w:t xml:space="preserve">. وفوق ذلك لا يمكن أن ترسم أكفة مساعدة في أسلوب الانتشار </w:t>
      </w:r>
      <w:r w:rsidRPr="00576023">
        <w:rPr>
          <w:lang w:bidi="ar-EG"/>
        </w:rPr>
        <w:t>(2)</w:t>
      </w:r>
      <w:r w:rsidRPr="00576023">
        <w:rPr>
          <w:rtl/>
          <w:lang w:bidi="ar-EG"/>
        </w:rPr>
        <w:t xml:space="preserve"> عندما يكون التوزيع على اتجاهي الانتشار.</w:t>
      </w:r>
    </w:p>
    <w:p w:rsidR="000A08F1" w:rsidRPr="00576023" w:rsidRDefault="000A08F1" w:rsidP="00014622">
      <w:pPr>
        <w:pStyle w:val="FigureNo"/>
        <w:spacing w:before="120"/>
        <w:rPr>
          <w:rtl/>
        </w:rPr>
      </w:pPr>
      <w:r w:rsidRPr="00576023">
        <w:rPr>
          <w:rtl/>
        </w:rPr>
        <w:t>الش</w:t>
      </w:r>
      <w:r w:rsidR="00FA2C65">
        <w:rPr>
          <w:rFonts w:hint="cs"/>
          <w:rtl/>
        </w:rPr>
        <w:t>ـ</w:t>
      </w:r>
      <w:r w:rsidRPr="00576023">
        <w:rPr>
          <w:rtl/>
        </w:rPr>
        <w:t xml:space="preserve">كل </w:t>
      </w:r>
      <w:r w:rsidRPr="00576023">
        <w:t>3</w:t>
      </w:r>
    </w:p>
    <w:p w:rsidR="000A08F1" w:rsidRDefault="000A08F1" w:rsidP="00B41614">
      <w:pPr>
        <w:pStyle w:val="FigureTitle"/>
        <w:rPr>
          <w:rtl/>
        </w:rPr>
      </w:pPr>
      <w:r w:rsidRPr="00576023">
        <w:rPr>
          <w:rtl/>
        </w:rPr>
        <w:t xml:space="preserve">الكفاف الرئيسي في أسلوب الانتشار </w:t>
      </w:r>
      <w:r w:rsidRPr="00576023">
        <w:t>(1)</w:t>
      </w:r>
      <w:r w:rsidRPr="00576023">
        <w:rPr>
          <w:rtl/>
        </w:rPr>
        <w:t xml:space="preserve"> والأكفة المساعدة</w:t>
      </w:r>
    </w:p>
    <w:p w:rsidR="00B562CB" w:rsidRPr="00B562CB" w:rsidRDefault="00AD1F39" w:rsidP="00B562CB">
      <w:pPr>
        <w:rPr>
          <w:rtl/>
          <w:lang w:val="fr-FR" w:bidi="ar-EG"/>
        </w:rPr>
      </w:pPr>
      <w:r>
        <w:rPr>
          <w:noProof/>
          <w:rtl/>
          <w:lang w:eastAsia="zh-CN"/>
        </w:rPr>
        <mc:AlternateContent>
          <mc:Choice Requires="wps">
            <w:drawing>
              <wp:anchor distT="0" distB="0" distL="114300" distR="114300" simplePos="0" relativeHeight="251628032" behindDoc="0" locked="0" layoutInCell="0" allowOverlap="1" wp14:anchorId="3471BCA8" wp14:editId="0A5F5BCA">
                <wp:simplePos x="0" y="0"/>
                <wp:positionH relativeFrom="page">
                  <wp:posOffset>5481320</wp:posOffset>
                </wp:positionH>
                <wp:positionV relativeFrom="paragraph">
                  <wp:posOffset>215900</wp:posOffset>
                </wp:positionV>
                <wp:extent cx="776605" cy="215265"/>
                <wp:effectExtent l="0" t="0" r="4445" b="0"/>
                <wp:wrapNone/>
                <wp:docPr id="8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15265"/>
                        </a:xfrm>
                        <a:prstGeom prst="rect">
                          <a:avLst/>
                        </a:prstGeom>
                        <a:noFill/>
                        <a:ln>
                          <a:noFill/>
                        </a:ln>
                        <a:effectLst/>
                        <a:extLst/>
                      </wps:spPr>
                      <wps:txbx>
                        <w:txbxContent>
                          <w:p w:rsidR="00486748" w:rsidRPr="00B41614" w:rsidRDefault="00486748" w:rsidP="00B41614">
                            <w:pPr>
                              <w:spacing w:before="0"/>
                              <w:jc w:val="center"/>
                              <w:rPr>
                                <w:sz w:val="20"/>
                                <w:szCs w:val="20"/>
                              </w:rPr>
                            </w:pPr>
                            <w:r w:rsidRPr="00B41614">
                              <w:rPr>
                                <w:rFonts w:hint="cs"/>
                                <w:sz w:val="20"/>
                                <w:szCs w:val="20"/>
                                <w:rtl/>
                              </w:rPr>
                              <w:t>كفاف رئيسي</w:t>
                            </w:r>
                          </w:p>
                          <w:p w:rsidR="00486748" w:rsidRPr="00B41614" w:rsidRDefault="00486748" w:rsidP="00B41614">
                            <w:pPr>
                              <w:spacing w:before="20" w:after="20" w:line="200" w:lineRule="exact"/>
                              <w:rPr>
                                <w:sz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431.6pt;margin-top:17pt;width:61.15pt;height:16.9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" o:allowincell="f" filled="f" stroked="f">
                <v:textbox inset="1pt,1pt,1pt,1pt">
                  <w:txbxContent>
                    <w:p w:rsidR="008452C3" w:rsidRPr="00B41614" w:rsidRDefault="008452C3" w:rsidP="00B41614">
                      <w:pPr>
                        <w:spacing w:before="0"/>
                        <w:jc w:val="center"/>
                        <w:rPr>
                          <w:sz w:val="20"/>
                          <w:szCs w:val="20"/>
                        </w:rPr>
                      </w:pPr>
                      <w:r w:rsidRPr="00B41614">
                        <w:rPr>
                          <w:rFonts w:hint="cs"/>
                          <w:sz w:val="20"/>
                          <w:szCs w:val="20"/>
                          <w:rtl/>
                        </w:rPr>
                        <w:t>كفاف رئيسي</w:t>
                      </w:r>
                    </w:p>
                    <w:p w:rsidR="008452C3" w:rsidRPr="00B41614" w:rsidRDefault="008452C3" w:rsidP="00B41614">
                      <w:pPr>
                        <w:spacing w:before="20" w:after="20" w:line="200" w:lineRule="exact"/>
                        <w:rPr>
                          <w:sz w:val="18"/>
                          <w:lang w:bidi="ar-EG"/>
                        </w:rPr>
                      </w:pPr>
                    </w:p>
                  </w:txbxContent>
                </v:textbox>
                <w10:wrap anchorx="page"/>
              </v:rect>
            </w:pict>
          </mc:Fallback>
        </mc:AlternateContent>
      </w:r>
    </w:p>
    <w:p w:rsidR="00B41614" w:rsidRDefault="00AD1F39" w:rsidP="00B41614">
      <w:pPr>
        <w:jc w:val="center"/>
        <w:rPr>
          <w:rtl/>
          <w:lang w:val="fr-FR" w:bidi="ar-EG"/>
        </w:rPr>
      </w:pPr>
      <w:r>
        <w:rPr>
          <w:noProof/>
          <w:rtl/>
          <w:lang w:eastAsia="zh-CN"/>
        </w:rPr>
        <mc:AlternateContent>
          <mc:Choice Requires="wps">
            <w:drawing>
              <wp:anchor distT="0" distB="0" distL="114300" distR="114300" simplePos="0" relativeHeight="251666944" behindDoc="0" locked="0" layoutInCell="0" allowOverlap="1" wp14:anchorId="0751174C" wp14:editId="4CF779F4">
                <wp:simplePos x="0" y="0"/>
                <wp:positionH relativeFrom="page">
                  <wp:posOffset>5453380</wp:posOffset>
                </wp:positionH>
                <wp:positionV relativeFrom="paragraph">
                  <wp:posOffset>831850</wp:posOffset>
                </wp:positionV>
                <wp:extent cx="776605" cy="208280"/>
                <wp:effectExtent l="0" t="0" r="4445" b="1270"/>
                <wp:wrapNone/>
                <wp:docPr id="8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08280"/>
                        </a:xfrm>
                        <a:prstGeom prst="rect">
                          <a:avLst/>
                        </a:prstGeom>
                        <a:noFill/>
                        <a:ln>
                          <a:noFill/>
                        </a:ln>
                        <a:effectLst/>
                        <a:extLst/>
                      </wps:spPr>
                      <wps:txbx>
                        <w:txbxContent>
                          <w:p w:rsidR="00486748" w:rsidRPr="00746C03" w:rsidRDefault="00486748" w:rsidP="00746C03">
                            <w:pPr>
                              <w:spacing w:before="0"/>
                              <w:jc w:val="center"/>
                              <w:rPr>
                                <w:sz w:val="20"/>
                                <w:szCs w:val="20"/>
                                <w:lang w:bidi="ar-EG"/>
                              </w:rPr>
                            </w:pPr>
                            <w:r w:rsidRPr="00746C03">
                              <w:rPr>
                                <w:rFonts w:hint="cs"/>
                                <w:sz w:val="16"/>
                                <w:szCs w:val="20"/>
                                <w:rtl/>
                                <w:lang w:bidi="ar-EG"/>
                              </w:rPr>
                              <w:t xml:space="preserve"> (-</w:t>
                            </w:r>
                            <w:r>
                              <w:rPr>
                                <w:sz w:val="16"/>
                                <w:szCs w:val="20"/>
                                <w:lang w:bidi="ar-EG"/>
                              </w:rPr>
                              <w:t>2</w:t>
                            </w:r>
                            <w:r w:rsidRPr="00746C03">
                              <w:rPr>
                                <w:sz w:val="16"/>
                                <w:szCs w:val="20"/>
                                <w:lang w:bidi="ar-EG"/>
                              </w:rPr>
                              <w:t>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429.4pt;margin-top:65.5pt;width:61.15pt;height:16.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" o:allowincell="f" filled="f" stroked="f">
                <v:textbox inset="1pt,1pt,1pt,1pt">
                  <w:txbxContent>
                    <w:p w:rsidR="008452C3" w:rsidRPr="00746C03" w:rsidRDefault="008452C3" w:rsidP="00746C03">
                      <w:pPr>
                        <w:spacing w:before="0"/>
                        <w:jc w:val="center"/>
                        <w:rPr>
                          <w:sz w:val="20"/>
                          <w:szCs w:val="20"/>
                          <w:lang w:bidi="ar-EG"/>
                        </w:rPr>
                      </w:pPr>
                      <w:r w:rsidRPr="00746C03">
                        <w:rPr>
                          <w:rFonts w:hint="cs"/>
                          <w:sz w:val="16"/>
                          <w:szCs w:val="20"/>
                          <w:rtl/>
                          <w:lang w:bidi="ar-EG"/>
                        </w:rPr>
                        <w:t xml:space="preserve"> (-</w:t>
                      </w:r>
                      <w:r>
                        <w:rPr>
                          <w:sz w:val="16"/>
                          <w:szCs w:val="20"/>
                          <w:lang w:bidi="ar-EG"/>
                        </w:rPr>
                        <w:t>2</w:t>
                      </w:r>
                      <w:r w:rsidRPr="00746C03">
                        <w:rPr>
                          <w:sz w:val="16"/>
                          <w:szCs w:val="20"/>
                          <w:lang w:bidi="ar-EG"/>
                        </w:rPr>
                        <w:t>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txbxContent>
                </v:textbox>
                <w10:wrap anchorx="page"/>
              </v:rect>
            </w:pict>
          </mc:Fallback>
        </mc:AlternateContent>
      </w:r>
      <w:r>
        <w:rPr>
          <w:noProof/>
          <w:rtl/>
          <w:lang w:eastAsia="zh-CN"/>
        </w:rPr>
        <mc:AlternateContent>
          <mc:Choice Requires="wps">
            <w:drawing>
              <wp:anchor distT="0" distB="0" distL="114300" distR="114300" simplePos="0" relativeHeight="251667968" behindDoc="0" locked="0" layoutInCell="0" allowOverlap="1" wp14:anchorId="4D0E5A16" wp14:editId="3AA2CCAB">
                <wp:simplePos x="0" y="0"/>
                <wp:positionH relativeFrom="page">
                  <wp:posOffset>5448935</wp:posOffset>
                </wp:positionH>
                <wp:positionV relativeFrom="paragraph">
                  <wp:posOffset>1009015</wp:posOffset>
                </wp:positionV>
                <wp:extent cx="776605" cy="208280"/>
                <wp:effectExtent l="0" t="0" r="4445" b="1270"/>
                <wp:wrapNone/>
                <wp:docPr id="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08280"/>
                        </a:xfrm>
                        <a:prstGeom prst="rect">
                          <a:avLst/>
                        </a:prstGeom>
                        <a:noFill/>
                        <a:ln>
                          <a:noFill/>
                        </a:ln>
                        <a:effectLst/>
                        <a:extLst/>
                      </wps:spPr>
                      <wps:txbx>
                        <w:txbxContent>
                          <w:p w:rsidR="00486748" w:rsidRPr="00746C03" w:rsidRDefault="00486748" w:rsidP="00746C03">
                            <w:pPr>
                              <w:spacing w:before="0"/>
                              <w:jc w:val="center"/>
                              <w:rPr>
                                <w:sz w:val="20"/>
                                <w:szCs w:val="20"/>
                                <w:lang w:bidi="ar-EG"/>
                              </w:rPr>
                            </w:pPr>
                            <w:r w:rsidRPr="00746C03">
                              <w:rPr>
                                <w:rFonts w:hint="cs"/>
                                <w:sz w:val="16"/>
                                <w:szCs w:val="20"/>
                                <w:rtl/>
                                <w:lang w:bidi="ar-EG"/>
                              </w:rPr>
                              <w:t xml:space="preserve"> (-</w:t>
                            </w:r>
                            <w:r>
                              <w:rPr>
                                <w:sz w:val="16"/>
                                <w:szCs w:val="20"/>
                                <w:lang w:bidi="ar-EG"/>
                              </w:rPr>
                              <w:t>1</w:t>
                            </w:r>
                            <w:r w:rsidRPr="00746C03">
                              <w:rPr>
                                <w:sz w:val="16"/>
                                <w:szCs w:val="20"/>
                                <w:lang w:bidi="ar-EG"/>
                              </w:rPr>
                              <w:t>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429.05pt;margin-top:79.45pt;width:61.15pt;height:16.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" o:allowincell="f" filled="f" stroked="f">
                <v:textbox inset="1pt,1pt,1pt,1pt">
                  <w:txbxContent>
                    <w:p w:rsidR="008452C3" w:rsidRPr="00746C03" w:rsidRDefault="008452C3" w:rsidP="00746C03">
                      <w:pPr>
                        <w:spacing w:before="0"/>
                        <w:jc w:val="center"/>
                        <w:rPr>
                          <w:sz w:val="20"/>
                          <w:szCs w:val="20"/>
                          <w:lang w:bidi="ar-EG"/>
                        </w:rPr>
                      </w:pPr>
                      <w:r w:rsidRPr="00746C03">
                        <w:rPr>
                          <w:rFonts w:hint="cs"/>
                          <w:sz w:val="16"/>
                          <w:szCs w:val="20"/>
                          <w:rtl/>
                          <w:lang w:bidi="ar-EG"/>
                        </w:rPr>
                        <w:t xml:space="preserve"> (-</w:t>
                      </w:r>
                      <w:r>
                        <w:rPr>
                          <w:sz w:val="16"/>
                          <w:szCs w:val="20"/>
                          <w:lang w:bidi="ar-EG"/>
                        </w:rPr>
                        <w:t>1</w:t>
                      </w:r>
                      <w:r w:rsidRPr="00746C03">
                        <w:rPr>
                          <w:sz w:val="16"/>
                          <w:szCs w:val="20"/>
                          <w:lang w:bidi="ar-EG"/>
                        </w:rPr>
                        <w:t>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txbxContent>
                </v:textbox>
                <w10:wrap anchorx="page"/>
              </v:rect>
            </w:pict>
          </mc:Fallback>
        </mc:AlternateContent>
      </w:r>
      <w:r>
        <w:rPr>
          <w:noProof/>
          <w:rtl/>
          <w:lang w:eastAsia="zh-CN"/>
        </w:rPr>
        <mc:AlternateContent>
          <mc:Choice Requires="wps">
            <w:drawing>
              <wp:anchor distT="0" distB="0" distL="114300" distR="114300" simplePos="0" relativeHeight="251665920" behindDoc="0" locked="0" layoutInCell="0" allowOverlap="1" wp14:anchorId="12928B53" wp14:editId="1AF7A268">
                <wp:simplePos x="0" y="0"/>
                <wp:positionH relativeFrom="page">
                  <wp:posOffset>5449570</wp:posOffset>
                </wp:positionH>
                <wp:positionV relativeFrom="paragraph">
                  <wp:posOffset>621665</wp:posOffset>
                </wp:positionV>
                <wp:extent cx="776605" cy="186690"/>
                <wp:effectExtent l="0" t="0" r="4445" b="3810"/>
                <wp:wrapNone/>
                <wp:docPr id="8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186690"/>
                        </a:xfrm>
                        <a:prstGeom prst="rect">
                          <a:avLst/>
                        </a:prstGeom>
                        <a:noFill/>
                        <a:ln>
                          <a:noFill/>
                        </a:ln>
                        <a:effectLst/>
                        <a:extLst/>
                      </wps:spPr>
                      <wps:txbx>
                        <w:txbxContent>
                          <w:p w:rsidR="00486748" w:rsidRPr="00746C03" w:rsidRDefault="00486748" w:rsidP="00746C03">
                            <w:pPr>
                              <w:spacing w:before="0"/>
                              <w:jc w:val="center"/>
                              <w:rPr>
                                <w:sz w:val="20"/>
                                <w:szCs w:val="20"/>
                                <w:lang w:bidi="ar-EG"/>
                              </w:rPr>
                            </w:pPr>
                            <w:r w:rsidRPr="00746C03">
                              <w:rPr>
                                <w:rFonts w:hint="cs"/>
                                <w:sz w:val="16"/>
                                <w:szCs w:val="20"/>
                                <w:rtl/>
                                <w:lang w:bidi="ar-EG"/>
                              </w:rPr>
                              <w:t xml:space="preserve"> (-</w:t>
                            </w:r>
                            <w:r>
                              <w:rPr>
                                <w:sz w:val="16"/>
                                <w:szCs w:val="20"/>
                                <w:lang w:bidi="ar-EG"/>
                              </w:rPr>
                              <w:t>3</w:t>
                            </w:r>
                            <w:r w:rsidRPr="00746C03">
                              <w:rPr>
                                <w:sz w:val="16"/>
                                <w:szCs w:val="20"/>
                                <w:lang w:bidi="ar-EG"/>
                              </w:rPr>
                              <w:t>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429.1pt;margin-top:48.95pt;width:61.15pt;height:14.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" o:allowincell="f" filled="f" stroked="f">
                <v:textbox inset="1pt,1pt,1pt,1pt">
                  <w:txbxContent>
                    <w:p w:rsidR="008452C3" w:rsidRPr="00746C03" w:rsidRDefault="008452C3" w:rsidP="00746C03">
                      <w:pPr>
                        <w:spacing w:before="0"/>
                        <w:jc w:val="center"/>
                        <w:rPr>
                          <w:sz w:val="20"/>
                          <w:szCs w:val="20"/>
                          <w:lang w:bidi="ar-EG"/>
                        </w:rPr>
                      </w:pPr>
                      <w:r w:rsidRPr="00746C03">
                        <w:rPr>
                          <w:rFonts w:hint="cs"/>
                          <w:sz w:val="16"/>
                          <w:szCs w:val="20"/>
                          <w:rtl/>
                          <w:lang w:bidi="ar-EG"/>
                        </w:rPr>
                        <w:t xml:space="preserve"> (-</w:t>
                      </w:r>
                      <w:r>
                        <w:rPr>
                          <w:sz w:val="16"/>
                          <w:szCs w:val="20"/>
                          <w:lang w:bidi="ar-EG"/>
                        </w:rPr>
                        <w:t>3</w:t>
                      </w:r>
                      <w:r w:rsidRPr="00746C03">
                        <w:rPr>
                          <w:sz w:val="16"/>
                          <w:szCs w:val="20"/>
                          <w:lang w:bidi="ar-EG"/>
                        </w:rPr>
                        <w:t>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txbxContent>
                </v:textbox>
                <w10:wrap anchorx="page"/>
              </v:rect>
            </w:pict>
          </mc:Fallback>
        </mc:AlternateContent>
      </w:r>
      <w:r>
        <w:rPr>
          <w:noProof/>
          <w:rtl/>
          <w:lang w:eastAsia="zh-CN"/>
        </w:rPr>
        <mc:AlternateContent>
          <mc:Choice Requires="wps">
            <w:drawing>
              <wp:anchor distT="0" distB="0" distL="114300" distR="114300" simplePos="0" relativeHeight="251629056" behindDoc="0" locked="0" layoutInCell="0" allowOverlap="1" wp14:anchorId="291E2C8D" wp14:editId="059FDC9E">
                <wp:simplePos x="0" y="0"/>
                <wp:positionH relativeFrom="page">
                  <wp:posOffset>5429250</wp:posOffset>
                </wp:positionH>
                <wp:positionV relativeFrom="paragraph">
                  <wp:posOffset>262890</wp:posOffset>
                </wp:positionV>
                <wp:extent cx="776605" cy="300990"/>
                <wp:effectExtent l="0" t="0" r="4445" b="3810"/>
                <wp:wrapNone/>
                <wp:docPr id="7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300990"/>
                        </a:xfrm>
                        <a:prstGeom prst="rect">
                          <a:avLst/>
                        </a:prstGeom>
                        <a:noFill/>
                        <a:ln>
                          <a:noFill/>
                        </a:ln>
                        <a:effectLst/>
                        <a:extLst/>
                      </wps:spPr>
                      <wps:txbx>
                        <w:txbxContent>
                          <w:p w:rsidR="00486748" w:rsidRPr="00746C03" w:rsidRDefault="00486748" w:rsidP="00B41614">
                            <w:pPr>
                              <w:spacing w:before="0"/>
                              <w:jc w:val="center"/>
                              <w:rPr>
                                <w:sz w:val="16"/>
                                <w:szCs w:val="20"/>
                                <w:rtl/>
                                <w:lang w:bidi="ar-EG"/>
                              </w:rPr>
                            </w:pPr>
                            <w:r w:rsidRPr="00746C03">
                              <w:rPr>
                                <w:rFonts w:hint="cs"/>
                                <w:sz w:val="16"/>
                                <w:szCs w:val="20"/>
                                <w:rtl/>
                              </w:rPr>
                              <w:t>كفاف مساعد</w:t>
                            </w:r>
                          </w:p>
                          <w:p w:rsidR="00486748" w:rsidRDefault="00486748" w:rsidP="00B41614">
                            <w:pPr>
                              <w:spacing w:before="0"/>
                              <w:jc w:val="center"/>
                              <w:rPr>
                                <w:sz w:val="20"/>
                                <w:szCs w:val="20"/>
                                <w:rtl/>
                                <w:lang w:bidi="ar-EG"/>
                              </w:rPr>
                            </w:pPr>
                            <w:r w:rsidRPr="00746C03">
                              <w:rPr>
                                <w:rFonts w:hint="cs"/>
                                <w:sz w:val="16"/>
                                <w:szCs w:val="20"/>
                                <w:rtl/>
                                <w:lang w:bidi="ar-EG"/>
                              </w:rPr>
                              <w:t>(-</w:t>
                            </w:r>
                            <w:r w:rsidRPr="00746C03">
                              <w:rPr>
                                <w:sz w:val="16"/>
                                <w:szCs w:val="20"/>
                                <w:lang w:bidi="ar-EG"/>
                              </w:rPr>
                              <w:t>40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p w:rsidR="00486748" w:rsidRPr="00B562CB" w:rsidRDefault="00486748" w:rsidP="00746C03">
                            <w:pPr>
                              <w:spacing w:before="0"/>
                              <w:jc w:val="center"/>
                              <w:rPr>
                                <w:sz w:val="16"/>
                                <w:szCs w:val="16"/>
                                <w:lang w:bidi="ar-EG"/>
                              </w:rPr>
                            </w:pPr>
                            <w:r w:rsidRPr="00B562CB">
                              <w:rPr>
                                <w:sz w:val="16"/>
                                <w:szCs w:val="16"/>
                                <w:lang w:bidi="ar-EG"/>
                              </w:rPr>
                              <w:t>(-dB 40)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427.5pt;margin-top:20.7pt;width:61.15pt;height:23.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" o:allowincell="f" filled="f" stroked="f">
                <v:textbox inset="1pt,1pt,1pt,1pt">
                  <w:txbxContent>
                    <w:p w:rsidR="008452C3" w:rsidRPr="00746C03" w:rsidRDefault="008452C3" w:rsidP="00B41614">
                      <w:pPr>
                        <w:spacing w:before="0"/>
                        <w:jc w:val="center"/>
                        <w:rPr>
                          <w:sz w:val="16"/>
                          <w:szCs w:val="20"/>
                          <w:rtl/>
                          <w:lang w:bidi="ar-EG"/>
                        </w:rPr>
                      </w:pPr>
                      <w:r w:rsidRPr="00746C03">
                        <w:rPr>
                          <w:rFonts w:hint="cs"/>
                          <w:sz w:val="16"/>
                          <w:szCs w:val="20"/>
                          <w:rtl/>
                        </w:rPr>
                        <w:t>كفاف مساعد</w:t>
                      </w:r>
                    </w:p>
                    <w:p w:rsidR="008452C3" w:rsidRDefault="008452C3" w:rsidP="00B41614">
                      <w:pPr>
                        <w:spacing w:before="0"/>
                        <w:jc w:val="center"/>
                        <w:rPr>
                          <w:sz w:val="20"/>
                          <w:szCs w:val="20"/>
                          <w:rtl/>
                          <w:lang w:bidi="ar-EG"/>
                        </w:rPr>
                      </w:pPr>
                      <w:r w:rsidRPr="00746C03">
                        <w:rPr>
                          <w:rFonts w:hint="cs"/>
                          <w:sz w:val="16"/>
                          <w:szCs w:val="20"/>
                          <w:rtl/>
                          <w:lang w:bidi="ar-EG"/>
                        </w:rPr>
                        <w:t>(-</w:t>
                      </w:r>
                      <w:r w:rsidRPr="00746C03">
                        <w:rPr>
                          <w:sz w:val="16"/>
                          <w:szCs w:val="20"/>
                          <w:lang w:bidi="ar-EG"/>
                        </w:rPr>
                        <w:t>40</w:t>
                      </w:r>
                      <w:r w:rsidRPr="00746C03">
                        <w:rPr>
                          <w:rFonts w:hint="cs"/>
                          <w:sz w:val="16"/>
                          <w:szCs w:val="20"/>
                          <w:rtl/>
                          <w:lang w:bidi="ar-EG"/>
                        </w:rPr>
                        <w:t xml:space="preserve"> </w:t>
                      </w:r>
                      <w:r w:rsidRPr="00746C03">
                        <w:rPr>
                          <w:sz w:val="16"/>
                          <w:szCs w:val="20"/>
                          <w:lang w:bidi="ar-EG"/>
                        </w:rPr>
                        <w:t>dB</w:t>
                      </w:r>
                      <w:r w:rsidRPr="00746C03">
                        <w:rPr>
                          <w:rFonts w:hint="cs"/>
                          <w:sz w:val="16"/>
                          <w:szCs w:val="20"/>
                          <w:rtl/>
                          <w:lang w:bidi="ar-EG"/>
                        </w:rPr>
                        <w:t>)</w:t>
                      </w:r>
                    </w:p>
                    <w:p w:rsidR="008452C3" w:rsidRPr="00B562CB" w:rsidRDefault="008452C3" w:rsidP="00746C03">
                      <w:pPr>
                        <w:spacing w:before="0"/>
                        <w:jc w:val="center"/>
                        <w:rPr>
                          <w:sz w:val="16"/>
                          <w:szCs w:val="16"/>
                          <w:lang w:bidi="ar-EG"/>
                        </w:rPr>
                      </w:pPr>
                      <w:r w:rsidRPr="00B562CB">
                        <w:rPr>
                          <w:sz w:val="16"/>
                          <w:szCs w:val="16"/>
                          <w:lang w:bidi="ar-EG"/>
                        </w:rPr>
                        <w:t>(-dB 40)</w:t>
                      </w:r>
                    </w:p>
                  </w:txbxContent>
                </v:textbox>
                <w10:wrap anchorx="page"/>
              </v:rect>
            </w:pict>
          </mc:Fallback>
        </mc:AlternateContent>
      </w:r>
      <w:r>
        <w:rPr>
          <w:noProof/>
          <w:rtl/>
          <w:lang w:eastAsia="zh-CN"/>
        </w:rPr>
        <mc:AlternateContent>
          <mc:Choice Requires="wps">
            <w:drawing>
              <wp:anchor distT="0" distB="0" distL="114300" distR="114300" simplePos="0" relativeHeight="251627008" behindDoc="0" locked="0" layoutInCell="0" allowOverlap="1" wp14:anchorId="60DF4022" wp14:editId="6FAC5508">
                <wp:simplePos x="0" y="0"/>
                <wp:positionH relativeFrom="page">
                  <wp:posOffset>1784985</wp:posOffset>
                </wp:positionH>
                <wp:positionV relativeFrom="paragraph">
                  <wp:posOffset>4407535</wp:posOffset>
                </wp:positionV>
                <wp:extent cx="3272155" cy="331470"/>
                <wp:effectExtent l="0" t="0" r="4445" b="0"/>
                <wp:wrapNone/>
                <wp:docPr id="7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155" cy="331470"/>
                        </a:xfrm>
                        <a:prstGeom prst="rect">
                          <a:avLst/>
                        </a:prstGeom>
                        <a:noFill/>
                        <a:ln>
                          <a:noFill/>
                        </a:ln>
                        <a:effectLst/>
                        <a:extLst/>
                      </wps:spPr>
                      <wps:txbx>
                        <w:txbxContent>
                          <w:p w:rsidR="00486748" w:rsidRPr="00EC7EF5" w:rsidRDefault="00486748" w:rsidP="00B562CB">
                            <w:pPr>
                              <w:spacing w:before="0"/>
                              <w:jc w:val="center"/>
                              <w:rPr>
                                <w:sz w:val="18"/>
                                <w:szCs w:val="22"/>
                                <w:lang w:bidi="ar-SY"/>
                              </w:rPr>
                            </w:pPr>
                            <w:r w:rsidRPr="00EC7EF5">
                              <w:rPr>
                                <w:rFonts w:hint="cs"/>
                                <w:sz w:val="18"/>
                                <w:szCs w:val="22"/>
                                <w:rtl/>
                              </w:rPr>
                              <w:t xml:space="preserve">الأكفة المساعدة في أسلوب الانتشار </w:t>
                            </w:r>
                            <w:r w:rsidRPr="00EC7EF5">
                              <w:rPr>
                                <w:sz w:val="18"/>
                                <w:szCs w:val="22"/>
                              </w:rPr>
                              <w:t>(1)</w:t>
                            </w:r>
                            <w:r w:rsidRPr="00EC7EF5">
                              <w:rPr>
                                <w:rFonts w:hint="cs"/>
                                <w:sz w:val="18"/>
                                <w:szCs w:val="22"/>
                                <w:rtl/>
                              </w:rPr>
                              <w:t xml:space="preserve"> مرسومة على أساس تصحيحات</w:t>
                            </w:r>
                            <w:r w:rsidRPr="00EC7EF5">
                              <w:rPr>
                                <w:rFonts w:hint="cs"/>
                                <w:sz w:val="18"/>
                                <w:szCs w:val="22"/>
                                <w:rtl/>
                              </w:rPr>
                              <w:br/>
                              <w:t xml:space="preserve">قدرها </w:t>
                            </w:r>
                            <w:r w:rsidRPr="00EC7EF5">
                              <w:rPr>
                                <w:rFonts w:hint="cs"/>
                                <w:sz w:val="18"/>
                                <w:szCs w:val="22"/>
                                <w:rtl/>
                                <w:lang w:bidi="ar-EG"/>
                              </w:rPr>
                              <w:t>-</w:t>
                            </w:r>
                            <w:r w:rsidRPr="00EC7EF5">
                              <w:rPr>
                                <w:sz w:val="18"/>
                                <w:szCs w:val="22"/>
                                <w:lang w:bidi="ar-EG"/>
                              </w:rPr>
                              <w:t>10</w:t>
                            </w:r>
                            <w:r w:rsidRPr="00EC7EF5">
                              <w:rPr>
                                <w:rFonts w:hint="cs"/>
                                <w:sz w:val="18"/>
                                <w:szCs w:val="22"/>
                                <w:rtl/>
                              </w:rPr>
                              <w:t xml:space="preserve"> و-</w:t>
                            </w:r>
                            <w:r w:rsidRPr="00EC7EF5">
                              <w:rPr>
                                <w:sz w:val="18"/>
                                <w:szCs w:val="22"/>
                              </w:rPr>
                              <w:t>20</w:t>
                            </w:r>
                            <w:r w:rsidRPr="00EC7EF5">
                              <w:rPr>
                                <w:rFonts w:hint="cs"/>
                                <w:sz w:val="18"/>
                                <w:szCs w:val="22"/>
                                <w:rtl/>
                              </w:rPr>
                              <w:t xml:space="preserve"> و-</w:t>
                            </w:r>
                            <w:r w:rsidRPr="00EC7EF5">
                              <w:rPr>
                                <w:sz w:val="18"/>
                                <w:szCs w:val="22"/>
                              </w:rPr>
                              <w:t>30</w:t>
                            </w:r>
                            <w:r w:rsidRPr="00EC7EF5">
                              <w:rPr>
                                <w:rFonts w:hint="cs"/>
                                <w:sz w:val="18"/>
                                <w:szCs w:val="22"/>
                                <w:rtl/>
                              </w:rPr>
                              <w:t xml:space="preserve"> و-</w:t>
                            </w:r>
                            <w:r w:rsidRPr="00EC7EF5">
                              <w:rPr>
                                <w:sz w:val="18"/>
                                <w:szCs w:val="22"/>
                              </w:rPr>
                              <w:t>40</w:t>
                            </w:r>
                            <w:r w:rsidRPr="00EC7EF5">
                              <w:rPr>
                                <w:rFonts w:hint="cs"/>
                                <w:sz w:val="18"/>
                                <w:szCs w:val="22"/>
                                <w:rtl/>
                              </w:rPr>
                              <w:t xml:space="preserve"> </w:t>
                            </w:r>
                            <w:r w:rsidRPr="00EC7EF5">
                              <w:rPr>
                                <w:sz w:val="18"/>
                                <w:szCs w:val="22"/>
                              </w:rPr>
                              <w:t>dB</w:t>
                            </w:r>
                            <w:r w:rsidRPr="00EC7EF5">
                              <w:rPr>
                                <w:rFonts w:hint="cs"/>
                                <w:sz w:val="18"/>
                                <w:szCs w:val="22"/>
                                <w:rtl/>
                              </w:rPr>
                              <w:t xml:space="preserve"> على الخسارة</w:t>
                            </w:r>
                            <w:r>
                              <w:rPr>
                                <w:rFonts w:hint="cs"/>
                                <w:sz w:val="18"/>
                                <w:szCs w:val="22"/>
                                <w:rtl/>
                              </w:rPr>
                              <w:t xml:space="preserve"> اللازمة الدنيا</w:t>
                            </w:r>
                          </w:p>
                          <w:p w:rsidR="00486748" w:rsidRPr="00B41614" w:rsidRDefault="00486748" w:rsidP="00B41614">
                            <w:pPr>
                              <w:spacing w:before="20" w:after="20" w:line="200" w:lineRule="exact"/>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140.55pt;margin-top:347.05pt;width:257.65pt;height:26.1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" o:allowincell="f" filled="f" stroked="f">
                <v:textbox inset="1pt,1pt,1pt,1pt">
                  <w:txbxContent>
                    <w:p w:rsidR="008452C3" w:rsidRPr="00EC7EF5" w:rsidRDefault="008452C3" w:rsidP="00B562CB">
                      <w:pPr>
                        <w:spacing w:before="0"/>
                        <w:jc w:val="center"/>
                        <w:rPr>
                          <w:sz w:val="18"/>
                          <w:szCs w:val="22"/>
                          <w:lang w:bidi="ar-SY"/>
                        </w:rPr>
                      </w:pPr>
                      <w:r w:rsidRPr="00EC7EF5">
                        <w:rPr>
                          <w:rFonts w:hint="cs"/>
                          <w:sz w:val="18"/>
                          <w:szCs w:val="22"/>
                          <w:rtl/>
                        </w:rPr>
                        <w:t xml:space="preserve">الأكفة المساعدة في أسلوب الانتشار </w:t>
                      </w:r>
                      <w:r w:rsidRPr="00EC7EF5">
                        <w:rPr>
                          <w:sz w:val="18"/>
                          <w:szCs w:val="22"/>
                        </w:rPr>
                        <w:t>(1)</w:t>
                      </w:r>
                      <w:r w:rsidRPr="00EC7EF5">
                        <w:rPr>
                          <w:rFonts w:hint="cs"/>
                          <w:sz w:val="18"/>
                          <w:szCs w:val="22"/>
                          <w:rtl/>
                        </w:rPr>
                        <w:t xml:space="preserve"> مرسومة على أساس تصحيحات</w:t>
                      </w:r>
                      <w:r w:rsidRPr="00EC7EF5">
                        <w:rPr>
                          <w:rFonts w:hint="cs"/>
                          <w:sz w:val="18"/>
                          <w:szCs w:val="22"/>
                          <w:rtl/>
                        </w:rPr>
                        <w:br/>
                        <w:t xml:space="preserve">قدرها </w:t>
                      </w:r>
                      <w:r w:rsidRPr="00EC7EF5">
                        <w:rPr>
                          <w:rFonts w:hint="cs"/>
                          <w:sz w:val="18"/>
                          <w:szCs w:val="22"/>
                          <w:rtl/>
                          <w:lang w:bidi="ar-EG"/>
                        </w:rPr>
                        <w:t>-</w:t>
                      </w:r>
                      <w:r w:rsidRPr="00EC7EF5">
                        <w:rPr>
                          <w:sz w:val="18"/>
                          <w:szCs w:val="22"/>
                          <w:lang w:bidi="ar-EG"/>
                        </w:rPr>
                        <w:t>10</w:t>
                      </w:r>
                      <w:r w:rsidRPr="00EC7EF5">
                        <w:rPr>
                          <w:rFonts w:hint="cs"/>
                          <w:sz w:val="18"/>
                          <w:szCs w:val="22"/>
                          <w:rtl/>
                        </w:rPr>
                        <w:t xml:space="preserve"> و-</w:t>
                      </w:r>
                      <w:r w:rsidRPr="00EC7EF5">
                        <w:rPr>
                          <w:sz w:val="18"/>
                          <w:szCs w:val="22"/>
                        </w:rPr>
                        <w:t>20</w:t>
                      </w:r>
                      <w:r w:rsidRPr="00EC7EF5">
                        <w:rPr>
                          <w:rFonts w:hint="cs"/>
                          <w:sz w:val="18"/>
                          <w:szCs w:val="22"/>
                          <w:rtl/>
                        </w:rPr>
                        <w:t xml:space="preserve"> و-</w:t>
                      </w:r>
                      <w:r w:rsidRPr="00EC7EF5">
                        <w:rPr>
                          <w:sz w:val="18"/>
                          <w:szCs w:val="22"/>
                        </w:rPr>
                        <w:t>30</w:t>
                      </w:r>
                      <w:r w:rsidRPr="00EC7EF5">
                        <w:rPr>
                          <w:rFonts w:hint="cs"/>
                          <w:sz w:val="18"/>
                          <w:szCs w:val="22"/>
                          <w:rtl/>
                        </w:rPr>
                        <w:t xml:space="preserve"> و-</w:t>
                      </w:r>
                      <w:r w:rsidRPr="00EC7EF5">
                        <w:rPr>
                          <w:sz w:val="18"/>
                          <w:szCs w:val="22"/>
                        </w:rPr>
                        <w:t>40</w:t>
                      </w:r>
                      <w:r w:rsidRPr="00EC7EF5">
                        <w:rPr>
                          <w:rFonts w:hint="cs"/>
                          <w:sz w:val="18"/>
                          <w:szCs w:val="22"/>
                          <w:rtl/>
                        </w:rPr>
                        <w:t xml:space="preserve"> </w:t>
                      </w:r>
                      <w:r w:rsidRPr="00EC7EF5">
                        <w:rPr>
                          <w:sz w:val="18"/>
                          <w:szCs w:val="22"/>
                        </w:rPr>
                        <w:t>dB</w:t>
                      </w:r>
                      <w:r w:rsidRPr="00EC7EF5">
                        <w:rPr>
                          <w:rFonts w:hint="cs"/>
                          <w:sz w:val="18"/>
                          <w:szCs w:val="22"/>
                          <w:rtl/>
                        </w:rPr>
                        <w:t xml:space="preserve"> على الخسارة</w:t>
                      </w:r>
                      <w:r>
                        <w:rPr>
                          <w:rFonts w:hint="cs"/>
                          <w:sz w:val="18"/>
                          <w:szCs w:val="22"/>
                          <w:rtl/>
                        </w:rPr>
                        <w:t xml:space="preserve"> اللازمة الدنيا</w:t>
                      </w:r>
                    </w:p>
                    <w:p w:rsidR="008452C3" w:rsidRPr="00B41614" w:rsidRDefault="008452C3" w:rsidP="00B41614">
                      <w:pPr>
                        <w:spacing w:before="20" w:after="20" w:line="200" w:lineRule="exact"/>
                        <w:rPr>
                          <w:sz w:val="18"/>
                        </w:rPr>
                      </w:pPr>
                    </w:p>
                  </w:txbxContent>
                </v:textbox>
                <w10:wrap anchorx="page"/>
              </v:rect>
            </w:pict>
          </mc:Fallback>
        </mc:AlternateContent>
      </w:r>
      <w:r w:rsidR="00E87368">
        <w:rPr>
          <w:lang w:bidi="ar-EG"/>
        </w:rPr>
        <w:object w:dxaOrig="8122" w:dyaOrig="7798">
          <v:shape id="_x0000_i1027" type="#_x0000_t75" style="width:405.75pt;height:390pt" o:ole="">
            <v:imagedata r:id="rId22" o:title=""/>
          </v:shape>
          <o:OLEObject Type="Embed" ProgID="CorelDRAW.Graphic.14" ShapeID="_x0000_i1027" DrawAspect="Content" ObjectID="_1383464667" r:id="rId23"/>
        </w:object>
      </w:r>
    </w:p>
    <w:p w:rsidR="00FA2C65" w:rsidRDefault="00FA2C65" w:rsidP="00B41614">
      <w:pPr>
        <w:jc w:val="center"/>
        <w:rPr>
          <w:rtl/>
          <w:lang w:val="fr-FR" w:bidi="ar-EG"/>
        </w:rPr>
      </w:pPr>
    </w:p>
    <w:p w:rsidR="00FA2C65" w:rsidRPr="00B41614" w:rsidRDefault="00FA2C65" w:rsidP="00B41614">
      <w:pPr>
        <w:jc w:val="center"/>
        <w:rPr>
          <w:rtl/>
          <w:lang w:val="fr-FR" w:bidi="ar-EG"/>
        </w:rPr>
      </w:pPr>
    </w:p>
    <w:p w:rsidR="000A08F1" w:rsidRPr="00B562CB" w:rsidRDefault="000A08F1" w:rsidP="00FA2C65">
      <w:pPr>
        <w:rPr>
          <w:spacing w:val="-4"/>
          <w:rtl/>
          <w:lang w:bidi="ar-EG"/>
        </w:rPr>
      </w:pPr>
      <w:r w:rsidRPr="00576023">
        <w:rPr>
          <w:rtl/>
          <w:lang w:bidi="ar-EG"/>
        </w:rPr>
        <w:t xml:space="preserve">وترسم أكفة مساعدة في أسلوب </w:t>
      </w:r>
      <w:r w:rsidRPr="00333CB3">
        <w:rPr>
          <w:spacing w:val="-4"/>
          <w:rtl/>
          <w:lang w:bidi="ar-EG"/>
        </w:rPr>
        <w:t xml:space="preserve">الانتشار </w:t>
      </w:r>
      <w:r w:rsidRPr="00333CB3">
        <w:rPr>
          <w:spacing w:val="-4"/>
          <w:lang w:bidi="ar-EG"/>
        </w:rPr>
        <w:t>(2)</w:t>
      </w:r>
      <w:r w:rsidRPr="00333CB3">
        <w:rPr>
          <w:spacing w:val="-4"/>
          <w:rtl/>
          <w:lang w:bidi="ar-EG"/>
        </w:rPr>
        <w:t xml:space="preserve"> من أجل قيم مناسبة لزاوية تحاشي</w:t>
      </w:r>
      <w:r w:rsidRPr="00576023">
        <w:rPr>
          <w:rtl/>
          <w:lang w:bidi="ar-EG"/>
        </w:rPr>
        <w:t xml:space="preserve"> </w:t>
      </w:r>
      <w:r w:rsidRPr="00333CB3">
        <w:rPr>
          <w:spacing w:val="-4"/>
          <w:rtl/>
          <w:lang w:bidi="ar-EG"/>
        </w:rPr>
        <w:t>الحزمة الرئيسية لمحطة الأرض (انظر الشكل</w:t>
      </w:r>
      <w:r w:rsidR="00FA2C65">
        <w:rPr>
          <w:rFonts w:hint="cs"/>
          <w:spacing w:val="-4"/>
          <w:rtl/>
          <w:lang w:bidi="ar-EG"/>
        </w:rPr>
        <w:t> </w:t>
      </w:r>
      <w:r w:rsidRPr="00333CB3">
        <w:rPr>
          <w:spacing w:val="-4"/>
          <w:lang w:bidi="ar-EG"/>
        </w:rPr>
        <w:t>4</w:t>
      </w:r>
      <w:r w:rsidRPr="00333CB3">
        <w:rPr>
          <w:spacing w:val="-4"/>
          <w:rtl/>
          <w:lang w:bidi="ar-EG"/>
        </w:rPr>
        <w:t>).</w:t>
      </w:r>
      <w:r w:rsidRPr="00576023">
        <w:rPr>
          <w:rtl/>
          <w:lang w:bidi="ar-EG"/>
        </w:rPr>
        <w:t xml:space="preserve"> وعندما تكون خصائص الهوائي لمحطات الأرض معروفة، ينبغي استعمال مخطط الهوائي المناسب (في هذه الطريقة، يجب أن يكون مخطط الهوائي رتيباً من حيث تخفيض الكسب على جانبي محور الحزمة الرئيسية) لتحديد الأكفة المساعدة في أسلوب الانتشار</w:t>
      </w:r>
      <w:r w:rsidR="00FA2C65">
        <w:rPr>
          <w:rFonts w:hint="cs"/>
          <w:rtl/>
          <w:lang w:bidi="ar-EG"/>
        </w:rPr>
        <w:t> </w:t>
      </w:r>
      <w:r w:rsidRPr="00576023">
        <w:rPr>
          <w:lang w:bidi="ar-EG"/>
        </w:rPr>
        <w:t>(2)</w:t>
      </w:r>
      <w:r w:rsidRPr="00576023">
        <w:rPr>
          <w:rtl/>
          <w:lang w:bidi="ar-EG"/>
        </w:rPr>
        <w:t xml:space="preserve">. وفي غياب مثل هذا المخطط، يمكن استعمال مخطط </w:t>
      </w:r>
      <w:r w:rsidRPr="00B562CB">
        <w:rPr>
          <w:spacing w:val="-4"/>
          <w:rtl/>
          <w:lang w:bidi="ar-EG"/>
        </w:rPr>
        <w:t>الهوائي المرجعي المعطى في الفقرة </w:t>
      </w:r>
      <w:r w:rsidRPr="00B562CB">
        <w:rPr>
          <w:spacing w:val="-4"/>
          <w:lang w:bidi="ar-EG"/>
        </w:rPr>
        <w:t>3</w:t>
      </w:r>
      <w:r w:rsidRPr="00B562CB">
        <w:rPr>
          <w:spacing w:val="-4"/>
          <w:rtl/>
          <w:lang w:bidi="ar-EG"/>
        </w:rPr>
        <w:t xml:space="preserve"> من التذييل </w:t>
      </w:r>
      <w:r w:rsidRPr="00B562CB">
        <w:rPr>
          <w:spacing w:val="-4"/>
          <w:lang w:bidi="ar-EG"/>
        </w:rPr>
        <w:t>7</w:t>
      </w:r>
      <w:r w:rsidR="00FA2C65">
        <w:rPr>
          <w:rFonts w:hint="cs"/>
          <w:spacing w:val="-4"/>
          <w:rtl/>
          <w:lang w:bidi="ar-EG"/>
        </w:rPr>
        <w:t> </w:t>
      </w:r>
      <w:r w:rsidRPr="00B562CB">
        <w:rPr>
          <w:spacing w:val="-4"/>
          <w:rtl/>
          <w:lang w:bidi="ar-EG"/>
        </w:rPr>
        <w:t>للملحق</w:t>
      </w:r>
      <w:r w:rsidR="00FA2C65">
        <w:rPr>
          <w:rFonts w:hint="cs"/>
          <w:spacing w:val="-4"/>
          <w:rtl/>
          <w:lang w:bidi="ar-EG"/>
        </w:rPr>
        <w:t> </w:t>
      </w:r>
      <w:r w:rsidRPr="00B562CB">
        <w:rPr>
          <w:spacing w:val="-4"/>
          <w:lang w:bidi="ar-EG"/>
        </w:rPr>
        <w:t>1</w:t>
      </w:r>
      <w:r w:rsidRPr="00B562CB">
        <w:rPr>
          <w:spacing w:val="-4"/>
          <w:rtl/>
          <w:lang w:bidi="ar-EG"/>
        </w:rPr>
        <w:t>.</w:t>
      </w:r>
    </w:p>
    <w:p w:rsidR="000A08F1" w:rsidRPr="00576023" w:rsidRDefault="000A08F1" w:rsidP="00333CB3">
      <w:pPr>
        <w:pStyle w:val="Heading1"/>
        <w:rPr>
          <w:rtl/>
          <w:lang w:bidi="ar-EG"/>
        </w:rPr>
      </w:pPr>
      <w:bookmarkStart w:id="22" w:name="_Toc306298679"/>
      <w:r w:rsidRPr="00576023">
        <w:rPr>
          <w:lang w:bidi="ar-EG"/>
        </w:rPr>
        <w:lastRenderedPageBreak/>
        <w:t>2</w:t>
      </w:r>
      <w:r w:rsidRPr="00576023">
        <w:rPr>
          <w:rtl/>
          <w:lang w:bidi="ar-EG"/>
        </w:rPr>
        <w:tab/>
        <w:t>تحديد منطقة التنسيق لمحطة أرضية حيال محطات للأرض</w:t>
      </w:r>
      <w:bookmarkEnd w:id="22"/>
    </w:p>
    <w:p w:rsidR="000A08F1" w:rsidRPr="00576023" w:rsidRDefault="000A08F1" w:rsidP="00576023">
      <w:pPr>
        <w:rPr>
          <w:rtl/>
          <w:lang w:bidi="ar-EG"/>
        </w:rPr>
      </w:pPr>
      <w:r w:rsidRPr="00576023">
        <w:rPr>
          <w:rtl/>
          <w:lang w:bidi="ar-EG"/>
        </w:rPr>
        <w:t>يعرض هذا القسم الإجراءات الواجب استعمالها لتحديد منطقة التنسيق في حال المحطات الأرضية التي تتشارك نطاقات الترددات مع محطات للأرض. وتغطي هذه الإجراءات حالات المحطات الأرضية العاملة مع محطات فضائية مستقرة أو غير مستقرة بالنسبة إلى الأرض وهي مشروحة في الفقرات التالية.</w:t>
      </w:r>
    </w:p>
    <w:p w:rsidR="000A08F1" w:rsidRPr="00576023" w:rsidRDefault="000A08F1" w:rsidP="00576023">
      <w:pPr>
        <w:rPr>
          <w:rtl/>
          <w:lang w:bidi="ar-EG"/>
        </w:rPr>
      </w:pPr>
      <w:r w:rsidRPr="00576023">
        <w:rPr>
          <w:rtl/>
          <w:lang w:bidi="ar-EG"/>
        </w:rPr>
        <w:t>وفيما يتعلق بالمحطات الأرضية العاملة مع محطات فضائية غير مستقرة بالنسبة إلى الأرض، يجب أن يؤخذ بالاعتبار أن كسب الهوائي للمحطة الأرضية في اتجاه الأفق يتغير مع الزمن.</w:t>
      </w:r>
    </w:p>
    <w:p w:rsidR="000A08F1" w:rsidRPr="00576023" w:rsidRDefault="000A08F1" w:rsidP="00FA2C65">
      <w:pPr>
        <w:pStyle w:val="FigureNo"/>
        <w:rPr>
          <w:rtl/>
        </w:rPr>
      </w:pPr>
      <w:r w:rsidRPr="00576023">
        <w:rPr>
          <w:rtl/>
        </w:rPr>
        <w:t>الش</w:t>
      </w:r>
      <w:r w:rsidR="00FA2C65">
        <w:rPr>
          <w:rFonts w:hint="cs"/>
          <w:rtl/>
        </w:rPr>
        <w:t>ـ</w:t>
      </w:r>
      <w:r w:rsidRPr="00576023">
        <w:rPr>
          <w:rtl/>
        </w:rPr>
        <w:t xml:space="preserve">كل </w:t>
      </w:r>
      <w:r w:rsidRPr="00576023">
        <w:t>4</w:t>
      </w:r>
    </w:p>
    <w:p w:rsidR="000A08F1" w:rsidRPr="00576023" w:rsidRDefault="006C6B41" w:rsidP="000D1158">
      <w:pPr>
        <w:pStyle w:val="FigureTitle"/>
        <w:rPr>
          <w:rtl/>
        </w:rPr>
      </w:pPr>
      <w:r w:rsidRPr="00576023">
        <w:rPr>
          <w:rtl/>
        </w:rPr>
        <w:t xml:space="preserve">الكفاف الرئيسي في أسلوب الانتشار </w:t>
      </w:r>
      <w:r w:rsidRPr="00576023">
        <w:t>(</w:t>
      </w:r>
      <w:r w:rsidR="000D1158">
        <w:rPr>
          <w:lang w:val="en-US"/>
        </w:rPr>
        <w:t>2</w:t>
      </w:r>
      <w:r w:rsidRPr="00576023">
        <w:t>)</w:t>
      </w:r>
      <w:r w:rsidRPr="00576023">
        <w:rPr>
          <w:rtl/>
        </w:rPr>
        <w:t xml:space="preserve"> والأكفة المساعدة</w:t>
      </w:r>
    </w:p>
    <w:p w:rsidR="000A08F1" w:rsidRPr="00576023" w:rsidRDefault="00AD1F39" w:rsidP="00333CB3">
      <w:pPr>
        <w:jc w:val="center"/>
        <w:rPr>
          <w:lang w:bidi="ar-EG"/>
        </w:rPr>
      </w:pPr>
      <w:r>
        <w:rPr>
          <w:noProof/>
          <w:lang w:eastAsia="zh-CN"/>
        </w:rPr>
        <mc:AlternateContent>
          <mc:Choice Requires="wps">
            <w:drawing>
              <wp:anchor distT="0" distB="0" distL="114300" distR="114300" simplePos="0" relativeHeight="251632128" behindDoc="0" locked="0" layoutInCell="0" allowOverlap="1" wp14:anchorId="4146F756" wp14:editId="5A8B7994">
                <wp:simplePos x="0" y="0"/>
                <wp:positionH relativeFrom="page">
                  <wp:posOffset>5445125</wp:posOffset>
                </wp:positionH>
                <wp:positionV relativeFrom="paragraph">
                  <wp:posOffset>99060</wp:posOffset>
                </wp:positionV>
                <wp:extent cx="776605" cy="215265"/>
                <wp:effectExtent l="0" t="0" r="4445" b="0"/>
                <wp:wrapNone/>
                <wp:docPr id="7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 cy="215265"/>
                        </a:xfrm>
                        <a:prstGeom prst="rect">
                          <a:avLst/>
                        </a:prstGeom>
                        <a:noFill/>
                        <a:ln>
                          <a:noFill/>
                        </a:ln>
                        <a:effectLst/>
                        <a:extLst/>
                      </wps:spPr>
                      <wps:txbx>
                        <w:txbxContent>
                          <w:p w:rsidR="00486748" w:rsidRPr="00B41614" w:rsidRDefault="00486748" w:rsidP="006C6B41">
                            <w:pPr>
                              <w:spacing w:before="0"/>
                              <w:jc w:val="center"/>
                              <w:rPr>
                                <w:sz w:val="20"/>
                                <w:szCs w:val="20"/>
                                <w:lang w:bidi="ar-EG"/>
                              </w:rPr>
                            </w:pPr>
                            <w:r w:rsidRPr="00B41614">
                              <w:rPr>
                                <w:rFonts w:hint="cs"/>
                                <w:sz w:val="20"/>
                                <w:szCs w:val="20"/>
                                <w:rtl/>
                              </w:rPr>
                              <w:t>كفاف رئيسي</w:t>
                            </w:r>
                          </w:p>
                          <w:p w:rsidR="00486748" w:rsidRPr="00B41614" w:rsidRDefault="00486748" w:rsidP="006C6B41">
                            <w:pPr>
                              <w:spacing w:before="20" w:after="20" w:line="200" w:lineRule="exact"/>
                              <w:rPr>
                                <w:sz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428.75pt;margin-top:7.8pt;width:61.15pt;height:16.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" o:allowincell="f" filled="f" stroked="f">
                <v:textbox inset="1pt,1pt,1pt,1pt">
                  <w:txbxContent>
                    <w:p w:rsidR="008452C3" w:rsidRPr="00B41614" w:rsidRDefault="008452C3" w:rsidP="006C6B41">
                      <w:pPr>
                        <w:spacing w:before="0"/>
                        <w:jc w:val="center"/>
                        <w:rPr>
                          <w:sz w:val="20"/>
                          <w:szCs w:val="20"/>
                          <w:lang w:bidi="ar-EG"/>
                        </w:rPr>
                      </w:pPr>
                      <w:r w:rsidRPr="00B41614">
                        <w:rPr>
                          <w:rFonts w:hint="cs"/>
                          <w:sz w:val="20"/>
                          <w:szCs w:val="20"/>
                          <w:rtl/>
                        </w:rPr>
                        <w:t>كفاف رئيسي</w:t>
                      </w:r>
                    </w:p>
                    <w:p w:rsidR="008452C3" w:rsidRPr="00B41614" w:rsidRDefault="008452C3" w:rsidP="006C6B41">
                      <w:pPr>
                        <w:spacing w:before="20" w:after="20" w:line="200" w:lineRule="exact"/>
                        <w:rPr>
                          <w:sz w:val="18"/>
                          <w:lang w:bidi="ar-EG"/>
                        </w:rPr>
                      </w:pPr>
                    </w:p>
                  </w:txbxContent>
                </v:textbox>
                <w10:wrap anchorx="page"/>
              </v:rect>
            </w:pict>
          </mc:Fallback>
        </mc:AlternateContent>
      </w:r>
      <w:r>
        <w:rPr>
          <w:noProof/>
          <w:lang w:eastAsia="zh-CN"/>
        </w:rPr>
        <mc:AlternateContent>
          <mc:Choice Requires="wpg">
            <w:drawing>
              <wp:anchor distT="0" distB="0" distL="114300" distR="114300" simplePos="0" relativeHeight="251618816" behindDoc="0" locked="0" layoutInCell="0" allowOverlap="1" wp14:anchorId="33C40CB7" wp14:editId="03289C2E">
                <wp:simplePos x="0" y="0"/>
                <wp:positionH relativeFrom="character">
                  <wp:posOffset>5889625</wp:posOffset>
                </wp:positionH>
                <wp:positionV relativeFrom="line">
                  <wp:posOffset>1326515</wp:posOffset>
                </wp:positionV>
                <wp:extent cx="5459095" cy="5413375"/>
                <wp:effectExtent l="0" t="0" r="0" b="0"/>
                <wp:wrapNone/>
                <wp:docPr id="3592" name="Group 3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9095" cy="5413375"/>
                          <a:chOff x="0" y="0"/>
                          <a:chExt cx="10883900" cy="9603740"/>
                        </a:xfrm>
                      </wpg:grpSpPr>
                      <wps:wsp>
                        <wps:cNvPr id="32" name="Rectangle 32"/>
                        <wps:cNvSpPr/>
                        <wps:spPr>
                          <a:xfrm>
                            <a:off x="5424805" y="4190365"/>
                            <a:ext cx="5459095" cy="5413375"/>
                          </a:xfrm>
                          <a:prstGeom prst="rect">
                            <a:avLst/>
                          </a:prstGeom>
                          <a:noFill/>
                          <a:ln>
                            <a:noFill/>
                          </a:ln>
                        </wps:spPr>
                        <wps:bodyPr/>
                      </wps:wsp>
                      <wps:wsp>
                        <wps:cNvPr id="33" name="Text Box 451"/>
                        <wps:cNvSpPr txBox="1">
                          <a:spLocks noChangeArrowheads="1"/>
                        </wps:cNvSpPr>
                        <wps:spPr bwMode="auto">
                          <a:xfrm>
                            <a:off x="4373245" y="0"/>
                            <a:ext cx="71247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A08F1">
                              <w:r>
                                <w:rPr>
                                  <w:rFonts w:hint="cs"/>
                                  <w:rtl/>
                                </w:rPr>
                                <w:t>كفاف رئيسي</w:t>
                              </w:r>
                            </w:p>
                          </w:txbxContent>
                        </wps:txbx>
                        <wps:bodyPr rot="0" vert="horz" wrap="square" lIns="0" tIns="0" rIns="0" bIns="0" anchor="t" anchorCtr="0" upright="1">
                          <a:noAutofit/>
                        </wps:bodyPr>
                      </wps:wsp>
                      <wps:wsp>
                        <wps:cNvPr id="34" name="Text Box 452"/>
                        <wps:cNvSpPr txBox="1">
                          <a:spLocks noChangeArrowheads="1"/>
                        </wps:cNvSpPr>
                        <wps:spPr bwMode="auto">
                          <a:xfrm>
                            <a:off x="4384040" y="448310"/>
                            <a:ext cx="873125"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A08F1">
                              <w:r>
                                <w:rPr>
                                  <w:rFonts w:hint="cs"/>
                                  <w:rtl/>
                                </w:rPr>
                                <w:t>كفاف مساعد</w:t>
                              </w:r>
                            </w:p>
                          </w:txbxContent>
                        </wps:txbx>
                        <wps:bodyPr rot="0" vert="horz" wrap="square" lIns="0" tIns="0" rIns="0" bIns="0" anchor="t" anchorCtr="0" upright="1">
                          <a:noAutofit/>
                        </wps:bodyPr>
                      </wps:wsp>
                      <wps:wsp>
                        <wps:cNvPr id="35" name="Text Box 453"/>
                        <wps:cNvSpPr txBox="1">
                          <a:spLocks noChangeArrowheads="1"/>
                        </wps:cNvSpPr>
                        <wps:spPr bwMode="auto">
                          <a:xfrm>
                            <a:off x="0" y="4890770"/>
                            <a:ext cx="41021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A08F1">
                              <w:r>
                                <w:rPr>
                                  <w:rFonts w:hint="cs"/>
                                  <w:rtl/>
                                </w:rPr>
                                <w:t xml:space="preserve">الأكفة المساعدة في أسلوب الانتشار </w:t>
                              </w:r>
                              <w:r>
                                <w:t>(2)</w:t>
                              </w:r>
                              <w:r>
                                <w:rPr>
                                  <w:rFonts w:hint="cs"/>
                                  <w:rtl/>
                                </w:rPr>
                                <w:t xml:space="preserve"> مرسومة من أجل القيم التالية لزاوية تحاشي الحزمة الرئيسية لمحطة الأرض: </w:t>
                              </w:r>
                              <w:r>
                                <w:t>°2,0</w:t>
                              </w:r>
                              <w:r>
                                <w:rPr>
                                  <w:rFonts w:hint="cs"/>
                                  <w:rtl/>
                                </w:rPr>
                                <w:t xml:space="preserve"> و</w:t>
                              </w:r>
                              <w:r>
                                <w:t>°2,7</w:t>
                              </w:r>
                              <w:r>
                                <w:rPr>
                                  <w:rFonts w:hint="cs"/>
                                  <w:rtl/>
                                </w:rPr>
                                <w:t xml:space="preserve"> و</w:t>
                              </w:r>
                              <w:r>
                                <w:t>°3,2</w:t>
                              </w:r>
                              <w:r>
                                <w:rPr>
                                  <w:rFonts w:hint="cs"/>
                                  <w:rtl/>
                                </w:rPr>
                                <w:t xml:space="preserve"> و</w:t>
                              </w:r>
                              <w:r>
                                <w:t>°4,0</w:t>
                              </w:r>
                              <w:r>
                                <w:rPr>
                                  <w:rFonts w:hint="cs"/>
                                  <w:rtl/>
                                </w:rPr>
                                <w:t>، على التوالي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2" o:spid="_x0000_s1064" style="position:absolute;margin-left:463.75pt;margin-top:104.45pt;width:429.85pt;height:426.25pt;z-index:251618816;mso-position-horizontal-relative:char;mso-position-vertical-relative:line" coordsize="108839,9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" o:allowincell="f">
                <v:rect id="Rectangle 32" o:spid="_x0000_s1065" style="position:absolute;left:54248;top:41903;width:54591;height:5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shape id="Text Box 451" o:spid="_x0000_s1066" type="#_x0000_t202" style="position:absolute;left:43732;width:712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8452C3" w:rsidRDefault="008452C3" w:rsidP="000A08F1">
                        <w:r>
                          <w:rPr>
                            <w:rFonts w:hint="cs"/>
                            <w:rtl/>
                          </w:rPr>
                          <w:t>كفاف رئيسي</w:t>
                        </w:r>
                      </w:p>
                    </w:txbxContent>
                  </v:textbox>
                </v:shape>
                <v:shape id="Text Box 452" o:spid="_x0000_s1067" type="#_x0000_t202" style="position:absolute;left:43840;top:4483;width:873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8452C3" w:rsidRDefault="008452C3" w:rsidP="000A08F1">
                        <w:r>
                          <w:rPr>
                            <w:rFonts w:hint="cs"/>
                            <w:rtl/>
                          </w:rPr>
                          <w:t>كفاف مساعد</w:t>
                        </w:r>
                      </w:p>
                    </w:txbxContent>
                  </v:textbox>
                </v:shape>
                <v:shape id="Text Box 453" o:spid="_x0000_s1068" type="#_x0000_t202" style="position:absolute;top:48907;width:41021;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8452C3" w:rsidRDefault="008452C3" w:rsidP="000A08F1">
                        <w:r>
                          <w:rPr>
                            <w:rFonts w:hint="cs"/>
                            <w:rtl/>
                          </w:rPr>
                          <w:t xml:space="preserve">الأكفة المساعدة في أسلوب الانتشار </w:t>
                        </w:r>
                        <w:r>
                          <w:t>(2)</w:t>
                        </w:r>
                        <w:r>
                          <w:rPr>
                            <w:rFonts w:hint="cs"/>
                            <w:rtl/>
                          </w:rPr>
                          <w:t xml:space="preserve"> مرسومة من أجل القيم التالية لزاوية تحاشي الحزمة الرئيسية لمحطة الأرض: </w:t>
                        </w:r>
                        <w:r>
                          <w:t>°2,0</w:t>
                        </w:r>
                        <w:r>
                          <w:rPr>
                            <w:rFonts w:hint="cs"/>
                            <w:rtl/>
                          </w:rPr>
                          <w:t xml:space="preserve"> و</w:t>
                        </w:r>
                        <w:r>
                          <w:t>°2,7</w:t>
                        </w:r>
                        <w:r>
                          <w:rPr>
                            <w:rFonts w:hint="cs"/>
                            <w:rtl/>
                          </w:rPr>
                          <w:t xml:space="preserve"> و</w:t>
                        </w:r>
                        <w:r>
                          <w:t>°3,2</w:t>
                        </w:r>
                        <w:r>
                          <w:rPr>
                            <w:rFonts w:hint="cs"/>
                            <w:rtl/>
                          </w:rPr>
                          <w:t xml:space="preserve"> و</w:t>
                        </w:r>
                        <w:r>
                          <w:t>°4,0</w:t>
                        </w:r>
                        <w:r>
                          <w:rPr>
                            <w:rFonts w:hint="cs"/>
                            <w:rtl/>
                          </w:rPr>
                          <w:t>، على التوالي</w:t>
                        </w:r>
                      </w:p>
                    </w:txbxContent>
                  </v:textbox>
                </v:shape>
                <w10:wrap anchory="line"/>
              </v:group>
            </w:pict>
          </mc:Fallback>
        </mc:AlternateContent>
      </w:r>
      <w:r>
        <w:rPr>
          <w:noProof/>
          <w:lang w:eastAsia="zh-CN"/>
        </w:rPr>
        <w:drawing>
          <wp:anchor distT="0" distB="0" distL="114300" distR="114300" simplePos="0" relativeHeight="251620864" behindDoc="0" locked="0" layoutInCell="1" allowOverlap="1" wp14:anchorId="47FC4011" wp14:editId="33329E3A">
            <wp:simplePos x="0" y="0"/>
            <wp:positionH relativeFrom="column">
              <wp:posOffset>-6610985</wp:posOffset>
            </wp:positionH>
            <wp:positionV relativeFrom="paragraph">
              <wp:posOffset>288925</wp:posOffset>
            </wp:positionV>
            <wp:extent cx="5410200" cy="5381625"/>
            <wp:effectExtent l="0" t="0" r="0" b="9525"/>
            <wp:wrapNone/>
            <wp:docPr id="2950"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
                      <a:extLst>
                        <a:ext uri="{28A0092B-C50C-407E-A947-70E740481C1C}">
                          <a14:useLocalDpi xmlns:a14="http://schemas.microsoft.com/office/drawing/2010/main" val="0"/>
                        </a:ext>
                      </a:extLst>
                    </a:blip>
                    <a:srcRect t="7126"/>
                    <a:stretch>
                      <a:fillRect/>
                    </a:stretch>
                  </pic:blipFill>
                  <pic:spPr bwMode="auto">
                    <a:xfrm>
                      <a:off x="0" y="0"/>
                      <a:ext cx="5410200" cy="538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8F1" w:rsidRDefault="00AD1F39" w:rsidP="006C6B41">
      <w:pPr>
        <w:jc w:val="center"/>
        <w:rPr>
          <w:rtl/>
          <w:lang w:bidi="ar-EG"/>
        </w:rPr>
      </w:pPr>
      <w:r>
        <w:rPr>
          <w:noProof/>
          <w:lang w:eastAsia="zh-CN"/>
        </w:rPr>
        <mc:AlternateContent>
          <mc:Choice Requires="wps">
            <w:drawing>
              <wp:anchor distT="0" distB="0" distL="114300" distR="114300" simplePos="0" relativeHeight="251630080" behindDoc="0" locked="0" layoutInCell="0" allowOverlap="1" wp14:anchorId="37ECDD94" wp14:editId="14FD4DAF">
                <wp:simplePos x="0" y="0"/>
                <wp:positionH relativeFrom="page">
                  <wp:posOffset>1496695</wp:posOffset>
                </wp:positionH>
                <wp:positionV relativeFrom="paragraph">
                  <wp:posOffset>4441190</wp:posOffset>
                </wp:positionV>
                <wp:extent cx="3875405" cy="377190"/>
                <wp:effectExtent l="0" t="0" r="0" b="3810"/>
                <wp:wrapNone/>
                <wp:docPr id="7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5405" cy="377190"/>
                        </a:xfrm>
                        <a:prstGeom prst="rect">
                          <a:avLst/>
                        </a:prstGeom>
                        <a:noFill/>
                        <a:ln>
                          <a:noFill/>
                        </a:ln>
                        <a:effectLst/>
                        <a:extLst/>
                      </wps:spPr>
                      <wps:txbx>
                        <w:txbxContent>
                          <w:p w:rsidR="00486748" w:rsidRPr="00EC7EF5" w:rsidRDefault="00486748" w:rsidP="00EC7EF5">
                            <w:pPr>
                              <w:spacing w:before="0"/>
                              <w:jc w:val="center"/>
                              <w:rPr>
                                <w:sz w:val="18"/>
                                <w:szCs w:val="22"/>
                                <w:lang w:bidi="ar-EG"/>
                              </w:rPr>
                            </w:pPr>
                            <w:r w:rsidRPr="00EC7EF5">
                              <w:rPr>
                                <w:rFonts w:hint="cs"/>
                                <w:sz w:val="18"/>
                                <w:szCs w:val="22"/>
                                <w:rtl/>
                              </w:rPr>
                              <w:t xml:space="preserve">تُظهر الأكفة المساعدة في أسلوب الانتشار </w:t>
                            </w:r>
                            <w:r w:rsidRPr="00EC7EF5">
                              <w:rPr>
                                <w:sz w:val="18"/>
                                <w:szCs w:val="22"/>
                              </w:rPr>
                              <w:t>(2)</w:t>
                            </w:r>
                            <w:r w:rsidRPr="00EC7EF5">
                              <w:rPr>
                                <w:rFonts w:hint="cs"/>
                                <w:sz w:val="18"/>
                                <w:szCs w:val="22"/>
                                <w:rtl/>
                                <w:lang w:bidi="ar-EG"/>
                              </w:rPr>
                              <w:t xml:space="preserve"> لزوايا تحاشي الحزمة الرئيسية لمحطة الأرض </w:t>
                            </w:r>
                            <w:r w:rsidRPr="00EC7EF5">
                              <w:rPr>
                                <w:sz w:val="18"/>
                                <w:szCs w:val="22"/>
                                <w:rtl/>
                                <w:lang w:bidi="ar-EG"/>
                              </w:rPr>
                              <w:br/>
                            </w:r>
                            <w:r w:rsidRPr="00EC7EF5">
                              <w:rPr>
                                <w:rFonts w:hint="cs"/>
                                <w:sz w:val="18"/>
                                <w:szCs w:val="22"/>
                                <w:rtl/>
                                <w:lang w:bidi="ar-EG"/>
                              </w:rPr>
                              <w:t xml:space="preserve">بقيم </w:t>
                            </w:r>
                            <w:r w:rsidRPr="00EC7EF5">
                              <w:rPr>
                                <w:sz w:val="18"/>
                                <w:szCs w:val="22"/>
                                <w:lang w:bidi="ar-EG"/>
                              </w:rPr>
                              <w:sym w:font="Symbol" w:char="F0B0"/>
                            </w:r>
                            <w:r w:rsidRPr="00EC7EF5">
                              <w:rPr>
                                <w:sz w:val="18"/>
                                <w:szCs w:val="22"/>
                                <w:lang w:bidi="ar-EG"/>
                              </w:rPr>
                              <w:t>2,0</w:t>
                            </w:r>
                            <w:r w:rsidRPr="00EC7EF5">
                              <w:rPr>
                                <w:rFonts w:hint="cs"/>
                                <w:sz w:val="18"/>
                                <w:szCs w:val="22"/>
                                <w:rtl/>
                                <w:lang w:bidi="ar-EG"/>
                              </w:rPr>
                              <w:t xml:space="preserve"> و</w:t>
                            </w:r>
                            <w:r w:rsidRPr="00EC7EF5">
                              <w:rPr>
                                <w:sz w:val="18"/>
                                <w:szCs w:val="22"/>
                                <w:lang w:bidi="ar-EG"/>
                              </w:rPr>
                              <w:sym w:font="Symbol" w:char="F0B0"/>
                            </w:r>
                            <w:r w:rsidRPr="00EC7EF5">
                              <w:rPr>
                                <w:sz w:val="18"/>
                                <w:szCs w:val="22"/>
                                <w:lang w:bidi="ar-EG"/>
                              </w:rPr>
                              <w:t>2,7</w:t>
                            </w:r>
                            <w:r w:rsidRPr="00EC7EF5">
                              <w:rPr>
                                <w:rFonts w:hint="cs"/>
                                <w:sz w:val="18"/>
                                <w:szCs w:val="22"/>
                                <w:rtl/>
                                <w:lang w:bidi="ar-EG"/>
                              </w:rPr>
                              <w:t xml:space="preserve"> و</w:t>
                            </w:r>
                            <w:r w:rsidRPr="00EC7EF5">
                              <w:rPr>
                                <w:sz w:val="18"/>
                                <w:szCs w:val="22"/>
                                <w:lang w:bidi="ar-EG"/>
                              </w:rPr>
                              <w:sym w:font="Symbol" w:char="F0B0"/>
                            </w:r>
                            <w:r w:rsidRPr="00EC7EF5">
                              <w:rPr>
                                <w:sz w:val="18"/>
                                <w:szCs w:val="22"/>
                                <w:lang w:bidi="ar-EG"/>
                              </w:rPr>
                              <w:t>3,2</w:t>
                            </w:r>
                            <w:r w:rsidRPr="00EC7EF5">
                              <w:rPr>
                                <w:rFonts w:hint="cs"/>
                                <w:sz w:val="18"/>
                                <w:szCs w:val="22"/>
                                <w:rtl/>
                                <w:lang w:bidi="ar-EG"/>
                              </w:rPr>
                              <w:t xml:space="preserve"> و</w:t>
                            </w:r>
                            <w:r w:rsidRPr="00EC7EF5">
                              <w:rPr>
                                <w:sz w:val="18"/>
                                <w:szCs w:val="22"/>
                                <w:lang w:bidi="ar-EG"/>
                              </w:rPr>
                              <w:sym w:font="Symbol" w:char="F0B0"/>
                            </w:r>
                            <w:r w:rsidRPr="00EC7EF5">
                              <w:rPr>
                                <w:sz w:val="18"/>
                                <w:szCs w:val="22"/>
                                <w:lang w:bidi="ar-EG"/>
                              </w:rPr>
                              <w:t>4,0</w:t>
                            </w:r>
                            <w:r>
                              <w:rPr>
                                <w:rFonts w:hint="cs"/>
                                <w:sz w:val="18"/>
                                <w:szCs w:val="22"/>
                                <w:rtl/>
                                <w:lang w:bidi="ar-EG"/>
                              </w:rPr>
                              <w:t>،</w:t>
                            </w:r>
                            <w:r w:rsidRPr="00EC7EF5">
                              <w:rPr>
                                <w:rFonts w:hint="cs"/>
                                <w:sz w:val="18"/>
                                <w:szCs w:val="22"/>
                                <w:rtl/>
                                <w:lang w:bidi="ar-EG"/>
                              </w:rPr>
                              <w:t xml:space="preserve"> على التوالي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17.85pt;margin-top:349.7pt;width:305.15pt;height:29.7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" o:allowincell="f" filled="f" stroked="f">
                <v:textbox inset="1pt,1pt,1pt,1pt">
                  <w:txbxContent>
                    <w:p w:rsidR="008452C3" w:rsidRPr="00EC7EF5" w:rsidRDefault="008452C3" w:rsidP="00EC7EF5">
                      <w:pPr>
                        <w:spacing w:before="0"/>
                        <w:jc w:val="center"/>
                        <w:rPr>
                          <w:sz w:val="18"/>
                          <w:szCs w:val="22"/>
                          <w:lang w:bidi="ar-EG"/>
                        </w:rPr>
                      </w:pPr>
                      <w:r w:rsidRPr="00EC7EF5">
                        <w:rPr>
                          <w:rFonts w:hint="cs"/>
                          <w:sz w:val="18"/>
                          <w:szCs w:val="22"/>
                          <w:rtl/>
                        </w:rPr>
                        <w:t xml:space="preserve">تُظهر الأكفة المساعدة في أسلوب الانتشار </w:t>
                      </w:r>
                      <w:r w:rsidRPr="00EC7EF5">
                        <w:rPr>
                          <w:sz w:val="18"/>
                          <w:szCs w:val="22"/>
                        </w:rPr>
                        <w:t>(2)</w:t>
                      </w:r>
                      <w:r w:rsidRPr="00EC7EF5">
                        <w:rPr>
                          <w:rFonts w:hint="cs"/>
                          <w:sz w:val="18"/>
                          <w:szCs w:val="22"/>
                          <w:rtl/>
                          <w:lang w:bidi="ar-EG"/>
                        </w:rPr>
                        <w:t xml:space="preserve"> لزوايا تحاشي الحزمة الرئيسية لمحطة الأرض </w:t>
                      </w:r>
                      <w:r w:rsidRPr="00EC7EF5">
                        <w:rPr>
                          <w:sz w:val="18"/>
                          <w:szCs w:val="22"/>
                          <w:rtl/>
                          <w:lang w:bidi="ar-EG"/>
                        </w:rPr>
                        <w:br/>
                      </w:r>
                      <w:r w:rsidRPr="00EC7EF5">
                        <w:rPr>
                          <w:rFonts w:hint="cs"/>
                          <w:sz w:val="18"/>
                          <w:szCs w:val="22"/>
                          <w:rtl/>
                          <w:lang w:bidi="ar-EG"/>
                        </w:rPr>
                        <w:t xml:space="preserve">بقيم </w:t>
                      </w:r>
                      <w:r w:rsidRPr="00EC7EF5">
                        <w:rPr>
                          <w:sz w:val="18"/>
                          <w:szCs w:val="22"/>
                          <w:lang w:bidi="ar-EG"/>
                        </w:rPr>
                        <w:sym w:font="Symbol" w:char="F0B0"/>
                      </w:r>
                      <w:r w:rsidRPr="00EC7EF5">
                        <w:rPr>
                          <w:sz w:val="18"/>
                          <w:szCs w:val="22"/>
                          <w:lang w:bidi="ar-EG"/>
                        </w:rPr>
                        <w:t>2,0</w:t>
                      </w:r>
                      <w:r w:rsidRPr="00EC7EF5">
                        <w:rPr>
                          <w:rFonts w:hint="cs"/>
                          <w:sz w:val="18"/>
                          <w:szCs w:val="22"/>
                          <w:rtl/>
                          <w:lang w:bidi="ar-EG"/>
                        </w:rPr>
                        <w:t xml:space="preserve"> و</w:t>
                      </w:r>
                      <w:r w:rsidRPr="00EC7EF5">
                        <w:rPr>
                          <w:sz w:val="18"/>
                          <w:szCs w:val="22"/>
                          <w:lang w:bidi="ar-EG"/>
                        </w:rPr>
                        <w:sym w:font="Symbol" w:char="F0B0"/>
                      </w:r>
                      <w:r w:rsidRPr="00EC7EF5">
                        <w:rPr>
                          <w:sz w:val="18"/>
                          <w:szCs w:val="22"/>
                          <w:lang w:bidi="ar-EG"/>
                        </w:rPr>
                        <w:t>2,7</w:t>
                      </w:r>
                      <w:r w:rsidRPr="00EC7EF5">
                        <w:rPr>
                          <w:rFonts w:hint="cs"/>
                          <w:sz w:val="18"/>
                          <w:szCs w:val="22"/>
                          <w:rtl/>
                          <w:lang w:bidi="ar-EG"/>
                        </w:rPr>
                        <w:t xml:space="preserve"> و</w:t>
                      </w:r>
                      <w:r w:rsidRPr="00EC7EF5">
                        <w:rPr>
                          <w:sz w:val="18"/>
                          <w:szCs w:val="22"/>
                          <w:lang w:bidi="ar-EG"/>
                        </w:rPr>
                        <w:sym w:font="Symbol" w:char="F0B0"/>
                      </w:r>
                      <w:r w:rsidRPr="00EC7EF5">
                        <w:rPr>
                          <w:sz w:val="18"/>
                          <w:szCs w:val="22"/>
                          <w:lang w:bidi="ar-EG"/>
                        </w:rPr>
                        <w:t>3,2</w:t>
                      </w:r>
                      <w:r w:rsidRPr="00EC7EF5">
                        <w:rPr>
                          <w:rFonts w:hint="cs"/>
                          <w:sz w:val="18"/>
                          <w:szCs w:val="22"/>
                          <w:rtl/>
                          <w:lang w:bidi="ar-EG"/>
                        </w:rPr>
                        <w:t xml:space="preserve"> و</w:t>
                      </w:r>
                      <w:r w:rsidRPr="00EC7EF5">
                        <w:rPr>
                          <w:sz w:val="18"/>
                          <w:szCs w:val="22"/>
                          <w:lang w:bidi="ar-EG"/>
                        </w:rPr>
                        <w:sym w:font="Symbol" w:char="F0B0"/>
                      </w:r>
                      <w:r w:rsidRPr="00EC7EF5">
                        <w:rPr>
                          <w:sz w:val="18"/>
                          <w:szCs w:val="22"/>
                          <w:lang w:bidi="ar-EG"/>
                        </w:rPr>
                        <w:t>4,0</w:t>
                      </w:r>
                      <w:r>
                        <w:rPr>
                          <w:rFonts w:hint="cs"/>
                          <w:sz w:val="18"/>
                          <w:szCs w:val="22"/>
                          <w:rtl/>
                          <w:lang w:bidi="ar-EG"/>
                        </w:rPr>
                        <w:t>،</w:t>
                      </w:r>
                      <w:r w:rsidRPr="00EC7EF5">
                        <w:rPr>
                          <w:rFonts w:hint="cs"/>
                          <w:sz w:val="18"/>
                          <w:szCs w:val="22"/>
                          <w:rtl/>
                          <w:lang w:bidi="ar-EG"/>
                        </w:rPr>
                        <w:t xml:space="preserve"> على التوالي</w:t>
                      </w:r>
                    </w:p>
                  </w:txbxContent>
                </v:textbox>
                <w10:wrap anchorx="page"/>
              </v:rect>
            </w:pict>
          </mc:Fallback>
        </mc:AlternateContent>
      </w:r>
      <w:r>
        <w:rPr>
          <w:noProof/>
          <w:lang w:eastAsia="zh-CN"/>
        </w:rPr>
        <mc:AlternateContent>
          <mc:Choice Requires="wps">
            <w:drawing>
              <wp:anchor distT="0" distB="0" distL="114300" distR="114300" simplePos="0" relativeHeight="251631104" behindDoc="0" locked="0" layoutInCell="0" allowOverlap="1" wp14:anchorId="549A0106" wp14:editId="332623D7">
                <wp:simplePos x="0" y="0"/>
                <wp:positionH relativeFrom="page">
                  <wp:posOffset>5524500</wp:posOffset>
                </wp:positionH>
                <wp:positionV relativeFrom="paragraph">
                  <wp:posOffset>231775</wp:posOffset>
                </wp:positionV>
                <wp:extent cx="661670" cy="910590"/>
                <wp:effectExtent l="0" t="0" r="5080" b="3810"/>
                <wp:wrapNone/>
                <wp:docPr id="7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910590"/>
                        </a:xfrm>
                        <a:prstGeom prst="rect">
                          <a:avLst/>
                        </a:prstGeom>
                        <a:noFill/>
                        <a:ln>
                          <a:noFill/>
                        </a:ln>
                        <a:effectLst/>
                        <a:extLst/>
                      </wps:spPr>
                      <wps:txbx>
                        <w:txbxContent>
                          <w:p w:rsidR="00486748" w:rsidRPr="00746C03" w:rsidRDefault="00486748" w:rsidP="00746C03">
                            <w:pPr>
                              <w:spacing w:before="0"/>
                              <w:jc w:val="center"/>
                              <w:rPr>
                                <w:sz w:val="16"/>
                                <w:szCs w:val="20"/>
                                <w:rtl/>
                                <w:lang w:bidi="ar-EG"/>
                              </w:rPr>
                            </w:pPr>
                            <w:r w:rsidRPr="00746C03">
                              <w:rPr>
                                <w:rFonts w:hint="cs"/>
                                <w:sz w:val="16"/>
                                <w:szCs w:val="20"/>
                                <w:rtl/>
                              </w:rPr>
                              <w:t>كفاف مساعد</w:t>
                            </w:r>
                          </w:p>
                          <w:p w:rsidR="00486748" w:rsidRDefault="00486748" w:rsidP="00EC7EF5">
                            <w:pPr>
                              <w:spacing w:before="0"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4,0)</w:t>
                            </w:r>
                          </w:p>
                          <w:p w:rsidR="00486748" w:rsidRDefault="00486748" w:rsidP="00EC7EF5">
                            <w:pPr>
                              <w:spacing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3,2)</w:t>
                            </w:r>
                          </w:p>
                          <w:p w:rsidR="00486748" w:rsidRDefault="00486748" w:rsidP="00EC7EF5">
                            <w:pPr>
                              <w:spacing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2,7)</w:t>
                            </w:r>
                          </w:p>
                          <w:p w:rsidR="00486748" w:rsidRPr="00746C03" w:rsidRDefault="00486748" w:rsidP="00EC7EF5">
                            <w:pPr>
                              <w:spacing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435pt;margin-top:18.25pt;width:52.1pt;height:71.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" o:allowincell="f" filled="f" stroked="f">
                <v:textbox inset="1pt,1pt,1pt,1pt">
                  <w:txbxContent>
                    <w:p w:rsidR="008452C3" w:rsidRPr="00746C03" w:rsidRDefault="008452C3" w:rsidP="00746C03">
                      <w:pPr>
                        <w:spacing w:before="0"/>
                        <w:jc w:val="center"/>
                        <w:rPr>
                          <w:sz w:val="16"/>
                          <w:szCs w:val="20"/>
                          <w:rtl/>
                          <w:lang w:bidi="ar-EG"/>
                        </w:rPr>
                      </w:pPr>
                      <w:r w:rsidRPr="00746C03">
                        <w:rPr>
                          <w:rFonts w:hint="cs"/>
                          <w:sz w:val="16"/>
                          <w:szCs w:val="20"/>
                          <w:rtl/>
                        </w:rPr>
                        <w:t>كفاف مساعد</w:t>
                      </w:r>
                    </w:p>
                    <w:p w:rsidR="008452C3" w:rsidRDefault="008452C3" w:rsidP="00EC7EF5">
                      <w:pPr>
                        <w:spacing w:before="0"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4,0)</w:t>
                      </w:r>
                    </w:p>
                    <w:p w:rsidR="008452C3" w:rsidRDefault="008452C3" w:rsidP="00EC7EF5">
                      <w:pPr>
                        <w:spacing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3,2)</w:t>
                      </w:r>
                    </w:p>
                    <w:p w:rsidR="008452C3" w:rsidRDefault="008452C3" w:rsidP="00EC7EF5">
                      <w:pPr>
                        <w:spacing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2,7)</w:t>
                      </w:r>
                    </w:p>
                    <w:p w:rsidR="008452C3" w:rsidRPr="00746C03" w:rsidRDefault="008452C3" w:rsidP="00EC7EF5">
                      <w:pPr>
                        <w:spacing w:line="216" w:lineRule="auto"/>
                        <w:jc w:val="center"/>
                        <w:rPr>
                          <w:sz w:val="16"/>
                          <w:szCs w:val="20"/>
                          <w:lang w:bidi="ar-EG"/>
                        </w:rPr>
                      </w:pPr>
                      <w:r>
                        <w:rPr>
                          <w:sz w:val="16"/>
                          <w:szCs w:val="20"/>
                          <w:lang w:bidi="ar-EG"/>
                        </w:rPr>
                        <w:t>(</w:t>
                      </w:r>
                      <w:r>
                        <w:rPr>
                          <w:sz w:val="16"/>
                          <w:szCs w:val="20"/>
                          <w:lang w:bidi="ar-EG"/>
                        </w:rPr>
                        <w:sym w:font="Symbol" w:char="F0B0"/>
                      </w:r>
                      <w:r>
                        <w:rPr>
                          <w:sz w:val="16"/>
                          <w:szCs w:val="20"/>
                          <w:lang w:bidi="ar-EG"/>
                        </w:rPr>
                        <w:t>2,0)</w:t>
                      </w:r>
                    </w:p>
                  </w:txbxContent>
                </v:textbox>
                <w10:wrap anchorx="page"/>
              </v:rect>
            </w:pict>
          </mc:Fallback>
        </mc:AlternateContent>
      </w:r>
      <w:r w:rsidR="00E87368">
        <w:rPr>
          <w:lang w:bidi="ar-EG"/>
        </w:rPr>
        <w:object w:dxaOrig="8037" w:dyaOrig="7795">
          <v:shape id="_x0000_i1028" type="#_x0000_t75" style="width:402pt;height:390pt" o:ole="">
            <v:imagedata r:id="rId25" o:title=""/>
          </v:shape>
          <o:OLEObject Type="Embed" ProgID="CorelDRAW.Graphic.14" ShapeID="_x0000_i1028" DrawAspect="Content" ObjectID="_1383464668" r:id="rId26"/>
        </w:object>
      </w:r>
    </w:p>
    <w:p w:rsidR="00FA2C65" w:rsidRPr="00576023" w:rsidRDefault="00FA2C65" w:rsidP="006C6B41">
      <w:pPr>
        <w:jc w:val="center"/>
        <w:rPr>
          <w:lang w:bidi="ar-EG"/>
        </w:rPr>
      </w:pPr>
    </w:p>
    <w:p w:rsidR="000A08F1" w:rsidRPr="00576023" w:rsidRDefault="000A08F1" w:rsidP="00014622">
      <w:pPr>
        <w:pStyle w:val="Heading2"/>
        <w:rPr>
          <w:rtl/>
          <w:lang w:bidi="ar-EG"/>
        </w:rPr>
      </w:pPr>
      <w:bookmarkStart w:id="23" w:name="_Toc306298680"/>
      <w:r w:rsidRPr="00576023">
        <w:rPr>
          <w:lang w:bidi="ar-EG"/>
        </w:rPr>
        <w:t>1.2</w:t>
      </w:r>
      <w:r w:rsidRPr="00576023">
        <w:rPr>
          <w:rtl/>
          <w:lang w:bidi="ar-EG"/>
        </w:rPr>
        <w:tab/>
        <w:t>محطات أرضية عاملة مع محطات فضائية مستقرة بالنسبة إلى الأرض</w:t>
      </w:r>
      <w:bookmarkEnd w:id="23"/>
    </w:p>
    <w:p w:rsidR="000A08F1" w:rsidRPr="00576023" w:rsidRDefault="000A08F1" w:rsidP="00FA2C65">
      <w:pPr>
        <w:rPr>
          <w:rtl/>
          <w:lang w:bidi="ar-EG"/>
        </w:rPr>
      </w:pPr>
      <w:r w:rsidRPr="00576023">
        <w:rPr>
          <w:rtl/>
          <w:lang w:bidi="ar-EG"/>
        </w:rPr>
        <w:t xml:space="preserve">فيما يتعلق بمحطة أرضية عاملة مع محطة فضائية مستقرة بالنسبة إلى الأرض، تعتبر قيمتا الكسبين </w:t>
      </w:r>
      <w:r w:rsidRPr="00014622">
        <w:rPr>
          <w:i/>
          <w:iCs/>
          <w:lang w:bidi="ar-EG"/>
        </w:rPr>
        <w:t>G</w:t>
      </w:r>
      <w:r w:rsidRPr="00014622">
        <w:rPr>
          <w:i/>
          <w:iCs/>
          <w:vertAlign w:val="subscript"/>
          <w:lang w:bidi="ar-EG"/>
        </w:rPr>
        <w:t>t</w:t>
      </w:r>
      <w:r w:rsidRPr="00576023">
        <w:rPr>
          <w:rtl/>
          <w:lang w:bidi="ar-EG"/>
        </w:rPr>
        <w:t xml:space="preserve"> و</w:t>
      </w:r>
      <w:r w:rsidRPr="00014622">
        <w:rPr>
          <w:i/>
          <w:iCs/>
          <w:lang w:bidi="ar-EG"/>
        </w:rPr>
        <w:t>G</w:t>
      </w:r>
      <w:r w:rsidRPr="00014622">
        <w:rPr>
          <w:i/>
          <w:iCs/>
          <w:vertAlign w:val="subscript"/>
          <w:lang w:bidi="ar-EG"/>
        </w:rPr>
        <w:t>r</w:t>
      </w:r>
      <w:r w:rsidRPr="00576023">
        <w:rPr>
          <w:rtl/>
          <w:lang w:bidi="ar-EG"/>
        </w:rPr>
        <w:t xml:space="preserve"> في اتجاه الأفق ثابتتين مع الزمن. والنسبة المئوية من الوقت المصاحبة للخسارة </w:t>
      </w:r>
      <w:r w:rsidRPr="00014622">
        <w:rPr>
          <w:i/>
          <w:iCs/>
          <w:lang w:bidi="ar-EG"/>
        </w:rPr>
        <w:t>L</w:t>
      </w:r>
      <w:r w:rsidRPr="00014622">
        <w:rPr>
          <w:i/>
          <w:iCs/>
          <w:vertAlign w:val="subscript"/>
          <w:lang w:bidi="ar-EG"/>
        </w:rPr>
        <w:t>b</w:t>
      </w:r>
      <w:r w:rsidRPr="00576023">
        <w:rPr>
          <w:rtl/>
          <w:lang w:bidi="ar-EG"/>
        </w:rPr>
        <w:t xml:space="preserve"> في المعادلة </w:t>
      </w:r>
      <w:r w:rsidRPr="00576023">
        <w:rPr>
          <w:lang w:bidi="ar-EG"/>
        </w:rPr>
        <w:t>(1)</w:t>
      </w:r>
      <w:r w:rsidRPr="00576023">
        <w:rPr>
          <w:rtl/>
          <w:lang w:bidi="ar-EG"/>
        </w:rPr>
        <w:t xml:space="preserve"> هي نفس النسبة المئوية من الوقت </w:t>
      </w:r>
      <w:r w:rsidRPr="00014622">
        <w:rPr>
          <w:i/>
          <w:iCs/>
          <w:lang w:bidi="ar-EG"/>
        </w:rPr>
        <w:t>p</w:t>
      </w:r>
      <w:r w:rsidRPr="00576023">
        <w:rPr>
          <w:rtl/>
          <w:lang w:bidi="ar-EG"/>
        </w:rPr>
        <w:t xml:space="preserve"> المصاحبة للقدرة </w:t>
      </w:r>
      <w:r w:rsidR="00014622">
        <w:rPr>
          <w:i/>
          <w:lang w:bidi="ar-EG"/>
        </w:rPr>
        <w:t>P</w:t>
      </w:r>
      <w:r w:rsidR="00014622">
        <w:rPr>
          <w:i/>
          <w:iCs/>
          <w:position w:val="-4"/>
          <w:sz w:val="16"/>
          <w:lang w:bidi="ar-EG"/>
        </w:rPr>
        <w:t>r</w:t>
      </w:r>
      <w:r w:rsidR="00014622">
        <w:rPr>
          <w:lang w:bidi="ar-EG"/>
        </w:rPr>
        <w:t>(</w:t>
      </w:r>
      <w:r w:rsidR="00014622">
        <w:rPr>
          <w:sz w:val="12"/>
          <w:lang w:bidi="ar-EG"/>
        </w:rPr>
        <w:t> </w:t>
      </w:r>
      <w:r w:rsidR="00014622">
        <w:rPr>
          <w:i/>
          <w:lang w:bidi="ar-EG"/>
        </w:rPr>
        <w:t>p</w:t>
      </w:r>
      <w:r w:rsidR="00014622">
        <w:rPr>
          <w:position w:val="-4"/>
          <w:sz w:val="8"/>
          <w:lang w:bidi="ar-EG"/>
        </w:rPr>
        <w:t> </w:t>
      </w:r>
      <w:r w:rsidR="00014622">
        <w:rPr>
          <w:lang w:bidi="ar-EG"/>
        </w:rPr>
        <w:t>)</w:t>
      </w:r>
      <w:r w:rsidRPr="00576023">
        <w:rPr>
          <w:rtl/>
          <w:lang w:bidi="ar-EG"/>
        </w:rPr>
        <w:t xml:space="preserve">. ولكي تحدد منطقة التنسيق بين محطة أرضية تجري التنسيق وتعمل مع محطة فضائية مستقرة بالنسبة إلى الأرض </w:t>
      </w:r>
      <w:r w:rsidRPr="00576023">
        <w:rPr>
          <w:rtl/>
          <w:lang w:bidi="ar-EG"/>
        </w:rPr>
        <w:lastRenderedPageBreak/>
        <w:t>ومع أنظمة للأرض، تؤخذ مسافة التنسيق وفق جميع السموت مساوية لكبرى المسافتين اللازمتين في أسلوب الانتشار </w:t>
      </w:r>
      <w:r w:rsidRPr="00576023">
        <w:rPr>
          <w:lang w:bidi="ar-EG"/>
        </w:rPr>
        <w:t>(1)</w:t>
      </w:r>
      <w:r w:rsidRPr="00576023">
        <w:rPr>
          <w:rtl/>
          <w:lang w:bidi="ar-EG"/>
        </w:rPr>
        <w:t xml:space="preserve"> أو</w:t>
      </w:r>
      <w:r w:rsidR="00014622">
        <w:rPr>
          <w:rtl/>
          <w:lang w:bidi="ar-EG"/>
        </w:rPr>
        <w:t> </w:t>
      </w:r>
      <w:r w:rsidRPr="00576023">
        <w:rPr>
          <w:rtl/>
          <w:lang w:bidi="ar-EG"/>
        </w:rPr>
        <w:t>في أسلوب الانتشار </w:t>
      </w:r>
      <w:r w:rsidRPr="00576023">
        <w:rPr>
          <w:lang w:bidi="ar-EG"/>
        </w:rPr>
        <w:t>(2)</w:t>
      </w:r>
      <w:r w:rsidRPr="00576023">
        <w:rPr>
          <w:rtl/>
          <w:lang w:bidi="ar-EG"/>
        </w:rPr>
        <w:t>. وتتعين المسافتان اللازمتان في هذين الأسلوبين من الانتشار وفقاً للإجراءات المشروحة في</w:t>
      </w:r>
      <w:r w:rsidR="00014622">
        <w:rPr>
          <w:rtl/>
          <w:lang w:bidi="ar-EG"/>
        </w:rPr>
        <w:t> </w:t>
      </w:r>
      <w:r w:rsidRPr="00576023">
        <w:rPr>
          <w:rtl/>
          <w:lang w:bidi="ar-EG"/>
        </w:rPr>
        <w:t>الفقرتين</w:t>
      </w:r>
      <w:r w:rsidR="00FA2C65">
        <w:rPr>
          <w:rFonts w:hint="cs"/>
          <w:rtl/>
          <w:lang w:bidi="ar-EG"/>
        </w:rPr>
        <w:t> </w:t>
      </w:r>
      <w:r w:rsidRPr="00576023">
        <w:rPr>
          <w:lang w:bidi="ar-EG"/>
        </w:rPr>
        <w:t>1.1.2</w:t>
      </w:r>
      <w:r w:rsidRPr="00576023">
        <w:rPr>
          <w:rtl/>
          <w:lang w:bidi="ar-EG"/>
        </w:rPr>
        <w:t xml:space="preserve"> و</w:t>
      </w:r>
      <w:r w:rsidRPr="00576023">
        <w:rPr>
          <w:lang w:bidi="ar-EG"/>
        </w:rPr>
        <w:t>2.1.2</w:t>
      </w:r>
      <w:r w:rsidRPr="00576023">
        <w:rPr>
          <w:rtl/>
          <w:lang w:bidi="ar-EG"/>
        </w:rPr>
        <w:t xml:space="preserve"> على التوالي، بعد أن تؤخذ بالحسبان المناقشة التالية المتعلقة بالحفاظ على موقع المحطة.</w:t>
      </w:r>
    </w:p>
    <w:p w:rsidR="000A08F1" w:rsidRPr="00576023" w:rsidRDefault="000A08F1" w:rsidP="00576023">
      <w:pPr>
        <w:rPr>
          <w:rtl/>
          <w:lang w:bidi="ar-EG"/>
        </w:rPr>
      </w:pPr>
      <w:r w:rsidRPr="00576023">
        <w:rPr>
          <w:rtl/>
          <w:lang w:bidi="ar-EG"/>
        </w:rPr>
        <w:t xml:space="preserve">عندما يخفف الحفاظ على الموقع في الاتجاه شمال/جنوب لمحطة فضائية مستقرة بالنسبة إلى الأرض، يصبح مدار هذه المحطة مائلاً، ويتزايد ميله تدريجياًً مع الزمن. وإذ تشاهَد من الأرض، ترسم المحطة الفضائية شكل </w:t>
      </w:r>
      <w:r w:rsidRPr="00576023">
        <w:rPr>
          <w:lang w:bidi="ar-EG"/>
        </w:rPr>
        <w:t>8</w:t>
      </w:r>
      <w:r w:rsidRPr="00576023">
        <w:rPr>
          <w:rtl/>
          <w:lang w:bidi="ar-EG"/>
        </w:rPr>
        <w:t xml:space="preserve"> كل </w:t>
      </w:r>
      <w:r w:rsidRPr="00576023">
        <w:rPr>
          <w:lang w:bidi="ar-EG"/>
        </w:rPr>
        <w:t>24</w:t>
      </w:r>
      <w:r w:rsidRPr="00576023">
        <w:rPr>
          <w:rtl/>
          <w:lang w:bidi="ar-EG"/>
        </w:rPr>
        <w:t xml:space="preserve"> ساعة. وحركة المحطة الفضائية هذه بالنسبة إلى موقعها الاسمي قد تستلزم إجراء تصحيحات صغيرة في زاوية ارتفاع حزمة الهوائي في المحطة الأرضية. ولكي يتم تجنب مراعاة هذا التغير الزمني لكسب الهوائي في اتجاه الأفق، فإن منطقة التنسيق لمحطة أرضية عاملة مع محطة فضائية موجودة في مدار مستقر بالنسبة إلى الأرض مائل قليلاً، تتحدد من أجل زاوية الارتفاع الدنيا والسمت المصاحب الذي تصبح المحطة الفضائية مرئية فيه من المحطة الأرضية (انظر التذييل </w:t>
      </w:r>
      <w:r w:rsidRPr="00576023">
        <w:rPr>
          <w:lang w:bidi="ar-EG"/>
        </w:rPr>
        <w:t>3</w:t>
      </w:r>
      <w:r w:rsidRPr="00576023">
        <w:rPr>
          <w:rtl/>
          <w:lang w:bidi="ar-EG"/>
        </w:rPr>
        <w:t xml:space="preserve"> للملحق </w:t>
      </w:r>
      <w:r w:rsidRPr="00576023">
        <w:rPr>
          <w:lang w:bidi="ar-EG"/>
        </w:rPr>
        <w:t>1</w:t>
      </w:r>
      <w:r w:rsidRPr="00576023">
        <w:rPr>
          <w:rtl/>
          <w:lang w:bidi="ar-EG"/>
        </w:rPr>
        <w:t>).</w:t>
      </w:r>
    </w:p>
    <w:p w:rsidR="000A08F1" w:rsidRPr="00576023" w:rsidRDefault="000A08F1" w:rsidP="00014622">
      <w:pPr>
        <w:pStyle w:val="Heading3"/>
        <w:rPr>
          <w:rtl/>
          <w:lang w:bidi="ar-EG"/>
        </w:rPr>
      </w:pPr>
      <w:bookmarkStart w:id="24" w:name="_Toc306298681"/>
      <w:r w:rsidRPr="00576023">
        <w:rPr>
          <w:lang w:bidi="ar-EG"/>
        </w:rPr>
        <w:t>1.1.2</w:t>
      </w:r>
      <w:r w:rsidRPr="00576023">
        <w:rPr>
          <w:rtl/>
          <w:lang w:bidi="ar-EG"/>
        </w:rPr>
        <w:tab/>
        <w:t xml:space="preserve">تحديد كفاف التنسيق في أسلوب الانتشار </w:t>
      </w:r>
      <w:r w:rsidRPr="00576023">
        <w:rPr>
          <w:lang w:bidi="ar-EG"/>
        </w:rPr>
        <w:t>(1)</w:t>
      </w:r>
      <w:r w:rsidRPr="00576023">
        <w:rPr>
          <w:rtl/>
          <w:lang w:bidi="ar-EG"/>
        </w:rPr>
        <w:t xml:space="preserve"> حول المحطة الأرضية التي تجري التنسيق</w:t>
      </w:r>
      <w:bookmarkEnd w:id="24"/>
    </w:p>
    <w:p w:rsidR="000A08F1" w:rsidRPr="00576023" w:rsidRDefault="000A08F1" w:rsidP="00014622">
      <w:pPr>
        <w:rPr>
          <w:rtl/>
          <w:lang w:bidi="ar-EG"/>
        </w:rPr>
      </w:pPr>
      <w:r w:rsidRPr="00576023">
        <w:rPr>
          <w:rtl/>
          <w:lang w:bidi="ar-EG"/>
        </w:rPr>
        <w:t xml:space="preserve">يتحدد كفاف التنسيق في أسلوب الانتشار </w:t>
      </w:r>
      <w:r w:rsidRPr="00576023">
        <w:rPr>
          <w:lang w:bidi="ar-EG"/>
        </w:rPr>
        <w:t>(1)</w:t>
      </w:r>
      <w:r w:rsidRPr="00576023">
        <w:rPr>
          <w:rtl/>
          <w:lang w:bidi="ar-EG"/>
        </w:rPr>
        <w:t xml:space="preserve"> انطلاقاً من آليات الانتشار على الدائرة الكبرى، ويفترض أن جميع محطات الأرض في مسير التداخل مسددة في اتجاه موقع المحطة الأرضية التي تجري التنسيق. وتكون المسافة اللازمة وفق كل سمت في</w:t>
      </w:r>
      <w:r w:rsidR="00014622">
        <w:rPr>
          <w:rtl/>
          <w:lang w:bidi="ar-EG"/>
        </w:rPr>
        <w:t> </w:t>
      </w:r>
      <w:r w:rsidRPr="00576023">
        <w:rPr>
          <w:rtl/>
          <w:lang w:bidi="ar-EG"/>
        </w:rPr>
        <w:t xml:space="preserve">أسلوب الانتشار </w:t>
      </w:r>
      <w:r w:rsidRPr="00576023">
        <w:rPr>
          <w:lang w:bidi="ar-EG"/>
        </w:rPr>
        <w:t>(1)</w:t>
      </w:r>
      <w:r w:rsidRPr="00576023">
        <w:rPr>
          <w:rtl/>
          <w:lang w:bidi="ar-EG"/>
        </w:rPr>
        <w:t xml:space="preserve"> هي المسافة التي تصبح عندها الخسارة المتوقعة على المسير في أسلوب الانتشار </w:t>
      </w:r>
      <w:r w:rsidRPr="00576023">
        <w:rPr>
          <w:lang w:bidi="ar-EG"/>
        </w:rPr>
        <w:t>(1)</w:t>
      </w:r>
      <w:r w:rsidRPr="00576023">
        <w:rPr>
          <w:rtl/>
          <w:lang w:bidi="ar-EG"/>
        </w:rPr>
        <w:t xml:space="preserve"> مساوية لقيمة الخسارة اللازمة الدنيا في أسلوب الانتشار </w:t>
      </w:r>
      <w:r w:rsidRPr="00576023">
        <w:rPr>
          <w:lang w:bidi="ar-EG"/>
        </w:rPr>
        <w:t>(1)</w:t>
      </w:r>
      <w:r w:rsidRPr="00576023">
        <w:rPr>
          <w:rtl/>
          <w:lang w:bidi="ar-EG"/>
        </w:rPr>
        <w:t xml:space="preserve">، </w:t>
      </w:r>
      <w:r w:rsidR="00680226">
        <w:rPr>
          <w:i/>
          <w:lang w:bidi="ar-EG"/>
        </w:rPr>
        <w:t>L</w:t>
      </w:r>
      <w:r w:rsidR="00680226">
        <w:rPr>
          <w:i/>
          <w:iCs/>
          <w:position w:val="-4"/>
          <w:sz w:val="16"/>
          <w:lang w:bidi="ar-EG"/>
        </w:rPr>
        <w:t>b</w:t>
      </w:r>
      <w:r w:rsidR="00680226">
        <w:rPr>
          <w:lang w:bidi="ar-EG"/>
        </w:rPr>
        <w:t>(</w:t>
      </w:r>
      <w:r w:rsidR="00680226">
        <w:rPr>
          <w:sz w:val="12"/>
          <w:lang w:bidi="ar-EG"/>
        </w:rPr>
        <w:t> </w:t>
      </w:r>
      <w:r w:rsidR="00680226">
        <w:rPr>
          <w:i/>
          <w:lang w:bidi="ar-EG"/>
        </w:rPr>
        <w:t>p</w:t>
      </w:r>
      <w:r w:rsidR="00680226">
        <w:rPr>
          <w:position w:val="-4"/>
          <w:sz w:val="8"/>
          <w:lang w:bidi="ar-EG"/>
        </w:rPr>
        <w:t> </w:t>
      </w:r>
      <w:r w:rsidR="00680226">
        <w:rPr>
          <w:lang w:bidi="ar-EG"/>
        </w:rPr>
        <w:t>)</w:t>
      </w:r>
      <w:r w:rsidRPr="00576023">
        <w:rPr>
          <w:rtl/>
          <w:lang w:bidi="ar-EG"/>
        </w:rPr>
        <w:t xml:space="preserve"> </w:t>
      </w:r>
      <w:r w:rsidRPr="00576023">
        <w:rPr>
          <w:lang w:bidi="ar-EG"/>
        </w:rPr>
        <w:t>(dB)</w:t>
      </w:r>
      <w:r w:rsidRPr="00576023">
        <w:rPr>
          <w:rtl/>
          <w:lang w:bidi="ar-EG"/>
        </w:rPr>
        <w:t xml:space="preserve">، على النحو المعرّف في الفقرة </w:t>
      </w:r>
      <w:r w:rsidRPr="00576023">
        <w:rPr>
          <w:lang w:bidi="ar-EG"/>
        </w:rPr>
        <w:t>3.1</w:t>
      </w:r>
      <w:r w:rsidRPr="00576023">
        <w:rPr>
          <w:rtl/>
          <w:lang w:bidi="ar-EG"/>
        </w:rPr>
        <w:t>.</w:t>
      </w:r>
    </w:p>
    <w:p w:rsidR="00680226" w:rsidRPr="004A2EF6" w:rsidRDefault="00680226" w:rsidP="00FA2C65">
      <w:pPr>
        <w:pStyle w:val="Equation"/>
        <w:rPr>
          <w:szCs w:val="22"/>
          <w:lang w:val="fr-FR"/>
        </w:rPr>
      </w:pPr>
      <w:r>
        <w:tab/>
      </w:r>
      <w:r w:rsidRPr="004A2EF6">
        <w:rPr>
          <w:i/>
          <w:lang w:val="fr-FR"/>
        </w:rPr>
        <w:t>L</w:t>
      </w:r>
      <w:r w:rsidRPr="004A2EF6">
        <w:rPr>
          <w:i/>
          <w:iCs/>
          <w:position w:val="-4"/>
          <w:sz w:val="20"/>
          <w:lang w:val="fr-FR"/>
        </w:rPr>
        <w:t>b</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xml:space="preserve">) </w:t>
      </w:r>
      <w:r>
        <w:rPr>
          <w:rFonts w:ascii="Symbol" w:hAnsi="Symbol"/>
        </w:rPr>
        <w:t></w:t>
      </w:r>
      <w:r w:rsidRPr="004A2EF6">
        <w:rPr>
          <w:lang w:val="fr-FR"/>
        </w:rPr>
        <w:t xml:space="preserve"> </w:t>
      </w:r>
      <w:r w:rsidRPr="004A2EF6">
        <w:rPr>
          <w:i/>
          <w:lang w:val="fr-FR"/>
        </w:rPr>
        <w:t>P</w:t>
      </w:r>
      <w:r w:rsidRPr="004A2EF6">
        <w:rPr>
          <w:i/>
          <w:iCs/>
          <w:position w:val="-4"/>
          <w:sz w:val="20"/>
          <w:lang w:val="fr-FR"/>
        </w:rPr>
        <w:t>t</w:t>
      </w:r>
      <w:r w:rsidRPr="004A2EF6">
        <w:rPr>
          <w:lang w:val="fr-FR"/>
        </w:rPr>
        <w:t xml:space="preserve"> </w:t>
      </w:r>
      <w:r>
        <w:rPr>
          <w:rFonts w:ascii="Symbol" w:hAnsi="Symbol"/>
        </w:rPr>
        <w:t></w:t>
      </w:r>
      <w:r w:rsidRPr="004A2EF6">
        <w:rPr>
          <w:lang w:val="fr-FR"/>
        </w:rPr>
        <w:t xml:space="preserve"> </w:t>
      </w:r>
      <w:r w:rsidRPr="004A2EF6">
        <w:rPr>
          <w:i/>
          <w:lang w:val="fr-FR"/>
        </w:rPr>
        <w:t>G</w:t>
      </w:r>
      <w:r w:rsidRPr="004A2EF6">
        <w:rPr>
          <w:i/>
          <w:iCs/>
          <w:position w:val="-4"/>
          <w:sz w:val="20"/>
          <w:lang w:val="fr-FR"/>
        </w:rPr>
        <w:t>e</w:t>
      </w:r>
      <w:r w:rsidRPr="004A2EF6">
        <w:rPr>
          <w:lang w:val="fr-FR"/>
        </w:rPr>
        <w:t xml:space="preserve"> </w:t>
      </w:r>
      <w:r>
        <w:rPr>
          <w:rFonts w:ascii="Symbol" w:hAnsi="Symbol"/>
        </w:rPr>
        <w:t></w:t>
      </w:r>
      <w:r w:rsidRPr="004A2EF6">
        <w:rPr>
          <w:lang w:val="fr-FR"/>
        </w:rPr>
        <w:t xml:space="preserve"> </w:t>
      </w:r>
      <w:r w:rsidRPr="004A2EF6">
        <w:rPr>
          <w:i/>
          <w:lang w:val="fr-FR"/>
        </w:rPr>
        <w:t>G</w:t>
      </w:r>
      <w:r w:rsidRPr="004A2EF6">
        <w:rPr>
          <w:i/>
          <w:iCs/>
          <w:position w:val="-4"/>
          <w:sz w:val="20"/>
          <w:lang w:val="fr-FR"/>
        </w:rPr>
        <w:t>x</w:t>
      </w:r>
      <w:r w:rsidRPr="004A2EF6">
        <w:rPr>
          <w:lang w:val="fr-FR"/>
        </w:rPr>
        <w:t xml:space="preserve"> – </w:t>
      </w:r>
      <w:r w:rsidRPr="004A2EF6">
        <w:rPr>
          <w:i/>
          <w:lang w:val="fr-FR"/>
        </w:rPr>
        <w:t>P</w:t>
      </w:r>
      <w:r w:rsidRPr="004A2EF6">
        <w:rPr>
          <w:i/>
          <w:iCs/>
          <w:position w:val="-4"/>
          <w:sz w:val="20"/>
          <w:lang w:val="fr-FR"/>
        </w:rPr>
        <w:t>r</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dB</w:t>
      </w:r>
      <w:r w:rsidRPr="004A2EF6">
        <w:rPr>
          <w:lang w:val="fr-FR"/>
        </w:rPr>
        <w:tab/>
      </w:r>
      <w:r w:rsidRPr="004A2EF6">
        <w:rPr>
          <w:szCs w:val="22"/>
          <w:lang w:val="fr-FR"/>
        </w:rPr>
        <w:t>(4)</w:t>
      </w:r>
    </w:p>
    <w:p w:rsidR="000A08F1" w:rsidRPr="00576023" w:rsidRDefault="000A08F1" w:rsidP="00FA2C65">
      <w:pPr>
        <w:keepNext/>
        <w:rPr>
          <w:rtl/>
          <w:lang w:bidi="ar-EG"/>
        </w:rPr>
      </w:pPr>
      <w:r w:rsidRPr="00576023">
        <w:rPr>
          <w:rtl/>
          <w:lang w:bidi="ar-EG"/>
        </w:rPr>
        <w:t>حيث:</w:t>
      </w:r>
    </w:p>
    <w:p w:rsidR="000A08F1" w:rsidRPr="00576023" w:rsidRDefault="00680226" w:rsidP="00680226">
      <w:pPr>
        <w:pStyle w:val="Equationlegend"/>
        <w:rPr>
          <w:lang w:bidi="ar-EG"/>
        </w:rPr>
      </w:pPr>
      <w:r>
        <w:rPr>
          <w:rtl/>
          <w:lang w:bidi="ar-EG"/>
        </w:rPr>
        <w:tab/>
      </w:r>
      <w:r w:rsidR="000A08F1" w:rsidRPr="00680226">
        <w:rPr>
          <w:i/>
          <w:iCs/>
          <w:lang w:bidi="ar-EG"/>
        </w:rPr>
        <w:t>P</w:t>
      </w:r>
      <w:r w:rsidR="000A08F1" w:rsidRPr="00680226">
        <w:rPr>
          <w:i/>
          <w:iCs/>
          <w:vertAlign w:val="subscript"/>
          <w:lang w:bidi="ar-EG"/>
        </w:rPr>
        <w:t>t</w:t>
      </w:r>
      <w:r w:rsidR="000A08F1" w:rsidRPr="00576023">
        <w:rPr>
          <w:rtl/>
          <w:lang w:bidi="ar-EG"/>
        </w:rPr>
        <w:t xml:space="preserve"> و</w:t>
      </w:r>
      <w:r w:rsidR="000A08F1" w:rsidRPr="00680226">
        <w:rPr>
          <w:i/>
          <w:iCs/>
          <w:lang w:bidi="ar-EG"/>
        </w:rPr>
        <w:t>P</w:t>
      </w:r>
      <w:r w:rsidR="000A08F1" w:rsidRPr="00680226">
        <w:rPr>
          <w:i/>
          <w:iCs/>
          <w:vertAlign w:val="subscript"/>
          <w:lang w:bidi="ar-EG"/>
        </w:rPr>
        <w:t>r</w:t>
      </w:r>
      <w:r w:rsidR="000A08F1" w:rsidRPr="00680226">
        <w:rPr>
          <w:i/>
          <w:iCs/>
          <w:lang w:bidi="ar-EG"/>
        </w:rPr>
        <w:t>(p)</w:t>
      </w:r>
      <w:r w:rsidR="000A08F1" w:rsidRPr="00576023">
        <w:rPr>
          <w:rtl/>
          <w:lang w:bidi="ar-EG"/>
        </w:rPr>
        <w:t>:</w:t>
      </w:r>
      <w:r>
        <w:rPr>
          <w:rtl/>
          <w:lang w:bidi="ar-EG"/>
        </w:rPr>
        <w:tab/>
      </w:r>
      <w:r w:rsidR="000A08F1" w:rsidRPr="00576023">
        <w:rPr>
          <w:rtl/>
          <w:lang w:bidi="ar-EG"/>
        </w:rPr>
        <w:t xml:space="preserve">كما هما معرفتان في الفقرة </w:t>
      </w:r>
      <w:r w:rsidR="000A08F1" w:rsidRPr="00576023">
        <w:rPr>
          <w:lang w:bidi="ar-EG"/>
        </w:rPr>
        <w:t>3.1</w:t>
      </w:r>
    </w:p>
    <w:p w:rsidR="000A08F1" w:rsidRPr="00576023" w:rsidRDefault="00680226" w:rsidP="00680226">
      <w:pPr>
        <w:pStyle w:val="Equationlegend"/>
        <w:rPr>
          <w:rtl/>
          <w:lang w:bidi="ar-EG"/>
        </w:rPr>
      </w:pPr>
      <w:r>
        <w:rPr>
          <w:rtl/>
          <w:lang w:bidi="ar-EG"/>
        </w:rPr>
        <w:tab/>
      </w:r>
      <w:r w:rsidR="000A08F1" w:rsidRPr="00680226">
        <w:rPr>
          <w:i/>
          <w:iCs/>
          <w:lang w:bidi="ar-EG"/>
        </w:rPr>
        <w:t>G</w:t>
      </w:r>
      <w:r w:rsidR="000A08F1" w:rsidRPr="00680226">
        <w:rPr>
          <w:i/>
          <w:iCs/>
          <w:vertAlign w:val="subscript"/>
          <w:lang w:bidi="ar-EG"/>
        </w:rPr>
        <w:t>e</w:t>
      </w:r>
      <w:r w:rsidR="000A08F1" w:rsidRPr="00576023">
        <w:rPr>
          <w:rtl/>
          <w:lang w:bidi="ar-EG"/>
        </w:rPr>
        <w:t>:</w:t>
      </w:r>
      <w:r w:rsidR="000A08F1" w:rsidRPr="00576023">
        <w:rPr>
          <w:rtl/>
          <w:lang w:bidi="ar-EG"/>
        </w:rPr>
        <w:tab/>
        <w:t xml:space="preserve">كسب الهوائي للمحطة الأرضية التي تجري التنسيق </w:t>
      </w:r>
      <w:r w:rsidR="000A08F1" w:rsidRPr="00576023">
        <w:rPr>
          <w:lang w:bidi="ar-EG"/>
        </w:rPr>
        <w:t>(dBi)</w:t>
      </w:r>
      <w:r w:rsidR="000A08F1" w:rsidRPr="00576023">
        <w:rPr>
          <w:rtl/>
          <w:lang w:bidi="ar-EG"/>
        </w:rPr>
        <w:t>، في اتجاه الأفق ومن أجل زاوية ارتفاع الأفق والسمت المعتبرين</w:t>
      </w:r>
    </w:p>
    <w:p w:rsidR="000A08F1" w:rsidRPr="00576023" w:rsidRDefault="00680226" w:rsidP="00680226">
      <w:pPr>
        <w:pStyle w:val="Equationlegend"/>
        <w:rPr>
          <w:lang w:bidi="ar-EG"/>
        </w:rPr>
      </w:pPr>
      <w:r>
        <w:rPr>
          <w:rtl/>
          <w:lang w:bidi="ar-EG"/>
        </w:rPr>
        <w:tab/>
      </w:r>
      <w:r w:rsidR="000A08F1" w:rsidRPr="00680226">
        <w:rPr>
          <w:i/>
          <w:iCs/>
          <w:lang w:bidi="ar-EG"/>
        </w:rPr>
        <w:t>G</w:t>
      </w:r>
      <w:r w:rsidR="000A08F1" w:rsidRPr="00680226">
        <w:rPr>
          <w:i/>
          <w:iCs/>
          <w:vertAlign w:val="subscript"/>
          <w:lang w:bidi="ar-EG"/>
        </w:rPr>
        <w:t>x</w:t>
      </w:r>
      <w:r w:rsidR="000A08F1" w:rsidRPr="00576023">
        <w:rPr>
          <w:rtl/>
          <w:lang w:bidi="ar-EG"/>
        </w:rPr>
        <w:t>:</w:t>
      </w:r>
      <w:r w:rsidR="000A08F1" w:rsidRPr="00576023">
        <w:rPr>
          <w:rtl/>
          <w:lang w:bidi="ar-EG"/>
        </w:rPr>
        <w:tab/>
        <w:t xml:space="preserve">الكسب الأقصى للهوائي </w:t>
      </w:r>
      <w:r w:rsidR="000A08F1" w:rsidRPr="00576023">
        <w:rPr>
          <w:lang w:bidi="ar-EG"/>
        </w:rPr>
        <w:t>(dBi)</w:t>
      </w:r>
      <w:r w:rsidR="000A08F1" w:rsidRPr="00576023">
        <w:rPr>
          <w:rtl/>
          <w:lang w:bidi="ar-EG"/>
        </w:rPr>
        <w:t xml:space="preserve"> المفترض لمحطة الأرض. ويعطي الجدولان </w:t>
      </w:r>
      <w:r w:rsidR="000A08F1" w:rsidRPr="00576023">
        <w:rPr>
          <w:lang w:bidi="ar-EG"/>
        </w:rPr>
        <w:t>14</w:t>
      </w:r>
      <w:r w:rsidR="000A08F1" w:rsidRPr="00576023">
        <w:rPr>
          <w:rtl/>
          <w:lang w:bidi="ar-EG"/>
        </w:rPr>
        <w:t xml:space="preserve"> و</w:t>
      </w:r>
      <w:r w:rsidR="000A08F1" w:rsidRPr="00576023">
        <w:rPr>
          <w:lang w:bidi="ar-EG"/>
        </w:rPr>
        <w:t>15</w:t>
      </w:r>
      <w:r w:rsidR="000A08F1" w:rsidRPr="00576023">
        <w:rPr>
          <w:rtl/>
          <w:lang w:bidi="ar-EG"/>
        </w:rPr>
        <w:t xml:space="preserve"> قيم الكسب </w:t>
      </w:r>
      <w:r w:rsidR="000A08F1" w:rsidRPr="00680226">
        <w:rPr>
          <w:i/>
          <w:iCs/>
          <w:lang w:bidi="ar-EG"/>
        </w:rPr>
        <w:t>G</w:t>
      </w:r>
      <w:r w:rsidR="000A08F1" w:rsidRPr="00680226">
        <w:rPr>
          <w:i/>
          <w:iCs/>
          <w:vertAlign w:val="subscript"/>
          <w:lang w:bidi="ar-EG"/>
        </w:rPr>
        <w:t>x</w:t>
      </w:r>
      <w:r w:rsidR="000A08F1" w:rsidRPr="00576023">
        <w:rPr>
          <w:rtl/>
          <w:lang w:bidi="ar-EG"/>
        </w:rPr>
        <w:t xml:space="preserve"> من أجل نطاقات الترددات المختلفة.</w:t>
      </w:r>
    </w:p>
    <w:p w:rsidR="000A08F1" w:rsidRPr="00576023" w:rsidRDefault="000A08F1" w:rsidP="00680226">
      <w:pPr>
        <w:rPr>
          <w:rtl/>
          <w:lang w:bidi="ar-EG"/>
        </w:rPr>
      </w:pPr>
      <w:r w:rsidRPr="00576023">
        <w:rPr>
          <w:rtl/>
          <w:lang w:bidi="ar-EG"/>
        </w:rPr>
        <w:t xml:space="preserve">ويتم تحديد المسافة اللازمة في أسلوب الانتشار </w:t>
      </w:r>
      <w:r w:rsidRPr="00576023">
        <w:rPr>
          <w:lang w:bidi="ar-EG"/>
        </w:rPr>
        <w:t>(1)</w:t>
      </w:r>
      <w:r w:rsidRPr="00576023">
        <w:rPr>
          <w:rtl/>
          <w:lang w:bidi="ar-EG"/>
        </w:rPr>
        <w:t xml:space="preserve"> وفقاً للإجراءات المشروحة في الفقرة </w:t>
      </w:r>
      <w:r w:rsidRPr="00576023">
        <w:rPr>
          <w:lang w:bidi="ar-EG"/>
        </w:rPr>
        <w:t>4</w:t>
      </w:r>
      <w:r w:rsidRPr="00576023">
        <w:rPr>
          <w:rtl/>
          <w:lang w:bidi="ar-EG"/>
        </w:rPr>
        <w:t xml:space="preserve"> والطرائق المفصلة المعروضة في</w:t>
      </w:r>
      <w:r w:rsidR="00680226">
        <w:rPr>
          <w:rtl/>
          <w:lang w:bidi="ar-EG"/>
        </w:rPr>
        <w:t> </w:t>
      </w:r>
      <w:r w:rsidRPr="00576023">
        <w:rPr>
          <w:rtl/>
          <w:lang w:bidi="ar-EG"/>
        </w:rPr>
        <w:t xml:space="preserve">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وتوجد في الفقرة </w:t>
      </w:r>
      <w:r w:rsidRPr="00576023">
        <w:rPr>
          <w:lang w:bidi="ar-EG"/>
        </w:rPr>
        <w:t>4.4</w:t>
      </w:r>
      <w:r w:rsidRPr="00576023">
        <w:rPr>
          <w:rtl/>
          <w:lang w:bidi="ar-EG"/>
        </w:rPr>
        <w:t xml:space="preserve"> توجيهات خاصة تتعلق بتطبيق هذه الإجراءات.</w:t>
      </w:r>
    </w:p>
    <w:p w:rsidR="000A08F1" w:rsidRPr="00576023" w:rsidRDefault="000A08F1" w:rsidP="00680226">
      <w:pPr>
        <w:pStyle w:val="Heading3"/>
        <w:rPr>
          <w:rtl/>
          <w:lang w:bidi="ar-EG"/>
        </w:rPr>
      </w:pPr>
      <w:bookmarkStart w:id="25" w:name="_Toc306298682"/>
      <w:r w:rsidRPr="00576023">
        <w:rPr>
          <w:lang w:bidi="ar-EG"/>
        </w:rPr>
        <w:t>2.1.2</w:t>
      </w:r>
      <w:r w:rsidRPr="00576023">
        <w:rPr>
          <w:rtl/>
          <w:lang w:bidi="ar-EG"/>
        </w:rPr>
        <w:tab/>
        <w:t xml:space="preserve">تحديد كفاف التنسيق في أسلوب الانتشار </w:t>
      </w:r>
      <w:r w:rsidRPr="00576023">
        <w:rPr>
          <w:lang w:bidi="ar-EG"/>
        </w:rPr>
        <w:t>(2)</w:t>
      </w:r>
      <w:r w:rsidRPr="00576023">
        <w:rPr>
          <w:rtl/>
          <w:lang w:bidi="ar-EG"/>
        </w:rPr>
        <w:t xml:space="preserve"> حول المحطة الأرضية التي تجري التنسيق</w:t>
      </w:r>
      <w:bookmarkEnd w:id="25"/>
    </w:p>
    <w:p w:rsidR="000A08F1" w:rsidRPr="00576023" w:rsidRDefault="000A08F1" w:rsidP="00FA2C65">
      <w:pPr>
        <w:rPr>
          <w:rtl/>
          <w:lang w:bidi="ar-EG"/>
        </w:rPr>
      </w:pPr>
      <w:r w:rsidRPr="00576023">
        <w:rPr>
          <w:rtl/>
          <w:lang w:bidi="ar-EG"/>
        </w:rPr>
        <w:t>المسافة اللازمة في حالة الانتثار بالماء الجوي هي المسافة التي تصبح عندها الخسارة المتوقعة على المسير في أسلوب الانتشار</w:t>
      </w:r>
      <w:r w:rsidR="00FA2C65">
        <w:rPr>
          <w:rFonts w:hint="cs"/>
          <w:rtl/>
          <w:lang w:bidi="ar-EG"/>
        </w:rPr>
        <w:t> </w:t>
      </w:r>
      <w:r w:rsidRPr="00576023">
        <w:rPr>
          <w:lang w:bidi="ar-EG"/>
        </w:rPr>
        <w:t>(2)</w:t>
      </w:r>
      <w:r w:rsidRPr="00576023">
        <w:rPr>
          <w:rtl/>
          <w:lang w:bidi="ar-EG"/>
        </w:rPr>
        <w:t xml:space="preserve"> مساوية للخسارة اللازمة الدنيا في أسلوب الانتشار </w:t>
      </w:r>
      <w:r w:rsidRPr="00576023">
        <w:rPr>
          <w:lang w:bidi="ar-EG"/>
        </w:rPr>
        <w:t>(2)</w:t>
      </w:r>
      <w:r w:rsidRPr="00576023">
        <w:rPr>
          <w:rtl/>
          <w:lang w:bidi="ar-EG"/>
        </w:rPr>
        <w:t xml:space="preserve"> </w:t>
      </w:r>
      <w:r w:rsidRPr="00680226">
        <w:rPr>
          <w:i/>
          <w:iCs/>
          <w:lang w:bidi="ar-EG"/>
        </w:rPr>
        <w:t>L(p</w:t>
      </w:r>
      <w:r w:rsidR="00680226">
        <w:rPr>
          <w:i/>
          <w:iCs/>
          <w:lang w:bidi="ar-EG"/>
        </w:rPr>
        <w:t>.</w:t>
      </w:r>
      <w:r w:rsidRPr="00680226">
        <w:rPr>
          <w:i/>
          <w:iCs/>
          <w:lang w:bidi="ar-EG"/>
        </w:rPr>
        <w:t>)</w:t>
      </w:r>
      <w:r w:rsidRPr="00576023">
        <w:rPr>
          <w:rtl/>
          <w:lang w:bidi="ar-EG"/>
        </w:rPr>
        <w:t xml:space="preserve"> المعرّفة في المعادلة </w:t>
      </w:r>
      <w:r w:rsidRPr="00576023">
        <w:rPr>
          <w:lang w:bidi="ar-EG"/>
        </w:rPr>
        <w:t>(3)</w:t>
      </w:r>
      <w:r w:rsidRPr="00576023">
        <w:rPr>
          <w:rtl/>
          <w:lang w:bidi="ar-EG"/>
        </w:rPr>
        <w:t xml:space="preserve">. ويتم تحديد المسافة اللازمة في أسلوب الانتشار </w:t>
      </w:r>
      <w:r w:rsidRPr="00576023">
        <w:rPr>
          <w:lang w:bidi="ar-EG"/>
        </w:rPr>
        <w:t>(2)</w:t>
      </w:r>
      <w:r w:rsidRPr="00576023">
        <w:rPr>
          <w:rtl/>
          <w:lang w:bidi="ar-EG"/>
        </w:rPr>
        <w:t xml:space="preserve"> وفقاً للتوجيهات المعطاة في الفقرة </w:t>
      </w:r>
      <w:r w:rsidRPr="00576023">
        <w:rPr>
          <w:lang w:bidi="ar-EG"/>
        </w:rPr>
        <w:t>5</w:t>
      </w:r>
      <w:r w:rsidRPr="00576023">
        <w:rPr>
          <w:rtl/>
          <w:lang w:bidi="ar-EG"/>
        </w:rPr>
        <w:t xml:space="preserve"> والطرائق المفصلة المعروضة في التذييل </w:t>
      </w:r>
      <w:r w:rsidRPr="00576023">
        <w:rPr>
          <w:lang w:bidi="ar-EG"/>
        </w:rPr>
        <w:t>2</w:t>
      </w:r>
      <w:r w:rsidRPr="00576023">
        <w:rPr>
          <w:rtl/>
          <w:lang w:bidi="ar-EG"/>
        </w:rPr>
        <w:t xml:space="preserve"> للملحق </w:t>
      </w:r>
      <w:r w:rsidRPr="00576023">
        <w:rPr>
          <w:lang w:bidi="ar-EG"/>
        </w:rPr>
        <w:t>1</w:t>
      </w:r>
      <w:r w:rsidRPr="00576023">
        <w:rPr>
          <w:rtl/>
          <w:lang w:bidi="ar-EG"/>
        </w:rPr>
        <w:t>.</w:t>
      </w:r>
    </w:p>
    <w:p w:rsidR="000A08F1" w:rsidRPr="00576023" w:rsidRDefault="000A08F1" w:rsidP="00576023">
      <w:pPr>
        <w:rPr>
          <w:rtl/>
          <w:lang w:bidi="ar-EG"/>
        </w:rPr>
      </w:pPr>
      <w:r w:rsidRPr="00576023">
        <w:rPr>
          <w:rtl/>
          <w:lang w:bidi="ar-EG"/>
        </w:rPr>
        <w:t>فيما يتعلق بمحطة أرضية عاملة مع محطة فضائية مستقرة بالنسبة إلى الأرض موجودة في مدار مائل قليلاً، يتم تحديد كل واحد من كفافي التنسيق في حالة الانتثار بالمطر المقابلين لكل واحد من موقعي الساتل المداريين المتطرفين، بصورة منفصلة، باستخدام زاويتي الارتفاع وسمتيهما المصاحبين بالنسبة إلى الساتل. وتكون منطقة الانتثار بالمطر هي المنطقة الكلية المشتركة الحادثة من تراكب كفافي التنسيق.</w:t>
      </w:r>
    </w:p>
    <w:p w:rsidR="000A08F1" w:rsidRPr="00576023" w:rsidRDefault="000A08F1" w:rsidP="00680226">
      <w:pPr>
        <w:rPr>
          <w:rtl/>
          <w:lang w:bidi="ar-EG"/>
        </w:rPr>
      </w:pPr>
      <w:r w:rsidRPr="00576023">
        <w:rPr>
          <w:rtl/>
          <w:lang w:bidi="ar-EG"/>
        </w:rPr>
        <w:t>ولمحطة أرضية معدة للعمل مع المحطات الفضائية في مختلف مواقع المدار المستقر بالنسبة إلى الأرض، يحدَد كفافا التنسيق في</w:t>
      </w:r>
      <w:r w:rsidR="00680226">
        <w:rPr>
          <w:rtl/>
          <w:lang w:bidi="ar-EG"/>
        </w:rPr>
        <w:t> </w:t>
      </w:r>
      <w:r w:rsidRPr="00576023">
        <w:rPr>
          <w:rtl/>
          <w:lang w:bidi="ar-EG"/>
        </w:rPr>
        <w:t>حالة الانتثار بالمطر لموقع مدار أقصى الشرق وأقصى الغرب كل على حدة. وتكون منطقة الانتثار بالمطر هي المنطقة الكلية المشتركة الحادثة من تراكب كفافي التنسيق. وإذا كانت إحدى المحطتين أو كلتاهما في مدارات مائلة قليلاًً، تُستخدم المواقع المدارية الأكثر تطرفاً، حسب الاقتضاء.</w:t>
      </w:r>
    </w:p>
    <w:p w:rsidR="000A08F1" w:rsidRPr="00576023" w:rsidRDefault="000A08F1" w:rsidP="00680226">
      <w:pPr>
        <w:pStyle w:val="Heading2"/>
        <w:rPr>
          <w:rtl/>
          <w:lang w:bidi="ar-EG"/>
        </w:rPr>
      </w:pPr>
      <w:bookmarkStart w:id="26" w:name="_Toc306298683"/>
      <w:r w:rsidRPr="00576023">
        <w:rPr>
          <w:lang w:bidi="ar-EG"/>
        </w:rPr>
        <w:lastRenderedPageBreak/>
        <w:t>2.2</w:t>
      </w:r>
      <w:r w:rsidRPr="00576023">
        <w:rPr>
          <w:rtl/>
          <w:lang w:bidi="ar-EG"/>
        </w:rPr>
        <w:tab/>
        <w:t>محطات أرضية عاملة مع محطات فضائية غير مستقرة بالنسبة إلى الأرض</w:t>
      </w:r>
      <w:bookmarkEnd w:id="26"/>
    </w:p>
    <w:p w:rsidR="000A08F1" w:rsidRPr="00576023" w:rsidRDefault="000A08F1" w:rsidP="00680226">
      <w:pPr>
        <w:rPr>
          <w:rtl/>
          <w:lang w:bidi="ar-EG"/>
        </w:rPr>
      </w:pPr>
      <w:r w:rsidRPr="00576023">
        <w:rPr>
          <w:rtl/>
          <w:lang w:bidi="ar-EG"/>
        </w:rPr>
        <w:t>فيما يتعلق بمحطة أرضية تعمل مع محطات فضائية غير مستقرة بالنسبة إلى الأرض وهوائياتها تتتبع المحطات الفضائية، يكون كسب الهوائي في اتجاه الأفق وفق أي سمت متغيراً مع الزمن. وهناك طريقتان لأخذ هذا التأثير في الحسبان، ويرد وصفهما في</w:t>
      </w:r>
      <w:r w:rsidR="00680226">
        <w:rPr>
          <w:rtl/>
          <w:lang w:bidi="ar-EG"/>
        </w:rPr>
        <w:t> </w:t>
      </w:r>
      <w:r w:rsidRPr="00576023">
        <w:rPr>
          <w:rtl/>
          <w:lang w:bidi="ar-EG"/>
        </w:rPr>
        <w:t>الفقرات أدناه:</w:t>
      </w:r>
    </w:p>
    <w:p w:rsidR="000A08F1" w:rsidRPr="00576023" w:rsidRDefault="00680226" w:rsidP="00FA2C65">
      <w:pPr>
        <w:pStyle w:val="enumlev1"/>
        <w:spacing w:before="60"/>
        <w:rPr>
          <w:rtl/>
        </w:rPr>
      </w:pPr>
      <w:r>
        <w:rPr>
          <w:rtl/>
        </w:rPr>
        <w:t>-</w:t>
      </w:r>
      <w:r>
        <w:rPr>
          <w:rtl/>
        </w:rPr>
        <w:tab/>
      </w:r>
      <w:r w:rsidR="000A08F1" w:rsidRPr="00576023">
        <w:rPr>
          <w:rtl/>
        </w:rPr>
        <w:t xml:space="preserve">طريقة الكسب اللامتغير مع الزمن </w:t>
      </w:r>
      <w:r w:rsidR="000A08F1" w:rsidRPr="00576023">
        <w:t>(TIG)</w:t>
      </w:r>
      <w:r w:rsidR="000A08F1" w:rsidRPr="00576023">
        <w:rPr>
          <w:rtl/>
        </w:rPr>
        <w:t xml:space="preserve"> (انظر الفقرة </w:t>
      </w:r>
      <w:r w:rsidR="000A08F1" w:rsidRPr="00576023">
        <w:t>1.2.2</w:t>
      </w:r>
      <w:r w:rsidR="000A08F1" w:rsidRPr="00576023">
        <w:rPr>
          <w:rtl/>
        </w:rPr>
        <w:t>)؛</w:t>
      </w:r>
    </w:p>
    <w:p w:rsidR="000A08F1" w:rsidRPr="00576023" w:rsidRDefault="00680226" w:rsidP="00FA2C65">
      <w:pPr>
        <w:pStyle w:val="enumlev1"/>
        <w:spacing w:before="60"/>
        <w:rPr>
          <w:rtl/>
        </w:rPr>
      </w:pPr>
      <w:r>
        <w:rPr>
          <w:rtl/>
        </w:rPr>
        <w:t>-</w:t>
      </w:r>
      <w:r>
        <w:rPr>
          <w:rtl/>
        </w:rPr>
        <w:tab/>
      </w:r>
      <w:r w:rsidR="000A08F1" w:rsidRPr="00576023">
        <w:rPr>
          <w:rtl/>
        </w:rPr>
        <w:t xml:space="preserve">طريقة الكسب المتغير مع الزمن </w:t>
      </w:r>
      <w:r w:rsidR="000A08F1" w:rsidRPr="00576023">
        <w:t>(TVG)</w:t>
      </w:r>
      <w:r w:rsidR="000A08F1" w:rsidRPr="00576023">
        <w:rPr>
          <w:rtl/>
        </w:rPr>
        <w:t xml:space="preserve"> (انظر الفقرة </w:t>
      </w:r>
      <w:r w:rsidR="000A08F1" w:rsidRPr="00576023">
        <w:t>2.2.2</w:t>
      </w:r>
      <w:r w:rsidR="000A08F1" w:rsidRPr="00576023">
        <w:rPr>
          <w:rtl/>
        </w:rPr>
        <w:t>).</w:t>
      </w:r>
    </w:p>
    <w:p w:rsidR="000A08F1" w:rsidRPr="00576023" w:rsidRDefault="000A08F1" w:rsidP="00576023">
      <w:pPr>
        <w:rPr>
          <w:rtl/>
          <w:lang w:bidi="ar-EG"/>
        </w:rPr>
      </w:pPr>
      <w:r w:rsidRPr="00576023">
        <w:rPr>
          <w:rtl/>
          <w:lang w:bidi="ar-EG"/>
        </w:rPr>
        <w:t xml:space="preserve">تُستخدم طريقة الكسب اللامتغير مع الزمن </w:t>
      </w:r>
      <w:r w:rsidRPr="00576023">
        <w:rPr>
          <w:lang w:bidi="ar-EG"/>
        </w:rPr>
        <w:t>(TIG)</w:t>
      </w:r>
      <w:r w:rsidRPr="00576023">
        <w:rPr>
          <w:rtl/>
          <w:lang w:bidi="ar-EG"/>
        </w:rPr>
        <w:t xml:space="preserve"> لتحديد كفاف التنسيق. وتتميز هذه الطريقة بسهولة التنفيذ لأنها لا تعتمد على توافر توزيع قيم كسب هوائي المحطة الأرضية باتجاه الأفق. ونتيجة لهذا التبسيط، فإنها عادة ما تبالغ في تقدير المسافة اللازمة. ويمكن للإدارات استخدام طريقة الكسب المتغير مع الزمن </w:t>
      </w:r>
      <w:r w:rsidRPr="00576023">
        <w:rPr>
          <w:lang w:bidi="ar-EG"/>
        </w:rPr>
        <w:t>(TVG)</w:t>
      </w:r>
      <w:r w:rsidRPr="00576023">
        <w:rPr>
          <w:rtl/>
          <w:lang w:bidi="ar-EG"/>
        </w:rPr>
        <w:t xml:space="preserve"> لرسم أكفة إضافية والحصول على نتائج أقل تحفظاً من أجل تخفيف عبء التنسيق وعلى أساس الاتفاقات الثنائية والمتعددة الأطراف.</w:t>
      </w:r>
    </w:p>
    <w:p w:rsidR="000A08F1" w:rsidRPr="00576023" w:rsidRDefault="00680226" w:rsidP="00576023">
      <w:pPr>
        <w:rPr>
          <w:rtl/>
          <w:lang w:bidi="ar-EG"/>
        </w:rPr>
      </w:pPr>
      <w:r>
        <w:rPr>
          <w:rtl/>
          <w:lang w:bidi="ar-EG"/>
        </w:rPr>
        <w:t>ومقارنة</w:t>
      </w:r>
      <w:r w:rsidR="000A08F1" w:rsidRPr="00576023">
        <w:rPr>
          <w:rtl/>
          <w:lang w:bidi="ar-EG"/>
        </w:rPr>
        <w:t xml:space="preserve"> بطريقة الكسب اللامتغير مع الزمن </w:t>
      </w:r>
      <w:r w:rsidR="000A08F1" w:rsidRPr="00576023">
        <w:rPr>
          <w:lang w:bidi="ar-EG"/>
        </w:rPr>
        <w:t>(TIG)</w:t>
      </w:r>
      <w:r w:rsidR="000A08F1" w:rsidRPr="00576023">
        <w:rPr>
          <w:rtl/>
          <w:lang w:bidi="ar-EG"/>
        </w:rPr>
        <w:t xml:space="preserve">، تنتج طريقة الكسب المتغير مع الزمن </w:t>
      </w:r>
      <w:r w:rsidR="000A08F1" w:rsidRPr="00576023">
        <w:rPr>
          <w:lang w:bidi="ar-EG"/>
        </w:rPr>
        <w:t>(TVG)</w:t>
      </w:r>
      <w:r>
        <w:rPr>
          <w:rtl/>
          <w:lang w:bidi="ar-EG"/>
        </w:rPr>
        <w:t xml:space="preserve"> مسافات أقصر عادة</w:t>
      </w:r>
      <w:r w:rsidR="000A08F1" w:rsidRPr="00576023">
        <w:rPr>
          <w:rtl/>
          <w:lang w:bidi="ar-EG"/>
        </w:rPr>
        <w:t>، غير أنها تستلزم جهداً أكبر في تحديد التوزيع التراكمي لكسب هوائي المحطة الأرضية باتجاه الأفق لكل سمت يتعين النظر فيه.</w:t>
      </w:r>
    </w:p>
    <w:p w:rsidR="000A08F1" w:rsidRPr="00576023" w:rsidRDefault="000A08F1" w:rsidP="00C37208">
      <w:pPr>
        <w:rPr>
          <w:rtl/>
          <w:lang w:bidi="ar-EG"/>
        </w:rPr>
      </w:pPr>
      <w:r w:rsidRPr="00576023">
        <w:rPr>
          <w:rtl/>
          <w:lang w:bidi="ar-EG"/>
        </w:rPr>
        <w:t>وف</w:t>
      </w:r>
      <w:r w:rsidR="00680226">
        <w:rPr>
          <w:rtl/>
          <w:lang w:bidi="ar-EG"/>
        </w:rPr>
        <w:t>ي حالة محطة استقبال أرضية، تُحد</w:t>
      </w:r>
      <w:r w:rsidRPr="00576023">
        <w:rPr>
          <w:rtl/>
          <w:lang w:bidi="ar-EG"/>
        </w:rPr>
        <w:t>د قدرة التداخل المسموح،</w:t>
      </w:r>
      <w:r w:rsidR="00C37208">
        <w:rPr>
          <w:rtl/>
          <w:lang w:bidi="ar-EG"/>
        </w:rPr>
        <w:t xml:space="preserve"> </w:t>
      </w:r>
      <w:r w:rsidRPr="00576023">
        <w:rPr>
          <w:i/>
          <w:lang w:bidi="ar-EG"/>
        </w:rPr>
        <w:t>P</w:t>
      </w:r>
      <w:r w:rsidRPr="00576023">
        <w:rPr>
          <w:i/>
          <w:iCs/>
          <w:lang w:bidi="ar-EG"/>
        </w:rPr>
        <w:t>r</w:t>
      </w:r>
      <w:r w:rsidRPr="00576023">
        <w:rPr>
          <w:iCs/>
          <w:lang w:bidi="ar-EG"/>
        </w:rPr>
        <w:t>(</w:t>
      </w:r>
      <w:r w:rsidRPr="00576023">
        <w:rPr>
          <w:i/>
          <w:lang w:bidi="ar-EG"/>
        </w:rPr>
        <w:t>p</w:t>
      </w:r>
      <w:r w:rsidRPr="00576023">
        <w:rPr>
          <w:iCs/>
          <w:lang w:bidi="ar-EG"/>
        </w:rPr>
        <w:t>)</w:t>
      </w:r>
      <w:r w:rsidRPr="00576023">
        <w:rPr>
          <w:rtl/>
          <w:lang w:bidi="ar-EG"/>
        </w:rPr>
        <w:t>، فيما يتعلق بالنسبة المئوية الفعلية للوقت الذي يشغَّل فيه المستقبل بدلاً من</w:t>
      </w:r>
      <w:r w:rsidR="004704EF">
        <w:rPr>
          <w:rtl/>
          <w:lang w:bidi="ar-EG"/>
        </w:rPr>
        <w:t xml:space="preserve"> مجموع الوقت المنقضي. وهكذا تحدّ</w:t>
      </w:r>
      <w:r w:rsidRPr="00576023">
        <w:rPr>
          <w:rtl/>
          <w:lang w:bidi="ar-EG"/>
        </w:rPr>
        <w:t xml:space="preserve">د النسبة المئوية للوقت، </w:t>
      </w:r>
      <w:r w:rsidRPr="00576023">
        <w:rPr>
          <w:i/>
          <w:iCs/>
          <w:lang w:bidi="ar-EG"/>
        </w:rPr>
        <w:t>p</w:t>
      </w:r>
      <w:r w:rsidRPr="00576023">
        <w:rPr>
          <w:rtl/>
          <w:lang w:bidi="ar-EG"/>
        </w:rPr>
        <w:t>، لكل الوقت التشغيلي الذي يُتوقع لمحطة استقبال أرضية أن تنفقه في الاستقبال من المحطات الفضائية غير المستقرة بالنسبة إلى الأرض، ولكن هذه النسبة المئوية للوقت تستبعد أي وقت استقبال من المحطات الفضائية المستقرة بالنسبة إلى الأرض.</w:t>
      </w:r>
    </w:p>
    <w:p w:rsidR="000A08F1" w:rsidRPr="00576023" w:rsidRDefault="000A08F1" w:rsidP="004704EF">
      <w:pPr>
        <w:rPr>
          <w:rtl/>
          <w:lang w:bidi="ar-EG"/>
        </w:rPr>
      </w:pPr>
      <w:r w:rsidRPr="00576023">
        <w:rPr>
          <w:rtl/>
          <w:lang w:bidi="ar-EG"/>
        </w:rPr>
        <w:t xml:space="preserve">وعند النظر في كسب هوائي محطة أرضية مرسلة أو مستقبلة باتجاه الأفق، لا يتعين النظر إلا في قيم الكسب باتجاه الأفق خلال الوقت التشغيلي. وعند إعداد التوزيعات التراكمية للكسب باتجاه الأفق في طريقة الكسب المتغير مع الزمن </w:t>
      </w:r>
      <w:r w:rsidRPr="00576023">
        <w:rPr>
          <w:lang w:bidi="ar-EG"/>
        </w:rPr>
        <w:t>(TVG)</w:t>
      </w:r>
      <w:r w:rsidRPr="00576023">
        <w:rPr>
          <w:rtl/>
          <w:lang w:bidi="ar-EG"/>
        </w:rPr>
        <w:t xml:space="preserve"> تكون النسب المئوية من الوقت هي النسب المئوية من الوقت التشغيلي. وبالتالي، قد تكون هناك فترات أو نسب مئوية من الوقت لا</w:t>
      </w:r>
      <w:r w:rsidR="004704EF">
        <w:rPr>
          <w:lang w:bidi="ar-EG"/>
        </w:rPr>
        <w:t> </w:t>
      </w:r>
      <w:r w:rsidRPr="00576023">
        <w:rPr>
          <w:rtl/>
          <w:lang w:bidi="ar-EG"/>
        </w:rPr>
        <w:t xml:space="preserve">يُحدد فيها أي كسب أفق. ولا يشكل ذلك أي مشكلة في تنفيذ أي من الطريقتين الموضحتين في هذه الفقرة، ويتسق مع قدرة التداخل المسموحة لمحطات استقبال مجهولة محددة في الجدول </w:t>
      </w:r>
      <w:r w:rsidRPr="00576023">
        <w:rPr>
          <w:lang w:bidi="ar-EG"/>
        </w:rPr>
        <w:t>14</w:t>
      </w:r>
      <w:r w:rsidRPr="00576023">
        <w:rPr>
          <w:rtl/>
          <w:lang w:bidi="ar-EG"/>
        </w:rPr>
        <w:t xml:space="preserve"> ومع قدرات التداخل المسموحة لمحطات استقبال أرضية، على النحو الذي جرى تناوله في الفقرة السابقة في الجدول </w:t>
      </w:r>
      <w:r w:rsidRPr="00576023">
        <w:rPr>
          <w:lang w:bidi="ar-EG"/>
        </w:rPr>
        <w:t>15</w:t>
      </w:r>
      <w:r w:rsidRPr="00576023">
        <w:rPr>
          <w:rtl/>
          <w:lang w:bidi="ar-EG"/>
        </w:rPr>
        <w:t>.</w:t>
      </w:r>
    </w:p>
    <w:p w:rsidR="000A08F1" w:rsidRPr="00576023" w:rsidRDefault="000A08F1" w:rsidP="005A7DC4">
      <w:pPr>
        <w:rPr>
          <w:rtl/>
          <w:lang w:bidi="ar-EG"/>
        </w:rPr>
      </w:pPr>
      <w:r w:rsidRPr="00576023">
        <w:rPr>
          <w:rtl/>
          <w:lang w:bidi="ar-EG"/>
        </w:rPr>
        <w:t xml:space="preserve">وتحدَد توزيعات كسب الهوائي باتجاه الأفق باستخدام التذييل </w:t>
      </w:r>
      <w:r w:rsidRPr="00576023">
        <w:rPr>
          <w:lang w:bidi="ar-EG"/>
        </w:rPr>
        <w:t>4</w:t>
      </w:r>
      <w:r w:rsidRPr="00576023">
        <w:rPr>
          <w:rtl/>
          <w:lang w:bidi="ar-EG"/>
        </w:rPr>
        <w:t xml:space="preserve"> للملحق </w:t>
      </w:r>
      <w:r w:rsidRPr="00576023">
        <w:rPr>
          <w:lang w:bidi="ar-EG"/>
        </w:rPr>
        <w:t>1</w:t>
      </w:r>
      <w:r w:rsidRPr="00576023">
        <w:rPr>
          <w:rtl/>
          <w:lang w:bidi="ar-EG"/>
        </w:rPr>
        <w:t>. ويمكن استخدام مخططات إشعاع مرجعية أو</w:t>
      </w:r>
      <w:r w:rsidR="004704EF">
        <w:rPr>
          <w:rtl/>
          <w:lang w:bidi="ar-EG"/>
        </w:rPr>
        <w:t> </w:t>
      </w:r>
      <w:r w:rsidRPr="00576023">
        <w:rPr>
          <w:rtl/>
          <w:lang w:bidi="ar-EG"/>
        </w:rPr>
        <w:t xml:space="preserve">مقيسة للهوائي على النحو الموضح في التذييل </w:t>
      </w:r>
      <w:r w:rsidRPr="00576023">
        <w:rPr>
          <w:lang w:bidi="ar-EG"/>
        </w:rPr>
        <w:t>3</w:t>
      </w:r>
      <w:r w:rsidRPr="00576023">
        <w:rPr>
          <w:rtl/>
          <w:lang w:bidi="ar-EG"/>
        </w:rPr>
        <w:t xml:space="preserve"> للملحق </w:t>
      </w:r>
      <w:r w:rsidRPr="00576023">
        <w:rPr>
          <w:lang w:bidi="ar-EG"/>
        </w:rPr>
        <w:t>1</w:t>
      </w:r>
      <w:r w:rsidRPr="00576023">
        <w:rPr>
          <w:rtl/>
          <w:lang w:bidi="ar-EG"/>
        </w:rPr>
        <w:t>.</w:t>
      </w:r>
    </w:p>
    <w:p w:rsidR="000A08F1" w:rsidRPr="00576023" w:rsidRDefault="000A08F1" w:rsidP="004704EF">
      <w:pPr>
        <w:pStyle w:val="Heading3"/>
        <w:rPr>
          <w:rtl/>
          <w:lang w:bidi="ar-EG"/>
        </w:rPr>
      </w:pPr>
      <w:bookmarkStart w:id="27" w:name="_Toc306298684"/>
      <w:r w:rsidRPr="00576023">
        <w:rPr>
          <w:lang w:bidi="ar-EG"/>
        </w:rPr>
        <w:t>1.2.2</w:t>
      </w:r>
      <w:r w:rsidRPr="00576023">
        <w:rPr>
          <w:rtl/>
          <w:lang w:bidi="ar-EG"/>
        </w:rPr>
        <w:tab/>
        <w:t xml:space="preserve">تحديد منطقة التنسيق باستخدام طريقة الكسب اللامتغير مع الزمن </w:t>
      </w:r>
      <w:r w:rsidRPr="00576023">
        <w:rPr>
          <w:lang w:bidi="ar-EG"/>
        </w:rPr>
        <w:t>(TIG)</w:t>
      </w:r>
      <w:bookmarkEnd w:id="27"/>
    </w:p>
    <w:p w:rsidR="000A08F1" w:rsidRDefault="000A08F1" w:rsidP="005A7DC4">
      <w:pPr>
        <w:rPr>
          <w:rtl/>
          <w:lang w:bidi="ar-EG"/>
        </w:rPr>
      </w:pPr>
      <w:r w:rsidRPr="00576023">
        <w:rPr>
          <w:rtl/>
          <w:lang w:bidi="ar-EG"/>
        </w:rPr>
        <w:t xml:space="preserve">تستخدم طريقة الكسب اللامتغير مع الزمن </w:t>
      </w:r>
      <w:r w:rsidRPr="00576023">
        <w:rPr>
          <w:lang w:bidi="ar-EG"/>
        </w:rPr>
        <w:t>(TIG)</w:t>
      </w:r>
      <w:r w:rsidRPr="00576023">
        <w:rPr>
          <w:rtl/>
          <w:lang w:bidi="ar-EG"/>
        </w:rPr>
        <w:t xml:space="preserve"> قيماً ثابتة لكسب الهوائي على أساس التغير الأقصى المفترض في كسب الهوائي باتجاه الأفق في كل سمت قيد النظر. أما قيم كسب الهوائي باتجاه الأفق المعرّفة أدناه، فهي تُستخدم لكل سمت عند تطبيق المعادلة </w:t>
      </w:r>
      <w:r w:rsidRPr="00576023">
        <w:rPr>
          <w:lang w:bidi="ar-EG"/>
        </w:rPr>
        <w:t>(4)</w:t>
      </w:r>
      <w:r w:rsidRPr="00576023">
        <w:rPr>
          <w:rtl/>
          <w:lang w:bidi="ar-EG"/>
        </w:rPr>
        <w:t xml:space="preserve"> لتحديد المسافات المطلوبة وفق أسلوب الانتشار </w:t>
      </w:r>
      <w:r w:rsidRPr="00576023">
        <w:rPr>
          <w:lang w:bidi="ar-EG"/>
        </w:rPr>
        <w:t>(1)</w:t>
      </w:r>
      <w:r w:rsidRPr="00576023">
        <w:rPr>
          <w:rtl/>
          <w:lang w:bidi="ar-EG"/>
        </w:rPr>
        <w:t>:</w:t>
      </w:r>
    </w:p>
    <w:p w:rsidR="004704EF" w:rsidRPr="00D938D0" w:rsidRDefault="00FA2C65" w:rsidP="00FA2C65">
      <w:pPr>
        <w:pStyle w:val="Equation"/>
        <w:tabs>
          <w:tab w:val="clear" w:pos="4820"/>
          <w:tab w:val="left" w:pos="1985"/>
          <w:tab w:val="left" w:pos="4253"/>
          <w:tab w:val="left" w:pos="5387"/>
        </w:tabs>
        <w:bidi w:val="0"/>
        <w:spacing w:before="120"/>
        <w:rPr>
          <w:rtl/>
        </w:rPr>
      </w:pPr>
      <w:r>
        <w:rPr>
          <w:i/>
        </w:rPr>
        <w:tab/>
      </w:r>
      <w:r w:rsidR="004704EF" w:rsidRPr="00D938D0">
        <w:rPr>
          <w:i/>
        </w:rPr>
        <w:t>G</w:t>
      </w:r>
      <w:r w:rsidR="004704EF" w:rsidRPr="00D938D0">
        <w:rPr>
          <w:i/>
          <w:iCs/>
          <w:position w:val="-4"/>
        </w:rPr>
        <w:t>e</w:t>
      </w:r>
      <w:r w:rsidR="004704EF" w:rsidRPr="00D938D0">
        <w:t xml:space="preserve"> </w:t>
      </w:r>
      <w:r w:rsidR="004704EF" w:rsidRPr="00D938D0">
        <w:rPr>
          <w:rFonts w:ascii="Symbol" w:hAnsi="Symbol"/>
        </w:rPr>
        <w:t></w:t>
      </w:r>
      <w:r w:rsidR="004704EF" w:rsidRPr="00D938D0">
        <w:t xml:space="preserve"> </w:t>
      </w:r>
      <w:r w:rsidR="004704EF" w:rsidRPr="00D938D0">
        <w:rPr>
          <w:i/>
        </w:rPr>
        <w:t>G</w:t>
      </w:r>
      <w:r w:rsidR="004704EF" w:rsidRPr="00D938D0">
        <w:rPr>
          <w:i/>
          <w:iCs/>
          <w:position w:val="-4"/>
        </w:rPr>
        <w:t>max</w:t>
      </w:r>
      <w:r w:rsidR="004704EF" w:rsidRPr="00D938D0">
        <w:tab/>
        <w:t xml:space="preserve">for </w:t>
      </w:r>
      <w:r w:rsidR="004704EF" w:rsidRPr="00D938D0">
        <w:tab/>
        <w:t>(</w:t>
      </w:r>
      <w:r w:rsidR="004704EF" w:rsidRPr="00D938D0">
        <w:rPr>
          <w:i/>
        </w:rPr>
        <w:t>G</w:t>
      </w:r>
      <w:r w:rsidR="004704EF" w:rsidRPr="00D938D0">
        <w:rPr>
          <w:i/>
          <w:iCs/>
          <w:position w:val="-4"/>
        </w:rPr>
        <w:t>max</w:t>
      </w:r>
      <w:r w:rsidR="004704EF" w:rsidRPr="00D938D0">
        <w:t xml:space="preserve"> – </w:t>
      </w:r>
      <w:r w:rsidR="004704EF" w:rsidRPr="00D938D0">
        <w:rPr>
          <w:i/>
          <w:iCs/>
        </w:rPr>
        <w:t>G</w:t>
      </w:r>
      <w:r w:rsidR="004704EF" w:rsidRPr="00D938D0">
        <w:rPr>
          <w:i/>
          <w:iCs/>
          <w:position w:val="-4"/>
        </w:rPr>
        <w:t>min</w:t>
      </w:r>
      <w:r w:rsidR="004704EF" w:rsidRPr="00D938D0">
        <w:t>) </w:t>
      </w:r>
      <w:r w:rsidR="004704EF" w:rsidRPr="00D938D0">
        <w:rPr>
          <w:rFonts w:ascii="Symbol" w:hAnsi="Symbol"/>
        </w:rPr>
        <w:t></w:t>
      </w:r>
      <w:r w:rsidR="004704EF" w:rsidRPr="00D938D0">
        <w:t> 20 dB</w:t>
      </w:r>
    </w:p>
    <w:p w:rsidR="004704EF" w:rsidRPr="0002734C" w:rsidRDefault="00FA2C65" w:rsidP="00FA2C65">
      <w:pPr>
        <w:pStyle w:val="Equation"/>
        <w:tabs>
          <w:tab w:val="clear" w:pos="4820"/>
          <w:tab w:val="left" w:pos="1985"/>
          <w:tab w:val="left" w:pos="4253"/>
          <w:tab w:val="left" w:pos="5387"/>
        </w:tabs>
        <w:bidi w:val="0"/>
        <w:spacing w:before="120"/>
        <w:rPr>
          <w:iCs/>
        </w:rPr>
      </w:pPr>
      <w:r w:rsidRPr="0002734C">
        <w:rPr>
          <w:iCs/>
        </w:rPr>
        <w:t>(5)</w:t>
      </w:r>
      <w:r>
        <w:rPr>
          <w:i/>
        </w:rPr>
        <w:tab/>
      </w:r>
      <w:r w:rsidR="004704EF" w:rsidRPr="00D938D0">
        <w:rPr>
          <w:i/>
        </w:rPr>
        <w:t>G</w:t>
      </w:r>
      <w:r w:rsidR="004704EF" w:rsidRPr="00D938D0">
        <w:rPr>
          <w:i/>
          <w:iCs/>
          <w:position w:val="-4"/>
        </w:rPr>
        <w:t>e</w:t>
      </w:r>
      <w:r w:rsidR="004704EF" w:rsidRPr="00D938D0">
        <w:t xml:space="preserve"> </w:t>
      </w:r>
      <w:r w:rsidR="004704EF" w:rsidRPr="00D938D0">
        <w:rPr>
          <w:rFonts w:ascii="Symbol" w:hAnsi="Symbol"/>
        </w:rPr>
        <w:t></w:t>
      </w:r>
      <w:r w:rsidR="004704EF" w:rsidRPr="00D938D0">
        <w:t xml:space="preserve"> </w:t>
      </w:r>
      <w:r w:rsidR="004704EF" w:rsidRPr="00D938D0">
        <w:rPr>
          <w:i/>
          <w:iCs/>
        </w:rPr>
        <w:t>G</w:t>
      </w:r>
      <w:r w:rsidR="004704EF" w:rsidRPr="00D938D0">
        <w:rPr>
          <w:i/>
          <w:iCs/>
          <w:position w:val="-4"/>
        </w:rPr>
        <w:t>min</w:t>
      </w:r>
      <w:r w:rsidR="004704EF" w:rsidRPr="00D938D0">
        <w:t> </w:t>
      </w:r>
      <w:r w:rsidR="004704EF" w:rsidRPr="00D938D0">
        <w:rPr>
          <w:rFonts w:ascii="Symbol" w:hAnsi="Symbol"/>
        </w:rPr>
        <w:t></w:t>
      </w:r>
      <w:r w:rsidR="004704EF" w:rsidRPr="00D938D0">
        <w:t xml:space="preserve"> 20</w:t>
      </w:r>
      <w:r w:rsidR="004704EF" w:rsidRPr="00D938D0">
        <w:tab/>
        <w:t>for 20 dB </w:t>
      </w:r>
      <w:r w:rsidR="004704EF" w:rsidRPr="00D938D0">
        <w:rPr>
          <w:rFonts w:ascii="Symbol" w:hAnsi="Symbol"/>
        </w:rPr>
        <w:t></w:t>
      </w:r>
      <w:r w:rsidR="004704EF" w:rsidRPr="00D938D0">
        <w:tab/>
        <w:t>(</w:t>
      </w:r>
      <w:r w:rsidR="004704EF" w:rsidRPr="00D938D0">
        <w:rPr>
          <w:i/>
        </w:rPr>
        <w:t>G</w:t>
      </w:r>
      <w:r w:rsidR="004704EF" w:rsidRPr="00D938D0">
        <w:rPr>
          <w:i/>
          <w:iCs/>
          <w:position w:val="-4"/>
        </w:rPr>
        <w:t>max</w:t>
      </w:r>
      <w:r w:rsidR="004704EF" w:rsidRPr="00D938D0">
        <w:t xml:space="preserve"> – </w:t>
      </w:r>
      <w:r w:rsidR="004704EF" w:rsidRPr="00D938D0">
        <w:rPr>
          <w:i/>
          <w:iCs/>
        </w:rPr>
        <w:t>G</w:t>
      </w:r>
      <w:r w:rsidR="004704EF" w:rsidRPr="00D938D0">
        <w:rPr>
          <w:i/>
          <w:iCs/>
          <w:position w:val="-4"/>
        </w:rPr>
        <w:t>min</w:t>
      </w:r>
      <w:r w:rsidR="004704EF" w:rsidRPr="00D938D0">
        <w:t>) </w:t>
      </w:r>
      <w:r w:rsidR="004704EF" w:rsidRPr="00D938D0">
        <w:rPr>
          <w:rFonts w:ascii="Symbol" w:hAnsi="Symbol"/>
        </w:rPr>
        <w:t></w:t>
      </w:r>
      <w:r w:rsidR="004704EF" w:rsidRPr="00D938D0">
        <w:t> 30 dB</w:t>
      </w:r>
    </w:p>
    <w:p w:rsidR="004704EF" w:rsidRPr="00D938D0" w:rsidRDefault="00FA2C65" w:rsidP="00FA2C65">
      <w:pPr>
        <w:pStyle w:val="Equation"/>
        <w:tabs>
          <w:tab w:val="clear" w:pos="4820"/>
          <w:tab w:val="left" w:pos="1985"/>
          <w:tab w:val="left" w:pos="4253"/>
          <w:tab w:val="left" w:pos="5387"/>
        </w:tabs>
        <w:bidi w:val="0"/>
        <w:spacing w:before="120"/>
      </w:pPr>
      <w:r>
        <w:rPr>
          <w:i/>
        </w:rPr>
        <w:tab/>
      </w:r>
      <w:r w:rsidR="004704EF" w:rsidRPr="00D938D0">
        <w:rPr>
          <w:i/>
        </w:rPr>
        <w:t>G</w:t>
      </w:r>
      <w:r w:rsidR="004704EF" w:rsidRPr="00D938D0">
        <w:rPr>
          <w:i/>
          <w:iCs/>
          <w:position w:val="-4"/>
        </w:rPr>
        <w:t>e</w:t>
      </w:r>
      <w:r w:rsidR="004704EF" w:rsidRPr="00D938D0">
        <w:t xml:space="preserve"> </w:t>
      </w:r>
      <w:r w:rsidR="004704EF" w:rsidRPr="00D938D0">
        <w:rPr>
          <w:rFonts w:ascii="Symbol" w:hAnsi="Symbol"/>
        </w:rPr>
        <w:t></w:t>
      </w:r>
      <w:r w:rsidR="004704EF" w:rsidRPr="00D938D0">
        <w:t xml:space="preserve"> </w:t>
      </w:r>
      <w:r w:rsidR="004704EF" w:rsidRPr="00D938D0">
        <w:rPr>
          <w:i/>
        </w:rPr>
        <w:t>G</w:t>
      </w:r>
      <w:r w:rsidR="004704EF" w:rsidRPr="00D938D0">
        <w:rPr>
          <w:i/>
          <w:iCs/>
          <w:position w:val="-4"/>
        </w:rPr>
        <w:t>max</w:t>
      </w:r>
      <w:r w:rsidR="004704EF" w:rsidRPr="00D938D0">
        <w:t xml:space="preserve"> – 10</w:t>
      </w:r>
      <w:r w:rsidR="004704EF" w:rsidRPr="00D938D0">
        <w:tab/>
        <w:t>for</w:t>
      </w:r>
      <w:r w:rsidR="004704EF" w:rsidRPr="00D938D0">
        <w:tab/>
        <w:t>(</w:t>
      </w:r>
      <w:r w:rsidR="004704EF" w:rsidRPr="00D938D0">
        <w:rPr>
          <w:i/>
        </w:rPr>
        <w:t>G</w:t>
      </w:r>
      <w:r w:rsidR="004704EF" w:rsidRPr="00D938D0">
        <w:rPr>
          <w:i/>
          <w:iCs/>
          <w:position w:val="-4"/>
        </w:rPr>
        <w:t>max</w:t>
      </w:r>
      <w:r w:rsidR="004704EF" w:rsidRPr="00D938D0">
        <w:t xml:space="preserve"> – </w:t>
      </w:r>
      <w:r w:rsidR="004704EF" w:rsidRPr="00D938D0">
        <w:rPr>
          <w:i/>
          <w:iCs/>
        </w:rPr>
        <w:t>G</w:t>
      </w:r>
      <w:r w:rsidR="004704EF" w:rsidRPr="00D938D0">
        <w:rPr>
          <w:i/>
          <w:iCs/>
          <w:position w:val="-4"/>
        </w:rPr>
        <w:t>min</w:t>
      </w:r>
      <w:r w:rsidR="004704EF" w:rsidRPr="00D938D0">
        <w:t>) </w:t>
      </w:r>
      <w:r w:rsidR="004704EF" w:rsidRPr="00D938D0">
        <w:rPr>
          <w:rFonts w:ascii="Symbol" w:hAnsi="Symbol"/>
        </w:rPr>
        <w:t></w:t>
      </w:r>
      <w:r w:rsidR="004704EF" w:rsidRPr="00D938D0">
        <w:t> 30 dB</w:t>
      </w:r>
    </w:p>
    <w:p w:rsidR="000A08F1" w:rsidRPr="00576023" w:rsidRDefault="000A08F1" w:rsidP="00FA2C65">
      <w:pPr>
        <w:keepNext/>
        <w:spacing w:before="0"/>
        <w:rPr>
          <w:lang w:bidi="ar-EG"/>
        </w:rPr>
      </w:pPr>
      <w:r w:rsidRPr="00576023">
        <w:rPr>
          <w:rtl/>
          <w:lang w:bidi="ar-EG"/>
        </w:rPr>
        <w:t>حيث:</w:t>
      </w:r>
    </w:p>
    <w:p w:rsidR="000A08F1" w:rsidRPr="00576023" w:rsidRDefault="004704EF" w:rsidP="00FA2C65">
      <w:pPr>
        <w:pStyle w:val="Equationlegend"/>
        <w:spacing w:before="60"/>
        <w:rPr>
          <w:rtl/>
          <w:lang w:bidi="ar-EG"/>
        </w:rPr>
      </w:pPr>
      <w:r>
        <w:rPr>
          <w:rtl/>
          <w:lang w:bidi="ar-EG"/>
        </w:rPr>
        <w:tab/>
      </w:r>
      <w:r w:rsidR="00DF5D02">
        <w:rPr>
          <w:i/>
          <w:lang w:bidi="ar-EG"/>
        </w:rPr>
        <w:t>G</w:t>
      </w:r>
      <w:r w:rsidR="00DF5D02">
        <w:rPr>
          <w:i/>
          <w:iCs/>
          <w:position w:val="-4"/>
          <w:sz w:val="20"/>
          <w:lang w:bidi="ar-EG"/>
        </w:rPr>
        <w:t>e</w:t>
      </w:r>
      <w:r w:rsidR="000A08F1" w:rsidRPr="00576023">
        <w:rPr>
          <w:rtl/>
          <w:lang w:bidi="ar-EG"/>
        </w:rPr>
        <w:t>:</w:t>
      </w:r>
      <w:r w:rsidR="000A08F1" w:rsidRPr="00576023">
        <w:rPr>
          <w:rtl/>
          <w:lang w:bidi="ar-EG"/>
        </w:rPr>
        <w:tab/>
        <w:t xml:space="preserve">الكسب لهوائي المحطة الأرضية التي تجري التنسيق </w:t>
      </w:r>
      <w:r w:rsidR="000A08F1" w:rsidRPr="00576023">
        <w:rPr>
          <w:lang w:bidi="ar-EG"/>
        </w:rPr>
        <w:t>(dBi)</w:t>
      </w:r>
      <w:r w:rsidR="000A08F1" w:rsidRPr="00576023">
        <w:rPr>
          <w:rtl/>
          <w:lang w:bidi="ar-EG"/>
        </w:rPr>
        <w:t xml:space="preserve"> في اتجاه الأفق، مأخوذاً عند زاوية ارتفاع الأفق والسمت المقصودين في المعادلة </w:t>
      </w:r>
      <w:r w:rsidR="000A08F1" w:rsidRPr="00576023">
        <w:rPr>
          <w:lang w:bidi="ar-EG"/>
        </w:rPr>
        <w:t>(4)</w:t>
      </w:r>
    </w:p>
    <w:p w:rsidR="000A08F1" w:rsidRPr="00576023" w:rsidRDefault="004704EF" w:rsidP="00FA2C65">
      <w:pPr>
        <w:pStyle w:val="Equationlegend"/>
        <w:spacing w:before="60"/>
        <w:rPr>
          <w:rtl/>
          <w:lang w:bidi="ar-EG"/>
        </w:rPr>
      </w:pPr>
      <w:r>
        <w:rPr>
          <w:rtl/>
          <w:lang w:bidi="ar-EG"/>
        </w:rPr>
        <w:tab/>
      </w:r>
      <w:r w:rsidR="00DF5D02">
        <w:rPr>
          <w:i/>
          <w:lang w:bidi="ar-EG"/>
        </w:rPr>
        <w:t>G</w:t>
      </w:r>
      <w:r w:rsidR="00DF5D02">
        <w:rPr>
          <w:i/>
          <w:iCs/>
          <w:position w:val="-4"/>
          <w:sz w:val="20"/>
          <w:lang w:bidi="ar-EG"/>
        </w:rPr>
        <w:t>max</w:t>
      </w:r>
      <w:r w:rsidR="000A08F1" w:rsidRPr="00576023">
        <w:rPr>
          <w:rtl/>
          <w:lang w:bidi="ar-EG"/>
        </w:rPr>
        <w:t xml:space="preserve"> و</w:t>
      </w:r>
      <w:r w:rsidR="00DF5D02">
        <w:rPr>
          <w:i/>
          <w:iCs/>
          <w:lang w:bidi="ar-EG"/>
        </w:rPr>
        <w:t>G</w:t>
      </w:r>
      <w:r w:rsidR="00DF5D02">
        <w:rPr>
          <w:i/>
          <w:iCs/>
          <w:position w:val="-4"/>
          <w:sz w:val="20"/>
          <w:lang w:bidi="ar-EG"/>
        </w:rPr>
        <w:t>min</w:t>
      </w:r>
      <w:r w:rsidR="000A08F1" w:rsidRPr="00576023">
        <w:rPr>
          <w:rtl/>
          <w:lang w:bidi="ar-EG"/>
        </w:rPr>
        <w:t>:</w:t>
      </w:r>
      <w:r w:rsidR="000A08F1" w:rsidRPr="00576023">
        <w:rPr>
          <w:rtl/>
          <w:lang w:bidi="ar-EG"/>
        </w:rPr>
        <w:tab/>
        <w:t xml:space="preserve">القيمتان القصوى والدنيا على التوالي لكسب الهوائي في اتجاه الأفق </w:t>
      </w:r>
      <w:r w:rsidR="000A08F1" w:rsidRPr="00576023">
        <w:rPr>
          <w:lang w:bidi="ar-EG"/>
        </w:rPr>
        <w:t>(dBi)</w:t>
      </w:r>
      <w:r w:rsidR="000A08F1" w:rsidRPr="00576023">
        <w:rPr>
          <w:rtl/>
          <w:lang w:bidi="ar-EG"/>
        </w:rPr>
        <w:t xml:space="preserve"> مأخوذتان عند السمت</w:t>
      </w:r>
      <w:r>
        <w:rPr>
          <w:rtl/>
          <w:lang w:bidi="ar-EG"/>
        </w:rPr>
        <w:t> </w:t>
      </w:r>
      <w:r w:rsidR="00DF5D02">
        <w:rPr>
          <w:rtl/>
          <w:lang w:bidi="ar-EG"/>
        </w:rPr>
        <w:t>المعني</w:t>
      </w:r>
      <w:r w:rsidR="00873362">
        <w:rPr>
          <w:rtl/>
          <w:lang w:bidi="ar-EG"/>
        </w:rPr>
        <w:t>.</w:t>
      </w:r>
    </w:p>
    <w:p w:rsidR="000A08F1" w:rsidRPr="00576023" w:rsidRDefault="000A08F1" w:rsidP="00576023">
      <w:pPr>
        <w:rPr>
          <w:rtl/>
          <w:lang w:bidi="ar-EG"/>
        </w:rPr>
      </w:pPr>
      <w:r w:rsidRPr="00576023">
        <w:rPr>
          <w:rtl/>
          <w:lang w:bidi="ar-EG"/>
        </w:rPr>
        <w:lastRenderedPageBreak/>
        <w:t>يتم الحصول على القيمتين القصوى والدنيا لكسب الهوائي الأفقي عند السمت المعتبر، انطلاقاًً من مخطط الهوائي ومن التباعد الزاوي الأقصى والأدنى لمحور الحزمة الرئيسية للهوائي عن اتجاه الأفق الطبيعي عند السمت المعني.</w:t>
      </w:r>
    </w:p>
    <w:p w:rsidR="000A08F1" w:rsidRPr="00576023" w:rsidRDefault="000A08F1" w:rsidP="00576023">
      <w:pPr>
        <w:rPr>
          <w:rtl/>
          <w:lang w:bidi="ar-EG"/>
        </w:rPr>
      </w:pPr>
      <w:r w:rsidRPr="00576023">
        <w:rPr>
          <w:rtl/>
          <w:lang w:bidi="ar-EG"/>
        </w:rPr>
        <w:t>عندما تتحدد قيمة وحيدة لزاوية الارتفاع الدنيا لمحور الحزمة الرئيسية لهوائي المحطة الأرضية، عند جميع السموت، يمكن تحديد القيمتين القصوى والدنيا للكسب الأفقي وفق كل سمت، انطلاقاًً من مخطط الإشعاع للهوائي وزاوية ارتفاع الأفق في هذا السمت. ورسم الخط البياني لزاوية الارتفاع في اتجاه الأفق بدلالة السمت يسمى جانبية الأفق للمحطة الأرضية.</w:t>
      </w:r>
    </w:p>
    <w:p w:rsidR="000A08F1" w:rsidRPr="00576023" w:rsidRDefault="000A08F1" w:rsidP="00576023">
      <w:pPr>
        <w:rPr>
          <w:rtl/>
          <w:lang w:bidi="ar-EG"/>
        </w:rPr>
      </w:pPr>
      <w:r w:rsidRPr="00576023">
        <w:rPr>
          <w:rtl/>
          <w:lang w:bidi="ar-EG"/>
        </w:rPr>
        <w:t xml:space="preserve">وقد تُدرج عدة تقييدات إضافية في تحديد القيمتين القصوى والدنيا لكسب الهوائي الأفقي، في حالة محطة أرضية تعمل مع كوكبة من السواتل غير المستقرة بالنسبة إلى الأرض عند خط عرض لا يُرى عنده أي ساتل من زاوية الارتفاع الدنيا الموصّفة للمحطة الأرضية في مدى كامل من السموت. وعلى هذا المدى من السموت، تعطى زاوية الارتفاع الدنيا لمحور الحزمة الرئيسية لهوائي المحطة الأرضية بزاوية الارتفاع الدنيا التي يكون عندها أي ساتل من الكوكبة مرئياً عند هذا السمت. ويمكن تحديد علاقة التبعية بين السمت وزاوية الارتفاع الدنيا التي تكون السواتل مرئية فيها انطلاقاً من خط طول المدار وزاوية ميل سواتل الكوكبة، دون الحاجة للجوء إلى أي محاكاة، باستخدام إجراء الفقرة </w:t>
      </w:r>
      <w:r w:rsidRPr="00576023">
        <w:rPr>
          <w:lang w:bidi="ar-EG"/>
        </w:rPr>
        <w:t>1.1</w:t>
      </w:r>
      <w:r w:rsidRPr="00576023">
        <w:rPr>
          <w:rtl/>
          <w:lang w:bidi="ar-EG"/>
        </w:rPr>
        <w:t xml:space="preserve"> في التذييل </w:t>
      </w:r>
      <w:r w:rsidRPr="00576023">
        <w:rPr>
          <w:lang w:bidi="ar-EG"/>
        </w:rPr>
        <w:t>4</w:t>
      </w:r>
      <w:r w:rsidRPr="00576023">
        <w:rPr>
          <w:rtl/>
          <w:lang w:bidi="ar-EG"/>
        </w:rPr>
        <w:t xml:space="preserve"> للملحق </w:t>
      </w:r>
      <w:r w:rsidRPr="00576023">
        <w:rPr>
          <w:lang w:bidi="ar-EG"/>
        </w:rPr>
        <w:t>1</w:t>
      </w:r>
      <w:r w:rsidRPr="00576023">
        <w:rPr>
          <w:rtl/>
          <w:lang w:bidi="ar-EG"/>
        </w:rPr>
        <w:t>. وفي هذه الحالة، يتوقف كسب الهوائي في اتجاه الأفق المطلوب استخدامه في الطريقة، على جانبية زاوية الارتفاع الدنيا المركبة. وتكون زاوية الارتفاع الدنيا المركبة هذه عند أي سمت إما زاوية الارتفاع الدنيا التي تكون السواتل مرئية فيها عند السمت المعتبر، وإما زاوية الارتفاع الدنيا المحددة للمحطة الأرضية والتي هي مستقلة عن السمت، أي الزاويتين أكبر.</w:t>
      </w:r>
    </w:p>
    <w:p w:rsidR="000A08F1" w:rsidRPr="00576023" w:rsidRDefault="000A08F1" w:rsidP="004704EF">
      <w:pPr>
        <w:rPr>
          <w:rtl/>
          <w:lang w:bidi="ar-EG"/>
        </w:rPr>
      </w:pPr>
      <w:r w:rsidRPr="00576023">
        <w:rPr>
          <w:rtl/>
          <w:lang w:bidi="ar-EG"/>
        </w:rPr>
        <w:t>وهكذا سيتحدد عند كل سمت معتبر كسب الهوائي الأقصى في اتجاه الأفق استناداً إلى القيمة الدنيا للتباعد الزاوي بين جانبية الأفق للمحطة الأرضية عند هذا السمت وبين جانبية زاوية الارتفاع الدنيا المركبة. وكذلك سيتحدد كسب الهوائي الأدنى في</w:t>
      </w:r>
      <w:r w:rsidR="004704EF">
        <w:rPr>
          <w:rtl/>
          <w:lang w:bidi="ar-EG"/>
        </w:rPr>
        <w:t> </w:t>
      </w:r>
      <w:r w:rsidRPr="00576023">
        <w:rPr>
          <w:rtl/>
          <w:lang w:bidi="ar-EG"/>
        </w:rPr>
        <w:t xml:space="preserve">اتجاه الأفق استناداً إلى القيمة العظمى للتباعد الزاوي بين جانبية الأفق للمحطة الأرضية عند هذا السمت وبين جانبية زاوية الارتفاع الدنيا المركبة. وترد في الفقرة </w:t>
      </w:r>
      <w:r w:rsidRPr="00576023">
        <w:rPr>
          <w:lang w:bidi="ar-EG"/>
        </w:rPr>
        <w:t>2.1</w:t>
      </w:r>
      <w:r w:rsidRPr="00576023">
        <w:rPr>
          <w:rtl/>
          <w:lang w:bidi="ar-EG"/>
        </w:rPr>
        <w:t xml:space="preserve"> من التذييل </w:t>
      </w:r>
      <w:r w:rsidRPr="00576023">
        <w:rPr>
          <w:lang w:bidi="ar-EG"/>
        </w:rPr>
        <w:t>4</w:t>
      </w:r>
      <w:r w:rsidRPr="00576023">
        <w:rPr>
          <w:rtl/>
          <w:lang w:bidi="ar-EG"/>
        </w:rPr>
        <w:t xml:space="preserve"> للملحق </w:t>
      </w:r>
      <w:r w:rsidRPr="00576023">
        <w:rPr>
          <w:lang w:bidi="ar-EG"/>
        </w:rPr>
        <w:t>1</w:t>
      </w:r>
      <w:r w:rsidRPr="00576023">
        <w:rPr>
          <w:rtl/>
          <w:lang w:bidi="ar-EG"/>
        </w:rPr>
        <w:t xml:space="preserve"> الطريقة التي تتيح حساب التباعد الزاوي الأدنى والأقصى بالنسبة إلى جانبية زاوية الارتفاع الدنيا المركبة.</w:t>
      </w:r>
    </w:p>
    <w:p w:rsidR="000A08F1" w:rsidRPr="00576023" w:rsidRDefault="000A08F1" w:rsidP="004704EF">
      <w:pPr>
        <w:rPr>
          <w:rtl/>
          <w:lang w:bidi="ar-EG"/>
        </w:rPr>
      </w:pPr>
      <w:r w:rsidRPr="00576023">
        <w:rPr>
          <w:rtl/>
          <w:lang w:bidi="ar-EG"/>
        </w:rPr>
        <w:t xml:space="preserve">ويتم عندئذ تحديد المسافة اللازمة في أسلوب الانتشار </w:t>
      </w:r>
      <w:r w:rsidRPr="00576023">
        <w:rPr>
          <w:lang w:bidi="ar-EG"/>
        </w:rPr>
        <w:t>(1)</w:t>
      </w:r>
      <w:r w:rsidRPr="00576023">
        <w:rPr>
          <w:rtl/>
          <w:lang w:bidi="ar-EG"/>
        </w:rPr>
        <w:t xml:space="preserve"> وفقاً للإجراءات الواردة في الفقرة </w:t>
      </w:r>
      <w:r w:rsidRPr="00576023">
        <w:rPr>
          <w:lang w:bidi="ar-EG"/>
        </w:rPr>
        <w:t>4</w:t>
      </w:r>
      <w:r w:rsidRPr="00576023">
        <w:rPr>
          <w:rtl/>
          <w:lang w:bidi="ar-EG"/>
        </w:rPr>
        <w:t xml:space="preserve"> والطرائق المفصلة في الملحق </w:t>
      </w:r>
      <w:r w:rsidRPr="00576023">
        <w:rPr>
          <w:lang w:bidi="ar-EG"/>
        </w:rPr>
        <w:t>1</w:t>
      </w:r>
      <w:r w:rsidRPr="00576023">
        <w:rPr>
          <w:rtl/>
          <w:lang w:bidi="ar-EG"/>
        </w:rPr>
        <w:t xml:space="preserve">. وتوجد في الفقرة </w:t>
      </w:r>
      <w:r w:rsidRPr="00576023">
        <w:rPr>
          <w:lang w:bidi="ar-EG"/>
        </w:rPr>
        <w:t>4.4</w:t>
      </w:r>
      <w:r w:rsidRPr="00576023">
        <w:rPr>
          <w:rtl/>
          <w:lang w:bidi="ar-EG"/>
        </w:rPr>
        <w:t xml:space="preserve"> توجيهات خاصة تتعلق بتطبيق حسابات الانتشار.</w:t>
      </w:r>
    </w:p>
    <w:p w:rsidR="000A08F1" w:rsidRPr="00576023" w:rsidRDefault="000A08F1" w:rsidP="004704EF">
      <w:pPr>
        <w:pStyle w:val="Heading3"/>
        <w:rPr>
          <w:rtl/>
          <w:lang w:bidi="ar-EG"/>
        </w:rPr>
      </w:pPr>
      <w:bookmarkStart w:id="28" w:name="_Toc306298685"/>
      <w:r w:rsidRPr="00576023">
        <w:rPr>
          <w:lang w:bidi="ar-EG"/>
        </w:rPr>
        <w:t>2.2.2</w:t>
      </w:r>
      <w:r w:rsidRPr="00576023">
        <w:rPr>
          <w:rtl/>
          <w:lang w:bidi="ar-EG"/>
        </w:rPr>
        <w:tab/>
        <w:t>تحديد منطقة التنسيق باستخدام</w:t>
      </w:r>
      <w:r w:rsidRPr="004704EF">
        <w:rPr>
          <w:rtl/>
          <w:lang w:bidi="ar-EG"/>
        </w:rPr>
        <w:t xml:space="preserve"> طريقة الكسب المتغير مع الزمن </w:t>
      </w:r>
      <w:r w:rsidRPr="004704EF">
        <w:rPr>
          <w:lang w:bidi="ar-EG"/>
        </w:rPr>
        <w:t>(TVG)</w:t>
      </w:r>
      <w:bookmarkEnd w:id="28"/>
    </w:p>
    <w:p w:rsidR="000A08F1" w:rsidRPr="00576023" w:rsidRDefault="000A08F1" w:rsidP="00576023">
      <w:pPr>
        <w:rPr>
          <w:rtl/>
          <w:lang w:bidi="ar-EG"/>
        </w:rPr>
      </w:pPr>
      <w:r w:rsidRPr="00576023">
        <w:rPr>
          <w:rtl/>
          <w:lang w:bidi="ar-EG"/>
        </w:rPr>
        <w:t xml:space="preserve">تتطلب طريقة الكسب المتغير مع الزمن </w:t>
      </w:r>
      <w:r w:rsidRPr="00576023">
        <w:rPr>
          <w:lang w:bidi="ar-EG"/>
        </w:rPr>
        <w:t>(TVG)</w:t>
      </w:r>
      <w:r w:rsidRPr="00576023">
        <w:rPr>
          <w:rtl/>
          <w:lang w:bidi="ar-EG"/>
        </w:rPr>
        <w:t xml:space="preserve"> التوزيع التراكمي لكسب هوائي متغير مع الزمن باتجاه الأفق لمحطة أرضية عاملة مع محطة فضائية غير مستقرة بالنسبة إلى الأرض. وتقرّب هذه الطريقة تلفيف توزيع كسب هوائي المحطة الأرضية باتجاه الأفق والخسارة على المسير في أسلوب الانتشار </w:t>
      </w:r>
      <w:r w:rsidRPr="00576023">
        <w:rPr>
          <w:lang w:bidi="ar-EG"/>
        </w:rPr>
        <w:t>(1)</w:t>
      </w:r>
      <w:r w:rsidRPr="00576023">
        <w:rPr>
          <w:rtl/>
          <w:lang w:bidi="ar-EG"/>
        </w:rPr>
        <w:t xml:space="preserve">. وقد تنتج هذه الطريقة مسافات أقصر قليلاً من تلك المحصَّلة بتلفيف مثالي. ويتعذر تنفيذ تلفيف مثالي بسبب القيود المفروضة على النموذج الحالي لأسلوب الانتشار </w:t>
      </w:r>
      <w:r w:rsidRPr="00576023">
        <w:rPr>
          <w:lang w:bidi="ar-EG"/>
        </w:rPr>
        <w:t>(1)</w:t>
      </w:r>
      <w:r w:rsidRPr="00576023">
        <w:rPr>
          <w:rtl/>
          <w:lang w:bidi="ar-EG"/>
        </w:rPr>
        <w:t xml:space="preserve">. وتؤخذ المسافة اللازمة بأسلوب الانتشار </w:t>
      </w:r>
      <w:r w:rsidRPr="00576023">
        <w:rPr>
          <w:lang w:bidi="ar-EG"/>
        </w:rPr>
        <w:t>(1)</w:t>
      </w:r>
      <w:r w:rsidRPr="00576023">
        <w:rPr>
          <w:rtl/>
          <w:lang w:bidi="ar-EG"/>
        </w:rPr>
        <w:t xml:space="preserve"> في السمت قيد النظر على أنها أطول مسافة ناتجة عن مجموعة حسابات يقوم كل منها على المعادلة </w:t>
      </w:r>
      <w:r w:rsidRPr="00576023">
        <w:rPr>
          <w:lang w:bidi="ar-EG"/>
        </w:rPr>
        <w:t>(4)</w:t>
      </w:r>
      <w:r w:rsidRPr="00576023">
        <w:rPr>
          <w:rtl/>
          <w:lang w:bidi="ar-EG"/>
        </w:rPr>
        <w:t xml:space="preserve">. وتسهيلاً لهذه الحسابات، يمكن إعادة كتابة المعادلة </w:t>
      </w:r>
      <w:r w:rsidRPr="00576023">
        <w:rPr>
          <w:lang w:bidi="ar-EG"/>
        </w:rPr>
        <w:t>(4)</w:t>
      </w:r>
      <w:r w:rsidRPr="00576023">
        <w:rPr>
          <w:rtl/>
          <w:lang w:bidi="ar-EG"/>
        </w:rPr>
        <w:t xml:space="preserve"> للحساب المكرر للمرة </w:t>
      </w:r>
      <w:r w:rsidRPr="00576023">
        <w:rPr>
          <w:i/>
          <w:iCs/>
          <w:lang w:bidi="ar-EG"/>
        </w:rPr>
        <w:t>n</w:t>
      </w:r>
      <w:r w:rsidRPr="00576023">
        <w:rPr>
          <w:rtl/>
          <w:lang w:bidi="ar-EG"/>
        </w:rPr>
        <w:t xml:space="preserve"> في الشكل التالي:</w:t>
      </w:r>
    </w:p>
    <w:p w:rsidR="004704EF" w:rsidRPr="0002734C" w:rsidRDefault="00BC2963" w:rsidP="00BC2963">
      <w:pPr>
        <w:pStyle w:val="Equation"/>
        <w:bidi w:val="0"/>
        <w:rPr>
          <w:szCs w:val="22"/>
        </w:rPr>
      </w:pPr>
      <w:r w:rsidRPr="0002734C">
        <w:rPr>
          <w:szCs w:val="22"/>
        </w:rPr>
        <w:t>(6)</w:t>
      </w:r>
      <w:r w:rsidR="004704EF" w:rsidRPr="00382B3D">
        <w:tab/>
      </w:r>
      <w:r w:rsidR="004704EF">
        <w:rPr>
          <w:position w:val="-12"/>
        </w:rPr>
        <w:object w:dxaOrig="3480" w:dyaOrig="360">
          <v:shape id="_x0000_i1029" type="#_x0000_t75" style="width:174pt;height:18.75pt" o:ole="">
            <v:imagedata r:id="rId27" o:title=""/>
          </v:shape>
          <o:OLEObject Type="Embed" ProgID="Equation.3" ShapeID="_x0000_i1029" DrawAspect="Content" ObjectID="_1383464669" r:id="rId28"/>
        </w:object>
      </w:r>
      <w:r>
        <w:t>                    dB</w:t>
      </w:r>
    </w:p>
    <w:p w:rsidR="000A08F1" w:rsidRPr="00576023" w:rsidRDefault="000A08F1" w:rsidP="00576023">
      <w:pPr>
        <w:rPr>
          <w:rtl/>
        </w:rPr>
      </w:pPr>
      <w:r w:rsidRPr="00576023">
        <w:rPr>
          <w:rtl/>
          <w:lang w:bidi="ar-EG"/>
        </w:rPr>
        <w:t>مع التقييد التالي:</w:t>
      </w:r>
    </w:p>
    <w:p w:rsidR="004704EF" w:rsidRDefault="004704EF" w:rsidP="00BC2963">
      <w:pPr>
        <w:pStyle w:val="Equation"/>
        <w:bidi w:val="0"/>
      </w:pPr>
      <w:r>
        <w:tab/>
      </w:r>
      <w:r>
        <w:object w:dxaOrig="4900" w:dyaOrig="1040">
          <v:shape id="_x0000_i1030" type="#_x0000_t75" style="width:243.75pt;height:52.5pt" o:ole="" fillcolor="window">
            <v:imagedata r:id="rId29" o:title=""/>
          </v:shape>
          <o:OLEObject Type="Embed" ProgID="Equation.3" ShapeID="_x0000_i1030" DrawAspect="Content" ObjectID="_1383464670" r:id="rId30"/>
        </w:object>
      </w:r>
    </w:p>
    <w:p w:rsidR="000A08F1" w:rsidRPr="00576023" w:rsidRDefault="000A08F1" w:rsidP="00BC2963">
      <w:pPr>
        <w:keepNext/>
        <w:rPr>
          <w:lang w:bidi="ar-EG"/>
        </w:rPr>
      </w:pPr>
      <w:r w:rsidRPr="00576023">
        <w:rPr>
          <w:rtl/>
          <w:lang w:bidi="ar-EG"/>
        </w:rPr>
        <w:lastRenderedPageBreak/>
        <w:t>حيث:</w:t>
      </w:r>
    </w:p>
    <w:p w:rsidR="000A08F1" w:rsidRPr="00576023" w:rsidRDefault="004704EF" w:rsidP="004704EF">
      <w:pPr>
        <w:pStyle w:val="Equationlegend"/>
        <w:rPr>
          <w:rtl/>
          <w:lang w:bidi="ar-EG"/>
        </w:rPr>
      </w:pPr>
      <w:r>
        <w:rPr>
          <w:i/>
          <w:iCs/>
          <w:rtl/>
          <w:lang w:val="en-GB" w:bidi="ar-EG"/>
        </w:rPr>
        <w:tab/>
      </w:r>
      <w:r w:rsidR="000A08F1" w:rsidRPr="00576023">
        <w:rPr>
          <w:i/>
          <w:iCs/>
          <w:lang w:val="en-GB" w:bidi="ar-EG"/>
        </w:rPr>
        <w:t>Pt</w:t>
      </w:r>
      <w:r w:rsidR="000A08F1" w:rsidRPr="00576023">
        <w:rPr>
          <w:lang w:val="en-GB" w:bidi="ar-EG"/>
        </w:rPr>
        <w:t xml:space="preserve">, </w:t>
      </w:r>
      <w:r w:rsidR="000A08F1" w:rsidRPr="00576023">
        <w:rPr>
          <w:i/>
          <w:iCs/>
          <w:lang w:val="en-GB" w:bidi="ar-EG"/>
        </w:rPr>
        <w:t>Pr</w:t>
      </w:r>
      <w:r w:rsidR="000A08F1" w:rsidRPr="00576023">
        <w:rPr>
          <w:lang w:val="en-GB" w:bidi="ar-EG"/>
        </w:rPr>
        <w:t xml:space="preserve">( </w:t>
      </w:r>
      <w:r w:rsidR="000A08F1" w:rsidRPr="00576023">
        <w:rPr>
          <w:i/>
          <w:iCs/>
          <w:lang w:val="en-GB" w:bidi="ar-EG"/>
        </w:rPr>
        <w:t>p</w:t>
      </w:r>
      <w:r w:rsidR="000A08F1" w:rsidRPr="00576023">
        <w:rPr>
          <w:lang w:val="en-GB" w:bidi="ar-EG"/>
        </w:rPr>
        <w:t>)</w:t>
      </w:r>
      <w:r w:rsidR="000A08F1" w:rsidRPr="00576023">
        <w:rPr>
          <w:rtl/>
          <w:lang w:bidi="ar-EG"/>
        </w:rPr>
        <w:t>:</w:t>
      </w:r>
      <w:r w:rsidR="000A08F1" w:rsidRPr="00576023">
        <w:rPr>
          <w:rtl/>
          <w:lang w:bidi="ar-EG"/>
        </w:rPr>
        <w:tab/>
        <w:t xml:space="preserve">كما هما معرّفتان في الفقرة </w:t>
      </w:r>
      <w:r w:rsidR="000A08F1" w:rsidRPr="00576023">
        <w:rPr>
          <w:lang w:bidi="ar-EG"/>
        </w:rPr>
        <w:t>3.1</w:t>
      </w:r>
      <w:r w:rsidR="000A08F1" w:rsidRPr="00576023">
        <w:rPr>
          <w:rtl/>
          <w:lang w:bidi="ar-EG"/>
        </w:rPr>
        <w:t xml:space="preserve">، حيث </w:t>
      </w:r>
      <w:r w:rsidR="000A08F1" w:rsidRPr="00576023">
        <w:rPr>
          <w:i/>
          <w:iCs/>
          <w:lang w:val="en-GB" w:bidi="ar-EG"/>
        </w:rPr>
        <w:t>p</w:t>
      </w:r>
      <w:r w:rsidR="000A08F1" w:rsidRPr="00576023">
        <w:rPr>
          <w:rtl/>
          <w:lang w:bidi="ar-EG"/>
        </w:rPr>
        <w:t xml:space="preserve"> هي النسبة المئوية من الوقت المرتبطة بقدرة التداخل المسموح به </w:t>
      </w:r>
      <w:r w:rsidR="000A08F1" w:rsidRPr="00576023">
        <w:rPr>
          <w:i/>
          <w:iCs/>
          <w:lang w:val="en-GB" w:bidi="ar-EG"/>
        </w:rPr>
        <w:t>Pr</w:t>
      </w:r>
      <w:r w:rsidR="000A08F1" w:rsidRPr="00576023">
        <w:rPr>
          <w:lang w:val="en-GB" w:bidi="ar-EG"/>
        </w:rPr>
        <w:t xml:space="preserve">( </w:t>
      </w:r>
      <w:r w:rsidR="000A08F1" w:rsidRPr="00576023">
        <w:rPr>
          <w:i/>
          <w:iCs/>
          <w:lang w:val="en-GB" w:bidi="ar-EG"/>
        </w:rPr>
        <w:t>p</w:t>
      </w:r>
      <w:r w:rsidR="000A08F1" w:rsidRPr="00576023">
        <w:rPr>
          <w:lang w:val="en-GB" w:bidi="ar-EG"/>
        </w:rPr>
        <w:t>)</w:t>
      </w:r>
    </w:p>
    <w:p w:rsidR="000A08F1" w:rsidRPr="00576023" w:rsidRDefault="004704EF" w:rsidP="001B4094">
      <w:pPr>
        <w:pStyle w:val="Equationlegend"/>
        <w:rPr>
          <w:rtl/>
          <w:lang w:bidi="ar-EG"/>
        </w:rPr>
      </w:pPr>
      <w:r>
        <w:rPr>
          <w:i/>
          <w:iCs/>
          <w:rtl/>
          <w:lang w:val="en-GB" w:bidi="ar-EG"/>
        </w:rPr>
        <w:tab/>
      </w:r>
      <w:r w:rsidR="000A08F1" w:rsidRPr="00576023">
        <w:rPr>
          <w:i/>
          <w:iCs/>
          <w:lang w:val="en-GB" w:bidi="ar-EG"/>
        </w:rPr>
        <w:t>G</w:t>
      </w:r>
      <w:r w:rsidR="000A08F1" w:rsidRPr="00873362">
        <w:rPr>
          <w:rFonts w:ascii="Times New Roman italic" w:hAnsi="Times New Roman italic"/>
          <w:i/>
          <w:iCs/>
          <w:vertAlign w:val="subscript"/>
          <w:lang w:val="en-GB" w:bidi="ar-EG"/>
        </w:rPr>
        <w:t>x</w:t>
      </w:r>
      <w:r w:rsidR="000A08F1" w:rsidRPr="00576023">
        <w:rPr>
          <w:rtl/>
          <w:lang w:bidi="ar-EG"/>
        </w:rPr>
        <w:t>:</w:t>
      </w:r>
      <w:r w:rsidR="000A08F1" w:rsidRPr="00576023">
        <w:rPr>
          <w:rtl/>
          <w:lang w:bidi="ar-EG"/>
        </w:rPr>
        <w:tab/>
        <w:t xml:space="preserve">الكسب الأقصى المفترض </w:t>
      </w:r>
      <w:r w:rsidR="000A08F1" w:rsidRPr="00576023">
        <w:rPr>
          <w:lang w:bidi="ar-EG"/>
        </w:rPr>
        <w:t>(dBi)</w:t>
      </w:r>
      <w:r w:rsidR="000A08F1" w:rsidRPr="00576023">
        <w:rPr>
          <w:rtl/>
          <w:lang w:bidi="ar-EG"/>
        </w:rPr>
        <w:t xml:space="preserve"> لهوائي محطة الأرض. ويعطي الجدولان </w:t>
      </w:r>
      <w:r w:rsidR="000A08F1" w:rsidRPr="00576023">
        <w:rPr>
          <w:lang w:bidi="ar-EG"/>
        </w:rPr>
        <w:t>14</w:t>
      </w:r>
      <w:r w:rsidR="000A08F1" w:rsidRPr="00576023">
        <w:rPr>
          <w:rtl/>
          <w:lang w:bidi="ar-EG"/>
        </w:rPr>
        <w:t xml:space="preserve"> و</w:t>
      </w:r>
      <w:r w:rsidR="000A08F1" w:rsidRPr="00576023">
        <w:rPr>
          <w:lang w:bidi="ar-EG"/>
        </w:rPr>
        <w:t>15</w:t>
      </w:r>
      <w:r w:rsidR="000A08F1" w:rsidRPr="00576023">
        <w:rPr>
          <w:rtl/>
          <w:lang w:bidi="ar-EG"/>
        </w:rPr>
        <w:t xml:space="preserve"> قيم الكسب </w:t>
      </w:r>
      <w:r w:rsidR="001B4094" w:rsidRPr="00576023">
        <w:rPr>
          <w:i/>
          <w:iCs/>
          <w:lang w:val="en-GB" w:bidi="ar-EG"/>
        </w:rPr>
        <w:t>G</w:t>
      </w:r>
      <w:r w:rsidR="001B4094" w:rsidRPr="00873362">
        <w:rPr>
          <w:rFonts w:ascii="Times New Roman italic" w:hAnsi="Times New Roman italic"/>
          <w:i/>
          <w:iCs/>
          <w:vertAlign w:val="subscript"/>
          <w:lang w:val="en-GB" w:bidi="ar-EG"/>
        </w:rPr>
        <w:t>x</w:t>
      </w:r>
      <w:r>
        <w:rPr>
          <w:rtl/>
          <w:lang w:bidi="ar-EG"/>
        </w:rPr>
        <w:t xml:space="preserve"> في نطاقات الترددات المختلفة</w:t>
      </w:r>
    </w:p>
    <w:p w:rsidR="000A08F1" w:rsidRPr="00576023" w:rsidRDefault="005836D6" w:rsidP="005836D6">
      <w:pPr>
        <w:pStyle w:val="Equationlegend"/>
        <w:rPr>
          <w:lang w:bidi="ar-EG"/>
        </w:rPr>
      </w:pPr>
      <w:r>
        <w:rPr>
          <w:i/>
          <w:iCs/>
          <w:rtl/>
          <w:lang w:val="en-GB" w:bidi="ar-EG"/>
        </w:rPr>
        <w:tab/>
      </w:r>
      <w:r w:rsidR="000A08F1" w:rsidRPr="00576023">
        <w:rPr>
          <w:i/>
          <w:iCs/>
          <w:lang w:val="en-GB" w:bidi="ar-EG"/>
        </w:rPr>
        <w:t xml:space="preserve">Ge </w:t>
      </w:r>
      <w:r w:rsidR="000A08F1" w:rsidRPr="00576023">
        <w:rPr>
          <w:lang w:val="en-GB" w:bidi="ar-EG"/>
        </w:rPr>
        <w:t>(</w:t>
      </w:r>
      <w:r w:rsidR="000A08F1" w:rsidRPr="00576023">
        <w:rPr>
          <w:i/>
          <w:iCs/>
          <w:lang w:val="en-GB" w:bidi="ar-EG"/>
        </w:rPr>
        <w:t>pn</w:t>
      </w:r>
      <w:r w:rsidR="000A08F1" w:rsidRPr="00576023">
        <w:rPr>
          <w:lang w:val="en-GB" w:bidi="ar-EG"/>
        </w:rPr>
        <w:t>)</w:t>
      </w:r>
      <w:r w:rsidR="004704EF">
        <w:rPr>
          <w:rtl/>
          <w:lang w:bidi="ar-EG"/>
        </w:rPr>
        <w:t>:</w:t>
      </w:r>
      <w:r w:rsidR="004704EF">
        <w:rPr>
          <w:rtl/>
          <w:lang w:bidi="ar-EG"/>
        </w:rPr>
        <w:tab/>
        <w:t>ما يُتجاوز بنسبة</w:t>
      </w:r>
      <w:r w:rsidR="000A08F1" w:rsidRPr="00576023">
        <w:rPr>
          <w:rtl/>
          <w:lang w:bidi="ar-EG"/>
        </w:rPr>
        <w:t xml:space="preserve"> </w:t>
      </w:r>
      <w:r w:rsidR="004704EF">
        <w:rPr>
          <w:lang w:val="en-GB" w:bidi="ar-EG"/>
        </w:rPr>
        <w:t>%</w:t>
      </w:r>
      <w:r w:rsidR="000A08F1" w:rsidRPr="00576023">
        <w:rPr>
          <w:i/>
          <w:iCs/>
          <w:lang w:val="en-GB" w:bidi="ar-EG"/>
        </w:rPr>
        <w:t>pn</w:t>
      </w:r>
      <w:r w:rsidR="004704EF">
        <w:rPr>
          <w:rtl/>
          <w:lang w:val="en-GB" w:bidi="ar-EG"/>
        </w:rPr>
        <w:t xml:space="preserve"> </w:t>
      </w:r>
      <w:r w:rsidR="000A08F1" w:rsidRPr="00576023">
        <w:rPr>
          <w:rtl/>
          <w:lang w:bidi="ar-EG"/>
        </w:rPr>
        <w:t xml:space="preserve">من الوقت فوق كسب الهوائي للمحطة الأرضية التي تجري التنسيق </w:t>
      </w:r>
      <w:r w:rsidR="000A08F1" w:rsidRPr="00576023">
        <w:rPr>
          <w:lang w:bidi="ar-EG"/>
        </w:rPr>
        <w:t>(dBi)</w:t>
      </w:r>
      <w:r w:rsidR="000A08F1" w:rsidRPr="00576023">
        <w:rPr>
          <w:rtl/>
          <w:lang w:bidi="ar-EG"/>
        </w:rPr>
        <w:t>، في اتجاه الأفق ومن أجل زاوية ارتفاع الأفق والسمت المعتبرين</w:t>
      </w:r>
    </w:p>
    <w:p w:rsidR="000A08F1" w:rsidRPr="00576023" w:rsidRDefault="005836D6" w:rsidP="001B4094">
      <w:pPr>
        <w:pStyle w:val="Equationlegend"/>
        <w:rPr>
          <w:lang w:bidi="ar-EG"/>
        </w:rPr>
      </w:pPr>
      <w:r>
        <w:rPr>
          <w:i/>
          <w:iCs/>
          <w:rtl/>
          <w:lang w:val="en-GB" w:bidi="ar-EG"/>
        </w:rPr>
        <w:tab/>
      </w:r>
      <w:r w:rsidR="000A08F1" w:rsidRPr="00576023">
        <w:rPr>
          <w:i/>
          <w:iCs/>
          <w:lang w:val="en-GB" w:bidi="ar-EG"/>
        </w:rPr>
        <w:t>Lb</w:t>
      </w:r>
      <w:r w:rsidR="000A08F1" w:rsidRPr="00576023">
        <w:rPr>
          <w:lang w:val="en-GB" w:bidi="ar-EG"/>
        </w:rPr>
        <w:t>, (</w:t>
      </w:r>
      <w:r w:rsidR="000A08F1" w:rsidRPr="00576023">
        <w:rPr>
          <w:i/>
          <w:iCs/>
          <w:lang w:val="en-GB" w:bidi="ar-EG"/>
        </w:rPr>
        <w:t>pv</w:t>
      </w:r>
      <w:r w:rsidR="000A08F1" w:rsidRPr="00576023">
        <w:rPr>
          <w:lang w:val="en-GB" w:bidi="ar-EG"/>
        </w:rPr>
        <w:t>)</w:t>
      </w:r>
      <w:r w:rsidR="000A08F1" w:rsidRPr="00576023">
        <w:rPr>
          <w:rtl/>
          <w:lang w:bidi="ar-EG"/>
        </w:rPr>
        <w:t>:</w:t>
      </w:r>
      <w:r w:rsidR="000A08F1" w:rsidRPr="00576023">
        <w:rPr>
          <w:rtl/>
          <w:lang w:bidi="ar-EG"/>
        </w:rPr>
        <w:tab/>
        <w:t xml:space="preserve">الخسارة اللازمة الدنيا </w:t>
      </w:r>
      <w:r w:rsidR="000A08F1" w:rsidRPr="00576023">
        <w:rPr>
          <w:lang w:bidi="ar-EG"/>
        </w:rPr>
        <w:t>(dB)</w:t>
      </w:r>
      <w:r w:rsidR="000A08F1" w:rsidRPr="00576023">
        <w:rPr>
          <w:rtl/>
          <w:lang w:bidi="ar-EG"/>
        </w:rPr>
        <w:t xml:space="preserve"> في أسلوب الانتشار </w:t>
      </w:r>
      <w:r w:rsidR="000A08F1" w:rsidRPr="00576023">
        <w:rPr>
          <w:lang w:bidi="ar-EG"/>
        </w:rPr>
        <w:t>(1)</w:t>
      </w:r>
      <w:r w:rsidR="000A08F1" w:rsidRPr="00576023">
        <w:rPr>
          <w:rtl/>
          <w:lang w:bidi="ar-EG"/>
        </w:rPr>
        <w:t xml:space="preserve"> أثناء </w:t>
      </w:r>
      <w:r w:rsidR="000A08F1" w:rsidRPr="00576023">
        <w:rPr>
          <w:lang w:bidi="ar-EG"/>
        </w:rPr>
        <w:t>%</w:t>
      </w:r>
      <w:r w:rsidR="000A08F1" w:rsidRPr="00576023">
        <w:rPr>
          <w:i/>
          <w:iCs/>
          <w:lang w:val="en-GB" w:bidi="ar-EG"/>
        </w:rPr>
        <w:t>pv</w:t>
      </w:r>
      <w:r w:rsidR="000A08F1" w:rsidRPr="00576023">
        <w:rPr>
          <w:rtl/>
          <w:lang w:bidi="ar-EG"/>
        </w:rPr>
        <w:t xml:space="preserve"> من الوقت، وهذه القيمة يجب أن تتجاوزها الخسارة المتوقعة على المسير في أسلوب الانتشار </w:t>
      </w:r>
      <w:r w:rsidR="000A08F1" w:rsidRPr="00576023">
        <w:rPr>
          <w:lang w:bidi="ar-EG"/>
        </w:rPr>
        <w:t>(1)</w:t>
      </w:r>
      <w:r w:rsidR="000A08F1" w:rsidRPr="00576023">
        <w:rPr>
          <w:rtl/>
          <w:lang w:bidi="ar-EG"/>
        </w:rPr>
        <w:t xml:space="preserve"> طوال الوقت، ما عدا أثناء </w:t>
      </w:r>
      <w:r w:rsidR="000A08F1" w:rsidRPr="00576023">
        <w:rPr>
          <w:lang w:bidi="ar-EG"/>
        </w:rPr>
        <w:t>%</w:t>
      </w:r>
      <w:r w:rsidR="000A08F1" w:rsidRPr="00576023">
        <w:rPr>
          <w:i/>
          <w:iCs/>
          <w:lang w:val="en-GB" w:bidi="ar-EG"/>
        </w:rPr>
        <w:t>pv</w:t>
      </w:r>
      <w:r>
        <w:rPr>
          <w:rtl/>
          <w:lang w:bidi="ar-EG"/>
        </w:rPr>
        <w:t xml:space="preserve"> من الوقت</w:t>
      </w:r>
      <w:r w:rsidR="00C37208">
        <w:rPr>
          <w:rtl/>
          <w:lang w:bidi="ar-EG"/>
        </w:rPr>
        <w:t>.</w:t>
      </w:r>
    </w:p>
    <w:p w:rsidR="000A08F1" w:rsidRPr="00576023" w:rsidRDefault="0098218E" w:rsidP="0098218E">
      <w:pPr>
        <w:rPr>
          <w:rtl/>
          <w:lang w:bidi="ar-EG"/>
        </w:rPr>
      </w:pPr>
      <w:r>
        <w:rPr>
          <w:rtl/>
          <w:lang w:bidi="ar-EG"/>
        </w:rPr>
        <w:t>تحدّ</w:t>
      </w:r>
      <w:r w:rsidR="000A08F1" w:rsidRPr="00576023">
        <w:rPr>
          <w:rtl/>
          <w:lang w:bidi="ar-EG"/>
        </w:rPr>
        <w:t xml:space="preserve">د قيم النسب المئوية للوقت، </w:t>
      </w:r>
      <w:r w:rsidR="000A08F1" w:rsidRPr="00576023">
        <w:rPr>
          <w:i/>
          <w:iCs/>
          <w:lang w:bidi="ar-EG"/>
        </w:rPr>
        <w:t>pn</w:t>
      </w:r>
      <w:r w:rsidR="000A08F1" w:rsidRPr="00576023">
        <w:rPr>
          <w:rtl/>
          <w:lang w:bidi="ar-EG"/>
        </w:rPr>
        <w:t xml:space="preserve">، المزمع استخدامها في المعادلة </w:t>
      </w:r>
      <w:r w:rsidR="000A08F1" w:rsidRPr="00576023">
        <w:rPr>
          <w:lang w:bidi="ar-EG"/>
        </w:rPr>
        <w:t>(6)</w:t>
      </w:r>
      <w:r w:rsidR="000A08F1" w:rsidRPr="00576023">
        <w:rPr>
          <w:rtl/>
          <w:lang w:bidi="ar-EG"/>
        </w:rPr>
        <w:t xml:space="preserve"> في سياق التوزيع التراكمي للكسب باتجاه الأفق. ويتعين إعداد هذا التوزيع لمجموعة محددة سلفاً من قيم الكسب باتجاه الأفق تمتد من القيم الدنيا إلى القصوى للسمت قيد النظر. ويدل الرمز على قيمة الكسب باتجاه الأفق الذي يتمم التوزيع التراكمي لهذا الكسب والذي تتناسب قيمته مع النسبة المئوية من الوقت، </w:t>
      </w:r>
      <w:r w:rsidR="000A08F1" w:rsidRPr="00576023">
        <w:rPr>
          <w:i/>
          <w:iCs/>
          <w:lang w:bidi="ar-EG"/>
        </w:rPr>
        <w:t>pn</w:t>
      </w:r>
      <w:r w:rsidR="000A08F1" w:rsidRPr="00576023">
        <w:rPr>
          <w:rtl/>
          <w:lang w:bidi="ar-EG"/>
        </w:rPr>
        <w:t>، التي تمثل قيم</w:t>
      </w:r>
      <w:r>
        <w:rPr>
          <w:rtl/>
          <w:lang w:bidi="ar-EG"/>
        </w:rPr>
        <w:t>تها النسبة المئوية من الوقت التي</w:t>
      </w:r>
      <w:r w:rsidR="000A08F1" w:rsidRPr="00576023">
        <w:rPr>
          <w:rtl/>
          <w:lang w:bidi="ar-EG"/>
        </w:rPr>
        <w:t xml:space="preserve"> يتجاوز فيه الكسب باتجاه الأفق قيمة هذا الكسب ذات الترتيب</w:t>
      </w:r>
      <w:r>
        <w:rPr>
          <w:rtl/>
          <w:lang w:bidi="ar-EG"/>
        </w:rPr>
        <w:t> </w:t>
      </w:r>
      <w:r w:rsidR="000A08F1" w:rsidRPr="00576023">
        <w:rPr>
          <w:i/>
          <w:lang w:bidi="ar-EG"/>
        </w:rPr>
        <w:t>n</w:t>
      </w:r>
      <w:r w:rsidR="000A08F1" w:rsidRPr="00576023">
        <w:rPr>
          <w:rtl/>
          <w:lang w:bidi="ar-EG"/>
        </w:rPr>
        <w:t xml:space="preserve">. ويمكن استخدام الإجراء الوارد في الفقرة </w:t>
      </w:r>
      <w:r w:rsidR="000A08F1" w:rsidRPr="00576023">
        <w:rPr>
          <w:lang w:bidi="ar-EG"/>
        </w:rPr>
        <w:t>2</w:t>
      </w:r>
      <w:r w:rsidR="000A08F1" w:rsidRPr="00576023">
        <w:rPr>
          <w:rtl/>
          <w:lang w:bidi="ar-EG"/>
        </w:rPr>
        <w:t xml:space="preserve"> من التذييل </w:t>
      </w:r>
      <w:r w:rsidR="000A08F1" w:rsidRPr="00576023">
        <w:rPr>
          <w:lang w:bidi="ar-EG"/>
        </w:rPr>
        <w:t>4</w:t>
      </w:r>
      <w:r w:rsidR="000A08F1" w:rsidRPr="00576023">
        <w:rPr>
          <w:rtl/>
          <w:lang w:bidi="ar-EG"/>
        </w:rPr>
        <w:t xml:space="preserve"> لإعداد هذا التوزيع.</w:t>
      </w:r>
    </w:p>
    <w:p w:rsidR="000A08F1" w:rsidRPr="00576023" w:rsidRDefault="000A08F1" w:rsidP="00AA5819">
      <w:pPr>
        <w:rPr>
          <w:rtl/>
          <w:lang w:bidi="ar-EG"/>
        </w:rPr>
      </w:pPr>
      <w:r w:rsidRPr="00576023">
        <w:rPr>
          <w:rtl/>
          <w:lang w:bidi="ar-EG"/>
        </w:rPr>
        <w:t xml:space="preserve">ولكل من قيم النسب المئوية للوقت، </w:t>
      </w:r>
      <w:r w:rsidRPr="00576023">
        <w:rPr>
          <w:i/>
          <w:iCs/>
          <w:lang w:bidi="ar-EG"/>
        </w:rPr>
        <w:t>pn</w:t>
      </w:r>
      <w:r w:rsidRPr="00576023">
        <w:rPr>
          <w:rtl/>
          <w:lang w:bidi="ar-EG"/>
        </w:rPr>
        <w:t xml:space="preserve">، تُستخدم قيمة كسب الهوائي باتجاه الأفق لهذه النسبة المئوية للوقت، </w:t>
      </w:r>
      <w:r w:rsidRPr="00576023">
        <w:rPr>
          <w:i/>
          <w:iCs/>
          <w:lang w:bidi="ar-EG"/>
        </w:rPr>
        <w:t>G</w:t>
      </w:r>
      <w:r w:rsidRPr="0098218E">
        <w:rPr>
          <w:i/>
          <w:iCs/>
          <w:vertAlign w:val="subscript"/>
          <w:lang w:bidi="ar-EG"/>
        </w:rPr>
        <w:t>e</w:t>
      </w:r>
      <w:r w:rsidR="00AA5819">
        <w:rPr>
          <w:i/>
          <w:iCs/>
          <w:lang w:bidi="ar-EG"/>
        </w:rPr>
        <w:t> </w:t>
      </w:r>
      <w:r w:rsidRPr="00576023">
        <w:rPr>
          <w:lang w:bidi="ar-EG"/>
        </w:rPr>
        <w:t>(</w:t>
      </w:r>
      <w:r w:rsidR="00AA5819">
        <w:rPr>
          <w:lang w:bidi="ar-EG"/>
        </w:rPr>
        <w:t> </w:t>
      </w:r>
      <w:r w:rsidRPr="00576023">
        <w:rPr>
          <w:i/>
          <w:iCs/>
          <w:lang w:bidi="ar-EG"/>
        </w:rPr>
        <w:t>p</w:t>
      </w:r>
      <w:r w:rsidRPr="0098218E">
        <w:rPr>
          <w:i/>
          <w:iCs/>
          <w:vertAlign w:val="subscript"/>
          <w:lang w:bidi="ar-EG"/>
        </w:rPr>
        <w:t>n</w:t>
      </w:r>
      <w:r w:rsidRPr="00576023">
        <w:rPr>
          <w:lang w:bidi="ar-EG"/>
        </w:rPr>
        <w:t>)</w:t>
      </w:r>
      <w:r w:rsidRPr="00576023">
        <w:rPr>
          <w:rtl/>
          <w:lang w:bidi="ar-EG"/>
        </w:rPr>
        <w:t>، في</w:t>
      </w:r>
      <w:r w:rsidR="00717F06">
        <w:rPr>
          <w:lang w:bidi="ar-EG"/>
        </w:rPr>
        <w:t> </w:t>
      </w:r>
      <w:r w:rsidRPr="00576023">
        <w:rPr>
          <w:rtl/>
          <w:lang w:bidi="ar-EG"/>
        </w:rPr>
        <w:t xml:space="preserve">المعادلة </w:t>
      </w:r>
      <w:r w:rsidRPr="00576023">
        <w:rPr>
          <w:lang w:bidi="ar-EG"/>
        </w:rPr>
        <w:t>(6)</w:t>
      </w:r>
      <w:r w:rsidRPr="00576023">
        <w:rPr>
          <w:rtl/>
          <w:lang w:bidi="ar-EG"/>
        </w:rPr>
        <w:t xml:space="preserve"> لتحديد الخسارة اللازمة الدنيا في أسلوب الانتشار </w:t>
      </w:r>
      <w:r w:rsidRPr="00576023">
        <w:rPr>
          <w:lang w:bidi="ar-EG"/>
        </w:rPr>
        <w:t>(1)</w:t>
      </w:r>
      <w:r w:rsidRPr="00576023">
        <w:rPr>
          <w:rtl/>
          <w:lang w:bidi="ar-EG"/>
        </w:rPr>
        <w:t xml:space="preserve">. ويتعين ألا تتجاوز الخسارة المتوقعة على المسير في أسلوب الانتشار </w:t>
      </w:r>
      <w:r w:rsidRPr="00576023">
        <w:rPr>
          <w:lang w:bidi="ar-EG"/>
        </w:rPr>
        <w:t>(1)</w:t>
      </w:r>
      <w:r w:rsidRPr="00576023">
        <w:rPr>
          <w:rtl/>
          <w:lang w:bidi="ar-EG"/>
        </w:rPr>
        <w:t xml:space="preserve"> هذه الخسارة اللازمة في أسلوب الانتشار </w:t>
      </w:r>
      <w:r w:rsidRPr="00576023">
        <w:rPr>
          <w:lang w:bidi="ar-EG"/>
        </w:rPr>
        <w:t>(1)</w:t>
      </w:r>
      <w:r w:rsidRPr="00576023">
        <w:rPr>
          <w:rtl/>
          <w:lang w:bidi="ar-EG"/>
        </w:rPr>
        <w:t xml:space="preserve"> لأكثر من </w:t>
      </w:r>
      <w:r w:rsidR="00C37208">
        <w:rPr>
          <w:i/>
          <w:lang w:bidi="ar-EG"/>
        </w:rPr>
        <w:t>%</w:t>
      </w:r>
      <w:r w:rsidRPr="00576023">
        <w:rPr>
          <w:i/>
          <w:lang w:bidi="ar-EG"/>
        </w:rPr>
        <w:t>p</w:t>
      </w:r>
      <w:r w:rsidRPr="00576023">
        <w:rPr>
          <w:i/>
          <w:iCs/>
          <w:lang w:bidi="ar-EG"/>
        </w:rPr>
        <w:t>v</w:t>
      </w:r>
      <w:r w:rsidRPr="00576023">
        <w:rPr>
          <w:rtl/>
          <w:lang w:bidi="ar-EG"/>
        </w:rPr>
        <w:t xml:space="preserve"> من الوقت، على النحو المحدد في القيد المفروض على المعادلة </w:t>
      </w:r>
      <w:r w:rsidRPr="00576023">
        <w:rPr>
          <w:lang w:bidi="ar-EG"/>
        </w:rPr>
        <w:t>(6)</w:t>
      </w:r>
      <w:r w:rsidR="0098218E">
        <w:rPr>
          <w:rtl/>
          <w:lang w:bidi="ar-EG"/>
        </w:rPr>
        <w:t>. ثم تحد</w:t>
      </w:r>
      <w:r w:rsidRPr="00576023">
        <w:rPr>
          <w:rtl/>
          <w:lang w:bidi="ar-EG"/>
        </w:rPr>
        <w:t xml:space="preserve">د سلسلة من مسافات أسلوب الانتشار </w:t>
      </w:r>
      <w:r w:rsidRPr="00576023">
        <w:rPr>
          <w:lang w:bidi="ar-EG"/>
        </w:rPr>
        <w:t>(1)</w:t>
      </w:r>
      <w:r w:rsidRPr="00576023">
        <w:rPr>
          <w:rtl/>
          <w:lang w:bidi="ar-EG"/>
        </w:rPr>
        <w:t xml:space="preserve"> باستخدام الإجراءات الموضحة في الفقرة </w:t>
      </w:r>
      <w:r w:rsidRPr="00576023">
        <w:rPr>
          <w:lang w:bidi="ar-EG"/>
        </w:rPr>
        <w:t>4</w:t>
      </w:r>
      <w:r w:rsidRPr="00576023">
        <w:rPr>
          <w:rtl/>
          <w:lang w:bidi="ar-EG"/>
        </w:rPr>
        <w:t xml:space="preserve"> والطرائق المفصلة في 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وترد في الفقرة </w:t>
      </w:r>
      <w:r w:rsidRPr="00576023">
        <w:rPr>
          <w:lang w:bidi="ar-EG"/>
        </w:rPr>
        <w:t>4.4</w:t>
      </w:r>
      <w:r w:rsidRPr="00576023">
        <w:rPr>
          <w:rtl/>
          <w:lang w:bidi="ar-EG"/>
        </w:rPr>
        <w:t xml:space="preserve"> توجيهات خاصة تتعلق بتطبيق حسابات الانتشار.</w:t>
      </w:r>
    </w:p>
    <w:p w:rsidR="000A08F1" w:rsidRPr="00576023" w:rsidRDefault="000A08F1" w:rsidP="0098218E">
      <w:pPr>
        <w:rPr>
          <w:rtl/>
          <w:lang w:bidi="ar-EG"/>
        </w:rPr>
      </w:pPr>
      <w:r w:rsidRPr="00576023">
        <w:rPr>
          <w:rtl/>
          <w:lang w:bidi="ar-EG"/>
        </w:rPr>
        <w:t xml:space="preserve">وتكون المسافة اللازمة في أسلوب الانتشار </w:t>
      </w:r>
      <w:r w:rsidRPr="00576023">
        <w:rPr>
          <w:lang w:bidi="ar-EG"/>
        </w:rPr>
        <w:t>(1)</w:t>
      </w:r>
      <w:r w:rsidRPr="00576023">
        <w:rPr>
          <w:rtl/>
          <w:lang w:bidi="ar-EG"/>
        </w:rPr>
        <w:t xml:space="preserve"> آنئذ المسافة القصوى في سلسلة مسافات هذا الأسلوب المحصَّلة من أي قيمة للنسبة المئوية من الوقت، </w:t>
      </w:r>
      <w:r w:rsidRPr="00576023">
        <w:rPr>
          <w:i/>
          <w:iCs/>
          <w:lang w:bidi="ar-EG"/>
        </w:rPr>
        <w:t>pn</w:t>
      </w:r>
      <w:r w:rsidRPr="00576023">
        <w:rPr>
          <w:rtl/>
          <w:lang w:bidi="ar-EG"/>
        </w:rPr>
        <w:t xml:space="preserve">، رهناً بالقيد المفروض على المعادلة </w:t>
      </w:r>
      <w:r w:rsidRPr="00576023">
        <w:rPr>
          <w:lang w:bidi="ar-EG"/>
        </w:rPr>
        <w:t>(6)</w:t>
      </w:r>
      <w:r w:rsidRPr="00576023">
        <w:rPr>
          <w:rtl/>
          <w:lang w:bidi="ar-EG"/>
        </w:rPr>
        <w:t xml:space="preserve">. ويرد في التذييل </w:t>
      </w:r>
      <w:r w:rsidRPr="00576023">
        <w:rPr>
          <w:lang w:bidi="ar-EG"/>
        </w:rPr>
        <w:t>5</w:t>
      </w:r>
      <w:r w:rsidRPr="00576023">
        <w:rPr>
          <w:rtl/>
          <w:lang w:bidi="ar-EG"/>
        </w:rPr>
        <w:t xml:space="preserve"> للملحق </w:t>
      </w:r>
      <w:r w:rsidRPr="00576023">
        <w:rPr>
          <w:lang w:bidi="ar-EG"/>
        </w:rPr>
        <w:t>1</w:t>
      </w:r>
      <w:r w:rsidRPr="00576023">
        <w:rPr>
          <w:rtl/>
          <w:lang w:bidi="ar-EG"/>
        </w:rPr>
        <w:t xml:space="preserve"> وصف مفصل لطريقة استخدام المعادلة </w:t>
      </w:r>
      <w:r w:rsidRPr="00576023">
        <w:rPr>
          <w:lang w:bidi="ar-EG"/>
        </w:rPr>
        <w:t>(6)</w:t>
      </w:r>
      <w:r w:rsidRPr="00576023">
        <w:rPr>
          <w:rtl/>
          <w:lang w:bidi="ar-EG"/>
        </w:rPr>
        <w:t xml:space="preserve"> لتحديد المسافة اللازمة في أسلوب الانتشار </w:t>
      </w:r>
      <w:r w:rsidRPr="00576023">
        <w:rPr>
          <w:lang w:bidi="ar-EG"/>
        </w:rPr>
        <w:t>(1)</w:t>
      </w:r>
      <w:r w:rsidRPr="00576023">
        <w:rPr>
          <w:rtl/>
          <w:lang w:bidi="ar-EG"/>
        </w:rPr>
        <w:t>.</w:t>
      </w:r>
    </w:p>
    <w:p w:rsidR="000A08F1" w:rsidRPr="00576023" w:rsidRDefault="000A08F1" w:rsidP="00C37208">
      <w:pPr>
        <w:pStyle w:val="Heading1"/>
        <w:rPr>
          <w:rtl/>
          <w:lang w:bidi="ar-EG"/>
        </w:rPr>
      </w:pPr>
      <w:bookmarkStart w:id="29" w:name="_Toc306298686"/>
      <w:r w:rsidRPr="00576023">
        <w:rPr>
          <w:lang w:bidi="ar-EG"/>
        </w:rPr>
        <w:t>3</w:t>
      </w:r>
      <w:r w:rsidRPr="00576023">
        <w:rPr>
          <w:rtl/>
          <w:lang w:bidi="ar-EG"/>
        </w:rPr>
        <w:tab/>
        <w:t>تحديد منطقة التنسيق بين محطات أرضية عاملة في نطاقات الترددات الموزعة على اتجاهي</w:t>
      </w:r>
      <w:r w:rsidR="0098218E">
        <w:rPr>
          <w:rtl/>
          <w:lang w:bidi="ar-EG"/>
        </w:rPr>
        <w:t> </w:t>
      </w:r>
      <w:r w:rsidRPr="00576023">
        <w:rPr>
          <w:rtl/>
          <w:lang w:bidi="ar-EG"/>
        </w:rPr>
        <w:t>الإرسال</w:t>
      </w:r>
      <w:bookmarkEnd w:id="29"/>
    </w:p>
    <w:p w:rsidR="000A08F1" w:rsidRPr="00576023" w:rsidRDefault="000A08F1" w:rsidP="00EC7EF5">
      <w:pPr>
        <w:spacing w:line="180" w:lineRule="auto"/>
        <w:rPr>
          <w:rtl/>
          <w:lang w:bidi="ar-EG"/>
        </w:rPr>
      </w:pPr>
      <w:r w:rsidRPr="00576023">
        <w:rPr>
          <w:rtl/>
          <w:lang w:bidi="ar-EG"/>
        </w:rPr>
        <w:t>يشرح هذا القسم الإجراءات الواجب استعمالها لتحديد منطقة التنسيق لمحطة أرضية ترسل في نطاق ترددات موزع على خدمات فضائية تع</w:t>
      </w:r>
      <w:r w:rsidR="0098218E">
        <w:rPr>
          <w:rtl/>
          <w:lang w:bidi="ar-EG"/>
        </w:rPr>
        <w:t>مل في نفس الوقت في الاتجاه أرض-</w:t>
      </w:r>
      <w:r w:rsidRPr="00576023">
        <w:rPr>
          <w:rtl/>
          <w:lang w:bidi="ar-EG"/>
        </w:rPr>
        <w:t>فضاء وفي الاتجاه فضاء-أرض.</w:t>
      </w:r>
    </w:p>
    <w:p w:rsidR="000A08F1" w:rsidRPr="00576023" w:rsidRDefault="000A08F1" w:rsidP="00EC7EF5">
      <w:pPr>
        <w:spacing w:line="180" w:lineRule="auto"/>
        <w:rPr>
          <w:rtl/>
          <w:lang w:bidi="ar-EG"/>
        </w:rPr>
      </w:pPr>
      <w:r w:rsidRPr="00576023">
        <w:rPr>
          <w:rtl/>
          <w:lang w:bidi="ar-EG"/>
        </w:rPr>
        <w:t>وهناك سيناريوهات تنسيق مختلفة تعتمد فقط على قيم كسب هوائيات لا تتغير مع الزمن أو فقط على قيم كسب هوائيات تتغير مع الزمن (والمحطتان الأرضيتان تعملان مع محطات فضائية غير مستقرة بالنسبة إلى الأرض) أو أيضاً على كسب هوائي يتغير مع الزمن وكسب هوائي لا يتغير مع الزمن.</w:t>
      </w:r>
    </w:p>
    <w:p w:rsidR="000A08F1" w:rsidRPr="00576023" w:rsidRDefault="000A08F1" w:rsidP="00EC7EF5">
      <w:pPr>
        <w:spacing w:line="180" w:lineRule="auto"/>
        <w:rPr>
          <w:rtl/>
          <w:lang w:bidi="ar-EG"/>
        </w:rPr>
      </w:pPr>
      <w:r w:rsidRPr="00576023">
        <w:rPr>
          <w:rtl/>
          <w:lang w:bidi="ar-EG"/>
        </w:rPr>
        <w:t xml:space="preserve">وتجد فيما يلي شرح الطرائق التي تسمح بتحديد منطقة التنسيق، وهي خاصة بكل واحدة من حالات الاستخدام ثنائي الاتجاه. فالفقرة </w:t>
      </w:r>
      <w:r w:rsidRPr="00576023">
        <w:rPr>
          <w:lang w:bidi="ar-EG"/>
        </w:rPr>
        <w:t>1.3</w:t>
      </w:r>
      <w:r w:rsidRPr="00576023">
        <w:rPr>
          <w:rtl/>
          <w:lang w:bidi="ar-EG"/>
        </w:rPr>
        <w:t xml:space="preserve"> تعرض الإجراءات التي تنطبق على سيناريو التنسيق عندما تكون المحطتان الأرضيتان تعملان مع محطات فضائية مستقرة بالنسبة إلى الأرض. وتبحث الفقرة </w:t>
      </w:r>
      <w:r w:rsidRPr="00576023">
        <w:rPr>
          <w:lang w:bidi="ar-EG"/>
        </w:rPr>
        <w:t>2.3</w:t>
      </w:r>
      <w:r w:rsidRPr="00576023">
        <w:rPr>
          <w:rtl/>
          <w:lang w:bidi="ar-EG"/>
        </w:rPr>
        <w:t xml:space="preserve"> في سيناريوهات التنسيق الأخرى في حالة التوزيع ثنائي الاتجاه، مع التشديد على الصيغ التي تستعمل كسب الهوائي الأفقي لمحطة الاستقبال الأرضية لكل سيناريو من سيناريوهات التنسيق المحتملة في إجراء الفقرة </w:t>
      </w:r>
      <w:r w:rsidRPr="00576023">
        <w:rPr>
          <w:lang w:bidi="ar-EG"/>
        </w:rPr>
        <w:t>2</w:t>
      </w:r>
      <w:r w:rsidRPr="00576023">
        <w:rPr>
          <w:rtl/>
          <w:lang w:bidi="ar-EG"/>
        </w:rPr>
        <w:t xml:space="preserve"> المناسب.</w:t>
      </w:r>
    </w:p>
    <w:p w:rsidR="000A08F1" w:rsidRPr="00576023" w:rsidRDefault="000A08F1" w:rsidP="00EC7EF5">
      <w:pPr>
        <w:spacing w:line="180" w:lineRule="auto"/>
        <w:rPr>
          <w:rtl/>
          <w:lang w:bidi="ar-EG"/>
        </w:rPr>
      </w:pPr>
      <w:r w:rsidRPr="00576023">
        <w:rPr>
          <w:rtl/>
          <w:lang w:bidi="ar-EG"/>
        </w:rPr>
        <w:lastRenderedPageBreak/>
        <w:t xml:space="preserve">ويقدم الجدول </w:t>
      </w:r>
      <w:r w:rsidRPr="00576023">
        <w:rPr>
          <w:lang w:bidi="ar-EG"/>
        </w:rPr>
        <w:t>16</w:t>
      </w:r>
      <w:r w:rsidRPr="00576023">
        <w:rPr>
          <w:rtl/>
          <w:lang w:bidi="ar-EG"/>
        </w:rPr>
        <w:t xml:space="preserve"> المعلمات الواجب استخدامها لتحديد منطقة التنسيق وتبيان ما إذا كانت محطات الاستقبال الأرضية تعمل في كل نطاق مع محطات فضائية مستقرة أو غير مستقرة بالنسبة إلى الأرض. وفي بعض نطاقات الترددات</w:t>
      </w:r>
      <w:r w:rsidR="00873362">
        <w:rPr>
          <w:rtl/>
          <w:lang w:bidi="ar-EG"/>
        </w:rPr>
        <w:t>،</w:t>
      </w:r>
      <w:r w:rsidRPr="00576023">
        <w:rPr>
          <w:rtl/>
          <w:lang w:bidi="ar-EG"/>
        </w:rPr>
        <w:t xml:space="preserve"> تستطيع محطات الاستقبال الأرضية أن تعمل مع محطات فضائية مستقرة وغير مستقرة بالنسبة الأرض على السواء، ويبين الجدول </w:t>
      </w:r>
      <w:r w:rsidRPr="00576023">
        <w:rPr>
          <w:lang w:bidi="ar-EG"/>
        </w:rPr>
        <w:t>2</w:t>
      </w:r>
      <w:r w:rsidRPr="00576023">
        <w:rPr>
          <w:rtl/>
          <w:lang w:bidi="ar-EG"/>
        </w:rPr>
        <w:t xml:space="preserve"> عدد أكفة التنسيق التي يجب رسمها لكل واحد من سيناريوهات التنسيق والقسم الذي توجد فيه (أو الأقسام) طرائق الحساب التي تطبق. وبمجرد رسم كل كفاف تنسيق يجب وسمه بالشكل المناسب.</w:t>
      </w:r>
    </w:p>
    <w:p w:rsidR="000A08F1" w:rsidRPr="00576023" w:rsidRDefault="000A08F1" w:rsidP="000E13F4">
      <w:pPr>
        <w:pStyle w:val="TableNo"/>
        <w:rPr>
          <w:rtl/>
        </w:rPr>
      </w:pPr>
      <w:r w:rsidRPr="00576023">
        <w:rPr>
          <w:rtl/>
        </w:rPr>
        <w:t>الج</w:t>
      </w:r>
      <w:r w:rsidR="00BC2963">
        <w:rPr>
          <w:rFonts w:hint="cs"/>
          <w:rtl/>
        </w:rPr>
        <w:t>ـ</w:t>
      </w:r>
      <w:r w:rsidRPr="00576023">
        <w:rPr>
          <w:rtl/>
        </w:rPr>
        <w:t xml:space="preserve">دول </w:t>
      </w:r>
      <w:r w:rsidRPr="00576023">
        <w:t>2</w:t>
      </w:r>
    </w:p>
    <w:p w:rsidR="000A08F1" w:rsidRPr="00291A1E" w:rsidRDefault="000A08F1" w:rsidP="000E13F4">
      <w:pPr>
        <w:pStyle w:val="Tabletitle"/>
        <w:rPr>
          <w:rtl/>
        </w:rPr>
      </w:pPr>
      <w:r w:rsidRPr="00291A1E">
        <w:rPr>
          <w:rtl/>
        </w:rPr>
        <w:t>أكفة التنسيق اللازمة لكل سيناريو من سيناريوهات التوزيع ثنائي الاتجاه</w:t>
      </w:r>
    </w:p>
    <w:tbl>
      <w:tblPr>
        <w:bidiVisual/>
        <w:tblW w:w="9729"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4"/>
        <w:gridCol w:w="1759"/>
        <w:gridCol w:w="1759"/>
        <w:gridCol w:w="595"/>
        <w:gridCol w:w="3932"/>
      </w:tblGrid>
      <w:tr w:rsidR="000A08F1" w:rsidRPr="00576023" w:rsidTr="0002734C">
        <w:trPr>
          <w:cantSplit/>
          <w:tblHeader/>
        </w:trPr>
        <w:tc>
          <w:tcPr>
            <w:tcW w:w="1684" w:type="dxa"/>
            <w:tcBorders>
              <w:top w:val="single" w:sz="6" w:space="0" w:color="auto"/>
              <w:left w:val="single" w:sz="6" w:space="0" w:color="auto"/>
              <w:bottom w:val="nil"/>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rtl/>
                <w:lang w:bidi="ar-EG"/>
              </w:rPr>
              <w:t>محطة أرضية تجري التنسيق وتعمل مع محطة فضائية في</w:t>
            </w:r>
          </w:p>
        </w:tc>
        <w:tc>
          <w:tcPr>
            <w:tcW w:w="1759" w:type="dxa"/>
            <w:tcBorders>
              <w:top w:val="single" w:sz="6" w:space="0" w:color="auto"/>
              <w:left w:val="single" w:sz="6" w:space="0" w:color="auto"/>
              <w:bottom w:val="nil"/>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rtl/>
                <w:lang w:bidi="ar-EG"/>
              </w:rPr>
              <w:t>محطات استقبال أرضية مجهولة تعمل مع محطات فضائية في</w:t>
            </w:r>
          </w:p>
        </w:tc>
        <w:tc>
          <w:tcPr>
            <w:tcW w:w="1759" w:type="dxa"/>
            <w:tcBorders>
              <w:top w:val="single" w:sz="6" w:space="0" w:color="auto"/>
              <w:left w:val="single" w:sz="6" w:space="0" w:color="auto"/>
              <w:bottom w:val="nil"/>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rtl/>
                <w:lang w:bidi="ar-EG"/>
              </w:rPr>
              <w:t xml:space="preserve">الفقرة المذكورة فيها الطريقة التي تحدد </w:t>
            </w:r>
            <w:r w:rsidRPr="005B597D">
              <w:rPr>
                <w:i/>
                <w:iCs/>
                <w:sz w:val="20"/>
                <w:szCs w:val="26"/>
                <w:lang w:bidi="ar-EG"/>
              </w:rPr>
              <w:t>G</w:t>
            </w:r>
            <w:r w:rsidRPr="005B597D">
              <w:rPr>
                <w:i/>
                <w:iCs/>
                <w:sz w:val="20"/>
                <w:szCs w:val="26"/>
                <w:vertAlign w:val="subscript"/>
                <w:lang w:bidi="ar-EG"/>
              </w:rPr>
              <w:t>t</w:t>
            </w:r>
            <w:r w:rsidRPr="00291A1E">
              <w:rPr>
                <w:sz w:val="20"/>
                <w:szCs w:val="26"/>
                <w:rtl/>
                <w:lang w:bidi="ar-EG"/>
              </w:rPr>
              <w:t xml:space="preserve"> و</w:t>
            </w:r>
            <w:r w:rsidRPr="005B597D">
              <w:rPr>
                <w:i/>
                <w:iCs/>
                <w:sz w:val="20"/>
                <w:szCs w:val="26"/>
                <w:lang w:bidi="ar-EG"/>
              </w:rPr>
              <w:t>G</w:t>
            </w:r>
            <w:r w:rsidRPr="005B597D">
              <w:rPr>
                <w:i/>
                <w:iCs/>
                <w:sz w:val="20"/>
                <w:szCs w:val="26"/>
                <w:vertAlign w:val="subscript"/>
                <w:lang w:bidi="ar-EG"/>
              </w:rPr>
              <w:t>r</w:t>
            </w:r>
          </w:p>
        </w:tc>
        <w:tc>
          <w:tcPr>
            <w:tcW w:w="4527" w:type="dxa"/>
            <w:gridSpan w:val="2"/>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rtl/>
                <w:lang w:bidi="ar-EG"/>
              </w:rPr>
              <w:t>الأكفة اللازمة</w:t>
            </w:r>
          </w:p>
        </w:tc>
      </w:tr>
      <w:tr w:rsidR="000A08F1" w:rsidRPr="00576023" w:rsidTr="0002734C">
        <w:trPr>
          <w:tblHeader/>
        </w:trPr>
        <w:tc>
          <w:tcPr>
            <w:tcW w:w="1684" w:type="dxa"/>
            <w:tcBorders>
              <w:top w:val="nil"/>
              <w:left w:val="single" w:sz="6" w:space="0" w:color="auto"/>
              <w:bottom w:val="single" w:sz="6" w:space="0" w:color="auto"/>
              <w:right w:val="single" w:sz="6" w:space="0" w:color="auto"/>
            </w:tcBorders>
          </w:tcPr>
          <w:p w:rsidR="000A08F1" w:rsidRPr="00291A1E" w:rsidRDefault="000A08F1" w:rsidP="00EC7EF5">
            <w:pPr>
              <w:spacing w:before="40" w:after="40" w:line="240" w:lineRule="exact"/>
              <w:jc w:val="center"/>
              <w:rPr>
                <w:b/>
                <w:sz w:val="20"/>
                <w:szCs w:val="26"/>
                <w:lang w:val="es-ES_tradnl" w:bidi="ar-EG"/>
              </w:rPr>
            </w:pPr>
          </w:p>
        </w:tc>
        <w:tc>
          <w:tcPr>
            <w:tcW w:w="1759" w:type="dxa"/>
            <w:tcBorders>
              <w:top w:val="nil"/>
              <w:left w:val="single" w:sz="6" w:space="0" w:color="auto"/>
              <w:bottom w:val="single" w:sz="6" w:space="0" w:color="auto"/>
              <w:right w:val="single" w:sz="6" w:space="0" w:color="auto"/>
            </w:tcBorders>
          </w:tcPr>
          <w:p w:rsidR="000A08F1" w:rsidRPr="00291A1E" w:rsidRDefault="000A08F1" w:rsidP="00EC7EF5">
            <w:pPr>
              <w:spacing w:before="40" w:after="40" w:line="240" w:lineRule="exact"/>
              <w:jc w:val="center"/>
              <w:rPr>
                <w:b/>
                <w:sz w:val="20"/>
                <w:szCs w:val="26"/>
                <w:lang w:val="es-ES_tradnl" w:bidi="ar-EG"/>
              </w:rPr>
            </w:pPr>
          </w:p>
        </w:tc>
        <w:tc>
          <w:tcPr>
            <w:tcW w:w="1759" w:type="dxa"/>
            <w:tcBorders>
              <w:top w:val="nil"/>
              <w:left w:val="single" w:sz="6" w:space="0" w:color="auto"/>
              <w:bottom w:val="single" w:sz="6" w:space="0" w:color="auto"/>
              <w:right w:val="single" w:sz="6" w:space="0" w:color="auto"/>
            </w:tcBorders>
          </w:tcPr>
          <w:p w:rsidR="000A08F1" w:rsidRPr="00291A1E" w:rsidRDefault="000A08F1" w:rsidP="00EC7EF5">
            <w:pPr>
              <w:spacing w:before="40" w:after="40" w:line="240" w:lineRule="exact"/>
              <w:jc w:val="center"/>
              <w:rPr>
                <w:b/>
                <w:sz w:val="20"/>
                <w:szCs w:val="26"/>
                <w:lang w:val="es-ES_tradnl" w:bidi="ar-EG"/>
              </w:rPr>
            </w:pPr>
          </w:p>
        </w:tc>
        <w:tc>
          <w:tcPr>
            <w:tcW w:w="595"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rtl/>
                <w:lang w:bidi="ar-EG"/>
              </w:rPr>
              <w:t>الرقم</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rtl/>
                <w:lang w:bidi="ar-EG"/>
              </w:rPr>
              <w:t>التفصيلات</w:t>
            </w:r>
          </w:p>
        </w:tc>
      </w:tr>
      <w:tr w:rsidR="000A08F1" w:rsidRPr="00576023" w:rsidTr="0002734C">
        <w:tc>
          <w:tcPr>
            <w:tcW w:w="1684" w:type="dxa"/>
            <w:tcBorders>
              <w:top w:val="nil"/>
              <w:left w:val="single" w:sz="6" w:space="0" w:color="auto"/>
              <w:bottom w:val="nil"/>
              <w:right w:val="single" w:sz="6" w:space="0" w:color="auto"/>
            </w:tcBorders>
          </w:tcPr>
          <w:p w:rsidR="000A08F1" w:rsidRPr="00291A1E" w:rsidRDefault="000A08F1" w:rsidP="00EC7EF5">
            <w:pPr>
              <w:spacing w:before="40" w:after="40" w:line="240" w:lineRule="exact"/>
              <w:rPr>
                <w:sz w:val="20"/>
                <w:szCs w:val="26"/>
                <w:lang w:bidi="ar-EG"/>
              </w:rPr>
            </w:pPr>
          </w:p>
        </w:tc>
        <w:tc>
          <w:tcPr>
            <w:tcW w:w="1759" w:type="dxa"/>
            <w:tcBorders>
              <w:top w:val="nil"/>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مدار مستقر بالنسبة إلى الأرض</w:t>
            </w:r>
          </w:p>
        </w:tc>
        <w:tc>
          <w:tcPr>
            <w:tcW w:w="1759" w:type="dxa"/>
            <w:tcBorders>
              <w:top w:val="nil"/>
              <w:left w:val="single" w:sz="6" w:space="0" w:color="auto"/>
              <w:bottom w:val="nil"/>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الفقرة </w:t>
            </w:r>
            <w:r w:rsidRPr="00291A1E">
              <w:rPr>
                <w:sz w:val="20"/>
                <w:szCs w:val="26"/>
                <w:lang w:bidi="ar-EG"/>
              </w:rPr>
              <w:t>1.3</w:t>
            </w:r>
          </w:p>
        </w:tc>
        <w:tc>
          <w:tcPr>
            <w:tcW w:w="595" w:type="dxa"/>
            <w:tcBorders>
              <w:top w:val="single" w:sz="6" w:space="0" w:color="auto"/>
              <w:left w:val="single" w:sz="6" w:space="0" w:color="auto"/>
              <w:bottom w:val="nil"/>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كفاف تن</w:t>
            </w:r>
            <w:r w:rsidR="00EC7EF5">
              <w:rPr>
                <w:sz w:val="20"/>
                <w:szCs w:val="26"/>
                <w:rtl/>
                <w:lang w:bidi="ar-EG"/>
              </w:rPr>
              <w:t>سيق يتضمن في نفس الوقت الأكفة في</w:t>
            </w:r>
            <w:r w:rsidRPr="00291A1E">
              <w:rPr>
                <w:sz w:val="20"/>
                <w:szCs w:val="26"/>
                <w:rtl/>
                <w:lang w:bidi="ar-EG"/>
              </w:rPr>
              <w:t xml:space="preserve"> أسلوب الانتشار </w:t>
            </w:r>
            <w:r w:rsidRPr="00291A1E">
              <w:rPr>
                <w:sz w:val="20"/>
                <w:szCs w:val="26"/>
                <w:lang w:bidi="ar-EG"/>
              </w:rPr>
              <w:t>(1)</w:t>
            </w:r>
            <w:r w:rsidRPr="00291A1E">
              <w:rPr>
                <w:sz w:val="20"/>
                <w:szCs w:val="26"/>
                <w:rtl/>
                <w:lang w:bidi="ar-EG"/>
              </w:rPr>
              <w:t xml:space="preserve"> وفي أسلوب الانتشار </w:t>
            </w:r>
            <w:r w:rsidRPr="00291A1E">
              <w:rPr>
                <w:sz w:val="20"/>
                <w:szCs w:val="26"/>
                <w:lang w:bidi="ar-EG"/>
              </w:rPr>
              <w:t>(2)</w:t>
            </w:r>
            <w:r w:rsidRPr="00291A1E">
              <w:rPr>
                <w:sz w:val="20"/>
                <w:szCs w:val="26"/>
                <w:rtl/>
                <w:lang w:bidi="ar-EG"/>
              </w:rPr>
              <w:t>.</w:t>
            </w:r>
          </w:p>
        </w:tc>
      </w:tr>
      <w:tr w:rsidR="000A08F1" w:rsidRPr="00576023" w:rsidTr="0002734C">
        <w:tc>
          <w:tcPr>
            <w:tcW w:w="1684" w:type="dxa"/>
            <w:tcBorders>
              <w:top w:val="nil"/>
              <w:left w:val="single" w:sz="6" w:space="0" w:color="auto"/>
              <w:bottom w:val="nil"/>
              <w:right w:val="single" w:sz="6" w:space="0" w:color="auto"/>
            </w:tcBorders>
            <w:hideMark/>
          </w:tcPr>
          <w:p w:rsidR="000A08F1" w:rsidRPr="00291A1E" w:rsidRDefault="000A08F1" w:rsidP="00BC2963">
            <w:pPr>
              <w:spacing w:before="40" w:after="40" w:line="240" w:lineRule="exact"/>
              <w:jc w:val="left"/>
              <w:rPr>
                <w:sz w:val="20"/>
                <w:szCs w:val="26"/>
                <w:lang w:bidi="ar-EG"/>
              </w:rPr>
            </w:pPr>
            <w:r w:rsidRPr="00291A1E">
              <w:rPr>
                <w:sz w:val="20"/>
                <w:szCs w:val="26"/>
                <w:rtl/>
                <w:lang w:bidi="ar-EG"/>
              </w:rPr>
              <w:t>مدار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مدار غير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الفقرة </w:t>
            </w:r>
            <w:r w:rsidRPr="00291A1E">
              <w:rPr>
                <w:sz w:val="20"/>
                <w:szCs w:val="26"/>
                <w:lang w:bidi="ar-EG"/>
              </w:rPr>
              <w:t>1.2.3</w:t>
            </w:r>
          </w:p>
        </w:tc>
        <w:tc>
          <w:tcPr>
            <w:tcW w:w="595"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كفاف تنسيق في أسلوب الانتشار </w:t>
            </w:r>
            <w:r w:rsidRPr="00291A1E">
              <w:rPr>
                <w:sz w:val="20"/>
                <w:szCs w:val="26"/>
                <w:lang w:bidi="ar-EG"/>
              </w:rPr>
              <w:t>(1)</w:t>
            </w:r>
            <w:r w:rsidRPr="00291A1E">
              <w:rPr>
                <w:sz w:val="20"/>
                <w:szCs w:val="26"/>
                <w:rtl/>
                <w:lang w:bidi="ar-EG"/>
              </w:rPr>
              <w:t>.</w:t>
            </w:r>
          </w:p>
        </w:tc>
      </w:tr>
      <w:tr w:rsidR="000A08F1" w:rsidRPr="00576023" w:rsidTr="0002734C">
        <w:tc>
          <w:tcPr>
            <w:tcW w:w="1684" w:type="dxa"/>
            <w:tcBorders>
              <w:top w:val="nil"/>
              <w:left w:val="single" w:sz="6" w:space="0" w:color="auto"/>
              <w:bottom w:val="nil"/>
              <w:right w:val="single" w:sz="6" w:space="0" w:color="auto"/>
            </w:tcBorders>
          </w:tcPr>
          <w:p w:rsidR="000A08F1" w:rsidRPr="00291A1E" w:rsidRDefault="000A08F1" w:rsidP="00BC2963">
            <w:pPr>
              <w:spacing w:before="40" w:after="40" w:line="240" w:lineRule="exact"/>
              <w:jc w:val="left"/>
              <w:rPr>
                <w:sz w:val="20"/>
                <w:szCs w:val="26"/>
                <w:lang w:bidi="ar-EG"/>
              </w:rPr>
            </w:pP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مدارين مستقرين وغير مستقرين بالنسبة إلى الأرض</w:t>
            </w:r>
            <w:r w:rsidRPr="00BC2963">
              <w:rPr>
                <w:sz w:val="24"/>
                <w:szCs w:val="24"/>
                <w:vertAlign w:val="superscript"/>
                <w:lang w:bidi="ar-EG"/>
              </w:rPr>
              <w:t>1</w:t>
            </w:r>
          </w:p>
        </w:tc>
        <w:tc>
          <w:tcPr>
            <w:tcW w:w="1759" w:type="dxa"/>
            <w:tcBorders>
              <w:top w:val="nil"/>
              <w:left w:val="single" w:sz="6" w:space="0" w:color="auto"/>
              <w:bottom w:val="nil"/>
              <w:right w:val="single" w:sz="6" w:space="0" w:color="auto"/>
            </w:tcBorders>
            <w:hideMark/>
          </w:tcPr>
          <w:p w:rsidR="000A08F1" w:rsidRPr="00291A1E" w:rsidRDefault="000A08F1" w:rsidP="00EC7EF5">
            <w:pPr>
              <w:spacing w:before="40" w:after="40" w:line="240" w:lineRule="exact"/>
              <w:jc w:val="left"/>
              <w:rPr>
                <w:sz w:val="20"/>
                <w:szCs w:val="26"/>
                <w:lang w:bidi="ar-EG"/>
              </w:rPr>
            </w:pPr>
            <w:r w:rsidRPr="00291A1E">
              <w:rPr>
                <w:sz w:val="20"/>
                <w:szCs w:val="26"/>
                <w:rtl/>
                <w:lang w:bidi="ar-EG"/>
              </w:rPr>
              <w:t xml:space="preserve">الفقرتان </w:t>
            </w:r>
            <w:r w:rsidRPr="00291A1E">
              <w:rPr>
                <w:sz w:val="20"/>
                <w:szCs w:val="26"/>
                <w:lang w:bidi="ar-EG"/>
              </w:rPr>
              <w:t>1.1.3</w:t>
            </w:r>
            <w:r w:rsidRPr="00291A1E">
              <w:rPr>
                <w:sz w:val="20"/>
                <w:szCs w:val="26"/>
                <w:lang w:bidi="ar-EG"/>
              </w:rPr>
              <w:br/>
            </w:r>
            <w:r w:rsidRPr="00291A1E">
              <w:rPr>
                <w:sz w:val="20"/>
                <w:szCs w:val="26"/>
                <w:rtl/>
                <w:lang w:bidi="ar-EG"/>
              </w:rPr>
              <w:t>و</w:t>
            </w:r>
            <w:r w:rsidRPr="00291A1E">
              <w:rPr>
                <w:sz w:val="20"/>
                <w:szCs w:val="26"/>
                <w:lang w:bidi="ar-EG"/>
              </w:rPr>
              <w:t>1.2.3</w:t>
            </w:r>
          </w:p>
        </w:tc>
        <w:tc>
          <w:tcPr>
            <w:tcW w:w="595" w:type="dxa"/>
            <w:tcBorders>
              <w:top w:val="nil"/>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lang w:bidi="ar-EG"/>
              </w:rPr>
              <w:t>2</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كفافا تنسيق منفصلان، واحد للمدار المستقر بالنسبة إلى الأرض (كفاف في أسلوب الانتشار </w:t>
            </w:r>
            <w:r w:rsidRPr="00291A1E">
              <w:rPr>
                <w:sz w:val="20"/>
                <w:szCs w:val="26"/>
                <w:lang w:bidi="ar-EG"/>
              </w:rPr>
              <w:t>(1)</w:t>
            </w:r>
            <w:r w:rsidRPr="00291A1E">
              <w:rPr>
                <w:sz w:val="20"/>
                <w:szCs w:val="26"/>
                <w:rtl/>
                <w:lang w:bidi="ar-EG"/>
              </w:rPr>
              <w:t xml:space="preserve"> وكفاف في أسلوب الانتشار </w:t>
            </w:r>
            <w:r w:rsidRPr="00291A1E">
              <w:rPr>
                <w:sz w:val="20"/>
                <w:szCs w:val="26"/>
                <w:lang w:bidi="ar-EG"/>
              </w:rPr>
              <w:t>(2)</w:t>
            </w:r>
            <w:r w:rsidRPr="00291A1E">
              <w:rPr>
                <w:sz w:val="20"/>
                <w:szCs w:val="26"/>
                <w:rtl/>
                <w:lang w:bidi="ar-EG"/>
              </w:rPr>
              <w:t xml:space="preserve">)، والآخر للمدار غير المستقر بالنسبة إلى الأرض (كفاف في أسلوب الانتشار </w:t>
            </w:r>
            <w:r w:rsidRPr="00291A1E">
              <w:rPr>
                <w:sz w:val="20"/>
                <w:szCs w:val="26"/>
                <w:lang w:bidi="ar-EG"/>
              </w:rPr>
              <w:t>(1)</w:t>
            </w:r>
            <w:r w:rsidRPr="00291A1E">
              <w:rPr>
                <w:sz w:val="20"/>
                <w:szCs w:val="26"/>
                <w:rtl/>
                <w:lang w:bidi="ar-EG"/>
              </w:rPr>
              <w:t>).</w:t>
            </w:r>
          </w:p>
        </w:tc>
      </w:tr>
      <w:tr w:rsidR="000A08F1" w:rsidRPr="00576023" w:rsidTr="0002734C">
        <w:tc>
          <w:tcPr>
            <w:tcW w:w="1684" w:type="dxa"/>
            <w:tcBorders>
              <w:top w:val="single" w:sz="6" w:space="0" w:color="auto"/>
              <w:left w:val="single" w:sz="6" w:space="0" w:color="auto"/>
              <w:bottom w:val="nil"/>
              <w:right w:val="single" w:sz="6" w:space="0" w:color="auto"/>
            </w:tcBorders>
          </w:tcPr>
          <w:p w:rsidR="000A08F1" w:rsidRPr="00291A1E" w:rsidRDefault="000A08F1" w:rsidP="00BC2963">
            <w:pPr>
              <w:spacing w:before="40" w:after="40" w:line="240" w:lineRule="exact"/>
              <w:jc w:val="left"/>
              <w:rPr>
                <w:sz w:val="20"/>
                <w:szCs w:val="26"/>
                <w:lang w:bidi="ar-EG"/>
              </w:rPr>
            </w:pP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مدار مستقر بالنسبة إلى الأرض</w:t>
            </w:r>
          </w:p>
        </w:tc>
        <w:tc>
          <w:tcPr>
            <w:tcW w:w="1759" w:type="dxa"/>
            <w:tcBorders>
              <w:top w:val="single" w:sz="6" w:space="0" w:color="auto"/>
              <w:left w:val="single" w:sz="6" w:space="0" w:color="auto"/>
              <w:bottom w:val="nil"/>
              <w:right w:val="single" w:sz="6" w:space="0" w:color="auto"/>
            </w:tcBorders>
            <w:hideMark/>
          </w:tcPr>
          <w:p w:rsidR="000A08F1" w:rsidRPr="00291A1E" w:rsidRDefault="000A08F1" w:rsidP="00EC7EF5">
            <w:pPr>
              <w:spacing w:before="40" w:after="40" w:line="240" w:lineRule="exact"/>
              <w:jc w:val="left"/>
              <w:rPr>
                <w:sz w:val="20"/>
                <w:szCs w:val="26"/>
                <w:lang w:bidi="ar-EG"/>
              </w:rPr>
            </w:pPr>
            <w:r w:rsidRPr="00291A1E">
              <w:rPr>
                <w:sz w:val="20"/>
                <w:szCs w:val="26"/>
                <w:rtl/>
                <w:lang w:bidi="ar-EG"/>
              </w:rPr>
              <w:t xml:space="preserve">الفقرة </w:t>
            </w:r>
            <w:r w:rsidRPr="00291A1E">
              <w:rPr>
                <w:sz w:val="20"/>
                <w:szCs w:val="26"/>
                <w:lang w:bidi="ar-EG"/>
              </w:rPr>
              <w:t>2.2.3</w:t>
            </w:r>
          </w:p>
        </w:tc>
        <w:tc>
          <w:tcPr>
            <w:tcW w:w="595" w:type="dxa"/>
            <w:tcBorders>
              <w:top w:val="single" w:sz="6" w:space="0" w:color="auto"/>
              <w:left w:val="single" w:sz="6" w:space="0" w:color="auto"/>
              <w:bottom w:val="nil"/>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كفاف تنسيق في أسلوب الانتشار </w:t>
            </w:r>
            <w:r w:rsidRPr="00291A1E">
              <w:rPr>
                <w:sz w:val="20"/>
                <w:szCs w:val="26"/>
                <w:lang w:bidi="ar-EG"/>
              </w:rPr>
              <w:t>(1)</w:t>
            </w:r>
            <w:r w:rsidRPr="00291A1E">
              <w:rPr>
                <w:sz w:val="20"/>
                <w:szCs w:val="26"/>
                <w:rtl/>
                <w:lang w:bidi="ar-EG"/>
              </w:rPr>
              <w:t>.</w:t>
            </w:r>
          </w:p>
        </w:tc>
      </w:tr>
      <w:tr w:rsidR="000A08F1" w:rsidRPr="00576023" w:rsidTr="0002734C">
        <w:tc>
          <w:tcPr>
            <w:tcW w:w="1684" w:type="dxa"/>
            <w:tcBorders>
              <w:top w:val="nil"/>
              <w:left w:val="single" w:sz="6" w:space="0" w:color="auto"/>
              <w:bottom w:val="nil"/>
              <w:right w:val="single" w:sz="6" w:space="0" w:color="auto"/>
            </w:tcBorders>
            <w:hideMark/>
          </w:tcPr>
          <w:p w:rsidR="000A08F1" w:rsidRPr="00291A1E" w:rsidRDefault="000A08F1" w:rsidP="00BC2963">
            <w:pPr>
              <w:spacing w:before="40" w:after="40" w:line="240" w:lineRule="exact"/>
              <w:jc w:val="left"/>
              <w:rPr>
                <w:sz w:val="20"/>
                <w:szCs w:val="26"/>
                <w:lang w:bidi="ar-EG"/>
              </w:rPr>
            </w:pPr>
            <w:r w:rsidRPr="00291A1E">
              <w:rPr>
                <w:sz w:val="20"/>
                <w:szCs w:val="26"/>
                <w:rtl/>
                <w:lang w:bidi="ar-EG"/>
              </w:rPr>
              <w:t>مدار غير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مدار غير مستقر بالنسبة إلى الأرض</w:t>
            </w: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left"/>
              <w:rPr>
                <w:sz w:val="20"/>
                <w:szCs w:val="26"/>
                <w:lang w:bidi="ar-EG"/>
              </w:rPr>
            </w:pPr>
            <w:r w:rsidRPr="00291A1E">
              <w:rPr>
                <w:sz w:val="20"/>
                <w:szCs w:val="26"/>
                <w:rtl/>
                <w:lang w:bidi="ar-EG"/>
              </w:rPr>
              <w:t xml:space="preserve">الفقرة </w:t>
            </w:r>
            <w:r w:rsidRPr="00291A1E">
              <w:rPr>
                <w:sz w:val="20"/>
                <w:szCs w:val="26"/>
                <w:lang w:bidi="ar-EG"/>
              </w:rPr>
              <w:t>3.2.3</w:t>
            </w:r>
          </w:p>
        </w:tc>
        <w:tc>
          <w:tcPr>
            <w:tcW w:w="595"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lang w:bidi="ar-EG"/>
              </w:rPr>
              <w:t>1</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كفاف تنسيق في أسلوب الانتشار </w:t>
            </w:r>
            <w:r w:rsidRPr="00291A1E">
              <w:rPr>
                <w:sz w:val="20"/>
                <w:szCs w:val="26"/>
                <w:lang w:bidi="ar-EG"/>
              </w:rPr>
              <w:t>(1)</w:t>
            </w:r>
            <w:r w:rsidRPr="00291A1E">
              <w:rPr>
                <w:sz w:val="20"/>
                <w:szCs w:val="26"/>
                <w:rtl/>
                <w:lang w:bidi="ar-EG"/>
              </w:rPr>
              <w:t>.</w:t>
            </w:r>
          </w:p>
        </w:tc>
      </w:tr>
      <w:tr w:rsidR="000A08F1" w:rsidRPr="00576023" w:rsidTr="0002734C">
        <w:tc>
          <w:tcPr>
            <w:tcW w:w="1684" w:type="dxa"/>
            <w:tcBorders>
              <w:top w:val="nil"/>
              <w:left w:val="single" w:sz="6" w:space="0" w:color="auto"/>
              <w:bottom w:val="single" w:sz="6" w:space="0" w:color="auto"/>
              <w:right w:val="single" w:sz="6" w:space="0" w:color="auto"/>
            </w:tcBorders>
          </w:tcPr>
          <w:p w:rsidR="000A08F1" w:rsidRPr="00291A1E" w:rsidRDefault="000A08F1" w:rsidP="00EC7EF5">
            <w:pPr>
              <w:spacing w:before="40" w:after="40" w:line="240" w:lineRule="exact"/>
              <w:rPr>
                <w:sz w:val="20"/>
                <w:szCs w:val="26"/>
                <w:lang w:bidi="ar-EG"/>
              </w:rPr>
            </w:pPr>
          </w:p>
        </w:tc>
        <w:tc>
          <w:tcPr>
            <w:tcW w:w="1759"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مدارين مستقرين وغير مستقرين بالنسبة إلى الأرض</w:t>
            </w:r>
            <w:r w:rsidR="005B597D" w:rsidRPr="005B597D">
              <w:rPr>
                <w:szCs w:val="22"/>
                <w:vertAlign w:val="superscript"/>
                <w:lang w:bidi="ar-EG"/>
              </w:rPr>
              <w:t>1</w:t>
            </w:r>
          </w:p>
        </w:tc>
        <w:tc>
          <w:tcPr>
            <w:tcW w:w="1759" w:type="dxa"/>
            <w:tcBorders>
              <w:top w:val="nil"/>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left"/>
              <w:rPr>
                <w:sz w:val="20"/>
                <w:szCs w:val="26"/>
                <w:lang w:bidi="ar-EG"/>
              </w:rPr>
            </w:pPr>
            <w:r w:rsidRPr="00291A1E">
              <w:rPr>
                <w:sz w:val="20"/>
                <w:szCs w:val="26"/>
                <w:rtl/>
                <w:lang w:bidi="ar-EG"/>
              </w:rPr>
              <w:t xml:space="preserve">الفقرتان </w:t>
            </w:r>
            <w:r w:rsidRPr="00291A1E">
              <w:rPr>
                <w:sz w:val="20"/>
                <w:szCs w:val="26"/>
                <w:lang w:bidi="ar-EG"/>
              </w:rPr>
              <w:t>2.2.3</w:t>
            </w:r>
            <w:r w:rsidRPr="00291A1E">
              <w:rPr>
                <w:sz w:val="20"/>
                <w:szCs w:val="26"/>
                <w:rtl/>
                <w:lang w:bidi="ar-EG"/>
              </w:rPr>
              <w:br/>
              <w:t>و</w:t>
            </w:r>
            <w:r w:rsidRPr="00291A1E">
              <w:rPr>
                <w:sz w:val="20"/>
                <w:szCs w:val="26"/>
                <w:lang w:bidi="ar-EG"/>
              </w:rPr>
              <w:t>3.2.3</w:t>
            </w:r>
          </w:p>
        </w:tc>
        <w:tc>
          <w:tcPr>
            <w:tcW w:w="595" w:type="dxa"/>
            <w:tcBorders>
              <w:top w:val="nil"/>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jc w:val="center"/>
              <w:rPr>
                <w:sz w:val="20"/>
                <w:szCs w:val="26"/>
                <w:lang w:bidi="ar-EG"/>
              </w:rPr>
            </w:pPr>
            <w:r w:rsidRPr="00291A1E">
              <w:rPr>
                <w:sz w:val="20"/>
                <w:szCs w:val="26"/>
                <w:lang w:bidi="ar-EG"/>
              </w:rPr>
              <w:t>2</w:t>
            </w:r>
          </w:p>
        </w:tc>
        <w:tc>
          <w:tcPr>
            <w:tcW w:w="3932" w:type="dxa"/>
            <w:tcBorders>
              <w:top w:val="single" w:sz="6" w:space="0" w:color="auto"/>
              <w:left w:val="single" w:sz="6" w:space="0" w:color="auto"/>
              <w:bottom w:val="single" w:sz="6" w:space="0" w:color="auto"/>
              <w:right w:val="single" w:sz="6" w:space="0" w:color="auto"/>
            </w:tcBorders>
            <w:hideMark/>
          </w:tcPr>
          <w:p w:rsidR="000A08F1" w:rsidRPr="00291A1E" w:rsidRDefault="000A08F1" w:rsidP="00EC7EF5">
            <w:pPr>
              <w:spacing w:before="40" w:after="40" w:line="240" w:lineRule="exact"/>
              <w:rPr>
                <w:sz w:val="20"/>
                <w:szCs w:val="26"/>
                <w:lang w:bidi="ar-EG"/>
              </w:rPr>
            </w:pPr>
            <w:r w:rsidRPr="00291A1E">
              <w:rPr>
                <w:sz w:val="20"/>
                <w:szCs w:val="26"/>
                <w:rtl/>
                <w:lang w:bidi="ar-EG"/>
              </w:rPr>
              <w:t xml:space="preserve">كفافا تنسيق منفصلان في أسلوب الانتشار </w:t>
            </w:r>
            <w:r w:rsidRPr="00291A1E">
              <w:rPr>
                <w:sz w:val="20"/>
                <w:szCs w:val="26"/>
                <w:lang w:bidi="ar-EG"/>
              </w:rPr>
              <w:t>(1)</w:t>
            </w:r>
            <w:r w:rsidRPr="00291A1E">
              <w:rPr>
                <w:sz w:val="20"/>
                <w:szCs w:val="26"/>
                <w:rtl/>
                <w:lang w:bidi="ar-EG"/>
              </w:rPr>
              <w:t>، واحد للمدار المستقر بالنسبة إلى الأرض والآخر للمدار غير المستقر بالنسبة إلى الأرض.</w:t>
            </w:r>
          </w:p>
        </w:tc>
      </w:tr>
      <w:tr w:rsidR="000A08F1" w:rsidRPr="00576023" w:rsidTr="0002734C">
        <w:tc>
          <w:tcPr>
            <w:tcW w:w="9729" w:type="dxa"/>
            <w:gridSpan w:val="5"/>
            <w:tcBorders>
              <w:top w:val="nil"/>
              <w:left w:val="nil"/>
              <w:bottom w:val="nil"/>
              <w:right w:val="nil"/>
            </w:tcBorders>
            <w:hideMark/>
          </w:tcPr>
          <w:p w:rsidR="000A08F1" w:rsidRPr="00576023" w:rsidRDefault="000A08F1" w:rsidP="005B597D">
            <w:pPr>
              <w:tabs>
                <w:tab w:val="left" w:pos="451"/>
              </w:tabs>
              <w:ind w:left="454" w:hanging="454"/>
              <w:rPr>
                <w:rtl/>
                <w:lang w:bidi="ar-EG"/>
              </w:rPr>
            </w:pPr>
            <w:r w:rsidRPr="00BC2963">
              <w:rPr>
                <w:sz w:val="24"/>
                <w:szCs w:val="24"/>
                <w:vertAlign w:val="superscript"/>
                <w:lang w:bidi="ar-EG"/>
              </w:rPr>
              <w:t>1</w:t>
            </w:r>
            <w:r w:rsidR="005B597D">
              <w:rPr>
                <w:sz w:val="18"/>
                <w:szCs w:val="24"/>
                <w:rtl/>
                <w:lang w:bidi="ar-EG"/>
              </w:rPr>
              <w:tab/>
            </w:r>
            <w:r w:rsidRPr="005B597D">
              <w:rPr>
                <w:sz w:val="18"/>
                <w:szCs w:val="24"/>
                <w:rtl/>
                <w:lang w:bidi="ar-EG"/>
              </w:rPr>
              <w:t>يمكن في هذه الحالة أن يتضمن نطاق الترددات الموزع على اتجاهي الإرسال توزيعات في الاتجاه أرض-فضاء للمحطات الفضائية المستقرة وغير المستقرة بالنسبة إلى الأرض. ولذلك فالإدارة التي تجري التنسيق لن تعرف ما إذا كانت محطات استقبال أرضية مجهولة تعمل مع محطات فضائية مستقرة أو غير مستقرة بالنسبة إلى الأرض.</w:t>
            </w:r>
          </w:p>
        </w:tc>
      </w:tr>
    </w:tbl>
    <w:p w:rsidR="000A08F1" w:rsidRPr="00576023" w:rsidRDefault="000A08F1" w:rsidP="005B597D">
      <w:pPr>
        <w:pStyle w:val="Heading2"/>
        <w:rPr>
          <w:rtl/>
          <w:lang w:bidi="ar-EG"/>
        </w:rPr>
      </w:pPr>
      <w:bookmarkStart w:id="30" w:name="_Toc306298687"/>
      <w:r w:rsidRPr="00576023">
        <w:rPr>
          <w:lang w:bidi="ar-EG"/>
        </w:rPr>
        <w:t>1.3</w:t>
      </w:r>
      <w:r w:rsidRPr="00576023">
        <w:rPr>
          <w:rtl/>
          <w:lang w:bidi="ar-EG"/>
        </w:rPr>
        <w:tab/>
        <w:t>المحطة الأرضية التي تجري التنسيق والمحطات الأرضية المجهولة عاملة مع محطات فضائية مستقرة بالنسبة إلى الأرض</w:t>
      </w:r>
      <w:bookmarkEnd w:id="30"/>
    </w:p>
    <w:p w:rsidR="000A08F1" w:rsidRPr="00576023" w:rsidRDefault="000A08F1" w:rsidP="00576023">
      <w:pPr>
        <w:rPr>
          <w:rtl/>
          <w:lang w:bidi="ar-EG"/>
        </w:rPr>
      </w:pPr>
      <w:r w:rsidRPr="00576023">
        <w:rPr>
          <w:rtl/>
          <w:lang w:bidi="ar-EG"/>
        </w:rPr>
        <w:t>عندما تكون المحطة الأرضية التي تجري التنسيق والمحطات الأرضية المجهولة تعمل في نفس الوقت مع محطات فضائية مستقرة بالنسبة إلى الأرض، يلزم وضع كفاف تنسيق يتضمن في نفس الوقت كفافاً في أسلوب الانتشار </w:t>
      </w:r>
      <w:r w:rsidRPr="00576023">
        <w:rPr>
          <w:lang w:bidi="ar-EG"/>
        </w:rPr>
        <w:t>(1)</w:t>
      </w:r>
      <w:r w:rsidRPr="00576023">
        <w:rPr>
          <w:rtl/>
          <w:lang w:bidi="ar-EG"/>
        </w:rPr>
        <w:t xml:space="preserve"> وآخر في أسلوب الانتشار </w:t>
      </w:r>
      <w:r w:rsidRPr="00576023">
        <w:rPr>
          <w:lang w:bidi="ar-EG"/>
        </w:rPr>
        <w:t>(2)</w:t>
      </w:r>
      <w:r w:rsidRPr="00576023">
        <w:rPr>
          <w:rtl/>
          <w:lang w:bidi="ar-EG"/>
        </w:rPr>
        <w:t xml:space="preserve">، وفقاً للإجراءات المشروحة على التوالي في الفقرتين </w:t>
      </w:r>
      <w:r w:rsidRPr="00576023">
        <w:rPr>
          <w:lang w:bidi="ar-EG"/>
        </w:rPr>
        <w:t>1.1.3</w:t>
      </w:r>
      <w:r w:rsidRPr="00576023">
        <w:rPr>
          <w:rtl/>
          <w:lang w:bidi="ar-EG"/>
        </w:rPr>
        <w:t xml:space="preserve"> و</w:t>
      </w:r>
      <w:r w:rsidRPr="00576023">
        <w:rPr>
          <w:lang w:bidi="ar-EG"/>
        </w:rPr>
        <w:t>2.1.3</w:t>
      </w:r>
      <w:r w:rsidRPr="00576023">
        <w:rPr>
          <w:rtl/>
          <w:lang w:bidi="ar-EG"/>
        </w:rPr>
        <w:t>.</w:t>
      </w:r>
    </w:p>
    <w:p w:rsidR="000A08F1" w:rsidRPr="00576023" w:rsidRDefault="000A08F1" w:rsidP="005B597D">
      <w:pPr>
        <w:pStyle w:val="Heading3"/>
        <w:rPr>
          <w:rtl/>
          <w:lang w:bidi="ar-EG"/>
        </w:rPr>
      </w:pPr>
      <w:bookmarkStart w:id="31" w:name="_Toc306298688"/>
      <w:r w:rsidRPr="00576023">
        <w:rPr>
          <w:lang w:bidi="ar-EG"/>
        </w:rPr>
        <w:t>1.1.3</w:t>
      </w:r>
      <w:r w:rsidRPr="00576023">
        <w:rPr>
          <w:rtl/>
          <w:lang w:bidi="ar-EG"/>
        </w:rPr>
        <w:tab/>
        <w:t xml:space="preserve">تحديد كفاف التنسيق في أسلوب الانتشار </w:t>
      </w:r>
      <w:r w:rsidRPr="00576023">
        <w:rPr>
          <w:lang w:bidi="ar-EG"/>
        </w:rPr>
        <w:t>(1)</w:t>
      </w:r>
      <w:r w:rsidRPr="00576023">
        <w:rPr>
          <w:rtl/>
          <w:lang w:bidi="ar-EG"/>
        </w:rPr>
        <w:t xml:space="preserve"> حول المحطة الأرضية التي تجري التنسيق</w:t>
      </w:r>
      <w:bookmarkEnd w:id="31"/>
    </w:p>
    <w:p w:rsidR="000A08F1" w:rsidRPr="00576023" w:rsidRDefault="000A08F1" w:rsidP="00873362">
      <w:pPr>
        <w:rPr>
          <w:rtl/>
          <w:lang w:bidi="ar-EG"/>
        </w:rPr>
      </w:pPr>
      <w:r w:rsidRPr="00576023">
        <w:rPr>
          <w:rtl/>
          <w:lang w:bidi="ar-EG"/>
        </w:rPr>
        <w:t xml:space="preserve">تختلف الطريقة التي تتيح تحديد كفاف التنسيق في أسلوب الانتشار </w:t>
      </w:r>
      <w:r w:rsidRPr="00576023">
        <w:rPr>
          <w:lang w:bidi="ar-EG"/>
        </w:rPr>
        <w:t>(1)</w:t>
      </w:r>
      <w:r w:rsidRPr="00576023">
        <w:rPr>
          <w:rtl/>
          <w:lang w:bidi="ar-EG"/>
        </w:rPr>
        <w:t xml:space="preserve"> في هذه الحالة عن الطريقة المشروحة في الفقرة </w:t>
      </w:r>
      <w:r w:rsidRPr="00576023">
        <w:rPr>
          <w:lang w:bidi="ar-EG"/>
        </w:rPr>
        <w:t>1.2.2</w:t>
      </w:r>
      <w:r w:rsidRPr="00576023">
        <w:rPr>
          <w:rtl/>
          <w:lang w:bidi="ar-EG"/>
        </w:rPr>
        <w:t xml:space="preserve"> بنقطتين. الأولى هي أن المعلمات الواجب استخدامها بشأن محطة الاستقبال الأرضية المجهولة هي المعلمات الواردة في الجدول </w:t>
      </w:r>
      <w:r w:rsidRPr="00576023">
        <w:rPr>
          <w:lang w:bidi="ar-EG"/>
        </w:rPr>
        <w:t>16</w:t>
      </w:r>
      <w:r w:rsidRPr="00576023">
        <w:rPr>
          <w:rtl/>
          <w:lang w:bidi="ar-EG"/>
        </w:rPr>
        <w:t xml:space="preserve">. والثانية، وهي الأهم، هي أن معرفة المحطتين الأرضيتين تعملان مع سواتل مستقرة بالنسبة إلى الأرض، يمكّّن من استخدامها لحساب أسوأ كسب في اتجاه الأفق لهوائي محطة الاستقبال الأرضية في اتجاه محطة الإرسال الأرضية وفق كل سمت انطلاقاً من محطة الإرسال الأرضية. والمسافة اللازمة في أسلوب الانتشار </w:t>
      </w:r>
      <w:r w:rsidRPr="00576023">
        <w:rPr>
          <w:lang w:bidi="ar-EG"/>
        </w:rPr>
        <w:t>(1)</w:t>
      </w:r>
      <w:r w:rsidRPr="00576023">
        <w:rPr>
          <w:rtl/>
          <w:lang w:bidi="ar-EG"/>
        </w:rPr>
        <w:t xml:space="preserve"> تقابل قيمة الخسارة المتوقعة على المسير في </w:t>
      </w:r>
      <w:r w:rsidRPr="00576023">
        <w:rPr>
          <w:rtl/>
          <w:lang w:bidi="ar-EG"/>
        </w:rPr>
        <w:lastRenderedPageBreak/>
        <w:t xml:space="preserve">أسلوب الانتشار </w:t>
      </w:r>
      <w:r w:rsidRPr="00576023">
        <w:rPr>
          <w:lang w:bidi="ar-EG"/>
        </w:rPr>
        <w:t>(1)</w:t>
      </w:r>
      <w:r w:rsidRPr="00576023">
        <w:rPr>
          <w:rtl/>
          <w:lang w:bidi="ar-EG"/>
        </w:rPr>
        <w:t xml:space="preserve"> التي تساوي الخسارة اللازمة الدنيا في أسلوب الانتشار </w:t>
      </w:r>
      <w:r w:rsidRPr="00576023">
        <w:rPr>
          <w:lang w:bidi="ar-EG"/>
        </w:rPr>
        <w:t>(1)</w:t>
      </w:r>
      <w:r w:rsidRPr="00576023">
        <w:rPr>
          <w:rtl/>
          <w:lang w:bidi="ar-EG"/>
        </w:rPr>
        <w:t xml:space="preserve"> </w:t>
      </w:r>
      <w:r w:rsidR="005B597D">
        <w:rPr>
          <w:i/>
          <w:lang w:bidi="ar-EG"/>
        </w:rPr>
        <w:t>L</w:t>
      </w:r>
      <w:r w:rsidR="005B597D">
        <w:rPr>
          <w:i/>
          <w:iCs/>
          <w:position w:val="-4"/>
          <w:sz w:val="16"/>
          <w:lang w:bidi="ar-EG"/>
        </w:rPr>
        <w:t>b</w:t>
      </w:r>
      <w:r w:rsidR="005B597D">
        <w:rPr>
          <w:lang w:bidi="ar-EG"/>
        </w:rPr>
        <w:t>(</w:t>
      </w:r>
      <w:r w:rsidR="005B597D">
        <w:rPr>
          <w:sz w:val="12"/>
          <w:lang w:bidi="ar-EG"/>
        </w:rPr>
        <w:t> </w:t>
      </w:r>
      <w:r w:rsidR="005B597D">
        <w:rPr>
          <w:i/>
          <w:lang w:bidi="ar-EG"/>
        </w:rPr>
        <w:t>p</w:t>
      </w:r>
      <w:r w:rsidR="005B597D">
        <w:rPr>
          <w:position w:val="-4"/>
          <w:sz w:val="8"/>
          <w:lang w:bidi="ar-EG"/>
        </w:rPr>
        <w:t> </w:t>
      </w:r>
      <w:r w:rsidR="005B597D">
        <w:rPr>
          <w:lang w:bidi="ar-EG"/>
        </w:rPr>
        <w:t>)</w:t>
      </w:r>
      <w:r w:rsidR="005B597D" w:rsidRPr="00576023">
        <w:rPr>
          <w:lang w:bidi="ar-EG"/>
        </w:rPr>
        <w:t xml:space="preserve"> (dB)</w:t>
      </w:r>
      <w:r w:rsidR="00873362">
        <w:rPr>
          <w:rtl/>
          <w:lang w:bidi="ar-EG"/>
        </w:rPr>
        <w:t xml:space="preserve"> </w:t>
      </w:r>
      <w:r w:rsidRPr="00576023">
        <w:rPr>
          <w:rtl/>
          <w:lang w:bidi="ar-EG"/>
        </w:rPr>
        <w:t>على النحو المعرّف في الفقرة</w:t>
      </w:r>
      <w:r w:rsidR="00873362">
        <w:rPr>
          <w:rtl/>
          <w:lang w:bidi="ar-EG"/>
        </w:rPr>
        <w:t> </w:t>
      </w:r>
      <w:r w:rsidRPr="00576023">
        <w:rPr>
          <w:lang w:bidi="ar-EG"/>
        </w:rPr>
        <w:t>3.1</w:t>
      </w:r>
      <w:r w:rsidRPr="00576023">
        <w:rPr>
          <w:rtl/>
          <w:lang w:bidi="ar-EG"/>
        </w:rPr>
        <w:t xml:space="preserve"> والذي يكرر هنا للتسهيل:</w:t>
      </w:r>
    </w:p>
    <w:p w:rsidR="00D42401" w:rsidRPr="004A2EF6" w:rsidRDefault="00D42401" w:rsidP="007A74ED">
      <w:pPr>
        <w:pStyle w:val="Equation"/>
        <w:rPr>
          <w:lang w:val="fr-FR"/>
        </w:rPr>
      </w:pPr>
      <w:r>
        <w:tab/>
      </w:r>
      <w:r w:rsidRPr="004A2EF6">
        <w:rPr>
          <w:i/>
          <w:iCs/>
          <w:lang w:val="fr-FR"/>
        </w:rPr>
        <w:t>L</w:t>
      </w:r>
      <w:r w:rsidRPr="004A2EF6">
        <w:rPr>
          <w:i/>
          <w:iCs/>
          <w:position w:val="-4"/>
          <w:sz w:val="20"/>
          <w:lang w:val="fr-FR"/>
        </w:rPr>
        <w:t>b</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xml:space="preserve">) </w:t>
      </w:r>
      <w:r>
        <w:rPr>
          <w:rFonts w:ascii="Symbol" w:hAnsi="Symbol"/>
        </w:rPr>
        <w:t></w:t>
      </w:r>
      <w:r w:rsidRPr="004A2EF6">
        <w:rPr>
          <w:lang w:val="fr-FR"/>
        </w:rPr>
        <w:t xml:space="preserve"> </w:t>
      </w:r>
      <w:r w:rsidRPr="004A2EF6">
        <w:rPr>
          <w:i/>
          <w:iCs/>
          <w:lang w:val="fr-FR"/>
        </w:rPr>
        <w:t>P</w:t>
      </w:r>
      <w:r w:rsidRPr="004A2EF6">
        <w:rPr>
          <w:i/>
          <w:iCs/>
          <w:position w:val="-4"/>
          <w:sz w:val="20"/>
          <w:lang w:val="fr-FR"/>
        </w:rPr>
        <w:t>t</w:t>
      </w:r>
      <w:r w:rsidRPr="004A2EF6">
        <w:rPr>
          <w:lang w:val="fr-FR"/>
        </w:rPr>
        <w:t xml:space="preserve"> </w:t>
      </w:r>
      <w:r>
        <w:rPr>
          <w:rFonts w:ascii="Symbol" w:hAnsi="Symbol"/>
        </w:rPr>
        <w:t></w:t>
      </w:r>
      <w:r w:rsidRPr="004A2EF6">
        <w:rPr>
          <w:lang w:val="fr-FR"/>
        </w:rPr>
        <w:t xml:space="preserve"> </w:t>
      </w:r>
      <w:r w:rsidRPr="004A2EF6">
        <w:rPr>
          <w:i/>
          <w:lang w:val="fr-FR"/>
        </w:rPr>
        <w:t>G</w:t>
      </w:r>
      <w:r w:rsidRPr="004A2EF6">
        <w:rPr>
          <w:i/>
          <w:iCs/>
          <w:position w:val="-4"/>
          <w:sz w:val="20"/>
          <w:lang w:val="fr-FR"/>
        </w:rPr>
        <w:t>t</w:t>
      </w:r>
      <w:r w:rsidRPr="004A2EF6">
        <w:rPr>
          <w:lang w:val="fr-FR"/>
        </w:rPr>
        <w:t xml:space="preserve"> </w:t>
      </w:r>
      <w:r>
        <w:rPr>
          <w:rFonts w:ascii="Symbol" w:hAnsi="Symbol"/>
        </w:rPr>
        <w:t></w:t>
      </w:r>
      <w:r w:rsidRPr="004A2EF6">
        <w:rPr>
          <w:lang w:val="fr-FR"/>
        </w:rPr>
        <w:t xml:space="preserve"> </w:t>
      </w:r>
      <w:r w:rsidRPr="004A2EF6">
        <w:rPr>
          <w:i/>
          <w:iCs/>
          <w:lang w:val="fr-FR"/>
        </w:rPr>
        <w:t>G</w:t>
      </w:r>
      <w:r w:rsidRPr="004A2EF6">
        <w:rPr>
          <w:i/>
          <w:iCs/>
          <w:position w:val="-4"/>
          <w:sz w:val="20"/>
          <w:lang w:val="fr-FR"/>
        </w:rPr>
        <w:t>r</w:t>
      </w:r>
      <w:r w:rsidRPr="004A2EF6">
        <w:rPr>
          <w:lang w:val="fr-FR"/>
        </w:rPr>
        <w:t xml:space="preserve"> – </w:t>
      </w:r>
      <w:r w:rsidRPr="004A2EF6">
        <w:rPr>
          <w:i/>
          <w:iCs/>
          <w:lang w:val="fr-FR"/>
        </w:rPr>
        <w:t>P</w:t>
      </w:r>
      <w:r w:rsidRPr="004A2EF6">
        <w:rPr>
          <w:i/>
          <w:iCs/>
          <w:position w:val="-4"/>
          <w:sz w:val="20"/>
          <w:lang w:val="fr-FR"/>
        </w:rPr>
        <w:t>r</w:t>
      </w:r>
      <w:r w:rsidRPr="004A2EF6">
        <w:rPr>
          <w:lang w:val="fr-FR"/>
        </w:rPr>
        <w:t>(</w:t>
      </w:r>
      <w:r w:rsidRPr="004A2EF6">
        <w:rPr>
          <w:sz w:val="12"/>
          <w:lang w:val="fr-FR"/>
        </w:rPr>
        <w:t> </w:t>
      </w:r>
      <w:r w:rsidRPr="004A2EF6">
        <w:rPr>
          <w:i/>
          <w:lang w:val="fr-FR"/>
        </w:rPr>
        <w:t>p</w:t>
      </w:r>
      <w:r w:rsidRPr="004A2EF6">
        <w:rPr>
          <w:position w:val="-4"/>
          <w:sz w:val="8"/>
          <w:lang w:val="fr-FR"/>
        </w:rPr>
        <w:t> </w:t>
      </w:r>
      <w:r w:rsidRPr="004A2EF6">
        <w:rPr>
          <w:lang w:val="fr-FR"/>
        </w:rPr>
        <w:t>)                    dB</w:t>
      </w:r>
      <w:r w:rsidRPr="004A2EF6">
        <w:rPr>
          <w:lang w:val="fr-FR"/>
        </w:rPr>
        <w:tab/>
      </w:r>
      <w:r w:rsidRPr="004A2EF6">
        <w:rPr>
          <w:szCs w:val="22"/>
          <w:lang w:val="fr-FR"/>
        </w:rPr>
        <w:t>(7)</w:t>
      </w:r>
    </w:p>
    <w:p w:rsidR="000A08F1" w:rsidRPr="00576023" w:rsidRDefault="000A08F1" w:rsidP="00BC2963">
      <w:pPr>
        <w:keepNext/>
        <w:rPr>
          <w:rtl/>
          <w:lang w:bidi="ar-EG"/>
        </w:rPr>
      </w:pPr>
      <w:r w:rsidRPr="00576023">
        <w:rPr>
          <w:rtl/>
          <w:lang w:bidi="ar-EG"/>
        </w:rPr>
        <w:t>حيث:</w:t>
      </w:r>
    </w:p>
    <w:p w:rsidR="000A08F1" w:rsidRPr="00576023" w:rsidRDefault="00D42401" w:rsidP="005A7DC4">
      <w:pPr>
        <w:pStyle w:val="Equationlegend"/>
        <w:rPr>
          <w:lang w:bidi="ar-EG"/>
        </w:rPr>
      </w:pPr>
      <w:r>
        <w:rPr>
          <w:rtl/>
          <w:lang w:bidi="ar-EG"/>
        </w:rPr>
        <w:tab/>
      </w:r>
      <w:r w:rsidR="000A08F1" w:rsidRPr="00D42401">
        <w:rPr>
          <w:i/>
          <w:iCs/>
          <w:lang w:bidi="ar-EG"/>
        </w:rPr>
        <w:t>Pt</w:t>
      </w:r>
      <w:r w:rsidR="000A08F1" w:rsidRPr="00576023">
        <w:rPr>
          <w:rtl/>
          <w:lang w:bidi="ar-EG"/>
        </w:rPr>
        <w:t xml:space="preserve"> و</w:t>
      </w:r>
      <w:r>
        <w:rPr>
          <w:i/>
          <w:lang w:bidi="ar-EG"/>
        </w:rPr>
        <w:t>P</w:t>
      </w:r>
      <w:r>
        <w:rPr>
          <w:i/>
          <w:iCs/>
          <w:position w:val="-4"/>
          <w:lang w:bidi="ar-EG"/>
        </w:rPr>
        <w:t>r</w:t>
      </w:r>
      <w:r>
        <w:rPr>
          <w:lang w:bidi="ar-EG"/>
        </w:rPr>
        <w:t>(</w:t>
      </w:r>
      <w:r>
        <w:rPr>
          <w:sz w:val="12"/>
          <w:lang w:bidi="ar-EG"/>
        </w:rPr>
        <w:t> </w:t>
      </w:r>
      <w:r>
        <w:rPr>
          <w:i/>
          <w:lang w:bidi="ar-EG"/>
        </w:rPr>
        <w:t>p</w:t>
      </w:r>
      <w:r>
        <w:rPr>
          <w:position w:val="-4"/>
          <w:sz w:val="8"/>
          <w:lang w:bidi="ar-EG"/>
        </w:rPr>
        <w:t> </w:t>
      </w:r>
      <w:r>
        <w:rPr>
          <w:lang w:bidi="ar-EG"/>
        </w:rPr>
        <w:t>)</w:t>
      </w:r>
      <w:r w:rsidR="000A08F1" w:rsidRPr="00576023">
        <w:rPr>
          <w:rtl/>
          <w:lang w:bidi="ar-EG"/>
        </w:rPr>
        <w:t>:</w:t>
      </w:r>
      <w:r w:rsidR="000A08F1" w:rsidRPr="00576023">
        <w:rPr>
          <w:rtl/>
          <w:lang w:bidi="ar-EG"/>
        </w:rPr>
        <w:tab/>
        <w:t xml:space="preserve">كما هما معرّفتان في الفقرة </w:t>
      </w:r>
      <w:r w:rsidR="000A08F1" w:rsidRPr="00576023">
        <w:rPr>
          <w:lang w:bidi="ar-EG"/>
        </w:rPr>
        <w:t>3.1</w:t>
      </w:r>
    </w:p>
    <w:p w:rsidR="000A08F1" w:rsidRPr="00576023" w:rsidRDefault="00D42401" w:rsidP="00D42401">
      <w:pPr>
        <w:pStyle w:val="Equationlegend"/>
        <w:rPr>
          <w:rtl/>
          <w:lang w:bidi="ar-EG"/>
        </w:rPr>
      </w:pPr>
      <w:r>
        <w:rPr>
          <w:rtl/>
          <w:lang w:bidi="ar-EG"/>
        </w:rPr>
        <w:tab/>
      </w:r>
      <w:r w:rsidR="000A08F1" w:rsidRPr="00D42401">
        <w:rPr>
          <w:i/>
          <w:iCs/>
          <w:lang w:bidi="ar-EG"/>
        </w:rPr>
        <w:t>G</w:t>
      </w:r>
      <w:r w:rsidR="000A08F1" w:rsidRPr="00D42401">
        <w:rPr>
          <w:i/>
          <w:iCs/>
          <w:vertAlign w:val="subscript"/>
          <w:lang w:bidi="ar-EG"/>
        </w:rPr>
        <w:t>t</w:t>
      </w:r>
      <w:r w:rsidR="000A08F1" w:rsidRPr="00576023">
        <w:rPr>
          <w:rtl/>
          <w:lang w:bidi="ar-EG"/>
        </w:rPr>
        <w:t>:</w:t>
      </w:r>
      <w:r w:rsidR="000A08F1" w:rsidRPr="00576023">
        <w:rPr>
          <w:rtl/>
          <w:lang w:bidi="ar-EG"/>
        </w:rPr>
        <w:tab/>
        <w:t xml:space="preserve">الكسب في اتجاه الأفق لهوائي المحطة الأرضية (للإرسال) التي تجري التنسيق </w:t>
      </w:r>
      <w:r w:rsidR="000A08F1" w:rsidRPr="00576023">
        <w:rPr>
          <w:lang w:bidi="ar-EG"/>
        </w:rPr>
        <w:t>(dBi)</w:t>
      </w:r>
      <w:r w:rsidR="000A08F1" w:rsidRPr="00576023">
        <w:rPr>
          <w:rtl/>
          <w:lang w:bidi="ar-EG"/>
        </w:rPr>
        <w:t>، مأخوذاً عند زاوية ارتفاع الأفق والسمت المعنيين</w:t>
      </w:r>
    </w:p>
    <w:p w:rsidR="000A08F1" w:rsidRPr="00576023" w:rsidRDefault="00D42401" w:rsidP="00D42401">
      <w:pPr>
        <w:pStyle w:val="Equationlegend"/>
        <w:rPr>
          <w:lang w:bidi="ar-EG"/>
        </w:rPr>
      </w:pPr>
      <w:r>
        <w:rPr>
          <w:rtl/>
          <w:lang w:bidi="ar-EG"/>
        </w:rPr>
        <w:tab/>
      </w:r>
      <w:r w:rsidR="000A08F1" w:rsidRPr="00D42401">
        <w:rPr>
          <w:i/>
          <w:iCs/>
          <w:lang w:bidi="ar-EG"/>
        </w:rPr>
        <w:t>G</w:t>
      </w:r>
      <w:r w:rsidR="000A08F1" w:rsidRPr="00D42401">
        <w:rPr>
          <w:i/>
          <w:iCs/>
          <w:vertAlign w:val="subscript"/>
          <w:lang w:bidi="ar-EG"/>
        </w:rPr>
        <w:t>r</w:t>
      </w:r>
      <w:r w:rsidR="000A08F1" w:rsidRPr="00576023">
        <w:rPr>
          <w:rtl/>
          <w:lang w:bidi="ar-EG"/>
        </w:rPr>
        <w:t>:</w:t>
      </w:r>
      <w:r w:rsidR="000A08F1" w:rsidRPr="00576023">
        <w:rPr>
          <w:rtl/>
          <w:lang w:bidi="ar-EG"/>
        </w:rPr>
        <w:tab/>
        <w:t xml:space="preserve">الكسب في الأفق لهوائي محطة الاستقبال الأرضية المجهولة في اتجاه محطة الإرسال الأرضية وفق السمت الخاص من المحطة الأرضية التي تجري التنسيق. وتحدد القيم بالإجراء المشروح في الفقرة </w:t>
      </w:r>
      <w:r w:rsidR="000A08F1" w:rsidRPr="00576023">
        <w:rPr>
          <w:lang w:bidi="ar-EG"/>
        </w:rPr>
        <w:t>1.2</w:t>
      </w:r>
      <w:r w:rsidR="000A08F1" w:rsidRPr="00576023">
        <w:rPr>
          <w:rtl/>
          <w:lang w:bidi="ar-EG"/>
        </w:rPr>
        <w:t xml:space="preserve"> من التذييل </w:t>
      </w:r>
      <w:r w:rsidR="000A08F1" w:rsidRPr="00576023">
        <w:rPr>
          <w:lang w:bidi="ar-EG"/>
        </w:rPr>
        <w:t>6</w:t>
      </w:r>
      <w:r w:rsidR="000A08F1" w:rsidRPr="00576023">
        <w:rPr>
          <w:rtl/>
          <w:lang w:bidi="ar-EG"/>
        </w:rPr>
        <w:t xml:space="preserve"> للملحق </w:t>
      </w:r>
      <w:r w:rsidR="000A08F1" w:rsidRPr="00576023">
        <w:rPr>
          <w:lang w:bidi="ar-EG"/>
        </w:rPr>
        <w:t>1</w:t>
      </w:r>
      <w:r w:rsidR="000A08F1" w:rsidRPr="00576023">
        <w:rPr>
          <w:rtl/>
          <w:lang w:bidi="ar-EG"/>
        </w:rPr>
        <w:t xml:space="preserve"> المستند إلى معلمات الجدول </w:t>
      </w:r>
      <w:r w:rsidR="000A08F1" w:rsidRPr="00576023">
        <w:rPr>
          <w:lang w:bidi="ar-EG"/>
        </w:rPr>
        <w:t>16</w:t>
      </w:r>
      <w:r w:rsidR="000A08F1" w:rsidRPr="00576023">
        <w:rPr>
          <w:rtl/>
          <w:lang w:bidi="ar-EG"/>
        </w:rPr>
        <w:t>.</w:t>
      </w:r>
    </w:p>
    <w:p w:rsidR="000A08F1" w:rsidRPr="00576023" w:rsidRDefault="000A08F1" w:rsidP="00D42401">
      <w:pPr>
        <w:rPr>
          <w:rtl/>
          <w:lang w:bidi="ar-EG"/>
        </w:rPr>
      </w:pPr>
      <w:r w:rsidRPr="00576023">
        <w:rPr>
          <w:rtl/>
          <w:lang w:bidi="ar-EG"/>
        </w:rPr>
        <w:t xml:space="preserve">ولكي تحدد بسهولة أكبر قيم </w:t>
      </w:r>
      <w:r w:rsidR="00D42401" w:rsidRPr="00D42401">
        <w:rPr>
          <w:i/>
          <w:iCs/>
          <w:lang w:bidi="ar-EG"/>
        </w:rPr>
        <w:t>G</w:t>
      </w:r>
      <w:r w:rsidR="00D42401" w:rsidRPr="00D42401">
        <w:rPr>
          <w:i/>
          <w:iCs/>
          <w:vertAlign w:val="subscript"/>
          <w:lang w:bidi="ar-EG"/>
        </w:rPr>
        <w:t>r</w:t>
      </w:r>
      <w:r w:rsidRPr="00576023">
        <w:rPr>
          <w:rtl/>
          <w:lang w:bidi="ar-EG"/>
        </w:rPr>
        <w:t xml:space="preserve"> الواجب استخدامها وفق سمت ما من محطة الإرسال الأرضية، يجب القيام بعدة تقريبات تبسيطية:</w:t>
      </w:r>
    </w:p>
    <w:p w:rsidR="000A08F1" w:rsidRPr="00576023" w:rsidRDefault="000A08F1" w:rsidP="00D42401">
      <w:pPr>
        <w:pStyle w:val="enumlev1"/>
        <w:rPr>
          <w:rtl/>
        </w:rPr>
      </w:pPr>
      <w:r w:rsidRPr="00576023">
        <w:rPr>
          <w:rtl/>
        </w:rPr>
        <w:t>-</w:t>
      </w:r>
      <w:r w:rsidRPr="00576023">
        <w:rPr>
          <w:rtl/>
        </w:rPr>
        <w:tab/>
        <w:t>زاوية ارتفاع محطة الاستقبال الأرضية في اتجاه الأفق تساوي صفراً من الدرجات على جميع السموت؛</w:t>
      </w:r>
    </w:p>
    <w:p w:rsidR="000A08F1" w:rsidRPr="00576023" w:rsidRDefault="000A08F1" w:rsidP="00D42401">
      <w:pPr>
        <w:pStyle w:val="enumlev1"/>
        <w:rPr>
          <w:rtl/>
        </w:rPr>
      </w:pPr>
      <w:r w:rsidRPr="00576023">
        <w:rPr>
          <w:rtl/>
        </w:rPr>
        <w:t>-</w:t>
      </w:r>
      <w:r w:rsidRPr="00576023">
        <w:rPr>
          <w:rtl/>
        </w:rPr>
        <w:tab/>
        <w:t>محطة الاستقبال الأرضية تعمل مع محطة فضائية تبلغ زاوية ميل مدارها صفراً من الدرجات، ويمكنها أن تقع في أي نقطة من المدار المستقر بالنسبة إلى الأرض فوق زاوية الارتفاع الدنيا الواردة في الجدول </w:t>
      </w:r>
      <w:r w:rsidRPr="00576023">
        <w:t>16</w:t>
      </w:r>
      <w:r w:rsidRPr="00576023">
        <w:rPr>
          <w:rtl/>
        </w:rPr>
        <w:t>، لموقع محطة الاستقبال</w:t>
      </w:r>
      <w:r w:rsidR="00D42401">
        <w:rPr>
          <w:rtl/>
        </w:rPr>
        <w:t> </w:t>
      </w:r>
      <w:r w:rsidRPr="00576023">
        <w:rPr>
          <w:rtl/>
        </w:rPr>
        <w:t>الأرضية؛</w:t>
      </w:r>
    </w:p>
    <w:p w:rsidR="000A08F1" w:rsidRPr="00576023" w:rsidRDefault="000A08F1" w:rsidP="00D42401">
      <w:pPr>
        <w:pStyle w:val="enumlev1"/>
        <w:rPr>
          <w:rtl/>
        </w:rPr>
      </w:pPr>
      <w:r w:rsidRPr="00576023">
        <w:rPr>
          <w:rtl/>
        </w:rPr>
        <w:t>-</w:t>
      </w:r>
      <w:r w:rsidRPr="00576023">
        <w:rPr>
          <w:rtl/>
        </w:rPr>
        <w:tab/>
        <w:t>خط العرض لمحطة الاستقبال الأرضية هو نفس خط العرض لمحطة الإرسال الأرضية؛</w:t>
      </w:r>
    </w:p>
    <w:p w:rsidR="000A08F1" w:rsidRPr="00576023" w:rsidRDefault="000A08F1" w:rsidP="00D42401">
      <w:pPr>
        <w:pStyle w:val="enumlev1"/>
        <w:rPr>
          <w:rtl/>
        </w:rPr>
      </w:pPr>
      <w:r w:rsidRPr="00576023">
        <w:rPr>
          <w:rtl/>
        </w:rPr>
        <w:t>-</w:t>
      </w:r>
      <w:r w:rsidRPr="00576023">
        <w:rPr>
          <w:rtl/>
        </w:rPr>
        <w:tab/>
        <w:t>يمكن استخدام شكل هندسي مستوٍ بدلاً من مسير الدائرة الكبرى، لإنشاء علاقة بين الزوايا السمتية لمختلف المحطات الأرضية.</w:t>
      </w:r>
    </w:p>
    <w:p w:rsidR="000A08F1" w:rsidRPr="00576023" w:rsidRDefault="000A08F1" w:rsidP="00BC2963">
      <w:pPr>
        <w:spacing w:line="185" w:lineRule="auto"/>
        <w:rPr>
          <w:rtl/>
        </w:rPr>
      </w:pPr>
      <w:r w:rsidRPr="00576023">
        <w:rPr>
          <w:rtl/>
          <w:lang w:bidi="ar-EG"/>
        </w:rPr>
        <w:t xml:space="preserve">وتشكل الافتراضات الثلاثة الأولى أساساً لتحديد كسب الهوائي لمحطة الاستقبال الأرضية في اتجاه الأفق على أي سمت. وافتراض زاوية ارتفاع الأفق مساوية </w:t>
      </w:r>
      <w:r w:rsidRPr="00576023">
        <w:rPr>
          <w:lang w:bidi="ar-EG"/>
        </w:rPr>
        <w:t>°0</w:t>
      </w:r>
      <w:r w:rsidRPr="00576023">
        <w:rPr>
          <w:rtl/>
          <w:lang w:bidi="ar-EG"/>
        </w:rPr>
        <w:t xml:space="preserve"> هو افتراض متحفظ حريص، لأن زيادة كسب الهوائي في اتجاه الأفق الناجمة عن أفق مرتفع يعوّضها عملياً كل تأثير حجب حقيقي بالتضاريس الأرضية. لا يمكن افتراض أي تأثير حجب بالتضاريس الأرضية لمحطة الاستقبال الأرضية، ولكن يمكن أن يؤخذ بالاعتبار تأثير الحجب بالتضاريس الأرضية على صعيد محطة الإرسال الأرضية، بعد مراعاة زاوية ارتفاع الأفق، طبقاً للفقرة </w:t>
      </w:r>
      <w:r w:rsidRPr="00576023">
        <w:rPr>
          <w:lang w:bidi="ar-EG"/>
        </w:rPr>
        <w:t>1</w:t>
      </w:r>
      <w:r w:rsidRPr="00576023">
        <w:rPr>
          <w:rtl/>
          <w:lang w:bidi="ar-EG"/>
        </w:rPr>
        <w:t xml:space="preserve"> من 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ويبسط الافتراضان الأخيران حساب المجموع </w:t>
      </w:r>
      <w:r w:rsidRPr="00D42401">
        <w:rPr>
          <w:i/>
          <w:iCs/>
          <w:lang w:bidi="ar-EG"/>
        </w:rPr>
        <w:t>G</w:t>
      </w:r>
      <w:r w:rsidRPr="00D42401">
        <w:rPr>
          <w:i/>
          <w:iCs/>
          <w:vertAlign w:val="subscript"/>
          <w:lang w:bidi="ar-EG"/>
        </w:rPr>
        <w:t>t</w:t>
      </w:r>
      <w:r w:rsidRPr="00576023">
        <w:rPr>
          <w:rtl/>
          <w:lang w:bidi="ar-EG"/>
        </w:rPr>
        <w:t xml:space="preserve"> مع </w:t>
      </w:r>
      <w:r w:rsidRPr="00D42401">
        <w:rPr>
          <w:i/>
          <w:iCs/>
          <w:lang w:bidi="ar-EG"/>
        </w:rPr>
        <w:t>G</w:t>
      </w:r>
      <w:r w:rsidRPr="00D42401">
        <w:rPr>
          <w:i/>
          <w:iCs/>
          <w:vertAlign w:val="subscript"/>
          <w:lang w:bidi="ar-EG"/>
        </w:rPr>
        <w:t>r</w:t>
      </w:r>
      <w:r w:rsidRPr="00576023">
        <w:rPr>
          <w:rtl/>
          <w:lang w:bidi="ar-EG"/>
        </w:rPr>
        <w:t xml:space="preserve"> وفق أي سمت. ولما كانت المسافات اللازمة في أسلوب الانتشار </w:t>
      </w:r>
      <w:r w:rsidRPr="00576023">
        <w:rPr>
          <w:lang w:bidi="ar-EG"/>
        </w:rPr>
        <w:t>(1)</w:t>
      </w:r>
      <w:r w:rsidRPr="00576023">
        <w:rPr>
          <w:rtl/>
          <w:lang w:bidi="ar-EG"/>
        </w:rPr>
        <w:t xml:space="preserve"> صغيرة، فإن هذه التقريبات قد تدخل خطأ طفيفاً من حيث التعبيرات الهندسية العامة في تحديد الكسب في اتجاه الأفق لهوائي محطة الاستقبال الأرضية، وهو خطأ لا يتجاوز </w:t>
      </w:r>
      <w:r w:rsidRPr="00576023">
        <w:rPr>
          <w:lang w:bidi="ar-EG"/>
        </w:rPr>
        <w:t>dB 2</w:t>
      </w:r>
      <w:r w:rsidRPr="00576023">
        <w:rPr>
          <w:rtl/>
          <w:lang w:bidi="ar-EG"/>
        </w:rPr>
        <w:t xml:space="preserve"> في أي حال. وبمراعاة افتراض الشكل الهندسي المستوي وفق سمت معين مقاس عند محطة الاستقبال الأرضية، تكون قيمة الكسب في اتجاه الأفق لهوائي محطة الاستقبال الأرضية هي القيمة المأخوذة عند السمت المعاكس (أي </w:t>
      </w:r>
      <w:r w:rsidRPr="00576023">
        <w:rPr>
          <w:lang w:bidi="ar-EG"/>
        </w:rPr>
        <w:t>°180</w:t>
      </w:r>
      <w:r w:rsidR="00BC2963" w:rsidRPr="00576023">
        <w:rPr>
          <w:lang w:bidi="ar-EG"/>
        </w:rPr>
        <w:t>±</w:t>
      </w:r>
      <w:r w:rsidRPr="00576023">
        <w:rPr>
          <w:rtl/>
          <w:lang w:bidi="ar-EG"/>
        </w:rPr>
        <w:t xml:space="preserve">، انظر الفقرة </w:t>
      </w:r>
      <w:r w:rsidRPr="00576023">
        <w:rPr>
          <w:lang w:bidi="ar-EG"/>
        </w:rPr>
        <w:t>1.2</w:t>
      </w:r>
      <w:r w:rsidRPr="00576023">
        <w:rPr>
          <w:rtl/>
          <w:lang w:bidi="ar-EG"/>
        </w:rPr>
        <w:t xml:space="preserve"> من التذييل </w:t>
      </w:r>
      <w:r w:rsidRPr="00576023">
        <w:rPr>
          <w:lang w:bidi="ar-EG"/>
        </w:rPr>
        <w:t>6</w:t>
      </w:r>
      <w:r w:rsidRPr="00576023">
        <w:rPr>
          <w:rtl/>
          <w:lang w:bidi="ar-EG"/>
        </w:rPr>
        <w:t xml:space="preserve"> للملحق </w:t>
      </w:r>
      <w:r w:rsidRPr="00576023">
        <w:rPr>
          <w:lang w:bidi="ar-EG"/>
        </w:rPr>
        <w:t>1</w:t>
      </w:r>
      <w:r w:rsidRPr="00576023">
        <w:rPr>
          <w:rtl/>
          <w:lang w:bidi="ar-EG"/>
        </w:rPr>
        <w:t>) عند محطة الاستقبال الأرضية.</w:t>
      </w:r>
    </w:p>
    <w:p w:rsidR="000A08F1" w:rsidRPr="00576023" w:rsidRDefault="000A08F1" w:rsidP="00292A25">
      <w:pPr>
        <w:spacing w:line="185" w:lineRule="auto"/>
        <w:rPr>
          <w:rtl/>
          <w:lang w:bidi="ar-EG"/>
        </w:rPr>
      </w:pPr>
      <w:r w:rsidRPr="00576023">
        <w:rPr>
          <w:rtl/>
          <w:lang w:bidi="ar-EG"/>
        </w:rPr>
        <w:t xml:space="preserve">فتتعين حينئذ المسافة اللازمة في أسلوب الانتشار </w:t>
      </w:r>
      <w:r w:rsidRPr="00576023">
        <w:rPr>
          <w:lang w:bidi="ar-EG"/>
        </w:rPr>
        <w:t>(1)</w:t>
      </w:r>
      <w:r w:rsidRPr="00576023">
        <w:rPr>
          <w:rtl/>
          <w:lang w:bidi="ar-EG"/>
        </w:rPr>
        <w:t xml:space="preserve"> </w:t>
      </w:r>
      <w:r w:rsidRPr="00D42401">
        <w:rPr>
          <w:spacing w:val="-4"/>
          <w:rtl/>
          <w:lang w:bidi="ar-EG"/>
        </w:rPr>
        <w:t xml:space="preserve">باستخدام الإجراءات المشروحة في الفقرة </w:t>
      </w:r>
      <w:r w:rsidRPr="00D42401">
        <w:rPr>
          <w:spacing w:val="-4"/>
          <w:lang w:bidi="ar-EG"/>
        </w:rPr>
        <w:t>4</w:t>
      </w:r>
      <w:r w:rsidRPr="00D42401">
        <w:rPr>
          <w:spacing w:val="-4"/>
          <w:rtl/>
          <w:lang w:bidi="ar-EG"/>
        </w:rPr>
        <w:t xml:space="preserve"> والطرائق المفصلة في 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وترد في الفقرة </w:t>
      </w:r>
      <w:r w:rsidRPr="00576023">
        <w:rPr>
          <w:lang w:bidi="ar-EG"/>
        </w:rPr>
        <w:t>4.4</w:t>
      </w:r>
      <w:r w:rsidRPr="00576023">
        <w:rPr>
          <w:rtl/>
          <w:lang w:bidi="ar-EG"/>
        </w:rPr>
        <w:t xml:space="preserve"> توجيهات خاصة تتعلق بتطبيق حسابات الانتشار.</w:t>
      </w:r>
    </w:p>
    <w:p w:rsidR="000A08F1" w:rsidRPr="00576023" w:rsidRDefault="000A08F1" w:rsidP="005A7DC4">
      <w:pPr>
        <w:pStyle w:val="Heading3"/>
        <w:spacing w:line="185" w:lineRule="auto"/>
        <w:rPr>
          <w:rtl/>
          <w:lang w:bidi="ar-EG"/>
        </w:rPr>
      </w:pPr>
      <w:bookmarkStart w:id="32" w:name="_Toc306298689"/>
      <w:r w:rsidRPr="00576023">
        <w:rPr>
          <w:lang w:bidi="ar-EG"/>
        </w:rPr>
        <w:t>2.1.3</w:t>
      </w:r>
      <w:r w:rsidRPr="00576023">
        <w:rPr>
          <w:rtl/>
          <w:lang w:bidi="ar-EG"/>
        </w:rPr>
        <w:tab/>
        <w:t xml:space="preserve">تحديد كفاف التنسيق في أسلوب الانتشار </w:t>
      </w:r>
      <w:r w:rsidRPr="00576023">
        <w:rPr>
          <w:lang w:bidi="ar-EG"/>
        </w:rPr>
        <w:t>(2)</w:t>
      </w:r>
      <w:r w:rsidRPr="00576023">
        <w:rPr>
          <w:rtl/>
          <w:lang w:bidi="ar-EG"/>
        </w:rPr>
        <w:t xml:space="preserve"> حول المحطة الأرضية التي تجري التنسيق</w:t>
      </w:r>
      <w:bookmarkEnd w:id="32"/>
    </w:p>
    <w:p w:rsidR="000A08F1" w:rsidRPr="00576023" w:rsidRDefault="000A08F1" w:rsidP="00292A25">
      <w:pPr>
        <w:spacing w:line="185" w:lineRule="auto"/>
        <w:rPr>
          <w:rtl/>
          <w:lang w:bidi="ar-EG"/>
        </w:rPr>
      </w:pPr>
      <w:r w:rsidRPr="00576023">
        <w:rPr>
          <w:rtl/>
          <w:lang w:bidi="ar-EG"/>
        </w:rPr>
        <w:t xml:space="preserve">تستخدم الطريقة التي تتيح تحديد الكفاف في أسلوب الانتشار </w:t>
      </w:r>
      <w:r w:rsidRPr="00576023">
        <w:rPr>
          <w:lang w:bidi="ar-EG"/>
        </w:rPr>
        <w:t>(2)</w:t>
      </w:r>
      <w:r w:rsidRPr="00576023">
        <w:rPr>
          <w:rtl/>
          <w:lang w:bidi="ar-EG"/>
        </w:rPr>
        <w:t xml:space="preserve"> حول محطة إرسال أرضية تعمل مع محطة فضائية مستقرة بالنسبة إلى الأرض، نفس التقريبات التبسيطية المعمول بها في الفقرة </w:t>
      </w:r>
      <w:r w:rsidRPr="00576023">
        <w:rPr>
          <w:lang w:bidi="ar-EG"/>
        </w:rPr>
        <w:t>1.1.3</w:t>
      </w:r>
      <w:r w:rsidRPr="00576023">
        <w:rPr>
          <w:rtl/>
          <w:lang w:bidi="ar-EG"/>
        </w:rPr>
        <w:t xml:space="preserve">، ولكنها تستند إلى إنشاء هندسي يُستغنى به عن اللجوء إلى نموذج انتشار معقّد (انظر الفقرة </w:t>
      </w:r>
      <w:r w:rsidRPr="00576023">
        <w:rPr>
          <w:lang w:bidi="ar-EG"/>
        </w:rPr>
        <w:t>3</w:t>
      </w:r>
      <w:r w:rsidRPr="00576023">
        <w:rPr>
          <w:rtl/>
          <w:lang w:bidi="ar-EG"/>
        </w:rPr>
        <w:t xml:space="preserve"> من التذييل </w:t>
      </w:r>
      <w:r w:rsidRPr="00576023">
        <w:rPr>
          <w:lang w:bidi="ar-EG"/>
        </w:rPr>
        <w:t>6</w:t>
      </w:r>
      <w:r w:rsidRPr="00576023">
        <w:rPr>
          <w:rtl/>
          <w:lang w:bidi="ar-EG"/>
        </w:rPr>
        <w:t xml:space="preserve"> للملحق </w:t>
      </w:r>
      <w:r w:rsidRPr="00576023">
        <w:rPr>
          <w:lang w:bidi="ar-EG"/>
        </w:rPr>
        <w:t>1</w:t>
      </w:r>
      <w:r w:rsidRPr="00576023">
        <w:rPr>
          <w:rtl/>
          <w:lang w:bidi="ar-EG"/>
        </w:rPr>
        <w:t>). ولا يمكن استخدام الأكفة المساعدة في هذه الطريقة، لأن حساباتها لا تستند إلى الخسارة اللازمة في أسلوب الانتشار </w:t>
      </w:r>
      <w:r w:rsidRPr="00576023">
        <w:rPr>
          <w:lang w:bidi="ar-EG"/>
        </w:rPr>
        <w:t>(2)</w:t>
      </w:r>
      <w:r w:rsidRPr="00576023">
        <w:rPr>
          <w:rtl/>
          <w:lang w:bidi="ar-EG"/>
        </w:rPr>
        <w:t>.</w:t>
      </w:r>
    </w:p>
    <w:p w:rsidR="000A08F1" w:rsidRPr="00576023" w:rsidRDefault="000A08F1" w:rsidP="00BC2963">
      <w:pPr>
        <w:keepNext/>
        <w:spacing w:line="185" w:lineRule="auto"/>
        <w:rPr>
          <w:rtl/>
          <w:lang w:bidi="ar-EG"/>
        </w:rPr>
      </w:pPr>
      <w:r w:rsidRPr="00576023">
        <w:rPr>
          <w:rtl/>
          <w:lang w:bidi="ar-EG"/>
        </w:rPr>
        <w:lastRenderedPageBreak/>
        <w:t xml:space="preserve">ويتحدد الكفاف في أسلوب الانتشار </w:t>
      </w:r>
      <w:r w:rsidRPr="00576023">
        <w:rPr>
          <w:lang w:bidi="ar-EG"/>
        </w:rPr>
        <w:t>(2)</w:t>
      </w:r>
      <w:r w:rsidRPr="00576023">
        <w:rPr>
          <w:rtl/>
          <w:lang w:bidi="ar-EG"/>
        </w:rPr>
        <w:t xml:space="preserve"> عن طريق زاوية الارتفاع والسمت في اتجاه المحطة الفضائية انطلاقاً من محطة الإرسال الأرضية التي تجري التنسيق، ومع الاعتبارين التاليين:</w:t>
      </w:r>
    </w:p>
    <w:p w:rsidR="000A08F1" w:rsidRPr="00576023" w:rsidRDefault="000A08F1" w:rsidP="00292A25">
      <w:pPr>
        <w:pStyle w:val="enumlev1"/>
        <w:spacing w:line="185" w:lineRule="auto"/>
        <w:rPr>
          <w:rtl/>
        </w:rPr>
      </w:pPr>
      <w:r w:rsidRPr="00576023">
        <w:rPr>
          <w:rtl/>
        </w:rPr>
        <w:t>-</w:t>
      </w:r>
      <w:r w:rsidRPr="00576023">
        <w:rPr>
          <w:rtl/>
        </w:rPr>
        <w:tab/>
        <w:t xml:space="preserve">مسافة التنسيق الدنيا (انظر الفقرة </w:t>
      </w:r>
      <w:r w:rsidRPr="00576023">
        <w:t>2.4</w:t>
      </w:r>
      <w:r w:rsidRPr="00576023">
        <w:rPr>
          <w:rtl/>
        </w:rPr>
        <w:t>) التي تصبح هي المسافة اللازمة على بعض السموت؛</w:t>
      </w:r>
    </w:p>
    <w:p w:rsidR="000A08F1" w:rsidRPr="00576023" w:rsidRDefault="000A08F1" w:rsidP="00292A25">
      <w:pPr>
        <w:pStyle w:val="enumlev1"/>
        <w:spacing w:line="185" w:lineRule="auto"/>
        <w:rPr>
          <w:rtl/>
        </w:rPr>
      </w:pPr>
      <w:r w:rsidRPr="00576023">
        <w:rPr>
          <w:rtl/>
        </w:rPr>
        <w:t>-</w:t>
      </w:r>
      <w:r w:rsidRPr="00576023">
        <w:rPr>
          <w:rtl/>
        </w:rPr>
        <w:tab/>
        <w:t xml:space="preserve">مسافة لازمة تقابل أسوأ حالة، تحددها هندسة الانتثار بالماء الجوي، لمحطة استقبال أرضية واقعة في أحد قطاعي السمت </w:t>
      </w:r>
      <w:r w:rsidRPr="00576023">
        <w:t>°6</w:t>
      </w:r>
      <w:r w:rsidRPr="00576023">
        <w:rPr>
          <w:rtl/>
        </w:rPr>
        <w:t xml:space="preserve">. ويفترض داخل هذين القطاعين أن محطة الاستقبال الأرضية تعمل بزاوية ارتفاع دنيا بالنسبة إلى محطة فضائية مستقرة بالنسبة إلى الأرض، وحزمتها الرئيسية تتقاطع مع حزمة محطة الإرسال الأرضية التي تجري التنسيق عند النقطة التي تجتاز فيها حزمة هذه المحطة الأخيرة الارتفاع المطري </w:t>
      </w:r>
      <w:r w:rsidR="00D42401">
        <w:rPr>
          <w:i/>
          <w:iCs/>
        </w:rPr>
        <w:t>h</w:t>
      </w:r>
      <w:r w:rsidR="00D42401">
        <w:rPr>
          <w:i/>
          <w:iCs/>
          <w:position w:val="-4"/>
          <w:sz w:val="16"/>
        </w:rPr>
        <w:t>R</w:t>
      </w:r>
      <w:r w:rsidRPr="00576023">
        <w:rPr>
          <w:rtl/>
        </w:rPr>
        <w:t>. وعلى الرغم من كون ظاهرة الانتثار قد تحدث في أي نقطة تقع بين المحطة الأرضية التي تجري التنسيق وهذه النقطة، فتقاطع الحزمتين عند هذه النقطة يمثل سيناريو التداخل الأسوأ. وعليه، ينتج عن ذلك الحصول على المسافة اللازمة الموافقة لأسوأ حالة لمحطات الاستقبال الأرضية الواقعة في قطاعي السمت.</w:t>
      </w:r>
    </w:p>
    <w:p w:rsidR="000A08F1" w:rsidRPr="00576023" w:rsidRDefault="000A08F1" w:rsidP="00292A25">
      <w:pPr>
        <w:spacing w:line="185" w:lineRule="auto"/>
        <w:rPr>
          <w:rtl/>
          <w:lang w:bidi="ar-EG"/>
        </w:rPr>
      </w:pPr>
      <w:r w:rsidRPr="00576023">
        <w:rPr>
          <w:rtl/>
          <w:lang w:bidi="ar-EG"/>
        </w:rPr>
        <w:t>وفيما يتعلق بمحطة أرضية تعمل مع محطة فضائية مائلة المدار، تستخدم الحسابات زاوية ارتفاع الهوائي الدنيا المتوقعة والسمت المصاحب لها.</w:t>
      </w:r>
    </w:p>
    <w:p w:rsidR="000A08F1" w:rsidRPr="00576023" w:rsidRDefault="000A08F1" w:rsidP="00292A25">
      <w:pPr>
        <w:spacing w:line="185" w:lineRule="auto"/>
        <w:rPr>
          <w:rtl/>
          <w:lang w:bidi="ar-EG"/>
        </w:rPr>
      </w:pPr>
      <w:r w:rsidRPr="00576023">
        <w:rPr>
          <w:rtl/>
          <w:lang w:bidi="ar-EG"/>
        </w:rPr>
        <w:t xml:space="preserve">ويتحدد الكفاف في أسلوب الانتشار </w:t>
      </w:r>
      <w:r w:rsidRPr="00576023">
        <w:rPr>
          <w:lang w:bidi="ar-EG"/>
        </w:rPr>
        <w:t>(2)</w:t>
      </w:r>
      <w:r w:rsidRPr="00576023">
        <w:rPr>
          <w:rtl/>
          <w:lang w:bidi="ar-EG"/>
        </w:rPr>
        <w:t xml:space="preserve"> باستخدام الطريقة المشروحة في الفقرة </w:t>
      </w:r>
      <w:r w:rsidRPr="00576023">
        <w:rPr>
          <w:lang w:bidi="ar-EG"/>
        </w:rPr>
        <w:t>3</w:t>
      </w:r>
      <w:r w:rsidRPr="00576023">
        <w:rPr>
          <w:rtl/>
          <w:lang w:bidi="ar-EG"/>
        </w:rPr>
        <w:t xml:space="preserve"> من التذييل </w:t>
      </w:r>
      <w:r w:rsidRPr="00576023">
        <w:rPr>
          <w:lang w:bidi="ar-EG"/>
        </w:rPr>
        <w:t>6</w:t>
      </w:r>
      <w:r w:rsidRPr="00576023">
        <w:rPr>
          <w:rtl/>
          <w:lang w:bidi="ar-EG"/>
        </w:rPr>
        <w:t xml:space="preserve"> للملحق </w:t>
      </w:r>
      <w:r w:rsidRPr="00576023">
        <w:rPr>
          <w:lang w:bidi="ar-EG"/>
        </w:rPr>
        <w:t>1</w:t>
      </w:r>
      <w:r w:rsidRPr="00576023">
        <w:rPr>
          <w:rtl/>
          <w:lang w:bidi="ar-EG"/>
        </w:rPr>
        <w:t>.</w:t>
      </w:r>
    </w:p>
    <w:p w:rsidR="000A08F1" w:rsidRPr="00576023" w:rsidRDefault="000A08F1" w:rsidP="00292A25">
      <w:pPr>
        <w:pStyle w:val="Heading2"/>
        <w:spacing w:line="185" w:lineRule="auto"/>
        <w:rPr>
          <w:rtl/>
          <w:lang w:bidi="ar-EG"/>
        </w:rPr>
      </w:pPr>
      <w:bookmarkStart w:id="33" w:name="_Toc306298690"/>
      <w:r w:rsidRPr="00576023">
        <w:rPr>
          <w:lang w:bidi="ar-EG"/>
        </w:rPr>
        <w:t>2.3</w:t>
      </w:r>
      <w:r w:rsidRPr="00576023">
        <w:rPr>
          <w:rtl/>
          <w:lang w:bidi="ar-EG"/>
        </w:rPr>
        <w:tab/>
        <w:t>المحطة الأرضية التي تجري التنسيق أو المحطات الأرضية المجهولة عاملة مع محطات فضائية غير مستقرة بالنسبة إلى الأرض</w:t>
      </w:r>
      <w:bookmarkEnd w:id="33"/>
    </w:p>
    <w:p w:rsidR="000A08F1" w:rsidRPr="00576023" w:rsidRDefault="000A08F1" w:rsidP="00292A25">
      <w:pPr>
        <w:spacing w:line="185" w:lineRule="auto"/>
        <w:rPr>
          <w:rtl/>
          <w:lang w:bidi="ar-EG"/>
        </w:rPr>
      </w:pPr>
      <w:r w:rsidRPr="00576023">
        <w:rPr>
          <w:rtl/>
          <w:lang w:bidi="ar-EG"/>
        </w:rPr>
        <w:t xml:space="preserve">وفي الحالات التي تكون فيها محطة أرضية (للإرسال) تجري التنسيق تعمل مع محطات فضائية غير مستقرة بالنسبة إلى الأرض، يفترض فيما يلي أن هوائي المحطة الأرضية يتتبع المحطة الفضائية (وإلا فانظر الفقرة </w:t>
      </w:r>
      <w:r w:rsidRPr="00576023">
        <w:rPr>
          <w:lang w:bidi="ar-EG"/>
        </w:rPr>
        <w:t>2.4.1</w:t>
      </w:r>
      <w:r w:rsidRPr="00576023">
        <w:rPr>
          <w:rtl/>
          <w:lang w:bidi="ar-EG"/>
        </w:rPr>
        <w:t>).</w:t>
      </w:r>
    </w:p>
    <w:p w:rsidR="000A08F1" w:rsidRPr="00576023" w:rsidRDefault="000A08F1" w:rsidP="00292A25">
      <w:pPr>
        <w:spacing w:line="185" w:lineRule="auto"/>
        <w:rPr>
          <w:rtl/>
          <w:lang w:bidi="ar-EG"/>
        </w:rPr>
      </w:pPr>
      <w:r w:rsidRPr="00576023">
        <w:rPr>
          <w:rtl/>
          <w:lang w:bidi="ar-EG"/>
        </w:rPr>
        <w:t xml:space="preserve">وعندما تعمل محطة الاستقبال الأرضية مع محطات فضائية غير مستقرة بالنسبة إلى الأرض، لا يمكن إلا تحديد الكسب غير المتغير باتجاه الأفق على جميع السموت، وتستخدم الطريقة المشروحة في الفقرة </w:t>
      </w:r>
      <w:r w:rsidRPr="00576023">
        <w:rPr>
          <w:lang w:bidi="ar-EG"/>
        </w:rPr>
        <w:t>1.2.2</w:t>
      </w:r>
      <w:r w:rsidRPr="00576023">
        <w:rPr>
          <w:rtl/>
          <w:lang w:bidi="ar-EG"/>
        </w:rPr>
        <w:t xml:space="preserve"> لتحديد منطقة التنسيق.</w:t>
      </w:r>
    </w:p>
    <w:p w:rsidR="000A08F1" w:rsidRPr="00576023" w:rsidRDefault="000A08F1" w:rsidP="00292A25">
      <w:pPr>
        <w:spacing w:line="185" w:lineRule="auto"/>
        <w:rPr>
          <w:rtl/>
          <w:lang w:bidi="ar-EG"/>
        </w:rPr>
      </w:pPr>
      <w:r w:rsidRPr="00576023">
        <w:rPr>
          <w:rtl/>
          <w:lang w:bidi="ar-EG"/>
        </w:rPr>
        <w:t xml:space="preserve">ويعطي الجدول </w:t>
      </w:r>
      <w:r w:rsidRPr="00576023">
        <w:rPr>
          <w:lang w:bidi="ar-EG"/>
        </w:rPr>
        <w:t>16</w:t>
      </w:r>
      <w:r w:rsidRPr="00576023">
        <w:rPr>
          <w:rtl/>
          <w:lang w:bidi="ar-EG"/>
        </w:rPr>
        <w:t xml:space="preserve"> قيم الكسب للهوائي في اتجاه الأفق التي يجب استعمالها في الحسابات.</w:t>
      </w:r>
    </w:p>
    <w:p w:rsidR="000A08F1" w:rsidRPr="00576023" w:rsidRDefault="000A08F1" w:rsidP="00576023">
      <w:pPr>
        <w:rPr>
          <w:rtl/>
          <w:lang w:bidi="ar-EG"/>
        </w:rPr>
      </w:pPr>
      <w:r w:rsidRPr="00576023">
        <w:rPr>
          <w:rtl/>
          <w:lang w:bidi="ar-EG"/>
        </w:rPr>
        <w:t xml:space="preserve">ويحتاج الأمر إلى واحد أو إلى عدة من الإجراءات الثلاثة الواردة في الجدول </w:t>
      </w:r>
      <w:r w:rsidRPr="00576023">
        <w:rPr>
          <w:lang w:bidi="ar-EG"/>
        </w:rPr>
        <w:t>2</w:t>
      </w:r>
      <w:r w:rsidRPr="00576023">
        <w:rPr>
          <w:rtl/>
          <w:lang w:bidi="ar-EG"/>
        </w:rPr>
        <w:t xml:space="preserve"> لتحديد أكفة التنسيق اللازمة في أسلوب الانتشار </w:t>
      </w:r>
      <w:r w:rsidRPr="00576023">
        <w:rPr>
          <w:lang w:bidi="ar-EG"/>
        </w:rPr>
        <w:t>(1)</w:t>
      </w:r>
      <w:r w:rsidRPr="00576023">
        <w:rPr>
          <w:rtl/>
          <w:lang w:bidi="ar-EG"/>
        </w:rPr>
        <w:t xml:space="preserve">. وليست أكفة أسلوب الانتشار </w:t>
      </w:r>
      <w:r w:rsidRPr="00576023">
        <w:rPr>
          <w:lang w:bidi="ar-EG"/>
        </w:rPr>
        <w:t>(2)</w:t>
      </w:r>
      <w:r w:rsidRPr="00576023">
        <w:rPr>
          <w:rtl/>
          <w:lang w:bidi="ar-EG"/>
        </w:rPr>
        <w:t xml:space="preserve"> ضرورية في جميع الحالات التي تكون فيها المحطات الأرضية تعمل مع محطات فضائية غير مستقرة بالنسبة إلى الأرض.</w:t>
      </w:r>
    </w:p>
    <w:p w:rsidR="000A08F1" w:rsidRPr="00576023" w:rsidRDefault="000A08F1" w:rsidP="00FB6DB5">
      <w:pPr>
        <w:pStyle w:val="Heading3"/>
        <w:rPr>
          <w:rtl/>
          <w:lang w:bidi="ar-EG"/>
        </w:rPr>
      </w:pPr>
      <w:bookmarkStart w:id="34" w:name="_Toc306298691"/>
      <w:r w:rsidRPr="00576023">
        <w:rPr>
          <w:lang w:bidi="ar-EG"/>
        </w:rPr>
        <w:t>1.2.3</w:t>
      </w:r>
      <w:r w:rsidRPr="00576023">
        <w:rPr>
          <w:rtl/>
          <w:lang w:bidi="ar-EG"/>
        </w:rPr>
        <w:tab/>
        <w:t>محطة أرضية تجري التنسيق عاملة مع محطة فضائية مستقرة بالنسبة إلى الأرض حيال محطات أرضية مجهولة عاملة مع محطات فضائية غير مستقرة بالنسبة إلى الأرض</w:t>
      </w:r>
      <w:bookmarkEnd w:id="34"/>
    </w:p>
    <w:p w:rsidR="000A08F1" w:rsidRPr="00576023" w:rsidRDefault="000A08F1" w:rsidP="00576023">
      <w:pPr>
        <w:rPr>
          <w:lang w:bidi="ar-EG"/>
        </w:rPr>
      </w:pPr>
      <w:r w:rsidRPr="00576023">
        <w:rPr>
          <w:rtl/>
          <w:lang w:bidi="ar-EG"/>
        </w:rPr>
        <w:t xml:space="preserve">عندما تكون محطة أرضية تجري التنسيق عاملة مع محطة فضائية مستقرة بالنسبة إلى الأرض، وتكون المحطات الأرضية المجهولة عاملة مع محطات فضائية غير مستقرة بالنسبة إلى الأرض، تتحدد منطقة التنسيق في أسلوب الانتشار </w:t>
      </w:r>
      <w:r w:rsidRPr="00576023">
        <w:rPr>
          <w:lang w:bidi="ar-EG"/>
        </w:rPr>
        <w:t>(1)</w:t>
      </w:r>
      <w:r w:rsidRPr="00576023">
        <w:rPr>
          <w:rtl/>
          <w:lang w:bidi="ar-EG"/>
        </w:rPr>
        <w:t xml:space="preserve"> وفقاً للإجراءات المشروحة في الفقرة </w:t>
      </w:r>
      <w:r w:rsidRPr="00576023">
        <w:rPr>
          <w:lang w:bidi="ar-EG"/>
        </w:rPr>
        <w:t>1.1.2</w:t>
      </w:r>
      <w:r w:rsidRPr="00576023">
        <w:rPr>
          <w:rtl/>
          <w:lang w:bidi="ar-EG"/>
        </w:rPr>
        <w:t xml:space="preserve">. ويكمن التعديل الوحيد في استخدام الكسب في اتجاه الأفق </w:t>
      </w:r>
      <w:r w:rsidRPr="00FB6DB5">
        <w:rPr>
          <w:i/>
          <w:iCs/>
          <w:lang w:bidi="ar-EG"/>
        </w:rPr>
        <w:t>G</w:t>
      </w:r>
      <w:r w:rsidRPr="00FB6DB5">
        <w:rPr>
          <w:i/>
          <w:iCs/>
          <w:vertAlign w:val="subscript"/>
          <w:lang w:bidi="ar-EG"/>
        </w:rPr>
        <w:t>r</w:t>
      </w:r>
      <w:r w:rsidRPr="00576023">
        <w:rPr>
          <w:rtl/>
          <w:lang w:bidi="ar-EG"/>
        </w:rPr>
        <w:t xml:space="preserve"> لهوائي محطة الاستقبال الأرضية المجهولة بدلاً من كسب هوائي محطة الأرض </w:t>
      </w:r>
      <w:r w:rsidRPr="00FB6DB5">
        <w:rPr>
          <w:i/>
          <w:iCs/>
          <w:lang w:bidi="ar-EG"/>
        </w:rPr>
        <w:t>G</w:t>
      </w:r>
      <w:r w:rsidRPr="00FB6DB5">
        <w:rPr>
          <w:i/>
          <w:iCs/>
          <w:vertAlign w:val="subscript"/>
          <w:lang w:bidi="ar-EG"/>
        </w:rPr>
        <w:t>x</w:t>
      </w:r>
      <w:r w:rsidRPr="00576023">
        <w:rPr>
          <w:rtl/>
          <w:lang w:bidi="ar-EG"/>
        </w:rPr>
        <w:t xml:space="preserve">. ويعطي الجدول </w:t>
      </w:r>
      <w:r w:rsidRPr="00576023">
        <w:rPr>
          <w:lang w:bidi="ar-EG"/>
        </w:rPr>
        <w:t>16</w:t>
      </w:r>
      <w:r w:rsidRPr="00576023">
        <w:rPr>
          <w:rtl/>
          <w:lang w:bidi="ar-EG"/>
        </w:rPr>
        <w:t xml:space="preserve"> قيم هذا الكسب ومعلمات النظام المناسبة.</w:t>
      </w:r>
    </w:p>
    <w:p w:rsidR="000A08F1" w:rsidRPr="00576023" w:rsidRDefault="000A08F1" w:rsidP="00FB6DB5">
      <w:pPr>
        <w:pStyle w:val="Heading3"/>
        <w:rPr>
          <w:rtl/>
          <w:lang w:bidi="ar-EG"/>
        </w:rPr>
      </w:pPr>
      <w:bookmarkStart w:id="35" w:name="_Toc306298692"/>
      <w:r w:rsidRPr="00576023">
        <w:rPr>
          <w:lang w:bidi="ar-EG"/>
        </w:rPr>
        <w:t>2.2.3</w:t>
      </w:r>
      <w:r w:rsidRPr="00576023">
        <w:rPr>
          <w:rtl/>
          <w:lang w:bidi="ar-EG"/>
        </w:rPr>
        <w:tab/>
        <w:t>محطة أرضية تجري التنسيق عاملة مع محطات فضائية غير مستقرة بالنسبة إلى الأرض حيال محطات أرضية مجهولة عاملة مع محطات فضائية مستقرة بالنسبة إلى الأرض</w:t>
      </w:r>
      <w:bookmarkEnd w:id="35"/>
    </w:p>
    <w:p w:rsidR="000A08F1" w:rsidRPr="00576023" w:rsidRDefault="000A08F1" w:rsidP="00FB6DB5">
      <w:pPr>
        <w:rPr>
          <w:rtl/>
          <w:lang w:bidi="ar-EG"/>
        </w:rPr>
      </w:pPr>
      <w:r w:rsidRPr="00576023">
        <w:rPr>
          <w:rtl/>
          <w:lang w:bidi="ar-EG"/>
        </w:rPr>
        <w:t xml:space="preserve">عندما تكون محطة أرضية تجري التنسيق عاملة مع محطات فضائية غير مستقرة بالنسبة إلى الأرض، وتكون المحطات الأرضية المجهولة عاملة مع محطات فضائية مستقرة بالنسبة إلى الأرض، يتحدد الكسب لهوائي محطة الاستقبال الأرضية المجهولة </w:t>
      </w:r>
      <w:r w:rsidRPr="00FB6DB5">
        <w:rPr>
          <w:i/>
          <w:iCs/>
          <w:lang w:bidi="ar-EG"/>
        </w:rPr>
        <w:t>G</w:t>
      </w:r>
      <w:r w:rsidRPr="00FB6DB5">
        <w:rPr>
          <w:i/>
          <w:iCs/>
          <w:vertAlign w:val="subscript"/>
          <w:lang w:bidi="ar-EG"/>
        </w:rPr>
        <w:t>r</w:t>
      </w:r>
      <w:r w:rsidRPr="00576023">
        <w:rPr>
          <w:rtl/>
          <w:lang w:bidi="ar-EG"/>
        </w:rPr>
        <w:t xml:space="preserve"> في</w:t>
      </w:r>
      <w:r w:rsidR="00FB6DB5">
        <w:rPr>
          <w:rtl/>
          <w:lang w:bidi="ar-EG"/>
        </w:rPr>
        <w:t> </w:t>
      </w:r>
      <w:r w:rsidRPr="00576023">
        <w:rPr>
          <w:rtl/>
          <w:lang w:bidi="ar-EG"/>
        </w:rPr>
        <w:t xml:space="preserve">اتجاه الأفق عن طريق التقريبات التبسيطية المذكورة في الفقرة </w:t>
      </w:r>
      <w:r w:rsidRPr="00576023">
        <w:rPr>
          <w:lang w:bidi="ar-EG"/>
        </w:rPr>
        <w:t>1.1.3</w:t>
      </w:r>
      <w:r w:rsidRPr="00576023">
        <w:rPr>
          <w:rtl/>
          <w:lang w:bidi="ar-EG"/>
        </w:rPr>
        <w:t xml:space="preserve"> على النحو الموضح في الفقرة </w:t>
      </w:r>
      <w:r w:rsidRPr="00576023">
        <w:rPr>
          <w:lang w:bidi="ar-EG"/>
        </w:rPr>
        <w:t>1.2</w:t>
      </w:r>
      <w:r w:rsidRPr="00576023">
        <w:rPr>
          <w:rtl/>
          <w:lang w:bidi="ar-EG"/>
        </w:rPr>
        <w:t xml:space="preserve"> من التذييل </w:t>
      </w:r>
      <w:r w:rsidRPr="00576023">
        <w:rPr>
          <w:lang w:bidi="ar-EG"/>
        </w:rPr>
        <w:t>6</w:t>
      </w:r>
      <w:r w:rsidRPr="00576023">
        <w:rPr>
          <w:rtl/>
          <w:lang w:bidi="ar-EG"/>
        </w:rPr>
        <w:t xml:space="preserve"> </w:t>
      </w:r>
      <w:r w:rsidRPr="00576023">
        <w:rPr>
          <w:rtl/>
          <w:lang w:bidi="ar-EG"/>
        </w:rPr>
        <w:lastRenderedPageBreak/>
        <w:t xml:space="preserve">ومعلمات الجدول </w:t>
      </w:r>
      <w:r w:rsidRPr="00576023">
        <w:rPr>
          <w:lang w:bidi="ar-EG"/>
        </w:rPr>
        <w:t>16</w:t>
      </w:r>
      <w:r w:rsidRPr="00576023">
        <w:rPr>
          <w:rtl/>
          <w:lang w:bidi="ar-EG"/>
        </w:rPr>
        <w:t xml:space="preserve">. ولتحديد منطقة التنسيق في أسلوب الانتشار </w:t>
      </w:r>
      <w:r w:rsidRPr="00576023">
        <w:rPr>
          <w:lang w:bidi="ar-EG"/>
        </w:rPr>
        <w:t>(1)</w:t>
      </w:r>
      <w:r w:rsidRPr="00576023">
        <w:rPr>
          <w:rtl/>
          <w:lang w:bidi="ar-EG"/>
        </w:rPr>
        <w:t>، يُت</w:t>
      </w:r>
      <w:r w:rsidR="00FB6DB5">
        <w:rPr>
          <w:rtl/>
          <w:lang w:bidi="ar-EG"/>
        </w:rPr>
        <w:t>ّ</w:t>
      </w:r>
      <w:r w:rsidRPr="00576023">
        <w:rPr>
          <w:rtl/>
          <w:lang w:bidi="ar-EG"/>
        </w:rPr>
        <w:t xml:space="preserve">بع إجراء الفقرة </w:t>
      </w:r>
      <w:r w:rsidRPr="00576023">
        <w:rPr>
          <w:lang w:bidi="ar-EG"/>
        </w:rPr>
        <w:t>2.2</w:t>
      </w:r>
      <w:r w:rsidRPr="00576023">
        <w:rPr>
          <w:rtl/>
          <w:lang w:bidi="ar-EG"/>
        </w:rPr>
        <w:t>، أي يُستخدم الكسب لهوائي محطة الاستقبال الأرضية في اتجاه الأفق على كل سمت معتبر ومعه معلمات النظام المناسبة المذكورة في الجدول </w:t>
      </w:r>
      <w:r w:rsidRPr="00576023">
        <w:rPr>
          <w:lang w:bidi="ar-EG"/>
        </w:rPr>
        <w:t>16</w:t>
      </w:r>
      <w:r w:rsidRPr="00576023">
        <w:rPr>
          <w:rtl/>
          <w:lang w:bidi="ar-EG"/>
        </w:rPr>
        <w:t>.</w:t>
      </w:r>
    </w:p>
    <w:p w:rsidR="000A08F1" w:rsidRPr="00576023" w:rsidRDefault="000A08F1" w:rsidP="00FB6DB5">
      <w:pPr>
        <w:pStyle w:val="Heading3"/>
        <w:rPr>
          <w:b w:val="0"/>
          <w:bCs w:val="0"/>
          <w:rtl/>
          <w:lang w:bidi="ar-EG"/>
        </w:rPr>
      </w:pPr>
      <w:bookmarkStart w:id="36" w:name="_Toc306298693"/>
      <w:r w:rsidRPr="00576023">
        <w:rPr>
          <w:b w:val="0"/>
          <w:bCs w:val="0"/>
          <w:lang w:bidi="ar-EG"/>
        </w:rPr>
        <w:t>3.2.3</w:t>
      </w:r>
      <w:r w:rsidRPr="00576023">
        <w:rPr>
          <w:b w:val="0"/>
          <w:bCs w:val="0"/>
          <w:rtl/>
          <w:lang w:bidi="ar-EG"/>
        </w:rPr>
        <w:tab/>
      </w:r>
      <w:r w:rsidRPr="00FB6DB5">
        <w:rPr>
          <w:rtl/>
          <w:lang w:bidi="ar-EG"/>
        </w:rPr>
        <w:t>محطة أرضية تجري التنسيق ومحطات أرضية مجهولة عاملة مع محطات فضائية غير مستقرة بالنسبة إلى</w:t>
      </w:r>
      <w:r w:rsidRPr="00FB6DB5">
        <w:rPr>
          <w:lang w:bidi="ar-EG"/>
        </w:rPr>
        <w:t> </w:t>
      </w:r>
      <w:r w:rsidRPr="00FB6DB5">
        <w:rPr>
          <w:rtl/>
          <w:lang w:bidi="ar-EG"/>
        </w:rPr>
        <w:t>الأرض</w:t>
      </w:r>
      <w:bookmarkEnd w:id="36"/>
    </w:p>
    <w:p w:rsidR="000A08F1" w:rsidRPr="00576023" w:rsidRDefault="000A08F1" w:rsidP="00FB6DB5">
      <w:pPr>
        <w:rPr>
          <w:rtl/>
          <w:lang w:bidi="ar-EG"/>
        </w:rPr>
      </w:pPr>
      <w:r w:rsidRPr="00576023">
        <w:rPr>
          <w:rtl/>
          <w:lang w:bidi="ar-EG"/>
        </w:rPr>
        <w:t xml:space="preserve">عندما تكون المحطة الأرضية التي تجري التنسيق والمحطات الأرضية المجهولة عاملة مع محطات فضائية غير مستقرة بالنسبة إلى الأرض، تتحدد منطقة التنسيق في أسلوب الانتشار </w:t>
      </w:r>
      <w:r w:rsidRPr="00576023">
        <w:rPr>
          <w:lang w:bidi="ar-EG"/>
        </w:rPr>
        <w:t>(1)</w:t>
      </w:r>
      <w:r w:rsidRPr="00576023">
        <w:rPr>
          <w:rtl/>
          <w:lang w:bidi="ar-EG"/>
        </w:rPr>
        <w:t xml:space="preserve"> وفقاً للطريقة المشروحة في الفقرة </w:t>
      </w:r>
      <w:r w:rsidRPr="00576023">
        <w:rPr>
          <w:lang w:bidi="ar-EG"/>
        </w:rPr>
        <w:t>2.2</w:t>
      </w:r>
      <w:r w:rsidRPr="00576023">
        <w:rPr>
          <w:rtl/>
          <w:lang w:bidi="ar-EG"/>
        </w:rPr>
        <w:t>. ويكمن التعديل الوحيد في</w:t>
      </w:r>
      <w:r w:rsidR="00FB6DB5">
        <w:rPr>
          <w:rtl/>
          <w:lang w:bidi="ar-EG"/>
        </w:rPr>
        <w:t> </w:t>
      </w:r>
      <w:r w:rsidRPr="00576023">
        <w:rPr>
          <w:rtl/>
          <w:lang w:bidi="ar-EG"/>
        </w:rPr>
        <w:t xml:space="preserve">استخدام الكسب لهوائي محطات الاستقبال الأرضية المجهولة </w:t>
      </w:r>
      <w:r w:rsidRPr="00FB6DB5">
        <w:rPr>
          <w:i/>
          <w:iCs/>
          <w:lang w:bidi="ar-EG"/>
        </w:rPr>
        <w:t>G</w:t>
      </w:r>
      <w:r w:rsidRPr="00FB6DB5">
        <w:rPr>
          <w:i/>
          <w:iCs/>
          <w:vertAlign w:val="subscript"/>
          <w:lang w:bidi="ar-EG"/>
        </w:rPr>
        <w:t>r</w:t>
      </w:r>
      <w:r w:rsidRPr="00576023">
        <w:rPr>
          <w:rtl/>
          <w:lang w:bidi="ar-EG"/>
        </w:rPr>
        <w:t xml:space="preserve"> في اتجاه الأفق، بدلاً من كسب هوائي محطة الأرض. ويعطي الجدول رقم </w:t>
      </w:r>
      <w:r w:rsidRPr="00576023">
        <w:rPr>
          <w:lang w:bidi="ar-EG"/>
        </w:rPr>
        <w:t>16</w:t>
      </w:r>
      <w:r w:rsidRPr="00576023">
        <w:rPr>
          <w:rtl/>
          <w:lang w:bidi="ar-EG"/>
        </w:rPr>
        <w:t xml:space="preserve"> قيم هذا الكسب ومعلمات النظام المناسبة.</w:t>
      </w:r>
    </w:p>
    <w:p w:rsidR="000A08F1" w:rsidRPr="00576023" w:rsidRDefault="000A08F1" w:rsidP="00FB6DB5">
      <w:pPr>
        <w:pStyle w:val="Heading1"/>
        <w:rPr>
          <w:rtl/>
          <w:lang w:bidi="ar-EG"/>
        </w:rPr>
      </w:pPr>
      <w:bookmarkStart w:id="37" w:name="_Toc306298694"/>
      <w:r w:rsidRPr="00576023">
        <w:rPr>
          <w:lang w:bidi="ar-EG"/>
        </w:rPr>
        <w:t>4</w:t>
      </w:r>
      <w:r w:rsidRPr="00576023">
        <w:rPr>
          <w:lang w:bidi="ar-EG"/>
        </w:rPr>
        <w:tab/>
      </w:r>
      <w:r w:rsidRPr="00576023">
        <w:rPr>
          <w:rtl/>
          <w:lang w:bidi="ar-EG"/>
        </w:rPr>
        <w:t xml:space="preserve">اعتبارات عامة لتحديد المسافة اللازمة في أسلوب الانتشار </w:t>
      </w:r>
      <w:r w:rsidRPr="00576023">
        <w:rPr>
          <w:lang w:bidi="ar-EG"/>
        </w:rPr>
        <w:t>(1)</w:t>
      </w:r>
      <w:bookmarkEnd w:id="37"/>
    </w:p>
    <w:p w:rsidR="000A08F1" w:rsidRPr="00576023" w:rsidRDefault="000A08F1" w:rsidP="00576023">
      <w:pPr>
        <w:rPr>
          <w:rtl/>
          <w:lang w:bidi="ar-EG"/>
        </w:rPr>
      </w:pPr>
      <w:r w:rsidRPr="00576023">
        <w:rPr>
          <w:rtl/>
          <w:lang w:bidi="ar-EG"/>
        </w:rPr>
        <w:t xml:space="preserve">فيما يتعلق بتحديد المسافات اللازمة في أسلوب الانتشار </w:t>
      </w:r>
      <w:r w:rsidRPr="00576023">
        <w:rPr>
          <w:lang w:bidi="ar-EG"/>
        </w:rPr>
        <w:t>(1)</w:t>
      </w:r>
      <w:r w:rsidRPr="00576023">
        <w:rPr>
          <w:rtl/>
          <w:lang w:bidi="ar-EG"/>
        </w:rPr>
        <w:t xml:space="preserve">، جرت تجزئة مدى الترددات المنطبق إلى ثلاثة أجزاء. فاستندت حسابات الانتشار لنطاقات الموجات المترية والديسيمترية </w:t>
      </w:r>
      <w:r w:rsidRPr="00576023">
        <w:rPr>
          <w:lang w:bidi="ar-EG"/>
        </w:rPr>
        <w:t>(VHF/UHF)</w:t>
      </w:r>
      <w:r w:rsidRPr="00576023">
        <w:rPr>
          <w:rtl/>
          <w:lang w:bidi="ar-EG"/>
        </w:rPr>
        <w:t xml:space="preserve"> (بين </w:t>
      </w:r>
      <w:r w:rsidRPr="00576023">
        <w:rPr>
          <w:lang w:bidi="ar-EG"/>
        </w:rPr>
        <w:t>MHz 100</w:t>
      </w:r>
      <w:r w:rsidRPr="00576023">
        <w:rPr>
          <w:rtl/>
          <w:lang w:bidi="ar-EG"/>
        </w:rPr>
        <w:t xml:space="preserve"> و</w:t>
      </w:r>
      <w:r w:rsidRPr="00576023">
        <w:rPr>
          <w:lang w:bidi="ar-EG"/>
        </w:rPr>
        <w:t>MHz 790</w:t>
      </w:r>
      <w:r w:rsidRPr="00576023">
        <w:rPr>
          <w:rtl/>
          <w:lang w:bidi="ar-EG"/>
        </w:rPr>
        <w:t xml:space="preserve">) إلى منحنيات الخسارة المتوقعة على المسير في أسلوب الانتشار </w:t>
      </w:r>
      <w:r w:rsidRPr="00576023">
        <w:rPr>
          <w:lang w:bidi="ar-EG"/>
        </w:rPr>
        <w:t>(1)</w:t>
      </w:r>
      <w:r w:rsidRPr="00576023">
        <w:rPr>
          <w:rtl/>
          <w:lang w:bidi="ar-EG"/>
        </w:rPr>
        <w:t xml:space="preserve">. وفيما بين </w:t>
      </w:r>
      <w:r w:rsidRPr="00576023">
        <w:rPr>
          <w:lang w:bidi="ar-EG"/>
        </w:rPr>
        <w:t>MHz 790</w:t>
      </w:r>
      <w:r w:rsidRPr="00576023">
        <w:rPr>
          <w:rtl/>
          <w:lang w:bidi="ar-EG"/>
        </w:rPr>
        <w:t xml:space="preserve"> و</w:t>
      </w:r>
      <w:r w:rsidRPr="00576023">
        <w:rPr>
          <w:lang w:bidi="ar-EG"/>
        </w:rPr>
        <w:t>GHz 60</w:t>
      </w:r>
      <w:r w:rsidRPr="00576023">
        <w:rPr>
          <w:rtl/>
          <w:lang w:bidi="ar-EG"/>
        </w:rPr>
        <w:t xml:space="preserve"> تستعمل نمذجة الانتشار بالانتثار التروبوسفيري وظاهرة الجريان الموجه والانعكاس/الانكسار على الطبقات. وفي الترددات الأعلى من ذلك والتي تصل إلى </w:t>
      </w:r>
      <w:r w:rsidRPr="00576023">
        <w:rPr>
          <w:lang w:bidi="ar-EG"/>
        </w:rPr>
        <w:t>GHz 105</w:t>
      </w:r>
      <w:r w:rsidRPr="00576023">
        <w:rPr>
          <w:rtl/>
          <w:lang w:bidi="ar-EG"/>
        </w:rPr>
        <w:t>، يستند النموذج إلى الخسارة في الفضاء الحر، ويُستعمل افتراض متحفظ حريص بشأن الامتصاص الغازي. ويختلف المدى المحتمل للنسب المئوية من الوقت حسب نموذج الانتشار.</w:t>
      </w:r>
    </w:p>
    <w:p w:rsidR="000A08F1" w:rsidRPr="00576023" w:rsidRDefault="000A08F1" w:rsidP="00BC2963">
      <w:pPr>
        <w:keepNext/>
        <w:rPr>
          <w:lang w:bidi="ar-EG"/>
        </w:rPr>
      </w:pPr>
      <w:r w:rsidRPr="00576023">
        <w:rPr>
          <w:rtl/>
          <w:lang w:bidi="ar-EG"/>
        </w:rPr>
        <w:t xml:space="preserve">وبعد أن يؤخذ بالحسبان تأثير الحجب بالتضاريس الأرضية (انظر الفقرة </w:t>
      </w:r>
      <w:r w:rsidRPr="00576023">
        <w:rPr>
          <w:lang w:bidi="ar-EG"/>
        </w:rPr>
        <w:t>1</w:t>
      </w:r>
      <w:r w:rsidRPr="00576023">
        <w:rPr>
          <w:rtl/>
          <w:lang w:bidi="ar-EG"/>
        </w:rPr>
        <w:t xml:space="preserve"> من 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تُستخدم الطرائق التالية لتحديد المسافات اللازمة في أسلوب الانتشار </w:t>
      </w:r>
      <w:r w:rsidRPr="00576023">
        <w:rPr>
          <w:lang w:bidi="ar-EG"/>
        </w:rPr>
        <w:t>(1)</w:t>
      </w:r>
      <w:r w:rsidRPr="00576023">
        <w:rPr>
          <w:rtl/>
          <w:lang w:bidi="ar-EG"/>
        </w:rPr>
        <w:t>، فقط في حالة المحطة الأرضية التي تجري التنسيق:</w:t>
      </w:r>
    </w:p>
    <w:p w:rsidR="000A08F1" w:rsidRPr="00576023" w:rsidRDefault="000A08F1" w:rsidP="00BC2963">
      <w:pPr>
        <w:pStyle w:val="enumlev1"/>
        <w:rPr>
          <w:rtl/>
        </w:rPr>
      </w:pPr>
      <w:r w:rsidRPr="00576023">
        <w:rPr>
          <w:rtl/>
        </w:rPr>
        <w:t>-</w:t>
      </w:r>
      <w:r w:rsidRPr="00576023">
        <w:rPr>
          <w:rtl/>
        </w:rPr>
        <w:tab/>
        <w:t xml:space="preserve">الطريقة المشروحة في الفقرة </w:t>
      </w:r>
      <w:r w:rsidRPr="00576023">
        <w:t>2</w:t>
      </w:r>
      <w:r w:rsidRPr="00576023">
        <w:rPr>
          <w:rtl/>
        </w:rPr>
        <w:t xml:space="preserve"> من التذييل </w:t>
      </w:r>
      <w:r w:rsidRPr="00576023">
        <w:t>1</w:t>
      </w:r>
      <w:r w:rsidRPr="00576023">
        <w:rPr>
          <w:rtl/>
        </w:rPr>
        <w:t xml:space="preserve"> للترددات المحصورة بين </w:t>
      </w:r>
      <w:r w:rsidRPr="00576023">
        <w:t>MHz 100</w:t>
      </w:r>
      <w:r w:rsidRPr="00576023">
        <w:rPr>
          <w:rtl/>
        </w:rPr>
        <w:t xml:space="preserve"> و</w:t>
      </w:r>
      <w:r w:rsidRPr="00576023">
        <w:t>MHz 790</w:t>
      </w:r>
      <w:r w:rsidRPr="00576023">
        <w:rPr>
          <w:rtl/>
        </w:rPr>
        <w:t>؛</w:t>
      </w:r>
    </w:p>
    <w:p w:rsidR="000A08F1" w:rsidRPr="00576023" w:rsidRDefault="000A08F1" w:rsidP="00BC2963">
      <w:pPr>
        <w:pStyle w:val="enumlev1"/>
        <w:rPr>
          <w:rtl/>
        </w:rPr>
      </w:pPr>
      <w:r w:rsidRPr="00576023">
        <w:rPr>
          <w:rtl/>
        </w:rPr>
        <w:t>-</w:t>
      </w:r>
      <w:r w:rsidRPr="00576023">
        <w:rPr>
          <w:rtl/>
        </w:rPr>
        <w:tab/>
        <w:t xml:space="preserve">الطريقة المشروحة في الفقرة </w:t>
      </w:r>
      <w:r w:rsidRPr="00576023">
        <w:t>3</w:t>
      </w:r>
      <w:r w:rsidRPr="00576023">
        <w:rPr>
          <w:rtl/>
        </w:rPr>
        <w:t xml:space="preserve"> من التذييل </w:t>
      </w:r>
      <w:r w:rsidRPr="00576023">
        <w:t>1</w:t>
      </w:r>
      <w:r w:rsidRPr="00576023">
        <w:rPr>
          <w:rtl/>
        </w:rPr>
        <w:t xml:space="preserve"> للترددات المحصورة بين </w:t>
      </w:r>
      <w:r w:rsidRPr="00576023">
        <w:t>MHz 790</w:t>
      </w:r>
      <w:r w:rsidRPr="00576023">
        <w:rPr>
          <w:rtl/>
        </w:rPr>
        <w:t xml:space="preserve"> و</w:t>
      </w:r>
      <w:r w:rsidRPr="00576023">
        <w:t>GHz 60</w:t>
      </w:r>
      <w:r w:rsidRPr="00576023">
        <w:rPr>
          <w:rtl/>
        </w:rPr>
        <w:t>؛</w:t>
      </w:r>
    </w:p>
    <w:p w:rsidR="000A08F1" w:rsidRPr="00576023" w:rsidRDefault="000A08F1" w:rsidP="00BC2963">
      <w:pPr>
        <w:pStyle w:val="enumlev1"/>
        <w:rPr>
          <w:rtl/>
        </w:rPr>
      </w:pPr>
      <w:r w:rsidRPr="00576023">
        <w:rPr>
          <w:rtl/>
        </w:rPr>
        <w:t>-</w:t>
      </w:r>
      <w:r w:rsidRPr="00576023">
        <w:rPr>
          <w:rtl/>
        </w:rPr>
        <w:tab/>
        <w:t xml:space="preserve">الطريقة المشروحة في الفقرة </w:t>
      </w:r>
      <w:r w:rsidRPr="00576023">
        <w:t>4</w:t>
      </w:r>
      <w:r w:rsidRPr="00576023">
        <w:rPr>
          <w:rtl/>
        </w:rPr>
        <w:t xml:space="preserve"> من التذييل </w:t>
      </w:r>
      <w:r w:rsidRPr="00576023">
        <w:t>1</w:t>
      </w:r>
      <w:r w:rsidRPr="00576023">
        <w:rPr>
          <w:rtl/>
        </w:rPr>
        <w:t xml:space="preserve"> للترددات المحصورة بين </w:t>
      </w:r>
      <w:r w:rsidRPr="00576023">
        <w:t>GHz 60</w:t>
      </w:r>
      <w:r w:rsidRPr="00576023">
        <w:rPr>
          <w:rtl/>
        </w:rPr>
        <w:t xml:space="preserve"> و</w:t>
      </w:r>
      <w:r w:rsidRPr="00576023">
        <w:t>GHz 105</w:t>
      </w:r>
      <w:r w:rsidRPr="00576023">
        <w:rPr>
          <w:rtl/>
        </w:rPr>
        <w:t>.</w:t>
      </w:r>
    </w:p>
    <w:p w:rsidR="000A08F1" w:rsidRPr="00576023" w:rsidRDefault="000A08F1" w:rsidP="00576023">
      <w:pPr>
        <w:rPr>
          <w:rtl/>
          <w:lang w:bidi="ar-EG"/>
        </w:rPr>
      </w:pPr>
      <w:r w:rsidRPr="00576023">
        <w:rPr>
          <w:rtl/>
          <w:lang w:bidi="ar-EG"/>
        </w:rPr>
        <w:t xml:space="preserve">والطرائق الثلاث المشار إليها أعلاه مبنية على قيمة الخسارة اللازمة الدنيا في أسلوب الانتشار </w:t>
      </w:r>
      <w:r w:rsidRPr="00576023">
        <w:rPr>
          <w:lang w:bidi="ar-EG"/>
        </w:rPr>
        <w:t>(1)</w:t>
      </w:r>
      <w:r w:rsidRPr="00576023">
        <w:rPr>
          <w:rtl/>
          <w:lang w:bidi="ar-EG"/>
        </w:rPr>
        <w:t xml:space="preserve"> التي تتعين وفقاً لمعلمات النظام المناسبة المذكورة في الجداول </w:t>
      </w:r>
      <w:r w:rsidRPr="00576023">
        <w:rPr>
          <w:lang w:bidi="ar-EG"/>
        </w:rPr>
        <w:t>14</w:t>
      </w:r>
      <w:r w:rsidRPr="00576023">
        <w:rPr>
          <w:rtl/>
          <w:lang w:bidi="ar-EG"/>
        </w:rPr>
        <w:t xml:space="preserve"> و</w:t>
      </w:r>
      <w:r w:rsidRPr="00576023">
        <w:rPr>
          <w:lang w:bidi="ar-EG"/>
        </w:rPr>
        <w:t>15</w:t>
      </w:r>
      <w:r w:rsidRPr="00576023">
        <w:rPr>
          <w:rtl/>
          <w:lang w:bidi="ar-EG"/>
        </w:rPr>
        <w:t xml:space="preserve"> و</w:t>
      </w:r>
      <w:r w:rsidRPr="00576023">
        <w:rPr>
          <w:lang w:bidi="ar-EG"/>
        </w:rPr>
        <w:t>16</w:t>
      </w:r>
      <w:r w:rsidRPr="00576023">
        <w:rPr>
          <w:rtl/>
          <w:lang w:bidi="ar-EG"/>
        </w:rPr>
        <w:t>.</w:t>
      </w:r>
    </w:p>
    <w:p w:rsidR="000A08F1" w:rsidRPr="00576023" w:rsidRDefault="000A08F1" w:rsidP="00292A25">
      <w:pPr>
        <w:pStyle w:val="Heading2"/>
        <w:spacing w:line="180" w:lineRule="auto"/>
        <w:rPr>
          <w:rtl/>
          <w:lang w:bidi="ar-EG"/>
        </w:rPr>
      </w:pPr>
      <w:bookmarkStart w:id="38" w:name="_Toc306298695"/>
      <w:r w:rsidRPr="00576023">
        <w:rPr>
          <w:lang w:bidi="ar-EG"/>
        </w:rPr>
        <w:t>1.4</w:t>
      </w:r>
      <w:r w:rsidRPr="00576023">
        <w:rPr>
          <w:rtl/>
          <w:lang w:bidi="ar-EG"/>
        </w:rPr>
        <w:tab/>
        <w:t>معلومات عن المناطق المناخية الراديوية</w:t>
      </w:r>
      <w:bookmarkEnd w:id="38"/>
    </w:p>
    <w:p w:rsidR="000A08F1" w:rsidRPr="00576023" w:rsidRDefault="000A08F1" w:rsidP="00292A25">
      <w:pPr>
        <w:spacing w:after="120" w:line="180" w:lineRule="auto"/>
        <w:rPr>
          <w:rtl/>
          <w:lang w:bidi="ar-EG"/>
        </w:rPr>
      </w:pPr>
      <w:r w:rsidRPr="00576023">
        <w:rPr>
          <w:rtl/>
          <w:lang w:bidi="ar-EG"/>
        </w:rPr>
        <w:t xml:space="preserve">فيما يتعلق بحساب المسافة اللازمة في أسلوب الانتشار </w:t>
      </w:r>
      <w:r w:rsidRPr="00576023">
        <w:rPr>
          <w:lang w:bidi="ar-EG"/>
        </w:rPr>
        <w:t>(1)</w:t>
      </w:r>
      <w:r w:rsidRPr="00576023">
        <w:rPr>
          <w:rtl/>
          <w:lang w:bidi="ar-EG"/>
        </w:rPr>
        <w:t xml:space="preserve">، جرى تقسيم العالم إلى مناطق مناخية راديوية تمثل ظروف انتشار غير عادية في جو صاف. والنسبة المئوية من الوقت </w:t>
      </w:r>
      <w:r w:rsidRPr="00576023">
        <w:rPr>
          <w:lang w:bidi="ar-EG"/>
        </w:rPr>
        <w:sym w:font="Symbol" w:char="F062"/>
      </w:r>
      <w:r w:rsidRPr="00FB6DB5">
        <w:rPr>
          <w:i/>
          <w:iCs/>
          <w:vertAlign w:val="subscript"/>
          <w:lang w:bidi="ar-EG"/>
        </w:rPr>
        <w:t>e</w:t>
      </w:r>
      <w:r w:rsidRPr="00576023">
        <w:rPr>
          <w:rtl/>
          <w:lang w:bidi="ar-EG"/>
        </w:rPr>
        <w:t xml:space="preserve"> التي توجد فيها هذه الظروف تتوقف على خط العرض وتعطى بالصيغة</w:t>
      </w:r>
      <w:r w:rsidR="00FB6DB5">
        <w:rPr>
          <w:rtl/>
          <w:lang w:bidi="ar-EG"/>
        </w:rPr>
        <w:t> </w:t>
      </w:r>
      <w:r w:rsidRPr="00576023">
        <w:rPr>
          <w:rtl/>
          <w:lang w:bidi="ar-EG"/>
        </w:rPr>
        <w:t>التالية:</w:t>
      </w:r>
    </w:p>
    <w:p w:rsidR="000A08F1" w:rsidRPr="00576023" w:rsidRDefault="00CB5B22" w:rsidP="00C9448E">
      <w:pPr>
        <w:pStyle w:val="Equation"/>
        <w:tabs>
          <w:tab w:val="clear" w:pos="4820"/>
          <w:tab w:val="left" w:pos="1985"/>
          <w:tab w:val="left" w:pos="5529"/>
        </w:tabs>
        <w:bidi w:val="0"/>
        <w:jc w:val="left"/>
        <w:rPr>
          <w:rtl/>
        </w:rPr>
      </w:pPr>
      <w:r>
        <w:rPr>
          <w:noProof/>
          <w:rtl/>
        </w:rPr>
        <w:pict>
          <v:shape id="_x0000_s1190" type="#_x0000_t75" style="position:absolute;margin-left:-.3pt;margin-top:9.65pt;width:16.3pt;height:52.3pt;z-index:251707904;mso-position-horizontal:absolute;mso-position-horizontal-relative:text;mso-position-vertical:absolute;mso-position-vertical-relative:text" fillcolor="window">
            <v:imagedata r:id="rId31" o:title=""/>
            <w10:wrap type="square"/>
          </v:shape>
          <o:OLEObject Type="Embed" ProgID="Equation.3" ShapeID="_x0000_s1190" DrawAspect="Content" ObjectID="_1383464827" r:id="rId32"/>
        </w:pict>
      </w:r>
      <w:r w:rsidR="00FB6DB5">
        <w:tab/>
      </w:r>
      <w:r w:rsidR="00FB6DB5">
        <w:rPr>
          <w:position w:val="-58"/>
        </w:rPr>
        <w:object w:dxaOrig="2060" w:dyaOrig="1280">
          <v:shape id="_x0000_i1032" type="#_x0000_t75" style="width:102.75pt;height:64.5pt" o:ole="" fillcolor="window">
            <v:imagedata r:id="rId33" o:title=""/>
          </v:shape>
          <o:OLEObject Type="Embed" ProgID="Equation.3" ShapeID="_x0000_i1032" DrawAspect="Content" ObjectID="_1383464671" r:id="rId34"/>
        </w:object>
      </w:r>
      <w:r w:rsidR="00FB6DB5">
        <w:tab/>
      </w:r>
      <w:r w:rsidR="00FB6DB5">
        <w:rPr>
          <w:position w:val="-46"/>
        </w:rPr>
        <w:object w:dxaOrig="1240" w:dyaOrig="1060">
          <v:shape id="_x0000_i1033" type="#_x0000_t75" style="width:61.5pt;height:52.5pt" o:ole="" fillcolor="window">
            <v:imagedata r:id="rId35" o:title=""/>
          </v:shape>
          <o:OLEObject Type="Embed" ProgID="Equation.3" ShapeID="_x0000_i1033" DrawAspect="Content" ObjectID="_1383464672" r:id="rId36"/>
        </w:object>
      </w:r>
    </w:p>
    <w:p w:rsidR="000A08F1" w:rsidRPr="00576023" w:rsidRDefault="000A08F1" w:rsidP="00292A25">
      <w:pPr>
        <w:spacing w:before="0"/>
        <w:rPr>
          <w:rtl/>
          <w:lang w:bidi="ar-EG"/>
        </w:rPr>
      </w:pPr>
      <w:r w:rsidRPr="00576023">
        <w:rPr>
          <w:rtl/>
          <w:lang w:bidi="ar-EG"/>
        </w:rPr>
        <w:t>مع:</w:t>
      </w:r>
    </w:p>
    <w:p w:rsidR="000A08F1" w:rsidRPr="00576023" w:rsidRDefault="00CB5B22" w:rsidP="00C03FA9">
      <w:pPr>
        <w:pStyle w:val="Equation"/>
        <w:tabs>
          <w:tab w:val="clear" w:pos="4820"/>
          <w:tab w:val="left" w:pos="1985"/>
          <w:tab w:val="left" w:pos="5529"/>
        </w:tabs>
        <w:bidi w:val="0"/>
      </w:pPr>
      <w:r>
        <w:rPr>
          <w:noProof/>
        </w:rPr>
        <w:pict>
          <v:shape id="_x0000_s1191" type="#_x0000_t75" style="position:absolute;left:0;text-align:left;margin-left:-.3pt;margin-top:18.7pt;width:22.4pt;height:49.6pt;z-index:251709952;mso-position-horizontal:absolute;mso-position-horizontal-relative:text;mso-position-vertical:absolute;mso-position-vertical-relative:text" fillcolor="window">
            <v:imagedata r:id="rId37" o:title=""/>
            <w10:wrap type="square"/>
          </v:shape>
          <o:OLEObject Type="Embed" ProgID="Equation.3" ShapeID="_x0000_s1191" DrawAspect="Content" ObjectID="_1383464828" r:id="rId38"/>
        </w:pict>
      </w:r>
      <w:r w:rsidR="00292A25">
        <w:tab/>
      </w:r>
      <w:r w:rsidR="000A08F1" w:rsidRPr="00576023">
        <w:object w:dxaOrig="1320" w:dyaOrig="1170">
          <v:shape id="_x0000_i1035" type="#_x0000_t75" style="width:65.25pt;height:57.75pt" o:ole="" fillcolor="window">
            <v:imagedata r:id="rId39" o:title=""/>
          </v:shape>
          <o:OLEObject Type="Embed" ProgID="Equation.3" ShapeID="_x0000_i1035" DrawAspect="Content" ObjectID="_1383464673" r:id="rId40"/>
        </w:object>
      </w:r>
      <w:r w:rsidR="000A08F1" w:rsidRPr="00576023">
        <w:t xml:space="preserve"> </w:t>
      </w:r>
      <w:r w:rsidR="00292A25">
        <w:tab/>
      </w:r>
      <w:r w:rsidR="000A08F1" w:rsidRPr="00576023">
        <w:object w:dxaOrig="1320" w:dyaOrig="1110">
          <v:shape id="_x0000_i1036" type="#_x0000_t75" style="width:65.25pt;height:56.25pt" o:ole="" fillcolor="window">
            <v:imagedata r:id="rId41" o:title=""/>
          </v:shape>
          <o:OLEObject Type="Embed" ProgID="Equation.3" ShapeID="_x0000_i1036" DrawAspect="Content" ObjectID="_1383464674" r:id="rId42"/>
        </w:object>
      </w:r>
      <w:r w:rsidR="00292A25">
        <w:rPr>
          <w:rtl/>
        </w:rPr>
        <w:t xml:space="preserve"> </w:t>
      </w:r>
    </w:p>
    <w:p w:rsidR="000A08F1" w:rsidRPr="00576023" w:rsidRDefault="000A08F1" w:rsidP="00292A25">
      <w:pPr>
        <w:spacing w:before="240" w:line="180" w:lineRule="auto"/>
        <w:rPr>
          <w:rtl/>
          <w:lang w:bidi="ar-EG"/>
        </w:rPr>
      </w:pPr>
      <w:r w:rsidRPr="00576023">
        <w:rPr>
          <w:rtl/>
          <w:lang w:bidi="ar-EG"/>
        </w:rPr>
        <w:lastRenderedPageBreak/>
        <w:t xml:space="preserve">حيث </w:t>
      </w:r>
      <w:r w:rsidRPr="00576023">
        <w:rPr>
          <w:lang w:bidi="ar-EG"/>
        </w:rPr>
        <w:sym w:font="Symbol" w:char="F07A"/>
      </w:r>
      <w:r w:rsidRPr="00576023">
        <w:rPr>
          <w:rtl/>
          <w:lang w:bidi="ar-EG"/>
        </w:rPr>
        <w:t xml:space="preserve"> هو خط العرض لموقع المحطة الأرضية (بالدرجات).</w:t>
      </w:r>
    </w:p>
    <w:p w:rsidR="000A08F1" w:rsidRPr="00576023" w:rsidRDefault="000A08F1" w:rsidP="00292A25">
      <w:pPr>
        <w:spacing w:after="120" w:line="180" w:lineRule="auto"/>
        <w:rPr>
          <w:rtl/>
          <w:lang w:bidi="ar-EG"/>
        </w:rPr>
      </w:pPr>
      <w:r w:rsidRPr="00576023">
        <w:rPr>
          <w:rtl/>
          <w:lang w:bidi="ar-EG"/>
        </w:rPr>
        <w:t xml:space="preserve">وفي الترددات المحصورة بين </w:t>
      </w:r>
      <w:r w:rsidRPr="00576023">
        <w:rPr>
          <w:lang w:bidi="ar-EG"/>
        </w:rPr>
        <w:t>MHz 790</w:t>
      </w:r>
      <w:r w:rsidRPr="00576023">
        <w:rPr>
          <w:rtl/>
          <w:lang w:bidi="ar-EG"/>
        </w:rPr>
        <w:t xml:space="preserve"> و</w:t>
      </w:r>
      <w:r w:rsidRPr="00576023">
        <w:rPr>
          <w:lang w:bidi="ar-EG"/>
        </w:rPr>
        <w:t>GHz 60</w:t>
      </w:r>
      <w:r w:rsidRPr="00576023">
        <w:rPr>
          <w:rtl/>
          <w:lang w:bidi="ar-EG"/>
        </w:rPr>
        <w:t xml:space="preserve">، تستخدم الانكسارية </w:t>
      </w:r>
      <w:r w:rsidRPr="00292A25">
        <w:rPr>
          <w:i/>
          <w:iCs/>
          <w:lang w:bidi="ar-EG"/>
        </w:rPr>
        <w:t>N</w:t>
      </w:r>
      <w:r w:rsidRPr="00292A25">
        <w:rPr>
          <w:i/>
          <w:iCs/>
          <w:vertAlign w:val="subscript"/>
          <w:lang w:bidi="ar-EG"/>
        </w:rPr>
        <w:t>0</w:t>
      </w:r>
      <w:r w:rsidRPr="00576023">
        <w:rPr>
          <w:rtl/>
          <w:lang w:bidi="ar-EG"/>
        </w:rPr>
        <w:t xml:space="preserve"> في مركز المسير عند سوية سطح البحر، في</w:t>
      </w:r>
      <w:r w:rsidR="00292A25">
        <w:rPr>
          <w:rtl/>
          <w:lang w:bidi="ar-EG"/>
        </w:rPr>
        <w:t> </w:t>
      </w:r>
      <w:r w:rsidRPr="00576023">
        <w:rPr>
          <w:rtl/>
          <w:lang w:bidi="ar-EG"/>
        </w:rPr>
        <w:t xml:space="preserve">حسابات أسلوب الانتشار </w:t>
      </w:r>
      <w:r w:rsidRPr="00576023">
        <w:rPr>
          <w:lang w:bidi="ar-EG"/>
        </w:rPr>
        <w:t>(1)</w:t>
      </w:r>
      <w:r w:rsidRPr="00576023">
        <w:rPr>
          <w:rtl/>
          <w:lang w:bidi="ar-EG"/>
        </w:rPr>
        <w:t xml:space="preserve"> وتحسب كما يلي:</w:t>
      </w:r>
    </w:p>
    <w:p w:rsidR="00292A25" w:rsidRPr="0002734C" w:rsidRDefault="00292A25" w:rsidP="007A74ED">
      <w:pPr>
        <w:pStyle w:val="Equation"/>
        <w:rPr>
          <w:szCs w:val="22"/>
        </w:rPr>
      </w:pPr>
      <w:r>
        <w:tab/>
      </w:r>
      <w:r>
        <w:object w:dxaOrig="2600" w:dyaOrig="780">
          <v:shape id="_x0000_i1037" type="#_x0000_t75" style="width:129.75pt;height:38.25pt" o:ole="" fillcolor="window">
            <v:imagedata r:id="rId43" o:title=""/>
          </v:shape>
          <o:OLEObject Type="Embed" ProgID="Equation.3" ShapeID="_x0000_i1037" DrawAspect="Content" ObjectID="_1383464675" r:id="rId44"/>
        </w:object>
      </w:r>
      <w:r>
        <w:tab/>
      </w:r>
      <w:r w:rsidRPr="0002734C">
        <w:rPr>
          <w:szCs w:val="22"/>
        </w:rPr>
        <w:t>(12)</w:t>
      </w:r>
    </w:p>
    <w:p w:rsidR="000A08F1" w:rsidRPr="00576023" w:rsidRDefault="000A08F1" w:rsidP="00292A25">
      <w:pPr>
        <w:pStyle w:val="Heading2"/>
        <w:spacing w:line="180" w:lineRule="auto"/>
        <w:rPr>
          <w:rtl/>
          <w:lang w:bidi="ar-EG"/>
        </w:rPr>
      </w:pPr>
      <w:bookmarkStart w:id="39" w:name="_Toc306298696"/>
      <w:r w:rsidRPr="00576023">
        <w:rPr>
          <w:lang w:bidi="ar-EG"/>
        </w:rPr>
        <w:t>2.4</w:t>
      </w:r>
      <w:r w:rsidRPr="00576023">
        <w:rPr>
          <w:rtl/>
          <w:lang w:bidi="ar-EG"/>
        </w:rPr>
        <w:tab/>
        <w:t xml:space="preserve">مسافة التنسيق الدنيا في أسلوبي الانتشار </w:t>
      </w:r>
      <w:r w:rsidRPr="00576023">
        <w:rPr>
          <w:lang w:bidi="ar-EG"/>
        </w:rPr>
        <w:t>(1)</w:t>
      </w:r>
      <w:r w:rsidRPr="00576023">
        <w:rPr>
          <w:rtl/>
          <w:lang w:bidi="ar-EG"/>
        </w:rPr>
        <w:t xml:space="preserve"> و</w:t>
      </w:r>
      <w:r w:rsidRPr="00576023">
        <w:rPr>
          <w:lang w:bidi="ar-EG"/>
        </w:rPr>
        <w:t>(2)</w:t>
      </w:r>
      <w:bookmarkEnd w:id="39"/>
    </w:p>
    <w:p w:rsidR="000A08F1" w:rsidRPr="00576023" w:rsidRDefault="000A08F1" w:rsidP="00292A25">
      <w:pPr>
        <w:spacing w:line="180" w:lineRule="auto"/>
        <w:rPr>
          <w:lang w:bidi="ar-EG"/>
        </w:rPr>
      </w:pPr>
      <w:r w:rsidRPr="00576023">
        <w:rPr>
          <w:rtl/>
          <w:lang w:bidi="ar-EG"/>
        </w:rPr>
        <w:t xml:space="preserve">تحسب مسافة التنسيق الدنيا على مرحلتين، فتحسب أولاً المسافة </w:t>
      </w:r>
      <w:r w:rsidRPr="000E13F4">
        <w:rPr>
          <w:i/>
          <w:iCs/>
          <w:lang w:bidi="ar-EG"/>
        </w:rPr>
        <w:t>d</w:t>
      </w:r>
      <w:r w:rsidRPr="000E13F4">
        <w:rPr>
          <w:i/>
          <w:iCs/>
          <w:vertAlign w:val="subscript"/>
          <w:lang w:bidi="ar-EG"/>
        </w:rPr>
        <w:t>x</w:t>
      </w:r>
      <w:r w:rsidRPr="000E13F4">
        <w:rPr>
          <w:i/>
          <w:iCs/>
          <w:rtl/>
          <w:lang w:bidi="ar-EG"/>
        </w:rPr>
        <w:t xml:space="preserve"> </w:t>
      </w:r>
      <w:r w:rsidRPr="00576023">
        <w:rPr>
          <w:rtl/>
          <w:lang w:bidi="ar-EG"/>
        </w:rPr>
        <w:t>باستعمال المعادلة:</w:t>
      </w:r>
    </w:p>
    <w:p w:rsidR="00292A25" w:rsidRDefault="00C9448E" w:rsidP="00C9448E">
      <w:pPr>
        <w:pStyle w:val="Equation"/>
        <w:bidi w:val="0"/>
      </w:pPr>
      <w:r w:rsidRPr="0002734C">
        <w:rPr>
          <w:szCs w:val="22"/>
        </w:rPr>
        <w:t>(13)</w:t>
      </w:r>
      <w:r w:rsidR="00292A25">
        <w:tab/>
      </w:r>
      <w:r w:rsidR="00292A25">
        <w:rPr>
          <w:position w:val="-24"/>
        </w:rPr>
        <w:object w:dxaOrig="2100" w:dyaOrig="620">
          <v:shape id="_x0000_i1038" type="#_x0000_t75" style="width:105.75pt;height:30.75pt" o:ole="" fillcolor="window">
            <v:imagedata r:id="rId45" o:title=""/>
          </v:shape>
          <o:OLEObject Type="Embed" ProgID="Equation.3" ShapeID="_x0000_i1038" DrawAspect="Content" ObjectID="_1383464676" r:id="rId46"/>
        </w:object>
      </w:r>
      <w:r w:rsidR="00292A25">
        <w:t>              km</w:t>
      </w:r>
    </w:p>
    <w:p w:rsidR="000A08F1" w:rsidRPr="00576023" w:rsidRDefault="000A08F1" w:rsidP="00292A25">
      <w:pPr>
        <w:spacing w:line="180" w:lineRule="auto"/>
        <w:rPr>
          <w:rtl/>
          <w:lang w:bidi="ar-EG"/>
        </w:rPr>
      </w:pPr>
      <w:r w:rsidRPr="00576023">
        <w:rPr>
          <w:rtl/>
          <w:lang w:bidi="ar-EG"/>
        </w:rPr>
        <w:t xml:space="preserve">حيث </w:t>
      </w:r>
      <w:r w:rsidRPr="00576023">
        <w:rPr>
          <w:lang w:bidi="ar-EG"/>
        </w:rPr>
        <w:sym w:font="Symbol" w:char="F062"/>
      </w:r>
      <w:r w:rsidRPr="00292A25">
        <w:rPr>
          <w:i/>
          <w:iCs/>
          <w:vertAlign w:val="subscript"/>
          <w:lang w:bidi="ar-EG"/>
        </w:rPr>
        <w:t>e</w:t>
      </w:r>
      <w:r w:rsidRPr="00576023">
        <w:rPr>
          <w:rtl/>
          <w:lang w:bidi="ar-EG"/>
        </w:rPr>
        <w:t xml:space="preserve"> معطاة في الفقرة </w:t>
      </w:r>
      <w:r w:rsidRPr="00576023">
        <w:rPr>
          <w:lang w:bidi="ar-EG"/>
        </w:rPr>
        <w:t>1.4</w:t>
      </w:r>
      <w:r w:rsidRPr="00576023">
        <w:rPr>
          <w:rtl/>
          <w:lang w:bidi="ar-EG"/>
        </w:rPr>
        <w:t>.</w:t>
      </w:r>
    </w:p>
    <w:p w:rsidR="000A08F1" w:rsidRPr="00576023" w:rsidRDefault="000A08F1" w:rsidP="003C648E">
      <w:pPr>
        <w:spacing w:after="240" w:line="180" w:lineRule="auto"/>
        <w:rPr>
          <w:lang w:bidi="ar-EG"/>
        </w:rPr>
      </w:pPr>
      <w:r w:rsidRPr="00576023">
        <w:rPr>
          <w:rtl/>
          <w:lang w:bidi="ar-EG"/>
        </w:rPr>
        <w:t xml:space="preserve">ثم تحسب مسافة التنسيق الدنيا لأي تردد </w:t>
      </w:r>
      <w:r w:rsidRPr="00576023">
        <w:rPr>
          <w:lang w:bidi="ar-EG"/>
        </w:rPr>
        <w:t xml:space="preserve">(GHz) </w:t>
      </w:r>
      <w:r w:rsidRPr="00292A25">
        <w:rPr>
          <w:i/>
          <w:iCs/>
          <w:lang w:bidi="ar-EG"/>
        </w:rPr>
        <w:t>f</w:t>
      </w:r>
      <w:r w:rsidRPr="00576023">
        <w:rPr>
          <w:rtl/>
          <w:lang w:bidi="ar-EG"/>
        </w:rPr>
        <w:t xml:space="preserve"> محصور بين </w:t>
      </w:r>
      <w:r w:rsidRPr="00576023">
        <w:rPr>
          <w:lang w:bidi="ar-EG"/>
        </w:rPr>
        <w:t>MHz 100</w:t>
      </w:r>
      <w:r w:rsidRPr="00576023">
        <w:rPr>
          <w:rtl/>
          <w:lang w:bidi="ar-EG"/>
        </w:rPr>
        <w:t xml:space="preserve"> و</w:t>
      </w:r>
      <w:r w:rsidRPr="00576023">
        <w:rPr>
          <w:lang w:bidi="ar-EG"/>
        </w:rPr>
        <w:t>GHz 105</w:t>
      </w:r>
      <w:r w:rsidRPr="00576023">
        <w:rPr>
          <w:rtl/>
          <w:lang w:bidi="ar-EG"/>
        </w:rPr>
        <w:t xml:space="preserve"> باستعمال المعادلات:</w:t>
      </w:r>
    </w:p>
    <w:p w:rsidR="00292A25" w:rsidRDefault="00AD1F39" w:rsidP="003C648E">
      <w:pPr>
        <w:spacing w:before="0" w:line="240" w:lineRule="auto"/>
        <w:jc w:val="left"/>
        <w:rPr>
          <w:rtl/>
          <w:lang w:bidi="ar-EG"/>
        </w:rPr>
      </w:pPr>
      <w:r>
        <w:rPr>
          <w:noProof/>
          <w:lang w:eastAsia="zh-CN"/>
        </w:rPr>
        <mc:AlternateContent>
          <mc:Choice Requires="wps">
            <w:drawing>
              <wp:anchor distT="0" distB="0" distL="114300" distR="114300" simplePos="0" relativeHeight="251641344" behindDoc="0" locked="0" layoutInCell="0" allowOverlap="1" wp14:anchorId="5939AEB8" wp14:editId="14F0AADA">
                <wp:simplePos x="0" y="0"/>
                <wp:positionH relativeFrom="page">
                  <wp:posOffset>467360</wp:posOffset>
                </wp:positionH>
                <wp:positionV relativeFrom="paragraph">
                  <wp:posOffset>113030</wp:posOffset>
                </wp:positionV>
                <wp:extent cx="679450" cy="2951480"/>
                <wp:effectExtent l="0" t="0" r="6350" b="1270"/>
                <wp:wrapNone/>
                <wp:docPr id="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2951480"/>
                        </a:xfrm>
                        <a:prstGeom prst="rect">
                          <a:avLst/>
                        </a:prstGeom>
                        <a:noFill/>
                        <a:ln>
                          <a:noFill/>
                        </a:ln>
                        <a:effectLst/>
                        <a:extLst/>
                      </wps:spPr>
                      <wps:txbx>
                        <w:txbxContent>
                          <w:p w:rsidR="00486748" w:rsidRDefault="00486748" w:rsidP="003C648E">
                            <w:pPr>
                              <w:spacing w:before="20" w:after="20" w:line="260" w:lineRule="exact"/>
                              <w:jc w:val="center"/>
                              <w:rPr>
                                <w:szCs w:val="22"/>
                                <w:rtl/>
                                <w:lang w:bidi="ar-EG"/>
                              </w:rPr>
                            </w:pPr>
                            <w:r w:rsidRPr="003C648E">
                              <w:rPr>
                                <w:szCs w:val="22"/>
                              </w:rPr>
                              <w:t>(14)</w:t>
                            </w:r>
                          </w:p>
                          <w:p w:rsidR="00486748" w:rsidRDefault="00486748" w:rsidP="003C648E">
                            <w:pPr>
                              <w:spacing w:before="20" w:after="20" w:line="300" w:lineRule="exact"/>
                              <w:jc w:val="center"/>
                              <w:rPr>
                                <w:szCs w:val="22"/>
                                <w:rtl/>
                                <w:lang w:bidi="ar-EG"/>
                              </w:rPr>
                            </w:pPr>
                          </w:p>
                          <w:p w:rsidR="00486748" w:rsidRDefault="00486748" w:rsidP="003C648E">
                            <w:pPr>
                              <w:spacing w:before="20" w:after="20" w:line="300" w:lineRule="exact"/>
                              <w:jc w:val="center"/>
                              <w:rPr>
                                <w:szCs w:val="22"/>
                                <w:rtl/>
                                <w:lang w:bidi="ar-EG"/>
                              </w:rPr>
                            </w:pPr>
                          </w:p>
                          <w:p w:rsidR="00486748" w:rsidRDefault="00486748" w:rsidP="003C648E">
                            <w:pPr>
                              <w:spacing w:before="20" w:after="20" w:line="260" w:lineRule="exact"/>
                              <w:jc w:val="center"/>
                              <w:rPr>
                                <w:szCs w:val="22"/>
                                <w:rtl/>
                                <w:lang w:bidi="ar-EG"/>
                              </w:rPr>
                            </w:pPr>
                            <w:r>
                              <w:rPr>
                                <w:szCs w:val="22"/>
                                <w:lang w:bidi="ar-EG"/>
                              </w:rPr>
                              <w:t>(15)</w:t>
                            </w:r>
                          </w:p>
                          <w:p w:rsidR="00486748" w:rsidRDefault="00486748" w:rsidP="003C648E">
                            <w:pPr>
                              <w:spacing w:before="20" w:after="20" w:line="260" w:lineRule="exact"/>
                              <w:jc w:val="center"/>
                              <w:rPr>
                                <w:szCs w:val="22"/>
                                <w:rtl/>
                                <w:lang w:bidi="ar-EG"/>
                              </w:rPr>
                            </w:pPr>
                          </w:p>
                          <w:p w:rsidR="00486748" w:rsidRDefault="00486748" w:rsidP="003C648E">
                            <w:pPr>
                              <w:spacing w:before="20" w:after="20" w:line="200" w:lineRule="exact"/>
                              <w:jc w:val="center"/>
                              <w:rPr>
                                <w:szCs w:val="22"/>
                                <w:rtl/>
                                <w:lang w:bidi="ar-EG"/>
                              </w:rPr>
                            </w:pPr>
                          </w:p>
                          <w:p w:rsidR="00486748" w:rsidRDefault="00486748" w:rsidP="003C648E">
                            <w:pPr>
                              <w:spacing w:before="20" w:after="20" w:line="260" w:lineRule="exact"/>
                              <w:jc w:val="center"/>
                              <w:rPr>
                                <w:szCs w:val="22"/>
                                <w:rtl/>
                                <w:lang w:bidi="ar-EG"/>
                              </w:rPr>
                            </w:pPr>
                            <w:r>
                              <w:rPr>
                                <w:szCs w:val="22"/>
                                <w:lang w:bidi="ar-EG"/>
                              </w:rPr>
                              <w:t>(16)</w:t>
                            </w:r>
                          </w:p>
                          <w:p w:rsidR="00486748" w:rsidRDefault="00486748" w:rsidP="003C648E">
                            <w:pPr>
                              <w:spacing w:before="20" w:after="20" w:line="260" w:lineRule="exact"/>
                              <w:jc w:val="center"/>
                              <w:rPr>
                                <w:szCs w:val="22"/>
                                <w:rtl/>
                                <w:lang w:bidi="ar-EG"/>
                              </w:rPr>
                            </w:pPr>
                          </w:p>
                          <w:p w:rsidR="00486748" w:rsidRDefault="00486748" w:rsidP="003C648E">
                            <w:pPr>
                              <w:spacing w:before="20" w:after="20" w:line="200" w:lineRule="exact"/>
                              <w:jc w:val="center"/>
                              <w:rPr>
                                <w:szCs w:val="22"/>
                                <w:rtl/>
                                <w:lang w:bidi="ar-EG"/>
                              </w:rPr>
                            </w:pPr>
                          </w:p>
                          <w:p w:rsidR="00486748" w:rsidRDefault="00486748" w:rsidP="003C648E">
                            <w:pPr>
                              <w:spacing w:before="20" w:after="20" w:line="260" w:lineRule="exact"/>
                              <w:jc w:val="center"/>
                              <w:rPr>
                                <w:szCs w:val="22"/>
                                <w:rtl/>
                                <w:lang w:bidi="ar-EG"/>
                              </w:rPr>
                            </w:pPr>
                            <w:r>
                              <w:rPr>
                                <w:szCs w:val="22"/>
                                <w:lang w:bidi="ar-EG"/>
                              </w:rPr>
                              <w:t>(17)</w:t>
                            </w:r>
                          </w:p>
                          <w:p w:rsidR="00486748" w:rsidRDefault="00486748" w:rsidP="003C648E">
                            <w:pPr>
                              <w:spacing w:before="20" w:after="20" w:line="260" w:lineRule="exact"/>
                              <w:jc w:val="center"/>
                              <w:rPr>
                                <w:szCs w:val="22"/>
                                <w:rtl/>
                                <w:lang w:bidi="ar-EG"/>
                              </w:rPr>
                            </w:pPr>
                          </w:p>
                          <w:p w:rsidR="00486748" w:rsidRDefault="00486748" w:rsidP="003C648E">
                            <w:pPr>
                              <w:spacing w:before="20" w:after="20" w:line="200" w:lineRule="exact"/>
                              <w:jc w:val="center"/>
                              <w:rPr>
                                <w:szCs w:val="22"/>
                                <w:rtl/>
                                <w:lang w:bidi="ar-EG"/>
                              </w:rPr>
                            </w:pPr>
                          </w:p>
                          <w:p w:rsidR="00486748" w:rsidRDefault="00486748" w:rsidP="003C648E">
                            <w:pPr>
                              <w:spacing w:before="20" w:after="20" w:line="260" w:lineRule="exact"/>
                              <w:jc w:val="center"/>
                              <w:rPr>
                                <w:szCs w:val="22"/>
                                <w:rtl/>
                                <w:lang w:bidi="ar-EG"/>
                              </w:rPr>
                            </w:pPr>
                            <w:r>
                              <w:rPr>
                                <w:szCs w:val="22"/>
                                <w:lang w:bidi="ar-EG"/>
                              </w:rPr>
                              <w:t>(18)</w:t>
                            </w:r>
                          </w:p>
                          <w:p w:rsidR="00486748" w:rsidRDefault="00486748" w:rsidP="003C648E">
                            <w:pPr>
                              <w:spacing w:before="20" w:after="20" w:line="260" w:lineRule="exact"/>
                              <w:jc w:val="center"/>
                              <w:rPr>
                                <w:szCs w:val="22"/>
                                <w:rtl/>
                                <w:lang w:bidi="ar-EG"/>
                              </w:rPr>
                            </w:pPr>
                          </w:p>
                          <w:p w:rsidR="00486748" w:rsidRDefault="00486748" w:rsidP="003C648E">
                            <w:pPr>
                              <w:spacing w:before="20" w:after="20" w:line="200" w:lineRule="exact"/>
                              <w:jc w:val="center"/>
                              <w:rPr>
                                <w:szCs w:val="22"/>
                                <w:rtl/>
                                <w:lang w:bidi="ar-EG"/>
                              </w:rPr>
                            </w:pPr>
                          </w:p>
                          <w:p w:rsidR="00486748" w:rsidRPr="003C648E" w:rsidRDefault="00486748" w:rsidP="003C648E">
                            <w:pPr>
                              <w:spacing w:before="20" w:after="20" w:line="260" w:lineRule="exact"/>
                              <w:jc w:val="center"/>
                              <w:rPr>
                                <w:szCs w:val="22"/>
                              </w:rPr>
                            </w:pPr>
                            <w:r>
                              <w:rPr>
                                <w:szCs w:val="22"/>
                                <w:lang w:bidi="ar-EG"/>
                              </w:rPr>
                              <w:t>(19)</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36.8pt;margin-top:8.9pt;width:53.5pt;height:23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" o:allowincell="f" filled="f" stroked="f">
                <v:textbox inset="1pt,1pt,1pt,1pt">
                  <w:txbxContent>
                    <w:p w:rsidR="008452C3" w:rsidRDefault="008452C3" w:rsidP="003C648E">
                      <w:pPr>
                        <w:spacing w:before="20" w:after="20" w:line="260" w:lineRule="exact"/>
                        <w:jc w:val="center"/>
                        <w:rPr>
                          <w:szCs w:val="22"/>
                          <w:rtl/>
                          <w:lang w:bidi="ar-EG"/>
                        </w:rPr>
                      </w:pPr>
                      <w:r w:rsidRPr="003C648E">
                        <w:rPr>
                          <w:szCs w:val="22"/>
                        </w:rPr>
                        <w:t>(14)</w:t>
                      </w:r>
                    </w:p>
                    <w:p w:rsidR="008452C3" w:rsidRDefault="008452C3" w:rsidP="003C648E">
                      <w:pPr>
                        <w:spacing w:before="20" w:after="20" w:line="300" w:lineRule="exact"/>
                        <w:jc w:val="center"/>
                        <w:rPr>
                          <w:szCs w:val="22"/>
                          <w:rtl/>
                          <w:lang w:bidi="ar-EG"/>
                        </w:rPr>
                      </w:pPr>
                    </w:p>
                    <w:p w:rsidR="008452C3" w:rsidRDefault="008452C3" w:rsidP="003C648E">
                      <w:pPr>
                        <w:spacing w:before="20" w:after="20" w:line="300" w:lineRule="exact"/>
                        <w:jc w:val="center"/>
                        <w:rPr>
                          <w:szCs w:val="22"/>
                          <w:rtl/>
                          <w:lang w:bidi="ar-EG"/>
                        </w:rPr>
                      </w:pPr>
                    </w:p>
                    <w:p w:rsidR="008452C3" w:rsidRDefault="008452C3" w:rsidP="003C648E">
                      <w:pPr>
                        <w:spacing w:before="20" w:after="20" w:line="260" w:lineRule="exact"/>
                        <w:jc w:val="center"/>
                        <w:rPr>
                          <w:szCs w:val="22"/>
                          <w:rtl/>
                          <w:lang w:bidi="ar-EG"/>
                        </w:rPr>
                      </w:pPr>
                      <w:r>
                        <w:rPr>
                          <w:szCs w:val="22"/>
                          <w:lang w:bidi="ar-EG"/>
                        </w:rPr>
                        <w:t>(15)</w:t>
                      </w:r>
                    </w:p>
                    <w:p w:rsidR="008452C3" w:rsidRDefault="008452C3" w:rsidP="003C648E">
                      <w:pPr>
                        <w:spacing w:before="20" w:after="20" w:line="260" w:lineRule="exact"/>
                        <w:jc w:val="center"/>
                        <w:rPr>
                          <w:szCs w:val="22"/>
                          <w:rtl/>
                          <w:lang w:bidi="ar-EG"/>
                        </w:rPr>
                      </w:pPr>
                    </w:p>
                    <w:p w:rsidR="008452C3" w:rsidRDefault="008452C3" w:rsidP="003C648E">
                      <w:pPr>
                        <w:spacing w:before="20" w:after="20" w:line="200" w:lineRule="exact"/>
                        <w:jc w:val="center"/>
                        <w:rPr>
                          <w:szCs w:val="22"/>
                          <w:rtl/>
                          <w:lang w:bidi="ar-EG"/>
                        </w:rPr>
                      </w:pPr>
                    </w:p>
                    <w:p w:rsidR="008452C3" w:rsidRDefault="008452C3" w:rsidP="003C648E">
                      <w:pPr>
                        <w:spacing w:before="20" w:after="20" w:line="260" w:lineRule="exact"/>
                        <w:jc w:val="center"/>
                        <w:rPr>
                          <w:szCs w:val="22"/>
                          <w:rtl/>
                          <w:lang w:bidi="ar-EG"/>
                        </w:rPr>
                      </w:pPr>
                      <w:r>
                        <w:rPr>
                          <w:szCs w:val="22"/>
                          <w:lang w:bidi="ar-EG"/>
                        </w:rPr>
                        <w:t>(16)</w:t>
                      </w:r>
                    </w:p>
                    <w:p w:rsidR="008452C3" w:rsidRDefault="008452C3" w:rsidP="003C648E">
                      <w:pPr>
                        <w:spacing w:before="20" w:after="20" w:line="260" w:lineRule="exact"/>
                        <w:jc w:val="center"/>
                        <w:rPr>
                          <w:szCs w:val="22"/>
                          <w:rtl/>
                          <w:lang w:bidi="ar-EG"/>
                        </w:rPr>
                      </w:pPr>
                    </w:p>
                    <w:p w:rsidR="008452C3" w:rsidRDefault="008452C3" w:rsidP="003C648E">
                      <w:pPr>
                        <w:spacing w:before="20" w:after="20" w:line="200" w:lineRule="exact"/>
                        <w:jc w:val="center"/>
                        <w:rPr>
                          <w:szCs w:val="22"/>
                          <w:rtl/>
                          <w:lang w:bidi="ar-EG"/>
                        </w:rPr>
                      </w:pPr>
                    </w:p>
                    <w:p w:rsidR="008452C3" w:rsidRDefault="008452C3" w:rsidP="003C648E">
                      <w:pPr>
                        <w:spacing w:before="20" w:after="20" w:line="260" w:lineRule="exact"/>
                        <w:jc w:val="center"/>
                        <w:rPr>
                          <w:szCs w:val="22"/>
                          <w:rtl/>
                          <w:lang w:bidi="ar-EG"/>
                        </w:rPr>
                      </w:pPr>
                      <w:r>
                        <w:rPr>
                          <w:szCs w:val="22"/>
                          <w:lang w:bidi="ar-EG"/>
                        </w:rPr>
                        <w:t>(17)</w:t>
                      </w:r>
                    </w:p>
                    <w:p w:rsidR="008452C3" w:rsidRDefault="008452C3" w:rsidP="003C648E">
                      <w:pPr>
                        <w:spacing w:before="20" w:after="20" w:line="260" w:lineRule="exact"/>
                        <w:jc w:val="center"/>
                        <w:rPr>
                          <w:szCs w:val="22"/>
                          <w:rtl/>
                          <w:lang w:bidi="ar-EG"/>
                        </w:rPr>
                      </w:pPr>
                    </w:p>
                    <w:p w:rsidR="008452C3" w:rsidRDefault="008452C3" w:rsidP="003C648E">
                      <w:pPr>
                        <w:spacing w:before="20" w:after="20" w:line="200" w:lineRule="exact"/>
                        <w:jc w:val="center"/>
                        <w:rPr>
                          <w:szCs w:val="22"/>
                          <w:rtl/>
                          <w:lang w:bidi="ar-EG"/>
                        </w:rPr>
                      </w:pPr>
                    </w:p>
                    <w:p w:rsidR="008452C3" w:rsidRDefault="008452C3" w:rsidP="003C648E">
                      <w:pPr>
                        <w:spacing w:before="20" w:after="20" w:line="260" w:lineRule="exact"/>
                        <w:jc w:val="center"/>
                        <w:rPr>
                          <w:szCs w:val="22"/>
                          <w:rtl/>
                          <w:lang w:bidi="ar-EG"/>
                        </w:rPr>
                      </w:pPr>
                      <w:r>
                        <w:rPr>
                          <w:szCs w:val="22"/>
                          <w:lang w:bidi="ar-EG"/>
                        </w:rPr>
                        <w:t>(18)</w:t>
                      </w:r>
                    </w:p>
                    <w:p w:rsidR="008452C3" w:rsidRDefault="008452C3" w:rsidP="003C648E">
                      <w:pPr>
                        <w:spacing w:before="20" w:after="20" w:line="260" w:lineRule="exact"/>
                        <w:jc w:val="center"/>
                        <w:rPr>
                          <w:szCs w:val="22"/>
                          <w:rtl/>
                          <w:lang w:bidi="ar-EG"/>
                        </w:rPr>
                      </w:pPr>
                    </w:p>
                    <w:p w:rsidR="008452C3" w:rsidRDefault="008452C3" w:rsidP="003C648E">
                      <w:pPr>
                        <w:spacing w:before="20" w:after="20" w:line="200" w:lineRule="exact"/>
                        <w:jc w:val="center"/>
                        <w:rPr>
                          <w:szCs w:val="22"/>
                          <w:rtl/>
                          <w:lang w:bidi="ar-EG"/>
                        </w:rPr>
                      </w:pPr>
                    </w:p>
                    <w:p w:rsidR="008452C3" w:rsidRPr="003C648E" w:rsidRDefault="008452C3" w:rsidP="003C648E">
                      <w:pPr>
                        <w:spacing w:before="20" w:after="20" w:line="260" w:lineRule="exact"/>
                        <w:jc w:val="center"/>
                        <w:rPr>
                          <w:szCs w:val="22"/>
                        </w:rPr>
                      </w:pPr>
                      <w:r>
                        <w:rPr>
                          <w:szCs w:val="22"/>
                          <w:lang w:bidi="ar-EG"/>
                        </w:rPr>
                        <w:t>(19)</w:t>
                      </w:r>
                    </w:p>
                  </w:txbxContent>
                </v:textbox>
                <w10:wrap anchorx="page"/>
              </v:rect>
            </w:pict>
          </mc:Fallback>
        </mc:AlternateContent>
      </w:r>
      <w:r w:rsidR="003C648E">
        <w:rPr>
          <w:position w:val="-230"/>
          <w:lang w:bidi="ar-EG"/>
        </w:rPr>
        <w:object w:dxaOrig="9499" w:dyaOrig="4720">
          <v:shape id="_x0000_i1039" type="#_x0000_t75" style="width:460.5pt;height:236.25pt" o:ole="">
            <v:imagedata r:id="rId47" o:title=""/>
          </v:shape>
          <o:OLEObject Type="Embed" ProgID="Equation.3" ShapeID="_x0000_i1039" DrawAspect="Content" ObjectID="_1383464677" r:id="rId48"/>
        </w:object>
      </w:r>
    </w:p>
    <w:p w:rsidR="000A08F1" w:rsidRPr="00576023" w:rsidRDefault="000A08F1" w:rsidP="00C9448E">
      <w:pPr>
        <w:rPr>
          <w:rtl/>
          <w:lang w:bidi="ar-EG"/>
        </w:rPr>
      </w:pPr>
      <w:r w:rsidRPr="00576023">
        <w:rPr>
          <w:rtl/>
          <w:lang w:bidi="ar-EG"/>
        </w:rPr>
        <w:t xml:space="preserve">والمسافة التي تبدأ عندها جميع الحسابات التكرارية (في أسلوبي الانتشار </w:t>
      </w:r>
      <w:r w:rsidRPr="00576023">
        <w:rPr>
          <w:lang w:bidi="ar-EG"/>
        </w:rPr>
        <w:t>(1)</w:t>
      </w:r>
      <w:r w:rsidRPr="00576023">
        <w:rPr>
          <w:rtl/>
          <w:lang w:bidi="ar-EG"/>
        </w:rPr>
        <w:t xml:space="preserve"> و</w:t>
      </w:r>
      <w:r w:rsidR="00C9448E">
        <w:rPr>
          <w:lang w:bidi="ar-EG"/>
        </w:rPr>
        <w:t>(</w:t>
      </w:r>
      <w:r w:rsidRPr="00576023">
        <w:rPr>
          <w:lang w:bidi="ar-EG"/>
        </w:rPr>
        <w:t>(2)</w:t>
      </w:r>
      <w:r w:rsidRPr="00576023">
        <w:rPr>
          <w:rtl/>
          <w:lang w:bidi="ar-EG"/>
        </w:rPr>
        <w:t xml:space="preserve"> هي مسافة التنسيق الدنيا </w:t>
      </w:r>
      <w:r w:rsidR="000E13F4">
        <w:rPr>
          <w:i/>
          <w:lang w:bidi="ar-EG"/>
        </w:rPr>
        <w:t>d</w:t>
      </w:r>
      <w:r w:rsidR="000E13F4">
        <w:rPr>
          <w:i/>
          <w:iCs/>
          <w:position w:val="-4"/>
          <w:sz w:val="16"/>
          <w:lang w:bidi="ar-EG"/>
        </w:rPr>
        <w:t>min</w:t>
      </w:r>
      <w:r w:rsidRPr="00576023">
        <w:rPr>
          <w:rtl/>
          <w:lang w:bidi="ar-EG"/>
        </w:rPr>
        <w:t xml:space="preserve"> المعطاة في</w:t>
      </w:r>
      <w:r w:rsidR="00407C55">
        <w:rPr>
          <w:rtl/>
          <w:lang w:bidi="ar-EG"/>
        </w:rPr>
        <w:t> </w:t>
      </w:r>
      <w:r w:rsidRPr="00576023">
        <w:rPr>
          <w:rtl/>
          <w:lang w:bidi="ar-EG"/>
        </w:rPr>
        <w:t xml:space="preserve">المعادلات من </w:t>
      </w:r>
      <w:r w:rsidRPr="00576023">
        <w:rPr>
          <w:lang w:bidi="ar-EG"/>
        </w:rPr>
        <w:t>(14)</w:t>
      </w:r>
      <w:r w:rsidRPr="00576023">
        <w:rPr>
          <w:rtl/>
          <w:lang w:bidi="ar-EG"/>
        </w:rPr>
        <w:t xml:space="preserve"> إلى </w:t>
      </w:r>
      <w:r w:rsidRPr="00576023">
        <w:rPr>
          <w:lang w:bidi="ar-EG"/>
        </w:rPr>
        <w:t>(19)</w:t>
      </w:r>
      <w:r w:rsidRPr="00576023">
        <w:rPr>
          <w:rtl/>
          <w:lang w:bidi="ar-EG"/>
        </w:rPr>
        <w:t>.</w:t>
      </w:r>
    </w:p>
    <w:p w:rsidR="000A08F1" w:rsidRPr="00576023" w:rsidRDefault="000A08F1" w:rsidP="00407C55">
      <w:pPr>
        <w:pStyle w:val="Heading2"/>
        <w:rPr>
          <w:rtl/>
          <w:lang w:bidi="ar-EG"/>
        </w:rPr>
      </w:pPr>
      <w:bookmarkStart w:id="40" w:name="_Toc306298697"/>
      <w:r w:rsidRPr="00576023">
        <w:rPr>
          <w:lang w:bidi="ar-EG"/>
        </w:rPr>
        <w:t>3.4</w:t>
      </w:r>
      <w:r w:rsidRPr="00576023">
        <w:rPr>
          <w:lang w:bidi="ar-EG"/>
        </w:rPr>
        <w:tab/>
      </w:r>
      <w:r w:rsidRPr="00576023">
        <w:rPr>
          <w:rtl/>
          <w:lang w:bidi="ar-EG"/>
        </w:rPr>
        <w:t xml:space="preserve">مسافة التنسيق القصوى في أسلوب الانتشار </w:t>
      </w:r>
      <w:r w:rsidRPr="00576023">
        <w:rPr>
          <w:lang w:bidi="ar-EG"/>
        </w:rPr>
        <w:t>(1)</w:t>
      </w:r>
      <w:bookmarkEnd w:id="40"/>
    </w:p>
    <w:p w:rsidR="000A08F1" w:rsidRPr="00382A43" w:rsidRDefault="000A08F1" w:rsidP="000E13F4">
      <w:pPr>
        <w:rPr>
          <w:spacing w:val="-2"/>
          <w:rtl/>
          <w:lang w:bidi="ar-EG"/>
        </w:rPr>
      </w:pPr>
      <w:r w:rsidRPr="00382A43">
        <w:rPr>
          <w:spacing w:val="-2"/>
          <w:rtl/>
          <w:lang w:bidi="ar-EG"/>
        </w:rPr>
        <w:t xml:space="preserve">في الحساب التكراري المشروح في التذييل </w:t>
      </w:r>
      <w:r w:rsidRPr="00382A43">
        <w:rPr>
          <w:spacing w:val="-2"/>
          <w:lang w:bidi="ar-EG"/>
        </w:rPr>
        <w:t>1</w:t>
      </w:r>
      <w:r w:rsidRPr="00382A43">
        <w:rPr>
          <w:spacing w:val="-2"/>
          <w:rtl/>
          <w:lang w:bidi="ar-EG"/>
        </w:rPr>
        <w:t xml:space="preserve"> للملحق </w:t>
      </w:r>
      <w:r w:rsidRPr="00382A43">
        <w:rPr>
          <w:spacing w:val="-2"/>
          <w:lang w:bidi="ar-EG"/>
        </w:rPr>
        <w:t>1</w:t>
      </w:r>
      <w:r w:rsidRPr="00382A43">
        <w:rPr>
          <w:spacing w:val="-2"/>
          <w:rtl/>
          <w:lang w:bidi="ar-EG"/>
        </w:rPr>
        <w:t xml:space="preserve">، يجب وضع حد أقصى </w:t>
      </w:r>
      <w:r w:rsidR="000E13F4">
        <w:rPr>
          <w:i/>
          <w:iCs/>
          <w:lang w:bidi="ar-EG"/>
        </w:rPr>
        <w:t>d</w:t>
      </w:r>
      <w:r w:rsidR="000E13F4">
        <w:rPr>
          <w:i/>
          <w:iCs/>
          <w:position w:val="-4"/>
          <w:sz w:val="16"/>
          <w:lang w:bidi="ar-EG"/>
        </w:rPr>
        <w:t>max</w:t>
      </w:r>
      <w:r w:rsidR="000E13F4">
        <w:rPr>
          <w:position w:val="-4"/>
          <w:sz w:val="16"/>
          <w:lang w:bidi="ar-EG"/>
        </w:rPr>
        <w:t>1</w:t>
      </w:r>
      <w:r w:rsidRPr="00382A43">
        <w:rPr>
          <w:spacing w:val="-2"/>
          <w:rtl/>
          <w:lang w:bidi="ar-EG"/>
        </w:rPr>
        <w:t xml:space="preserve"> لمسافة التنسيق في أسلوب الانتشار </w:t>
      </w:r>
      <w:r w:rsidRPr="00382A43">
        <w:rPr>
          <w:spacing w:val="-2"/>
          <w:lang w:bidi="ar-EG"/>
        </w:rPr>
        <w:t>(1)</w:t>
      </w:r>
      <w:r w:rsidRPr="00382A43">
        <w:rPr>
          <w:spacing w:val="-2"/>
          <w:rtl/>
          <w:lang w:bidi="ar-EG"/>
        </w:rPr>
        <w:t>.</w:t>
      </w:r>
    </w:p>
    <w:p w:rsidR="000A08F1" w:rsidRPr="00576023" w:rsidRDefault="000A08F1" w:rsidP="00576023">
      <w:pPr>
        <w:rPr>
          <w:lang w:bidi="ar-EG"/>
        </w:rPr>
      </w:pPr>
      <w:r w:rsidRPr="00576023">
        <w:rPr>
          <w:rtl/>
          <w:lang w:bidi="ar-EG"/>
        </w:rPr>
        <w:t xml:space="preserve">وفي الترددات التي تساوي أو تقل عن </w:t>
      </w:r>
      <w:r w:rsidRPr="00576023">
        <w:rPr>
          <w:lang w:bidi="ar-EG"/>
        </w:rPr>
        <w:t>GHz 60</w:t>
      </w:r>
      <w:r w:rsidRPr="00576023">
        <w:rPr>
          <w:rtl/>
          <w:lang w:bidi="ar-EG"/>
        </w:rPr>
        <w:t>، وفيما يتعلق بمسيرات الانتشار التي تقع بكاملها داخل نفس المنطقة الواحدة، يجب ألا تتجاوز المسافة مسافة التنسيق القصوى المعطاة في الجدول </w:t>
      </w:r>
      <w:r w:rsidRPr="00576023">
        <w:rPr>
          <w:lang w:bidi="ar-EG"/>
        </w:rPr>
        <w:t>3</w:t>
      </w:r>
      <w:r w:rsidRPr="00576023">
        <w:rPr>
          <w:rtl/>
          <w:lang w:bidi="ar-EG"/>
        </w:rPr>
        <w:t xml:space="preserve"> لهذه المنطقة.</w:t>
      </w:r>
    </w:p>
    <w:p w:rsidR="000A08F1" w:rsidRPr="00576023" w:rsidRDefault="000A08F1" w:rsidP="00C9448E">
      <w:pPr>
        <w:rPr>
          <w:rtl/>
          <w:lang w:bidi="ar-EG"/>
        </w:rPr>
      </w:pPr>
      <w:r w:rsidRPr="00576023">
        <w:rPr>
          <w:rtl/>
          <w:lang w:bidi="ar-EG"/>
        </w:rPr>
        <w:t xml:space="preserve">وأما في المسيرات المختلطة، فيمكن للمسافة اللازمة أن تتألف من مساهمة واحدة أو عدة مساهمات من المناطق </w:t>
      </w:r>
      <w:r w:rsidR="00C9448E">
        <w:rPr>
          <w:lang w:bidi="ar-EG"/>
        </w:rPr>
        <w:t>A1</w:t>
      </w:r>
      <w:r w:rsidRPr="00576023">
        <w:rPr>
          <w:rtl/>
          <w:lang w:bidi="ar-EG"/>
        </w:rPr>
        <w:t xml:space="preserve"> و</w:t>
      </w:r>
      <w:r w:rsidR="00C9448E">
        <w:rPr>
          <w:lang w:bidi="ar-EG"/>
        </w:rPr>
        <w:t>A2</w:t>
      </w:r>
      <w:r w:rsidRPr="00576023">
        <w:rPr>
          <w:rtl/>
          <w:lang w:bidi="ar-EG"/>
        </w:rPr>
        <w:t xml:space="preserve"> و</w:t>
      </w:r>
      <w:r w:rsidRPr="00576023">
        <w:rPr>
          <w:lang w:bidi="ar-EG"/>
        </w:rPr>
        <w:t>B</w:t>
      </w:r>
      <w:r w:rsidRPr="00576023">
        <w:rPr>
          <w:rtl/>
          <w:lang w:bidi="ar-EG"/>
        </w:rPr>
        <w:t xml:space="preserve"> و</w:t>
      </w:r>
      <w:r w:rsidRPr="00576023">
        <w:rPr>
          <w:lang w:bidi="ar-EG"/>
        </w:rPr>
        <w:t>C</w:t>
      </w:r>
      <w:r w:rsidRPr="00576023">
        <w:rPr>
          <w:rtl/>
          <w:lang w:bidi="ar-EG"/>
        </w:rPr>
        <w:t>. والمسافة الكلية لأي منطقة واحدة يجب ألا تتجاوز القيمة المبينة في الجدول </w:t>
      </w:r>
      <w:r w:rsidRPr="00576023">
        <w:rPr>
          <w:lang w:bidi="ar-EG"/>
        </w:rPr>
        <w:t>3</w:t>
      </w:r>
      <w:r w:rsidRPr="00576023">
        <w:rPr>
          <w:rtl/>
          <w:lang w:bidi="ar-EG"/>
        </w:rPr>
        <w:t>. والمسافة اللازمة الكلية يجب ألا تتجاوز القيمة المبينة في الجدول </w:t>
      </w:r>
      <w:r w:rsidRPr="00576023">
        <w:rPr>
          <w:lang w:bidi="ar-EG"/>
        </w:rPr>
        <w:t>3</w:t>
      </w:r>
      <w:r w:rsidRPr="00576023">
        <w:rPr>
          <w:rtl/>
          <w:lang w:bidi="ar-EG"/>
        </w:rPr>
        <w:t xml:space="preserve"> للمنطقة التي لها أعلى قيمة في الجدول من بين مناطق المسير المختلط. وعليه، فالمسير الموجود في</w:t>
      </w:r>
      <w:r w:rsidR="00407C55">
        <w:rPr>
          <w:rtl/>
          <w:lang w:bidi="ar-EG"/>
        </w:rPr>
        <w:t> </w:t>
      </w:r>
      <w:r w:rsidRPr="00576023">
        <w:rPr>
          <w:rtl/>
          <w:lang w:bidi="ar-EG"/>
        </w:rPr>
        <w:t xml:space="preserve">نفس الوقت في المنطقتين </w:t>
      </w:r>
      <w:r w:rsidR="00C9448E">
        <w:rPr>
          <w:lang w:bidi="ar-EG"/>
        </w:rPr>
        <w:t>A1</w:t>
      </w:r>
      <w:r w:rsidRPr="00576023">
        <w:rPr>
          <w:rtl/>
          <w:lang w:bidi="ar-EG"/>
        </w:rPr>
        <w:t xml:space="preserve"> و</w:t>
      </w:r>
      <w:r w:rsidR="00C9448E">
        <w:rPr>
          <w:lang w:bidi="ar-EG"/>
        </w:rPr>
        <w:t>A2</w:t>
      </w:r>
      <w:r w:rsidRPr="00576023">
        <w:rPr>
          <w:rtl/>
          <w:lang w:bidi="ar-EG"/>
        </w:rPr>
        <w:t xml:space="preserve"> يجب ألا يتجاوز</w:t>
      </w:r>
      <w:r w:rsidR="001B4094">
        <w:rPr>
          <w:rtl/>
          <w:lang w:bidi="ar-EG"/>
        </w:rPr>
        <w:t xml:space="preserve"> </w:t>
      </w:r>
      <w:r w:rsidRPr="00576023">
        <w:rPr>
          <w:lang w:bidi="ar-EG"/>
        </w:rPr>
        <w:t>500</w:t>
      </w:r>
      <w:r w:rsidR="001B4094">
        <w:rPr>
          <w:rtl/>
          <w:lang w:bidi="ar-EG"/>
        </w:rPr>
        <w:t> </w:t>
      </w:r>
      <w:r w:rsidR="007A74ED">
        <w:rPr>
          <w:lang w:bidi="ar-EG"/>
        </w:rPr>
        <w:t>km</w:t>
      </w:r>
      <w:r w:rsidRPr="00576023">
        <w:rPr>
          <w:rtl/>
          <w:lang w:bidi="ar-EG"/>
        </w:rPr>
        <w:t>.</w:t>
      </w:r>
    </w:p>
    <w:p w:rsidR="000A08F1" w:rsidRPr="00576023" w:rsidRDefault="000A08F1" w:rsidP="00C9448E">
      <w:pPr>
        <w:pStyle w:val="TableNo"/>
        <w:rPr>
          <w:rtl/>
        </w:rPr>
      </w:pPr>
      <w:r w:rsidRPr="00576023">
        <w:rPr>
          <w:rtl/>
        </w:rPr>
        <w:lastRenderedPageBreak/>
        <w:t>الج</w:t>
      </w:r>
      <w:r w:rsidR="00C9448E">
        <w:rPr>
          <w:rFonts w:hint="cs"/>
          <w:rtl/>
        </w:rPr>
        <w:t>ـ</w:t>
      </w:r>
      <w:r w:rsidRPr="00576023">
        <w:rPr>
          <w:rtl/>
        </w:rPr>
        <w:t xml:space="preserve">دول </w:t>
      </w:r>
      <w:r w:rsidRPr="00576023">
        <w:t>3</w:t>
      </w:r>
    </w:p>
    <w:p w:rsidR="000A08F1" w:rsidRPr="00C9448E" w:rsidRDefault="000A08F1" w:rsidP="00C9448E">
      <w:pPr>
        <w:pStyle w:val="Tabletitle"/>
        <w:rPr>
          <w:rFonts w:asciiTheme="minorHAnsi" w:hAnsiTheme="minorHAnsi"/>
          <w:rtl/>
        </w:rPr>
      </w:pPr>
      <w:r w:rsidRPr="00382A43">
        <w:rPr>
          <w:rtl/>
        </w:rPr>
        <w:t xml:space="preserve">قيم مسافات التنسيق القصوى في أسلوب الانتشار </w:t>
      </w:r>
      <w:r w:rsidRPr="00382A43">
        <w:t>(1)</w:t>
      </w:r>
      <w:r w:rsidR="00C9448E">
        <w:rPr>
          <w:rFonts w:hint="cs"/>
          <w:rtl/>
        </w:rPr>
        <w:br/>
      </w:r>
      <w:r w:rsidRPr="00382A43">
        <w:rPr>
          <w:rtl/>
        </w:rPr>
        <w:t xml:space="preserve">للترددات التي تقل عن </w:t>
      </w:r>
      <w:r w:rsidRPr="00382A43">
        <w:t>GHz 60</w:t>
      </w:r>
    </w:p>
    <w:tbl>
      <w:tblPr>
        <w:bidiVisual/>
        <w:tblW w:w="0" w:type="auto"/>
        <w:jc w:val="center"/>
        <w:tblLayout w:type="fixed"/>
        <w:tblLook w:val="04A0" w:firstRow="1" w:lastRow="0" w:firstColumn="1" w:lastColumn="0" w:noHBand="0" w:noVBand="1"/>
      </w:tblPr>
      <w:tblGrid>
        <w:gridCol w:w="1701"/>
        <w:gridCol w:w="3125"/>
      </w:tblGrid>
      <w:tr w:rsidR="000A08F1" w:rsidRPr="00576023" w:rsidTr="00B61788">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0A08F1" w:rsidRPr="000E13F4" w:rsidRDefault="000A08F1" w:rsidP="000E13F4">
            <w:pPr>
              <w:spacing w:before="60" w:after="60" w:line="240" w:lineRule="exact"/>
              <w:jc w:val="center"/>
              <w:rPr>
                <w:sz w:val="20"/>
                <w:szCs w:val="26"/>
                <w:lang w:bidi="ar-EG"/>
              </w:rPr>
            </w:pPr>
            <w:r w:rsidRPr="000E13F4">
              <w:rPr>
                <w:sz w:val="20"/>
                <w:szCs w:val="26"/>
                <w:rtl/>
                <w:lang w:bidi="ar-EG"/>
              </w:rPr>
              <w:t>المنطقة</w:t>
            </w:r>
          </w:p>
        </w:tc>
        <w:tc>
          <w:tcPr>
            <w:tcW w:w="3125" w:type="dxa"/>
            <w:tcBorders>
              <w:top w:val="single" w:sz="6" w:space="0" w:color="auto"/>
              <w:left w:val="single" w:sz="6" w:space="0" w:color="auto"/>
              <w:bottom w:val="single" w:sz="6" w:space="0" w:color="auto"/>
              <w:right w:val="single" w:sz="6" w:space="0" w:color="auto"/>
            </w:tcBorders>
            <w:hideMark/>
          </w:tcPr>
          <w:p w:rsidR="000A08F1" w:rsidRPr="000E13F4" w:rsidRDefault="000A08F1" w:rsidP="001B4094">
            <w:pPr>
              <w:spacing w:before="60" w:after="60" w:line="240" w:lineRule="exact"/>
              <w:jc w:val="center"/>
              <w:rPr>
                <w:sz w:val="20"/>
                <w:szCs w:val="26"/>
                <w:rtl/>
                <w:lang w:bidi="ar-EG"/>
              </w:rPr>
            </w:pPr>
            <w:r w:rsidRPr="000E13F4">
              <w:rPr>
                <w:i/>
                <w:iCs/>
                <w:sz w:val="20"/>
                <w:szCs w:val="26"/>
                <w:lang w:bidi="ar-EG"/>
              </w:rPr>
              <w:t>d</w:t>
            </w:r>
            <w:r w:rsidRPr="000E13F4">
              <w:rPr>
                <w:i/>
                <w:iCs/>
                <w:sz w:val="20"/>
                <w:szCs w:val="26"/>
                <w:vertAlign w:val="subscript"/>
                <w:lang w:bidi="ar-EG"/>
              </w:rPr>
              <w:t>max</w:t>
            </w:r>
            <w:r w:rsidRPr="000E13F4">
              <w:rPr>
                <w:sz w:val="20"/>
                <w:szCs w:val="26"/>
                <w:vertAlign w:val="subscript"/>
                <w:lang w:bidi="ar-EG"/>
              </w:rPr>
              <w:t>1</w:t>
            </w:r>
            <w:r w:rsidRPr="000E13F4">
              <w:rPr>
                <w:sz w:val="20"/>
                <w:szCs w:val="26"/>
                <w:lang w:bidi="ar-EG"/>
              </w:rPr>
              <w:t xml:space="preserve"> </w:t>
            </w:r>
            <w:r w:rsidRPr="000E13F4">
              <w:rPr>
                <w:sz w:val="20"/>
                <w:szCs w:val="26"/>
                <w:lang w:bidi="ar-EG"/>
              </w:rPr>
              <w:br/>
            </w:r>
            <w:r w:rsidR="001B4094">
              <w:rPr>
                <w:sz w:val="20"/>
                <w:szCs w:val="26"/>
                <w:rtl/>
                <w:lang w:bidi="ar-EG"/>
              </w:rPr>
              <w:t>(</w:t>
            </w:r>
            <w:r w:rsidR="007A74ED">
              <w:rPr>
                <w:sz w:val="20"/>
                <w:szCs w:val="26"/>
                <w:lang w:bidi="ar-EG"/>
              </w:rPr>
              <w:t>km</w:t>
            </w:r>
            <w:r w:rsidR="001B4094">
              <w:rPr>
                <w:sz w:val="20"/>
                <w:szCs w:val="26"/>
                <w:rtl/>
                <w:lang w:bidi="ar-EG"/>
              </w:rPr>
              <w:t>)</w:t>
            </w:r>
          </w:p>
        </w:tc>
      </w:tr>
      <w:tr w:rsidR="000A08F1" w:rsidRPr="00576023" w:rsidTr="00B61788">
        <w:trPr>
          <w:cantSplit/>
          <w:jc w:val="center"/>
        </w:trPr>
        <w:tc>
          <w:tcPr>
            <w:tcW w:w="1701" w:type="dxa"/>
            <w:tcBorders>
              <w:top w:val="single" w:sz="6" w:space="0" w:color="auto"/>
              <w:left w:val="single" w:sz="6" w:space="0" w:color="auto"/>
              <w:bottom w:val="nil"/>
              <w:right w:val="single" w:sz="6" w:space="0" w:color="auto"/>
            </w:tcBorders>
            <w:hideMark/>
          </w:tcPr>
          <w:p w:rsidR="000A08F1" w:rsidRPr="000E13F4" w:rsidRDefault="000A08F1" w:rsidP="000E13F4">
            <w:pPr>
              <w:spacing w:before="60" w:after="60" w:line="240" w:lineRule="exact"/>
              <w:jc w:val="center"/>
              <w:rPr>
                <w:sz w:val="20"/>
                <w:szCs w:val="26"/>
                <w:lang w:val="es-ES_tradnl" w:bidi="ar-EG"/>
              </w:rPr>
            </w:pPr>
            <w:r w:rsidRPr="000E13F4">
              <w:rPr>
                <w:sz w:val="20"/>
                <w:szCs w:val="26"/>
                <w:lang w:val="es-ES_tradnl" w:bidi="ar-EG"/>
              </w:rPr>
              <w:t>A1</w:t>
            </w:r>
          </w:p>
        </w:tc>
        <w:tc>
          <w:tcPr>
            <w:tcW w:w="3125" w:type="dxa"/>
            <w:tcBorders>
              <w:top w:val="single" w:sz="6" w:space="0" w:color="auto"/>
              <w:left w:val="nil"/>
              <w:bottom w:val="nil"/>
              <w:right w:val="single" w:sz="6" w:space="0" w:color="auto"/>
            </w:tcBorders>
            <w:hideMark/>
          </w:tcPr>
          <w:p w:rsidR="000A08F1" w:rsidRPr="000E13F4" w:rsidRDefault="000A08F1" w:rsidP="000E13F4">
            <w:pPr>
              <w:spacing w:before="60" w:after="60" w:line="240" w:lineRule="exact"/>
              <w:jc w:val="center"/>
              <w:rPr>
                <w:sz w:val="20"/>
                <w:szCs w:val="26"/>
                <w:lang w:val="es-ES_tradnl" w:bidi="ar-EG"/>
              </w:rPr>
            </w:pPr>
            <w:r w:rsidRPr="000E13F4">
              <w:rPr>
                <w:sz w:val="20"/>
                <w:szCs w:val="26"/>
                <w:lang w:val="es-ES_tradnl" w:bidi="ar-EG"/>
              </w:rPr>
              <w:t>500</w:t>
            </w:r>
          </w:p>
        </w:tc>
      </w:tr>
      <w:tr w:rsidR="000A08F1" w:rsidRPr="00576023" w:rsidTr="00B61788">
        <w:trPr>
          <w:cantSplit/>
          <w:jc w:val="center"/>
        </w:trPr>
        <w:tc>
          <w:tcPr>
            <w:tcW w:w="1701" w:type="dxa"/>
            <w:tcBorders>
              <w:top w:val="nil"/>
              <w:left w:val="single" w:sz="6" w:space="0" w:color="auto"/>
              <w:bottom w:val="nil"/>
              <w:right w:val="single" w:sz="6" w:space="0" w:color="auto"/>
            </w:tcBorders>
            <w:hideMark/>
          </w:tcPr>
          <w:p w:rsidR="000A08F1" w:rsidRPr="000E13F4" w:rsidRDefault="000A08F1" w:rsidP="000E13F4">
            <w:pPr>
              <w:spacing w:before="60" w:after="60" w:line="240" w:lineRule="exact"/>
              <w:jc w:val="center"/>
              <w:rPr>
                <w:sz w:val="20"/>
                <w:szCs w:val="26"/>
                <w:lang w:val="es-ES_tradnl" w:bidi="ar-EG"/>
              </w:rPr>
            </w:pPr>
            <w:r w:rsidRPr="000E13F4">
              <w:rPr>
                <w:sz w:val="20"/>
                <w:szCs w:val="26"/>
                <w:lang w:val="es-ES_tradnl" w:bidi="ar-EG"/>
              </w:rPr>
              <w:t>A2</w:t>
            </w:r>
          </w:p>
        </w:tc>
        <w:tc>
          <w:tcPr>
            <w:tcW w:w="3125" w:type="dxa"/>
            <w:tcBorders>
              <w:top w:val="nil"/>
              <w:left w:val="nil"/>
              <w:bottom w:val="nil"/>
              <w:right w:val="single" w:sz="6" w:space="0" w:color="auto"/>
            </w:tcBorders>
            <w:hideMark/>
          </w:tcPr>
          <w:p w:rsidR="000A08F1" w:rsidRPr="000E13F4" w:rsidRDefault="000A08F1" w:rsidP="000E13F4">
            <w:pPr>
              <w:spacing w:before="60" w:after="60" w:line="240" w:lineRule="exact"/>
              <w:jc w:val="center"/>
              <w:rPr>
                <w:sz w:val="20"/>
                <w:szCs w:val="26"/>
                <w:lang w:val="es-ES_tradnl" w:bidi="ar-EG"/>
              </w:rPr>
            </w:pPr>
            <w:r w:rsidRPr="000E13F4">
              <w:rPr>
                <w:sz w:val="20"/>
                <w:szCs w:val="26"/>
                <w:lang w:val="es-ES_tradnl" w:bidi="ar-EG"/>
              </w:rPr>
              <w:t>375</w:t>
            </w:r>
          </w:p>
        </w:tc>
      </w:tr>
      <w:tr w:rsidR="000A08F1" w:rsidRPr="00576023" w:rsidTr="00B61788">
        <w:trPr>
          <w:cantSplit/>
          <w:jc w:val="center"/>
        </w:trPr>
        <w:tc>
          <w:tcPr>
            <w:tcW w:w="1701" w:type="dxa"/>
            <w:tcBorders>
              <w:top w:val="nil"/>
              <w:left w:val="single" w:sz="6" w:space="0" w:color="auto"/>
              <w:bottom w:val="nil"/>
              <w:right w:val="single" w:sz="6" w:space="0" w:color="auto"/>
            </w:tcBorders>
            <w:hideMark/>
          </w:tcPr>
          <w:p w:rsidR="000A08F1" w:rsidRPr="000E13F4" w:rsidRDefault="000A08F1" w:rsidP="00C9448E">
            <w:pPr>
              <w:spacing w:before="60" w:after="60" w:line="240" w:lineRule="exact"/>
              <w:jc w:val="center"/>
              <w:rPr>
                <w:sz w:val="20"/>
                <w:szCs w:val="26"/>
                <w:lang w:val="es-ES_tradnl" w:bidi="ar-EG"/>
              </w:rPr>
            </w:pPr>
            <w:r w:rsidRPr="000E13F4">
              <w:rPr>
                <w:sz w:val="20"/>
                <w:szCs w:val="26"/>
                <w:lang w:val="es-ES_tradnl" w:bidi="ar-EG"/>
              </w:rPr>
              <w:t>B</w:t>
            </w:r>
          </w:p>
        </w:tc>
        <w:tc>
          <w:tcPr>
            <w:tcW w:w="3125" w:type="dxa"/>
            <w:tcBorders>
              <w:top w:val="nil"/>
              <w:left w:val="nil"/>
              <w:bottom w:val="nil"/>
              <w:right w:val="single" w:sz="6" w:space="0" w:color="auto"/>
            </w:tcBorders>
            <w:hideMark/>
          </w:tcPr>
          <w:p w:rsidR="000A08F1" w:rsidRPr="000E13F4" w:rsidRDefault="000A08F1" w:rsidP="000E13F4">
            <w:pPr>
              <w:spacing w:before="60" w:after="60" w:line="240" w:lineRule="exact"/>
              <w:jc w:val="center"/>
              <w:rPr>
                <w:sz w:val="20"/>
                <w:szCs w:val="26"/>
                <w:lang w:val="es-ES_tradnl" w:bidi="ar-EG"/>
              </w:rPr>
            </w:pPr>
            <w:r w:rsidRPr="000E13F4">
              <w:rPr>
                <w:sz w:val="20"/>
                <w:szCs w:val="26"/>
                <w:lang w:val="es-ES_tradnl" w:bidi="ar-EG"/>
              </w:rPr>
              <w:t>900</w:t>
            </w:r>
          </w:p>
        </w:tc>
      </w:tr>
      <w:tr w:rsidR="000A08F1" w:rsidRPr="00576023" w:rsidTr="00B61788">
        <w:trPr>
          <w:cantSplit/>
          <w:jc w:val="center"/>
        </w:trPr>
        <w:tc>
          <w:tcPr>
            <w:tcW w:w="1701" w:type="dxa"/>
            <w:tcBorders>
              <w:top w:val="nil"/>
              <w:left w:val="single" w:sz="6" w:space="0" w:color="auto"/>
              <w:bottom w:val="single" w:sz="6" w:space="0" w:color="auto"/>
              <w:right w:val="single" w:sz="6" w:space="0" w:color="auto"/>
            </w:tcBorders>
            <w:hideMark/>
          </w:tcPr>
          <w:p w:rsidR="000A08F1" w:rsidRPr="0002734C" w:rsidRDefault="000A08F1" w:rsidP="00C9448E">
            <w:pPr>
              <w:spacing w:before="60" w:after="60" w:line="240" w:lineRule="exact"/>
              <w:jc w:val="center"/>
              <w:rPr>
                <w:sz w:val="20"/>
                <w:szCs w:val="26"/>
                <w:lang w:bidi="ar-EG"/>
              </w:rPr>
            </w:pPr>
            <w:r w:rsidRPr="000E13F4">
              <w:rPr>
                <w:sz w:val="20"/>
                <w:szCs w:val="26"/>
                <w:lang w:val="es-ES_tradnl" w:bidi="ar-EG"/>
              </w:rPr>
              <w:t>C</w:t>
            </w:r>
          </w:p>
        </w:tc>
        <w:tc>
          <w:tcPr>
            <w:tcW w:w="3125" w:type="dxa"/>
            <w:tcBorders>
              <w:top w:val="nil"/>
              <w:left w:val="single" w:sz="6" w:space="0" w:color="auto"/>
              <w:bottom w:val="single" w:sz="6" w:space="0" w:color="auto"/>
              <w:right w:val="single" w:sz="6" w:space="0" w:color="auto"/>
            </w:tcBorders>
            <w:hideMark/>
          </w:tcPr>
          <w:p w:rsidR="000A08F1" w:rsidRPr="000E13F4" w:rsidRDefault="000A08F1" w:rsidP="000E13F4">
            <w:pPr>
              <w:spacing w:before="60" w:after="60" w:line="240" w:lineRule="exact"/>
              <w:jc w:val="center"/>
              <w:rPr>
                <w:sz w:val="20"/>
                <w:szCs w:val="26"/>
                <w:lang w:val="es-ES_tradnl" w:bidi="ar-EG"/>
              </w:rPr>
            </w:pPr>
            <w:r w:rsidRPr="000E13F4">
              <w:rPr>
                <w:sz w:val="20"/>
                <w:szCs w:val="26"/>
                <w:lang w:val="es-ES_tradnl" w:bidi="ar-EG"/>
              </w:rPr>
              <w:t>1 200</w:t>
            </w:r>
          </w:p>
        </w:tc>
      </w:tr>
    </w:tbl>
    <w:p w:rsidR="000A08F1" w:rsidRPr="00576023" w:rsidRDefault="000A08F1" w:rsidP="000E13F4">
      <w:pPr>
        <w:spacing w:before="240"/>
        <w:rPr>
          <w:rtl/>
          <w:lang w:bidi="ar-EG"/>
        </w:rPr>
      </w:pPr>
      <w:r w:rsidRPr="00576023">
        <w:rPr>
          <w:rtl/>
          <w:lang w:bidi="ar-EG"/>
        </w:rPr>
        <w:t xml:space="preserve">وتعطى مسافة التنسيق القصوى </w:t>
      </w:r>
      <w:r w:rsidR="000E13F4">
        <w:rPr>
          <w:i/>
          <w:lang w:bidi="ar-EG"/>
        </w:rPr>
        <w:t>d</w:t>
      </w:r>
      <w:r w:rsidR="000E13F4">
        <w:rPr>
          <w:i/>
          <w:iCs/>
          <w:position w:val="-4"/>
          <w:sz w:val="16"/>
          <w:lang w:bidi="ar-EG"/>
        </w:rPr>
        <w:t>max</w:t>
      </w:r>
      <w:r w:rsidR="000E13F4">
        <w:rPr>
          <w:position w:val="-4"/>
          <w:sz w:val="16"/>
          <w:lang w:bidi="ar-EG"/>
        </w:rPr>
        <w:t>1</w:t>
      </w:r>
      <w:r w:rsidRPr="00576023">
        <w:rPr>
          <w:rtl/>
          <w:lang w:bidi="ar-EG"/>
        </w:rPr>
        <w:t xml:space="preserve"> للترددات التي تفوق </w:t>
      </w:r>
      <w:r w:rsidRPr="00576023">
        <w:rPr>
          <w:lang w:bidi="ar-EG"/>
        </w:rPr>
        <w:t>GHz 60</w:t>
      </w:r>
      <w:r w:rsidRPr="00576023">
        <w:rPr>
          <w:rtl/>
          <w:lang w:bidi="ar-EG"/>
        </w:rPr>
        <w:t xml:space="preserve"> بالمعادلة التالية:</w:t>
      </w:r>
    </w:p>
    <w:p w:rsidR="000E13F4" w:rsidRDefault="000E13F4" w:rsidP="007A74ED">
      <w:pPr>
        <w:pStyle w:val="Equation"/>
      </w:pPr>
      <w:r>
        <w:tab/>
      </w:r>
      <w:r>
        <w:object w:dxaOrig="2580" w:dyaOrig="680">
          <v:shape id="_x0000_i1040" type="#_x0000_t75" style="width:129pt;height:34.5pt" o:ole="" fillcolor="window">
            <v:imagedata r:id="rId49" o:title=""/>
          </v:shape>
          <o:OLEObject Type="Embed" ProgID="Equation.3" ShapeID="_x0000_i1040" DrawAspect="Content" ObjectID="_1383464678" r:id="rId50"/>
        </w:object>
      </w:r>
      <w:r>
        <w:tab/>
      </w:r>
      <w:r w:rsidRPr="00B501D8">
        <w:rPr>
          <w:szCs w:val="22"/>
        </w:rPr>
        <w:t>(20)</w:t>
      </w:r>
    </w:p>
    <w:p w:rsidR="000A08F1" w:rsidRPr="00576023" w:rsidRDefault="000A08F1" w:rsidP="00576023">
      <w:pPr>
        <w:rPr>
          <w:rtl/>
          <w:lang w:bidi="ar-EG"/>
        </w:rPr>
      </w:pPr>
      <w:r w:rsidRPr="00576023">
        <w:rPr>
          <w:rtl/>
          <w:lang w:bidi="ar-EG"/>
        </w:rPr>
        <w:t xml:space="preserve">حيث </w:t>
      </w:r>
      <w:r w:rsidRPr="00093A77">
        <w:rPr>
          <w:i/>
          <w:iCs/>
          <w:lang w:bidi="ar-EG"/>
        </w:rPr>
        <w:t>p</w:t>
      </w:r>
      <w:r w:rsidRPr="00576023">
        <w:rPr>
          <w:rtl/>
          <w:lang w:bidi="ar-EG"/>
        </w:rPr>
        <w:t xml:space="preserve"> هي النسبة المئوية المعرفة في الفقرة </w:t>
      </w:r>
      <w:r w:rsidRPr="00576023">
        <w:rPr>
          <w:lang w:bidi="ar-EG"/>
        </w:rPr>
        <w:t>3.1</w:t>
      </w:r>
      <w:r w:rsidRPr="00576023">
        <w:rPr>
          <w:rtl/>
          <w:lang w:bidi="ar-EG"/>
        </w:rPr>
        <w:t>.</w:t>
      </w:r>
    </w:p>
    <w:p w:rsidR="000A08F1" w:rsidRPr="00576023" w:rsidRDefault="000A08F1" w:rsidP="00093A77">
      <w:pPr>
        <w:pStyle w:val="Heading2"/>
        <w:rPr>
          <w:lang w:bidi="ar-EG"/>
        </w:rPr>
      </w:pPr>
      <w:bookmarkStart w:id="41" w:name="_Toc306298698"/>
      <w:r w:rsidRPr="00576023">
        <w:rPr>
          <w:lang w:bidi="ar-EG"/>
        </w:rPr>
        <w:t>4.4</w:t>
      </w:r>
      <w:r w:rsidRPr="00576023">
        <w:rPr>
          <w:rtl/>
          <w:lang w:bidi="ar-EG"/>
        </w:rPr>
        <w:tab/>
        <w:t xml:space="preserve">توجيهات تتعلق بتطبيق الإجراءات في أسلوب الانتشار </w:t>
      </w:r>
      <w:r w:rsidRPr="00576023">
        <w:rPr>
          <w:lang w:bidi="ar-EG"/>
        </w:rPr>
        <w:t>(1)</w:t>
      </w:r>
      <w:bookmarkEnd w:id="41"/>
    </w:p>
    <w:p w:rsidR="000A08F1" w:rsidRPr="00576023" w:rsidRDefault="000A08F1" w:rsidP="001B4094">
      <w:pPr>
        <w:rPr>
          <w:rtl/>
          <w:lang w:bidi="ar-EG"/>
        </w:rPr>
      </w:pPr>
      <w:r w:rsidRPr="00576023">
        <w:rPr>
          <w:rtl/>
          <w:lang w:bidi="ar-EG"/>
        </w:rPr>
        <w:t xml:space="preserve">كما سبق أن ذُكر في الفقرة </w:t>
      </w:r>
      <w:r w:rsidRPr="00576023">
        <w:rPr>
          <w:lang w:bidi="ar-EG"/>
        </w:rPr>
        <w:t>3.1</w:t>
      </w:r>
      <w:r w:rsidRPr="00576023">
        <w:rPr>
          <w:rtl/>
          <w:lang w:bidi="ar-EG"/>
        </w:rPr>
        <w:t xml:space="preserve">، يكون من المناسب في الحالات التي تتشارك فيها المحطات الأرضية مع محطات الأرض نطاقات الترددات، أن يطبَّق عامل تصحيحي </w:t>
      </w:r>
      <w:r w:rsidR="001B4094">
        <w:rPr>
          <w:i/>
          <w:iCs/>
          <w:lang w:bidi="ar-EG"/>
        </w:rPr>
        <w:t>C</w:t>
      </w:r>
      <w:r w:rsidR="001B4094">
        <w:rPr>
          <w:i/>
          <w:iCs/>
          <w:position w:val="-4"/>
          <w:sz w:val="16"/>
          <w:lang w:bidi="ar-EG"/>
        </w:rPr>
        <w:t>i</w:t>
      </w:r>
      <w:r w:rsidRPr="00576023">
        <w:rPr>
          <w:rtl/>
          <w:lang w:bidi="ar-EG"/>
        </w:rPr>
        <w:t xml:space="preserve"> </w:t>
      </w:r>
      <w:r w:rsidRPr="00576023">
        <w:rPr>
          <w:lang w:bidi="ar-EG"/>
        </w:rPr>
        <w:t>(dB)</w:t>
      </w:r>
      <w:r w:rsidRPr="00576023">
        <w:rPr>
          <w:rtl/>
          <w:lang w:bidi="ar-EG"/>
        </w:rPr>
        <w:t xml:space="preserve"> على الافتراضات الأسوأ المتعلقة بمعلمات النظام والشكل الهندسي لمسير التداخل، لأنه ليس واقعياً أن يفترض اجتماع جميع أسوأ القيم في آن واحد، عند حساب المسافات اللازمة في أسلوب الانتشار </w:t>
      </w:r>
      <w:r w:rsidRPr="00576023">
        <w:rPr>
          <w:lang w:bidi="ar-EG"/>
        </w:rPr>
        <w:t>(1)</w:t>
      </w:r>
      <w:r w:rsidRPr="00576023">
        <w:rPr>
          <w:rtl/>
          <w:lang w:bidi="ar-EG"/>
        </w:rPr>
        <w:t>.</w:t>
      </w:r>
    </w:p>
    <w:p w:rsidR="000A08F1" w:rsidRPr="00576023" w:rsidRDefault="000A08F1" w:rsidP="00093A77">
      <w:pPr>
        <w:rPr>
          <w:rtl/>
          <w:lang w:bidi="ar-EG"/>
        </w:rPr>
      </w:pPr>
      <w:r w:rsidRPr="00576023">
        <w:rPr>
          <w:rtl/>
          <w:lang w:bidi="ar-EG"/>
        </w:rPr>
        <w:t xml:space="preserve">وتتوقف خصائص أنظمة الأرض على نطاق الترددات وعلى قيمة العامل التصحيحي الواجب تطبيقه على علاقة التبعية للتردد المعطاة في المعادلة </w:t>
      </w:r>
      <w:r w:rsidRPr="00576023">
        <w:rPr>
          <w:lang w:bidi="ar-EG"/>
        </w:rPr>
        <w:t>(21)</w:t>
      </w:r>
      <w:r w:rsidRPr="00576023">
        <w:rPr>
          <w:rtl/>
          <w:lang w:bidi="ar-EG"/>
        </w:rPr>
        <w:t xml:space="preserve">. والتشارك في الترددات حديث ما بين المحطات الأرضية وأنظمة الأرض، فيما يتعلق بالترددات المحصورة بين </w:t>
      </w:r>
      <w:r w:rsidRPr="00576023">
        <w:rPr>
          <w:lang w:bidi="ar-EG"/>
        </w:rPr>
        <w:t>MHz 100</w:t>
      </w:r>
      <w:r w:rsidRPr="00576023">
        <w:rPr>
          <w:rtl/>
          <w:lang w:bidi="ar-EG"/>
        </w:rPr>
        <w:t xml:space="preserve"> و</w:t>
      </w:r>
      <w:r w:rsidRPr="00576023">
        <w:rPr>
          <w:lang w:bidi="ar-EG"/>
        </w:rPr>
        <w:t>MHz 400</w:t>
      </w:r>
      <w:r w:rsidRPr="00576023">
        <w:rPr>
          <w:rtl/>
          <w:lang w:bidi="ar-EG"/>
        </w:rPr>
        <w:t xml:space="preserve"> وبين </w:t>
      </w:r>
      <w:r w:rsidRPr="00576023">
        <w:rPr>
          <w:lang w:bidi="ar-EG"/>
        </w:rPr>
        <w:t>GHz 60</w:t>
      </w:r>
      <w:r w:rsidRPr="00576023">
        <w:rPr>
          <w:rtl/>
          <w:lang w:bidi="ar-EG"/>
        </w:rPr>
        <w:t xml:space="preserve"> و</w:t>
      </w:r>
      <w:r w:rsidRPr="00576023">
        <w:rPr>
          <w:lang w:bidi="ar-EG"/>
        </w:rPr>
        <w:t>GHz 105</w:t>
      </w:r>
      <w:r w:rsidRPr="00576023">
        <w:rPr>
          <w:rtl/>
          <w:lang w:bidi="ar-EG"/>
        </w:rPr>
        <w:t xml:space="preserve">، وعليه لا يتوفر إلى القليل من المعطيات التجريبية، أو من المناسبات لإجراء تحليل للأنظمة الشغالة. فقيمة العامل التصحيحي تساوي </w:t>
      </w:r>
      <w:r w:rsidR="00093A77" w:rsidRPr="00576023">
        <w:rPr>
          <w:rtl/>
          <w:lang w:bidi="ar-EG"/>
        </w:rPr>
        <w:t>إذاً</w:t>
      </w:r>
      <w:r w:rsidR="00093A77">
        <w:rPr>
          <w:rtl/>
          <w:lang w:bidi="ar-EG"/>
        </w:rPr>
        <w:t xml:space="preserve"> </w:t>
      </w:r>
      <w:r w:rsidRPr="00576023">
        <w:rPr>
          <w:lang w:bidi="ar-EG"/>
        </w:rPr>
        <w:t>dB 0</w:t>
      </w:r>
      <w:r w:rsidRPr="00576023">
        <w:rPr>
          <w:rtl/>
          <w:lang w:bidi="ar-EG"/>
        </w:rPr>
        <w:t xml:space="preserve"> في هذه النطاقات، وتنخفض قيمة العامل التصحيحي طرداً مع لوغاريتم التردد الواقع بين </w:t>
      </w:r>
      <w:r w:rsidRPr="00576023">
        <w:rPr>
          <w:lang w:bidi="ar-EG"/>
        </w:rPr>
        <w:t>MHz 400</w:t>
      </w:r>
      <w:r w:rsidRPr="00576023">
        <w:rPr>
          <w:rtl/>
          <w:lang w:bidi="ar-EG"/>
        </w:rPr>
        <w:t xml:space="preserve"> و</w:t>
      </w:r>
      <w:r w:rsidRPr="00576023">
        <w:rPr>
          <w:lang w:bidi="ar-EG"/>
        </w:rPr>
        <w:t>MHz 790</w:t>
      </w:r>
      <w:r w:rsidRPr="00576023">
        <w:rPr>
          <w:rtl/>
          <w:lang w:bidi="ar-EG"/>
        </w:rPr>
        <w:t xml:space="preserve"> وبين </w:t>
      </w:r>
      <w:r w:rsidRPr="00576023">
        <w:rPr>
          <w:lang w:bidi="ar-EG"/>
        </w:rPr>
        <w:t>GHz 4,2</w:t>
      </w:r>
      <w:r w:rsidRPr="00576023">
        <w:rPr>
          <w:rtl/>
          <w:lang w:bidi="ar-EG"/>
        </w:rPr>
        <w:t xml:space="preserve"> و</w:t>
      </w:r>
      <w:r w:rsidRPr="00576023">
        <w:rPr>
          <w:lang w:bidi="ar-EG"/>
        </w:rPr>
        <w:t>GHz 60</w:t>
      </w:r>
      <w:r w:rsidRPr="00576023">
        <w:rPr>
          <w:rtl/>
          <w:lang w:bidi="ar-EG"/>
        </w:rPr>
        <w:t>، كما هو مبين في</w:t>
      </w:r>
      <w:r w:rsidR="00093A77">
        <w:rPr>
          <w:lang w:bidi="ar-EG"/>
        </w:rPr>
        <w:t> </w:t>
      </w:r>
      <w:r w:rsidRPr="00576023">
        <w:rPr>
          <w:rtl/>
          <w:lang w:bidi="ar-EG"/>
        </w:rPr>
        <w:t>المعادلة </w:t>
      </w:r>
      <w:r w:rsidRPr="00576023">
        <w:rPr>
          <w:lang w:bidi="ar-EG"/>
        </w:rPr>
        <w:t>(21)</w:t>
      </w:r>
      <w:r w:rsidRPr="00576023">
        <w:rPr>
          <w:rtl/>
          <w:lang w:bidi="ar-EG"/>
        </w:rPr>
        <w:t>.</w:t>
      </w:r>
    </w:p>
    <w:p w:rsidR="000A08F1" w:rsidRPr="00576023" w:rsidRDefault="000A08F1" w:rsidP="00576023">
      <w:pPr>
        <w:rPr>
          <w:rtl/>
          <w:lang w:bidi="ar-EG"/>
        </w:rPr>
      </w:pPr>
      <w:r w:rsidRPr="00576023">
        <w:rPr>
          <w:rtl/>
          <w:lang w:bidi="ar-EG"/>
        </w:rPr>
        <w:t xml:space="preserve">وتعطى قيمة العامل التصحيحي الاسمي الواجب استعمالها مع كل تردد </w:t>
      </w:r>
      <w:r w:rsidRPr="00576023">
        <w:rPr>
          <w:lang w:bidi="ar-EG"/>
        </w:rPr>
        <w:t>(GHz) </w:t>
      </w:r>
      <w:r w:rsidRPr="00093A77">
        <w:rPr>
          <w:i/>
          <w:iCs/>
          <w:lang w:bidi="ar-EG"/>
        </w:rPr>
        <w:t>f</w:t>
      </w:r>
      <w:r w:rsidRPr="00576023">
        <w:rPr>
          <w:rtl/>
          <w:lang w:bidi="ar-EG"/>
        </w:rPr>
        <w:t xml:space="preserve"> بالمعادلة:</w:t>
      </w:r>
    </w:p>
    <w:p w:rsidR="00093A77" w:rsidRDefault="00093A77" w:rsidP="00C9448E">
      <w:pPr>
        <w:spacing w:after="120"/>
        <w:jc w:val="right"/>
        <w:rPr>
          <w:lang w:bidi="ar-EG"/>
        </w:rPr>
      </w:pPr>
      <w:r>
        <w:rPr>
          <w:position w:val="-86"/>
          <w:sz w:val="20"/>
          <w:lang w:bidi="ar-EG"/>
        </w:rPr>
        <w:object w:dxaOrig="8419" w:dyaOrig="1840">
          <v:shape id="_x0000_i1041" type="#_x0000_t75" style="width:420.75pt;height:91.5pt" o:ole="" fillcolor="window">
            <v:imagedata r:id="rId51" o:title=""/>
          </v:shape>
          <o:OLEObject Type="Embed" ProgID="Equation.3" ShapeID="_x0000_i1041" DrawAspect="Content" ObjectID="_1383464679" r:id="rId52"/>
        </w:object>
      </w:r>
      <w:r>
        <w:rPr>
          <w:rtl/>
          <w:lang w:bidi="ar-EG"/>
        </w:rPr>
        <w:t xml:space="preserve">      </w:t>
      </w:r>
      <w:r w:rsidRPr="00B501D8">
        <w:rPr>
          <w:szCs w:val="22"/>
          <w:lang w:bidi="ar-EG"/>
        </w:rPr>
        <w:t>(21)</w:t>
      </w:r>
    </w:p>
    <w:p w:rsidR="000A08F1" w:rsidRPr="00576023" w:rsidRDefault="000A08F1" w:rsidP="00093A77">
      <w:pPr>
        <w:spacing w:before="360"/>
        <w:rPr>
          <w:rtl/>
          <w:lang w:bidi="ar-EG"/>
        </w:rPr>
      </w:pPr>
      <w:r w:rsidRPr="00576023">
        <w:rPr>
          <w:rtl/>
          <w:lang w:bidi="ar-EG"/>
        </w:rPr>
        <w:t>حيث:</w:t>
      </w:r>
    </w:p>
    <w:p w:rsidR="000A08F1" w:rsidRPr="00576023" w:rsidRDefault="00093A77" w:rsidP="00DF5D02">
      <w:pPr>
        <w:pStyle w:val="Equationlegend"/>
        <w:rPr>
          <w:lang w:bidi="ar-EG"/>
        </w:rPr>
      </w:pPr>
      <w:r>
        <w:rPr>
          <w:rtl/>
          <w:lang w:bidi="ar-EG"/>
        </w:rPr>
        <w:tab/>
      </w:r>
      <w:r w:rsidR="000A08F1" w:rsidRPr="00093A77">
        <w:rPr>
          <w:i/>
          <w:iCs/>
          <w:lang w:bidi="ar-EG"/>
        </w:rPr>
        <w:t>X</w:t>
      </w:r>
      <w:r w:rsidR="000A08F1" w:rsidRPr="00576023">
        <w:rPr>
          <w:rtl/>
          <w:lang w:bidi="ar-EG"/>
        </w:rPr>
        <w:t>:</w:t>
      </w:r>
      <w:r w:rsidR="000A08F1" w:rsidRPr="00576023">
        <w:rPr>
          <w:rtl/>
          <w:lang w:bidi="ar-EG"/>
        </w:rPr>
        <w:tab/>
        <w:t xml:space="preserve">يساوي </w:t>
      </w:r>
      <w:r w:rsidR="000A08F1" w:rsidRPr="00576023">
        <w:rPr>
          <w:lang w:bidi="ar-EG"/>
        </w:rPr>
        <w:t>dB 15</w:t>
      </w:r>
      <w:r w:rsidR="000A08F1" w:rsidRPr="00576023">
        <w:rPr>
          <w:rtl/>
          <w:lang w:bidi="ar-EG"/>
        </w:rPr>
        <w:t xml:space="preserve"> لمحطة إرسال أرضية، ويساوي </w:t>
      </w:r>
      <w:r w:rsidR="000A08F1" w:rsidRPr="00576023">
        <w:rPr>
          <w:lang w:bidi="ar-EG"/>
        </w:rPr>
        <w:t>dB 25</w:t>
      </w:r>
      <w:r w:rsidR="000A08F1" w:rsidRPr="00576023">
        <w:rPr>
          <w:rtl/>
          <w:lang w:bidi="ar-EG"/>
        </w:rPr>
        <w:t xml:space="preserve"> لمحطة استقبال أرضية.</w:t>
      </w:r>
    </w:p>
    <w:p w:rsidR="000A08F1" w:rsidRPr="00576023" w:rsidRDefault="000A08F1" w:rsidP="00717F06">
      <w:pPr>
        <w:rPr>
          <w:rtl/>
          <w:lang w:bidi="ar-EG"/>
        </w:rPr>
      </w:pPr>
      <w:r w:rsidRPr="00576023">
        <w:rPr>
          <w:rtl/>
          <w:lang w:bidi="ar-EG"/>
        </w:rPr>
        <w:t xml:space="preserve">وتكون قيمة العامل التصحيحي الاسمي </w:t>
      </w:r>
      <w:r w:rsidR="00093A77">
        <w:rPr>
          <w:i/>
          <w:lang w:bidi="ar-EG"/>
        </w:rPr>
        <w:t>X</w:t>
      </w:r>
      <w:r w:rsidR="00093A77">
        <w:rPr>
          <w:lang w:bidi="ar-EG"/>
        </w:rPr>
        <w:t>(</w:t>
      </w:r>
      <w:r w:rsidR="00093A77">
        <w:rPr>
          <w:sz w:val="12"/>
          <w:lang w:bidi="ar-EG"/>
        </w:rPr>
        <w:t xml:space="preserve"> </w:t>
      </w:r>
      <w:r w:rsidR="00093A77">
        <w:rPr>
          <w:i/>
          <w:lang w:bidi="ar-EG"/>
        </w:rPr>
        <w:t>f</w:t>
      </w:r>
      <w:r w:rsidR="00093A77">
        <w:rPr>
          <w:rFonts w:ascii="Tms Rmn" w:hAnsi="Tms Rmn"/>
          <w:sz w:val="12"/>
          <w:lang w:bidi="ar-EG"/>
        </w:rPr>
        <w:t> </w:t>
      </w:r>
      <w:r w:rsidR="00093A77">
        <w:rPr>
          <w:lang w:bidi="ar-EG"/>
        </w:rPr>
        <w:t>)</w:t>
      </w:r>
      <w:r w:rsidRPr="00576023">
        <w:rPr>
          <w:rtl/>
          <w:lang w:bidi="ar-EG"/>
        </w:rPr>
        <w:t xml:space="preserve"> مستقلة من حيث المبدأ عن المسافة والمسير. ومع ذلك فاحتمال حدوث تداخل على المسافات القصيرة يثير عدداً من الإشكالات، ولا مجال هناك لتطبيق كامل العامل التصحيحي الاسمي على هذه المسافات. </w:t>
      </w:r>
      <w:r w:rsidRPr="00576023">
        <w:rPr>
          <w:rtl/>
          <w:lang w:bidi="ar-EG"/>
        </w:rPr>
        <w:lastRenderedPageBreak/>
        <w:t xml:space="preserve">فالعامل التصحيحي </w:t>
      </w:r>
      <w:r w:rsidR="00093A77">
        <w:rPr>
          <w:i/>
          <w:iCs/>
          <w:lang w:bidi="ar-EG"/>
        </w:rPr>
        <w:t>C</w:t>
      </w:r>
      <w:r w:rsidR="00093A77">
        <w:rPr>
          <w:i/>
          <w:iCs/>
          <w:position w:val="-4"/>
          <w:sz w:val="16"/>
          <w:lang w:bidi="ar-EG"/>
        </w:rPr>
        <w:t>i</w:t>
      </w:r>
      <w:r w:rsidRPr="00576023">
        <w:rPr>
          <w:rtl/>
          <w:lang w:bidi="ar-EG"/>
        </w:rPr>
        <w:t xml:space="preserve"> يطبَّق إذاً بشكل متناسب مع المسافة وفق السمت المعتبر بدءاً من </w:t>
      </w:r>
      <w:r w:rsidRPr="00576023">
        <w:rPr>
          <w:lang w:bidi="ar-EG"/>
        </w:rPr>
        <w:t>dB 0</w:t>
      </w:r>
      <w:r w:rsidRPr="00576023">
        <w:rPr>
          <w:rtl/>
          <w:lang w:bidi="ar-EG"/>
        </w:rPr>
        <w:t xml:space="preserve"> لمسافة التنسيق الدنيا </w:t>
      </w:r>
      <w:r w:rsidR="00093A77">
        <w:rPr>
          <w:i/>
          <w:iCs/>
          <w:lang w:bidi="ar-EG"/>
        </w:rPr>
        <w:t>d</w:t>
      </w:r>
      <w:r w:rsidR="00093A77">
        <w:rPr>
          <w:i/>
          <w:iCs/>
          <w:position w:val="-4"/>
          <w:sz w:val="16"/>
          <w:lang w:bidi="ar-EG"/>
        </w:rPr>
        <w:t>min</w:t>
      </w:r>
      <w:r w:rsidRPr="00576023">
        <w:rPr>
          <w:rtl/>
          <w:lang w:bidi="ar-EG"/>
        </w:rPr>
        <w:t xml:space="preserve">، حتى يأخذ قيمته الكاملة </w:t>
      </w:r>
      <w:r w:rsidRPr="00093A77">
        <w:rPr>
          <w:i/>
          <w:iCs/>
          <w:lang w:bidi="ar-EG"/>
        </w:rPr>
        <w:t>X(</w:t>
      </w:r>
      <w:r w:rsidR="00093A77">
        <w:rPr>
          <w:i/>
          <w:iCs/>
          <w:lang w:bidi="ar-EG"/>
        </w:rPr>
        <w:t xml:space="preserve"> </w:t>
      </w:r>
      <w:r w:rsidRPr="00093A77">
        <w:rPr>
          <w:i/>
          <w:iCs/>
          <w:lang w:bidi="ar-EG"/>
        </w:rPr>
        <w:t>f</w:t>
      </w:r>
      <w:r w:rsidR="00093A77">
        <w:rPr>
          <w:i/>
          <w:iCs/>
          <w:lang w:bidi="ar-EG"/>
        </w:rPr>
        <w:t xml:space="preserve"> </w:t>
      </w:r>
      <w:r w:rsidRPr="00093A77">
        <w:rPr>
          <w:i/>
          <w:iCs/>
          <w:lang w:bidi="ar-EG"/>
        </w:rPr>
        <w:t>)</w:t>
      </w:r>
      <w:r w:rsidRPr="00576023">
        <w:rPr>
          <w:rtl/>
          <w:lang w:bidi="ar-EG"/>
        </w:rPr>
        <w:t xml:space="preserve"> عند مسافة اسمية قدرها</w:t>
      </w:r>
      <w:r w:rsidR="00717F06">
        <w:rPr>
          <w:rtl/>
          <w:lang w:bidi="ar-EG"/>
        </w:rPr>
        <w:t xml:space="preserve"> </w:t>
      </w:r>
      <w:r w:rsidRPr="00576023">
        <w:rPr>
          <w:lang w:bidi="ar-EG"/>
        </w:rPr>
        <w:t> 375</w:t>
      </w:r>
      <w:r w:rsidR="00717F06">
        <w:rPr>
          <w:rtl/>
          <w:lang w:bidi="ar-EG"/>
        </w:rPr>
        <w:t xml:space="preserve">كم </w:t>
      </w:r>
      <w:r w:rsidRPr="00576023">
        <w:rPr>
          <w:rtl/>
          <w:lang w:bidi="ar-EG"/>
        </w:rPr>
        <w:t>عن المحطة الأرضية.</w:t>
      </w:r>
    </w:p>
    <w:p w:rsidR="000A08F1" w:rsidRPr="00576023" w:rsidRDefault="000A08F1" w:rsidP="00C9448E">
      <w:pPr>
        <w:keepNext/>
        <w:rPr>
          <w:rtl/>
          <w:lang w:bidi="ar-EG"/>
        </w:rPr>
      </w:pPr>
      <w:r w:rsidRPr="00576023">
        <w:rPr>
          <w:rtl/>
          <w:lang w:bidi="ar-EG"/>
        </w:rPr>
        <w:t xml:space="preserve">وهكذا يطبَّق التصحيح باستخدام ثابت التصحيح </w:t>
      </w:r>
      <w:r w:rsidRPr="00093A77">
        <w:rPr>
          <w:i/>
          <w:iCs/>
          <w:lang w:bidi="ar-EG"/>
        </w:rPr>
        <w:t>Z(</w:t>
      </w:r>
      <w:r w:rsidR="00093A77" w:rsidRPr="00093A77">
        <w:rPr>
          <w:i/>
          <w:iCs/>
          <w:lang w:bidi="ar-EG"/>
        </w:rPr>
        <w:t xml:space="preserve"> </w:t>
      </w:r>
      <w:r w:rsidRPr="00093A77">
        <w:rPr>
          <w:i/>
          <w:iCs/>
          <w:lang w:bidi="ar-EG"/>
        </w:rPr>
        <w:t>f</w:t>
      </w:r>
      <w:r w:rsidR="00093A77" w:rsidRPr="00093A77">
        <w:rPr>
          <w:i/>
          <w:iCs/>
          <w:lang w:bidi="ar-EG"/>
        </w:rPr>
        <w:t xml:space="preserve"> </w:t>
      </w:r>
      <w:r w:rsidRPr="00093A77">
        <w:rPr>
          <w:i/>
          <w:iCs/>
          <w:lang w:bidi="ar-EG"/>
        </w:rPr>
        <w:t>)</w:t>
      </w:r>
      <w:r w:rsidR="005A7DC4">
        <w:rPr>
          <w:rtl/>
          <w:lang w:bidi="ar-EG"/>
        </w:rPr>
        <w:t xml:space="preserve"> </w:t>
      </w:r>
      <w:r w:rsidR="002A3CE0">
        <w:rPr>
          <w:rtl/>
          <w:lang w:bidi="ar-EG"/>
        </w:rPr>
        <w:t>(</w:t>
      </w:r>
      <w:r w:rsidR="002A3CE0">
        <w:rPr>
          <w:lang w:bidi="ar-EG"/>
        </w:rPr>
        <w:t>dB/km</w:t>
      </w:r>
      <w:r w:rsidR="002A3CE0">
        <w:rPr>
          <w:rtl/>
          <w:lang w:bidi="ar-EG"/>
        </w:rPr>
        <w:t>)</w:t>
      </w:r>
      <w:r w:rsidR="007914E2">
        <w:rPr>
          <w:rtl/>
          <w:lang w:bidi="ar-EG"/>
        </w:rPr>
        <w:t xml:space="preserve"> </w:t>
      </w:r>
      <w:r w:rsidRPr="00576023">
        <w:rPr>
          <w:rtl/>
          <w:lang w:bidi="ar-EG"/>
        </w:rPr>
        <w:t>الذي يساوي:</w:t>
      </w:r>
    </w:p>
    <w:p w:rsidR="000A08F1" w:rsidRPr="00093A77" w:rsidRDefault="00C9448E" w:rsidP="00C9448E">
      <w:pPr>
        <w:pStyle w:val="Equation"/>
        <w:bidi w:val="0"/>
        <w:rPr>
          <w:rtl/>
        </w:rPr>
      </w:pPr>
      <w:r w:rsidRPr="00B501D8">
        <w:rPr>
          <w:szCs w:val="22"/>
        </w:rPr>
        <w:t>(22)</w:t>
      </w:r>
      <w:r w:rsidR="007914E2">
        <w:tab/>
      </w:r>
      <w:r w:rsidR="00093A77">
        <w:rPr>
          <w:position w:val="-30"/>
          <w:sz w:val="20"/>
        </w:rPr>
        <w:object w:dxaOrig="1880" w:dyaOrig="680">
          <v:shape id="_x0000_i1042" type="#_x0000_t75" style="width:94.5pt;height:34.5pt" o:ole="" fillcolor="window">
            <v:imagedata r:id="rId53" o:title=""/>
          </v:shape>
          <o:OLEObject Type="Embed" ProgID="Equation.3" ShapeID="_x0000_i1042" DrawAspect="Content" ObjectID="_1383464680" r:id="rId54"/>
        </w:object>
      </w:r>
      <w:r w:rsidR="00093A77">
        <w:t>                  </w:t>
      </w:r>
      <w:r>
        <w:t>dB/km</w:t>
      </w:r>
      <w:r w:rsidR="00093A77">
        <w:tab/>
      </w:r>
    </w:p>
    <w:p w:rsidR="000A08F1" w:rsidRPr="00C9448E" w:rsidRDefault="000A08F1" w:rsidP="00C9448E">
      <w:pPr>
        <w:spacing w:before="240"/>
        <w:rPr>
          <w:rtl/>
        </w:rPr>
      </w:pPr>
      <w:r w:rsidRPr="00576023">
        <w:rPr>
          <w:rtl/>
          <w:lang w:bidi="ar-EG"/>
        </w:rPr>
        <w:t xml:space="preserve">والعامل التصحيحي </w:t>
      </w:r>
      <w:r w:rsidR="007914E2">
        <w:rPr>
          <w:i/>
          <w:iCs/>
          <w:lang w:bidi="ar-EG"/>
        </w:rPr>
        <w:t>C</w:t>
      </w:r>
      <w:r w:rsidR="007914E2">
        <w:rPr>
          <w:i/>
          <w:iCs/>
          <w:position w:val="-4"/>
          <w:sz w:val="16"/>
          <w:lang w:bidi="ar-EG"/>
        </w:rPr>
        <w:t>i</w:t>
      </w:r>
      <w:r w:rsidRPr="00576023">
        <w:rPr>
          <w:rtl/>
          <w:lang w:bidi="ar-EG"/>
        </w:rPr>
        <w:t xml:space="preserve"> </w:t>
      </w:r>
      <w:r w:rsidRPr="00576023">
        <w:rPr>
          <w:lang w:bidi="ar-EG"/>
        </w:rPr>
        <w:t>(dB)</w:t>
      </w:r>
      <w:r w:rsidRPr="00576023">
        <w:rPr>
          <w:rtl/>
          <w:lang w:bidi="ar-EG"/>
        </w:rPr>
        <w:t xml:space="preserve"> محسوب في المعادلتين (</w:t>
      </w:r>
      <w:r w:rsidRPr="00576023">
        <w:rPr>
          <w:lang w:bidi="ar-EG"/>
        </w:rPr>
        <w:t>29</w:t>
      </w:r>
      <w:r w:rsidRPr="00576023">
        <w:rPr>
          <w:rtl/>
          <w:lang w:bidi="ar-EG"/>
        </w:rPr>
        <w:t>ب) و</w:t>
      </w:r>
      <w:r w:rsidRPr="00576023">
        <w:rPr>
          <w:lang w:bidi="ar-EG"/>
        </w:rPr>
        <w:t>(53)</w:t>
      </w:r>
      <w:r w:rsidRPr="00576023">
        <w:rPr>
          <w:rtl/>
          <w:lang w:bidi="ar-EG"/>
        </w:rPr>
        <w:t xml:space="preserve"> من ثابت التصحيح </w:t>
      </w:r>
      <w:r w:rsidRPr="007914E2">
        <w:rPr>
          <w:i/>
          <w:iCs/>
          <w:lang w:bidi="ar-EG"/>
        </w:rPr>
        <w:t>Z(</w:t>
      </w:r>
      <w:r w:rsidR="007914E2" w:rsidRPr="007914E2">
        <w:rPr>
          <w:i/>
          <w:iCs/>
          <w:lang w:bidi="ar-EG"/>
        </w:rPr>
        <w:t xml:space="preserve"> </w:t>
      </w:r>
      <w:r w:rsidRPr="007914E2">
        <w:rPr>
          <w:i/>
          <w:iCs/>
          <w:lang w:bidi="ar-EG"/>
        </w:rPr>
        <w:t>f</w:t>
      </w:r>
      <w:r w:rsidR="007914E2" w:rsidRPr="007914E2">
        <w:rPr>
          <w:i/>
          <w:iCs/>
          <w:lang w:bidi="ar-EG"/>
        </w:rPr>
        <w:t xml:space="preserve"> </w:t>
      </w:r>
      <w:r w:rsidRPr="007914E2">
        <w:rPr>
          <w:i/>
          <w:iCs/>
          <w:lang w:bidi="ar-EG"/>
        </w:rPr>
        <w:t>)</w:t>
      </w:r>
      <w:r w:rsidRPr="00576023">
        <w:rPr>
          <w:rtl/>
          <w:lang w:bidi="ar-EG"/>
        </w:rPr>
        <w:t xml:space="preserve"> </w:t>
      </w:r>
      <w:r w:rsidR="00C9448E">
        <w:rPr>
          <w:rFonts w:hint="cs"/>
          <w:rtl/>
          <w:lang w:bidi="ar-EG"/>
        </w:rPr>
        <w:t xml:space="preserve">) </w:t>
      </w:r>
      <w:r w:rsidR="002A3CE0">
        <w:rPr>
          <w:rtl/>
          <w:lang w:bidi="ar-EG"/>
        </w:rPr>
        <w:t>(</w:t>
      </w:r>
      <w:r w:rsidR="002A3CE0">
        <w:rPr>
          <w:lang w:bidi="ar-EG"/>
        </w:rPr>
        <w:t>dB/km</w:t>
      </w:r>
      <w:r w:rsidR="002A3CE0">
        <w:rPr>
          <w:rtl/>
          <w:lang w:bidi="ar-EG"/>
        </w:rPr>
        <w:t>)</w:t>
      </w:r>
      <w:r w:rsidR="00C9448E">
        <w:rPr>
          <w:rFonts w:hint="cs"/>
          <w:rtl/>
        </w:rPr>
        <w:t>.</w:t>
      </w:r>
    </w:p>
    <w:p w:rsidR="000A08F1" w:rsidRPr="00576023" w:rsidRDefault="000A08F1" w:rsidP="007914E2">
      <w:pPr>
        <w:rPr>
          <w:lang w:bidi="ar-EG"/>
        </w:rPr>
      </w:pPr>
      <w:r w:rsidRPr="00576023">
        <w:rPr>
          <w:rtl/>
          <w:lang w:bidi="ar-EG"/>
        </w:rPr>
        <w:t>وفيما يتعلق بالمسافات التي تزيد على</w:t>
      </w:r>
      <w:r w:rsidR="007914E2">
        <w:rPr>
          <w:rtl/>
          <w:lang w:bidi="ar-EG"/>
        </w:rPr>
        <w:t xml:space="preserve"> </w:t>
      </w:r>
      <w:r w:rsidRPr="00576023">
        <w:rPr>
          <w:lang w:bidi="ar-EG"/>
        </w:rPr>
        <w:t>375</w:t>
      </w:r>
      <w:r w:rsidR="007914E2">
        <w:rPr>
          <w:rtl/>
          <w:lang w:bidi="ar-EG"/>
        </w:rPr>
        <w:t> </w:t>
      </w:r>
      <w:r w:rsidR="007A74ED">
        <w:rPr>
          <w:lang w:bidi="ar-EG"/>
        </w:rPr>
        <w:t>km</w:t>
      </w:r>
      <w:r w:rsidRPr="00576023">
        <w:rPr>
          <w:rtl/>
          <w:lang w:bidi="ar-EG"/>
        </w:rPr>
        <w:t xml:space="preserve">، يطبق العامل التصحيحي المقابل لمسافة </w:t>
      </w:r>
      <w:r w:rsidRPr="00576023">
        <w:rPr>
          <w:lang w:bidi="ar-EG"/>
        </w:rPr>
        <w:t>375</w:t>
      </w:r>
      <w:r w:rsidR="007914E2">
        <w:rPr>
          <w:rtl/>
          <w:lang w:bidi="ar-EG"/>
        </w:rPr>
        <w:t> </w:t>
      </w:r>
      <w:r w:rsidR="007A74ED">
        <w:rPr>
          <w:lang w:bidi="ar-EG"/>
        </w:rPr>
        <w:t>km</w:t>
      </w:r>
      <w:r w:rsidRPr="00576023">
        <w:rPr>
          <w:rtl/>
          <w:lang w:bidi="ar-EG"/>
        </w:rPr>
        <w:t>.</w:t>
      </w:r>
    </w:p>
    <w:p w:rsidR="000A08F1" w:rsidRPr="00576023" w:rsidRDefault="000A08F1" w:rsidP="005A7DC4">
      <w:pPr>
        <w:rPr>
          <w:lang w:bidi="ar-EG"/>
        </w:rPr>
      </w:pPr>
      <w:r w:rsidRPr="00576023">
        <w:rPr>
          <w:rtl/>
          <w:lang w:bidi="ar-EG"/>
        </w:rPr>
        <w:t xml:space="preserve">وفوق ذلك، تطبق أعلى قيمة للعامل التصحيحي فقط على المسيرات البرية. وهذا العامل يساوي </w:t>
      </w:r>
      <w:r w:rsidRPr="00576023">
        <w:rPr>
          <w:lang w:bidi="ar-EG"/>
        </w:rPr>
        <w:t>dB 0</w:t>
      </w:r>
      <w:r w:rsidRPr="00576023">
        <w:rPr>
          <w:rtl/>
          <w:lang w:bidi="ar-EG"/>
        </w:rPr>
        <w:t xml:space="preserve"> على جميع المسيرات المحض بحرية. وتطبق نسبة معينة من العامل التصحيحي على المسيرات المختلطة. وتتوقف قيمة التصحيح الواجب تطبيقه على هذا المسير أو ذاك على معلمات وصف المسير المستعملة في حسابات أسلوب الانتشار </w:t>
      </w:r>
      <w:r w:rsidRPr="00576023">
        <w:rPr>
          <w:lang w:bidi="ar-EG"/>
        </w:rPr>
        <w:t>(1)</w:t>
      </w:r>
      <w:r w:rsidRPr="00576023">
        <w:rPr>
          <w:rtl/>
          <w:lang w:bidi="ar-EG"/>
        </w:rPr>
        <w:t xml:space="preserve"> (العاملان التصحيحيان </w:t>
      </w:r>
      <w:r w:rsidR="007914E2">
        <w:rPr>
          <w:i/>
          <w:iCs/>
          <w:lang w:bidi="ar-EG"/>
        </w:rPr>
        <w:t>C</w:t>
      </w:r>
      <w:r w:rsidR="007914E2">
        <w:rPr>
          <w:i/>
          <w:iCs/>
          <w:position w:val="-4"/>
          <w:sz w:val="16"/>
          <w:lang w:bidi="ar-EG"/>
        </w:rPr>
        <w:t>i</w:t>
      </w:r>
      <w:r w:rsidRPr="00576023">
        <w:rPr>
          <w:rtl/>
          <w:lang w:bidi="ar-EG"/>
        </w:rPr>
        <w:t xml:space="preserve"> و</w:t>
      </w:r>
      <w:r w:rsidR="007914E2">
        <w:rPr>
          <w:i/>
          <w:iCs/>
          <w:lang w:bidi="ar-EG"/>
        </w:rPr>
        <w:t>C</w:t>
      </w:r>
      <w:r w:rsidR="007914E2">
        <w:rPr>
          <w:position w:val="-4"/>
          <w:sz w:val="16"/>
          <w:lang w:bidi="ar-EG"/>
        </w:rPr>
        <w:t>2</w:t>
      </w:r>
      <w:r w:rsidR="007914E2">
        <w:rPr>
          <w:i/>
          <w:iCs/>
          <w:position w:val="-4"/>
          <w:sz w:val="16"/>
          <w:lang w:bidi="ar-EG"/>
        </w:rPr>
        <w:t>i</w:t>
      </w:r>
      <w:r w:rsidRPr="00576023">
        <w:rPr>
          <w:rtl/>
          <w:lang w:bidi="ar-EG"/>
        </w:rPr>
        <w:t xml:space="preserve"> الموجودان في الفقرتين </w:t>
      </w:r>
      <w:r w:rsidRPr="00576023">
        <w:rPr>
          <w:lang w:bidi="ar-EG"/>
        </w:rPr>
        <w:t>2</w:t>
      </w:r>
      <w:r w:rsidRPr="00576023">
        <w:rPr>
          <w:rtl/>
          <w:lang w:bidi="ar-EG"/>
        </w:rPr>
        <w:t xml:space="preserve"> و</w:t>
      </w:r>
      <w:r w:rsidRPr="00576023">
        <w:rPr>
          <w:lang w:bidi="ar-EG"/>
        </w:rPr>
        <w:t>3</w:t>
      </w:r>
      <w:r w:rsidRPr="00576023">
        <w:rPr>
          <w:rtl/>
          <w:lang w:bidi="ar-EG"/>
        </w:rPr>
        <w:t xml:space="preserve"> من التذييل </w:t>
      </w:r>
      <w:r w:rsidRPr="00576023">
        <w:rPr>
          <w:lang w:bidi="ar-EG"/>
        </w:rPr>
        <w:t>1</w:t>
      </w:r>
      <w:r w:rsidRPr="00576023">
        <w:rPr>
          <w:rtl/>
          <w:lang w:bidi="ar-EG"/>
        </w:rPr>
        <w:t xml:space="preserve"> للملحق </w:t>
      </w:r>
      <w:r w:rsidRPr="00576023">
        <w:rPr>
          <w:lang w:bidi="ar-EG"/>
        </w:rPr>
        <w:t>1</w:t>
      </w:r>
      <w:r w:rsidRPr="00576023">
        <w:rPr>
          <w:rtl/>
          <w:lang w:bidi="ar-EG"/>
        </w:rPr>
        <w:t xml:space="preserve"> على التوالي). ولما كان العامل التصحيحي يتوقف على المسافة، فهو يطبق تلقائياً في الحسابات التكرارية المستعملة لتحديد المسافة اللازمة في أسلوب الانتشار </w:t>
      </w:r>
      <w:r w:rsidRPr="00576023">
        <w:rPr>
          <w:lang w:bidi="ar-EG"/>
        </w:rPr>
        <w:t>(1)</w:t>
      </w:r>
      <w:r w:rsidRPr="00576023">
        <w:rPr>
          <w:rtl/>
          <w:lang w:bidi="ar-EG"/>
        </w:rPr>
        <w:t xml:space="preserve"> (انظر التذييل </w:t>
      </w:r>
      <w:r w:rsidRPr="00576023">
        <w:rPr>
          <w:lang w:bidi="ar-EG"/>
        </w:rPr>
        <w:t>1</w:t>
      </w:r>
      <w:r w:rsidRPr="00576023">
        <w:rPr>
          <w:rtl/>
          <w:lang w:bidi="ar-EG"/>
        </w:rPr>
        <w:t xml:space="preserve"> للملحق </w:t>
      </w:r>
      <w:r w:rsidRPr="00576023">
        <w:rPr>
          <w:lang w:bidi="ar-EG"/>
        </w:rPr>
        <w:t>1</w:t>
      </w:r>
      <w:r w:rsidRPr="00576023">
        <w:rPr>
          <w:rtl/>
          <w:lang w:bidi="ar-EG"/>
        </w:rPr>
        <w:t>).</w:t>
      </w:r>
    </w:p>
    <w:p w:rsidR="000A08F1" w:rsidRPr="00576023" w:rsidRDefault="000A08F1" w:rsidP="001B4094">
      <w:pPr>
        <w:rPr>
          <w:rtl/>
          <w:lang w:bidi="ar-EG"/>
        </w:rPr>
      </w:pPr>
      <w:r w:rsidRPr="00576023">
        <w:rPr>
          <w:rtl/>
          <w:lang w:bidi="ar-EG"/>
        </w:rPr>
        <w:t>ولا يطبق العامل التصحيحي في حالة نطاقات الترددات الموزعة على اتجاهي الإرسال، إذ يحدد كفاف التنسيق على النحو</w:t>
      </w:r>
      <w:r w:rsidR="001B4094">
        <w:rPr>
          <w:rtl/>
          <w:lang w:bidi="ar-EG"/>
        </w:rPr>
        <w:t> </w:t>
      </w:r>
      <w:r w:rsidRPr="00576023">
        <w:rPr>
          <w:rtl/>
          <w:lang w:bidi="ar-EG"/>
        </w:rPr>
        <w:t>التالي:</w:t>
      </w:r>
    </w:p>
    <w:p w:rsidR="000A08F1" w:rsidRPr="00576023" w:rsidRDefault="00C9448E" w:rsidP="00C9448E">
      <w:pPr>
        <w:pStyle w:val="Equation"/>
        <w:bidi w:val="0"/>
        <w:rPr>
          <w:rtl/>
        </w:rPr>
      </w:pPr>
      <w:r>
        <w:tab/>
      </w:r>
      <w:r w:rsidR="000A08F1" w:rsidRPr="00576023">
        <w:object w:dxaOrig="915" w:dyaOrig="330">
          <v:shape id="_x0000_i1043" type="#_x0000_t75" style="width:45.75pt;height:15.75pt" o:ole="">
            <v:imagedata r:id="rId55" o:title=""/>
          </v:shape>
          <o:OLEObject Type="Embed" ProgID="Equation.3" ShapeID="_x0000_i1043" DrawAspect="Content" ObjectID="_1383464681" r:id="rId56"/>
        </w:object>
      </w:r>
      <w:r w:rsidR="000A08F1" w:rsidRPr="00576023">
        <w:t>                   dB/km</w:t>
      </w:r>
    </w:p>
    <w:p w:rsidR="000A08F1" w:rsidRPr="00576023" w:rsidRDefault="000A08F1" w:rsidP="001B4094">
      <w:pPr>
        <w:rPr>
          <w:rtl/>
          <w:lang w:bidi="ar-EG"/>
        </w:rPr>
      </w:pPr>
      <w:r w:rsidRPr="00576023">
        <w:rPr>
          <w:rtl/>
          <w:lang w:bidi="ar-EG"/>
        </w:rPr>
        <w:t xml:space="preserve">ولتحديد الأكفة المساعدة في أسلوب الانتشار </w:t>
      </w:r>
      <w:r w:rsidRPr="00576023">
        <w:rPr>
          <w:lang w:bidi="ar-EG"/>
        </w:rPr>
        <w:t>(1)</w:t>
      </w:r>
      <w:r w:rsidRPr="00576023">
        <w:rPr>
          <w:rtl/>
          <w:lang w:bidi="ar-EG"/>
        </w:rPr>
        <w:t xml:space="preserve">، يستعاض في المعادلة </w:t>
      </w:r>
      <w:r w:rsidRPr="00576023">
        <w:rPr>
          <w:lang w:bidi="ar-EG"/>
        </w:rPr>
        <w:t>(1)</w:t>
      </w:r>
      <w:r w:rsidRPr="00576023">
        <w:rPr>
          <w:rtl/>
          <w:lang w:bidi="ar-EG"/>
        </w:rPr>
        <w:t xml:space="preserve"> عن الخسارة اللازمة الدنيا في أسلوب الانتشار </w:t>
      </w:r>
      <w:r w:rsidRPr="00576023">
        <w:rPr>
          <w:lang w:bidi="ar-EG"/>
        </w:rPr>
        <w:t>(1)</w:t>
      </w:r>
      <w:r w:rsidRPr="00576023">
        <w:rPr>
          <w:rtl/>
          <w:lang w:bidi="ar-EG"/>
        </w:rPr>
        <w:t xml:space="preserve">، </w:t>
      </w:r>
      <w:r w:rsidR="001B4094">
        <w:rPr>
          <w:i/>
          <w:lang w:bidi="ar-EG"/>
        </w:rPr>
        <w:t>L</w:t>
      </w:r>
      <w:r w:rsidR="001B4094">
        <w:rPr>
          <w:i/>
          <w:iCs/>
          <w:position w:val="-4"/>
          <w:sz w:val="16"/>
          <w:lang w:bidi="ar-EG"/>
        </w:rPr>
        <w:t>b</w:t>
      </w:r>
      <w:r w:rsidR="001B4094">
        <w:rPr>
          <w:lang w:bidi="ar-EG"/>
        </w:rPr>
        <w:t>(</w:t>
      </w:r>
      <w:r w:rsidR="001B4094">
        <w:rPr>
          <w:i/>
          <w:lang w:bidi="ar-EG"/>
        </w:rPr>
        <w:t>p</w:t>
      </w:r>
      <w:r w:rsidR="001B4094">
        <w:rPr>
          <w:lang w:bidi="ar-EG"/>
        </w:rPr>
        <w:t>)</w:t>
      </w:r>
      <w:r w:rsidRPr="00576023">
        <w:rPr>
          <w:rtl/>
          <w:lang w:bidi="ar-EG"/>
        </w:rPr>
        <w:t xml:space="preserve"> أثناء </w:t>
      </w:r>
      <w:r w:rsidRPr="00576023">
        <w:rPr>
          <w:lang w:bidi="ar-EG"/>
        </w:rPr>
        <w:t>%</w:t>
      </w:r>
      <w:r w:rsidRPr="001B4094">
        <w:rPr>
          <w:i/>
          <w:iCs/>
          <w:lang w:bidi="ar-EG"/>
        </w:rPr>
        <w:t>p</w:t>
      </w:r>
      <w:r w:rsidRPr="00576023">
        <w:rPr>
          <w:rtl/>
          <w:lang w:bidi="ar-EG"/>
        </w:rPr>
        <w:t xml:space="preserve"> من الوقت (انظر الفقرة </w:t>
      </w:r>
      <w:r w:rsidRPr="00576023">
        <w:rPr>
          <w:lang w:bidi="ar-EG"/>
        </w:rPr>
        <w:t>3.1</w:t>
      </w:r>
      <w:r w:rsidRPr="00576023">
        <w:rPr>
          <w:rtl/>
          <w:lang w:bidi="ar-EG"/>
        </w:rPr>
        <w:t>) بالتالي:</w:t>
      </w:r>
    </w:p>
    <w:p w:rsidR="000A08F1" w:rsidRPr="001B4094" w:rsidRDefault="001B4094" w:rsidP="0089051F">
      <w:pPr>
        <w:pStyle w:val="Equation"/>
      </w:pPr>
      <w:r>
        <w:rPr>
          <w:i/>
          <w:iCs/>
        </w:rPr>
        <w:tab/>
        <w:t>L</w:t>
      </w:r>
      <w:r>
        <w:rPr>
          <w:i/>
          <w:iCs/>
          <w:position w:val="-4"/>
          <w:sz w:val="20"/>
        </w:rPr>
        <w:t>bq</w:t>
      </w:r>
      <w:r>
        <w:t>(</w:t>
      </w:r>
      <w:r>
        <w:rPr>
          <w:rFonts w:ascii="Tms Rmn" w:hAnsi="Tms Rmn"/>
          <w:sz w:val="12"/>
        </w:rPr>
        <w:t> </w:t>
      </w:r>
      <w:r>
        <w:rPr>
          <w:i/>
          <w:iCs/>
        </w:rPr>
        <w:t>p</w:t>
      </w:r>
      <w:r>
        <w:rPr>
          <w:rFonts w:ascii="Tms Rmn" w:hAnsi="Tms Rmn"/>
          <w:sz w:val="8"/>
        </w:rPr>
        <w:t> </w:t>
      </w:r>
      <w:r>
        <w:t xml:space="preserve">) = </w:t>
      </w:r>
      <w:r>
        <w:rPr>
          <w:i/>
          <w:iCs/>
        </w:rPr>
        <w:t>L</w:t>
      </w:r>
      <w:r>
        <w:rPr>
          <w:i/>
          <w:iCs/>
          <w:position w:val="-4"/>
          <w:sz w:val="20"/>
        </w:rPr>
        <w:t>b</w:t>
      </w:r>
      <w:r>
        <w:t>(</w:t>
      </w:r>
      <w:r>
        <w:rPr>
          <w:rFonts w:ascii="Tms Rmn" w:hAnsi="Tms Rmn"/>
          <w:sz w:val="12"/>
        </w:rPr>
        <w:t> </w:t>
      </w:r>
      <w:r>
        <w:rPr>
          <w:i/>
          <w:iCs/>
        </w:rPr>
        <w:t>p</w:t>
      </w:r>
      <w:r>
        <w:rPr>
          <w:rFonts w:ascii="Tms Rmn" w:hAnsi="Tms Rmn"/>
          <w:sz w:val="8"/>
        </w:rPr>
        <w:t> </w:t>
      </w:r>
      <w:r>
        <w:t xml:space="preserve">) </w:t>
      </w:r>
      <w:r>
        <w:rPr>
          <w:rFonts w:ascii="Symbol" w:hAnsi="Symbol"/>
        </w:rPr>
        <w:t></w:t>
      </w:r>
      <w:r>
        <w:t xml:space="preserve"> </w:t>
      </w:r>
      <w:r>
        <w:rPr>
          <w:i/>
          <w:iCs/>
        </w:rPr>
        <w:t>Q</w:t>
      </w:r>
      <w:r>
        <w:t>                   dB</w:t>
      </w:r>
      <w:r>
        <w:tab/>
        <w:t xml:space="preserve">(23) </w:t>
      </w:r>
    </w:p>
    <w:p w:rsidR="000A08F1" w:rsidRPr="00576023" w:rsidRDefault="000A08F1" w:rsidP="00576023">
      <w:pPr>
        <w:rPr>
          <w:rtl/>
          <w:lang w:bidi="ar-EG"/>
        </w:rPr>
      </w:pPr>
      <w:r w:rsidRPr="00576023">
        <w:rPr>
          <w:rtl/>
          <w:lang w:bidi="ar-EG"/>
        </w:rPr>
        <w:t>حيث:</w:t>
      </w:r>
    </w:p>
    <w:p w:rsidR="000A08F1" w:rsidRPr="00576023" w:rsidRDefault="000A08F1" w:rsidP="001B4094">
      <w:pPr>
        <w:pStyle w:val="Equationlegend"/>
        <w:rPr>
          <w:lang w:bidi="ar-EG"/>
        </w:rPr>
      </w:pPr>
      <w:r w:rsidRPr="00576023">
        <w:rPr>
          <w:rtl/>
          <w:lang w:bidi="ar-EG"/>
        </w:rPr>
        <w:tab/>
      </w:r>
      <w:r w:rsidRPr="001B4094">
        <w:rPr>
          <w:i/>
          <w:iCs/>
          <w:lang w:bidi="ar-EG"/>
        </w:rPr>
        <w:t>Q</w:t>
      </w:r>
      <w:r w:rsidRPr="00576023">
        <w:rPr>
          <w:rtl/>
          <w:lang w:bidi="ar-EG"/>
        </w:rPr>
        <w:t>:</w:t>
      </w:r>
      <w:r w:rsidRPr="00576023">
        <w:rPr>
          <w:rtl/>
          <w:lang w:bidi="ar-EG"/>
        </w:rPr>
        <w:tab/>
        <w:t xml:space="preserve">قيمة الكفاف المساعد </w:t>
      </w:r>
      <w:r w:rsidRPr="00576023">
        <w:rPr>
          <w:lang w:bidi="ar-EG"/>
        </w:rPr>
        <w:t>(dB)</w:t>
      </w:r>
      <w:r w:rsidRPr="00576023">
        <w:rPr>
          <w:rtl/>
          <w:lang w:bidi="ar-EG"/>
        </w:rPr>
        <w:t>.</w:t>
      </w:r>
    </w:p>
    <w:p w:rsidR="000A08F1" w:rsidRPr="00576023" w:rsidRDefault="000A08F1" w:rsidP="00566A66">
      <w:pPr>
        <w:rPr>
          <w:rtl/>
          <w:lang w:bidi="ar-EG"/>
        </w:rPr>
      </w:pPr>
      <w:r w:rsidRPr="00576023">
        <w:rPr>
          <w:rtl/>
          <w:lang w:bidi="ar-EG"/>
        </w:rPr>
        <w:t xml:space="preserve">ويلاحظ أن قيم الأكفة المساعدة يُفترض أن تكون سالبة (أي </w:t>
      </w:r>
      <w:r w:rsidRPr="00576023">
        <w:rPr>
          <w:lang w:bidi="ar-EG"/>
        </w:rPr>
        <w:t>5</w:t>
      </w:r>
      <w:r w:rsidR="00566A66">
        <w:rPr>
          <w:lang w:bidi="ar-EG"/>
        </w:rPr>
        <w:t>–</w:t>
      </w:r>
      <w:r w:rsidRPr="00576023">
        <w:rPr>
          <w:rtl/>
          <w:lang w:bidi="ar-EG"/>
        </w:rPr>
        <w:t xml:space="preserve"> و</w:t>
      </w:r>
      <w:r w:rsidRPr="00576023">
        <w:rPr>
          <w:lang w:bidi="ar-EG"/>
        </w:rPr>
        <w:t>10</w:t>
      </w:r>
      <w:r w:rsidR="00566A66">
        <w:rPr>
          <w:lang w:bidi="ar-EG"/>
        </w:rPr>
        <w:t>–</w:t>
      </w:r>
      <w:r w:rsidRPr="00576023">
        <w:rPr>
          <w:rtl/>
          <w:lang w:bidi="ar-EG"/>
        </w:rPr>
        <w:t xml:space="preserve"> و</w:t>
      </w:r>
      <w:r w:rsidRPr="00576023">
        <w:rPr>
          <w:lang w:bidi="ar-EG"/>
        </w:rPr>
        <w:t>15</w:t>
      </w:r>
      <w:r w:rsidR="00566A66">
        <w:rPr>
          <w:lang w:bidi="ar-EG"/>
        </w:rPr>
        <w:t>–</w:t>
      </w:r>
      <w:r w:rsidRPr="00576023">
        <w:rPr>
          <w:rtl/>
          <w:lang w:bidi="ar-EG"/>
        </w:rPr>
        <w:t xml:space="preserve"> و</w:t>
      </w:r>
      <w:r w:rsidRPr="00576023">
        <w:rPr>
          <w:lang w:bidi="ar-EG"/>
        </w:rPr>
        <w:t>20</w:t>
      </w:r>
      <w:r w:rsidR="00566A66">
        <w:rPr>
          <w:lang w:bidi="ar-EG"/>
        </w:rPr>
        <w:t>–</w:t>
      </w:r>
      <w:r w:rsidRPr="00576023">
        <w:rPr>
          <w:rtl/>
          <w:lang w:bidi="ar-EG"/>
        </w:rPr>
        <w:t xml:space="preserve"> </w:t>
      </w:r>
      <w:r w:rsidRPr="00576023">
        <w:rPr>
          <w:lang w:bidi="ar-EG"/>
        </w:rPr>
        <w:t>dB</w:t>
      </w:r>
      <w:r w:rsidRPr="00576023">
        <w:rPr>
          <w:rtl/>
          <w:lang w:bidi="ar-EG"/>
        </w:rPr>
        <w:t>، إلخ).</w:t>
      </w:r>
    </w:p>
    <w:p w:rsidR="000A08F1" w:rsidRPr="00576023" w:rsidRDefault="000A08F1" w:rsidP="001B4094">
      <w:pPr>
        <w:pStyle w:val="Heading1"/>
        <w:rPr>
          <w:rtl/>
          <w:lang w:bidi="ar-EG"/>
        </w:rPr>
      </w:pPr>
      <w:bookmarkStart w:id="42" w:name="_Toc306298699"/>
      <w:r w:rsidRPr="00576023">
        <w:rPr>
          <w:lang w:bidi="ar-EG"/>
        </w:rPr>
        <w:t>5</w:t>
      </w:r>
      <w:r w:rsidRPr="00576023">
        <w:rPr>
          <w:rtl/>
          <w:lang w:bidi="ar-EG"/>
        </w:rPr>
        <w:tab/>
        <w:t xml:space="preserve">اعتبارات عامة لتحديد المسافة اللازمة في أسلوب الانتشار </w:t>
      </w:r>
      <w:r w:rsidRPr="00576023">
        <w:rPr>
          <w:lang w:bidi="ar-EG"/>
        </w:rPr>
        <w:t>(2)</w:t>
      </w:r>
      <w:bookmarkEnd w:id="42"/>
    </w:p>
    <w:p w:rsidR="000A08F1" w:rsidRPr="00576023" w:rsidRDefault="000A08F1" w:rsidP="001B4094">
      <w:pPr>
        <w:rPr>
          <w:rtl/>
          <w:lang w:bidi="ar-EG"/>
        </w:rPr>
      </w:pPr>
      <w:r w:rsidRPr="00576023">
        <w:rPr>
          <w:rtl/>
          <w:lang w:bidi="ar-EG"/>
        </w:rPr>
        <w:t xml:space="preserve">يحدد كفاف التنسيق في حالة الانتثار بالماء الجوي (مثل الانتثار بالمطر) انطلاقاً من الشكل الهندسي للمسير الذي يختلف اختلافاً محسوساً عن الشكل الذي يكون له في آليات الانتشار على الدائرة الكبرى. وتشاهَد ظاهرة الانتثار بالماء الجوي عندما تعود حزمتا المحطة الأرضية ومحطة الأرض إلى التقاطع (جزئياً أو كلياً) عند أو تحت ارتفاع المطر </w:t>
      </w:r>
      <w:r w:rsidR="001B4094">
        <w:rPr>
          <w:i/>
          <w:iCs/>
          <w:lang w:bidi="ar-EG"/>
        </w:rPr>
        <w:t>h</w:t>
      </w:r>
      <w:r w:rsidR="001B4094">
        <w:rPr>
          <w:i/>
          <w:iCs/>
          <w:position w:val="-4"/>
          <w:sz w:val="16"/>
          <w:lang w:bidi="ar-EG"/>
        </w:rPr>
        <w:t>R</w:t>
      </w:r>
      <w:r w:rsidRPr="00576023">
        <w:rPr>
          <w:rtl/>
          <w:lang w:bidi="ar-EG"/>
        </w:rPr>
        <w:t xml:space="preserve"> (انظر الفقرة </w:t>
      </w:r>
      <w:r w:rsidRPr="00576023">
        <w:rPr>
          <w:lang w:bidi="ar-EG"/>
        </w:rPr>
        <w:t>3</w:t>
      </w:r>
      <w:r w:rsidRPr="00576023">
        <w:rPr>
          <w:rtl/>
          <w:lang w:bidi="ar-EG"/>
        </w:rPr>
        <w:t xml:space="preserve"> من التذييل </w:t>
      </w:r>
      <w:r w:rsidRPr="00576023">
        <w:rPr>
          <w:lang w:bidi="ar-EG"/>
        </w:rPr>
        <w:t>2</w:t>
      </w:r>
      <w:r w:rsidRPr="00576023">
        <w:rPr>
          <w:rtl/>
          <w:lang w:bidi="ar-EG"/>
        </w:rPr>
        <w:t xml:space="preserve">). ويفترض أن مفعول الانتثار ينعدم في الارتفاعات التي تفوق ارتفاع المطر هذا بفعل خسارة إضافية، ولا يعود يساهم بشكل محسوس في احتمال حدوث التداخل. ولكي يحدد الكفاف في أسلوب الانتشار </w:t>
      </w:r>
      <w:r w:rsidRPr="00576023">
        <w:rPr>
          <w:lang w:bidi="ar-EG"/>
        </w:rPr>
        <w:t>(2)</w:t>
      </w:r>
      <w:r w:rsidRPr="00576023">
        <w:rPr>
          <w:rtl/>
          <w:lang w:bidi="ar-EG"/>
        </w:rPr>
        <w:t>، يفترض أن الحزمة الرئيسية لكل محطة أرض تعود إلى التقاطع تماماً مع الحزمة الرئيسية للمحطة الأرضية التي تجري التنسيق. ويمكن تحديد الآثار المخففة لتقاطعات الحزم جزئياً باستعمال الأكفة المساعدة في أسلوب الانتشار </w:t>
      </w:r>
      <w:r w:rsidRPr="00576023">
        <w:rPr>
          <w:lang w:bidi="ar-EG"/>
        </w:rPr>
        <w:t>(2)</w:t>
      </w:r>
      <w:r w:rsidRPr="00576023">
        <w:rPr>
          <w:rtl/>
          <w:lang w:bidi="ar-EG"/>
        </w:rPr>
        <w:t>.</w:t>
      </w:r>
    </w:p>
    <w:p w:rsidR="000A08F1" w:rsidRPr="00576023" w:rsidRDefault="000A08F1" w:rsidP="00576023">
      <w:pPr>
        <w:rPr>
          <w:rtl/>
          <w:lang w:bidi="ar-EG"/>
        </w:rPr>
      </w:pPr>
      <w:r w:rsidRPr="00576023">
        <w:rPr>
          <w:rtl/>
          <w:lang w:bidi="ar-EG"/>
        </w:rPr>
        <w:t xml:space="preserve">ولما كان انتثار قدرة الموجات الصغرية بالمطر يعتبر متناحياً بتقريب أولي، كذلك يعتبر انتشار التداخل متناحياً في جميع السموت حول الحجم المشترك المتمركز في نقطة تقاطع الحزمتين (انظر الفقرة </w:t>
      </w:r>
      <w:r w:rsidRPr="00576023">
        <w:rPr>
          <w:lang w:bidi="ar-EG"/>
        </w:rPr>
        <w:t>3.1</w:t>
      </w:r>
      <w:r w:rsidRPr="00576023">
        <w:rPr>
          <w:rtl/>
          <w:lang w:bidi="ar-EG"/>
        </w:rPr>
        <w:t>). ولا تقع نقطة تقاطع الحزمتين بصورة عامة على مسير الدائرة الكبرى ما بين المحطتين. لذلك فتحديد الحجم المشترك يوافق إذاً محطات الأرض الواقعة في أي نقطة حول المحطة الأرضية، بما في ذلك خلفها.</w:t>
      </w:r>
    </w:p>
    <w:p w:rsidR="000A08F1" w:rsidRPr="00576023" w:rsidRDefault="000A08F1" w:rsidP="00576023">
      <w:pPr>
        <w:rPr>
          <w:rtl/>
          <w:lang w:bidi="ar-EG"/>
        </w:rPr>
      </w:pPr>
      <w:r w:rsidRPr="00576023">
        <w:rPr>
          <w:rtl/>
          <w:lang w:bidi="ar-EG"/>
        </w:rPr>
        <w:lastRenderedPageBreak/>
        <w:t xml:space="preserve">وكفاف أسلوب الانتشار </w:t>
      </w:r>
      <w:r w:rsidRPr="00576023">
        <w:rPr>
          <w:lang w:bidi="ar-EG"/>
        </w:rPr>
        <w:t>(2)</w:t>
      </w:r>
      <w:r w:rsidRPr="00576023">
        <w:rPr>
          <w:rtl/>
          <w:lang w:bidi="ar-EG"/>
        </w:rPr>
        <w:t xml:space="preserve"> هو دائرة نصف قطرها يساوي المسافة اللازمة في أسلوب الانتشار </w:t>
      </w:r>
      <w:r w:rsidRPr="00576023">
        <w:rPr>
          <w:lang w:bidi="ar-EG"/>
        </w:rPr>
        <w:t>(2)</w:t>
      </w:r>
      <w:r w:rsidRPr="00576023">
        <w:rPr>
          <w:rtl/>
          <w:lang w:bidi="ar-EG"/>
        </w:rPr>
        <w:t xml:space="preserve">. وعلى العكس مما يحدث في أسلوب الانتشار </w:t>
      </w:r>
      <w:r w:rsidRPr="00576023">
        <w:rPr>
          <w:lang w:bidi="ar-EG"/>
        </w:rPr>
        <w:t>(1)</w:t>
      </w:r>
      <w:r w:rsidRPr="00576023">
        <w:rPr>
          <w:rtl/>
          <w:lang w:bidi="ar-EG"/>
        </w:rPr>
        <w:t xml:space="preserve">، لا يكون كفاف أسلوب الانتشار </w:t>
      </w:r>
      <w:r w:rsidRPr="00576023">
        <w:rPr>
          <w:lang w:bidi="ar-EG"/>
        </w:rPr>
        <w:t>(2)</w:t>
      </w:r>
      <w:r w:rsidRPr="00576023">
        <w:rPr>
          <w:rtl/>
          <w:lang w:bidi="ar-EG"/>
        </w:rPr>
        <w:t xml:space="preserve"> متمركزاً على الموقع المادي للمحطة الأرضية، ولكنه يتمركز على نقطة من سطح الأرض تقع مباشرة تحت مركز الحجم المشترك.</w:t>
      </w:r>
    </w:p>
    <w:p w:rsidR="000A08F1" w:rsidRPr="00576023" w:rsidRDefault="000A08F1" w:rsidP="00566A66">
      <w:pPr>
        <w:rPr>
          <w:rtl/>
          <w:lang w:bidi="ar-EG"/>
        </w:rPr>
      </w:pPr>
      <w:r w:rsidRPr="00576023">
        <w:rPr>
          <w:rtl/>
          <w:lang w:bidi="ar-EG"/>
        </w:rPr>
        <w:t xml:space="preserve">واحتمال وجود حجم مشترك في أي نقطة على طول حزمة المحطة الأرضية، ما بين موقع المحطة الأرضية والنقطة التي تبلغ الحزمة فيها ارتفاع المطر، تكون له نفس القيمة الاحتمالية. ولكي تضمن الحماية من التداخلات التي تسببها أو تتعرض لها محطات الأرض (انظر الملاحظة </w:t>
      </w:r>
      <w:r w:rsidRPr="00576023">
        <w:rPr>
          <w:lang w:bidi="ar-EG"/>
        </w:rPr>
        <w:t>1</w:t>
      </w:r>
      <w:r w:rsidRPr="00576023">
        <w:rPr>
          <w:rtl/>
          <w:lang w:bidi="ar-EG"/>
        </w:rPr>
        <w:t xml:space="preserve">)، يفترض أن مركز الحجم المشترك يقع في منتصف الطريق بين المحطة الأرضية والنقطة التي تقطع فيها حزمتها ارتفاع المطر. والمسافة بين مسقط هذه النقطة على سطح الأرض وموقع المحطة الأرضية تسمى </w:t>
      </w:r>
      <w:r w:rsidR="001B4094">
        <w:rPr>
          <w:rFonts w:ascii="Symbol" w:hAnsi="Symbol"/>
          <w:lang w:bidi="ar-EG"/>
        </w:rPr>
        <w:t></w:t>
      </w:r>
      <w:r w:rsidR="001B4094">
        <w:rPr>
          <w:i/>
          <w:iCs/>
          <w:lang w:bidi="ar-EG"/>
        </w:rPr>
        <w:t>d</w:t>
      </w:r>
      <w:r w:rsidRPr="00576023">
        <w:rPr>
          <w:rtl/>
          <w:lang w:bidi="ar-EG"/>
        </w:rPr>
        <w:t xml:space="preserve"> (انظر الفقرة</w:t>
      </w:r>
      <w:r w:rsidR="00566A66">
        <w:rPr>
          <w:rFonts w:hint="cs"/>
          <w:rtl/>
          <w:lang w:bidi="ar-EG"/>
        </w:rPr>
        <w:t> </w:t>
      </w:r>
      <w:r w:rsidRPr="00576023">
        <w:rPr>
          <w:lang w:bidi="ar-EG"/>
        </w:rPr>
        <w:t>4</w:t>
      </w:r>
      <w:r w:rsidRPr="00576023">
        <w:rPr>
          <w:rtl/>
          <w:lang w:bidi="ar-EG"/>
        </w:rPr>
        <w:t xml:space="preserve"> من الملحق </w:t>
      </w:r>
      <w:r w:rsidRPr="00576023">
        <w:rPr>
          <w:lang w:bidi="ar-EG"/>
        </w:rPr>
        <w:t>2</w:t>
      </w:r>
      <w:r w:rsidRPr="00576023">
        <w:rPr>
          <w:rtl/>
          <w:lang w:bidi="ar-EG"/>
        </w:rPr>
        <w:t xml:space="preserve">) فمركز الكفاف في أسلوب الانتشار </w:t>
      </w:r>
      <w:r w:rsidRPr="00576023">
        <w:rPr>
          <w:lang w:bidi="ar-EG"/>
        </w:rPr>
        <w:t>(2)</w:t>
      </w:r>
      <w:r w:rsidRPr="00576023">
        <w:rPr>
          <w:rtl/>
          <w:lang w:bidi="ar-EG"/>
        </w:rPr>
        <w:t xml:space="preserve"> يقع إذاً على بعد </w:t>
      </w:r>
      <w:r w:rsidR="001B4094">
        <w:rPr>
          <w:rFonts w:ascii="Symbol" w:hAnsi="Symbol"/>
          <w:lang w:bidi="ar-EG"/>
        </w:rPr>
        <w:t></w:t>
      </w:r>
      <w:r w:rsidR="001B4094">
        <w:rPr>
          <w:i/>
          <w:iCs/>
          <w:lang w:bidi="ar-EG"/>
        </w:rPr>
        <w:t>d</w:t>
      </w:r>
      <w:r w:rsidR="001B4094">
        <w:rPr>
          <w:rtl/>
          <w:lang w:bidi="ar-EG"/>
        </w:rPr>
        <w:t> (</w:t>
      </w:r>
      <w:r w:rsidR="007A74ED">
        <w:rPr>
          <w:lang w:bidi="ar-EG"/>
        </w:rPr>
        <w:t>km</w:t>
      </w:r>
      <w:r w:rsidR="001B4094">
        <w:rPr>
          <w:rtl/>
          <w:lang w:bidi="ar-EG"/>
        </w:rPr>
        <w:t>)</w:t>
      </w:r>
      <w:r w:rsidRPr="00576023">
        <w:rPr>
          <w:rtl/>
          <w:lang w:bidi="ar-EG"/>
        </w:rPr>
        <w:t xml:space="preserve"> من المحطة الأرضية على سمت محور الحزمة الرئيسية لهذه المحطة.</w:t>
      </w:r>
    </w:p>
    <w:p w:rsidR="000A08F1" w:rsidRPr="001B4094" w:rsidRDefault="000A08F1" w:rsidP="00566A66">
      <w:pPr>
        <w:pStyle w:val="Note"/>
        <w:rPr>
          <w:rtl/>
          <w:lang w:bidi="ar-EG"/>
        </w:rPr>
      </w:pPr>
      <w:r w:rsidRPr="001B4094">
        <w:rPr>
          <w:b/>
          <w:bCs/>
          <w:rtl/>
          <w:lang w:bidi="ar-EG"/>
        </w:rPr>
        <w:t xml:space="preserve">الملاحظة </w:t>
      </w:r>
      <w:r w:rsidRPr="001B4094">
        <w:rPr>
          <w:b/>
          <w:bCs/>
          <w:lang w:bidi="ar-EG"/>
        </w:rPr>
        <w:t>1</w:t>
      </w:r>
      <w:r w:rsidR="005A7DC4">
        <w:rPr>
          <w:rtl/>
          <w:lang w:bidi="ar-EG"/>
        </w:rPr>
        <w:t xml:space="preserve"> </w:t>
      </w:r>
      <w:r w:rsidRPr="001B4094">
        <w:rPr>
          <w:rtl/>
          <w:lang w:bidi="ar-EG"/>
        </w:rPr>
        <w:t>-</w:t>
      </w:r>
      <w:r w:rsidR="001B4094" w:rsidRPr="001B4094">
        <w:rPr>
          <w:rtl/>
          <w:lang w:bidi="ar-EG"/>
        </w:rPr>
        <w:t xml:space="preserve"> </w:t>
      </w:r>
      <w:r w:rsidRPr="001B4094">
        <w:rPr>
          <w:rtl/>
          <w:lang w:bidi="ar-EG"/>
        </w:rPr>
        <w:t>لا ينطبق هذا الإجراء عندما تكون المحطة الأرضية تتشارك نطاق الترددات مع محطات أرضية أخرى عاملة في</w:t>
      </w:r>
      <w:r w:rsidR="001B4094" w:rsidRPr="001B4094">
        <w:rPr>
          <w:rtl/>
          <w:lang w:bidi="ar-EG"/>
        </w:rPr>
        <w:t> </w:t>
      </w:r>
      <w:r w:rsidRPr="001B4094">
        <w:rPr>
          <w:rtl/>
          <w:lang w:bidi="ar-EG"/>
        </w:rPr>
        <w:t xml:space="preserve">الاتجاه المعاكس للإرسال، لأن كفاف أسلوب الانتشار </w:t>
      </w:r>
      <w:r w:rsidR="001B4094" w:rsidRPr="001B4094">
        <w:rPr>
          <w:lang w:bidi="ar-EG"/>
        </w:rPr>
        <w:t>(2)</w:t>
      </w:r>
      <w:r w:rsidRPr="001B4094">
        <w:rPr>
          <w:rtl/>
          <w:lang w:bidi="ar-EG"/>
        </w:rPr>
        <w:t xml:space="preserve"> في هذه الحالة الخاصة يقوم على عملية إنشاء هندسي.</w:t>
      </w:r>
    </w:p>
    <w:p w:rsidR="000A08F1" w:rsidRPr="00576023" w:rsidRDefault="000A08F1" w:rsidP="00DF5D02">
      <w:pPr>
        <w:pStyle w:val="Heading2"/>
        <w:rPr>
          <w:rtl/>
          <w:lang w:bidi="ar-EG"/>
        </w:rPr>
      </w:pPr>
      <w:bookmarkStart w:id="43" w:name="_Toc306298700"/>
      <w:r w:rsidRPr="00576023">
        <w:rPr>
          <w:lang w:bidi="ar-EG"/>
        </w:rPr>
        <w:t>1.5</w:t>
      </w:r>
      <w:r w:rsidRPr="00576023">
        <w:rPr>
          <w:rtl/>
          <w:lang w:bidi="ar-EG"/>
        </w:rPr>
        <w:tab/>
        <w:t xml:space="preserve">المسافة اللازمة في أسلوب الانتشار </w:t>
      </w:r>
      <w:r w:rsidRPr="00576023">
        <w:rPr>
          <w:lang w:bidi="ar-EG"/>
        </w:rPr>
        <w:t>(2)</w:t>
      </w:r>
      <w:bookmarkEnd w:id="43"/>
    </w:p>
    <w:p w:rsidR="000A08F1" w:rsidRPr="00576023" w:rsidRDefault="000A08F1" w:rsidP="00566A66">
      <w:pPr>
        <w:rPr>
          <w:rtl/>
          <w:lang w:bidi="ar-EG"/>
        </w:rPr>
      </w:pPr>
      <w:r w:rsidRPr="00576023">
        <w:rPr>
          <w:rtl/>
          <w:lang w:bidi="ar-EG"/>
        </w:rPr>
        <w:t xml:space="preserve">تقاس المسافات اللازمة في أسلوب الانتشار </w:t>
      </w:r>
      <w:r w:rsidRPr="00576023">
        <w:rPr>
          <w:lang w:bidi="ar-EG"/>
        </w:rPr>
        <w:t>(2)</w:t>
      </w:r>
      <w:r w:rsidRPr="00576023">
        <w:rPr>
          <w:rtl/>
          <w:lang w:bidi="ar-EG"/>
        </w:rPr>
        <w:t xml:space="preserve"> على طول نصف القطر الذي ينطلق من مركز الحجم المشترك للانتثار بالمطر. ويجري حساب المسافة حساباً تكرارياً، فينطلق من المسافة الدنيا المعرّفة لأسلوب الانتشار </w:t>
      </w:r>
      <w:r w:rsidRPr="00576023">
        <w:rPr>
          <w:lang w:bidi="ar-EG"/>
        </w:rPr>
        <w:t>(1)</w:t>
      </w:r>
      <w:r w:rsidRPr="00576023">
        <w:rPr>
          <w:rtl/>
          <w:lang w:bidi="ar-EG"/>
        </w:rPr>
        <w:t xml:space="preserve">، وتتابع عملية الحساب التكراري حتى بلوغ إما الخسارة اللازمة الدنيا في أسلوب الانتشار </w:t>
      </w:r>
      <w:r w:rsidRPr="00576023">
        <w:rPr>
          <w:lang w:bidi="ar-EG"/>
        </w:rPr>
        <w:t>(2)</w:t>
      </w:r>
      <w:r w:rsidRPr="00576023">
        <w:rPr>
          <w:rtl/>
          <w:lang w:bidi="ar-EG"/>
        </w:rPr>
        <w:t xml:space="preserve"> وإما مسافة الحساب القصوى في أسلوب الانتشار</w:t>
      </w:r>
      <w:r w:rsidR="00566A66">
        <w:rPr>
          <w:rFonts w:hint="cs"/>
          <w:rtl/>
          <w:lang w:bidi="ar-EG"/>
        </w:rPr>
        <w:t> </w:t>
      </w:r>
      <w:r w:rsidRPr="00576023">
        <w:rPr>
          <w:lang w:bidi="ar-EG"/>
        </w:rPr>
        <w:t>(2)</w:t>
      </w:r>
      <w:r w:rsidRPr="00576023">
        <w:rPr>
          <w:rtl/>
          <w:lang w:bidi="ar-EG"/>
        </w:rPr>
        <w:t xml:space="preserve"> وهي مسافة تتوقف على خط العرض. وتستخدم الحسابات في أسلوب الانتشار </w:t>
      </w:r>
      <w:r w:rsidRPr="00576023">
        <w:rPr>
          <w:lang w:bidi="ar-EG"/>
        </w:rPr>
        <w:t>(2)</w:t>
      </w:r>
      <w:r w:rsidRPr="00576023">
        <w:rPr>
          <w:rtl/>
          <w:lang w:bidi="ar-EG"/>
        </w:rPr>
        <w:t xml:space="preserve"> الطريقة المشروحة في التذييل</w:t>
      </w:r>
      <w:r w:rsidR="00566A66">
        <w:rPr>
          <w:rFonts w:hint="cs"/>
          <w:rtl/>
          <w:lang w:bidi="ar-EG"/>
        </w:rPr>
        <w:t> </w:t>
      </w:r>
      <w:r w:rsidRPr="00576023">
        <w:rPr>
          <w:lang w:bidi="ar-EG"/>
        </w:rPr>
        <w:t>2</w:t>
      </w:r>
      <w:r w:rsidRPr="00576023">
        <w:rPr>
          <w:rtl/>
          <w:lang w:bidi="ar-EG"/>
        </w:rPr>
        <w:t xml:space="preserve"> للملحق</w:t>
      </w:r>
      <w:r w:rsidR="001B4094">
        <w:rPr>
          <w:rtl/>
          <w:lang w:bidi="ar-EG"/>
        </w:rPr>
        <w:t> </w:t>
      </w:r>
      <w:r w:rsidRPr="00576023">
        <w:rPr>
          <w:lang w:bidi="ar-EG"/>
        </w:rPr>
        <w:t>1</w:t>
      </w:r>
      <w:r w:rsidRPr="00576023">
        <w:rPr>
          <w:rtl/>
          <w:lang w:bidi="ar-EG"/>
        </w:rPr>
        <w:t xml:space="preserve">. ويجب ألا تستخدم هذه الحسابات إلا للترددات المحصورة بين </w:t>
      </w:r>
      <w:r w:rsidRPr="00576023">
        <w:rPr>
          <w:lang w:bidi="ar-EG"/>
        </w:rPr>
        <w:t>MHz 1 000</w:t>
      </w:r>
      <w:r w:rsidRPr="00576023">
        <w:rPr>
          <w:rtl/>
          <w:lang w:bidi="ar-EG"/>
        </w:rPr>
        <w:t xml:space="preserve"> و</w:t>
      </w:r>
      <w:r w:rsidRPr="00576023">
        <w:rPr>
          <w:lang w:bidi="ar-EG"/>
        </w:rPr>
        <w:t>GHz 40,5</w:t>
      </w:r>
      <w:r w:rsidRPr="00576023">
        <w:rPr>
          <w:rtl/>
          <w:lang w:bidi="ar-EG"/>
        </w:rPr>
        <w:t>. أما خارج هذا المدى الترددي، فيمكن إهمال التداخل الذي ي</w:t>
      </w:r>
      <w:r w:rsidR="001B4094">
        <w:rPr>
          <w:rtl/>
          <w:lang w:bidi="ar-EG"/>
        </w:rPr>
        <w:t>ُ</w:t>
      </w:r>
      <w:r w:rsidRPr="00576023">
        <w:rPr>
          <w:rtl/>
          <w:lang w:bidi="ar-EG"/>
        </w:rPr>
        <w:t xml:space="preserve">عزى للانتثار بالمطر، وتحدد المسافة اللازمة في أسلوب الانتشار </w:t>
      </w:r>
      <w:r w:rsidRPr="00576023">
        <w:rPr>
          <w:lang w:bidi="ar-EG"/>
        </w:rPr>
        <w:t>(2)</w:t>
      </w:r>
      <w:r w:rsidRPr="00576023">
        <w:rPr>
          <w:rtl/>
          <w:lang w:bidi="ar-EG"/>
        </w:rPr>
        <w:t xml:space="preserve"> بأنها مسافة التنسيق الدنيا المعطاة في المعادلات من </w:t>
      </w:r>
      <w:r w:rsidRPr="00576023">
        <w:rPr>
          <w:lang w:bidi="ar-EG"/>
        </w:rPr>
        <w:t>(14)</w:t>
      </w:r>
      <w:r w:rsidRPr="00576023">
        <w:rPr>
          <w:rtl/>
          <w:lang w:bidi="ar-EG"/>
        </w:rPr>
        <w:t xml:space="preserve"> إلى </w:t>
      </w:r>
      <w:r w:rsidRPr="00576023">
        <w:rPr>
          <w:lang w:bidi="ar-EG"/>
        </w:rPr>
        <w:t>(19)</w:t>
      </w:r>
      <w:r w:rsidRPr="00576023">
        <w:rPr>
          <w:rtl/>
          <w:lang w:bidi="ar-EG"/>
        </w:rPr>
        <w:t>.</w:t>
      </w:r>
    </w:p>
    <w:p w:rsidR="000A08F1" w:rsidRPr="00576023" w:rsidRDefault="000A08F1" w:rsidP="00576023">
      <w:pPr>
        <w:rPr>
          <w:rtl/>
          <w:lang w:bidi="ar-EG"/>
        </w:rPr>
      </w:pPr>
    </w:p>
    <w:p w:rsidR="000A08F1" w:rsidRPr="00566A66" w:rsidRDefault="000A08F1" w:rsidP="00566A66">
      <w:pPr>
        <w:pStyle w:val="AppendixNo"/>
        <w:spacing w:before="0"/>
        <w:rPr>
          <w:b/>
          <w:bCs/>
          <w:rtl/>
        </w:rPr>
      </w:pPr>
      <w:r w:rsidRPr="00576023">
        <w:rPr>
          <w:rtl/>
        </w:rPr>
        <w:br w:type="page"/>
      </w:r>
      <w:r w:rsidRPr="00566A66">
        <w:rPr>
          <w:rtl/>
        </w:rPr>
        <w:lastRenderedPageBreak/>
        <w:t xml:space="preserve">التذييـل </w:t>
      </w:r>
      <w:r w:rsidRPr="00566A66">
        <w:t>1</w:t>
      </w:r>
      <w:r w:rsidRPr="00566A66">
        <w:br/>
      </w:r>
      <w:r w:rsidRPr="00566A66">
        <w:rPr>
          <w:rtl/>
        </w:rPr>
        <w:t>للملحـق</w:t>
      </w:r>
      <w:r w:rsidRPr="00566A66">
        <w:rPr>
          <w:b/>
          <w:bCs/>
          <w:rtl/>
        </w:rPr>
        <w:t xml:space="preserve"> </w:t>
      </w:r>
      <w:r w:rsidRPr="00566A66">
        <w:t>1</w:t>
      </w:r>
    </w:p>
    <w:p w:rsidR="000A08F1" w:rsidRPr="00576023" w:rsidRDefault="000A08F1" w:rsidP="00566A66">
      <w:pPr>
        <w:pStyle w:val="AppendixTitle"/>
      </w:pPr>
      <w:r w:rsidRPr="00576023">
        <w:rPr>
          <w:rtl/>
        </w:rPr>
        <w:t xml:space="preserve">تحديد المسافة اللازمة في أسلوب الانتشار </w:t>
      </w:r>
      <w:r w:rsidRPr="00576023">
        <w:t>(1)</w:t>
      </w:r>
    </w:p>
    <w:p w:rsidR="000A08F1" w:rsidRPr="00576023" w:rsidRDefault="000A08F1" w:rsidP="001B4094">
      <w:pPr>
        <w:pStyle w:val="Heading1"/>
        <w:rPr>
          <w:lang w:bidi="ar-EG"/>
        </w:rPr>
      </w:pPr>
      <w:bookmarkStart w:id="44" w:name="_Toc306298701"/>
      <w:r w:rsidRPr="00576023">
        <w:rPr>
          <w:lang w:bidi="ar-EG"/>
        </w:rPr>
        <w:t>1</w:t>
      </w:r>
      <w:r w:rsidRPr="00576023">
        <w:rPr>
          <w:rtl/>
          <w:lang w:bidi="ar-EG"/>
        </w:rPr>
        <w:tab/>
        <w:t>تصحيحات زاوية ارتفاع الأفق والمسافة المتعلقين بالمحطة الأرضية</w:t>
      </w:r>
      <w:bookmarkEnd w:id="44"/>
    </w:p>
    <w:p w:rsidR="000A08F1" w:rsidRPr="00576023" w:rsidRDefault="000A08F1" w:rsidP="00DF5D02">
      <w:pPr>
        <w:rPr>
          <w:lang w:bidi="ar-EG"/>
        </w:rPr>
      </w:pPr>
      <w:r w:rsidRPr="00576023">
        <w:rPr>
          <w:rtl/>
          <w:lang w:bidi="ar-EG"/>
        </w:rPr>
        <w:t xml:space="preserve">تتوقف المسافة اللازمة في أسلوب الانتشار </w:t>
      </w:r>
      <w:r w:rsidRPr="00576023">
        <w:rPr>
          <w:lang w:bidi="ar-EG"/>
        </w:rPr>
        <w:t>(1)</w:t>
      </w:r>
      <w:r w:rsidRPr="00576023">
        <w:rPr>
          <w:rtl/>
          <w:lang w:bidi="ar-EG"/>
        </w:rPr>
        <w:t xml:space="preserve"> على خصائص الأفق الطبيعي حول المحطة الأرضية، ويتميز الأفق بمسافة الأفق</w:t>
      </w:r>
      <w:r w:rsidR="00DF5D02">
        <w:rPr>
          <w:rtl/>
          <w:lang w:bidi="ar-EG"/>
        </w:rPr>
        <w:t> </w:t>
      </w:r>
      <w:r w:rsidR="001B4094">
        <w:rPr>
          <w:i/>
          <w:lang w:bidi="ar-EG"/>
        </w:rPr>
        <w:t>d</w:t>
      </w:r>
      <w:r w:rsidR="001B4094">
        <w:rPr>
          <w:i/>
          <w:iCs/>
          <w:position w:val="-4"/>
          <w:sz w:val="16"/>
          <w:lang w:bidi="ar-EG"/>
        </w:rPr>
        <w:t>h</w:t>
      </w:r>
      <w:r w:rsidRPr="00576023">
        <w:rPr>
          <w:rtl/>
          <w:lang w:bidi="ar-EG"/>
        </w:rPr>
        <w:t xml:space="preserve"> (انظر أدناه) وبزاوية ارتفاع الأفق </w:t>
      </w:r>
      <w:r w:rsidR="001B4094">
        <w:rPr>
          <w:rFonts w:ascii="Symbol" w:hAnsi="Symbol"/>
          <w:lang w:bidi="ar-EG"/>
        </w:rPr>
        <w:sym w:font="Symbol" w:char="F065"/>
      </w:r>
      <w:r w:rsidR="001B4094">
        <w:rPr>
          <w:i/>
          <w:iCs/>
          <w:position w:val="-4"/>
          <w:sz w:val="16"/>
          <w:lang w:bidi="ar-EG"/>
        </w:rPr>
        <w:t>h</w:t>
      </w:r>
      <w:r w:rsidRPr="00576023">
        <w:rPr>
          <w:rtl/>
          <w:lang w:bidi="ar-EG"/>
        </w:rPr>
        <w:t>. وتعرّف زاوية ارتفاع الأفق هنا بأنها الزاوية (بالدرجات) المرئية من مركز هوائي المحطة الأرضية والكائنة بين المستوي الأفقي وشعاع يمس الأفق الطبيعي في الاتجاه المعتبر. وتكون قيمة هذه الزاوية موجبة عندما يكون الأفق الطبيعي فوق المستوي الأفقي، وتكون قيمتها سالبة عندما يكون الأفق تحت المستوي الأفقي.</w:t>
      </w:r>
    </w:p>
    <w:p w:rsidR="000A08F1" w:rsidRPr="00576023" w:rsidRDefault="000A08F1" w:rsidP="00576023">
      <w:pPr>
        <w:rPr>
          <w:rtl/>
          <w:lang w:bidi="ar-EG"/>
        </w:rPr>
      </w:pPr>
      <w:r w:rsidRPr="00576023">
        <w:rPr>
          <w:rtl/>
          <w:lang w:bidi="ar-EG"/>
        </w:rPr>
        <w:t xml:space="preserve">ويجب تحديد زوايا ارتفاع الأفق ومسافاته لجميع السموت حول محطة أرضية. ويكفي من الناحية العملية أن يجري ذلك عامة بتزايدات سمتية يبلغ كل منها </w:t>
      </w:r>
      <w:r w:rsidRPr="00576023">
        <w:rPr>
          <w:lang w:bidi="ar-EG"/>
        </w:rPr>
        <w:t>°5</w:t>
      </w:r>
      <w:r w:rsidRPr="00576023">
        <w:rPr>
          <w:rtl/>
          <w:lang w:bidi="ar-EG"/>
        </w:rPr>
        <w:t xml:space="preserve">. غير أنه يجب السعي لتعرف زاويا ارتفاع الأفق الدنيا التي يحتمل أن تكون موجودة ما بين السموت المدروسة بتزايدات قيمة كل منها </w:t>
      </w:r>
      <w:r w:rsidRPr="00576023">
        <w:rPr>
          <w:lang w:bidi="ar-EG"/>
        </w:rPr>
        <w:t>°5</w:t>
      </w:r>
      <w:r w:rsidRPr="00576023">
        <w:rPr>
          <w:rtl/>
          <w:lang w:bidi="ar-EG"/>
        </w:rPr>
        <w:t>، وأخذ هذه الزوايا بالحسبان.</w:t>
      </w:r>
    </w:p>
    <w:p w:rsidR="000A08F1" w:rsidRPr="00576023" w:rsidRDefault="000A08F1" w:rsidP="00CC4150">
      <w:pPr>
        <w:rPr>
          <w:rtl/>
          <w:lang w:bidi="ar-EG"/>
        </w:rPr>
      </w:pPr>
      <w:r w:rsidRPr="00576023">
        <w:rPr>
          <w:rtl/>
          <w:lang w:bidi="ar-EG"/>
        </w:rPr>
        <w:t xml:space="preserve">ومن المفيد لتحديد المسافة اللازمة في أسلوب الانتشار </w:t>
      </w:r>
      <w:r w:rsidRPr="00576023">
        <w:rPr>
          <w:lang w:bidi="ar-EG"/>
        </w:rPr>
        <w:t>(1)</w:t>
      </w:r>
      <w:r w:rsidRPr="00576023">
        <w:rPr>
          <w:rtl/>
          <w:lang w:bidi="ar-EG"/>
        </w:rPr>
        <w:t xml:space="preserve"> أن يتم التمييز بين آثار الانتشار المرتبطة بالأفق المحلي حول المحطة الأرضية والتي تتوقف في جميع السموت أو بعضها على التلال أو الجبال المجاورة وبين آثار الانتشار على بقية المسير. ولذلك تؤخذ كمرجع في نموذج الانتشار زاوية ارتفاع الأفق البالغة </w:t>
      </w:r>
      <w:r w:rsidRPr="00576023">
        <w:rPr>
          <w:lang w:bidi="ar-EG"/>
        </w:rPr>
        <w:t>°0</w:t>
      </w:r>
      <w:r w:rsidRPr="00576023">
        <w:rPr>
          <w:rtl/>
          <w:lang w:bidi="ar-EG"/>
        </w:rPr>
        <w:t xml:space="preserve"> للمحطة التي تجري التنسيق، ثم يدرج حدّ خاص هو </w:t>
      </w:r>
      <w:r w:rsidR="00CC4150">
        <w:rPr>
          <w:i/>
          <w:lang w:bidi="ar-EG"/>
        </w:rPr>
        <w:t>A</w:t>
      </w:r>
      <w:r w:rsidR="00CC4150">
        <w:rPr>
          <w:i/>
          <w:iCs/>
          <w:position w:val="-4"/>
          <w:sz w:val="16"/>
          <w:lang w:bidi="ar-EG"/>
        </w:rPr>
        <w:t>h</w:t>
      </w:r>
      <w:r w:rsidRPr="00576023">
        <w:rPr>
          <w:rtl/>
          <w:lang w:bidi="ar-EG"/>
        </w:rPr>
        <w:t xml:space="preserve"> للتعامل مع الخصائص المعروفة لأفق المحطة الأرضية التي يطلب التنسيق معها. وعند اللزوم وإذا كان الحدّ </w:t>
      </w:r>
      <w:r w:rsidR="00CC4150">
        <w:rPr>
          <w:i/>
          <w:lang w:bidi="ar-EG"/>
        </w:rPr>
        <w:t>A</w:t>
      </w:r>
      <w:r w:rsidR="00CC4150">
        <w:rPr>
          <w:i/>
          <w:iCs/>
          <w:position w:val="-4"/>
          <w:sz w:val="16"/>
          <w:lang w:bidi="ar-EG"/>
        </w:rPr>
        <w:t>h</w:t>
      </w:r>
      <w:r w:rsidRPr="00576023">
        <w:rPr>
          <w:rtl/>
          <w:lang w:bidi="ar-EG"/>
        </w:rPr>
        <w:t xml:space="preserve"> يعدّل في قيمة الخسارة على المسير في كل سمت، تُشتق المسافة اللازمة في أسلوب الانتشار </w:t>
      </w:r>
      <w:r w:rsidRPr="00576023">
        <w:rPr>
          <w:lang w:bidi="ar-EG"/>
        </w:rPr>
        <w:t>(1)</w:t>
      </w:r>
      <w:r w:rsidRPr="00576023">
        <w:rPr>
          <w:rtl/>
          <w:lang w:bidi="ar-EG"/>
        </w:rPr>
        <w:t xml:space="preserve"> استناداً إلى هذه القيمة.</w:t>
      </w:r>
    </w:p>
    <w:p w:rsidR="000A08F1" w:rsidRPr="00576023" w:rsidRDefault="000A08F1" w:rsidP="00576023">
      <w:pPr>
        <w:rPr>
          <w:rtl/>
          <w:lang w:bidi="ar-EG"/>
        </w:rPr>
      </w:pPr>
      <w:r w:rsidRPr="00576023">
        <w:rPr>
          <w:rtl/>
          <w:lang w:bidi="ar-EG"/>
        </w:rPr>
        <w:t>وهناك ظرفان يمكنهما أن يعد</w:t>
      </w:r>
      <w:r w:rsidR="00CC4150">
        <w:rPr>
          <w:rtl/>
          <w:lang w:bidi="ar-EG"/>
        </w:rPr>
        <w:t>ّ</w:t>
      </w:r>
      <w:r w:rsidRPr="00576023">
        <w:rPr>
          <w:rtl/>
          <w:lang w:bidi="ar-EG"/>
        </w:rPr>
        <w:t xml:space="preserve">لا سوية التوهين على المسير في أسلوب الانتشار </w:t>
      </w:r>
      <w:r w:rsidRPr="00576023">
        <w:rPr>
          <w:lang w:bidi="ar-EG"/>
        </w:rPr>
        <w:t>(1)</w:t>
      </w:r>
      <w:r w:rsidRPr="00576023">
        <w:rPr>
          <w:rtl/>
          <w:lang w:bidi="ar-EG"/>
        </w:rPr>
        <w:t xml:space="preserve"> عن الحالة المرجعية التي تكون فيها زاوية ارتفاع الأفق تساوي </w:t>
      </w:r>
      <w:r w:rsidRPr="00576023">
        <w:rPr>
          <w:lang w:bidi="ar-EG"/>
        </w:rPr>
        <w:t>°0</w:t>
      </w:r>
      <w:r w:rsidRPr="00576023">
        <w:rPr>
          <w:rtl/>
          <w:lang w:bidi="ar-EG"/>
        </w:rPr>
        <w:t>، وهما:</w:t>
      </w:r>
    </w:p>
    <w:p w:rsidR="000A08F1" w:rsidRPr="00576023" w:rsidRDefault="000A08F1" w:rsidP="00CC4150">
      <w:pPr>
        <w:pStyle w:val="enumlev1"/>
        <w:rPr>
          <w:rtl/>
        </w:rPr>
      </w:pPr>
      <w:r w:rsidRPr="00576023">
        <w:rPr>
          <w:rtl/>
        </w:rPr>
        <w:t>-</w:t>
      </w:r>
      <w:r w:rsidRPr="00576023">
        <w:rPr>
          <w:rtl/>
        </w:rPr>
        <w:tab/>
        <w:t>في الظرف الأول تكون زاوية ارتفاع الأفق موجبة للمحطة الأرضية التي ت</w:t>
      </w:r>
      <w:r w:rsidR="00CC4150">
        <w:rPr>
          <w:rtl/>
        </w:rPr>
        <w:t>ُ</w:t>
      </w:r>
      <w:r w:rsidRPr="00576023">
        <w:rPr>
          <w:rtl/>
        </w:rPr>
        <w:t xml:space="preserve">جري التنسيق (في سمت خاص). وتستفيد المحطة في هذه الحالة من خسارات انتشار إضافية بالانعراج (وهذا ما يطلق عليه عادة تعبير تأثير الحجب بالتضاريس الأرضية). وتكون قيمة التوهين </w:t>
      </w:r>
      <w:r w:rsidR="00CC4150">
        <w:rPr>
          <w:i/>
        </w:rPr>
        <w:t>A</w:t>
      </w:r>
      <w:r w:rsidR="00CC4150">
        <w:rPr>
          <w:i/>
          <w:iCs/>
          <w:position w:val="-4"/>
          <w:sz w:val="16"/>
        </w:rPr>
        <w:t>h</w:t>
      </w:r>
      <w:r w:rsidRPr="00576023">
        <w:rPr>
          <w:rtl/>
        </w:rPr>
        <w:t xml:space="preserve"> موجبة بالتالي، وقيمة الخسارة اللازمة على المسير أصغر من القيمة التي يتم الحصول عليها في حالة زاوية ارتفاع الأفق المرجعية البالغة </w:t>
      </w:r>
      <w:r w:rsidRPr="00576023">
        <w:t>°0</w:t>
      </w:r>
      <w:r w:rsidRPr="00576023">
        <w:rPr>
          <w:rtl/>
        </w:rPr>
        <w:t xml:space="preserve"> (انظر المعادلتين (</w:t>
      </w:r>
      <w:r w:rsidRPr="00576023">
        <w:t>28</w:t>
      </w:r>
      <w:r w:rsidRPr="00576023">
        <w:rPr>
          <w:rtl/>
        </w:rPr>
        <w:t> أ) و(</w:t>
      </w:r>
      <w:r w:rsidRPr="00576023">
        <w:t>28</w:t>
      </w:r>
      <w:r w:rsidRPr="00576023">
        <w:rPr>
          <w:rtl/>
        </w:rPr>
        <w:t> ب)).</w:t>
      </w:r>
    </w:p>
    <w:p w:rsidR="000A08F1" w:rsidRPr="00576023" w:rsidRDefault="000A08F1" w:rsidP="00CC4150">
      <w:pPr>
        <w:pStyle w:val="enumlev1"/>
        <w:rPr>
          <w:rtl/>
        </w:rPr>
      </w:pPr>
      <w:r w:rsidRPr="00576023">
        <w:rPr>
          <w:rtl/>
        </w:rPr>
        <w:t>-</w:t>
      </w:r>
      <w:r w:rsidRPr="00576023">
        <w:rPr>
          <w:rtl/>
        </w:rPr>
        <w:tab/>
        <w:t>وفي الظرف الثاني تكون المحطة الأرضية التي ت</w:t>
      </w:r>
      <w:r w:rsidR="00CC4150">
        <w:rPr>
          <w:rtl/>
        </w:rPr>
        <w:t>ُ</w:t>
      </w:r>
      <w:r w:rsidRPr="00576023">
        <w:rPr>
          <w:rtl/>
        </w:rPr>
        <w:t xml:space="preserve">جري التنسيق واقعة فوق بيئتها المحلية، وتكون زاوية ارتفاع الأفق سالبة (نحو الأسفل) في السمت المعتبر. وفي هذه الحالة يجب تدبير حماية إضافية لأن المسافة الزاوية تكون منخفضة على مسير نصف القطر بكامله، مما يجعل الخسارة على المسير لمسافة معينة أصغر مما هي عليه في زاوية ارتفاع تساوي </w:t>
      </w:r>
      <w:r w:rsidRPr="00576023">
        <w:t>°0</w:t>
      </w:r>
      <w:r w:rsidRPr="00576023">
        <w:rPr>
          <w:rtl/>
        </w:rPr>
        <w:t xml:space="preserve">. ويجب أخذ ذلك بالحسبان عند حساب تأثير الحجب بالتضاريس الأرضية. وتكون قيمة التوهين </w:t>
      </w:r>
      <w:r w:rsidR="00CC4150">
        <w:rPr>
          <w:i/>
        </w:rPr>
        <w:t>A</w:t>
      </w:r>
      <w:r w:rsidR="00CC4150">
        <w:rPr>
          <w:i/>
          <w:iCs/>
          <w:position w:val="-4"/>
          <w:sz w:val="16"/>
        </w:rPr>
        <w:t>h</w:t>
      </w:r>
      <w:r w:rsidRPr="00576023">
        <w:rPr>
          <w:rtl/>
        </w:rPr>
        <w:t xml:space="preserve"> عندئذ سالبة، وقيمة الخسارة اللازمة على المسير أكبر من القيمة التي يتم الحصول عليها في حالة زاوية ارتفاع الأفق المرجعية البالغة </w:t>
      </w:r>
      <w:r w:rsidRPr="00576023">
        <w:t>°0</w:t>
      </w:r>
      <w:r w:rsidRPr="00576023">
        <w:rPr>
          <w:rtl/>
        </w:rPr>
        <w:t>.</w:t>
      </w:r>
    </w:p>
    <w:p w:rsidR="000A08F1" w:rsidRPr="00576023" w:rsidRDefault="000A08F1" w:rsidP="00CC4150">
      <w:pPr>
        <w:rPr>
          <w:rtl/>
          <w:lang w:bidi="ar-EG"/>
        </w:rPr>
      </w:pPr>
      <w:r w:rsidRPr="00576023">
        <w:rPr>
          <w:rtl/>
          <w:lang w:bidi="ar-EG"/>
        </w:rPr>
        <w:t>والجزء النسبي الذي يساهم به التوهين الناتج عن خصائص أفق المحطة الأرضية التي ت</w:t>
      </w:r>
      <w:r w:rsidR="00CC4150">
        <w:rPr>
          <w:rtl/>
          <w:lang w:bidi="ar-EG"/>
        </w:rPr>
        <w:t>ُ</w:t>
      </w:r>
      <w:r w:rsidRPr="00576023">
        <w:rPr>
          <w:rtl/>
          <w:lang w:bidi="ar-EG"/>
        </w:rPr>
        <w:t>جري التنسيق في الخسارة اللازمة الدنيا في</w:t>
      </w:r>
      <w:r w:rsidR="00CC4150">
        <w:rPr>
          <w:rtl/>
          <w:lang w:bidi="ar-EG"/>
        </w:rPr>
        <w:t> </w:t>
      </w:r>
      <w:r w:rsidRPr="00576023">
        <w:rPr>
          <w:rtl/>
          <w:lang w:bidi="ar-EG"/>
        </w:rPr>
        <w:t xml:space="preserve">أسلوب الانتشار </w:t>
      </w:r>
      <w:r w:rsidRPr="00576023">
        <w:rPr>
          <w:lang w:bidi="ar-EG"/>
        </w:rPr>
        <w:t>(1)</w:t>
      </w:r>
      <w:r w:rsidRPr="00576023">
        <w:rPr>
          <w:rtl/>
          <w:lang w:bidi="ar-EG"/>
        </w:rPr>
        <w:t xml:space="preserve">، يغير قيمة الخسارة على المسير التي يجب حسابها عندئذ للنماذج الثلاثة في أسلوب الانتشار </w:t>
      </w:r>
      <w:r w:rsidRPr="00576023">
        <w:rPr>
          <w:lang w:bidi="ar-EG"/>
        </w:rPr>
        <w:t>(1)</w:t>
      </w:r>
      <w:r w:rsidRPr="00576023">
        <w:rPr>
          <w:rtl/>
          <w:lang w:bidi="ar-EG"/>
        </w:rPr>
        <w:t xml:space="preserve">. ويحسب التوهين </w:t>
      </w:r>
      <w:r w:rsidR="00CC4150">
        <w:rPr>
          <w:i/>
          <w:lang w:bidi="ar-EG"/>
        </w:rPr>
        <w:t>A</w:t>
      </w:r>
      <w:r w:rsidR="00CC4150">
        <w:rPr>
          <w:i/>
          <w:iCs/>
          <w:position w:val="-4"/>
          <w:sz w:val="16"/>
          <w:lang w:bidi="ar-EG"/>
        </w:rPr>
        <w:t>h</w:t>
      </w:r>
      <w:r w:rsidRPr="00576023">
        <w:rPr>
          <w:rtl/>
          <w:lang w:bidi="ar-EG"/>
        </w:rPr>
        <w:t xml:space="preserve"> كما يلي لكل سمت حول المحطة الأرضية التي تجري التنسيق على النحو التالي.</w:t>
      </w:r>
    </w:p>
    <w:p w:rsidR="000A08F1" w:rsidRPr="00576023" w:rsidRDefault="000A08F1" w:rsidP="00566A66">
      <w:pPr>
        <w:keepNext/>
        <w:rPr>
          <w:rtl/>
          <w:lang w:bidi="ar-EG"/>
        </w:rPr>
      </w:pPr>
      <w:r w:rsidRPr="00576023">
        <w:rPr>
          <w:rtl/>
          <w:lang w:bidi="ar-EG"/>
        </w:rPr>
        <w:lastRenderedPageBreak/>
        <w:t xml:space="preserve">تتحدد مسافة الأفق </w:t>
      </w:r>
      <w:r w:rsidR="00CC4150">
        <w:rPr>
          <w:i/>
          <w:lang w:bidi="ar-EG"/>
        </w:rPr>
        <w:t>d</w:t>
      </w:r>
      <w:r w:rsidR="00CC4150">
        <w:rPr>
          <w:i/>
          <w:iCs/>
          <w:position w:val="-4"/>
          <w:sz w:val="16"/>
          <w:lang w:bidi="ar-EG"/>
        </w:rPr>
        <w:t>h</w:t>
      </w:r>
      <w:r w:rsidRPr="00576023">
        <w:rPr>
          <w:rtl/>
          <w:lang w:bidi="ar-EG"/>
        </w:rPr>
        <w:t xml:space="preserve"> انطلاقاً من موقع المحطة الأرضية كما يلي:</w:t>
      </w:r>
    </w:p>
    <w:tbl>
      <w:tblPr>
        <w:bidiVisual/>
        <w:tblW w:w="9407" w:type="dxa"/>
        <w:tblLook w:val="01E0" w:firstRow="1" w:lastRow="1" w:firstColumn="1" w:lastColumn="1" w:noHBand="0" w:noVBand="0"/>
      </w:tblPr>
      <w:tblGrid>
        <w:gridCol w:w="4861"/>
        <w:gridCol w:w="3466"/>
        <w:gridCol w:w="1080"/>
      </w:tblGrid>
      <w:tr w:rsidR="000A08F1" w:rsidRPr="00576023" w:rsidTr="00CC4150">
        <w:tc>
          <w:tcPr>
            <w:tcW w:w="4861" w:type="dxa"/>
            <w:hideMark/>
          </w:tcPr>
          <w:p w:rsidR="000A08F1" w:rsidRPr="00566A66" w:rsidRDefault="00AD1F39" w:rsidP="00566A66">
            <w:pPr>
              <w:rPr>
                <w:lang w:bidi="ar-EG"/>
              </w:rPr>
            </w:pPr>
            <w:r>
              <w:rPr>
                <w:noProof/>
                <w:lang w:eastAsia="zh-CN"/>
              </w:rPr>
              <mc:AlternateContent>
                <mc:Choice Requires="wps">
                  <w:drawing>
                    <wp:anchor distT="0" distB="0" distL="114300" distR="114300" simplePos="0" relativeHeight="251619840" behindDoc="0" locked="0" layoutInCell="0" allowOverlap="1" wp14:anchorId="64D603D1" wp14:editId="015D6370">
                      <wp:simplePos x="0" y="0"/>
                      <wp:positionH relativeFrom="column">
                        <wp:posOffset>1762760</wp:posOffset>
                      </wp:positionH>
                      <wp:positionV relativeFrom="paragraph">
                        <wp:posOffset>491490</wp:posOffset>
                      </wp:positionV>
                      <wp:extent cx="1294130" cy="368300"/>
                      <wp:effectExtent l="0" t="0" r="1270" b="0"/>
                      <wp:wrapNone/>
                      <wp:docPr id="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0A08F1">
                                  <w:pPr>
                                    <w:jc w:val="right"/>
                                  </w:pPr>
                                  <w:r>
                                    <w:t>(km)</w:t>
                                  </w:r>
                                  <w:r>
                                    <w:rPr>
                                      <w:rFonts w:hint="cs"/>
                                      <w:rtl/>
                                    </w:rPr>
                                    <w:t xml:space="preserve"> مسافة الأفق</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72" type="#_x0000_t202" style="position:absolute;left:0;text-align:left;margin-left:138.8pt;margin-top:38.7pt;width:101.9pt;height:2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" o:allowincell="f" stroked="f">
                      <v:textbox inset=".5mm,.3mm,.5mm,.3mm">
                        <w:txbxContent>
                          <w:p w:rsidR="008452C3" w:rsidRDefault="008452C3" w:rsidP="000A08F1">
                            <w:pPr>
                              <w:jc w:val="right"/>
                            </w:pPr>
                            <w:r>
                              <w:t>(km)</w:t>
                            </w:r>
                            <w:r>
                              <w:rPr>
                                <w:rFonts w:hint="cs"/>
                                <w:rtl/>
                              </w:rPr>
                              <w:t xml:space="preserve"> مسافة الأفق</w:t>
                            </w:r>
                          </w:p>
                        </w:txbxContent>
                      </v:textbox>
                    </v:shape>
                  </w:pict>
                </mc:Fallback>
              </mc:AlternateContent>
            </w:r>
            <w:r w:rsidR="000A08F1" w:rsidRPr="00576023">
              <w:rPr>
                <w:rtl/>
                <w:lang w:bidi="ar-EG"/>
              </w:rPr>
              <w:t xml:space="preserve">إذا لم تتوفر أي معلومات عن مسافة الأفق أو إذا كانت هذه المسافة </w:t>
            </w:r>
            <w:r w:rsidR="000A08F1" w:rsidRPr="00576023">
              <w:rPr>
                <w:lang w:bidi="ar-EG"/>
              </w:rPr>
              <w:t>&gt;</w:t>
            </w:r>
            <w:r w:rsidR="00CC4150">
              <w:rPr>
                <w:rtl/>
                <w:lang w:bidi="ar-EG"/>
              </w:rPr>
              <w:t> </w:t>
            </w:r>
            <w:r w:rsidR="00566A66">
              <w:rPr>
                <w:lang w:bidi="ar-EG"/>
              </w:rPr>
              <w:t>km</w:t>
            </w:r>
            <w:r w:rsidR="000A08F1" w:rsidRPr="00576023">
              <w:rPr>
                <w:lang w:bidi="ar-EG"/>
              </w:rPr>
              <w:t> 0,5</w:t>
            </w:r>
          </w:p>
          <w:p w:rsidR="000A08F1" w:rsidRDefault="000A08F1" w:rsidP="00566A66">
            <w:pPr>
              <w:jc w:val="left"/>
              <w:rPr>
                <w:rtl/>
                <w:lang w:bidi="ar-EG"/>
              </w:rPr>
            </w:pPr>
            <w:r w:rsidRPr="00576023">
              <w:rPr>
                <w:rtl/>
                <w:lang w:bidi="ar-EG"/>
              </w:rPr>
              <w:t>إذا كانت هذه المسافة</w:t>
            </w:r>
            <w:r w:rsidR="00CC4150">
              <w:rPr>
                <w:rtl/>
                <w:lang w:bidi="ar-EG"/>
              </w:rPr>
              <w:t xml:space="preserve"> </w:t>
            </w:r>
            <w:r w:rsidR="00CC4150" w:rsidRPr="00576023">
              <w:rPr>
                <w:lang w:bidi="ar-EG"/>
              </w:rPr>
              <w:sym w:font="Symbol" w:char="F0A3"/>
            </w:r>
            <w:r w:rsidR="00CC4150">
              <w:rPr>
                <w:rtl/>
                <w:lang w:bidi="ar-EG"/>
              </w:rPr>
              <w:t> </w:t>
            </w:r>
            <w:r w:rsidRPr="00576023">
              <w:rPr>
                <w:lang w:bidi="ar-EG"/>
              </w:rPr>
              <w:t>5,0</w:t>
            </w:r>
            <w:r w:rsidR="00CC4150">
              <w:rPr>
                <w:rtl/>
                <w:lang w:bidi="ar-EG"/>
              </w:rPr>
              <w:t> </w:t>
            </w:r>
            <w:r w:rsidR="007A74ED">
              <w:rPr>
                <w:lang w:bidi="ar-EG"/>
              </w:rPr>
              <w:t>km</w:t>
            </w:r>
            <w:r w:rsidR="00566A66">
              <w:rPr>
                <w:rFonts w:hint="cs"/>
                <w:rtl/>
                <w:lang w:bidi="ar-EG"/>
              </w:rPr>
              <w:t xml:space="preserve"> </w:t>
            </w:r>
            <w:r w:rsidRPr="00576023">
              <w:rPr>
                <w:rtl/>
                <w:lang w:bidi="ar-EG"/>
              </w:rPr>
              <w:t xml:space="preserve">مسافة الأفق </w:t>
            </w:r>
            <w:r w:rsidRPr="00576023">
              <w:rPr>
                <w:lang w:bidi="ar-EG"/>
              </w:rPr>
              <w:t xml:space="preserve">0,5  </w:t>
            </w:r>
            <w:r w:rsidRPr="00576023">
              <w:rPr>
                <w:lang w:bidi="ar-EG"/>
              </w:rPr>
              <w:sym w:font="Symbol" w:char="F0A3"/>
            </w:r>
            <w:r w:rsidR="00CC4150">
              <w:rPr>
                <w:rtl/>
                <w:lang w:bidi="ar-EG"/>
              </w:rPr>
              <w:t> </w:t>
            </w:r>
            <w:r w:rsidR="007A74ED">
              <w:rPr>
                <w:lang w:bidi="ar-EG"/>
              </w:rPr>
              <w:t>km</w:t>
            </w:r>
          </w:p>
          <w:p w:rsidR="00566A66" w:rsidRPr="00576023" w:rsidRDefault="00566A66" w:rsidP="00566A66">
            <w:pPr>
              <w:spacing w:before="0"/>
              <w:jc w:val="left"/>
              <w:rPr>
                <w:rtl/>
                <w:lang w:bidi="ar-EG"/>
              </w:rPr>
            </w:pPr>
          </w:p>
          <w:p w:rsidR="000A08F1" w:rsidRPr="00576023" w:rsidRDefault="000A08F1" w:rsidP="00566A66">
            <w:pPr>
              <w:spacing w:before="0"/>
              <w:rPr>
                <w:rtl/>
                <w:lang w:bidi="ar-EG"/>
              </w:rPr>
            </w:pPr>
            <w:r w:rsidRPr="00576023">
              <w:rPr>
                <w:rtl/>
                <w:lang w:bidi="ar-EG"/>
              </w:rPr>
              <w:t xml:space="preserve">إذا كانت مسافة الأفق </w:t>
            </w:r>
            <w:r w:rsidRPr="00576023">
              <w:rPr>
                <w:lang w:bidi="ar-EG"/>
              </w:rPr>
              <w:t>&lt;</w:t>
            </w:r>
            <w:r w:rsidRPr="00576023">
              <w:rPr>
                <w:rtl/>
                <w:lang w:bidi="ar-EG"/>
              </w:rPr>
              <w:t xml:space="preserve"> </w:t>
            </w:r>
            <w:r w:rsidRPr="00576023">
              <w:rPr>
                <w:lang w:bidi="ar-EG"/>
              </w:rPr>
              <w:t>5,0</w:t>
            </w:r>
            <w:r w:rsidR="00CC4150">
              <w:rPr>
                <w:rtl/>
                <w:lang w:bidi="ar-EG"/>
              </w:rPr>
              <w:t> </w:t>
            </w:r>
            <w:r w:rsidR="007A74ED">
              <w:rPr>
                <w:lang w:bidi="ar-EG"/>
              </w:rPr>
              <w:t>km</w:t>
            </w:r>
          </w:p>
        </w:tc>
        <w:tc>
          <w:tcPr>
            <w:tcW w:w="3466" w:type="dxa"/>
            <w:hideMark/>
          </w:tcPr>
          <w:p w:rsidR="000A08F1" w:rsidRPr="00576023" w:rsidRDefault="000A08F1" w:rsidP="00576023">
            <w:pPr>
              <w:rPr>
                <w:lang w:bidi="ar-EG"/>
              </w:rPr>
            </w:pPr>
            <w:r w:rsidRPr="00576023">
              <w:rPr>
                <w:lang w:bidi="ar-EG"/>
              </w:rPr>
              <w:object w:dxaOrig="2595" w:dyaOrig="2055">
                <v:shape id="_x0000_i1044" type="#_x0000_t75" style="width:129.75pt;height:102.75pt" o:ole="" fillcolor="window">
                  <v:imagedata r:id="rId57" o:title=""/>
                </v:shape>
                <o:OLEObject Type="Embed" ProgID="Equation.3" ShapeID="_x0000_i1044" DrawAspect="Content" ObjectID="_1383464682" r:id="rId58"/>
              </w:object>
            </w:r>
          </w:p>
        </w:tc>
        <w:tc>
          <w:tcPr>
            <w:tcW w:w="1080" w:type="dxa"/>
          </w:tcPr>
          <w:p w:rsidR="000A08F1" w:rsidRPr="00576023" w:rsidRDefault="000A08F1" w:rsidP="00576023">
            <w:pPr>
              <w:rPr>
                <w:lang w:bidi="ar-EG"/>
              </w:rPr>
            </w:pPr>
          </w:p>
        </w:tc>
      </w:tr>
    </w:tbl>
    <w:p w:rsidR="000A08F1" w:rsidRPr="00576023" w:rsidRDefault="000A08F1" w:rsidP="00CC4150">
      <w:pPr>
        <w:rPr>
          <w:rtl/>
          <w:lang w:bidi="ar-EG"/>
        </w:rPr>
      </w:pPr>
      <w:r w:rsidRPr="00576023">
        <w:rPr>
          <w:rtl/>
          <w:lang w:bidi="ar-EG"/>
        </w:rPr>
        <w:t>والجزء الذي تساهم به مسافة الأفق في التوهين الكلي الناجمة عن تأثير الحجب بالتضاريس الأرضية ي</w:t>
      </w:r>
      <w:r w:rsidR="00CC4150">
        <w:rPr>
          <w:rtl/>
          <w:lang w:bidi="ar-EG"/>
        </w:rPr>
        <w:t xml:space="preserve">ُعطى </w:t>
      </w:r>
      <w:r w:rsidR="00CC4150">
        <w:rPr>
          <w:i/>
          <w:iCs/>
          <w:lang w:bidi="ar-EG"/>
        </w:rPr>
        <w:t>A</w:t>
      </w:r>
      <w:r w:rsidR="00CC4150">
        <w:rPr>
          <w:i/>
          <w:iCs/>
          <w:position w:val="-4"/>
          <w:sz w:val="16"/>
          <w:lang w:bidi="ar-EG"/>
        </w:rPr>
        <w:t>d</w:t>
      </w:r>
      <w:r w:rsidRPr="00576023">
        <w:rPr>
          <w:rtl/>
          <w:lang w:bidi="ar-EG"/>
        </w:rPr>
        <w:t xml:space="preserve"> بالمقدار </w:t>
      </w:r>
      <w:r w:rsidR="00CC4150">
        <w:rPr>
          <w:i/>
          <w:iCs/>
          <w:lang w:bidi="ar-EG"/>
        </w:rPr>
        <w:t>A</w:t>
      </w:r>
      <w:r w:rsidR="00CC4150">
        <w:rPr>
          <w:i/>
          <w:iCs/>
          <w:position w:val="-4"/>
          <w:sz w:val="16"/>
          <w:lang w:bidi="ar-EG"/>
        </w:rPr>
        <w:t>d</w:t>
      </w:r>
      <w:r w:rsidRPr="00576023">
        <w:rPr>
          <w:rtl/>
          <w:lang w:bidi="ar-EG"/>
        </w:rPr>
        <w:t> </w:t>
      </w:r>
      <w:r w:rsidRPr="00576023">
        <w:rPr>
          <w:lang w:bidi="ar-EG"/>
        </w:rPr>
        <w:t>(dB)</w:t>
      </w:r>
      <w:r w:rsidRPr="00576023">
        <w:rPr>
          <w:rtl/>
          <w:lang w:bidi="ar-EG"/>
        </w:rPr>
        <w:t xml:space="preserve"> وفق كل سمت عن طريق المعادلة:</w:t>
      </w:r>
    </w:p>
    <w:p w:rsidR="000A08F1" w:rsidRPr="00576023" w:rsidRDefault="00CC4150" w:rsidP="00CC4150">
      <w:pPr>
        <w:bidi w:val="0"/>
        <w:rPr>
          <w:lang w:bidi="ar-EG"/>
        </w:rPr>
      </w:pPr>
      <w:r>
        <w:rPr>
          <w:lang w:bidi="ar-EG"/>
        </w:rPr>
        <w:t>(24)</w:t>
      </w:r>
      <w:r>
        <w:rPr>
          <w:lang w:bidi="ar-EG"/>
        </w:rPr>
        <w:tab/>
      </w:r>
      <w:r>
        <w:rPr>
          <w:lang w:bidi="ar-EG"/>
        </w:rPr>
        <w:tab/>
      </w:r>
      <w:r>
        <w:rPr>
          <w:position w:val="-32"/>
          <w:sz w:val="20"/>
          <w:lang w:bidi="ar-EG"/>
        </w:rPr>
        <w:object w:dxaOrig="5040" w:dyaOrig="760">
          <v:shape id="_x0000_i1045" type="#_x0000_t75" style="width:252.75pt;height:37.5pt" o:ole="" fillcolor="window">
            <v:imagedata r:id="rId59" o:title=""/>
          </v:shape>
          <o:OLEObject Type="Embed" ProgID="Equation.3" ShapeID="_x0000_i1045" DrawAspect="Content" ObjectID="_1383464683" r:id="rId60"/>
        </w:object>
      </w:r>
      <w:r>
        <w:rPr>
          <w:lang w:bidi="ar-EG"/>
        </w:rPr>
        <w:t>             dB</w:t>
      </w:r>
      <w:r>
        <w:rPr>
          <w:lang w:bidi="ar-EG"/>
        </w:rPr>
        <w:tab/>
      </w:r>
      <w:r>
        <w:rPr>
          <w:lang w:bidi="ar-EG"/>
        </w:rPr>
        <w:tab/>
      </w:r>
    </w:p>
    <w:p w:rsidR="000A08F1" w:rsidRPr="00576023" w:rsidRDefault="000A08F1" w:rsidP="00576023">
      <w:pPr>
        <w:rPr>
          <w:rtl/>
          <w:lang w:bidi="ar-EG"/>
        </w:rPr>
      </w:pPr>
      <w:r w:rsidRPr="00576023">
        <w:rPr>
          <w:rtl/>
          <w:lang w:bidi="ar-EG"/>
        </w:rPr>
        <w:t xml:space="preserve">حيث </w:t>
      </w:r>
      <w:r w:rsidRPr="00CC4150">
        <w:rPr>
          <w:i/>
          <w:iCs/>
          <w:lang w:bidi="ar-EG"/>
        </w:rPr>
        <w:t>f</w:t>
      </w:r>
      <w:r w:rsidRPr="00CC4150">
        <w:rPr>
          <w:i/>
          <w:iCs/>
          <w:rtl/>
          <w:lang w:bidi="ar-EG"/>
        </w:rPr>
        <w:t xml:space="preserve"> </w:t>
      </w:r>
      <w:r w:rsidRPr="00576023">
        <w:rPr>
          <w:rtl/>
          <w:lang w:bidi="ar-EG"/>
        </w:rPr>
        <w:t xml:space="preserve">هو التردد مقدراً بوحدة </w:t>
      </w:r>
      <w:r w:rsidRPr="00576023">
        <w:rPr>
          <w:lang w:bidi="ar-EG"/>
        </w:rPr>
        <w:t>GHz</w:t>
      </w:r>
      <w:r w:rsidRPr="00576023">
        <w:rPr>
          <w:rtl/>
          <w:lang w:bidi="ar-EG"/>
        </w:rPr>
        <w:t xml:space="preserve"> في هذا التذييل بكامله.</w:t>
      </w:r>
    </w:p>
    <w:p w:rsidR="000A08F1" w:rsidRPr="00576023" w:rsidRDefault="000A08F1" w:rsidP="00CC4150">
      <w:pPr>
        <w:rPr>
          <w:rtl/>
          <w:lang w:bidi="ar-EG"/>
        </w:rPr>
      </w:pPr>
      <w:r w:rsidRPr="00576023">
        <w:rPr>
          <w:rtl/>
          <w:lang w:bidi="ar-EG"/>
        </w:rPr>
        <w:t>وي</w:t>
      </w:r>
      <w:r w:rsidR="0043295A">
        <w:rPr>
          <w:rtl/>
          <w:lang w:bidi="ar-EG"/>
        </w:rPr>
        <w:t>ُ</w:t>
      </w:r>
      <w:r w:rsidRPr="00576023">
        <w:rPr>
          <w:rtl/>
          <w:lang w:bidi="ar-EG"/>
        </w:rPr>
        <w:t>عطى التوهين الكلي بفعل تأثير الحجب بالتضاريس الأرضية على كل سمت انطلاقاً من المحطة الأرضية التي ت</w:t>
      </w:r>
      <w:r w:rsidR="0043295A">
        <w:rPr>
          <w:rtl/>
          <w:lang w:bidi="ar-EG"/>
        </w:rPr>
        <w:t>ُ</w:t>
      </w:r>
      <w:r w:rsidRPr="00576023">
        <w:rPr>
          <w:rtl/>
          <w:lang w:bidi="ar-EG"/>
        </w:rPr>
        <w:t>جري التنسيق</w:t>
      </w:r>
      <w:r w:rsidR="00CC4150">
        <w:rPr>
          <w:rtl/>
          <w:lang w:bidi="ar-EG"/>
        </w:rPr>
        <w:t> </w:t>
      </w:r>
      <w:r w:rsidRPr="00576023">
        <w:rPr>
          <w:rtl/>
          <w:lang w:bidi="ar-EG"/>
        </w:rPr>
        <w:t>بالمعادلة:</w:t>
      </w:r>
    </w:p>
    <w:p w:rsidR="00CC4150" w:rsidRDefault="00AD1F39" w:rsidP="00CC4150">
      <w:pPr>
        <w:bidi w:val="0"/>
        <w:jc w:val="right"/>
        <w:rPr>
          <w:lang w:bidi="ar-EG"/>
        </w:rPr>
      </w:pPr>
      <w:r>
        <w:rPr>
          <w:iCs/>
          <w:noProof/>
          <w:rtl/>
          <w:lang w:eastAsia="zh-CN"/>
        </w:rPr>
        <mc:AlternateContent>
          <mc:Choice Requires="wps">
            <w:drawing>
              <wp:anchor distT="0" distB="0" distL="114300" distR="114300" simplePos="0" relativeHeight="251633152" behindDoc="0" locked="0" layoutInCell="0" allowOverlap="1" wp14:anchorId="76BC727C" wp14:editId="36810518">
                <wp:simplePos x="0" y="0"/>
                <wp:positionH relativeFrom="page">
                  <wp:posOffset>592455</wp:posOffset>
                </wp:positionH>
                <wp:positionV relativeFrom="paragraph">
                  <wp:posOffset>93980</wp:posOffset>
                </wp:positionV>
                <wp:extent cx="660400" cy="894080"/>
                <wp:effectExtent l="0" t="0" r="6350" b="1270"/>
                <wp:wrapNone/>
                <wp:docPr id="7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894080"/>
                        </a:xfrm>
                        <a:prstGeom prst="rect">
                          <a:avLst/>
                        </a:prstGeom>
                        <a:noFill/>
                        <a:ln>
                          <a:noFill/>
                        </a:ln>
                        <a:effectLst/>
                        <a:extLst/>
                      </wps:spPr>
                      <wps:txbx>
                        <w:txbxContent>
                          <w:p w:rsidR="00486748" w:rsidRDefault="00486748"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أ )</w:t>
                            </w:r>
                          </w:p>
                          <w:p w:rsidR="00486748" w:rsidRDefault="00486748"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ب)</w:t>
                            </w:r>
                          </w:p>
                          <w:p w:rsidR="00486748" w:rsidRPr="00CC31C2" w:rsidRDefault="00486748"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ج)</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46.65pt;margin-top:7.4pt;width:52pt;height:70.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" o:allowincell="f" filled="f" stroked="f">
                <v:textbox inset="1pt,1pt,1pt,1pt">
                  <w:txbxContent>
                    <w:p w:rsidR="008452C3" w:rsidRDefault="008452C3"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أ )</w:t>
                      </w:r>
                    </w:p>
                    <w:p w:rsidR="008452C3" w:rsidRDefault="008452C3"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ب)</w:t>
                      </w:r>
                    </w:p>
                    <w:p w:rsidR="008452C3" w:rsidRPr="00CC31C2" w:rsidRDefault="008452C3" w:rsidP="00CC4150">
                      <w:pPr>
                        <w:spacing w:before="60" w:after="60" w:line="340" w:lineRule="exact"/>
                        <w:jc w:val="center"/>
                        <w:rPr>
                          <w:sz w:val="18"/>
                          <w:rtl/>
                          <w:lang w:bidi="ar-EG"/>
                        </w:rPr>
                      </w:pPr>
                      <w:r>
                        <w:rPr>
                          <w:rFonts w:hint="cs"/>
                          <w:sz w:val="18"/>
                          <w:rtl/>
                          <w:lang w:bidi="ar-EG"/>
                        </w:rPr>
                        <w:t>(</w:t>
                      </w:r>
                      <w:r w:rsidRPr="00B501D8">
                        <w:rPr>
                          <w:szCs w:val="22"/>
                          <w:lang w:bidi="ar-EG"/>
                        </w:rPr>
                        <w:t>25</w:t>
                      </w:r>
                      <w:r>
                        <w:rPr>
                          <w:rFonts w:hint="cs"/>
                          <w:sz w:val="18"/>
                          <w:rtl/>
                          <w:lang w:bidi="ar-EG"/>
                        </w:rPr>
                        <w:t xml:space="preserve"> ج)</w:t>
                      </w:r>
                    </w:p>
                  </w:txbxContent>
                </v:textbox>
                <w10:wrap anchorx="page"/>
              </v:rect>
            </w:pict>
          </mc:Fallback>
        </mc:AlternateContent>
      </w:r>
      <w:r w:rsidR="00566A66" w:rsidRPr="00D938D0">
        <w:rPr>
          <w:position w:val="-60"/>
          <w:lang w:bidi="ar-EG"/>
        </w:rPr>
        <w:object w:dxaOrig="8120" w:dyaOrig="1320">
          <v:shape id="_x0000_i1046" type="#_x0000_t75" style="width:379.5pt;height:65.25pt" o:ole="" fillcolor="window">
            <v:imagedata r:id="rId61" o:title=""/>
          </v:shape>
          <o:OLEObject Type="Embed" ProgID="Equation.3" ShapeID="_x0000_i1046" DrawAspect="Content" ObjectID="_1383464684" r:id="rId62"/>
        </w:object>
      </w:r>
    </w:p>
    <w:p w:rsidR="000A08F1" w:rsidRPr="00576023" w:rsidRDefault="00CC4150" w:rsidP="00C37208">
      <w:pPr>
        <w:spacing w:before="240"/>
        <w:jc w:val="left"/>
        <w:rPr>
          <w:rtl/>
          <w:lang w:bidi="ar-EG"/>
        </w:rPr>
      </w:pPr>
      <w:r>
        <w:rPr>
          <w:rtl/>
          <w:lang w:bidi="ar-EG"/>
        </w:rPr>
        <w:t xml:space="preserve">قيمة التوهين </w:t>
      </w:r>
      <w:r w:rsidR="000A08F1" w:rsidRPr="00576023">
        <w:rPr>
          <w:rtl/>
          <w:lang w:bidi="ar-EG"/>
        </w:rPr>
        <w:t>محدودة لتحقق الشروط</w:t>
      </w:r>
      <w:r>
        <w:rPr>
          <w:rtl/>
          <w:lang w:bidi="ar-EG"/>
        </w:rPr>
        <w:t xml:space="preserve"> </w:t>
      </w:r>
      <w:r w:rsidR="00C37208">
        <w:rPr>
          <w:i/>
          <w:lang w:bidi="ar-EG"/>
        </w:rPr>
        <w:t>A</w:t>
      </w:r>
      <w:r w:rsidR="00C37208">
        <w:rPr>
          <w:i/>
          <w:iCs/>
          <w:position w:val="-4"/>
          <w:sz w:val="16"/>
          <w:lang w:bidi="ar-EG"/>
        </w:rPr>
        <w:t>h</w:t>
      </w:r>
      <w:r w:rsidR="00C37208">
        <w:rPr>
          <w:rtl/>
          <w:lang w:bidi="ar-EG"/>
        </w:rPr>
        <w:t>:</w:t>
      </w:r>
    </w:p>
    <w:p w:rsidR="00CC4150" w:rsidRDefault="00CC4150" w:rsidP="007A74ED">
      <w:pPr>
        <w:pStyle w:val="Equation"/>
      </w:pPr>
      <w:r>
        <w:tab/>
        <w:t xml:space="preserve">–10 </w:t>
      </w:r>
      <w:r>
        <w:rPr>
          <w:rFonts w:ascii="Symbol" w:hAnsi="Symbol"/>
        </w:rPr>
        <w:sym w:font="Symbol" w:char="F0A3"/>
      </w:r>
      <w:r>
        <w:t xml:space="preserve"> </w:t>
      </w:r>
      <w:r>
        <w:rPr>
          <w:i/>
        </w:rPr>
        <w:t>A</w:t>
      </w:r>
      <w:r>
        <w:rPr>
          <w:i/>
          <w:position w:val="-4"/>
          <w:sz w:val="20"/>
        </w:rPr>
        <w:t>h</w:t>
      </w:r>
      <w:r>
        <w:t xml:space="preserve"> </w:t>
      </w:r>
      <w:r>
        <w:rPr>
          <w:position w:val="-4"/>
          <w:sz w:val="16"/>
        </w:rPr>
        <w:t xml:space="preserve"> </w:t>
      </w:r>
      <w:r>
        <w:rPr>
          <w:rFonts w:ascii="Symbol" w:hAnsi="Symbol"/>
        </w:rPr>
        <w:sym w:font="Symbol" w:char="F0A3"/>
      </w:r>
      <w:r>
        <w:t xml:space="preserve"> (30 </w:t>
      </w:r>
      <w:r>
        <w:rPr>
          <w:rFonts w:ascii="Symbol" w:hAnsi="Symbol"/>
          <w:lang w:val="fr-CH"/>
        </w:rPr>
        <w:t></w:t>
      </w:r>
      <w:r>
        <w:t xml:space="preserve"> ε</w:t>
      </w:r>
      <w:r>
        <w:rPr>
          <w:i/>
          <w:position w:val="-4"/>
          <w:sz w:val="20"/>
        </w:rPr>
        <w:t>h</w:t>
      </w:r>
      <w:r>
        <w:t>)</w:t>
      </w:r>
      <w:r>
        <w:tab/>
        <w:t>(26)</w:t>
      </w:r>
    </w:p>
    <w:p w:rsidR="000A08F1" w:rsidRPr="00576023" w:rsidRDefault="000A08F1" w:rsidP="00566A66">
      <w:pPr>
        <w:spacing w:before="240"/>
        <w:rPr>
          <w:rtl/>
          <w:lang w:bidi="ar-EG"/>
        </w:rPr>
      </w:pPr>
      <w:r w:rsidRPr="00576023">
        <w:rPr>
          <w:rtl/>
          <w:lang w:bidi="ar-EG"/>
        </w:rPr>
        <w:t xml:space="preserve">ويجب أن تكون قيمة </w:t>
      </w:r>
      <w:r w:rsidR="0043295A">
        <w:rPr>
          <w:rFonts w:ascii="Symbol" w:hAnsi="Symbol"/>
          <w:lang w:bidi="ar-EG"/>
        </w:rPr>
        <w:sym w:font="Symbol" w:char="F065"/>
      </w:r>
      <w:r w:rsidR="0043295A">
        <w:rPr>
          <w:i/>
          <w:iCs/>
          <w:position w:val="-4"/>
          <w:sz w:val="16"/>
          <w:lang w:bidi="ar-EG"/>
        </w:rPr>
        <w:t>h</w:t>
      </w:r>
      <w:r w:rsidRPr="00576023">
        <w:rPr>
          <w:rtl/>
          <w:lang w:bidi="ar-EG"/>
        </w:rPr>
        <w:t xml:space="preserve"> مقدرة بالدرجات في المعادلات </w:t>
      </w:r>
      <w:r w:rsidRPr="00576023">
        <w:rPr>
          <w:lang w:bidi="ar-EG"/>
        </w:rPr>
        <w:t>(24)</w:t>
      </w:r>
      <w:r w:rsidRPr="00576023">
        <w:rPr>
          <w:rtl/>
          <w:lang w:bidi="ar-EG"/>
        </w:rPr>
        <w:t xml:space="preserve"> و</w:t>
      </w:r>
      <w:r w:rsidRPr="00576023">
        <w:rPr>
          <w:lang w:bidi="ar-EG"/>
        </w:rPr>
        <w:t>(25)</w:t>
      </w:r>
      <w:r w:rsidRPr="00576023">
        <w:rPr>
          <w:rtl/>
          <w:lang w:bidi="ar-EG"/>
        </w:rPr>
        <w:t xml:space="preserve"> و</w:t>
      </w:r>
      <w:r w:rsidRPr="00576023">
        <w:rPr>
          <w:lang w:bidi="ar-EG"/>
        </w:rPr>
        <w:t>(26)</w:t>
      </w:r>
      <w:r w:rsidRPr="00576023">
        <w:rPr>
          <w:rtl/>
          <w:lang w:bidi="ar-EG"/>
        </w:rPr>
        <w:t xml:space="preserve">. أما الحدود المعنية في المعادلة </w:t>
      </w:r>
      <w:r w:rsidRPr="00576023">
        <w:rPr>
          <w:lang w:bidi="ar-EG"/>
        </w:rPr>
        <w:t>(26)</w:t>
      </w:r>
      <w:r w:rsidRPr="00576023">
        <w:rPr>
          <w:rtl/>
          <w:lang w:bidi="ar-EG"/>
        </w:rPr>
        <w:t xml:space="preserve"> فقد حددت لأنه قد لا يمكن في بعض الحالات العملية تحقيق الحماية خارج هذه الحدود.</w:t>
      </w:r>
    </w:p>
    <w:p w:rsidR="000A08F1" w:rsidRPr="00576023" w:rsidRDefault="000A08F1" w:rsidP="00980343">
      <w:pPr>
        <w:pStyle w:val="Heading1"/>
        <w:spacing w:before="240"/>
        <w:rPr>
          <w:lang w:bidi="ar-EG"/>
        </w:rPr>
      </w:pPr>
      <w:bookmarkStart w:id="45" w:name="_Toc306298702"/>
      <w:r w:rsidRPr="00576023">
        <w:rPr>
          <w:lang w:bidi="ar-EG"/>
        </w:rPr>
        <w:t>2</w:t>
      </w:r>
      <w:r w:rsidRPr="00576023">
        <w:rPr>
          <w:rtl/>
          <w:lang w:bidi="ar-EG"/>
        </w:rPr>
        <w:tab/>
        <w:t xml:space="preserve">الترددات المحصورة بين </w:t>
      </w:r>
      <w:r w:rsidRPr="00576023">
        <w:rPr>
          <w:lang w:bidi="ar-EG"/>
        </w:rPr>
        <w:t>MHz 100</w:t>
      </w:r>
      <w:r w:rsidRPr="00576023">
        <w:rPr>
          <w:rtl/>
          <w:lang w:bidi="ar-EG"/>
        </w:rPr>
        <w:t xml:space="preserve"> و</w:t>
      </w:r>
      <w:r w:rsidRPr="00576023">
        <w:rPr>
          <w:lang w:bidi="ar-EG"/>
        </w:rPr>
        <w:t>MHz 790</w:t>
      </w:r>
      <w:bookmarkEnd w:id="45"/>
    </w:p>
    <w:p w:rsidR="000A08F1" w:rsidRPr="00576023" w:rsidRDefault="000A08F1" w:rsidP="00576023">
      <w:pPr>
        <w:rPr>
          <w:rtl/>
          <w:lang w:bidi="ar-EG"/>
        </w:rPr>
      </w:pPr>
      <w:r w:rsidRPr="00576023">
        <w:rPr>
          <w:rtl/>
          <w:lang w:bidi="ar-EG"/>
        </w:rPr>
        <w:t>يقتصر نموذج الانتشار</w:t>
      </w:r>
      <w:r w:rsidRPr="00576023">
        <w:rPr>
          <w:lang w:bidi="ar-EG"/>
        </w:rPr>
        <w:t xml:space="preserve"> </w:t>
      </w:r>
      <w:r w:rsidRPr="00576023">
        <w:rPr>
          <w:rtl/>
          <w:lang w:bidi="ar-EG"/>
        </w:rPr>
        <w:t xml:space="preserve">المعروض في هذا القسم على نسبة مئوية متوسطة سنوية من الوقت </w:t>
      </w:r>
      <w:r w:rsidRPr="0043295A">
        <w:rPr>
          <w:i/>
          <w:iCs/>
          <w:lang w:bidi="ar-EG"/>
        </w:rPr>
        <w:t>p</w:t>
      </w:r>
      <w:r w:rsidRPr="00576023">
        <w:rPr>
          <w:rtl/>
          <w:lang w:bidi="ar-EG"/>
        </w:rPr>
        <w:t xml:space="preserve"> محصورة بين </w:t>
      </w:r>
      <w:r w:rsidRPr="00576023">
        <w:rPr>
          <w:lang w:bidi="ar-EG"/>
        </w:rPr>
        <w:t>%1</w:t>
      </w:r>
      <w:r w:rsidRPr="00576023">
        <w:rPr>
          <w:rtl/>
          <w:lang w:bidi="ar-EG"/>
        </w:rPr>
        <w:t xml:space="preserve"> و</w:t>
      </w:r>
      <w:r w:rsidRPr="00576023">
        <w:rPr>
          <w:lang w:bidi="ar-EG"/>
        </w:rPr>
        <w:t>%50</w:t>
      </w:r>
      <w:r w:rsidRPr="00576023">
        <w:rPr>
          <w:rtl/>
          <w:lang w:bidi="ar-EG"/>
        </w:rPr>
        <w:t>.</w:t>
      </w:r>
    </w:p>
    <w:p w:rsidR="000A08F1" w:rsidRPr="00576023" w:rsidRDefault="000A08F1" w:rsidP="00566A66">
      <w:pPr>
        <w:rPr>
          <w:lang w:bidi="ar-EG"/>
        </w:rPr>
      </w:pPr>
      <w:r w:rsidRPr="00576023">
        <w:rPr>
          <w:rtl/>
          <w:lang w:bidi="ar-EG"/>
        </w:rPr>
        <w:t>وي</w:t>
      </w:r>
      <w:r w:rsidR="0043295A">
        <w:rPr>
          <w:rtl/>
          <w:lang w:bidi="ar-EG"/>
        </w:rPr>
        <w:t>ُ</w:t>
      </w:r>
      <w:r w:rsidRPr="00576023">
        <w:rPr>
          <w:rtl/>
          <w:lang w:bidi="ar-EG"/>
        </w:rPr>
        <w:t xml:space="preserve">ستعان بالعملية التكرارية لتحديد المسافة اللازمة في أسلوب الانتشار </w:t>
      </w:r>
      <w:r w:rsidRPr="00576023">
        <w:rPr>
          <w:lang w:bidi="ar-EG"/>
        </w:rPr>
        <w:t>(1)</w:t>
      </w:r>
      <w:r w:rsidRPr="00576023">
        <w:rPr>
          <w:rtl/>
          <w:lang w:bidi="ar-EG"/>
        </w:rPr>
        <w:t xml:space="preserve">. فيجري حل المعادلة </w:t>
      </w:r>
      <w:r w:rsidRPr="00576023">
        <w:rPr>
          <w:lang w:bidi="ar-EG"/>
        </w:rPr>
        <w:t>(27)</w:t>
      </w:r>
      <w:r w:rsidRPr="00576023">
        <w:rPr>
          <w:rtl/>
          <w:lang w:bidi="ar-EG"/>
        </w:rPr>
        <w:t xml:space="preserve"> أولاً، ثم انطلاقاً من مسافة التنسيق الدنيا </w:t>
      </w:r>
      <w:r w:rsidR="0043295A">
        <w:rPr>
          <w:i/>
          <w:lang w:bidi="ar-EG"/>
        </w:rPr>
        <w:t>d</w:t>
      </w:r>
      <w:r w:rsidR="0043295A">
        <w:rPr>
          <w:i/>
          <w:iCs/>
          <w:position w:val="-4"/>
          <w:sz w:val="16"/>
          <w:lang w:bidi="ar-EG"/>
        </w:rPr>
        <w:t>min</w:t>
      </w:r>
      <w:r w:rsidRPr="00576023">
        <w:rPr>
          <w:rtl/>
          <w:lang w:bidi="ar-EG"/>
        </w:rPr>
        <w:t xml:space="preserve"> المحسوبة بالطريقة المشروحة في الفقرة </w:t>
      </w:r>
      <w:r w:rsidRPr="00576023">
        <w:rPr>
          <w:lang w:bidi="ar-EG"/>
        </w:rPr>
        <w:t>3.5.1</w:t>
      </w:r>
      <w:r w:rsidRPr="00576023">
        <w:rPr>
          <w:rtl/>
          <w:lang w:bidi="ar-EG"/>
        </w:rPr>
        <w:t xml:space="preserve"> من الملحق </w:t>
      </w:r>
      <w:r w:rsidRPr="00576023">
        <w:rPr>
          <w:lang w:bidi="ar-EG"/>
        </w:rPr>
        <w:t>1</w:t>
      </w:r>
      <w:r w:rsidRPr="00576023">
        <w:rPr>
          <w:rtl/>
          <w:lang w:bidi="ar-EG"/>
        </w:rPr>
        <w:t>، تتم العملية التكرارية على المعادلات من</w:t>
      </w:r>
      <w:r w:rsidR="00566A66">
        <w:rPr>
          <w:rFonts w:hint="cs"/>
          <w:rtl/>
          <w:lang w:bidi="ar-EG"/>
        </w:rPr>
        <w:t> </w:t>
      </w:r>
      <w:r w:rsidRPr="00576023">
        <w:rPr>
          <w:lang w:bidi="ar-EG"/>
        </w:rPr>
        <w:t>(29)</w:t>
      </w:r>
      <w:r w:rsidRPr="00576023">
        <w:rPr>
          <w:rtl/>
          <w:lang w:bidi="ar-EG"/>
        </w:rPr>
        <w:t xml:space="preserve"> إلى </w:t>
      </w:r>
      <w:r w:rsidRPr="00576023">
        <w:rPr>
          <w:lang w:bidi="ar-EG"/>
        </w:rPr>
        <w:t>(32)</w:t>
      </w:r>
      <w:r w:rsidRPr="00576023">
        <w:rPr>
          <w:rtl/>
          <w:lang w:bidi="ar-EG"/>
        </w:rPr>
        <w:t xml:space="preserve"> للمسافات </w:t>
      </w:r>
      <w:r w:rsidR="0043295A">
        <w:rPr>
          <w:i/>
          <w:lang w:bidi="ar-EG"/>
        </w:rPr>
        <w:t>d</w:t>
      </w:r>
      <w:r w:rsidR="0043295A">
        <w:rPr>
          <w:i/>
          <w:iCs/>
          <w:position w:val="-4"/>
          <w:sz w:val="16"/>
          <w:lang w:bidi="ar-EG"/>
        </w:rPr>
        <w:t>i</w:t>
      </w:r>
      <w:r w:rsidRPr="00576023">
        <w:rPr>
          <w:rtl/>
          <w:lang w:bidi="ar-EG"/>
        </w:rPr>
        <w:t xml:space="preserve"> (حيث </w:t>
      </w:r>
      <w:r w:rsidRPr="00576023">
        <w:rPr>
          <w:lang w:bidi="ar-EG"/>
        </w:rPr>
        <w:t>0 = i</w:t>
      </w:r>
      <w:r w:rsidRPr="00576023">
        <w:rPr>
          <w:rtl/>
          <w:lang w:bidi="ar-EG"/>
        </w:rPr>
        <w:t xml:space="preserve">، </w:t>
      </w:r>
      <w:r w:rsidRPr="00576023">
        <w:rPr>
          <w:lang w:bidi="ar-EG"/>
        </w:rPr>
        <w:t>1</w:t>
      </w:r>
      <w:r w:rsidRPr="00576023">
        <w:rPr>
          <w:rtl/>
          <w:lang w:bidi="ar-EG"/>
        </w:rPr>
        <w:t xml:space="preserve">، </w:t>
      </w:r>
      <w:r w:rsidRPr="00576023">
        <w:rPr>
          <w:lang w:bidi="ar-EG"/>
        </w:rPr>
        <w:t>2</w:t>
      </w:r>
      <w:r w:rsidRPr="00576023">
        <w:rPr>
          <w:rtl/>
          <w:lang w:bidi="ar-EG"/>
        </w:rPr>
        <w:t xml:space="preserve">، ...) التي تتزايد بخطوات تبلغ كل منها </w:t>
      </w:r>
      <w:r w:rsidRPr="00576023">
        <w:rPr>
          <w:lang w:bidi="ar-EG"/>
        </w:rPr>
        <w:t> s</w:t>
      </w:r>
      <w:r w:rsidRPr="00576023">
        <w:rPr>
          <w:rtl/>
          <w:lang w:bidi="ar-EG"/>
        </w:rPr>
        <w:t xml:space="preserve"> </w:t>
      </w:r>
      <w:r w:rsidR="0043295A">
        <w:rPr>
          <w:rtl/>
          <w:lang w:bidi="ar-EG"/>
        </w:rPr>
        <w:t>(</w:t>
      </w:r>
      <w:r w:rsidR="007A74ED">
        <w:rPr>
          <w:lang w:bidi="ar-EG"/>
        </w:rPr>
        <w:t>km</w:t>
      </w:r>
      <w:r w:rsidR="0043295A">
        <w:rPr>
          <w:rtl/>
          <w:lang w:bidi="ar-EG"/>
        </w:rPr>
        <w:t xml:space="preserve">) </w:t>
      </w:r>
      <w:r w:rsidRPr="00576023">
        <w:rPr>
          <w:rtl/>
          <w:lang w:bidi="ar-EG"/>
        </w:rPr>
        <w:t>على النحو الموضح في</w:t>
      </w:r>
      <w:r w:rsidR="0043295A">
        <w:rPr>
          <w:rtl/>
          <w:lang w:bidi="ar-EG"/>
        </w:rPr>
        <w:t> </w:t>
      </w:r>
      <w:r w:rsidRPr="00576023">
        <w:rPr>
          <w:rtl/>
          <w:lang w:bidi="ar-EG"/>
        </w:rPr>
        <w:t xml:space="preserve">الفقرة </w:t>
      </w:r>
      <w:r w:rsidRPr="00576023">
        <w:rPr>
          <w:lang w:bidi="ar-EG"/>
        </w:rPr>
        <w:t>3.1</w:t>
      </w:r>
      <w:r w:rsidRPr="00576023">
        <w:rPr>
          <w:rtl/>
          <w:lang w:bidi="ar-EG"/>
        </w:rPr>
        <w:t xml:space="preserve"> من الملحق </w:t>
      </w:r>
      <w:r w:rsidRPr="00576023">
        <w:rPr>
          <w:lang w:bidi="ar-EG"/>
        </w:rPr>
        <w:t>1</w:t>
      </w:r>
      <w:r w:rsidRPr="00576023">
        <w:rPr>
          <w:rtl/>
          <w:lang w:bidi="ar-EG"/>
        </w:rPr>
        <w:t xml:space="preserve">. وتكون </w:t>
      </w:r>
      <w:r w:rsidR="0043295A">
        <w:rPr>
          <w:i/>
          <w:lang w:bidi="ar-EG"/>
        </w:rPr>
        <w:t>d</w:t>
      </w:r>
      <w:r w:rsidR="0043295A">
        <w:rPr>
          <w:i/>
          <w:iCs/>
          <w:position w:val="-4"/>
          <w:sz w:val="16"/>
          <w:lang w:bidi="ar-EG"/>
        </w:rPr>
        <w:t>i</w:t>
      </w:r>
      <w:r w:rsidRPr="00576023">
        <w:rPr>
          <w:rtl/>
          <w:lang w:bidi="ar-EG"/>
        </w:rPr>
        <w:t xml:space="preserve"> في كل تكرار هي المسافة المعتبرة. وتستمر العملية التكرارية إلى أن تصح أي من الصيغتين التاليتين:</w:t>
      </w:r>
    </w:p>
    <w:tbl>
      <w:tblPr>
        <w:bidiVisual/>
        <w:tblW w:w="7762" w:type="dxa"/>
        <w:tblInd w:w="2027" w:type="dxa"/>
        <w:tblLook w:val="04A0" w:firstRow="1" w:lastRow="0" w:firstColumn="1" w:lastColumn="0" w:noHBand="0" w:noVBand="1"/>
      </w:tblPr>
      <w:tblGrid>
        <w:gridCol w:w="3420"/>
        <w:gridCol w:w="3175"/>
        <w:gridCol w:w="1167"/>
      </w:tblGrid>
      <w:tr w:rsidR="000A08F1" w:rsidRPr="00576023" w:rsidTr="0043295A">
        <w:trPr>
          <w:cantSplit/>
          <w:trHeight w:val="1200"/>
        </w:trPr>
        <w:tc>
          <w:tcPr>
            <w:tcW w:w="3420" w:type="dxa"/>
            <w:vAlign w:val="center"/>
            <w:hideMark/>
          </w:tcPr>
          <w:p w:rsidR="000A08F1" w:rsidRPr="0043295A" w:rsidRDefault="000A08F1" w:rsidP="00576023">
            <w:pPr>
              <w:rPr>
                <w:sz w:val="28"/>
                <w:szCs w:val="28"/>
                <w:rtl/>
                <w:lang w:bidi="ar-EG"/>
              </w:rPr>
            </w:pPr>
            <w:r w:rsidRPr="0043295A">
              <w:rPr>
                <w:sz w:val="28"/>
                <w:szCs w:val="28"/>
                <w:rtl/>
                <w:lang w:bidi="ar-EG"/>
              </w:rPr>
              <w:t>للكفاف الرئيسي أو الإضافي</w:t>
            </w:r>
          </w:p>
          <w:p w:rsidR="000A08F1" w:rsidRPr="00576023" w:rsidRDefault="000A08F1" w:rsidP="00576023">
            <w:pPr>
              <w:rPr>
                <w:lang w:bidi="ar-EG"/>
              </w:rPr>
            </w:pPr>
            <w:r w:rsidRPr="0043295A">
              <w:rPr>
                <w:sz w:val="28"/>
                <w:szCs w:val="28"/>
                <w:rtl/>
                <w:lang w:bidi="ar-EG"/>
              </w:rPr>
              <w:t>للكفاف المساعد</w:t>
            </w:r>
          </w:p>
        </w:tc>
        <w:tc>
          <w:tcPr>
            <w:tcW w:w="3175" w:type="dxa"/>
            <w:vAlign w:val="center"/>
            <w:hideMark/>
          </w:tcPr>
          <w:p w:rsidR="000A08F1" w:rsidRPr="00576023" w:rsidRDefault="000A08F1" w:rsidP="00576023">
            <w:pPr>
              <w:rPr>
                <w:lang w:bidi="ar-EG"/>
              </w:rPr>
            </w:pPr>
            <w:r w:rsidRPr="00576023">
              <w:rPr>
                <w:lang w:bidi="ar-EG"/>
              </w:rPr>
              <w:object w:dxaOrig="1200" w:dyaOrig="750">
                <v:shape id="_x0000_i1047" type="#_x0000_t75" style="width:60pt;height:37.5pt" o:ole="" fillcolor="window">
                  <v:imagedata r:id="rId63" o:title=""/>
                </v:shape>
                <o:OLEObject Type="Embed" ProgID="Equation.3" ShapeID="_x0000_i1047" DrawAspect="Content" ObjectID="_1383464685" r:id="rId64"/>
              </w:object>
            </w:r>
          </w:p>
        </w:tc>
        <w:tc>
          <w:tcPr>
            <w:tcW w:w="1167" w:type="dxa"/>
            <w:vAlign w:val="center"/>
            <w:hideMark/>
          </w:tcPr>
          <w:p w:rsidR="000A08F1" w:rsidRPr="00576023" w:rsidRDefault="000A08F1" w:rsidP="0043295A">
            <w:pPr>
              <w:jc w:val="right"/>
              <w:rPr>
                <w:lang w:bidi="ar-EG"/>
              </w:rPr>
            </w:pPr>
            <w:r w:rsidRPr="00576023">
              <w:rPr>
                <w:rtl/>
                <w:lang w:bidi="ar-EG"/>
              </w:rPr>
              <w:t>(</w:t>
            </w:r>
            <w:r w:rsidR="00D04DDC">
              <w:rPr>
                <w:lang w:bidi="ar-EG"/>
              </w:rPr>
              <w:t xml:space="preserve"> </w:t>
            </w:r>
            <w:r w:rsidRPr="00576023">
              <w:rPr>
                <w:lang w:bidi="ar-EG"/>
              </w:rPr>
              <w:t>27</w:t>
            </w:r>
            <w:r w:rsidRPr="00576023">
              <w:rPr>
                <w:rtl/>
                <w:lang w:bidi="ar-EG"/>
              </w:rPr>
              <w:t> أ</w:t>
            </w:r>
            <w:r w:rsidR="00D04DDC">
              <w:rPr>
                <w:rtl/>
                <w:lang w:bidi="ar-EG"/>
              </w:rPr>
              <w:t xml:space="preserve"> </w:t>
            </w:r>
            <w:r w:rsidRPr="00576023">
              <w:rPr>
                <w:rtl/>
                <w:lang w:bidi="ar-EG"/>
              </w:rPr>
              <w:t>)</w:t>
            </w:r>
          </w:p>
        </w:tc>
      </w:tr>
    </w:tbl>
    <w:p w:rsidR="000A08F1" w:rsidRPr="00576023" w:rsidRDefault="000A08F1" w:rsidP="00566A66">
      <w:pPr>
        <w:keepNext/>
        <w:rPr>
          <w:rtl/>
          <w:lang w:bidi="ar-EG"/>
        </w:rPr>
      </w:pPr>
      <w:r w:rsidRPr="00576023">
        <w:rPr>
          <w:rtl/>
          <w:lang w:bidi="ar-EG"/>
        </w:rPr>
        <w:lastRenderedPageBreak/>
        <w:t>أو:</w:t>
      </w:r>
    </w:p>
    <w:tbl>
      <w:tblPr>
        <w:bidiVisual/>
        <w:tblW w:w="7745" w:type="dxa"/>
        <w:tblInd w:w="2044" w:type="dxa"/>
        <w:tblLook w:val="04A0" w:firstRow="1" w:lastRow="0" w:firstColumn="1" w:lastColumn="0" w:noHBand="0" w:noVBand="1"/>
      </w:tblPr>
      <w:tblGrid>
        <w:gridCol w:w="3387"/>
        <w:gridCol w:w="3122"/>
        <w:gridCol w:w="1236"/>
      </w:tblGrid>
      <w:tr w:rsidR="000A08F1" w:rsidRPr="00576023" w:rsidTr="0043295A">
        <w:trPr>
          <w:cantSplit/>
          <w:trHeight w:val="1087"/>
        </w:trPr>
        <w:tc>
          <w:tcPr>
            <w:tcW w:w="3387" w:type="dxa"/>
            <w:vAlign w:val="center"/>
            <w:hideMark/>
          </w:tcPr>
          <w:p w:rsidR="000A08F1" w:rsidRPr="0043295A" w:rsidRDefault="000A08F1" w:rsidP="00576023">
            <w:pPr>
              <w:rPr>
                <w:sz w:val="28"/>
                <w:szCs w:val="28"/>
                <w:rtl/>
                <w:lang w:bidi="ar-EG"/>
              </w:rPr>
            </w:pPr>
            <w:r w:rsidRPr="0043295A">
              <w:rPr>
                <w:sz w:val="28"/>
                <w:szCs w:val="28"/>
                <w:rtl/>
                <w:lang w:bidi="ar-EG"/>
              </w:rPr>
              <w:t>للكفاف الرئيسي أو الإضافي</w:t>
            </w:r>
          </w:p>
          <w:p w:rsidR="000A08F1" w:rsidRPr="00576023" w:rsidRDefault="000A08F1" w:rsidP="00576023">
            <w:pPr>
              <w:rPr>
                <w:lang w:bidi="ar-EG"/>
              </w:rPr>
            </w:pPr>
            <w:r w:rsidRPr="0043295A">
              <w:rPr>
                <w:sz w:val="28"/>
                <w:szCs w:val="28"/>
                <w:rtl/>
                <w:lang w:bidi="ar-EG"/>
              </w:rPr>
              <w:t>للكفاف المساعد</w:t>
            </w:r>
          </w:p>
        </w:tc>
        <w:tc>
          <w:tcPr>
            <w:tcW w:w="3122" w:type="dxa"/>
            <w:vAlign w:val="center"/>
            <w:hideMark/>
          </w:tcPr>
          <w:p w:rsidR="000A08F1" w:rsidRPr="00576023" w:rsidRDefault="000A08F1" w:rsidP="00576023">
            <w:pPr>
              <w:rPr>
                <w:lang w:bidi="ar-EG"/>
              </w:rPr>
            </w:pPr>
            <w:r w:rsidRPr="00576023">
              <w:rPr>
                <w:lang w:bidi="ar-EG"/>
              </w:rPr>
              <w:object w:dxaOrig="1050" w:dyaOrig="870">
                <v:shape id="_x0000_i1048" type="#_x0000_t75" style="width:52.5pt;height:42.75pt" o:ole="" fillcolor="window">
                  <v:imagedata r:id="rId65" o:title=""/>
                </v:shape>
                <o:OLEObject Type="Embed" ProgID="Equation.3" ShapeID="_x0000_i1048" DrawAspect="Content" ObjectID="_1383464686" r:id="rId66"/>
              </w:object>
            </w:r>
          </w:p>
        </w:tc>
        <w:tc>
          <w:tcPr>
            <w:tcW w:w="1236" w:type="dxa"/>
            <w:vAlign w:val="center"/>
            <w:hideMark/>
          </w:tcPr>
          <w:p w:rsidR="000A08F1" w:rsidRPr="00576023" w:rsidRDefault="000A08F1" w:rsidP="0043295A">
            <w:pPr>
              <w:jc w:val="right"/>
              <w:rPr>
                <w:lang w:bidi="ar-EG"/>
              </w:rPr>
            </w:pPr>
            <w:r w:rsidRPr="00576023">
              <w:rPr>
                <w:rtl/>
                <w:lang w:bidi="ar-EG"/>
              </w:rPr>
              <w:t>(</w:t>
            </w:r>
            <w:r w:rsidRPr="00576023">
              <w:rPr>
                <w:lang w:bidi="ar-EG"/>
              </w:rPr>
              <w:t>27</w:t>
            </w:r>
            <w:r w:rsidRPr="00576023">
              <w:rPr>
                <w:rtl/>
                <w:lang w:bidi="ar-EG"/>
              </w:rPr>
              <w:t> ب)</w:t>
            </w:r>
          </w:p>
        </w:tc>
      </w:tr>
    </w:tbl>
    <w:p w:rsidR="000A08F1" w:rsidRPr="00576023" w:rsidRDefault="000A08F1" w:rsidP="0043295A">
      <w:pPr>
        <w:rPr>
          <w:rtl/>
          <w:lang w:bidi="ar-EG"/>
        </w:rPr>
      </w:pPr>
      <w:r w:rsidRPr="00576023">
        <w:rPr>
          <w:rtl/>
          <w:lang w:bidi="ar-EG"/>
        </w:rPr>
        <w:t xml:space="preserve">والمسافة اللازمة </w:t>
      </w:r>
      <w:r w:rsidR="0043295A">
        <w:rPr>
          <w:i/>
          <w:lang w:bidi="ar-EG"/>
        </w:rPr>
        <w:t>d</w:t>
      </w:r>
      <w:r w:rsidR="0043295A">
        <w:rPr>
          <w:i/>
          <w:iCs/>
          <w:position w:val="-4"/>
          <w:sz w:val="16"/>
          <w:lang w:bidi="ar-EG"/>
        </w:rPr>
        <w:t>i</w:t>
      </w:r>
      <w:r w:rsidRPr="00576023">
        <w:rPr>
          <w:rtl/>
          <w:lang w:bidi="ar-EG"/>
        </w:rPr>
        <w:t xml:space="preserve"> أو مسافة الكفاف المساعد </w:t>
      </w:r>
      <w:r w:rsidR="0043295A">
        <w:rPr>
          <w:i/>
          <w:lang w:bidi="ar-EG"/>
        </w:rPr>
        <w:t>d</w:t>
      </w:r>
      <w:r w:rsidR="0043295A">
        <w:rPr>
          <w:i/>
          <w:iCs/>
          <w:position w:val="-4"/>
          <w:sz w:val="16"/>
          <w:lang w:bidi="ar-EG"/>
        </w:rPr>
        <w:t>q</w:t>
      </w:r>
      <w:r w:rsidRPr="00576023">
        <w:rPr>
          <w:rtl/>
          <w:lang w:bidi="ar-EG"/>
        </w:rPr>
        <w:t xml:space="preserve"> تعطيان بالمسافة المعتبرة في التكرار الأخير، أي:</w:t>
      </w:r>
    </w:p>
    <w:p w:rsidR="000A08F1" w:rsidRPr="00576023" w:rsidRDefault="0043295A" w:rsidP="00D71EEE">
      <w:pPr>
        <w:jc w:val="center"/>
        <w:rPr>
          <w:rtl/>
          <w:lang w:bidi="ar-EG"/>
        </w:rPr>
      </w:pPr>
      <w:r>
        <w:rPr>
          <w:i/>
          <w:rtl/>
          <w:lang w:bidi="ar-EG"/>
        </w:rPr>
        <w:tab/>
      </w:r>
      <w:r>
        <w:rPr>
          <w:i/>
          <w:rtl/>
          <w:lang w:bidi="ar-EG"/>
        </w:rPr>
        <w:tab/>
      </w:r>
      <w:r>
        <w:rPr>
          <w:i/>
          <w:rtl/>
          <w:lang w:bidi="ar-EG"/>
        </w:rPr>
        <w:tab/>
      </w:r>
      <w:r>
        <w:rPr>
          <w:i/>
          <w:rtl/>
          <w:lang w:bidi="ar-EG"/>
        </w:rPr>
        <w:tab/>
      </w:r>
      <w:r>
        <w:rPr>
          <w:i/>
          <w:rtl/>
          <w:lang w:bidi="ar-EG"/>
        </w:rPr>
        <w:tab/>
      </w:r>
      <w:r>
        <w:rPr>
          <w:i/>
          <w:rtl/>
          <w:lang w:bidi="ar-EG"/>
        </w:rPr>
        <w:tab/>
      </w:r>
      <w:r>
        <w:rPr>
          <w:i/>
          <w:lang w:bidi="ar-EG"/>
        </w:rPr>
        <w:t>d</w:t>
      </w:r>
      <w:r>
        <w:rPr>
          <w:position w:val="-4"/>
          <w:sz w:val="20"/>
          <w:lang w:bidi="ar-EG"/>
        </w:rPr>
        <w:t>1</w:t>
      </w:r>
      <w:r>
        <w:rPr>
          <w:lang w:bidi="ar-EG"/>
        </w:rPr>
        <w:t xml:space="preserve"> </w:t>
      </w:r>
      <w:r>
        <w:rPr>
          <w:rFonts w:ascii="Symbol" w:hAnsi="Symbol"/>
          <w:lang w:bidi="ar-EG"/>
        </w:rPr>
        <w:t></w:t>
      </w:r>
      <w:r>
        <w:rPr>
          <w:rFonts w:ascii="Symbol" w:hAnsi="Symbol"/>
          <w:lang w:bidi="ar-EG"/>
        </w:rPr>
        <w:t></w:t>
      </w:r>
      <w:r>
        <w:rPr>
          <w:i/>
          <w:lang w:bidi="ar-EG"/>
        </w:rPr>
        <w:t>d</w:t>
      </w:r>
      <w:r>
        <w:rPr>
          <w:i/>
          <w:iCs/>
          <w:position w:val="-4"/>
          <w:sz w:val="20"/>
          <w:lang w:bidi="ar-EG"/>
        </w:rPr>
        <w:t>i</w:t>
      </w:r>
      <w:r>
        <w:rPr>
          <w:vertAlign w:val="subscript"/>
          <w:lang w:bidi="ar-EG"/>
        </w:rPr>
        <w:tab/>
      </w:r>
      <w:r>
        <w:rPr>
          <w:vertAlign w:val="subscript"/>
          <w:lang w:bidi="ar-EG"/>
        </w:rPr>
        <w:tab/>
      </w:r>
      <w:r>
        <w:rPr>
          <w:vertAlign w:val="subscript"/>
          <w:lang w:bidi="ar-EG"/>
        </w:rPr>
        <w:tab/>
      </w:r>
      <w:r>
        <w:rPr>
          <w:vertAlign w:val="subscript"/>
          <w:lang w:bidi="ar-EG"/>
        </w:rPr>
        <w:tab/>
      </w:r>
      <w:r>
        <w:rPr>
          <w:vertAlign w:val="subscript"/>
          <w:lang w:bidi="ar-EG"/>
        </w:rPr>
        <w:tab/>
        <w:t xml:space="preserve">       </w:t>
      </w:r>
      <w:r w:rsidRPr="0043295A">
        <w:rPr>
          <w:i/>
          <w:rtl/>
          <w:lang w:bidi="ar-EG"/>
        </w:rPr>
        <w:t>(</w:t>
      </w:r>
      <w:r w:rsidRPr="0043295A">
        <w:rPr>
          <w:iCs/>
          <w:lang w:bidi="ar-EG"/>
        </w:rPr>
        <w:t>2</w:t>
      </w:r>
      <w:r>
        <w:rPr>
          <w:iCs/>
          <w:lang w:bidi="ar-EG"/>
        </w:rPr>
        <w:t>7</w:t>
      </w:r>
      <w:r>
        <w:rPr>
          <w:iCs/>
          <w:rtl/>
          <w:lang w:bidi="ar-EG"/>
        </w:rPr>
        <w:t xml:space="preserve"> </w:t>
      </w:r>
      <w:r w:rsidRPr="0043295A">
        <w:rPr>
          <w:i/>
          <w:rtl/>
          <w:lang w:bidi="ar-EG"/>
        </w:rPr>
        <w:t>ج)</w:t>
      </w:r>
    </w:p>
    <w:p w:rsidR="000A08F1" w:rsidRPr="00576023" w:rsidRDefault="000A08F1" w:rsidP="00576023">
      <w:pPr>
        <w:rPr>
          <w:rtl/>
          <w:lang w:bidi="ar-EG"/>
        </w:rPr>
      </w:pPr>
      <w:r w:rsidRPr="00576023">
        <w:rPr>
          <w:rtl/>
          <w:lang w:bidi="ar-EG"/>
        </w:rPr>
        <w:t>أو:</w:t>
      </w:r>
    </w:p>
    <w:p w:rsidR="0043295A" w:rsidRDefault="0043295A" w:rsidP="0043295A">
      <w:pPr>
        <w:rPr>
          <w:rtl/>
          <w:lang w:bidi="ar-EG"/>
        </w:rPr>
      </w:pPr>
      <w:r>
        <w:rPr>
          <w:i/>
          <w:lang w:bidi="ar-EG"/>
        </w:rPr>
        <w:tab/>
      </w:r>
      <w:r>
        <w:rPr>
          <w:i/>
          <w:lang w:bidi="ar-EG"/>
        </w:rPr>
        <w:tab/>
      </w:r>
      <w:r>
        <w:rPr>
          <w:i/>
          <w:lang w:bidi="ar-EG"/>
        </w:rPr>
        <w:tab/>
      </w:r>
      <w:r>
        <w:rPr>
          <w:i/>
          <w:lang w:bidi="ar-EG"/>
        </w:rPr>
        <w:tab/>
      </w:r>
      <w:r>
        <w:rPr>
          <w:i/>
          <w:lang w:bidi="ar-EG"/>
        </w:rPr>
        <w:tab/>
      </w:r>
      <w:r>
        <w:rPr>
          <w:i/>
          <w:lang w:bidi="ar-EG"/>
        </w:rPr>
        <w:tab/>
        <w:t>d</w:t>
      </w:r>
      <w:r>
        <w:rPr>
          <w:i/>
          <w:position w:val="-4"/>
          <w:sz w:val="20"/>
          <w:lang w:bidi="ar-EG"/>
        </w:rPr>
        <w:t>q</w:t>
      </w:r>
      <w:r>
        <w:rPr>
          <w:lang w:bidi="ar-EG"/>
        </w:rPr>
        <w:t xml:space="preserve"> </w:t>
      </w:r>
      <w:r>
        <w:rPr>
          <w:rFonts w:ascii="Symbol" w:hAnsi="Symbol"/>
          <w:lang w:bidi="ar-EG"/>
        </w:rPr>
        <w:t></w:t>
      </w:r>
      <w:r>
        <w:rPr>
          <w:rFonts w:ascii="Symbol" w:hAnsi="Symbol"/>
          <w:lang w:bidi="ar-EG"/>
        </w:rPr>
        <w:t></w:t>
      </w:r>
      <w:r>
        <w:rPr>
          <w:i/>
          <w:lang w:bidi="ar-EG"/>
        </w:rPr>
        <w:t>d</w:t>
      </w:r>
      <w:r>
        <w:rPr>
          <w:i/>
          <w:iCs/>
          <w:position w:val="-4"/>
          <w:sz w:val="20"/>
          <w:lang w:bidi="ar-EG"/>
        </w:rPr>
        <w:t>i</w:t>
      </w:r>
      <w:r>
        <w:rPr>
          <w:vertAlign w:val="subscript"/>
          <w:lang w:bidi="ar-EG"/>
        </w:rPr>
        <w:tab/>
      </w:r>
      <w:r>
        <w:rPr>
          <w:vertAlign w:val="subscript"/>
          <w:lang w:bidi="ar-EG"/>
        </w:rPr>
        <w:tab/>
      </w:r>
      <w:r>
        <w:rPr>
          <w:vertAlign w:val="subscript"/>
          <w:lang w:bidi="ar-EG"/>
        </w:rPr>
        <w:tab/>
      </w:r>
      <w:r>
        <w:rPr>
          <w:vertAlign w:val="subscript"/>
          <w:lang w:bidi="ar-EG"/>
        </w:rPr>
        <w:tab/>
      </w:r>
      <w:r>
        <w:rPr>
          <w:iCs/>
          <w:rtl/>
          <w:lang w:bidi="ar-EG"/>
        </w:rPr>
        <w:t xml:space="preserve">            </w:t>
      </w:r>
      <w:r w:rsidR="00D938D0">
        <w:rPr>
          <w:iCs/>
          <w:rtl/>
          <w:lang w:bidi="ar-EG"/>
        </w:rPr>
        <w:t xml:space="preserve"> </w:t>
      </w:r>
      <w:r>
        <w:rPr>
          <w:iCs/>
          <w:rtl/>
          <w:lang w:bidi="ar-EG"/>
        </w:rPr>
        <w:t xml:space="preserve">  </w:t>
      </w:r>
      <w:r w:rsidRPr="0043295A">
        <w:rPr>
          <w:i/>
          <w:rtl/>
          <w:lang w:bidi="ar-EG"/>
        </w:rPr>
        <w:t>(</w:t>
      </w:r>
      <w:r w:rsidRPr="0043295A">
        <w:rPr>
          <w:iCs/>
          <w:lang w:bidi="ar-EG"/>
        </w:rPr>
        <w:t>2</w:t>
      </w:r>
      <w:r>
        <w:rPr>
          <w:iCs/>
          <w:lang w:bidi="ar-EG"/>
        </w:rPr>
        <w:t>7</w:t>
      </w:r>
      <w:r>
        <w:rPr>
          <w:iCs/>
          <w:rtl/>
          <w:lang w:bidi="ar-EG"/>
        </w:rPr>
        <w:t xml:space="preserve"> </w:t>
      </w:r>
      <w:r>
        <w:rPr>
          <w:i/>
          <w:rtl/>
          <w:lang w:bidi="ar-EG"/>
        </w:rPr>
        <w:t>د</w:t>
      </w:r>
      <w:r w:rsidRPr="0043295A">
        <w:rPr>
          <w:i/>
          <w:rtl/>
          <w:lang w:bidi="ar-EG"/>
        </w:rPr>
        <w:t>)</w:t>
      </w:r>
    </w:p>
    <w:p w:rsidR="000A08F1" w:rsidRPr="00576023" w:rsidRDefault="000A08F1" w:rsidP="00566A66">
      <w:pPr>
        <w:spacing w:before="240"/>
        <w:rPr>
          <w:rtl/>
          <w:lang w:bidi="ar-EG"/>
        </w:rPr>
      </w:pPr>
      <w:r w:rsidRPr="00576023">
        <w:rPr>
          <w:rtl/>
          <w:lang w:bidi="ar-EG"/>
        </w:rPr>
        <w:t>ولما كان الجزء المتعلق بمختلف المناطق على طول المسير مجهولاً، تعالَج جميع المسيرات كما لو كانت مسيرات برية أو بحرية محتملة. ويجري الحسابان على التوازي</w:t>
      </w:r>
      <w:r w:rsidR="0043295A">
        <w:rPr>
          <w:rtl/>
          <w:lang w:bidi="ar-EG"/>
        </w:rPr>
        <w:t>،</w:t>
      </w:r>
      <w:r w:rsidRPr="00576023">
        <w:rPr>
          <w:rtl/>
          <w:lang w:bidi="ar-EG"/>
        </w:rPr>
        <w:t xml:space="preserve"> أحدهما للمسير المفترض برياً بكامله</w:t>
      </w:r>
      <w:r w:rsidR="0043295A">
        <w:rPr>
          <w:rtl/>
          <w:lang w:bidi="ar-EG"/>
        </w:rPr>
        <w:t>،</w:t>
      </w:r>
      <w:r w:rsidRPr="00576023">
        <w:rPr>
          <w:rtl/>
          <w:lang w:bidi="ar-EG"/>
        </w:rPr>
        <w:t xml:space="preserve"> والآخر للمسير المفترض بحرياً بكامله. ثم يجري استكمال داخلي لا خطي تتوقف نتيجته على مساهمات الخسارات البرية والخسارات البحرية على طول المسافة </w:t>
      </w:r>
      <w:r w:rsidR="0043295A">
        <w:rPr>
          <w:i/>
          <w:iCs/>
          <w:lang w:bidi="ar-EG"/>
        </w:rPr>
        <w:t>d</w:t>
      </w:r>
      <w:r w:rsidR="0043295A">
        <w:rPr>
          <w:i/>
          <w:iCs/>
          <w:position w:val="-4"/>
          <w:sz w:val="16"/>
          <w:lang w:bidi="ar-EG"/>
        </w:rPr>
        <w:t>i</w:t>
      </w:r>
      <w:r w:rsidRPr="00576023">
        <w:rPr>
          <w:rtl/>
          <w:lang w:bidi="ar-EG"/>
        </w:rPr>
        <w:t>. وعندما يقع جزء من المسير في البحار الدافئة وجزء في البحار الباردة، يفترض أن جميع البحار على امتداد المسير هي بحار دافئة.</w:t>
      </w:r>
    </w:p>
    <w:p w:rsidR="000A08F1" w:rsidRPr="00576023" w:rsidRDefault="000A08F1" w:rsidP="00576023">
      <w:pPr>
        <w:rPr>
          <w:lang w:bidi="ar-EG"/>
        </w:rPr>
      </w:pPr>
      <w:r w:rsidRPr="00576023">
        <w:rPr>
          <w:rtl/>
          <w:lang w:bidi="ar-EG"/>
        </w:rPr>
        <w:t>ويكون الكفاف الرئيسي أو الإضافي:</w:t>
      </w:r>
    </w:p>
    <w:p w:rsidR="000A08F1" w:rsidRPr="00576023" w:rsidRDefault="007B147B" w:rsidP="00D04DDC">
      <w:pPr>
        <w:rPr>
          <w:rtl/>
          <w:lang w:bidi="ar-EG"/>
        </w:rPr>
      </w:pPr>
      <w:r>
        <w:rPr>
          <w:lang w:bidi="ar-EG"/>
        </w:rPr>
        <w:tab/>
      </w:r>
      <w:r>
        <w:rPr>
          <w:lang w:bidi="ar-EG"/>
        </w:rPr>
        <w:tab/>
      </w:r>
      <w:r>
        <w:rPr>
          <w:lang w:bidi="ar-EG"/>
        </w:rPr>
        <w:tab/>
      </w:r>
      <w:r>
        <w:rPr>
          <w:lang w:bidi="ar-EG"/>
        </w:rPr>
        <w:tab/>
      </w:r>
      <w:r>
        <w:rPr>
          <w:lang w:bidi="ar-EG"/>
        </w:rPr>
        <w:tab/>
      </w:r>
      <w:r>
        <w:rPr>
          <w:i/>
          <w:iCs/>
          <w:lang w:bidi="ar-EG"/>
        </w:rPr>
        <w:t>L</w:t>
      </w:r>
      <w:r>
        <w:rPr>
          <w:position w:val="-4"/>
          <w:sz w:val="20"/>
          <w:lang w:bidi="ar-EG"/>
        </w:rPr>
        <w:t>1</w:t>
      </w:r>
      <w:r>
        <w:rPr>
          <w:lang w:bidi="ar-EG"/>
        </w:rPr>
        <w:t>(</w:t>
      </w:r>
      <w:r>
        <w:rPr>
          <w:sz w:val="12"/>
          <w:lang w:bidi="ar-EG"/>
        </w:rPr>
        <w:t> </w:t>
      </w:r>
      <w:r>
        <w:rPr>
          <w:i/>
          <w:lang w:bidi="ar-EG"/>
        </w:rPr>
        <w:t>p</w:t>
      </w:r>
      <w:r>
        <w:rPr>
          <w:position w:val="-4"/>
          <w:sz w:val="8"/>
          <w:lang w:bidi="ar-EG"/>
        </w:rPr>
        <w:t> </w:t>
      </w:r>
      <w:r>
        <w:rPr>
          <w:lang w:bidi="ar-EG"/>
        </w:rPr>
        <w:t xml:space="preserve">) </w:t>
      </w:r>
      <w:r>
        <w:rPr>
          <w:rFonts w:ascii="Symbol" w:hAnsi="Symbol"/>
          <w:lang w:bidi="ar-EG"/>
        </w:rPr>
        <w:t></w:t>
      </w:r>
      <w:r>
        <w:rPr>
          <w:lang w:bidi="ar-EG"/>
        </w:rPr>
        <w:t xml:space="preserve"> </w:t>
      </w:r>
      <w:r>
        <w:rPr>
          <w:i/>
          <w:iCs/>
          <w:lang w:bidi="ar-EG"/>
        </w:rPr>
        <w:t>L</w:t>
      </w:r>
      <w:r>
        <w:rPr>
          <w:i/>
          <w:iCs/>
          <w:position w:val="-4"/>
          <w:sz w:val="20"/>
          <w:lang w:bidi="ar-EG"/>
        </w:rPr>
        <w:t>b</w:t>
      </w:r>
      <w:r>
        <w:rPr>
          <w:lang w:bidi="ar-EG"/>
        </w:rPr>
        <w:t>(</w:t>
      </w:r>
      <w:r>
        <w:rPr>
          <w:sz w:val="12"/>
          <w:lang w:bidi="ar-EG"/>
        </w:rPr>
        <w:t> </w:t>
      </w:r>
      <w:r>
        <w:rPr>
          <w:i/>
          <w:lang w:bidi="ar-EG"/>
        </w:rPr>
        <w:t>p</w:t>
      </w:r>
      <w:r>
        <w:rPr>
          <w:position w:val="-4"/>
          <w:sz w:val="8"/>
          <w:lang w:bidi="ar-EG"/>
        </w:rPr>
        <w:t> </w:t>
      </w:r>
      <w:r>
        <w:rPr>
          <w:lang w:bidi="ar-EG"/>
        </w:rPr>
        <w:t xml:space="preserve">) – </w:t>
      </w:r>
      <w:r>
        <w:rPr>
          <w:i/>
          <w:iCs/>
          <w:lang w:bidi="ar-EG"/>
        </w:rPr>
        <w:t>A</w:t>
      </w:r>
      <w:r>
        <w:rPr>
          <w:i/>
          <w:iCs/>
          <w:position w:val="-4"/>
          <w:sz w:val="20"/>
          <w:lang w:bidi="ar-EG"/>
        </w:rPr>
        <w:t>h</w:t>
      </w:r>
      <w:r>
        <w:rPr>
          <w:lang w:bidi="ar-EG"/>
        </w:rPr>
        <w:t xml:space="preserve"> </w:t>
      </w:r>
      <w:r>
        <w:rPr>
          <w:lang w:bidi="ar-EG"/>
        </w:rPr>
        <w:tab/>
      </w:r>
      <w:r>
        <w:rPr>
          <w:lang w:bidi="ar-EG"/>
        </w:rPr>
        <w:tab/>
      </w:r>
      <w:r>
        <w:rPr>
          <w:lang w:bidi="ar-EG"/>
        </w:rPr>
        <w:tab/>
      </w:r>
      <w:r>
        <w:rPr>
          <w:lang w:bidi="ar-EG"/>
        </w:rPr>
        <w:tab/>
      </w:r>
      <w:r w:rsidR="00D04DDC">
        <w:rPr>
          <w:rtl/>
          <w:lang w:bidi="ar-EG"/>
        </w:rPr>
        <w:t xml:space="preserve"> </w:t>
      </w:r>
      <w:r>
        <w:rPr>
          <w:rtl/>
          <w:lang w:bidi="ar-EG"/>
        </w:rPr>
        <w:t xml:space="preserve">  </w:t>
      </w:r>
      <w:r w:rsidRPr="0043295A">
        <w:rPr>
          <w:i/>
          <w:rtl/>
          <w:lang w:bidi="ar-EG"/>
        </w:rPr>
        <w:t>(</w:t>
      </w:r>
      <w:r w:rsidRPr="0043295A">
        <w:rPr>
          <w:iCs/>
          <w:lang w:bidi="ar-EG"/>
        </w:rPr>
        <w:t>2</w:t>
      </w:r>
      <w:r>
        <w:rPr>
          <w:iCs/>
          <w:lang w:bidi="ar-EG"/>
        </w:rPr>
        <w:t>8</w:t>
      </w:r>
      <w:r>
        <w:rPr>
          <w:iCs/>
          <w:rtl/>
          <w:lang w:bidi="ar-EG"/>
        </w:rPr>
        <w:t xml:space="preserve">  </w:t>
      </w:r>
      <w:r>
        <w:rPr>
          <w:i/>
          <w:rtl/>
          <w:lang w:bidi="ar-EG"/>
        </w:rPr>
        <w:t>أ</w:t>
      </w:r>
      <w:r w:rsidR="00D04DDC">
        <w:rPr>
          <w:i/>
          <w:rtl/>
          <w:lang w:bidi="ar-EG"/>
        </w:rPr>
        <w:t xml:space="preserve"> </w:t>
      </w:r>
      <w:r w:rsidRPr="0043295A">
        <w:rPr>
          <w:i/>
          <w:rtl/>
          <w:lang w:bidi="ar-EG"/>
        </w:rPr>
        <w:t>)</w:t>
      </w:r>
    </w:p>
    <w:p w:rsidR="000A08F1" w:rsidRPr="00576023" w:rsidRDefault="000A08F1" w:rsidP="00566A66">
      <w:pPr>
        <w:keepNext/>
        <w:rPr>
          <w:rtl/>
          <w:lang w:bidi="ar-EG"/>
        </w:rPr>
      </w:pPr>
      <w:r w:rsidRPr="00576023">
        <w:rPr>
          <w:rtl/>
          <w:lang w:bidi="ar-EG"/>
        </w:rPr>
        <w:t>والكفاف المساعد:</w:t>
      </w:r>
    </w:p>
    <w:p w:rsidR="007B147B" w:rsidRDefault="007B147B" w:rsidP="007A74ED">
      <w:pPr>
        <w:pStyle w:val="Equation"/>
      </w:pPr>
      <w:r>
        <w:tab/>
      </w:r>
      <w:r>
        <w:rPr>
          <w:i/>
          <w:iCs/>
        </w:rPr>
        <w:t>L</w:t>
      </w:r>
      <w:r>
        <w:rPr>
          <w:position w:val="-4"/>
          <w:sz w:val="20"/>
        </w:rPr>
        <w:t>1</w:t>
      </w:r>
      <w:r>
        <w:rPr>
          <w:i/>
          <w:iCs/>
          <w:position w:val="-4"/>
          <w:sz w:val="20"/>
        </w:rPr>
        <w:t>q</w:t>
      </w:r>
      <w:r>
        <w:t>(</w:t>
      </w:r>
      <w:r>
        <w:rPr>
          <w:sz w:val="12"/>
        </w:rPr>
        <w:t> </w:t>
      </w:r>
      <w:r>
        <w:rPr>
          <w:i/>
        </w:rPr>
        <w:t>p</w:t>
      </w:r>
      <w:r>
        <w:rPr>
          <w:position w:val="-4"/>
          <w:sz w:val="8"/>
        </w:rPr>
        <w:t> </w:t>
      </w:r>
      <w:r>
        <w:t xml:space="preserve">) </w:t>
      </w:r>
      <w:r>
        <w:rPr>
          <w:rFonts w:ascii="Symbol" w:hAnsi="Symbol"/>
        </w:rPr>
        <w:t></w:t>
      </w:r>
      <w:r>
        <w:t xml:space="preserve"> </w:t>
      </w:r>
      <w:r>
        <w:rPr>
          <w:i/>
          <w:iCs/>
        </w:rPr>
        <w:t>L</w:t>
      </w:r>
      <w:r>
        <w:rPr>
          <w:i/>
          <w:iCs/>
          <w:position w:val="-4"/>
          <w:sz w:val="20"/>
        </w:rPr>
        <w:t>bq</w:t>
      </w:r>
      <w:r>
        <w:t>(</w:t>
      </w:r>
      <w:r>
        <w:rPr>
          <w:sz w:val="12"/>
        </w:rPr>
        <w:t> </w:t>
      </w:r>
      <w:r>
        <w:rPr>
          <w:i/>
        </w:rPr>
        <w:t>p</w:t>
      </w:r>
      <w:r>
        <w:rPr>
          <w:position w:val="-4"/>
          <w:sz w:val="8"/>
        </w:rPr>
        <w:t> </w:t>
      </w:r>
      <w:r>
        <w:t xml:space="preserve">) – </w:t>
      </w:r>
      <w:r>
        <w:rPr>
          <w:i/>
          <w:iCs/>
        </w:rPr>
        <w:t>A</w:t>
      </w:r>
      <w:r>
        <w:rPr>
          <w:i/>
          <w:iCs/>
          <w:position w:val="-4"/>
          <w:sz w:val="20"/>
        </w:rPr>
        <w:t>h</w:t>
      </w:r>
      <w:r>
        <w:tab/>
      </w:r>
      <w:r w:rsidRPr="0043295A">
        <w:rPr>
          <w:i/>
          <w:rtl/>
        </w:rPr>
        <w:t>(</w:t>
      </w:r>
      <w:r w:rsidRPr="0043295A">
        <w:rPr>
          <w:iCs/>
        </w:rPr>
        <w:t>2</w:t>
      </w:r>
      <w:r>
        <w:rPr>
          <w:iCs/>
        </w:rPr>
        <w:t>8</w:t>
      </w:r>
      <w:r w:rsidRPr="007B147B">
        <w:rPr>
          <w:i/>
          <w:rtl/>
        </w:rPr>
        <w:t xml:space="preserve"> ب</w:t>
      </w:r>
      <w:r w:rsidRPr="0043295A">
        <w:rPr>
          <w:i/>
          <w:rtl/>
        </w:rPr>
        <w:t>)</w:t>
      </w:r>
    </w:p>
    <w:p w:rsidR="000A08F1" w:rsidRPr="00576023" w:rsidRDefault="000A08F1" w:rsidP="00566A66">
      <w:pPr>
        <w:keepNext/>
        <w:rPr>
          <w:rtl/>
          <w:lang w:bidi="ar-EG"/>
        </w:rPr>
      </w:pPr>
      <w:r w:rsidRPr="00576023">
        <w:rPr>
          <w:rtl/>
          <w:lang w:bidi="ar-EG"/>
        </w:rPr>
        <w:t>حيث:</w:t>
      </w:r>
    </w:p>
    <w:p w:rsidR="000A08F1" w:rsidRPr="00576023" w:rsidRDefault="007B147B" w:rsidP="008A3394">
      <w:pPr>
        <w:rPr>
          <w:rtl/>
          <w:lang w:bidi="ar-EG"/>
        </w:rPr>
      </w:pPr>
      <w:r>
        <w:rPr>
          <w:i/>
          <w:lang w:bidi="ar-EG"/>
        </w:rPr>
        <w:t>L</w:t>
      </w:r>
      <w:r>
        <w:rPr>
          <w:i/>
          <w:iCs/>
          <w:position w:val="-4"/>
          <w:sz w:val="16"/>
          <w:lang w:bidi="ar-EG"/>
        </w:rPr>
        <w:t>b</w:t>
      </w:r>
      <w:r>
        <w:rPr>
          <w:lang w:bidi="ar-EG"/>
        </w:rPr>
        <w:t>(</w:t>
      </w:r>
      <w:r>
        <w:rPr>
          <w:sz w:val="12"/>
          <w:lang w:bidi="ar-EG"/>
        </w:rPr>
        <w:t> </w:t>
      </w:r>
      <w:r>
        <w:rPr>
          <w:i/>
          <w:lang w:bidi="ar-EG"/>
        </w:rPr>
        <w:t>p</w:t>
      </w:r>
      <w:r>
        <w:rPr>
          <w:position w:val="-4"/>
          <w:sz w:val="8"/>
          <w:lang w:bidi="ar-EG"/>
        </w:rPr>
        <w:t> </w:t>
      </w:r>
      <w:r>
        <w:rPr>
          <w:lang w:bidi="ar-EG"/>
        </w:rPr>
        <w:t>)</w:t>
      </w:r>
      <w:r>
        <w:rPr>
          <w:rtl/>
          <w:lang w:bidi="ar-EG"/>
        </w:rPr>
        <w:t xml:space="preserve"> </w:t>
      </w:r>
      <w:r>
        <w:rPr>
          <w:lang w:bidi="ar-EG"/>
        </w:rPr>
        <w:t>(dB)</w:t>
      </w:r>
      <w:r>
        <w:rPr>
          <w:rtl/>
          <w:lang w:bidi="ar-EG"/>
        </w:rPr>
        <w:t xml:space="preserve"> </w:t>
      </w:r>
      <w:r w:rsidR="000A08F1" w:rsidRPr="00576023">
        <w:rPr>
          <w:rtl/>
          <w:lang w:bidi="ar-EG"/>
        </w:rPr>
        <w:t>و</w:t>
      </w:r>
      <w:r>
        <w:rPr>
          <w:i/>
          <w:lang w:bidi="ar-EG"/>
        </w:rPr>
        <w:t>L</w:t>
      </w:r>
      <w:r>
        <w:rPr>
          <w:i/>
          <w:iCs/>
          <w:position w:val="-4"/>
          <w:sz w:val="16"/>
          <w:lang w:bidi="ar-EG"/>
        </w:rPr>
        <w:t>bq</w:t>
      </w:r>
      <w:r>
        <w:rPr>
          <w:lang w:bidi="ar-EG"/>
        </w:rPr>
        <w:t>(</w:t>
      </w:r>
      <w:r>
        <w:rPr>
          <w:i/>
          <w:lang w:bidi="ar-EG"/>
        </w:rPr>
        <w:t>p</w:t>
      </w:r>
      <w:r>
        <w:rPr>
          <w:lang w:bidi="ar-EG"/>
        </w:rPr>
        <w:t>)</w:t>
      </w:r>
      <w:r>
        <w:rPr>
          <w:rtl/>
          <w:lang w:bidi="ar-EG"/>
        </w:rPr>
        <w:t xml:space="preserve"> </w:t>
      </w:r>
      <w:r>
        <w:rPr>
          <w:lang w:bidi="ar-EG"/>
        </w:rPr>
        <w:t>(dB)</w:t>
      </w:r>
      <w:r w:rsidR="008A3394">
        <w:rPr>
          <w:rFonts w:hint="cs"/>
          <w:rtl/>
          <w:lang w:bidi="ar-EG"/>
        </w:rPr>
        <w:t>:  </w:t>
      </w:r>
      <w:r w:rsidR="000A08F1" w:rsidRPr="00576023">
        <w:rPr>
          <w:rtl/>
          <w:lang w:bidi="ar-EG"/>
        </w:rPr>
        <w:t xml:space="preserve">الخسارة اللازمة الدنيا أثناء </w:t>
      </w:r>
      <w:r w:rsidR="000A08F1" w:rsidRPr="00576023">
        <w:rPr>
          <w:lang w:bidi="ar-EG"/>
        </w:rPr>
        <w:t>%</w:t>
      </w:r>
      <w:r w:rsidR="000A08F1" w:rsidRPr="007B147B">
        <w:rPr>
          <w:i/>
          <w:iCs/>
          <w:lang w:bidi="ar-EG"/>
        </w:rPr>
        <w:t>p</w:t>
      </w:r>
      <w:r w:rsidR="000A08F1" w:rsidRPr="00576023">
        <w:rPr>
          <w:rtl/>
          <w:lang w:bidi="ar-EG"/>
        </w:rPr>
        <w:t xml:space="preserve"> من الوقت على التوالي للكفاف الرئيسي أو الإضافي وللكفاف المساعد </w:t>
      </w:r>
      <w:r w:rsidR="000A08F1" w:rsidRPr="007B147B">
        <w:rPr>
          <w:i/>
          <w:iCs/>
          <w:lang w:bidi="ar-EG"/>
        </w:rPr>
        <w:t>Q</w:t>
      </w:r>
      <w:r w:rsidR="000A08F1" w:rsidRPr="00576023">
        <w:rPr>
          <w:rtl/>
          <w:lang w:bidi="ar-EG"/>
        </w:rPr>
        <w:t xml:space="preserve"> </w:t>
      </w:r>
      <w:r w:rsidR="000A08F1" w:rsidRPr="00576023">
        <w:rPr>
          <w:lang w:bidi="ar-EG"/>
        </w:rPr>
        <w:t>(dB)</w:t>
      </w:r>
      <w:r w:rsidR="000A08F1" w:rsidRPr="00576023">
        <w:rPr>
          <w:rtl/>
          <w:lang w:bidi="ar-EG"/>
        </w:rPr>
        <w:t xml:space="preserve"> (انظر الفقرتين </w:t>
      </w:r>
      <w:r w:rsidR="000A08F1" w:rsidRPr="00576023">
        <w:rPr>
          <w:lang w:bidi="ar-EG"/>
        </w:rPr>
        <w:t>3.1</w:t>
      </w:r>
      <w:r w:rsidR="000A08F1" w:rsidRPr="00576023">
        <w:rPr>
          <w:rtl/>
          <w:lang w:bidi="ar-EG"/>
        </w:rPr>
        <w:t xml:space="preserve"> و</w:t>
      </w:r>
      <w:r w:rsidR="000A08F1" w:rsidRPr="00576023">
        <w:rPr>
          <w:lang w:bidi="ar-EG"/>
        </w:rPr>
        <w:t>6.1</w:t>
      </w:r>
      <w:r w:rsidR="000A08F1" w:rsidRPr="00576023">
        <w:rPr>
          <w:rtl/>
          <w:lang w:bidi="ar-EG"/>
        </w:rPr>
        <w:t xml:space="preserve"> من الملحق </w:t>
      </w:r>
      <w:r w:rsidR="000A08F1" w:rsidRPr="00576023">
        <w:rPr>
          <w:lang w:bidi="ar-EG"/>
        </w:rPr>
        <w:t>1</w:t>
      </w:r>
      <w:r w:rsidR="000A08F1" w:rsidRPr="00576023">
        <w:rPr>
          <w:rtl/>
          <w:lang w:bidi="ar-EG"/>
        </w:rPr>
        <w:t>).</w:t>
      </w:r>
    </w:p>
    <w:p w:rsidR="000A08F1" w:rsidRPr="007B147B" w:rsidRDefault="000A08F1" w:rsidP="00DF5D02">
      <w:pPr>
        <w:pStyle w:val="Headingb"/>
        <w:rPr>
          <w:rtl/>
          <w:lang w:bidi="ar-EG"/>
        </w:rPr>
      </w:pPr>
      <w:r w:rsidRPr="007B147B">
        <w:rPr>
          <w:rtl/>
          <w:lang w:bidi="ar-EG"/>
        </w:rPr>
        <w:t>الحسابات التكرارية</w:t>
      </w:r>
    </w:p>
    <w:p w:rsidR="000A08F1" w:rsidRPr="00576023" w:rsidRDefault="000A08F1" w:rsidP="00576023">
      <w:pPr>
        <w:rPr>
          <w:rtl/>
          <w:lang w:bidi="ar-EG"/>
        </w:rPr>
      </w:pPr>
      <w:r w:rsidRPr="00576023">
        <w:rPr>
          <w:rtl/>
          <w:lang w:bidi="ar-EG"/>
        </w:rPr>
        <w:t xml:space="preserve">في بداية كل تكرار، تحسب المسافة الراهنة من أجل </w:t>
      </w:r>
      <w:r w:rsidRPr="00576023">
        <w:rPr>
          <w:lang w:bidi="ar-EG"/>
        </w:rPr>
        <w:t xml:space="preserve">0 = </w:t>
      </w:r>
      <w:r w:rsidRPr="007B147B">
        <w:rPr>
          <w:i/>
          <w:iCs/>
          <w:lang w:bidi="ar-EG"/>
        </w:rPr>
        <w:t>i</w:t>
      </w:r>
      <w:r w:rsidRPr="00576023">
        <w:rPr>
          <w:rtl/>
          <w:lang w:bidi="ar-EG"/>
        </w:rPr>
        <w:t xml:space="preserve">، </w:t>
      </w:r>
      <w:r w:rsidRPr="00576023">
        <w:rPr>
          <w:lang w:bidi="ar-EG"/>
        </w:rPr>
        <w:t>1</w:t>
      </w:r>
      <w:r w:rsidRPr="00576023">
        <w:rPr>
          <w:rtl/>
          <w:lang w:bidi="ar-EG"/>
        </w:rPr>
        <w:t xml:space="preserve">، </w:t>
      </w:r>
      <w:r w:rsidRPr="00576023">
        <w:rPr>
          <w:lang w:bidi="ar-EG"/>
        </w:rPr>
        <w:t>2</w:t>
      </w:r>
      <w:r w:rsidRPr="00576023">
        <w:rPr>
          <w:rtl/>
          <w:lang w:bidi="ar-EG"/>
        </w:rPr>
        <w:t>، ...:</w:t>
      </w:r>
    </w:p>
    <w:p w:rsidR="000A08F1" w:rsidRPr="00576023" w:rsidRDefault="007B147B" w:rsidP="007B147B">
      <w:pPr>
        <w:rPr>
          <w:rtl/>
          <w:lang w:bidi="ar-EG"/>
        </w:rPr>
      </w:pPr>
      <w:r>
        <w:rPr>
          <w:lang w:bidi="ar-EG"/>
        </w:rPr>
        <w:tab/>
      </w:r>
      <w:r>
        <w:rPr>
          <w:lang w:bidi="ar-EG"/>
        </w:rPr>
        <w:tab/>
      </w:r>
      <w:r>
        <w:rPr>
          <w:lang w:bidi="ar-EG"/>
        </w:rPr>
        <w:tab/>
      </w:r>
      <w:r>
        <w:rPr>
          <w:lang w:bidi="ar-EG"/>
        </w:rPr>
        <w:tab/>
      </w:r>
      <w:r>
        <w:rPr>
          <w:lang w:bidi="ar-EG"/>
        </w:rPr>
        <w:tab/>
      </w:r>
      <w:r>
        <w:rPr>
          <w:i/>
          <w:lang w:bidi="ar-EG"/>
        </w:rPr>
        <w:t>d</w:t>
      </w:r>
      <w:r>
        <w:rPr>
          <w:i/>
          <w:position w:val="-4"/>
          <w:sz w:val="20"/>
          <w:lang w:bidi="ar-EG"/>
        </w:rPr>
        <w:t>i</w:t>
      </w:r>
      <w:r>
        <w:rPr>
          <w:lang w:bidi="ar-EG"/>
        </w:rPr>
        <w:t xml:space="preserve"> </w:t>
      </w:r>
      <w:r>
        <w:rPr>
          <w:rFonts w:ascii="Symbol" w:hAnsi="Symbol"/>
          <w:lang w:bidi="ar-EG"/>
        </w:rPr>
        <w:t></w:t>
      </w:r>
      <w:r>
        <w:rPr>
          <w:lang w:bidi="ar-EG"/>
        </w:rPr>
        <w:t xml:space="preserve"> </w:t>
      </w:r>
      <w:r>
        <w:rPr>
          <w:i/>
          <w:lang w:bidi="ar-EG"/>
        </w:rPr>
        <w:t>d</w:t>
      </w:r>
      <w:r>
        <w:rPr>
          <w:i/>
          <w:position w:val="-4"/>
          <w:sz w:val="20"/>
          <w:lang w:bidi="ar-EG"/>
        </w:rPr>
        <w:t>min</w:t>
      </w:r>
      <w:r>
        <w:rPr>
          <w:lang w:bidi="ar-EG"/>
        </w:rPr>
        <w:t xml:space="preserve"> </w:t>
      </w:r>
      <w:r>
        <w:rPr>
          <w:rFonts w:ascii="Symbol" w:hAnsi="Symbol"/>
          <w:lang w:bidi="ar-EG"/>
        </w:rPr>
        <w:t></w:t>
      </w:r>
      <w:r>
        <w:rPr>
          <w:lang w:bidi="ar-EG"/>
        </w:rPr>
        <w:t xml:space="preserve"> </w:t>
      </w:r>
      <w:r>
        <w:rPr>
          <w:i/>
          <w:lang w:bidi="ar-EG"/>
        </w:rPr>
        <w:t>i</w:t>
      </w:r>
      <w:r>
        <w:rPr>
          <w:lang w:bidi="ar-EG"/>
        </w:rPr>
        <w:t xml:space="preserve"> </w:t>
      </w:r>
      <w:r>
        <w:rPr>
          <w:rFonts w:ascii="Symbol" w:hAnsi="Symbol"/>
          <w:lang w:bidi="ar-EG"/>
        </w:rPr>
        <w:t></w:t>
      </w:r>
      <w:r>
        <w:rPr>
          <w:lang w:bidi="ar-EG"/>
        </w:rPr>
        <w:t xml:space="preserve"> </w:t>
      </w:r>
      <w:r>
        <w:rPr>
          <w:i/>
          <w:lang w:bidi="ar-EG"/>
        </w:rPr>
        <w:t>s</w:t>
      </w:r>
      <w:r>
        <w:rPr>
          <w:lang w:bidi="ar-EG"/>
        </w:rPr>
        <w:tab/>
      </w:r>
      <w:r>
        <w:rPr>
          <w:lang w:bidi="ar-EG"/>
        </w:rPr>
        <w:tab/>
      </w:r>
      <w:r>
        <w:rPr>
          <w:lang w:bidi="ar-EG"/>
        </w:rPr>
        <w:tab/>
      </w:r>
      <w:r>
        <w:rPr>
          <w:lang w:bidi="ar-EG"/>
        </w:rPr>
        <w:tab/>
      </w:r>
      <w:r>
        <w:rPr>
          <w:lang w:bidi="ar-EG"/>
        </w:rPr>
        <w:tab/>
      </w:r>
      <w:r>
        <w:rPr>
          <w:rtl/>
          <w:lang w:bidi="ar-EG"/>
        </w:rPr>
        <w:t xml:space="preserve"> </w:t>
      </w:r>
      <w:r w:rsidR="00D41E9A">
        <w:rPr>
          <w:rtl/>
          <w:lang w:bidi="ar-EG"/>
        </w:rPr>
        <w:t xml:space="preserve"> </w:t>
      </w:r>
      <w:r>
        <w:rPr>
          <w:rtl/>
          <w:lang w:bidi="ar-EG"/>
        </w:rPr>
        <w:t xml:space="preserve">  (</w:t>
      </w:r>
      <w:r>
        <w:rPr>
          <w:lang w:bidi="ar-EG"/>
        </w:rPr>
        <w:t>29</w:t>
      </w:r>
      <w:r>
        <w:rPr>
          <w:rtl/>
          <w:lang w:bidi="ar-EG"/>
        </w:rPr>
        <w:t xml:space="preserve"> أ )</w:t>
      </w:r>
    </w:p>
    <w:p w:rsidR="000A08F1" w:rsidRPr="00576023" w:rsidRDefault="000A08F1" w:rsidP="00F05C54">
      <w:pPr>
        <w:spacing w:before="240" w:after="120"/>
        <w:rPr>
          <w:rtl/>
          <w:lang w:bidi="ar-EG"/>
        </w:rPr>
      </w:pPr>
      <w:r w:rsidRPr="00576023">
        <w:rPr>
          <w:rtl/>
          <w:lang w:bidi="ar-EG"/>
        </w:rPr>
        <w:t xml:space="preserve">ويعطى العامل التصحيحي </w:t>
      </w:r>
      <w:r w:rsidR="007B147B">
        <w:rPr>
          <w:i/>
          <w:lang w:bidi="ar-EG"/>
        </w:rPr>
        <w:t>C</w:t>
      </w:r>
      <w:r w:rsidR="007B147B">
        <w:rPr>
          <w:i/>
          <w:iCs/>
          <w:position w:val="-4"/>
          <w:lang w:bidi="ar-EG"/>
        </w:rPr>
        <w:t>i</w:t>
      </w:r>
      <w:r w:rsidRPr="00576023">
        <w:rPr>
          <w:rtl/>
          <w:lang w:bidi="ar-EG"/>
        </w:rPr>
        <w:t xml:space="preserve"> </w:t>
      </w:r>
      <w:r w:rsidRPr="00576023">
        <w:rPr>
          <w:lang w:bidi="ar-EG"/>
        </w:rPr>
        <w:t>(dB)</w:t>
      </w:r>
      <w:r w:rsidRPr="00576023">
        <w:rPr>
          <w:rtl/>
          <w:lang w:bidi="ar-EG"/>
        </w:rPr>
        <w:t xml:space="preserve"> (انظر الفقرة </w:t>
      </w:r>
      <w:r w:rsidRPr="00576023">
        <w:rPr>
          <w:lang w:bidi="ar-EG"/>
        </w:rPr>
        <w:t>4.4</w:t>
      </w:r>
      <w:r w:rsidRPr="00576023">
        <w:rPr>
          <w:rtl/>
          <w:lang w:bidi="ar-EG"/>
        </w:rPr>
        <w:t xml:space="preserve"> من الملحق </w:t>
      </w:r>
      <w:r w:rsidRPr="00576023">
        <w:rPr>
          <w:lang w:bidi="ar-EG"/>
        </w:rPr>
        <w:t>1</w:t>
      </w:r>
      <w:r w:rsidRPr="00576023">
        <w:rPr>
          <w:rtl/>
          <w:lang w:bidi="ar-EG"/>
        </w:rPr>
        <w:t xml:space="preserve">) للمسافة </w:t>
      </w:r>
      <w:r w:rsidR="007B147B">
        <w:rPr>
          <w:i/>
          <w:lang w:bidi="ar-EG"/>
        </w:rPr>
        <w:t>d</w:t>
      </w:r>
      <w:r w:rsidR="007B147B">
        <w:rPr>
          <w:i/>
          <w:iCs/>
          <w:position w:val="-4"/>
          <w:lang w:bidi="ar-EG"/>
        </w:rPr>
        <w:t>i</w:t>
      </w:r>
      <w:r w:rsidRPr="00576023">
        <w:rPr>
          <w:rtl/>
          <w:lang w:bidi="ar-EG"/>
        </w:rPr>
        <w:t xml:space="preserve"> بالعلاقة:</w:t>
      </w:r>
    </w:p>
    <w:tbl>
      <w:tblPr>
        <w:bidiVisual/>
        <w:tblW w:w="9267" w:type="dxa"/>
        <w:tblInd w:w="536" w:type="dxa"/>
        <w:tblLook w:val="04A0" w:firstRow="1" w:lastRow="0" w:firstColumn="1" w:lastColumn="0" w:noHBand="0" w:noVBand="1"/>
      </w:tblPr>
      <w:tblGrid>
        <w:gridCol w:w="2931"/>
        <w:gridCol w:w="720"/>
        <w:gridCol w:w="4566"/>
        <w:gridCol w:w="1050"/>
      </w:tblGrid>
      <w:tr w:rsidR="000A08F1" w:rsidRPr="00576023" w:rsidTr="00D41E9A">
        <w:tc>
          <w:tcPr>
            <w:tcW w:w="2931" w:type="dxa"/>
            <w:hideMark/>
          </w:tcPr>
          <w:p w:rsidR="000A08F1" w:rsidRPr="007B147B" w:rsidRDefault="000A08F1" w:rsidP="00576023">
            <w:pPr>
              <w:rPr>
                <w:sz w:val="28"/>
                <w:szCs w:val="28"/>
                <w:rtl/>
                <w:lang w:bidi="ar-EG"/>
              </w:rPr>
            </w:pPr>
            <w:r w:rsidRPr="007B147B">
              <w:rPr>
                <w:sz w:val="28"/>
                <w:szCs w:val="28"/>
                <w:rtl/>
                <w:lang w:bidi="ar-EG"/>
              </w:rPr>
              <w:t>للكفاف الرئيسي أو الإضافي</w:t>
            </w:r>
          </w:p>
          <w:p w:rsidR="000A08F1" w:rsidRPr="00576023" w:rsidRDefault="000A08F1" w:rsidP="00576023">
            <w:pPr>
              <w:rPr>
                <w:lang w:bidi="ar-EG"/>
              </w:rPr>
            </w:pPr>
            <w:r w:rsidRPr="007B147B">
              <w:rPr>
                <w:sz w:val="28"/>
                <w:szCs w:val="28"/>
                <w:rtl/>
                <w:lang w:bidi="ar-EG"/>
              </w:rPr>
              <w:t>للكفاف المساعد</w:t>
            </w:r>
          </w:p>
        </w:tc>
        <w:tc>
          <w:tcPr>
            <w:tcW w:w="720" w:type="dxa"/>
            <w:hideMark/>
          </w:tcPr>
          <w:p w:rsidR="000A08F1" w:rsidRPr="00576023" w:rsidRDefault="000A08F1" w:rsidP="007B147B">
            <w:pPr>
              <w:spacing w:before="180"/>
              <w:rPr>
                <w:rtl/>
                <w:lang w:bidi="ar-EG"/>
              </w:rPr>
            </w:pPr>
            <w:r w:rsidRPr="00576023">
              <w:rPr>
                <w:lang w:bidi="ar-EG"/>
              </w:rPr>
              <w:t>dB</w:t>
            </w:r>
          </w:p>
          <w:p w:rsidR="000A08F1" w:rsidRPr="00576023" w:rsidRDefault="000A08F1" w:rsidP="007B147B">
            <w:pPr>
              <w:spacing w:before="180"/>
              <w:rPr>
                <w:lang w:bidi="ar-EG"/>
              </w:rPr>
            </w:pPr>
            <w:r w:rsidRPr="00576023">
              <w:rPr>
                <w:lang w:bidi="ar-EG"/>
              </w:rPr>
              <w:t>dB</w:t>
            </w:r>
          </w:p>
        </w:tc>
        <w:tc>
          <w:tcPr>
            <w:tcW w:w="4566" w:type="dxa"/>
            <w:hideMark/>
          </w:tcPr>
          <w:p w:rsidR="000A08F1" w:rsidRPr="00576023" w:rsidRDefault="000A08F1" w:rsidP="00576023">
            <w:pPr>
              <w:rPr>
                <w:rtl/>
                <w:lang w:bidi="ar-EG"/>
              </w:rPr>
            </w:pPr>
            <w:r w:rsidRPr="00576023">
              <w:rPr>
                <w:lang w:bidi="ar-EG"/>
              </w:rPr>
              <w:object w:dxaOrig="2010" w:dyaOrig="870">
                <v:shape id="_x0000_i1049" type="#_x0000_t75" style="width:99.75pt;height:42.75pt" o:ole="" fillcolor="window">
                  <v:imagedata r:id="rId67" o:title=""/>
                </v:shape>
                <o:OLEObject Type="Embed" ProgID="Equation.3" ShapeID="_x0000_i1049" DrawAspect="Content" ObjectID="_1383464687" r:id="rId68"/>
              </w:object>
            </w:r>
          </w:p>
        </w:tc>
        <w:tc>
          <w:tcPr>
            <w:tcW w:w="1050" w:type="dxa"/>
            <w:vAlign w:val="center"/>
            <w:hideMark/>
          </w:tcPr>
          <w:p w:rsidR="000A08F1" w:rsidRPr="00576023" w:rsidRDefault="000A08F1" w:rsidP="007B147B">
            <w:pPr>
              <w:jc w:val="right"/>
              <w:rPr>
                <w:lang w:bidi="ar-EG"/>
              </w:rPr>
            </w:pPr>
            <w:r w:rsidRPr="00576023">
              <w:rPr>
                <w:rtl/>
                <w:lang w:bidi="ar-EG"/>
              </w:rPr>
              <w:t>(</w:t>
            </w:r>
            <w:r w:rsidRPr="00576023">
              <w:rPr>
                <w:iCs/>
                <w:lang w:bidi="ar-EG"/>
              </w:rPr>
              <w:t>29</w:t>
            </w:r>
            <w:r w:rsidR="007B147B">
              <w:rPr>
                <w:rtl/>
                <w:lang w:bidi="ar-EG"/>
              </w:rPr>
              <w:t xml:space="preserve"> </w:t>
            </w:r>
            <w:r w:rsidRPr="00576023">
              <w:rPr>
                <w:rtl/>
                <w:lang w:bidi="ar-EG"/>
              </w:rPr>
              <w:t>ب)</w:t>
            </w:r>
          </w:p>
        </w:tc>
      </w:tr>
    </w:tbl>
    <w:p w:rsidR="000A08F1" w:rsidRPr="00576023" w:rsidRDefault="000A08F1" w:rsidP="007B147B">
      <w:pPr>
        <w:spacing w:before="240"/>
        <w:rPr>
          <w:rtl/>
          <w:lang w:bidi="ar-EG"/>
        </w:rPr>
      </w:pPr>
      <w:r w:rsidRPr="00576023">
        <w:rPr>
          <w:rtl/>
          <w:lang w:bidi="ar-EG"/>
        </w:rPr>
        <w:t xml:space="preserve">حيث المقدار </w:t>
      </w:r>
      <w:r w:rsidRPr="007B147B">
        <w:rPr>
          <w:i/>
          <w:iCs/>
          <w:lang w:bidi="ar-EG"/>
        </w:rPr>
        <w:t>Z(f</w:t>
      </w:r>
      <w:r w:rsidR="007B147B">
        <w:rPr>
          <w:i/>
          <w:iCs/>
          <w:lang w:bidi="ar-EG"/>
        </w:rPr>
        <w:t xml:space="preserve"> </w:t>
      </w:r>
      <w:r w:rsidRPr="007B147B">
        <w:rPr>
          <w:i/>
          <w:iCs/>
          <w:lang w:bidi="ar-EG"/>
        </w:rPr>
        <w:t>)</w:t>
      </w:r>
      <w:r w:rsidRPr="00576023">
        <w:rPr>
          <w:rtl/>
          <w:lang w:bidi="ar-EG"/>
        </w:rPr>
        <w:t xml:space="preserve"> معطى بالمعادلة </w:t>
      </w:r>
      <w:r w:rsidRPr="00576023">
        <w:rPr>
          <w:lang w:bidi="ar-EG"/>
        </w:rPr>
        <w:t>(22)</w:t>
      </w:r>
      <w:r w:rsidRPr="00576023">
        <w:rPr>
          <w:rtl/>
          <w:lang w:bidi="ar-EG"/>
        </w:rPr>
        <w:t xml:space="preserve"> في الفقرة </w:t>
      </w:r>
      <w:r w:rsidRPr="00576023">
        <w:rPr>
          <w:lang w:bidi="ar-EG"/>
        </w:rPr>
        <w:t>4.4</w:t>
      </w:r>
      <w:r w:rsidRPr="00576023">
        <w:rPr>
          <w:rtl/>
          <w:lang w:bidi="ar-EG"/>
        </w:rPr>
        <w:t xml:space="preserve"> من الملحق </w:t>
      </w:r>
      <w:r w:rsidRPr="00576023">
        <w:rPr>
          <w:lang w:bidi="ar-EG"/>
        </w:rPr>
        <w:t>1</w:t>
      </w:r>
      <w:r w:rsidRPr="00576023">
        <w:rPr>
          <w:rtl/>
          <w:lang w:bidi="ar-EG"/>
        </w:rPr>
        <w:t>.</w:t>
      </w:r>
    </w:p>
    <w:p w:rsidR="000A08F1" w:rsidRPr="00576023" w:rsidRDefault="000A08F1" w:rsidP="00D41E9A">
      <w:pPr>
        <w:rPr>
          <w:rtl/>
          <w:lang w:bidi="ar-EG"/>
        </w:rPr>
      </w:pPr>
      <w:r w:rsidRPr="00576023">
        <w:rPr>
          <w:rtl/>
          <w:lang w:bidi="ar-EG"/>
        </w:rPr>
        <w:t xml:space="preserve">وأما للمسافات التي تزيد على </w:t>
      </w:r>
      <w:r w:rsidRPr="00576023">
        <w:rPr>
          <w:lang w:bidi="ar-EG"/>
        </w:rPr>
        <w:t> 375</w:t>
      </w:r>
      <w:r w:rsidR="00D41E9A">
        <w:rPr>
          <w:rtl/>
          <w:lang w:bidi="ar-EG"/>
        </w:rPr>
        <w:t xml:space="preserve">كم </w:t>
      </w:r>
      <w:r w:rsidRPr="00576023">
        <w:rPr>
          <w:rtl/>
          <w:lang w:bidi="ar-EG"/>
        </w:rPr>
        <w:t>فتكون قيمة العامل التصحيحي (</w:t>
      </w:r>
      <w:r w:rsidR="00D41E9A">
        <w:rPr>
          <w:i/>
          <w:iCs/>
          <w:lang w:bidi="ar-EG"/>
        </w:rPr>
        <w:t>C</w:t>
      </w:r>
      <w:r w:rsidR="00D41E9A">
        <w:rPr>
          <w:i/>
          <w:iCs/>
          <w:position w:val="-4"/>
          <w:sz w:val="16"/>
          <w:lang w:bidi="ar-EG"/>
        </w:rPr>
        <w:t>i</w:t>
      </w:r>
      <w:r w:rsidRPr="00576023">
        <w:rPr>
          <w:rtl/>
          <w:lang w:bidi="ar-EG"/>
        </w:rPr>
        <w:t xml:space="preserve"> في المعادلة </w:t>
      </w:r>
      <w:r w:rsidRPr="00576023">
        <w:rPr>
          <w:lang w:bidi="ar-EG"/>
        </w:rPr>
        <w:t>29)</w:t>
      </w:r>
      <w:r w:rsidRPr="00576023">
        <w:rPr>
          <w:rtl/>
          <w:lang w:bidi="ar-EG"/>
        </w:rPr>
        <w:t> ب</w:t>
      </w:r>
      <w:r w:rsidRPr="00576023">
        <w:rPr>
          <w:lang w:bidi="ar-EG"/>
        </w:rPr>
        <w:t>((</w:t>
      </w:r>
      <w:r w:rsidRPr="00576023">
        <w:rPr>
          <w:rtl/>
          <w:lang w:bidi="ar-EG"/>
        </w:rPr>
        <w:t xml:space="preserve"> الواجب تطبيقها هي قيمة العامل </w:t>
      </w:r>
      <w:r w:rsidR="00D41E9A">
        <w:rPr>
          <w:i/>
          <w:iCs/>
          <w:lang w:bidi="ar-EG"/>
        </w:rPr>
        <w:t>C</w:t>
      </w:r>
      <w:r w:rsidR="00D41E9A">
        <w:rPr>
          <w:i/>
          <w:iCs/>
          <w:position w:val="-4"/>
          <w:sz w:val="16"/>
          <w:lang w:bidi="ar-EG"/>
        </w:rPr>
        <w:t>i</w:t>
      </w:r>
      <w:r w:rsidRPr="00576023">
        <w:rPr>
          <w:rtl/>
          <w:lang w:bidi="ar-EG"/>
        </w:rPr>
        <w:t xml:space="preserve"> للمسافة </w:t>
      </w:r>
      <w:r w:rsidRPr="00576023">
        <w:rPr>
          <w:lang w:bidi="ar-EG"/>
        </w:rPr>
        <w:t> 375</w:t>
      </w:r>
      <w:r w:rsidR="00D41E9A">
        <w:rPr>
          <w:rtl/>
          <w:lang w:bidi="ar-EG"/>
        </w:rPr>
        <w:t>كم.</w:t>
      </w:r>
    </w:p>
    <w:p w:rsidR="000A08F1" w:rsidRPr="00576023" w:rsidRDefault="000A08F1" w:rsidP="00F05C54">
      <w:pPr>
        <w:keepNext/>
        <w:rPr>
          <w:rtl/>
          <w:lang w:bidi="ar-EG"/>
        </w:rPr>
      </w:pPr>
      <w:r w:rsidRPr="00576023">
        <w:rPr>
          <w:rtl/>
          <w:lang w:bidi="ar-EG"/>
        </w:rPr>
        <w:t xml:space="preserve">والخسارة </w:t>
      </w:r>
      <w:r w:rsidR="00D41E9A">
        <w:rPr>
          <w:i/>
          <w:lang w:bidi="ar-EG"/>
        </w:rPr>
        <w:t>L</w:t>
      </w:r>
      <w:r w:rsidR="00D41E9A">
        <w:rPr>
          <w:i/>
          <w:iCs/>
          <w:position w:val="-4"/>
          <w:sz w:val="16"/>
          <w:lang w:bidi="ar-EG"/>
        </w:rPr>
        <w:t>bs</w:t>
      </w:r>
      <w:r w:rsidR="00D41E9A">
        <w:rPr>
          <w:lang w:bidi="ar-EG"/>
        </w:rPr>
        <w:t>(</w:t>
      </w:r>
      <w:r w:rsidR="00D41E9A">
        <w:rPr>
          <w:i/>
          <w:lang w:bidi="ar-EG"/>
        </w:rPr>
        <w:t>p</w:t>
      </w:r>
      <w:r w:rsidR="00D41E9A">
        <w:rPr>
          <w:lang w:bidi="ar-EG"/>
        </w:rPr>
        <w:t>)</w:t>
      </w:r>
      <w:r w:rsidR="00D41E9A">
        <w:rPr>
          <w:rtl/>
          <w:lang w:bidi="ar-EG"/>
        </w:rPr>
        <w:t xml:space="preserve"> </w:t>
      </w:r>
      <w:r w:rsidRPr="00576023">
        <w:rPr>
          <w:rtl/>
          <w:lang w:bidi="ar-EG"/>
        </w:rPr>
        <w:t xml:space="preserve">في افتراض المسير برياً بكامله (المنطقتان </w:t>
      </w:r>
      <w:r w:rsidR="00F05C54">
        <w:rPr>
          <w:lang w:bidi="ar-EG"/>
        </w:rPr>
        <w:t>A1</w:t>
      </w:r>
      <w:r w:rsidRPr="00576023">
        <w:rPr>
          <w:rtl/>
          <w:lang w:bidi="ar-EG"/>
        </w:rPr>
        <w:t xml:space="preserve"> أو </w:t>
      </w:r>
      <w:r w:rsidR="00F05C54">
        <w:rPr>
          <w:lang w:bidi="ar-EG"/>
        </w:rPr>
        <w:t>A2</w:t>
      </w:r>
      <w:r w:rsidRPr="00576023">
        <w:rPr>
          <w:rtl/>
          <w:lang w:bidi="ar-EG"/>
        </w:rPr>
        <w:t>)، تقدر على التوالي باستعمال:</w:t>
      </w:r>
    </w:p>
    <w:p w:rsidR="00D41E9A" w:rsidRDefault="00D41E9A" w:rsidP="007A74ED">
      <w:pPr>
        <w:pStyle w:val="Equation"/>
      </w:pPr>
      <w:r>
        <w:tab/>
      </w:r>
      <w:r>
        <w:object w:dxaOrig="4920" w:dyaOrig="360">
          <v:shape id="_x0000_i1050" type="#_x0000_t75" style="width:246pt;height:18.75pt" o:ole="" fillcolor="window">
            <v:imagedata r:id="rId69" o:title=""/>
          </v:shape>
          <o:OLEObject Type="Embed" ProgID="Equation.3" ShapeID="_x0000_i1050" DrawAspect="Content" ObjectID="_1383464688" r:id="rId70"/>
        </w:object>
      </w:r>
      <w:r>
        <w:tab/>
      </w:r>
      <w:r>
        <w:rPr>
          <w:iCs/>
        </w:rPr>
        <w:t>(30)</w:t>
      </w:r>
    </w:p>
    <w:p w:rsidR="000A08F1" w:rsidRDefault="000A08F1" w:rsidP="00F05C54">
      <w:pPr>
        <w:keepNext/>
        <w:rPr>
          <w:rtl/>
          <w:lang w:bidi="ar-EG"/>
        </w:rPr>
      </w:pPr>
      <w:r w:rsidRPr="00576023">
        <w:rPr>
          <w:rtl/>
          <w:lang w:bidi="ar-EG"/>
        </w:rPr>
        <w:lastRenderedPageBreak/>
        <w:t xml:space="preserve">والخسارة </w:t>
      </w:r>
      <w:r w:rsidR="00D04DDC">
        <w:rPr>
          <w:i/>
          <w:lang w:bidi="ar-EG"/>
        </w:rPr>
        <w:t>L</w:t>
      </w:r>
      <w:r w:rsidR="00D04DDC">
        <w:rPr>
          <w:i/>
          <w:iCs/>
          <w:position w:val="-4"/>
          <w:sz w:val="16"/>
          <w:lang w:bidi="ar-EG"/>
        </w:rPr>
        <w:t>bs</w:t>
      </w:r>
      <w:r w:rsidR="00D04DDC">
        <w:rPr>
          <w:lang w:bidi="ar-EG"/>
        </w:rPr>
        <w:t>(</w:t>
      </w:r>
      <w:r w:rsidR="00D04DDC">
        <w:rPr>
          <w:i/>
          <w:lang w:bidi="ar-EG"/>
        </w:rPr>
        <w:t>p</w:t>
      </w:r>
      <w:r w:rsidR="00D04DDC">
        <w:rPr>
          <w:lang w:bidi="ar-EG"/>
        </w:rPr>
        <w:t>)</w:t>
      </w:r>
      <w:r w:rsidRPr="00576023">
        <w:rPr>
          <w:rtl/>
          <w:lang w:bidi="ar-EG"/>
        </w:rPr>
        <w:t xml:space="preserve"> في افتراض المسير بحرياً بكامله في البحار الباردة (المنطقة </w:t>
      </w:r>
      <w:r w:rsidRPr="00576023">
        <w:rPr>
          <w:lang w:bidi="ar-EG"/>
        </w:rPr>
        <w:t>B</w:t>
      </w:r>
      <w:r w:rsidRPr="00576023">
        <w:rPr>
          <w:rtl/>
          <w:lang w:bidi="ar-EG"/>
        </w:rPr>
        <w:t>) أو في البحار الدافئة (المنطقة </w:t>
      </w:r>
      <w:r w:rsidRPr="00576023">
        <w:rPr>
          <w:lang w:bidi="ar-EG"/>
        </w:rPr>
        <w:t>C</w:t>
      </w:r>
      <w:r w:rsidRPr="00576023">
        <w:rPr>
          <w:rtl/>
          <w:lang w:bidi="ar-EG"/>
        </w:rPr>
        <w:t>)، تقدر على التوالي باستعمال:</w:t>
      </w:r>
    </w:p>
    <w:tbl>
      <w:tblPr>
        <w:bidiVisual/>
        <w:tblW w:w="9889" w:type="dxa"/>
        <w:tblLayout w:type="fixed"/>
        <w:tblLook w:val="04A0" w:firstRow="1" w:lastRow="0" w:firstColumn="1" w:lastColumn="0" w:noHBand="0" w:noVBand="1"/>
      </w:tblPr>
      <w:tblGrid>
        <w:gridCol w:w="2537"/>
        <w:gridCol w:w="6117"/>
        <w:gridCol w:w="1235"/>
      </w:tblGrid>
      <w:tr w:rsidR="000A08F1" w:rsidRPr="00576023" w:rsidTr="00D41E9A">
        <w:trPr>
          <w:trHeight w:val="2190"/>
        </w:trPr>
        <w:tc>
          <w:tcPr>
            <w:tcW w:w="2537" w:type="dxa"/>
          </w:tcPr>
          <w:p w:rsidR="000A08F1" w:rsidRPr="00576023" w:rsidRDefault="000A08F1" w:rsidP="00576023">
            <w:pPr>
              <w:rPr>
                <w:rtl/>
                <w:lang w:bidi="ar-EG"/>
              </w:rPr>
            </w:pPr>
          </w:p>
          <w:p w:rsidR="000A08F1" w:rsidRPr="00576023" w:rsidRDefault="000A08F1" w:rsidP="00D41E9A">
            <w:pPr>
              <w:spacing w:before="80"/>
              <w:jc w:val="right"/>
              <w:rPr>
                <w:rtl/>
                <w:lang w:bidi="ar-EG"/>
              </w:rPr>
            </w:pPr>
            <w:r w:rsidRPr="00576023">
              <w:rPr>
                <w:rtl/>
                <w:lang w:bidi="ar-EG"/>
              </w:rPr>
              <w:t xml:space="preserve">للمنطقة </w:t>
            </w:r>
            <w:r w:rsidRPr="00576023">
              <w:rPr>
                <w:lang w:bidi="ar-EG"/>
              </w:rPr>
              <w:t>B</w:t>
            </w:r>
          </w:p>
          <w:p w:rsidR="000A08F1" w:rsidRPr="00576023" w:rsidRDefault="000A08F1" w:rsidP="00D41E9A">
            <w:pPr>
              <w:jc w:val="right"/>
              <w:rPr>
                <w:rtl/>
                <w:lang w:bidi="ar-EG"/>
              </w:rPr>
            </w:pPr>
          </w:p>
          <w:p w:rsidR="000A08F1" w:rsidRPr="00576023" w:rsidRDefault="000A08F1" w:rsidP="00D41E9A">
            <w:pPr>
              <w:spacing w:before="260"/>
              <w:jc w:val="right"/>
              <w:rPr>
                <w:lang w:bidi="ar-EG"/>
              </w:rPr>
            </w:pPr>
            <w:r w:rsidRPr="00576023">
              <w:rPr>
                <w:rtl/>
                <w:lang w:bidi="ar-EG"/>
              </w:rPr>
              <w:t xml:space="preserve">للمنطقة </w:t>
            </w:r>
            <w:r w:rsidRPr="00576023">
              <w:rPr>
                <w:lang w:bidi="ar-EG"/>
              </w:rPr>
              <w:t>C</w:t>
            </w:r>
          </w:p>
        </w:tc>
        <w:tc>
          <w:tcPr>
            <w:tcW w:w="6117" w:type="dxa"/>
            <w:hideMark/>
          </w:tcPr>
          <w:p w:rsidR="000A08F1" w:rsidRPr="00576023" w:rsidRDefault="000A08F1" w:rsidP="00576023">
            <w:pPr>
              <w:rPr>
                <w:lang w:bidi="ar-EG"/>
              </w:rPr>
            </w:pPr>
            <w:r w:rsidRPr="00576023">
              <w:rPr>
                <w:lang w:bidi="ar-EG"/>
              </w:rPr>
              <w:object w:dxaOrig="5400" w:dyaOrig="2175">
                <v:shape id="_x0000_i1051" type="#_x0000_t75" style="width:270pt;height:108.75pt" o:ole="" fillcolor="window">
                  <v:imagedata r:id="rId71" o:title=""/>
                </v:shape>
                <o:OLEObject Type="Embed" ProgID="Equation.3" ShapeID="_x0000_i1051" DrawAspect="Content" ObjectID="_1383464689" r:id="rId72"/>
              </w:object>
            </w:r>
          </w:p>
        </w:tc>
        <w:tc>
          <w:tcPr>
            <w:tcW w:w="1235" w:type="dxa"/>
            <w:tcMar>
              <w:top w:w="0" w:type="dxa"/>
              <w:left w:w="57" w:type="dxa"/>
              <w:bottom w:w="0" w:type="dxa"/>
              <w:right w:w="57" w:type="dxa"/>
            </w:tcMar>
          </w:tcPr>
          <w:p w:rsidR="000A08F1" w:rsidRPr="00576023" w:rsidRDefault="000A08F1" w:rsidP="00576023">
            <w:pPr>
              <w:rPr>
                <w:rtl/>
                <w:lang w:bidi="ar-EG"/>
              </w:rPr>
            </w:pPr>
          </w:p>
          <w:p w:rsidR="000A08F1" w:rsidRPr="00576023" w:rsidRDefault="000A08F1" w:rsidP="00D41E9A">
            <w:pPr>
              <w:jc w:val="right"/>
              <w:rPr>
                <w:rtl/>
                <w:lang w:bidi="ar-EG"/>
              </w:rPr>
            </w:pPr>
            <w:r w:rsidRPr="00576023">
              <w:rPr>
                <w:lang w:bidi="ar-EG"/>
              </w:rPr>
              <w:t>31)</w:t>
            </w:r>
            <w:r w:rsidRPr="00576023">
              <w:rPr>
                <w:rtl/>
                <w:lang w:bidi="ar-EG"/>
              </w:rPr>
              <w:t xml:space="preserve"> </w:t>
            </w:r>
            <w:r w:rsidR="00D04DDC">
              <w:rPr>
                <w:rtl/>
                <w:lang w:bidi="ar-EG"/>
              </w:rPr>
              <w:t xml:space="preserve"> </w:t>
            </w:r>
            <w:r w:rsidRPr="00576023">
              <w:rPr>
                <w:rtl/>
                <w:lang w:bidi="ar-EG"/>
              </w:rPr>
              <w:t>أ</w:t>
            </w:r>
            <w:r w:rsidR="00D41E9A">
              <w:rPr>
                <w:rtl/>
                <w:lang w:bidi="ar-EG"/>
              </w:rPr>
              <w:t xml:space="preserve"> </w:t>
            </w:r>
            <w:r w:rsidRPr="00576023">
              <w:rPr>
                <w:rtl/>
                <w:lang w:bidi="ar-EG"/>
              </w:rPr>
              <w:t>)</w:t>
            </w:r>
          </w:p>
          <w:p w:rsidR="000A08F1" w:rsidRPr="00576023" w:rsidRDefault="000A08F1" w:rsidP="00D41E9A">
            <w:pPr>
              <w:jc w:val="right"/>
              <w:rPr>
                <w:rtl/>
                <w:lang w:bidi="ar-EG"/>
              </w:rPr>
            </w:pPr>
          </w:p>
          <w:p w:rsidR="000A08F1" w:rsidRPr="00576023" w:rsidRDefault="000A08F1" w:rsidP="00D41E9A">
            <w:pPr>
              <w:jc w:val="right"/>
              <w:rPr>
                <w:lang w:bidi="ar-EG"/>
              </w:rPr>
            </w:pPr>
            <w:r w:rsidRPr="00576023">
              <w:rPr>
                <w:lang w:bidi="ar-EG"/>
              </w:rPr>
              <w:t>31)</w:t>
            </w:r>
            <w:r w:rsidRPr="00576023">
              <w:rPr>
                <w:rtl/>
                <w:lang w:bidi="ar-EG"/>
              </w:rPr>
              <w:t xml:space="preserve"> ب)</w:t>
            </w:r>
          </w:p>
        </w:tc>
      </w:tr>
    </w:tbl>
    <w:p w:rsidR="000A08F1" w:rsidRPr="00576023" w:rsidRDefault="000A08F1" w:rsidP="00F05C54">
      <w:pPr>
        <w:rPr>
          <w:rtl/>
          <w:lang w:bidi="ar-EG"/>
        </w:rPr>
      </w:pPr>
      <w:r w:rsidRPr="00576023">
        <w:rPr>
          <w:rtl/>
          <w:lang w:bidi="ar-EG"/>
        </w:rPr>
        <w:t>وتعطى الخسارة المتوقعة على المسير للمسافة المعتبرة بالمعادلة:</w:t>
      </w:r>
    </w:p>
    <w:p w:rsidR="00D41E9A" w:rsidRDefault="0023798F" w:rsidP="00F05C54">
      <w:pPr>
        <w:pStyle w:val="Equation"/>
        <w:spacing w:before="0"/>
      </w:pPr>
      <w:r>
        <w:tab/>
      </w:r>
      <w:r>
        <w:rPr>
          <w:position w:val="-44"/>
          <w:sz w:val="20"/>
        </w:rPr>
        <w:object w:dxaOrig="6060" w:dyaOrig="999">
          <v:shape id="_x0000_i1052" type="#_x0000_t75" style="width:302.25pt;height:50.25pt" o:ole="" fillcolor="window">
            <v:imagedata r:id="rId73" o:title=""/>
          </v:shape>
          <o:OLEObject Type="Embed" ProgID="Equation.3" ShapeID="_x0000_i1052" DrawAspect="Content" ObjectID="_1383464690" r:id="rId74"/>
        </w:object>
      </w:r>
      <w:r>
        <w:tab/>
        <w:t>(32)</w:t>
      </w:r>
    </w:p>
    <w:p w:rsidR="000A08F1" w:rsidRPr="00576023" w:rsidRDefault="000A08F1" w:rsidP="00F05C54">
      <w:pPr>
        <w:keepNext/>
        <w:spacing w:before="0" w:line="180" w:lineRule="auto"/>
        <w:rPr>
          <w:rtl/>
          <w:lang w:bidi="ar-EG"/>
        </w:rPr>
      </w:pPr>
      <w:r w:rsidRPr="00576023">
        <w:rPr>
          <w:rtl/>
          <w:lang w:bidi="ar-EG"/>
        </w:rPr>
        <w:t>حيث:</w:t>
      </w:r>
    </w:p>
    <w:p w:rsidR="000A08F1" w:rsidRPr="00576023" w:rsidRDefault="00D41E9A" w:rsidP="00F05C54">
      <w:pPr>
        <w:pStyle w:val="Equationlegend"/>
        <w:rPr>
          <w:lang w:bidi="ar-EG"/>
        </w:rPr>
      </w:pPr>
      <w:r>
        <w:rPr>
          <w:i/>
          <w:iCs/>
          <w:rtl/>
          <w:lang w:bidi="ar-EG"/>
        </w:rPr>
        <w:tab/>
      </w:r>
      <w:r>
        <w:rPr>
          <w:i/>
          <w:iCs/>
          <w:lang w:bidi="ar-EG"/>
        </w:rPr>
        <w:t>d</w:t>
      </w:r>
      <w:r>
        <w:rPr>
          <w:i/>
          <w:iCs/>
          <w:position w:val="-4"/>
          <w:sz w:val="16"/>
          <w:lang w:bidi="ar-EG"/>
        </w:rPr>
        <w:t>tm</w:t>
      </w:r>
      <w:r w:rsidR="000A08F1" w:rsidRPr="00576023">
        <w:rPr>
          <w:rtl/>
          <w:lang w:bidi="ar-EG"/>
        </w:rPr>
        <w:t xml:space="preserve"> </w:t>
      </w:r>
      <w:r>
        <w:rPr>
          <w:rtl/>
          <w:lang w:bidi="ar-EG"/>
        </w:rPr>
        <w:t>(</w:t>
      </w:r>
      <w:r w:rsidR="007A74ED">
        <w:rPr>
          <w:lang w:bidi="ar-EG"/>
        </w:rPr>
        <w:t>km</w:t>
      </w:r>
      <w:r>
        <w:rPr>
          <w:rtl/>
          <w:lang w:bidi="ar-EG"/>
        </w:rPr>
        <w:t>)</w:t>
      </w:r>
      <w:r w:rsidR="000A08F1" w:rsidRPr="00576023">
        <w:rPr>
          <w:rtl/>
          <w:lang w:bidi="ar-EG"/>
        </w:rPr>
        <w:t>:</w:t>
      </w:r>
      <w:r>
        <w:rPr>
          <w:rtl/>
          <w:lang w:bidi="ar-EG"/>
        </w:rPr>
        <w:t xml:space="preserve"> </w:t>
      </w:r>
      <w:r>
        <w:rPr>
          <w:rtl/>
          <w:lang w:bidi="ar-EG"/>
        </w:rPr>
        <w:tab/>
      </w:r>
      <w:r w:rsidR="000A08F1" w:rsidRPr="00576023">
        <w:rPr>
          <w:rtl/>
          <w:lang w:bidi="ar-EG"/>
        </w:rPr>
        <w:t xml:space="preserve">المسافة البرية المتواصلة الأطول (بر داخلي + ساحل)، أي المنطقة </w:t>
      </w:r>
      <w:r w:rsidR="00F05C54">
        <w:rPr>
          <w:lang w:bidi="ar-EG"/>
        </w:rPr>
        <w:t>A1</w:t>
      </w:r>
      <w:r w:rsidR="000A08F1" w:rsidRPr="00576023">
        <w:rPr>
          <w:rtl/>
          <w:lang w:bidi="ar-EG"/>
        </w:rPr>
        <w:t xml:space="preserve"> + المنطقة </w:t>
      </w:r>
      <w:r w:rsidR="00F05C54">
        <w:rPr>
          <w:lang w:bidi="ar-EG"/>
        </w:rPr>
        <w:t>A2</w:t>
      </w:r>
      <w:r w:rsidR="000A08F1" w:rsidRPr="00576023">
        <w:rPr>
          <w:rtl/>
          <w:lang w:bidi="ar-EG"/>
        </w:rPr>
        <w:t xml:space="preserve"> على طول المسير الراهن.</w:t>
      </w:r>
    </w:p>
    <w:p w:rsidR="000A08F1" w:rsidRPr="00576023" w:rsidRDefault="000A08F1" w:rsidP="00980343">
      <w:pPr>
        <w:pStyle w:val="Heading1"/>
        <w:spacing w:before="240"/>
        <w:rPr>
          <w:rtl/>
          <w:lang w:bidi="ar-EG"/>
        </w:rPr>
      </w:pPr>
      <w:bookmarkStart w:id="46" w:name="_Toc306298703"/>
      <w:r w:rsidRPr="00576023">
        <w:rPr>
          <w:lang w:bidi="ar-EG"/>
        </w:rPr>
        <w:t>3</w:t>
      </w:r>
      <w:r w:rsidRPr="00576023">
        <w:rPr>
          <w:rtl/>
          <w:lang w:bidi="ar-EG"/>
        </w:rPr>
        <w:tab/>
        <w:t xml:space="preserve">الترددات المحصورة بين </w:t>
      </w:r>
      <w:r w:rsidRPr="00576023">
        <w:rPr>
          <w:lang w:bidi="ar-EG"/>
        </w:rPr>
        <w:t>MHz 790</w:t>
      </w:r>
      <w:r w:rsidRPr="00576023">
        <w:rPr>
          <w:rtl/>
          <w:lang w:bidi="ar-EG"/>
        </w:rPr>
        <w:t xml:space="preserve"> و</w:t>
      </w:r>
      <w:r w:rsidRPr="00576023">
        <w:rPr>
          <w:lang w:bidi="ar-EG"/>
        </w:rPr>
        <w:t>GHz 60</w:t>
      </w:r>
      <w:bookmarkEnd w:id="46"/>
    </w:p>
    <w:p w:rsidR="000A08F1" w:rsidRPr="00576023" w:rsidRDefault="000A08F1" w:rsidP="00980343">
      <w:pPr>
        <w:spacing w:line="180" w:lineRule="auto"/>
        <w:rPr>
          <w:rtl/>
          <w:lang w:bidi="ar-EG"/>
        </w:rPr>
      </w:pPr>
      <w:r w:rsidRPr="00576023">
        <w:rPr>
          <w:rtl/>
          <w:lang w:bidi="ar-EG"/>
        </w:rPr>
        <w:t xml:space="preserve">يقتصر نموذج الانتشار المعروض في هذا القسم على نسبة مئوية متوسطة سنوية من الوقت </w:t>
      </w:r>
      <w:r w:rsidRPr="00F05C54">
        <w:rPr>
          <w:i/>
          <w:iCs/>
          <w:lang w:bidi="ar-EG"/>
        </w:rPr>
        <w:t>p</w:t>
      </w:r>
      <w:r w:rsidRPr="00576023">
        <w:rPr>
          <w:rtl/>
          <w:lang w:bidi="ar-EG"/>
        </w:rPr>
        <w:t xml:space="preserve"> محصورة بين </w:t>
      </w:r>
      <w:r w:rsidRPr="00576023">
        <w:rPr>
          <w:lang w:bidi="ar-EG"/>
        </w:rPr>
        <w:t>%0,001</w:t>
      </w:r>
      <w:r w:rsidRPr="00576023">
        <w:rPr>
          <w:rtl/>
          <w:lang w:bidi="ar-EG"/>
        </w:rPr>
        <w:t xml:space="preserve"> و</w:t>
      </w:r>
      <w:r w:rsidRPr="00576023">
        <w:rPr>
          <w:lang w:bidi="ar-EG"/>
        </w:rPr>
        <w:t>%50</w:t>
      </w:r>
      <w:r w:rsidRPr="00576023">
        <w:rPr>
          <w:rtl/>
          <w:lang w:bidi="ar-EG"/>
        </w:rPr>
        <w:t>.</w:t>
      </w:r>
    </w:p>
    <w:p w:rsidR="000A08F1" w:rsidRPr="00576023" w:rsidRDefault="000A08F1" w:rsidP="00980343">
      <w:pPr>
        <w:spacing w:line="180" w:lineRule="auto"/>
        <w:rPr>
          <w:rtl/>
          <w:lang w:bidi="ar-EG"/>
        </w:rPr>
      </w:pPr>
      <w:r w:rsidRPr="00576023">
        <w:rPr>
          <w:rtl/>
          <w:lang w:bidi="ar-EG"/>
        </w:rPr>
        <w:t xml:space="preserve">ويستعان بالعملية التكرارية لتحديد المسافة اللازمة في أسلوب الانتشار </w:t>
      </w:r>
      <w:r w:rsidRPr="00576023">
        <w:rPr>
          <w:lang w:bidi="ar-EG"/>
        </w:rPr>
        <w:t>(1)</w:t>
      </w:r>
      <w:r w:rsidRPr="00576023">
        <w:rPr>
          <w:rtl/>
          <w:lang w:bidi="ar-EG"/>
        </w:rPr>
        <w:t xml:space="preserve">. فيتم أولاً تقييم المعادلات من </w:t>
      </w:r>
      <w:r w:rsidRPr="00576023">
        <w:rPr>
          <w:lang w:bidi="ar-EG"/>
        </w:rPr>
        <w:t>(34)</w:t>
      </w:r>
      <w:r w:rsidRPr="00576023">
        <w:rPr>
          <w:rtl/>
          <w:lang w:bidi="ar-EG"/>
        </w:rPr>
        <w:t xml:space="preserve"> إلى </w:t>
      </w:r>
      <w:r w:rsidRPr="00576023">
        <w:rPr>
          <w:lang w:bidi="ar-EG"/>
        </w:rPr>
        <w:t>(43)</w:t>
      </w:r>
      <w:r w:rsidRPr="00576023">
        <w:rPr>
          <w:rtl/>
          <w:lang w:bidi="ar-EG"/>
        </w:rPr>
        <w:t xml:space="preserve">، ثم انطلاقاً من مسافة التنسيق الدنيا </w:t>
      </w:r>
      <w:r w:rsidR="00D04DDC">
        <w:rPr>
          <w:i/>
          <w:lang w:bidi="ar-EG"/>
        </w:rPr>
        <w:t>d</w:t>
      </w:r>
      <w:r w:rsidR="00D04DDC">
        <w:rPr>
          <w:i/>
          <w:iCs/>
          <w:position w:val="-4"/>
          <w:sz w:val="16"/>
          <w:lang w:bidi="ar-EG"/>
        </w:rPr>
        <w:t>min</w:t>
      </w:r>
      <w:r w:rsidRPr="00576023">
        <w:rPr>
          <w:rtl/>
          <w:lang w:bidi="ar-EG"/>
        </w:rPr>
        <w:t xml:space="preserve"> تتم العملية التكرارية في المعادلات من </w:t>
      </w:r>
      <w:r w:rsidRPr="00576023">
        <w:rPr>
          <w:lang w:bidi="ar-EG"/>
        </w:rPr>
        <w:t>(44)</w:t>
      </w:r>
      <w:r w:rsidRPr="00576023">
        <w:rPr>
          <w:rtl/>
          <w:lang w:bidi="ar-EG"/>
        </w:rPr>
        <w:t xml:space="preserve"> إلى </w:t>
      </w:r>
      <w:r w:rsidRPr="00576023">
        <w:rPr>
          <w:lang w:bidi="ar-EG"/>
        </w:rPr>
        <w:t>(54)</w:t>
      </w:r>
      <w:r w:rsidRPr="00576023">
        <w:rPr>
          <w:rtl/>
          <w:lang w:bidi="ar-EG"/>
        </w:rPr>
        <w:t xml:space="preserve"> للمسافات </w:t>
      </w:r>
      <w:r w:rsidR="00D04DDC">
        <w:rPr>
          <w:i/>
          <w:lang w:bidi="ar-EG"/>
        </w:rPr>
        <w:t>d</w:t>
      </w:r>
      <w:r w:rsidR="00D04DDC">
        <w:rPr>
          <w:i/>
          <w:iCs/>
          <w:position w:val="-4"/>
          <w:sz w:val="16"/>
          <w:lang w:bidi="ar-EG"/>
        </w:rPr>
        <w:t>i</w:t>
      </w:r>
      <w:r w:rsidRPr="00576023">
        <w:rPr>
          <w:rtl/>
          <w:lang w:bidi="ar-EG"/>
        </w:rPr>
        <w:t xml:space="preserve"> حيث </w:t>
      </w:r>
      <w:r w:rsidRPr="00576023">
        <w:rPr>
          <w:rtl/>
          <w:lang w:bidi="ar-EG"/>
        </w:rPr>
        <w:br/>
        <w:t>(</w:t>
      </w:r>
      <w:r w:rsidRPr="00576023">
        <w:rPr>
          <w:lang w:bidi="ar-EG"/>
        </w:rPr>
        <w:t xml:space="preserve">0 = </w:t>
      </w:r>
      <w:r w:rsidRPr="00D04DDC">
        <w:rPr>
          <w:i/>
          <w:iCs/>
          <w:lang w:bidi="ar-EG"/>
        </w:rPr>
        <w:t>i</w:t>
      </w:r>
      <w:r w:rsidRPr="00576023">
        <w:rPr>
          <w:rtl/>
          <w:lang w:bidi="ar-EG"/>
        </w:rPr>
        <w:t xml:space="preserve">، </w:t>
      </w:r>
      <w:r w:rsidRPr="00576023">
        <w:rPr>
          <w:lang w:bidi="ar-EG"/>
        </w:rPr>
        <w:t>1</w:t>
      </w:r>
      <w:r w:rsidRPr="00576023">
        <w:rPr>
          <w:rtl/>
          <w:lang w:bidi="ar-EG"/>
        </w:rPr>
        <w:t xml:space="preserve">، </w:t>
      </w:r>
      <w:r w:rsidRPr="00576023">
        <w:rPr>
          <w:lang w:bidi="ar-EG"/>
        </w:rPr>
        <w:t>2</w:t>
      </w:r>
      <w:r w:rsidRPr="00576023">
        <w:rPr>
          <w:rtl/>
          <w:lang w:bidi="ar-EG"/>
        </w:rPr>
        <w:t>، ...) التي تتزايد بخطوات تبلغ كل منها</w:t>
      </w:r>
      <w:r w:rsidRPr="00576023">
        <w:rPr>
          <w:lang w:bidi="ar-EG"/>
        </w:rPr>
        <w:t> s</w:t>
      </w:r>
      <w:r w:rsidR="00D04DDC">
        <w:rPr>
          <w:rtl/>
          <w:lang w:bidi="ar-EG"/>
        </w:rPr>
        <w:t>(</w:t>
      </w:r>
      <w:r w:rsidR="007A74ED">
        <w:rPr>
          <w:lang w:bidi="ar-EG"/>
        </w:rPr>
        <w:t>km</w:t>
      </w:r>
      <w:r w:rsidR="00D04DDC">
        <w:rPr>
          <w:rtl/>
          <w:lang w:bidi="ar-EG"/>
        </w:rPr>
        <w:t xml:space="preserve">) </w:t>
      </w:r>
      <w:r w:rsidRPr="00576023">
        <w:rPr>
          <w:rtl/>
          <w:lang w:bidi="ar-EG"/>
        </w:rPr>
        <w:t xml:space="preserve">على النحو الموضح في الفقرة </w:t>
      </w:r>
      <w:r w:rsidRPr="00576023">
        <w:rPr>
          <w:lang w:bidi="ar-EG"/>
        </w:rPr>
        <w:t>3.1</w:t>
      </w:r>
      <w:r w:rsidRPr="00576023">
        <w:rPr>
          <w:rtl/>
          <w:lang w:bidi="ar-EG"/>
        </w:rPr>
        <w:t xml:space="preserve"> من الملحق </w:t>
      </w:r>
      <w:r w:rsidRPr="00576023">
        <w:rPr>
          <w:lang w:bidi="ar-EG"/>
        </w:rPr>
        <w:t>1</w:t>
      </w:r>
      <w:r w:rsidRPr="00576023">
        <w:rPr>
          <w:rtl/>
          <w:lang w:bidi="ar-EG"/>
        </w:rPr>
        <w:t xml:space="preserve">. وتكون </w:t>
      </w:r>
      <w:r w:rsidR="00D04DDC">
        <w:rPr>
          <w:i/>
          <w:lang w:bidi="ar-EG"/>
        </w:rPr>
        <w:t>d</w:t>
      </w:r>
      <w:r w:rsidR="00D04DDC">
        <w:rPr>
          <w:i/>
          <w:iCs/>
          <w:position w:val="-4"/>
          <w:sz w:val="16"/>
          <w:lang w:bidi="ar-EG"/>
        </w:rPr>
        <w:t>i</w:t>
      </w:r>
      <w:r w:rsidRPr="00576023">
        <w:rPr>
          <w:rtl/>
          <w:lang w:bidi="ar-EG"/>
        </w:rPr>
        <w:t xml:space="preserve"> في كل تكرار هي المسافة المعتبرة. وتستمر العملية التكرارية إلى أن تصح أي من الصيغتين التاليتين:</w:t>
      </w:r>
    </w:p>
    <w:tbl>
      <w:tblPr>
        <w:bidiVisual/>
        <w:tblW w:w="8539" w:type="dxa"/>
        <w:tblInd w:w="1320" w:type="dxa"/>
        <w:tblLook w:val="04A0" w:firstRow="1" w:lastRow="0" w:firstColumn="1" w:lastColumn="0" w:noHBand="0" w:noVBand="1"/>
      </w:tblPr>
      <w:tblGrid>
        <w:gridCol w:w="2604"/>
        <w:gridCol w:w="3821"/>
        <w:gridCol w:w="2114"/>
      </w:tblGrid>
      <w:tr w:rsidR="000A08F1" w:rsidRPr="00576023" w:rsidTr="00E7509B">
        <w:trPr>
          <w:cantSplit/>
        </w:trPr>
        <w:tc>
          <w:tcPr>
            <w:tcW w:w="2604" w:type="dxa"/>
            <w:hideMark/>
          </w:tcPr>
          <w:p w:rsidR="00D41E9A" w:rsidRPr="00576023" w:rsidRDefault="00D41E9A" w:rsidP="00D41E9A">
            <w:pPr>
              <w:rPr>
                <w:rtl/>
                <w:lang w:bidi="ar-EG"/>
              </w:rPr>
            </w:pPr>
            <w:r w:rsidRPr="00576023">
              <w:rPr>
                <w:rtl/>
                <w:lang w:bidi="ar-EG"/>
              </w:rPr>
              <w:t>للكفاف الرئيسي أو الإضافي</w:t>
            </w:r>
          </w:p>
          <w:p w:rsidR="000A08F1" w:rsidRPr="00576023" w:rsidRDefault="00D41E9A" w:rsidP="00D41E9A">
            <w:pPr>
              <w:rPr>
                <w:rtl/>
                <w:lang w:bidi="ar-EG"/>
              </w:rPr>
            </w:pPr>
            <w:r w:rsidRPr="00576023">
              <w:rPr>
                <w:rtl/>
                <w:lang w:bidi="ar-EG"/>
              </w:rPr>
              <w:t>للكفاف المساعد</w:t>
            </w:r>
          </w:p>
        </w:tc>
        <w:tc>
          <w:tcPr>
            <w:tcW w:w="3821" w:type="dxa"/>
            <w:hideMark/>
          </w:tcPr>
          <w:p w:rsidR="00D41E9A" w:rsidRPr="00576023" w:rsidRDefault="00D41E9A" w:rsidP="00D41E9A">
            <w:pPr>
              <w:jc w:val="right"/>
              <w:rPr>
                <w:rtl/>
                <w:lang w:bidi="ar-EG"/>
              </w:rPr>
            </w:pPr>
            <w:r w:rsidRPr="00F05C54">
              <w:rPr>
                <w:i/>
                <w:iCs/>
                <w:lang w:bidi="ar-EG"/>
              </w:rPr>
              <w:t>L</w:t>
            </w:r>
            <w:r w:rsidRPr="00F05C54">
              <w:rPr>
                <w:vertAlign w:val="subscript"/>
                <w:lang w:bidi="ar-EG"/>
              </w:rPr>
              <w:t>5</w:t>
            </w:r>
            <w:r w:rsidRPr="00576023">
              <w:rPr>
                <w:lang w:bidi="ar-EG"/>
              </w:rPr>
              <w:t xml:space="preserve"> (</w:t>
            </w:r>
            <w:r w:rsidRPr="00F05C54">
              <w:rPr>
                <w:i/>
                <w:iCs/>
                <w:lang w:bidi="ar-EG"/>
              </w:rPr>
              <w:t>p</w:t>
            </w:r>
            <w:r w:rsidRPr="00576023">
              <w:rPr>
                <w:lang w:bidi="ar-EG"/>
              </w:rPr>
              <w:t xml:space="preserve">) </w:t>
            </w:r>
            <w:r w:rsidRPr="00576023">
              <w:rPr>
                <w:lang w:bidi="ar-EG"/>
              </w:rPr>
              <w:sym w:font="Symbol" w:char="F0B3"/>
            </w:r>
            <w:r w:rsidRPr="00576023">
              <w:rPr>
                <w:lang w:bidi="ar-EG"/>
              </w:rPr>
              <w:t xml:space="preserve"> L</w:t>
            </w:r>
            <w:r w:rsidRPr="00F05C54">
              <w:rPr>
                <w:vertAlign w:val="subscript"/>
                <w:lang w:bidi="ar-EG"/>
              </w:rPr>
              <w:t>3</w:t>
            </w:r>
            <w:r w:rsidRPr="00576023">
              <w:rPr>
                <w:lang w:bidi="ar-EG"/>
              </w:rPr>
              <w:t>(</w:t>
            </w:r>
            <w:r w:rsidRPr="00F05C54">
              <w:rPr>
                <w:i/>
                <w:iCs/>
                <w:lang w:bidi="ar-EG"/>
              </w:rPr>
              <w:t>p</w:t>
            </w:r>
            <w:r w:rsidRPr="00576023">
              <w:rPr>
                <w:lang w:bidi="ar-EG"/>
              </w:rPr>
              <w:t>))</w:t>
            </w:r>
            <w:r>
              <w:rPr>
                <w:lang w:bidi="ar-EG"/>
              </w:rPr>
              <w:t xml:space="preserve"> </w:t>
            </w:r>
            <w:r w:rsidRPr="00576023">
              <w:rPr>
                <w:rtl/>
                <w:lang w:bidi="ar-EG"/>
              </w:rPr>
              <w:tab/>
              <w:t>و</w:t>
            </w:r>
            <w:r>
              <w:rPr>
                <w:rtl/>
                <w:lang w:bidi="ar-EG"/>
              </w:rPr>
              <w:t xml:space="preserve">  </w:t>
            </w:r>
            <w:r w:rsidRPr="00576023">
              <w:rPr>
                <w:lang w:bidi="ar-EG"/>
              </w:rPr>
              <w:t>(</w:t>
            </w:r>
            <w:r w:rsidRPr="00F05C54">
              <w:rPr>
                <w:i/>
                <w:iCs/>
                <w:lang w:bidi="ar-EG"/>
              </w:rPr>
              <w:t>L</w:t>
            </w:r>
            <w:r w:rsidRPr="00F05C54">
              <w:rPr>
                <w:vertAlign w:val="subscript"/>
                <w:lang w:bidi="ar-EG"/>
              </w:rPr>
              <w:t>6</w:t>
            </w:r>
            <w:r w:rsidRPr="00576023">
              <w:rPr>
                <w:lang w:bidi="ar-EG"/>
              </w:rPr>
              <w:t xml:space="preserve"> (</w:t>
            </w:r>
            <w:r w:rsidRPr="00F05C54">
              <w:rPr>
                <w:i/>
                <w:iCs/>
                <w:lang w:bidi="ar-EG"/>
              </w:rPr>
              <w:t>p</w:t>
            </w:r>
            <w:r w:rsidRPr="00576023">
              <w:rPr>
                <w:lang w:bidi="ar-EG"/>
              </w:rPr>
              <w:t xml:space="preserve">) </w:t>
            </w:r>
            <w:r w:rsidRPr="00576023">
              <w:rPr>
                <w:lang w:bidi="ar-EG"/>
              </w:rPr>
              <w:sym w:font="Symbol" w:char="F0B3"/>
            </w:r>
            <w:r w:rsidRPr="00576023">
              <w:rPr>
                <w:lang w:bidi="ar-EG"/>
              </w:rPr>
              <w:t xml:space="preserve"> </w:t>
            </w:r>
            <w:r w:rsidRPr="00F05C54">
              <w:rPr>
                <w:i/>
                <w:iCs/>
                <w:lang w:bidi="ar-EG"/>
              </w:rPr>
              <w:t>L</w:t>
            </w:r>
            <w:r w:rsidRPr="00F05C54">
              <w:rPr>
                <w:vertAlign w:val="subscript"/>
                <w:lang w:bidi="ar-EG"/>
              </w:rPr>
              <w:t>4</w:t>
            </w:r>
            <w:r w:rsidRPr="00576023">
              <w:rPr>
                <w:lang w:bidi="ar-EG"/>
              </w:rPr>
              <w:t>(</w:t>
            </w:r>
            <w:r w:rsidRPr="00F05C54">
              <w:rPr>
                <w:i/>
                <w:iCs/>
                <w:lang w:bidi="ar-EG"/>
              </w:rPr>
              <w:t>p</w:t>
            </w:r>
            <w:r w:rsidRPr="00576023">
              <w:rPr>
                <w:lang w:bidi="ar-EG"/>
              </w:rPr>
              <w:t>))</w:t>
            </w:r>
          </w:p>
          <w:p w:rsidR="000A08F1" w:rsidRPr="00576023" w:rsidRDefault="00D41E9A" w:rsidP="00D41E9A">
            <w:pPr>
              <w:bidi w:val="0"/>
              <w:jc w:val="left"/>
              <w:rPr>
                <w:lang w:bidi="ar-EG"/>
              </w:rPr>
            </w:pPr>
            <w:r w:rsidRPr="00576023">
              <w:rPr>
                <w:lang w:bidi="ar-EG"/>
              </w:rPr>
              <w:t>(</w:t>
            </w:r>
            <w:r w:rsidRPr="00F05C54">
              <w:rPr>
                <w:i/>
                <w:iCs/>
                <w:lang w:bidi="ar-EG"/>
              </w:rPr>
              <w:t>L</w:t>
            </w:r>
            <w:r w:rsidRPr="00F05C54">
              <w:rPr>
                <w:vertAlign w:val="subscript"/>
                <w:lang w:bidi="ar-EG"/>
              </w:rPr>
              <w:t>6</w:t>
            </w:r>
            <w:r w:rsidRPr="00576023">
              <w:rPr>
                <w:lang w:bidi="ar-EG"/>
              </w:rPr>
              <w:t xml:space="preserve"> (p) </w:t>
            </w:r>
            <w:r w:rsidRPr="00576023">
              <w:rPr>
                <w:lang w:bidi="ar-EG"/>
              </w:rPr>
              <w:sym w:font="Symbol" w:char="F0B3"/>
            </w:r>
            <w:r w:rsidRPr="00576023">
              <w:rPr>
                <w:lang w:bidi="ar-EG"/>
              </w:rPr>
              <w:t xml:space="preserve"> </w:t>
            </w:r>
            <w:r w:rsidRPr="00F05C54">
              <w:rPr>
                <w:i/>
                <w:iCs/>
                <w:lang w:bidi="ar-EG"/>
              </w:rPr>
              <w:t>L</w:t>
            </w:r>
            <w:r w:rsidRPr="00F05C54">
              <w:rPr>
                <w:vertAlign w:val="subscript"/>
                <w:lang w:bidi="ar-EG"/>
              </w:rPr>
              <w:t>4</w:t>
            </w:r>
            <w:r w:rsidRPr="00F05C54">
              <w:rPr>
                <w:i/>
                <w:iCs/>
                <w:vertAlign w:val="subscript"/>
                <w:lang w:bidi="ar-EG"/>
              </w:rPr>
              <w:t>q</w:t>
            </w:r>
            <w:r w:rsidRPr="00576023">
              <w:rPr>
                <w:lang w:bidi="ar-EG"/>
              </w:rPr>
              <w:t>(</w:t>
            </w:r>
            <w:r w:rsidRPr="00F05C54">
              <w:rPr>
                <w:i/>
                <w:iCs/>
                <w:lang w:bidi="ar-EG"/>
              </w:rPr>
              <w:t>p</w:t>
            </w:r>
            <w:r w:rsidRPr="00576023">
              <w:rPr>
                <w:lang w:bidi="ar-EG"/>
              </w:rPr>
              <w:t>))</w:t>
            </w:r>
            <w:r>
              <w:rPr>
                <w:rtl/>
                <w:lang w:bidi="ar-EG"/>
              </w:rPr>
              <w:t xml:space="preserve"> </w:t>
            </w:r>
            <w:r w:rsidRPr="00576023">
              <w:rPr>
                <w:rtl/>
                <w:lang w:bidi="ar-EG"/>
              </w:rPr>
              <w:t xml:space="preserve"> و</w:t>
            </w:r>
            <w:r>
              <w:rPr>
                <w:rtl/>
                <w:lang w:bidi="ar-EG"/>
              </w:rPr>
              <w:t xml:space="preserve">  </w:t>
            </w:r>
            <w:r w:rsidRPr="00576023">
              <w:rPr>
                <w:lang w:bidi="ar-EG"/>
              </w:rPr>
              <w:t>(</w:t>
            </w:r>
            <w:r w:rsidRPr="00F05C54">
              <w:rPr>
                <w:i/>
                <w:iCs/>
                <w:lang w:bidi="ar-EG"/>
              </w:rPr>
              <w:t>L</w:t>
            </w:r>
            <w:r w:rsidRPr="00F05C54">
              <w:rPr>
                <w:vertAlign w:val="subscript"/>
                <w:lang w:bidi="ar-EG"/>
              </w:rPr>
              <w:t>6</w:t>
            </w:r>
            <w:r w:rsidRPr="00576023">
              <w:rPr>
                <w:lang w:bidi="ar-EG"/>
              </w:rPr>
              <w:t xml:space="preserve"> (</w:t>
            </w:r>
            <w:r w:rsidRPr="00F05C54">
              <w:rPr>
                <w:i/>
                <w:iCs/>
                <w:lang w:bidi="ar-EG"/>
              </w:rPr>
              <w:t>p</w:t>
            </w:r>
            <w:r w:rsidRPr="00576023">
              <w:rPr>
                <w:lang w:bidi="ar-EG"/>
              </w:rPr>
              <w:t xml:space="preserve">) </w:t>
            </w:r>
            <w:r w:rsidRPr="00576023">
              <w:rPr>
                <w:lang w:bidi="ar-EG"/>
              </w:rPr>
              <w:sym w:font="Symbol" w:char="F0B3"/>
            </w:r>
            <w:r w:rsidRPr="00576023">
              <w:rPr>
                <w:lang w:bidi="ar-EG"/>
              </w:rPr>
              <w:t xml:space="preserve"> </w:t>
            </w:r>
            <w:r w:rsidRPr="00F05C54">
              <w:rPr>
                <w:i/>
                <w:iCs/>
                <w:lang w:bidi="ar-EG"/>
              </w:rPr>
              <w:t>L</w:t>
            </w:r>
            <w:r w:rsidRPr="00F05C54">
              <w:rPr>
                <w:vertAlign w:val="subscript"/>
                <w:lang w:bidi="ar-EG"/>
              </w:rPr>
              <w:t>4</w:t>
            </w:r>
            <w:r w:rsidRPr="00F05C54">
              <w:rPr>
                <w:i/>
                <w:iCs/>
                <w:vertAlign w:val="subscript"/>
                <w:lang w:bidi="ar-EG"/>
              </w:rPr>
              <w:t>q</w:t>
            </w:r>
            <w:r w:rsidRPr="00576023">
              <w:rPr>
                <w:lang w:bidi="ar-EG"/>
              </w:rPr>
              <w:t>(</w:t>
            </w:r>
            <w:r w:rsidRPr="00F05C54">
              <w:rPr>
                <w:i/>
                <w:iCs/>
                <w:lang w:bidi="ar-EG"/>
              </w:rPr>
              <w:t>p</w:t>
            </w:r>
            <w:r w:rsidRPr="00576023">
              <w:rPr>
                <w:lang w:bidi="ar-EG"/>
              </w:rPr>
              <w:t>))</w:t>
            </w:r>
          </w:p>
        </w:tc>
        <w:tc>
          <w:tcPr>
            <w:tcW w:w="2114" w:type="dxa"/>
            <w:vAlign w:val="center"/>
            <w:hideMark/>
          </w:tcPr>
          <w:p w:rsidR="000A08F1" w:rsidRPr="00576023" w:rsidRDefault="000A08F1" w:rsidP="00D41E9A">
            <w:pPr>
              <w:jc w:val="right"/>
              <w:rPr>
                <w:lang w:bidi="ar-EG"/>
              </w:rPr>
            </w:pPr>
            <w:r w:rsidRPr="00576023">
              <w:rPr>
                <w:rtl/>
                <w:lang w:bidi="ar-EG"/>
              </w:rPr>
              <w:t>(</w:t>
            </w:r>
            <w:r w:rsidRPr="00576023">
              <w:rPr>
                <w:lang w:bidi="ar-EG"/>
              </w:rPr>
              <w:t>33</w:t>
            </w:r>
            <w:r w:rsidRPr="00576023">
              <w:rPr>
                <w:rtl/>
                <w:lang w:bidi="ar-EG"/>
              </w:rPr>
              <w:t xml:space="preserve"> </w:t>
            </w:r>
            <w:r w:rsidR="00D04DDC">
              <w:rPr>
                <w:rtl/>
                <w:lang w:bidi="ar-EG"/>
              </w:rPr>
              <w:t xml:space="preserve"> </w:t>
            </w:r>
            <w:r w:rsidRPr="00576023">
              <w:rPr>
                <w:rtl/>
                <w:lang w:bidi="ar-EG"/>
              </w:rPr>
              <w:t>أ</w:t>
            </w:r>
            <w:r w:rsidR="00D41E9A">
              <w:rPr>
                <w:rtl/>
                <w:lang w:bidi="ar-EG"/>
              </w:rPr>
              <w:t xml:space="preserve"> </w:t>
            </w:r>
            <w:r w:rsidRPr="00576023">
              <w:rPr>
                <w:rtl/>
                <w:lang w:bidi="ar-EG"/>
              </w:rPr>
              <w:t>)</w:t>
            </w:r>
          </w:p>
        </w:tc>
      </w:tr>
    </w:tbl>
    <w:p w:rsidR="000A08F1" w:rsidRPr="00576023" w:rsidRDefault="000A08F1" w:rsidP="00EC7EF5">
      <w:pPr>
        <w:spacing w:before="0" w:line="180" w:lineRule="auto"/>
        <w:rPr>
          <w:lang w:bidi="ar-EG"/>
        </w:rPr>
      </w:pPr>
      <w:r w:rsidRPr="00576023">
        <w:rPr>
          <w:rtl/>
          <w:lang w:bidi="ar-EG"/>
        </w:rPr>
        <w:t>أو:</w:t>
      </w:r>
    </w:p>
    <w:tbl>
      <w:tblPr>
        <w:bidiVisual/>
        <w:tblW w:w="8571" w:type="dxa"/>
        <w:tblInd w:w="1302" w:type="dxa"/>
        <w:tblLook w:val="04A0" w:firstRow="1" w:lastRow="0" w:firstColumn="1" w:lastColumn="0" w:noHBand="0" w:noVBand="1"/>
      </w:tblPr>
      <w:tblGrid>
        <w:gridCol w:w="3881"/>
        <w:gridCol w:w="3486"/>
        <w:gridCol w:w="1204"/>
      </w:tblGrid>
      <w:tr w:rsidR="000A08F1" w:rsidRPr="00576023" w:rsidTr="00E7509B">
        <w:trPr>
          <w:cantSplit/>
        </w:trPr>
        <w:tc>
          <w:tcPr>
            <w:tcW w:w="3881" w:type="dxa"/>
            <w:hideMark/>
          </w:tcPr>
          <w:p w:rsidR="000A08F1" w:rsidRPr="00576023" w:rsidRDefault="000A08F1" w:rsidP="00576023">
            <w:pPr>
              <w:rPr>
                <w:rtl/>
                <w:lang w:bidi="ar-EG"/>
              </w:rPr>
            </w:pPr>
            <w:r w:rsidRPr="00576023">
              <w:rPr>
                <w:rtl/>
                <w:lang w:bidi="ar-EG"/>
              </w:rPr>
              <w:t>للكفاف الرئيسي أو الإضافي</w:t>
            </w:r>
          </w:p>
          <w:p w:rsidR="000A08F1" w:rsidRPr="00576023" w:rsidRDefault="000A08F1" w:rsidP="00576023">
            <w:pPr>
              <w:rPr>
                <w:lang w:bidi="ar-EG"/>
              </w:rPr>
            </w:pPr>
            <w:r w:rsidRPr="00576023">
              <w:rPr>
                <w:rtl/>
                <w:lang w:bidi="ar-EG"/>
              </w:rPr>
              <w:t>للكفاف المساعد</w:t>
            </w:r>
          </w:p>
        </w:tc>
        <w:tc>
          <w:tcPr>
            <w:tcW w:w="3486" w:type="dxa"/>
            <w:hideMark/>
          </w:tcPr>
          <w:p w:rsidR="000A08F1" w:rsidRPr="00576023" w:rsidRDefault="000A08F1" w:rsidP="00576023">
            <w:pPr>
              <w:rPr>
                <w:lang w:bidi="ar-EG"/>
              </w:rPr>
            </w:pPr>
            <w:r w:rsidRPr="00576023">
              <w:rPr>
                <w:lang w:bidi="ar-EG"/>
              </w:rPr>
              <w:object w:dxaOrig="1110" w:dyaOrig="900">
                <v:shape id="_x0000_i1053" type="#_x0000_t75" style="width:56.25pt;height:45pt" o:ole="" fillcolor="window">
                  <v:imagedata r:id="rId75" o:title=""/>
                </v:shape>
                <o:OLEObject Type="Embed" ProgID="Equation.3" ShapeID="_x0000_i1053" DrawAspect="Content" ObjectID="_1383464691" r:id="rId76"/>
              </w:object>
            </w:r>
          </w:p>
        </w:tc>
        <w:tc>
          <w:tcPr>
            <w:tcW w:w="1204" w:type="dxa"/>
            <w:vAlign w:val="center"/>
            <w:hideMark/>
          </w:tcPr>
          <w:p w:rsidR="000A08F1" w:rsidRPr="00576023" w:rsidRDefault="000A08F1" w:rsidP="00D41E9A">
            <w:pPr>
              <w:jc w:val="right"/>
              <w:rPr>
                <w:rtl/>
                <w:lang w:bidi="ar-EG"/>
              </w:rPr>
            </w:pPr>
            <w:r w:rsidRPr="00576023">
              <w:rPr>
                <w:rtl/>
                <w:lang w:bidi="ar-EG"/>
              </w:rPr>
              <w:t>(</w:t>
            </w:r>
            <w:r w:rsidRPr="00576023">
              <w:rPr>
                <w:lang w:bidi="ar-EG"/>
              </w:rPr>
              <w:t>33</w:t>
            </w:r>
            <w:r w:rsidRPr="00576023">
              <w:rPr>
                <w:rtl/>
                <w:lang w:bidi="ar-EG"/>
              </w:rPr>
              <w:t xml:space="preserve"> ب)</w:t>
            </w:r>
          </w:p>
        </w:tc>
      </w:tr>
    </w:tbl>
    <w:p w:rsidR="000A08F1" w:rsidRPr="00576023" w:rsidRDefault="000A08F1" w:rsidP="00980343">
      <w:pPr>
        <w:spacing w:line="180" w:lineRule="auto"/>
        <w:rPr>
          <w:lang w:bidi="ar-EG"/>
        </w:rPr>
      </w:pPr>
      <w:r w:rsidRPr="00576023">
        <w:rPr>
          <w:rtl/>
          <w:lang w:bidi="ar-EG"/>
        </w:rPr>
        <w:t xml:space="preserve">والمسافة اللازمة </w:t>
      </w:r>
      <w:r w:rsidR="00D04DDC">
        <w:rPr>
          <w:i/>
          <w:lang w:bidi="ar-EG"/>
        </w:rPr>
        <w:t>d</w:t>
      </w:r>
      <w:r w:rsidR="00D04DDC">
        <w:rPr>
          <w:position w:val="-4"/>
          <w:sz w:val="16"/>
          <w:lang w:bidi="ar-EG"/>
        </w:rPr>
        <w:t>1</w:t>
      </w:r>
      <w:r w:rsidRPr="00576023">
        <w:rPr>
          <w:rtl/>
          <w:lang w:bidi="ar-EG"/>
        </w:rPr>
        <w:t xml:space="preserve"> أو مسافة الكفاف المساعد </w:t>
      </w:r>
      <w:r w:rsidR="00D04DDC">
        <w:rPr>
          <w:i/>
          <w:lang w:bidi="ar-EG"/>
        </w:rPr>
        <w:t>d</w:t>
      </w:r>
      <w:r w:rsidR="00D04DDC">
        <w:rPr>
          <w:i/>
          <w:iCs/>
          <w:position w:val="-4"/>
          <w:sz w:val="16"/>
          <w:lang w:bidi="ar-EG"/>
        </w:rPr>
        <w:t>q</w:t>
      </w:r>
      <w:r w:rsidRPr="00576023">
        <w:rPr>
          <w:rtl/>
          <w:lang w:bidi="ar-EG"/>
        </w:rPr>
        <w:t xml:space="preserve"> تعطيان بالمسافة الراهنة في التكرار الأخير، أي:</w:t>
      </w:r>
    </w:p>
    <w:p w:rsidR="00D04DDC" w:rsidRPr="00B501D8" w:rsidRDefault="00D04DDC" w:rsidP="00F05C54">
      <w:pPr>
        <w:pStyle w:val="Equation"/>
        <w:spacing w:before="120"/>
        <w:rPr>
          <w:rtl/>
        </w:rPr>
      </w:pPr>
      <w:r w:rsidRPr="00382B3D">
        <w:tab/>
      </w:r>
      <w:r>
        <w:rPr>
          <w:i/>
          <w:iCs/>
        </w:rPr>
        <w:t>d</w:t>
      </w:r>
      <w:r>
        <w:rPr>
          <w:position w:val="-4"/>
          <w:sz w:val="20"/>
        </w:rPr>
        <w:t>1</w:t>
      </w:r>
      <w:r>
        <w:t xml:space="preserve"> </w:t>
      </w:r>
      <w:r>
        <w:rPr>
          <w:rFonts w:ascii="Symbol" w:hAnsi="Symbol"/>
        </w:rPr>
        <w:t></w:t>
      </w:r>
      <w:r>
        <w:rPr>
          <w:rFonts w:ascii="Symbol" w:hAnsi="Symbol"/>
        </w:rPr>
        <w:t></w:t>
      </w:r>
      <w:r>
        <w:rPr>
          <w:i/>
          <w:iCs/>
        </w:rPr>
        <w:t>d</w:t>
      </w:r>
      <w:r>
        <w:rPr>
          <w:i/>
          <w:iCs/>
          <w:position w:val="-4"/>
          <w:sz w:val="20"/>
        </w:rPr>
        <w:t>i</w:t>
      </w:r>
      <w:r>
        <w:rPr>
          <w:sz w:val="28"/>
          <w:vertAlign w:val="subscript"/>
        </w:rPr>
        <w:tab/>
      </w:r>
      <w:r w:rsidR="00B501D8" w:rsidRPr="00B501D8">
        <w:rPr>
          <w:rtl/>
        </w:rPr>
        <w:t>(</w:t>
      </w:r>
      <w:r w:rsidR="00B501D8" w:rsidRPr="00B501D8">
        <w:t>33</w:t>
      </w:r>
      <w:r w:rsidR="00B501D8" w:rsidRPr="00B501D8">
        <w:rPr>
          <w:rtl/>
        </w:rPr>
        <w:t xml:space="preserve"> ج)</w:t>
      </w:r>
    </w:p>
    <w:p w:rsidR="000A08F1" w:rsidRPr="00576023" w:rsidRDefault="000A08F1" w:rsidP="00F05C54">
      <w:pPr>
        <w:spacing w:before="0" w:line="180" w:lineRule="auto"/>
        <w:rPr>
          <w:lang w:bidi="ar-EG"/>
        </w:rPr>
      </w:pPr>
      <w:r w:rsidRPr="00576023">
        <w:rPr>
          <w:rtl/>
          <w:lang w:bidi="ar-EG"/>
        </w:rPr>
        <w:t>أو:</w:t>
      </w:r>
    </w:p>
    <w:p w:rsidR="00D04DDC" w:rsidRPr="00B501D8" w:rsidRDefault="00D04DDC" w:rsidP="00F05C54">
      <w:pPr>
        <w:pStyle w:val="Equation"/>
        <w:spacing w:before="0"/>
        <w:rPr>
          <w:rtl/>
        </w:rPr>
      </w:pPr>
      <w:r>
        <w:tab/>
      </w:r>
      <w:r>
        <w:rPr>
          <w:i/>
          <w:iCs/>
        </w:rPr>
        <w:t>d</w:t>
      </w:r>
      <w:r>
        <w:rPr>
          <w:i/>
          <w:iCs/>
          <w:position w:val="-4"/>
          <w:sz w:val="20"/>
        </w:rPr>
        <w:t>q</w:t>
      </w:r>
      <w:r>
        <w:t xml:space="preserve"> </w:t>
      </w:r>
      <w:r>
        <w:rPr>
          <w:rFonts w:ascii="Symbol" w:hAnsi="Symbol"/>
        </w:rPr>
        <w:t></w:t>
      </w:r>
      <w:r>
        <w:rPr>
          <w:rFonts w:ascii="Symbol" w:hAnsi="Symbol"/>
        </w:rPr>
        <w:t></w:t>
      </w:r>
      <w:r>
        <w:rPr>
          <w:i/>
          <w:iCs/>
        </w:rPr>
        <w:t>d</w:t>
      </w:r>
      <w:r>
        <w:rPr>
          <w:i/>
          <w:iCs/>
          <w:position w:val="-4"/>
          <w:sz w:val="20"/>
        </w:rPr>
        <w:t>i</w:t>
      </w:r>
      <w:r>
        <w:rPr>
          <w:sz w:val="28"/>
          <w:vertAlign w:val="subscript"/>
        </w:rPr>
        <w:tab/>
      </w:r>
      <w:r w:rsidR="00B501D8" w:rsidRPr="00B501D8">
        <w:rPr>
          <w:rtl/>
        </w:rPr>
        <w:t>(</w:t>
      </w:r>
      <w:r w:rsidR="00B501D8" w:rsidRPr="00B501D8">
        <w:t>33</w:t>
      </w:r>
      <w:r w:rsidR="00B501D8" w:rsidRPr="00B501D8">
        <w:rPr>
          <w:rtl/>
        </w:rPr>
        <w:t xml:space="preserve"> د)</w:t>
      </w:r>
    </w:p>
    <w:p w:rsidR="000A08F1" w:rsidRPr="00D04DDC" w:rsidRDefault="000A08F1" w:rsidP="00F05C54">
      <w:pPr>
        <w:pStyle w:val="Headingb"/>
        <w:spacing w:before="0"/>
        <w:rPr>
          <w:rtl/>
          <w:lang w:bidi="ar-EG"/>
        </w:rPr>
      </w:pPr>
      <w:r w:rsidRPr="00D04DDC">
        <w:rPr>
          <w:rtl/>
          <w:lang w:bidi="ar-EG"/>
        </w:rPr>
        <w:t>التوهين الطولي الناجم عن الامتصاص الغازي</w:t>
      </w:r>
    </w:p>
    <w:p w:rsidR="000A08F1" w:rsidRPr="00576023" w:rsidRDefault="000A08F1" w:rsidP="00F05C54">
      <w:pPr>
        <w:spacing w:line="180" w:lineRule="auto"/>
        <w:rPr>
          <w:lang w:bidi="ar-EG"/>
        </w:rPr>
      </w:pPr>
      <w:r w:rsidRPr="00576023">
        <w:rPr>
          <w:rtl/>
          <w:lang w:bidi="ar-EG"/>
        </w:rPr>
        <w:t xml:space="preserve">يحسب التوهين الطولي </w:t>
      </w:r>
      <w:r w:rsidR="002A3CE0">
        <w:rPr>
          <w:rtl/>
        </w:rPr>
        <w:t>(</w:t>
      </w:r>
      <w:r w:rsidR="002A3CE0">
        <w:t>dB/km</w:t>
      </w:r>
      <w:r w:rsidR="002A3CE0">
        <w:rPr>
          <w:rtl/>
        </w:rPr>
        <w:t>)</w:t>
      </w:r>
      <w:r w:rsidR="00D04DDC">
        <w:rPr>
          <w:rtl/>
          <w:lang w:bidi="ar-EG"/>
        </w:rPr>
        <w:t xml:space="preserve"> </w:t>
      </w:r>
      <w:r w:rsidRPr="00576023">
        <w:rPr>
          <w:rtl/>
          <w:lang w:bidi="ar-EG"/>
        </w:rPr>
        <w:t>الناجم عن الهواء الجاف باستخدام:</w:t>
      </w:r>
    </w:p>
    <w:tbl>
      <w:tblPr>
        <w:bidiVisual/>
        <w:tblW w:w="9859" w:type="dxa"/>
        <w:tblLook w:val="01E0" w:firstRow="1" w:lastRow="1" w:firstColumn="1" w:lastColumn="1" w:noHBand="0" w:noVBand="0"/>
      </w:tblPr>
      <w:tblGrid>
        <w:gridCol w:w="8835"/>
        <w:gridCol w:w="1024"/>
      </w:tblGrid>
      <w:tr w:rsidR="000A08F1" w:rsidRPr="00576023" w:rsidTr="00D04DDC">
        <w:tc>
          <w:tcPr>
            <w:tcW w:w="8835" w:type="dxa"/>
            <w:vMerge w:val="restart"/>
            <w:hideMark/>
          </w:tcPr>
          <w:p w:rsidR="000A08F1" w:rsidRPr="00576023" w:rsidRDefault="000A08F1" w:rsidP="00576023">
            <w:pPr>
              <w:rPr>
                <w:lang w:bidi="ar-EG"/>
              </w:rPr>
            </w:pPr>
            <w:r w:rsidRPr="00576023">
              <w:rPr>
                <w:lang w:bidi="ar-EG"/>
              </w:rPr>
              <w:object w:dxaOrig="8250" w:dyaOrig="1065">
                <v:shape id="_x0000_i1054" type="#_x0000_t75" style="width:412.5pt;height:53.25pt" o:ole="" fillcolor="window">
                  <v:imagedata r:id="rId77" o:title="" cropright="5550f"/>
                </v:shape>
                <o:OLEObject Type="Embed" ProgID="Equation.3" ShapeID="_x0000_i1054" DrawAspect="Content" ObjectID="_1383464692" r:id="rId78"/>
              </w:object>
            </w:r>
          </w:p>
        </w:tc>
        <w:tc>
          <w:tcPr>
            <w:tcW w:w="1024" w:type="dxa"/>
            <w:hideMark/>
          </w:tcPr>
          <w:p w:rsidR="000A08F1" w:rsidRPr="00576023" w:rsidRDefault="000A08F1" w:rsidP="00D04DDC">
            <w:pPr>
              <w:jc w:val="right"/>
              <w:rPr>
                <w:lang w:bidi="ar-EG"/>
              </w:rPr>
            </w:pPr>
            <w:r w:rsidRPr="00576023">
              <w:rPr>
                <w:rtl/>
                <w:lang w:bidi="ar-EG"/>
              </w:rPr>
              <w:t>(</w:t>
            </w:r>
            <w:r w:rsidRPr="00576023">
              <w:rPr>
                <w:lang w:bidi="ar-EG"/>
              </w:rPr>
              <w:t>34</w:t>
            </w:r>
            <w:r w:rsidR="00D04DDC">
              <w:rPr>
                <w:rtl/>
                <w:lang w:bidi="ar-EG"/>
              </w:rPr>
              <w:t xml:space="preserve"> </w:t>
            </w:r>
            <w:r w:rsidRPr="00576023">
              <w:rPr>
                <w:rtl/>
                <w:lang w:bidi="ar-EG"/>
              </w:rPr>
              <w:t xml:space="preserve"> أ</w:t>
            </w:r>
            <w:r w:rsidR="00D04DDC">
              <w:rPr>
                <w:rtl/>
                <w:lang w:bidi="ar-EG"/>
              </w:rPr>
              <w:t xml:space="preserve"> </w:t>
            </w:r>
            <w:r w:rsidRPr="00576023">
              <w:rPr>
                <w:rtl/>
                <w:lang w:bidi="ar-EG"/>
              </w:rPr>
              <w:t>)</w:t>
            </w:r>
          </w:p>
        </w:tc>
      </w:tr>
      <w:tr w:rsidR="000A08F1" w:rsidRPr="00576023" w:rsidTr="00F05C54">
        <w:tc>
          <w:tcPr>
            <w:tcW w:w="0" w:type="auto"/>
            <w:vMerge/>
            <w:vAlign w:val="center"/>
            <w:hideMark/>
          </w:tcPr>
          <w:p w:rsidR="000A08F1" w:rsidRPr="00576023" w:rsidRDefault="000A08F1" w:rsidP="00576023">
            <w:pPr>
              <w:rPr>
                <w:lang w:bidi="ar-EG"/>
              </w:rPr>
            </w:pPr>
          </w:p>
        </w:tc>
        <w:tc>
          <w:tcPr>
            <w:tcW w:w="1024" w:type="dxa"/>
            <w:vAlign w:val="bottom"/>
            <w:hideMark/>
          </w:tcPr>
          <w:p w:rsidR="000A08F1" w:rsidRPr="00576023" w:rsidRDefault="000A08F1" w:rsidP="00F05C54">
            <w:pPr>
              <w:spacing w:before="0"/>
              <w:jc w:val="center"/>
              <w:rPr>
                <w:lang w:bidi="ar-EG"/>
              </w:rPr>
            </w:pPr>
            <w:r w:rsidRPr="00576023">
              <w:rPr>
                <w:rtl/>
                <w:lang w:bidi="ar-EG"/>
              </w:rPr>
              <w:t>(</w:t>
            </w:r>
            <w:r w:rsidRPr="00576023">
              <w:rPr>
                <w:lang w:bidi="ar-EG"/>
              </w:rPr>
              <w:t>34</w:t>
            </w:r>
            <w:r w:rsidRPr="00576023">
              <w:rPr>
                <w:rtl/>
                <w:lang w:bidi="ar-EG"/>
              </w:rPr>
              <w:t xml:space="preserve"> ب)</w:t>
            </w:r>
          </w:p>
        </w:tc>
      </w:tr>
    </w:tbl>
    <w:p w:rsidR="000A08F1" w:rsidRPr="00576023" w:rsidRDefault="000A08F1" w:rsidP="0023798F">
      <w:pPr>
        <w:keepNext/>
        <w:rPr>
          <w:rtl/>
          <w:lang w:bidi="ar-EG"/>
        </w:rPr>
      </w:pPr>
      <w:r w:rsidRPr="00576023">
        <w:rPr>
          <w:rtl/>
          <w:lang w:bidi="ar-EG"/>
        </w:rPr>
        <w:lastRenderedPageBreak/>
        <w:t xml:space="preserve">ويعطى التوهين الطولي الناجم عن بخار الماء بدلالة </w:t>
      </w:r>
      <w:r w:rsidRPr="00576023">
        <w:rPr>
          <w:lang w:bidi="ar-EG"/>
        </w:rPr>
        <w:sym w:font="Symbol" w:char="F072"/>
      </w:r>
      <w:r w:rsidRPr="00576023">
        <w:rPr>
          <w:rtl/>
          <w:lang w:bidi="ar-EG"/>
        </w:rPr>
        <w:t xml:space="preserve"> (كثافة بخار الماء </w:t>
      </w:r>
      <w:r w:rsidR="0023798F">
        <w:rPr>
          <w:lang w:bidi="ar-EG"/>
        </w:rPr>
        <w:t>(</w:t>
      </w:r>
      <w:r w:rsidRPr="00576023">
        <w:rPr>
          <w:lang w:bidi="ar-EG"/>
        </w:rPr>
        <w:t>(g/m</w:t>
      </w:r>
      <w:r w:rsidRPr="00F05C54">
        <w:rPr>
          <w:vertAlign w:val="superscript"/>
          <w:lang w:bidi="ar-EG"/>
        </w:rPr>
        <w:t>3</w:t>
      </w:r>
      <w:r w:rsidRPr="00576023">
        <w:rPr>
          <w:lang w:bidi="ar-EG"/>
        </w:rPr>
        <w:t>)</w:t>
      </w:r>
      <w:r w:rsidRPr="00576023">
        <w:rPr>
          <w:rtl/>
          <w:lang w:bidi="ar-EG"/>
        </w:rPr>
        <w:t xml:space="preserve"> بالمعادلة التالية:</w:t>
      </w:r>
    </w:p>
    <w:p w:rsidR="00D04DDC" w:rsidRDefault="0023798F" w:rsidP="007A74ED">
      <w:pPr>
        <w:pStyle w:val="Equation"/>
        <w:rPr>
          <w:rtl/>
          <w:lang w:bidi="ar-SA"/>
        </w:rPr>
      </w:pPr>
      <w:r>
        <w:tab/>
      </w:r>
      <w:r>
        <w:rPr>
          <w:position w:val="-36"/>
          <w:sz w:val="20"/>
        </w:rPr>
        <w:object w:dxaOrig="5899" w:dyaOrig="840">
          <v:shape id="_x0000_i1055" type="#_x0000_t75" style="width:295.5pt;height:42pt" o:ole="" fillcolor="window">
            <v:imagedata r:id="rId79" o:title=""/>
          </v:shape>
          <o:OLEObject Type="Embed" ProgID="Equation.3" ShapeID="_x0000_i1055" DrawAspect="Content" ObjectID="_1383464693" r:id="rId80"/>
        </w:object>
      </w:r>
      <w:r>
        <w:tab/>
        <w:t>(35)</w:t>
      </w:r>
    </w:p>
    <w:p w:rsidR="000A08F1" w:rsidRPr="00576023" w:rsidRDefault="000A08F1" w:rsidP="0023798F">
      <w:pPr>
        <w:rPr>
          <w:rtl/>
          <w:lang w:bidi="ar-EG"/>
        </w:rPr>
      </w:pPr>
      <w:r w:rsidRPr="00576023">
        <w:rPr>
          <w:rtl/>
          <w:lang w:bidi="ar-EG"/>
        </w:rPr>
        <w:t xml:space="preserve">ويحسب التوهين الطولي </w:t>
      </w:r>
      <w:r w:rsidR="002A3CE0">
        <w:rPr>
          <w:rtl/>
        </w:rPr>
        <w:t>(</w:t>
      </w:r>
      <w:r w:rsidR="002A3CE0">
        <w:t>dB/km</w:t>
      </w:r>
      <w:r w:rsidR="002A3CE0">
        <w:rPr>
          <w:rtl/>
        </w:rPr>
        <w:t>)</w:t>
      </w:r>
      <w:r w:rsidR="0023798F">
        <w:rPr>
          <w:rtl/>
          <w:lang w:bidi="ar-EG"/>
        </w:rPr>
        <w:t xml:space="preserve"> </w:t>
      </w:r>
      <w:r w:rsidRPr="00576023">
        <w:rPr>
          <w:rtl/>
          <w:lang w:bidi="ar-EG"/>
        </w:rPr>
        <w:t xml:space="preserve">الناجم عن بخار الماء لنموذج الانتشار بالانتثار التروبوسفيري، مع استخدام كثافة لبخار الماء قدرها </w:t>
      </w:r>
      <w:r w:rsidRPr="00576023">
        <w:rPr>
          <w:lang w:bidi="ar-EG"/>
        </w:rPr>
        <w:t>3,0</w:t>
      </w:r>
      <w:r w:rsidRPr="00576023">
        <w:rPr>
          <w:rtl/>
          <w:lang w:bidi="ar-EG"/>
        </w:rPr>
        <w:t xml:space="preserve"> </w:t>
      </w:r>
      <w:r w:rsidR="0023798F" w:rsidRPr="00576023">
        <w:rPr>
          <w:lang w:bidi="ar-EG"/>
        </w:rPr>
        <w:t>g/m</w:t>
      </w:r>
      <w:r w:rsidR="0023798F" w:rsidRPr="00F05C54">
        <w:rPr>
          <w:vertAlign w:val="superscript"/>
          <w:lang w:bidi="ar-EG"/>
        </w:rPr>
        <w:t>3</w:t>
      </w:r>
      <w:r w:rsidRPr="00576023">
        <w:rPr>
          <w:rtl/>
          <w:lang w:bidi="ar-EG"/>
        </w:rPr>
        <w:t>:</w:t>
      </w:r>
    </w:p>
    <w:p w:rsidR="000A08F1" w:rsidRPr="00E7509B" w:rsidRDefault="00E7509B" w:rsidP="007A74ED">
      <w:pPr>
        <w:pStyle w:val="Equation"/>
        <w:rPr>
          <w:rtl/>
        </w:rPr>
      </w:pPr>
      <w:r w:rsidRPr="00382B3D">
        <w:tab/>
      </w:r>
      <w:r>
        <w:rPr>
          <w:rFonts w:ascii="Symbol" w:hAnsi="Symbol"/>
        </w:rPr>
        <w:sym w:font="Symbol" w:char="0067"/>
      </w:r>
      <w:r>
        <w:rPr>
          <w:i/>
          <w:iCs/>
          <w:position w:val="-4"/>
          <w:sz w:val="20"/>
        </w:rPr>
        <w:t>wt</w:t>
      </w:r>
      <w:r>
        <w:t xml:space="preserve"> </w:t>
      </w:r>
      <w:r>
        <w:rPr>
          <w:rFonts w:ascii="Symbol" w:hAnsi="Symbol"/>
        </w:rPr>
        <w:t></w:t>
      </w:r>
      <w:r>
        <w:t xml:space="preserve"> </w:t>
      </w:r>
      <w:r>
        <w:rPr>
          <w:rFonts w:ascii="Symbol" w:hAnsi="Symbol"/>
        </w:rPr>
        <w:sym w:font="Symbol" w:char="0067"/>
      </w:r>
      <w:r>
        <w:rPr>
          <w:i/>
          <w:iCs/>
          <w:position w:val="-4"/>
          <w:sz w:val="20"/>
        </w:rPr>
        <w:t>w</w:t>
      </w:r>
      <w:r>
        <w:t xml:space="preserve"> (3.0)</w:t>
      </w:r>
      <w:r>
        <w:rPr>
          <w:sz w:val="20"/>
        </w:rPr>
        <w:tab/>
      </w:r>
      <w:r>
        <w:rPr>
          <w:rtl/>
        </w:rPr>
        <w:t>(</w:t>
      </w:r>
      <w:r w:rsidRPr="00B501D8">
        <w:rPr>
          <w:szCs w:val="22"/>
        </w:rPr>
        <w:t>36</w:t>
      </w:r>
      <w:r w:rsidRPr="00B501D8">
        <w:rPr>
          <w:szCs w:val="22"/>
          <w:rtl/>
        </w:rPr>
        <w:t xml:space="preserve"> </w:t>
      </w:r>
      <w:r>
        <w:rPr>
          <w:rtl/>
        </w:rPr>
        <w:t xml:space="preserve"> </w:t>
      </w:r>
      <w:r w:rsidRPr="00E7509B">
        <w:rPr>
          <w:rtl/>
        </w:rPr>
        <w:t>أ</w:t>
      </w:r>
      <w:r w:rsidRPr="00E7509B">
        <w:rPr>
          <w:sz w:val="28"/>
          <w:szCs w:val="28"/>
          <w:rtl/>
        </w:rPr>
        <w:t xml:space="preserve"> </w:t>
      </w:r>
      <w:r>
        <w:rPr>
          <w:rtl/>
        </w:rPr>
        <w:t>)</w:t>
      </w:r>
    </w:p>
    <w:p w:rsidR="000A08F1" w:rsidRPr="00576023" w:rsidRDefault="000A08F1" w:rsidP="0023798F">
      <w:pPr>
        <w:rPr>
          <w:lang w:bidi="ar-EG"/>
        </w:rPr>
      </w:pPr>
      <w:r w:rsidRPr="00576023">
        <w:rPr>
          <w:rtl/>
          <w:lang w:bidi="ar-EG"/>
        </w:rPr>
        <w:t xml:space="preserve">ويحسب التوهين الطولي </w:t>
      </w:r>
      <w:r w:rsidR="002A3CE0">
        <w:rPr>
          <w:rtl/>
        </w:rPr>
        <w:t>(</w:t>
      </w:r>
      <w:r w:rsidR="002A3CE0">
        <w:t>dB/km</w:t>
      </w:r>
      <w:r w:rsidR="002A3CE0">
        <w:rPr>
          <w:rtl/>
        </w:rPr>
        <w:t>)</w:t>
      </w:r>
      <w:r w:rsidR="0023798F">
        <w:rPr>
          <w:rtl/>
          <w:lang w:bidi="ar-EG"/>
        </w:rPr>
        <w:t xml:space="preserve"> </w:t>
      </w:r>
      <w:r w:rsidRPr="00576023">
        <w:rPr>
          <w:rtl/>
          <w:lang w:bidi="ar-EG"/>
        </w:rPr>
        <w:t xml:space="preserve">الناجم عن بخار الماء لنموذج الانتشار الموجه، مع استخدام كثافة لبخار الماء قدرها </w:t>
      </w:r>
      <w:r w:rsidRPr="00576023">
        <w:rPr>
          <w:lang w:bidi="ar-EG"/>
        </w:rPr>
        <w:t>7,5</w:t>
      </w:r>
      <w:r w:rsidRPr="00576023">
        <w:rPr>
          <w:rtl/>
          <w:lang w:bidi="ar-EG"/>
        </w:rPr>
        <w:t> </w:t>
      </w:r>
      <w:r w:rsidRPr="00576023">
        <w:rPr>
          <w:lang w:bidi="ar-EG"/>
        </w:rPr>
        <w:t>g/m3</w:t>
      </w:r>
      <w:r w:rsidRPr="00576023">
        <w:rPr>
          <w:rtl/>
          <w:lang w:bidi="ar-EG"/>
        </w:rPr>
        <w:t xml:space="preserve"> للمسيرات البرية (المنطقتان </w:t>
      </w:r>
      <w:r w:rsidR="0023798F">
        <w:rPr>
          <w:lang w:bidi="ar-EG"/>
        </w:rPr>
        <w:t>A1</w:t>
      </w:r>
      <w:r w:rsidRPr="00576023">
        <w:rPr>
          <w:rtl/>
          <w:lang w:bidi="ar-EG"/>
        </w:rPr>
        <w:t xml:space="preserve"> و</w:t>
      </w:r>
      <w:r w:rsidR="0023798F">
        <w:rPr>
          <w:lang w:bidi="ar-EG"/>
        </w:rPr>
        <w:t>A2</w:t>
      </w:r>
      <w:r w:rsidRPr="00576023">
        <w:rPr>
          <w:rtl/>
          <w:lang w:bidi="ar-EG"/>
        </w:rPr>
        <w:t>):</w:t>
      </w:r>
    </w:p>
    <w:p w:rsidR="000A08F1" w:rsidRPr="00576023" w:rsidRDefault="00E7509B" w:rsidP="007A74ED">
      <w:pPr>
        <w:pStyle w:val="Equation"/>
        <w:rPr>
          <w:rtl/>
        </w:rPr>
      </w:pPr>
      <w:r w:rsidRPr="00382B3D">
        <w:rPr>
          <w:sz w:val="20"/>
        </w:rPr>
        <w:tab/>
      </w:r>
      <w:r>
        <w:rPr>
          <w:rFonts w:ascii="Symbol" w:hAnsi="Symbol"/>
        </w:rPr>
        <w:sym w:font="Symbol" w:char="0067"/>
      </w:r>
      <w:r>
        <w:rPr>
          <w:i/>
          <w:iCs/>
          <w:position w:val="-4"/>
          <w:sz w:val="20"/>
        </w:rPr>
        <w:t>wdl</w:t>
      </w:r>
      <w:r>
        <w:t xml:space="preserve"> </w:t>
      </w:r>
      <w:r>
        <w:rPr>
          <w:rFonts w:ascii="Symbol" w:hAnsi="Symbol"/>
        </w:rPr>
        <w:t></w:t>
      </w:r>
      <w:r>
        <w:t xml:space="preserve"> </w:t>
      </w:r>
      <w:r>
        <w:rPr>
          <w:rFonts w:ascii="Symbol" w:hAnsi="Symbol"/>
        </w:rPr>
        <w:sym w:font="Symbol" w:char="0067"/>
      </w:r>
      <w:r>
        <w:rPr>
          <w:i/>
          <w:iCs/>
          <w:position w:val="-4"/>
          <w:sz w:val="20"/>
        </w:rPr>
        <w:t>w</w:t>
      </w:r>
      <w:r>
        <w:t xml:space="preserve"> (7.5)</w:t>
      </w:r>
      <w:r>
        <w:tab/>
      </w:r>
      <w:r>
        <w:rPr>
          <w:rtl/>
        </w:rPr>
        <w:t>(</w:t>
      </w:r>
      <w:r w:rsidRPr="00B501D8">
        <w:rPr>
          <w:szCs w:val="22"/>
        </w:rPr>
        <w:t>36</w:t>
      </w:r>
      <w:r>
        <w:rPr>
          <w:rtl/>
        </w:rPr>
        <w:t xml:space="preserve"> </w:t>
      </w:r>
      <w:r w:rsidRPr="00E7509B">
        <w:rPr>
          <w:rtl/>
        </w:rPr>
        <w:t>ب</w:t>
      </w:r>
      <w:r>
        <w:rPr>
          <w:rtl/>
        </w:rPr>
        <w:t>)</w:t>
      </w:r>
    </w:p>
    <w:p w:rsidR="000A08F1" w:rsidRPr="00576023" w:rsidRDefault="000A08F1" w:rsidP="0023798F">
      <w:pPr>
        <w:rPr>
          <w:lang w:bidi="ar-EG"/>
        </w:rPr>
      </w:pPr>
      <w:r w:rsidRPr="00576023">
        <w:rPr>
          <w:rtl/>
          <w:lang w:bidi="ar-EG"/>
        </w:rPr>
        <w:t xml:space="preserve">ويحسب التوهين الطولي </w:t>
      </w:r>
      <w:r w:rsidR="002A3CE0">
        <w:rPr>
          <w:rtl/>
        </w:rPr>
        <w:t>(</w:t>
      </w:r>
      <w:r w:rsidR="002A3CE0">
        <w:t>dB/km</w:t>
      </w:r>
      <w:r w:rsidR="002A3CE0">
        <w:rPr>
          <w:rtl/>
        </w:rPr>
        <w:t>)</w:t>
      </w:r>
      <w:r w:rsidR="0023798F">
        <w:rPr>
          <w:rtl/>
          <w:lang w:bidi="ar-EG"/>
        </w:rPr>
        <w:t xml:space="preserve"> </w:t>
      </w:r>
      <w:r w:rsidRPr="00576023">
        <w:rPr>
          <w:rtl/>
          <w:lang w:bidi="ar-EG"/>
        </w:rPr>
        <w:t xml:space="preserve">الناجم عن بخار الماء لنموذج الانتشار الموجه، مع استخدام كثافة لبخار الماء قدرها </w:t>
      </w:r>
      <w:r w:rsidRPr="00576023">
        <w:rPr>
          <w:lang w:bidi="ar-EG"/>
        </w:rPr>
        <w:t>10,0</w:t>
      </w:r>
      <w:r w:rsidRPr="00576023">
        <w:rPr>
          <w:rtl/>
          <w:lang w:bidi="ar-EG"/>
        </w:rPr>
        <w:t> </w:t>
      </w:r>
      <w:r w:rsidR="0023798F" w:rsidRPr="00576023">
        <w:rPr>
          <w:lang w:bidi="ar-EG"/>
        </w:rPr>
        <w:t>g/m</w:t>
      </w:r>
      <w:r w:rsidR="0023798F" w:rsidRPr="00F05C54">
        <w:rPr>
          <w:vertAlign w:val="superscript"/>
          <w:lang w:bidi="ar-EG"/>
        </w:rPr>
        <w:t>3</w:t>
      </w:r>
      <w:r w:rsidR="0023798F">
        <w:rPr>
          <w:rFonts w:hint="cs"/>
          <w:rtl/>
          <w:lang w:bidi="ar-EG"/>
        </w:rPr>
        <w:t xml:space="preserve"> </w:t>
      </w:r>
      <w:r w:rsidRPr="00576023">
        <w:rPr>
          <w:rtl/>
          <w:lang w:bidi="ar-EG"/>
        </w:rPr>
        <w:t xml:space="preserve">للمسيرات البحرية (المنطقتان </w:t>
      </w:r>
      <w:r w:rsidRPr="00576023">
        <w:rPr>
          <w:lang w:bidi="ar-EG"/>
        </w:rPr>
        <w:t>B</w:t>
      </w:r>
      <w:r w:rsidRPr="00576023">
        <w:rPr>
          <w:rtl/>
          <w:lang w:bidi="ar-EG"/>
        </w:rPr>
        <w:t xml:space="preserve"> و</w:t>
      </w:r>
      <w:r w:rsidRPr="00576023">
        <w:rPr>
          <w:lang w:bidi="ar-EG"/>
        </w:rPr>
        <w:t>C</w:t>
      </w:r>
      <w:r w:rsidRPr="00576023">
        <w:rPr>
          <w:rtl/>
          <w:lang w:bidi="ar-EG"/>
        </w:rPr>
        <w:t>):</w:t>
      </w:r>
    </w:p>
    <w:p w:rsidR="00E7509B" w:rsidRDefault="00E7509B" w:rsidP="007A74ED">
      <w:pPr>
        <w:pStyle w:val="Equation"/>
      </w:pPr>
      <w:r>
        <w:tab/>
      </w:r>
      <w:r>
        <w:rPr>
          <w:rFonts w:ascii="Symbol" w:hAnsi="Symbol"/>
        </w:rPr>
        <w:sym w:font="Symbol" w:char="0067"/>
      </w:r>
      <w:r>
        <w:rPr>
          <w:i/>
          <w:iCs/>
          <w:position w:val="-4"/>
          <w:sz w:val="20"/>
        </w:rPr>
        <w:t>wds</w:t>
      </w:r>
      <w:r>
        <w:t xml:space="preserve"> </w:t>
      </w:r>
      <w:r>
        <w:rPr>
          <w:rFonts w:ascii="Symbol" w:hAnsi="Symbol"/>
        </w:rPr>
        <w:t></w:t>
      </w:r>
      <w:r>
        <w:t xml:space="preserve"> </w:t>
      </w:r>
      <w:r>
        <w:rPr>
          <w:rFonts w:ascii="Symbol" w:hAnsi="Symbol"/>
        </w:rPr>
        <w:sym w:font="Symbol" w:char="0067"/>
      </w:r>
      <w:r>
        <w:rPr>
          <w:i/>
          <w:iCs/>
          <w:position w:val="-4"/>
          <w:sz w:val="20"/>
        </w:rPr>
        <w:t>w</w:t>
      </w:r>
      <w:r>
        <w:t xml:space="preserve"> (10.0)</w:t>
      </w:r>
      <w:r>
        <w:tab/>
      </w:r>
      <w:r>
        <w:rPr>
          <w:rtl/>
        </w:rPr>
        <w:t>(</w:t>
      </w:r>
      <w:r w:rsidRPr="00B501D8">
        <w:rPr>
          <w:szCs w:val="22"/>
        </w:rPr>
        <w:t>36</w:t>
      </w:r>
      <w:r>
        <w:rPr>
          <w:rtl/>
        </w:rPr>
        <w:t xml:space="preserve"> ج)</w:t>
      </w:r>
    </w:p>
    <w:p w:rsidR="000A08F1" w:rsidRPr="00576023" w:rsidRDefault="000A08F1" w:rsidP="0023798F">
      <w:pPr>
        <w:rPr>
          <w:lang w:bidi="ar-EG"/>
        </w:rPr>
      </w:pPr>
      <w:r w:rsidRPr="00576023">
        <w:rPr>
          <w:rtl/>
          <w:lang w:bidi="ar-EG"/>
        </w:rPr>
        <w:t>ويلاحظ أن القيمة</w:t>
      </w:r>
      <w:r w:rsidR="005A7DC4">
        <w:rPr>
          <w:rtl/>
          <w:lang w:bidi="ar-EG"/>
        </w:rPr>
        <w:t xml:space="preserve"> </w:t>
      </w:r>
      <w:r w:rsidRPr="00576023">
        <w:rPr>
          <w:lang w:bidi="ar-EG"/>
        </w:rPr>
        <w:t>10</w:t>
      </w:r>
      <w:r w:rsidRPr="00576023">
        <w:rPr>
          <w:rtl/>
          <w:lang w:bidi="ar-EG"/>
        </w:rPr>
        <w:t xml:space="preserve"> </w:t>
      </w:r>
      <w:r w:rsidR="0023798F" w:rsidRPr="00576023">
        <w:rPr>
          <w:lang w:bidi="ar-EG"/>
        </w:rPr>
        <w:t>g/m</w:t>
      </w:r>
      <w:r w:rsidR="0023798F" w:rsidRPr="00F05C54">
        <w:rPr>
          <w:vertAlign w:val="superscript"/>
          <w:lang w:bidi="ar-EG"/>
        </w:rPr>
        <w:t>3</w:t>
      </w:r>
      <w:r w:rsidR="0023798F">
        <w:rPr>
          <w:rFonts w:hint="cs"/>
          <w:rtl/>
          <w:lang w:bidi="ar-EG"/>
        </w:rPr>
        <w:t xml:space="preserve"> </w:t>
      </w:r>
      <w:r w:rsidRPr="00576023">
        <w:rPr>
          <w:rtl/>
          <w:lang w:bidi="ar-EG"/>
        </w:rPr>
        <w:t xml:space="preserve">مستعملة في الوقت نفسه للمنطقتين </w:t>
      </w:r>
      <w:r w:rsidRPr="00576023">
        <w:rPr>
          <w:lang w:bidi="ar-EG"/>
        </w:rPr>
        <w:t>B</w:t>
      </w:r>
      <w:r w:rsidRPr="00576023">
        <w:rPr>
          <w:rtl/>
          <w:lang w:bidi="ar-EG"/>
        </w:rPr>
        <w:t xml:space="preserve"> و</w:t>
      </w:r>
      <w:r w:rsidRPr="00576023">
        <w:rPr>
          <w:lang w:bidi="ar-EG"/>
        </w:rPr>
        <w:t>C</w:t>
      </w:r>
      <w:r w:rsidRPr="00576023">
        <w:rPr>
          <w:rtl/>
          <w:lang w:bidi="ar-EG"/>
        </w:rPr>
        <w:t>، لغياب معطيات عن تغيرية كثافة بخار الماء على الصعيد العالمي، وما يخص القيم الدنيا بصورة خاصة.</w:t>
      </w:r>
    </w:p>
    <w:p w:rsidR="000A08F1" w:rsidRPr="00576023" w:rsidRDefault="000A08F1" w:rsidP="0023798F">
      <w:pPr>
        <w:rPr>
          <w:rtl/>
          <w:lang w:bidi="ar-EG"/>
        </w:rPr>
      </w:pPr>
      <w:r w:rsidRPr="00576023">
        <w:rPr>
          <w:rtl/>
          <w:lang w:bidi="ar-EG"/>
        </w:rPr>
        <w:t xml:space="preserve">ويحسب التوهين الطولي الناجم عن ظاهرة الجريان الموجه بدلالة التردد </w:t>
      </w:r>
      <w:r w:rsidR="002A3CE0">
        <w:rPr>
          <w:rtl/>
        </w:rPr>
        <w:t>(</w:t>
      </w:r>
      <w:r w:rsidR="002A3CE0">
        <w:t>dB/km</w:t>
      </w:r>
      <w:r w:rsidR="002A3CE0">
        <w:rPr>
          <w:rtl/>
        </w:rPr>
        <w:t>)</w:t>
      </w:r>
      <w:r w:rsidRPr="00576023">
        <w:rPr>
          <w:rtl/>
          <w:lang w:bidi="ar-EG"/>
        </w:rPr>
        <w:t>:</w:t>
      </w:r>
    </w:p>
    <w:p w:rsidR="000A08F1" w:rsidRPr="00576023" w:rsidRDefault="00E7509B" w:rsidP="00576023">
      <w:pPr>
        <w:rPr>
          <w:rtl/>
          <w:lang w:bidi="ar-EG"/>
        </w:rPr>
      </w:pPr>
      <w:r>
        <w:rPr>
          <w:lang w:bidi="ar-EG"/>
        </w:rPr>
        <w:tab/>
      </w:r>
      <w:r>
        <w:rPr>
          <w:lang w:bidi="ar-EG"/>
        </w:rPr>
        <w:tab/>
      </w:r>
      <w:r>
        <w:rPr>
          <w:lang w:bidi="ar-EG"/>
        </w:rPr>
        <w:tab/>
      </w:r>
      <w:r>
        <w:rPr>
          <w:lang w:bidi="ar-EG"/>
        </w:rPr>
        <w:tab/>
      </w:r>
      <w:r>
        <w:rPr>
          <w:lang w:bidi="ar-EG"/>
        </w:rPr>
        <w:tab/>
      </w:r>
      <w:r>
        <w:rPr>
          <w:position w:val="-12"/>
          <w:sz w:val="20"/>
          <w:lang w:bidi="ar-EG"/>
        </w:rPr>
        <w:object w:dxaOrig="1500" w:dyaOrig="440">
          <v:shape id="_x0000_i1056" type="#_x0000_t75" style="width:75pt;height:21.75pt" o:ole="" fillcolor="window">
            <v:imagedata r:id="rId81" o:title=""/>
          </v:shape>
          <o:OLEObject Type="Embed" ProgID="Equation.3" ShapeID="_x0000_i1056" DrawAspect="Content" ObjectID="_1383464694" r:id="rId82"/>
        </w:object>
      </w:r>
      <w:r>
        <w:rPr>
          <w:sz w:val="20"/>
          <w:lang w:bidi="ar-EG"/>
        </w:rPr>
        <w:tab/>
      </w:r>
      <w:r>
        <w:rPr>
          <w:sz w:val="20"/>
          <w:lang w:bidi="ar-EG"/>
        </w:rPr>
        <w:tab/>
      </w:r>
      <w:r>
        <w:rPr>
          <w:sz w:val="20"/>
          <w:lang w:bidi="ar-EG"/>
        </w:rPr>
        <w:tab/>
      </w:r>
      <w:r>
        <w:rPr>
          <w:sz w:val="20"/>
          <w:lang w:bidi="ar-EG"/>
        </w:rPr>
        <w:tab/>
      </w:r>
      <w:r>
        <w:rPr>
          <w:sz w:val="20"/>
          <w:lang w:bidi="ar-EG"/>
        </w:rPr>
        <w:tab/>
      </w:r>
      <w:r>
        <w:rPr>
          <w:sz w:val="20"/>
          <w:rtl/>
          <w:lang w:bidi="ar-EG"/>
        </w:rPr>
        <w:t xml:space="preserve">       </w:t>
      </w:r>
      <w:r>
        <w:rPr>
          <w:lang w:bidi="ar-EG"/>
        </w:rPr>
        <w:t>(</w:t>
      </w:r>
      <w:r w:rsidRPr="00B501D8">
        <w:rPr>
          <w:szCs w:val="22"/>
          <w:lang w:bidi="ar-EG"/>
        </w:rPr>
        <w:t>37</w:t>
      </w:r>
      <w:r>
        <w:rPr>
          <w:lang w:bidi="ar-EG"/>
        </w:rPr>
        <w:t>)</w:t>
      </w:r>
    </w:p>
    <w:p w:rsidR="000A08F1" w:rsidRPr="00576023" w:rsidRDefault="000A08F1" w:rsidP="00E7509B">
      <w:pPr>
        <w:rPr>
          <w:lang w:bidi="ar-EG"/>
        </w:rPr>
      </w:pPr>
      <w:r w:rsidRPr="00576023">
        <w:rPr>
          <w:rtl/>
          <w:lang w:bidi="ar-EG"/>
        </w:rPr>
        <w:t>فيما يتعلق بنموذج الانتشار الموجه</w:t>
      </w:r>
      <w:r w:rsidR="00E7509B">
        <w:rPr>
          <w:rtl/>
          <w:lang w:bidi="ar-EG"/>
        </w:rPr>
        <w:t xml:space="preserve"> </w:t>
      </w:r>
      <w:r w:rsidRPr="00576023">
        <w:rPr>
          <w:rtl/>
          <w:lang w:bidi="ar-EG"/>
        </w:rPr>
        <w:t xml:space="preserve">يحسب الانخفاض في التوهين الذي يحدث من الاقتران المباشر في الجريان الموجه فوق سطح البحر </w:t>
      </w:r>
      <w:r w:rsidRPr="00576023">
        <w:rPr>
          <w:lang w:bidi="ar-EG"/>
        </w:rPr>
        <w:t>(dB)</w:t>
      </w:r>
      <w:r w:rsidRPr="00576023">
        <w:rPr>
          <w:rtl/>
          <w:lang w:bidi="ar-EG"/>
        </w:rPr>
        <w:t>:</w:t>
      </w:r>
    </w:p>
    <w:p w:rsidR="00E7509B" w:rsidRDefault="00E7509B" w:rsidP="007A74ED">
      <w:pPr>
        <w:pStyle w:val="Equation"/>
      </w:pPr>
      <w:r>
        <w:tab/>
      </w:r>
      <w:r>
        <w:object w:dxaOrig="1400" w:dyaOrig="680">
          <v:shape id="_x0000_i1057" type="#_x0000_t75" style="width:71.25pt;height:34.5pt" o:ole="" fillcolor="window">
            <v:imagedata r:id="rId83" o:title=""/>
          </v:shape>
          <o:OLEObject Type="Embed" ProgID="Equation.3" ShapeID="_x0000_i1057" DrawAspect="Content" ObjectID="_1383464695" r:id="rId84"/>
        </w:object>
      </w:r>
      <w:r>
        <w:tab/>
      </w:r>
      <w:r w:rsidRPr="00B501D8">
        <w:rPr>
          <w:szCs w:val="22"/>
        </w:rPr>
        <w:t>(38)</w:t>
      </w:r>
    </w:p>
    <w:p w:rsidR="000A08F1" w:rsidRPr="00576023" w:rsidRDefault="000A08F1" w:rsidP="00E7509B">
      <w:pPr>
        <w:rPr>
          <w:lang w:bidi="ar-EG"/>
        </w:rPr>
      </w:pPr>
      <w:r w:rsidRPr="00576023">
        <w:rPr>
          <w:rtl/>
          <w:lang w:bidi="ar-EG"/>
        </w:rPr>
        <w:t xml:space="preserve">حيث </w:t>
      </w:r>
      <w:r w:rsidR="00E7509B">
        <w:rPr>
          <w:i/>
          <w:lang w:bidi="ar-EG"/>
        </w:rPr>
        <w:t>d</w:t>
      </w:r>
      <w:r w:rsidR="00E7509B">
        <w:rPr>
          <w:i/>
          <w:iCs/>
          <w:position w:val="-4"/>
          <w:sz w:val="16"/>
          <w:lang w:bidi="ar-EG"/>
        </w:rPr>
        <w:t>c</w:t>
      </w:r>
      <w:r w:rsidRPr="00576023">
        <w:rPr>
          <w:rtl/>
          <w:lang w:bidi="ar-EG"/>
        </w:rPr>
        <w:t xml:space="preserve"> </w:t>
      </w:r>
      <w:r w:rsidR="00E7509B">
        <w:rPr>
          <w:rtl/>
          <w:lang w:bidi="ar-EG"/>
        </w:rPr>
        <w:t>(</w:t>
      </w:r>
      <w:r w:rsidR="007A74ED">
        <w:rPr>
          <w:lang w:bidi="ar-EG"/>
        </w:rPr>
        <w:t>km</w:t>
      </w:r>
      <w:r w:rsidR="00E7509B">
        <w:rPr>
          <w:rtl/>
          <w:lang w:bidi="ar-EG"/>
        </w:rPr>
        <w:t>)</w:t>
      </w:r>
      <w:r w:rsidRPr="00576023">
        <w:rPr>
          <w:rtl/>
          <w:lang w:bidi="ar-EG"/>
        </w:rPr>
        <w:t xml:space="preserve"> هي المسافة من المحطة الأرضية المقامة على البر إلى الساحل في الاتجاه المعتبر. </w:t>
      </w:r>
    </w:p>
    <w:p w:rsidR="000A08F1" w:rsidRPr="00576023" w:rsidRDefault="000A08F1" w:rsidP="00E7509B">
      <w:pPr>
        <w:rPr>
          <w:lang w:bidi="ar-EG"/>
        </w:rPr>
      </w:pPr>
      <w:r w:rsidRPr="00576023">
        <w:rPr>
          <w:rtl/>
          <w:lang w:bidi="ar-EG"/>
        </w:rPr>
        <w:t>و</w:t>
      </w:r>
      <w:r w:rsidR="00E7509B" w:rsidRPr="00E7509B">
        <w:rPr>
          <w:i/>
          <w:lang w:bidi="ar-EG"/>
        </w:rPr>
        <w:t xml:space="preserve"> </w:t>
      </w:r>
      <w:r w:rsidR="00E7509B">
        <w:rPr>
          <w:i/>
          <w:lang w:bidi="ar-EG"/>
        </w:rPr>
        <w:t>d</w:t>
      </w:r>
      <w:r w:rsidR="00E7509B">
        <w:rPr>
          <w:i/>
          <w:iCs/>
          <w:position w:val="-4"/>
          <w:sz w:val="16"/>
          <w:lang w:bidi="ar-EG"/>
        </w:rPr>
        <w:t>c</w:t>
      </w:r>
      <w:r w:rsidRPr="00576023">
        <w:rPr>
          <w:rtl/>
          <w:lang w:bidi="ar-EG"/>
        </w:rPr>
        <w:t>تساوي الصفر في الحالات الأخرى.</w:t>
      </w:r>
    </w:p>
    <w:p w:rsidR="000A08F1" w:rsidRPr="00576023" w:rsidRDefault="000A08F1" w:rsidP="0023798F">
      <w:pPr>
        <w:keepNext/>
        <w:rPr>
          <w:rtl/>
          <w:lang w:bidi="ar-EG"/>
        </w:rPr>
      </w:pPr>
      <w:r w:rsidRPr="00576023">
        <w:rPr>
          <w:rtl/>
          <w:lang w:bidi="ar-EG"/>
        </w:rPr>
        <w:t>تحسب الخسارة الدنيا المطلوب بلوغها، حساباً تكرارياً:</w:t>
      </w:r>
    </w:p>
    <w:p w:rsidR="00E7509B" w:rsidRDefault="00E7509B" w:rsidP="007A74ED">
      <w:pPr>
        <w:pStyle w:val="Equation"/>
      </w:pPr>
      <w:r>
        <w:tab/>
      </w:r>
      <w:r>
        <w:object w:dxaOrig="3379" w:dyaOrig="360">
          <v:shape id="_x0000_i1058" type="#_x0000_t75" style="width:168pt;height:18.75pt" o:ole="" fillcolor="window">
            <v:imagedata r:id="rId85" o:title=""/>
          </v:shape>
          <o:OLEObject Type="Embed" ProgID="Equation.3" ShapeID="_x0000_i1058" DrawAspect="Content" ObjectID="_1383464696" r:id="rId86"/>
        </w:object>
      </w:r>
      <w:r>
        <w:tab/>
      </w:r>
      <w:r w:rsidRPr="00B501D8">
        <w:rPr>
          <w:szCs w:val="22"/>
        </w:rPr>
        <w:t>(39)</w:t>
      </w:r>
    </w:p>
    <w:p w:rsidR="000A08F1" w:rsidRPr="00576023" w:rsidRDefault="000A08F1" w:rsidP="0023798F">
      <w:pPr>
        <w:keepNext/>
        <w:rPr>
          <w:lang w:bidi="ar-EG"/>
        </w:rPr>
      </w:pPr>
      <w:r w:rsidRPr="00576023">
        <w:rPr>
          <w:rtl/>
          <w:lang w:bidi="ar-EG"/>
        </w:rPr>
        <w:t>للكفاف الرئيسي أو الإضافي:</w:t>
      </w:r>
    </w:p>
    <w:p w:rsidR="000A08F1" w:rsidRPr="008F31F0" w:rsidRDefault="008F31F0" w:rsidP="007A74ED">
      <w:pPr>
        <w:pStyle w:val="Equation"/>
        <w:rPr>
          <w:rtl/>
        </w:rPr>
      </w:pPr>
      <w:r>
        <w:tab/>
      </w:r>
      <w:r>
        <w:object w:dxaOrig="1900" w:dyaOrig="360">
          <v:shape id="_x0000_i1059" type="#_x0000_t75" style="width:94.5pt;height:18.75pt" o:ole="" fillcolor="window">
            <v:imagedata r:id="rId87" o:title=""/>
          </v:shape>
          <o:OLEObject Type="Embed" ProgID="Equation.3" ShapeID="_x0000_i1059" DrawAspect="Content" ObjectID="_1383464697" r:id="rId88"/>
        </w:object>
      </w:r>
      <w:r>
        <w:tab/>
      </w:r>
      <w:r>
        <w:rPr>
          <w:rtl/>
        </w:rPr>
        <w:t>(</w:t>
      </w:r>
      <w:r w:rsidRPr="00B501D8">
        <w:rPr>
          <w:szCs w:val="22"/>
        </w:rPr>
        <w:t>40</w:t>
      </w:r>
      <w:r>
        <w:rPr>
          <w:rtl/>
        </w:rPr>
        <w:t xml:space="preserve">  أ)</w:t>
      </w:r>
    </w:p>
    <w:p w:rsidR="000A08F1" w:rsidRPr="00576023" w:rsidRDefault="000A08F1" w:rsidP="0023798F">
      <w:pPr>
        <w:keepNext/>
        <w:rPr>
          <w:lang w:bidi="ar-EG"/>
        </w:rPr>
      </w:pPr>
      <w:r w:rsidRPr="00576023">
        <w:rPr>
          <w:rtl/>
          <w:lang w:bidi="ar-EG"/>
        </w:rPr>
        <w:t>وللكفاف المساعد:</w:t>
      </w:r>
    </w:p>
    <w:p w:rsidR="008F31F0" w:rsidRDefault="008F31F0" w:rsidP="007A74ED">
      <w:pPr>
        <w:pStyle w:val="Equation"/>
      </w:pPr>
      <w:r>
        <w:tab/>
      </w:r>
      <w:r>
        <w:object w:dxaOrig="2140" w:dyaOrig="400">
          <v:shape id="_x0000_i1060" type="#_x0000_t75" style="width:106.5pt;height:19.5pt" o:ole="" fillcolor="window">
            <v:imagedata r:id="rId89" o:title=""/>
          </v:shape>
          <o:OLEObject Type="Embed" ProgID="Equation.3" ShapeID="_x0000_i1060" DrawAspect="Content" ObjectID="_1383464698" r:id="rId90"/>
        </w:object>
      </w:r>
      <w:r>
        <w:tab/>
      </w:r>
      <w:r>
        <w:rPr>
          <w:rtl/>
        </w:rPr>
        <w:t>(</w:t>
      </w:r>
      <w:r w:rsidRPr="00B501D8">
        <w:rPr>
          <w:szCs w:val="22"/>
        </w:rPr>
        <w:t>40</w:t>
      </w:r>
      <w:r>
        <w:rPr>
          <w:rtl/>
        </w:rPr>
        <w:t xml:space="preserve"> </w:t>
      </w:r>
      <w:r w:rsidRPr="00E7509B">
        <w:rPr>
          <w:rtl/>
        </w:rPr>
        <w:t>ب</w:t>
      </w:r>
      <w:r>
        <w:rPr>
          <w:rtl/>
        </w:rPr>
        <w:t>)</w:t>
      </w:r>
    </w:p>
    <w:p w:rsidR="000A08F1" w:rsidRPr="00576023" w:rsidRDefault="000A08F1" w:rsidP="0023798F">
      <w:pPr>
        <w:keepNext/>
        <w:rPr>
          <w:lang w:bidi="ar-EG"/>
        </w:rPr>
      </w:pPr>
      <w:r w:rsidRPr="00576023">
        <w:rPr>
          <w:rtl/>
          <w:lang w:bidi="ar-EG"/>
        </w:rPr>
        <w:lastRenderedPageBreak/>
        <w:t>حيث:</w:t>
      </w:r>
    </w:p>
    <w:p w:rsidR="000A08F1" w:rsidRPr="00576023" w:rsidRDefault="008F31F0" w:rsidP="004A2EF6">
      <w:pPr>
        <w:pStyle w:val="Equationlegend"/>
        <w:ind w:left="2409" w:hanging="2409"/>
        <w:rPr>
          <w:rtl/>
          <w:lang w:bidi="ar-EG"/>
        </w:rPr>
      </w:pPr>
      <w:r>
        <w:rPr>
          <w:i/>
          <w:lang w:bidi="ar-EG"/>
        </w:rPr>
        <w:t>L</w:t>
      </w:r>
      <w:r>
        <w:rPr>
          <w:i/>
          <w:iCs/>
          <w:position w:val="-4"/>
          <w:sz w:val="16"/>
          <w:lang w:bidi="ar-EG"/>
        </w:rPr>
        <w:t>b</w:t>
      </w:r>
      <w:r>
        <w:rPr>
          <w:lang w:bidi="ar-EG"/>
        </w:rPr>
        <w:t>(</w:t>
      </w:r>
      <w:r>
        <w:rPr>
          <w:sz w:val="12"/>
          <w:lang w:bidi="ar-EG"/>
        </w:rPr>
        <w:t> </w:t>
      </w:r>
      <w:r>
        <w:rPr>
          <w:i/>
          <w:lang w:bidi="ar-EG"/>
        </w:rPr>
        <w:t>p</w:t>
      </w:r>
      <w:r>
        <w:rPr>
          <w:position w:val="-4"/>
          <w:sz w:val="8"/>
          <w:lang w:bidi="ar-EG"/>
        </w:rPr>
        <w:t> </w:t>
      </w:r>
      <w:r>
        <w:rPr>
          <w:lang w:bidi="ar-EG"/>
        </w:rPr>
        <w:t>)</w:t>
      </w:r>
      <w:r w:rsidR="000A08F1" w:rsidRPr="00576023">
        <w:rPr>
          <w:rtl/>
          <w:lang w:bidi="ar-EG"/>
        </w:rPr>
        <w:t xml:space="preserve"> </w:t>
      </w:r>
      <w:r w:rsidR="000A08F1" w:rsidRPr="00576023">
        <w:rPr>
          <w:lang w:bidi="ar-EG"/>
        </w:rPr>
        <w:t>(dB)</w:t>
      </w:r>
      <w:r w:rsidR="000A08F1" w:rsidRPr="00576023">
        <w:rPr>
          <w:rtl/>
          <w:lang w:bidi="ar-EG"/>
        </w:rPr>
        <w:t xml:space="preserve"> و</w:t>
      </w:r>
      <w:r>
        <w:rPr>
          <w:i/>
          <w:lang w:bidi="ar-EG"/>
        </w:rPr>
        <w:t>L</w:t>
      </w:r>
      <w:r>
        <w:rPr>
          <w:i/>
          <w:iCs/>
          <w:position w:val="-4"/>
          <w:sz w:val="16"/>
          <w:lang w:bidi="ar-EG"/>
        </w:rPr>
        <w:t>bq</w:t>
      </w:r>
      <w:r>
        <w:rPr>
          <w:lang w:bidi="ar-EG"/>
        </w:rPr>
        <w:t>(</w:t>
      </w:r>
      <w:r>
        <w:rPr>
          <w:sz w:val="12"/>
          <w:lang w:bidi="ar-EG"/>
        </w:rPr>
        <w:t> </w:t>
      </w:r>
      <w:r>
        <w:rPr>
          <w:i/>
          <w:lang w:bidi="ar-EG"/>
        </w:rPr>
        <w:t>p</w:t>
      </w:r>
      <w:r>
        <w:rPr>
          <w:position w:val="-4"/>
          <w:sz w:val="8"/>
          <w:lang w:bidi="ar-EG"/>
        </w:rPr>
        <w:t> </w:t>
      </w:r>
      <w:r>
        <w:rPr>
          <w:lang w:bidi="ar-EG"/>
        </w:rPr>
        <w:t>)</w:t>
      </w:r>
      <w:r w:rsidR="000A08F1" w:rsidRPr="00576023">
        <w:rPr>
          <w:rtl/>
          <w:lang w:bidi="ar-EG"/>
        </w:rPr>
        <w:t xml:space="preserve"> </w:t>
      </w:r>
      <w:r w:rsidR="000A08F1" w:rsidRPr="00576023">
        <w:rPr>
          <w:lang w:bidi="ar-EG"/>
        </w:rPr>
        <w:t>(dB)</w:t>
      </w:r>
      <w:r w:rsidR="000A08F1" w:rsidRPr="00576023">
        <w:rPr>
          <w:rtl/>
          <w:lang w:bidi="ar-EG"/>
        </w:rPr>
        <w:t>:</w:t>
      </w:r>
      <w:r w:rsidR="000A08F1" w:rsidRPr="00576023">
        <w:rPr>
          <w:rtl/>
          <w:lang w:bidi="ar-EG"/>
        </w:rPr>
        <w:tab/>
        <w:t xml:space="preserve">قيمتا الخسارة اللازمة الدنيا أثناء </w:t>
      </w:r>
      <w:r w:rsidR="000A08F1" w:rsidRPr="00576023">
        <w:rPr>
          <w:lang w:bidi="ar-EG"/>
        </w:rPr>
        <w:t>%</w:t>
      </w:r>
      <w:r w:rsidR="000A08F1" w:rsidRPr="008F31F0">
        <w:rPr>
          <w:i/>
          <w:iCs/>
          <w:lang w:bidi="ar-EG"/>
        </w:rPr>
        <w:t>p</w:t>
      </w:r>
      <w:r w:rsidR="000A08F1" w:rsidRPr="00576023">
        <w:rPr>
          <w:rtl/>
          <w:lang w:bidi="ar-EG"/>
        </w:rPr>
        <w:t xml:space="preserve"> من الوقت على التوالي للكفاف الرئيسي أو الإضافي وللكفاف المساعد الذي قيمته </w:t>
      </w:r>
      <w:r w:rsidR="000A08F1" w:rsidRPr="008F31F0">
        <w:rPr>
          <w:i/>
          <w:iCs/>
          <w:lang w:bidi="ar-EG"/>
        </w:rPr>
        <w:t>Q</w:t>
      </w:r>
      <w:r w:rsidR="000A08F1" w:rsidRPr="00576023">
        <w:rPr>
          <w:rtl/>
          <w:lang w:bidi="ar-EG"/>
        </w:rPr>
        <w:t xml:space="preserve"> </w:t>
      </w:r>
      <w:r w:rsidR="000A08F1" w:rsidRPr="00576023">
        <w:rPr>
          <w:lang w:bidi="ar-EG"/>
        </w:rPr>
        <w:t>(dB)</w:t>
      </w:r>
      <w:r w:rsidR="000A08F1" w:rsidRPr="00576023">
        <w:rPr>
          <w:rtl/>
          <w:lang w:bidi="ar-EG"/>
        </w:rPr>
        <w:t xml:space="preserve"> (انظر الفقرتين </w:t>
      </w:r>
      <w:r w:rsidR="000A08F1" w:rsidRPr="00576023">
        <w:rPr>
          <w:lang w:bidi="ar-EG"/>
        </w:rPr>
        <w:t>3.1</w:t>
      </w:r>
      <w:r w:rsidR="000A08F1" w:rsidRPr="00576023">
        <w:rPr>
          <w:rtl/>
          <w:lang w:bidi="ar-EG"/>
        </w:rPr>
        <w:t xml:space="preserve"> و</w:t>
      </w:r>
      <w:r w:rsidR="000A08F1" w:rsidRPr="00576023">
        <w:rPr>
          <w:lang w:bidi="ar-EG"/>
        </w:rPr>
        <w:t>6.1</w:t>
      </w:r>
      <w:r w:rsidR="000A08F1" w:rsidRPr="00576023">
        <w:rPr>
          <w:rtl/>
          <w:lang w:bidi="ar-EG"/>
        </w:rPr>
        <w:t xml:space="preserve"> من الملحق </w:t>
      </w:r>
      <w:r w:rsidR="000A08F1" w:rsidRPr="00576023">
        <w:rPr>
          <w:lang w:bidi="ar-EG"/>
        </w:rPr>
        <w:t>1</w:t>
      </w:r>
      <w:r w:rsidR="000A08F1" w:rsidRPr="00576023">
        <w:rPr>
          <w:rtl/>
          <w:lang w:bidi="ar-EG"/>
        </w:rPr>
        <w:t>).</w:t>
      </w:r>
    </w:p>
    <w:p w:rsidR="000A08F1" w:rsidRPr="008F31F0" w:rsidRDefault="000A08F1" w:rsidP="00980343">
      <w:pPr>
        <w:pStyle w:val="Headingb"/>
        <w:rPr>
          <w:rtl/>
          <w:lang w:bidi="ar-EG"/>
        </w:rPr>
      </w:pPr>
      <w:r w:rsidRPr="008F31F0">
        <w:rPr>
          <w:rtl/>
          <w:lang w:bidi="ar-EG"/>
        </w:rPr>
        <w:t>فيما يتعلق بنموذج الانتثار التروبوسفيري</w:t>
      </w:r>
    </w:p>
    <w:p w:rsidR="000A08F1" w:rsidRPr="00576023" w:rsidRDefault="000A08F1" w:rsidP="00576023">
      <w:pPr>
        <w:rPr>
          <w:rtl/>
          <w:lang w:bidi="ar-EG"/>
        </w:rPr>
      </w:pPr>
      <w:r w:rsidRPr="00576023">
        <w:rPr>
          <w:rtl/>
          <w:lang w:bidi="ar-EG"/>
        </w:rPr>
        <w:t xml:space="preserve">يحسب جزء الخسارة التابع للتردد </w:t>
      </w:r>
      <w:r w:rsidRPr="00576023">
        <w:rPr>
          <w:lang w:bidi="ar-EG"/>
        </w:rPr>
        <w:t>(dB)</w:t>
      </w:r>
      <w:r w:rsidRPr="00576023">
        <w:rPr>
          <w:rtl/>
          <w:lang w:bidi="ar-EG"/>
        </w:rPr>
        <w:t>:</w:t>
      </w:r>
    </w:p>
    <w:p w:rsidR="008F31F0" w:rsidRDefault="008F31F0" w:rsidP="007A74ED">
      <w:pPr>
        <w:pStyle w:val="Equation"/>
      </w:pPr>
      <w:r>
        <w:tab/>
      </w:r>
      <w:r>
        <w:object w:dxaOrig="3220" w:dyaOrig="800">
          <v:shape id="_x0000_i1061" type="#_x0000_t75" style="width:159.75pt;height:41.25pt" o:ole="" fillcolor="window">
            <v:imagedata r:id="rId91" o:title=""/>
          </v:shape>
          <o:OLEObject Type="Embed" ProgID="Equation.3" ShapeID="_x0000_i1061" DrawAspect="Content" ObjectID="_1383464699" r:id="rId92"/>
        </w:object>
      </w:r>
      <w:r>
        <w:tab/>
      </w:r>
      <w:r w:rsidRPr="00B501D8">
        <w:rPr>
          <w:iCs/>
          <w:szCs w:val="22"/>
        </w:rPr>
        <w:t>(41)</w:t>
      </w:r>
    </w:p>
    <w:p w:rsidR="000A08F1" w:rsidRPr="00576023" w:rsidRDefault="000A08F1" w:rsidP="008F31F0">
      <w:pPr>
        <w:spacing w:before="240"/>
        <w:rPr>
          <w:lang w:bidi="ar-EG"/>
        </w:rPr>
      </w:pPr>
      <w:r w:rsidRPr="00576023">
        <w:rPr>
          <w:rtl/>
          <w:lang w:bidi="ar-EG"/>
        </w:rPr>
        <w:t xml:space="preserve">ويحسب جزء الخسارة غير التابع للمسافة </w:t>
      </w:r>
      <w:r w:rsidRPr="00576023">
        <w:rPr>
          <w:lang w:bidi="ar-EG"/>
        </w:rPr>
        <w:t>(dB)</w:t>
      </w:r>
      <w:r w:rsidRPr="00576023">
        <w:rPr>
          <w:rtl/>
          <w:lang w:bidi="ar-EG"/>
        </w:rPr>
        <w:t>:</w:t>
      </w:r>
    </w:p>
    <w:p w:rsidR="008F31F0" w:rsidRDefault="008F31F0" w:rsidP="007A74ED">
      <w:pPr>
        <w:pStyle w:val="Equation"/>
      </w:pPr>
      <w:r>
        <w:tab/>
      </w:r>
      <w:r>
        <w:object w:dxaOrig="5600" w:dyaOrig="800">
          <v:shape id="_x0000_i1062" type="#_x0000_t75" style="width:280.5pt;height:41.25pt" o:ole="" fillcolor="window">
            <v:imagedata r:id="rId93" o:title=""/>
          </v:shape>
          <o:OLEObject Type="Embed" ProgID="Equation.3" ShapeID="_x0000_i1062" DrawAspect="Content" ObjectID="_1383464700" r:id="rId94"/>
        </w:object>
      </w:r>
      <w:r>
        <w:tab/>
      </w:r>
      <w:r w:rsidRPr="00B501D8">
        <w:rPr>
          <w:iCs/>
          <w:szCs w:val="22"/>
        </w:rPr>
        <w:t>(42)</w:t>
      </w:r>
    </w:p>
    <w:p w:rsidR="000A08F1" w:rsidRPr="00576023" w:rsidRDefault="000A08F1" w:rsidP="00576023">
      <w:pPr>
        <w:rPr>
          <w:lang w:bidi="ar-EG"/>
        </w:rPr>
      </w:pPr>
      <w:r w:rsidRPr="00576023">
        <w:rPr>
          <w:rtl/>
          <w:lang w:bidi="ar-EG"/>
        </w:rPr>
        <w:t>حيث:</w:t>
      </w:r>
    </w:p>
    <w:p w:rsidR="000A08F1" w:rsidRPr="00576023" w:rsidRDefault="008F31F0" w:rsidP="008F31F0">
      <w:pPr>
        <w:pStyle w:val="Equationlegend"/>
        <w:rPr>
          <w:lang w:bidi="ar-EG"/>
        </w:rPr>
      </w:pPr>
      <w:r>
        <w:rPr>
          <w:rFonts w:ascii="Symbol" w:hAnsi="Symbol"/>
          <w:rtl/>
          <w:lang w:bidi="ar-EG"/>
        </w:rPr>
        <w:tab/>
      </w:r>
      <w:r>
        <w:rPr>
          <w:rFonts w:ascii="Symbol" w:hAnsi="Symbol"/>
          <w:lang w:bidi="ar-EG"/>
        </w:rPr>
        <w:sym w:font="Symbol" w:char="F065"/>
      </w:r>
      <w:r>
        <w:rPr>
          <w:i/>
          <w:iCs/>
          <w:position w:val="-4"/>
          <w:sz w:val="16"/>
          <w:lang w:bidi="ar-EG"/>
        </w:rPr>
        <w:t>h</w:t>
      </w:r>
      <w:r w:rsidR="000A08F1" w:rsidRPr="00576023">
        <w:rPr>
          <w:rtl/>
          <w:lang w:bidi="ar-EG"/>
        </w:rPr>
        <w:t>:</w:t>
      </w:r>
      <w:r w:rsidR="000A08F1" w:rsidRPr="00576023">
        <w:rPr>
          <w:rtl/>
          <w:lang w:bidi="ar-EG"/>
        </w:rPr>
        <w:tab/>
        <w:t>زاوية ارتفاع الأفق للمحطة الأرضية (بالدرجات)</w:t>
      </w:r>
    </w:p>
    <w:p w:rsidR="000A08F1" w:rsidRPr="00576023" w:rsidRDefault="008F31F0" w:rsidP="008F31F0">
      <w:pPr>
        <w:pStyle w:val="Equationlegend"/>
        <w:rPr>
          <w:rtl/>
          <w:lang w:bidi="ar-EG"/>
        </w:rPr>
      </w:pPr>
      <w:r>
        <w:rPr>
          <w:i/>
          <w:rtl/>
          <w:lang w:bidi="ar-EG"/>
        </w:rPr>
        <w:tab/>
      </w:r>
      <w:r>
        <w:rPr>
          <w:i/>
          <w:lang w:bidi="ar-EG"/>
        </w:rPr>
        <w:t>N</w:t>
      </w:r>
      <w:r>
        <w:rPr>
          <w:position w:val="-4"/>
          <w:sz w:val="16"/>
          <w:lang w:bidi="ar-EG"/>
        </w:rPr>
        <w:t>0</w:t>
      </w:r>
      <w:r w:rsidR="000A08F1" w:rsidRPr="00576023">
        <w:rPr>
          <w:rtl/>
          <w:lang w:bidi="ar-EG"/>
        </w:rPr>
        <w:t>:</w:t>
      </w:r>
      <w:r w:rsidR="000A08F1" w:rsidRPr="00576023">
        <w:rPr>
          <w:rtl/>
          <w:lang w:bidi="ar-EG"/>
        </w:rPr>
        <w:tab/>
        <w:t xml:space="preserve">الانكسارية في مركز المسير عند سوية سطح البحر (انظر المعادلة </w:t>
      </w:r>
      <w:r w:rsidR="000A08F1" w:rsidRPr="00576023">
        <w:rPr>
          <w:lang w:bidi="ar-EG"/>
        </w:rPr>
        <w:t>(12)</w:t>
      </w:r>
      <w:r w:rsidR="000A08F1" w:rsidRPr="00576023">
        <w:rPr>
          <w:rtl/>
          <w:lang w:bidi="ar-EG"/>
        </w:rPr>
        <w:t xml:space="preserve"> في الفقرة </w:t>
      </w:r>
      <w:r w:rsidR="000A08F1" w:rsidRPr="00576023">
        <w:rPr>
          <w:lang w:bidi="ar-EG"/>
        </w:rPr>
        <w:t>1.4</w:t>
      </w:r>
      <w:r w:rsidR="000A08F1" w:rsidRPr="00576023">
        <w:rPr>
          <w:rtl/>
          <w:lang w:bidi="ar-EG"/>
        </w:rPr>
        <w:t xml:space="preserve"> من الملحق </w:t>
      </w:r>
      <w:r w:rsidR="000A08F1" w:rsidRPr="00576023">
        <w:rPr>
          <w:lang w:bidi="ar-EG"/>
        </w:rPr>
        <w:t>1</w:t>
      </w:r>
      <w:r w:rsidR="000A08F1" w:rsidRPr="00576023">
        <w:rPr>
          <w:rtl/>
          <w:lang w:bidi="ar-EG"/>
        </w:rPr>
        <w:t>).</w:t>
      </w:r>
    </w:p>
    <w:p w:rsidR="000A08F1" w:rsidRPr="00576023" w:rsidRDefault="000A08F1" w:rsidP="00576023">
      <w:pPr>
        <w:rPr>
          <w:rtl/>
          <w:lang w:bidi="ar-EG"/>
        </w:rPr>
      </w:pPr>
      <w:r w:rsidRPr="00576023">
        <w:rPr>
          <w:rtl/>
          <w:lang w:bidi="ar-EG"/>
        </w:rPr>
        <w:t>وتحسب القيمة اللازمة الدنيا للخسارة التابعة للمسافة (</w:t>
      </w:r>
      <w:r w:rsidRPr="00576023">
        <w:rPr>
          <w:lang w:bidi="ar-EG"/>
        </w:rPr>
        <w:t>dB</w:t>
      </w:r>
      <w:r w:rsidRPr="00576023">
        <w:rPr>
          <w:rtl/>
          <w:lang w:bidi="ar-EG"/>
        </w:rPr>
        <w:t>):</w:t>
      </w:r>
    </w:p>
    <w:p w:rsidR="000A08F1" w:rsidRPr="00576023" w:rsidRDefault="000A08F1" w:rsidP="00576023">
      <w:pPr>
        <w:rPr>
          <w:rtl/>
          <w:lang w:bidi="ar-EG"/>
        </w:rPr>
      </w:pPr>
      <w:r w:rsidRPr="00576023">
        <w:rPr>
          <w:rtl/>
          <w:lang w:bidi="ar-EG"/>
        </w:rPr>
        <w:t>للكفاف الرئيسي أو الإضافي:</w:t>
      </w:r>
    </w:p>
    <w:p w:rsidR="008F31F0" w:rsidRDefault="008F31F0" w:rsidP="007A74ED">
      <w:pPr>
        <w:pStyle w:val="Equation"/>
        <w:rPr>
          <w:rtl/>
        </w:rPr>
      </w:pPr>
      <w:r>
        <w:tab/>
      </w:r>
      <w:r>
        <w:object w:dxaOrig="2040" w:dyaOrig="360">
          <v:shape id="_x0000_i1063" type="#_x0000_t75" style="width:102pt;height:18.75pt" o:ole="" fillcolor="window">
            <v:imagedata r:id="rId95" o:title=""/>
          </v:shape>
          <o:OLEObject Type="Embed" ProgID="Equation.3" ShapeID="_x0000_i1063" DrawAspect="Content" ObjectID="_1383464701" r:id="rId96"/>
        </w:object>
      </w:r>
      <w:r>
        <w:tab/>
      </w:r>
      <w:r w:rsidR="00B501D8" w:rsidRPr="00B501D8">
        <w:rPr>
          <w:rtl/>
        </w:rPr>
        <w:t>(</w:t>
      </w:r>
      <w:r w:rsidR="00B501D8" w:rsidRPr="00B501D8">
        <w:t>43</w:t>
      </w:r>
      <w:r w:rsidR="00B501D8" w:rsidRPr="00B501D8">
        <w:rPr>
          <w:rtl/>
        </w:rPr>
        <w:t xml:space="preserve">  أ )</w:t>
      </w:r>
    </w:p>
    <w:p w:rsidR="000A08F1" w:rsidRPr="00576023" w:rsidRDefault="000A08F1" w:rsidP="00576023">
      <w:pPr>
        <w:rPr>
          <w:lang w:bidi="ar-EG"/>
        </w:rPr>
      </w:pPr>
      <w:r w:rsidRPr="00576023">
        <w:rPr>
          <w:rtl/>
          <w:lang w:bidi="ar-EG"/>
        </w:rPr>
        <w:t>وللكفاف المساعد:</w:t>
      </w:r>
    </w:p>
    <w:p w:rsidR="000A08F1" w:rsidRPr="00576023" w:rsidRDefault="008F31F0" w:rsidP="00B501D8">
      <w:pPr>
        <w:rPr>
          <w:rtl/>
          <w:lang w:bidi="ar-EG"/>
        </w:rPr>
      </w:pPr>
      <w:r>
        <w:rPr>
          <w:lang w:bidi="ar-EG"/>
        </w:rPr>
        <w:tab/>
      </w:r>
      <w:r>
        <w:rPr>
          <w:lang w:bidi="ar-EG"/>
        </w:rPr>
        <w:tab/>
      </w:r>
      <w:r>
        <w:rPr>
          <w:lang w:bidi="ar-EG"/>
        </w:rPr>
        <w:tab/>
      </w:r>
      <w:r>
        <w:rPr>
          <w:lang w:bidi="ar-EG"/>
        </w:rPr>
        <w:tab/>
      </w:r>
      <w:r>
        <w:rPr>
          <w:lang w:bidi="ar-EG"/>
        </w:rPr>
        <w:tab/>
      </w:r>
      <w:r>
        <w:rPr>
          <w:position w:val="-16"/>
          <w:sz w:val="20"/>
          <w:lang w:bidi="ar-EG"/>
        </w:rPr>
        <w:object w:dxaOrig="2260" w:dyaOrig="400">
          <v:shape id="_x0000_i1064" type="#_x0000_t75" style="width:113.25pt;height:19.5pt" o:ole="" fillcolor="window">
            <v:imagedata r:id="rId97" o:title=""/>
          </v:shape>
          <o:OLEObject Type="Embed" ProgID="Equation.3" ShapeID="_x0000_i1064" DrawAspect="Content" ObjectID="_1383464702" r:id="rId98"/>
        </w:object>
      </w:r>
      <w:r>
        <w:rPr>
          <w:lang w:bidi="ar-EG"/>
        </w:rPr>
        <w:tab/>
      </w:r>
      <w:r>
        <w:rPr>
          <w:lang w:bidi="ar-EG"/>
        </w:rPr>
        <w:tab/>
      </w:r>
      <w:r>
        <w:rPr>
          <w:lang w:bidi="ar-EG"/>
        </w:rPr>
        <w:tab/>
      </w:r>
      <w:r>
        <w:rPr>
          <w:lang w:bidi="ar-EG"/>
        </w:rPr>
        <w:tab/>
      </w:r>
      <w:r w:rsidR="00B501D8">
        <w:rPr>
          <w:rtl/>
          <w:lang w:bidi="ar-EG"/>
        </w:rPr>
        <w:t xml:space="preserve"> </w:t>
      </w:r>
      <w:r>
        <w:rPr>
          <w:rtl/>
          <w:lang w:bidi="ar-EG"/>
        </w:rPr>
        <w:t xml:space="preserve">  </w:t>
      </w:r>
      <w:r w:rsidR="00B501D8">
        <w:rPr>
          <w:rtl/>
          <w:lang w:bidi="ar-EG"/>
        </w:rPr>
        <w:t>(</w:t>
      </w:r>
      <w:r w:rsidR="00B501D8">
        <w:rPr>
          <w:lang w:bidi="ar-EG"/>
        </w:rPr>
        <w:t>44</w:t>
      </w:r>
      <w:r w:rsidR="00B501D8">
        <w:rPr>
          <w:rtl/>
          <w:lang w:bidi="ar-EG"/>
        </w:rPr>
        <w:t xml:space="preserve"> ب)</w:t>
      </w:r>
    </w:p>
    <w:p w:rsidR="000A08F1" w:rsidRPr="00576023" w:rsidRDefault="000A08F1" w:rsidP="00576023">
      <w:pPr>
        <w:rPr>
          <w:lang w:bidi="ar-EG"/>
        </w:rPr>
      </w:pPr>
      <w:r w:rsidRPr="00576023">
        <w:rPr>
          <w:rtl/>
          <w:lang w:bidi="ar-EG"/>
        </w:rPr>
        <w:t>حيث:</w:t>
      </w:r>
    </w:p>
    <w:p w:rsidR="000A08F1" w:rsidRPr="00576023" w:rsidRDefault="008F31F0" w:rsidP="004A2EF6">
      <w:pPr>
        <w:pStyle w:val="Equationlegend"/>
        <w:ind w:left="2382" w:hanging="2382"/>
        <w:rPr>
          <w:rtl/>
          <w:lang w:bidi="ar-EG"/>
        </w:rPr>
      </w:pPr>
      <w:r>
        <w:rPr>
          <w:i/>
          <w:lang w:bidi="ar-EG"/>
        </w:rPr>
        <w:t>L</w:t>
      </w:r>
      <w:r>
        <w:rPr>
          <w:i/>
          <w:iCs/>
          <w:position w:val="-4"/>
          <w:sz w:val="16"/>
          <w:lang w:bidi="ar-EG"/>
        </w:rPr>
        <w:t>b</w:t>
      </w:r>
      <w:r>
        <w:rPr>
          <w:lang w:bidi="ar-EG"/>
        </w:rPr>
        <w:t>(</w:t>
      </w:r>
      <w:r>
        <w:rPr>
          <w:sz w:val="12"/>
          <w:lang w:bidi="ar-EG"/>
        </w:rPr>
        <w:t> </w:t>
      </w:r>
      <w:r>
        <w:rPr>
          <w:i/>
          <w:lang w:bidi="ar-EG"/>
        </w:rPr>
        <w:t>p</w:t>
      </w:r>
      <w:r>
        <w:rPr>
          <w:position w:val="-4"/>
          <w:sz w:val="8"/>
          <w:lang w:bidi="ar-EG"/>
        </w:rPr>
        <w:t> </w:t>
      </w:r>
      <w:r>
        <w:rPr>
          <w:lang w:bidi="ar-EG"/>
        </w:rPr>
        <w:t>)</w:t>
      </w:r>
      <w:r w:rsidR="000A08F1" w:rsidRPr="00576023">
        <w:rPr>
          <w:rtl/>
          <w:lang w:bidi="ar-EG"/>
        </w:rPr>
        <w:t xml:space="preserve"> </w:t>
      </w:r>
      <w:r w:rsidR="000A08F1" w:rsidRPr="00576023">
        <w:rPr>
          <w:lang w:bidi="ar-EG"/>
        </w:rPr>
        <w:t>(dB)</w:t>
      </w:r>
      <w:r w:rsidR="000A08F1" w:rsidRPr="00576023">
        <w:rPr>
          <w:rtl/>
          <w:lang w:bidi="ar-EG"/>
        </w:rPr>
        <w:t xml:space="preserve"> و</w:t>
      </w:r>
      <w:r>
        <w:rPr>
          <w:i/>
          <w:lang w:bidi="ar-EG"/>
        </w:rPr>
        <w:t>L</w:t>
      </w:r>
      <w:r>
        <w:rPr>
          <w:i/>
          <w:iCs/>
          <w:position w:val="-4"/>
          <w:sz w:val="16"/>
          <w:lang w:bidi="ar-EG"/>
        </w:rPr>
        <w:t>bq</w:t>
      </w:r>
      <w:r>
        <w:rPr>
          <w:lang w:bidi="ar-EG"/>
        </w:rPr>
        <w:t>(</w:t>
      </w:r>
      <w:r>
        <w:rPr>
          <w:sz w:val="12"/>
          <w:lang w:bidi="ar-EG"/>
        </w:rPr>
        <w:t> </w:t>
      </w:r>
      <w:r>
        <w:rPr>
          <w:i/>
          <w:lang w:bidi="ar-EG"/>
        </w:rPr>
        <w:t>p</w:t>
      </w:r>
      <w:r>
        <w:rPr>
          <w:position w:val="-4"/>
          <w:sz w:val="8"/>
          <w:lang w:bidi="ar-EG"/>
        </w:rPr>
        <w:t> </w:t>
      </w:r>
      <w:r>
        <w:rPr>
          <w:lang w:bidi="ar-EG"/>
        </w:rPr>
        <w:t>)</w:t>
      </w:r>
      <w:r w:rsidR="000A08F1" w:rsidRPr="00576023">
        <w:rPr>
          <w:rtl/>
          <w:lang w:bidi="ar-EG"/>
        </w:rPr>
        <w:t xml:space="preserve"> </w:t>
      </w:r>
      <w:r w:rsidR="000A08F1" w:rsidRPr="00576023">
        <w:rPr>
          <w:lang w:bidi="ar-EG"/>
        </w:rPr>
        <w:t>(dB)</w:t>
      </w:r>
      <w:r w:rsidR="000A08F1" w:rsidRPr="00576023">
        <w:rPr>
          <w:rtl/>
          <w:lang w:bidi="ar-EG"/>
        </w:rPr>
        <w:t>:</w:t>
      </w:r>
      <w:r w:rsidR="000A08F1" w:rsidRPr="00576023">
        <w:rPr>
          <w:rtl/>
          <w:lang w:bidi="ar-EG"/>
        </w:rPr>
        <w:tab/>
        <w:t xml:space="preserve">قيمتا الخسارة اللازمة الدنيا أثناء </w:t>
      </w:r>
      <w:r w:rsidR="000A08F1" w:rsidRPr="00576023">
        <w:rPr>
          <w:lang w:bidi="ar-EG"/>
        </w:rPr>
        <w:t>%</w:t>
      </w:r>
      <w:r w:rsidR="000A08F1" w:rsidRPr="008F31F0">
        <w:rPr>
          <w:i/>
          <w:iCs/>
          <w:lang w:bidi="ar-EG"/>
        </w:rPr>
        <w:t>p</w:t>
      </w:r>
      <w:r w:rsidR="000A08F1" w:rsidRPr="00576023">
        <w:rPr>
          <w:rtl/>
          <w:lang w:bidi="ar-EG"/>
        </w:rPr>
        <w:t xml:space="preserve"> من الوقت على التوالي للكفاف الرئيسي أو الإضافي وللكفاف المساعد الذي قيمته </w:t>
      </w:r>
      <w:r w:rsidR="000A08F1" w:rsidRPr="00576023">
        <w:rPr>
          <w:lang w:bidi="ar-EG"/>
        </w:rPr>
        <w:t xml:space="preserve">(dB) </w:t>
      </w:r>
      <w:r w:rsidR="000A08F1" w:rsidRPr="008F31F0">
        <w:rPr>
          <w:i/>
          <w:iCs/>
          <w:lang w:bidi="ar-EG"/>
        </w:rPr>
        <w:t>Q</w:t>
      </w:r>
      <w:r w:rsidR="000A08F1" w:rsidRPr="00576023">
        <w:rPr>
          <w:rtl/>
          <w:lang w:bidi="ar-EG"/>
        </w:rPr>
        <w:t xml:space="preserve"> (انظر الفقرتين </w:t>
      </w:r>
      <w:r w:rsidR="000A08F1" w:rsidRPr="00576023">
        <w:rPr>
          <w:lang w:bidi="ar-EG"/>
        </w:rPr>
        <w:t>3.1</w:t>
      </w:r>
      <w:r w:rsidR="000A08F1" w:rsidRPr="00576023">
        <w:rPr>
          <w:rtl/>
          <w:lang w:bidi="ar-EG"/>
        </w:rPr>
        <w:t xml:space="preserve"> و</w:t>
      </w:r>
      <w:r w:rsidR="000A08F1" w:rsidRPr="00576023">
        <w:rPr>
          <w:lang w:bidi="ar-EG"/>
        </w:rPr>
        <w:t>6.1</w:t>
      </w:r>
      <w:r w:rsidR="000A08F1" w:rsidRPr="00576023">
        <w:rPr>
          <w:rtl/>
          <w:lang w:bidi="ar-EG"/>
        </w:rPr>
        <w:t xml:space="preserve"> من الملحق </w:t>
      </w:r>
      <w:r w:rsidR="000A08F1" w:rsidRPr="00576023">
        <w:rPr>
          <w:lang w:bidi="ar-EG"/>
        </w:rPr>
        <w:t>1</w:t>
      </w:r>
      <w:r w:rsidR="000A08F1" w:rsidRPr="00576023">
        <w:rPr>
          <w:rtl/>
          <w:lang w:bidi="ar-EG"/>
        </w:rPr>
        <w:t>).</w:t>
      </w:r>
    </w:p>
    <w:p w:rsidR="000A08F1" w:rsidRPr="008F31F0" w:rsidRDefault="000A08F1" w:rsidP="00980343">
      <w:pPr>
        <w:pStyle w:val="Headingb"/>
        <w:rPr>
          <w:rtl/>
          <w:lang w:bidi="ar-EG"/>
        </w:rPr>
      </w:pPr>
      <w:r w:rsidRPr="008F31F0">
        <w:rPr>
          <w:rtl/>
          <w:lang w:bidi="ar-EG"/>
        </w:rPr>
        <w:t>الحسابات التكرارية</w:t>
      </w:r>
    </w:p>
    <w:p w:rsidR="000A08F1" w:rsidRPr="00576023" w:rsidRDefault="000A08F1" w:rsidP="00576023">
      <w:pPr>
        <w:rPr>
          <w:rtl/>
          <w:lang w:bidi="ar-EG"/>
        </w:rPr>
      </w:pPr>
      <w:r w:rsidRPr="00576023">
        <w:rPr>
          <w:rtl/>
          <w:lang w:bidi="ar-EG"/>
        </w:rPr>
        <w:t xml:space="preserve">تحسب المسافة المعتبرة من أجل </w:t>
      </w:r>
      <w:r w:rsidRPr="00576023">
        <w:rPr>
          <w:lang w:bidi="ar-EG"/>
        </w:rPr>
        <w:t xml:space="preserve">0 = </w:t>
      </w:r>
      <w:r w:rsidRPr="008F31F0">
        <w:rPr>
          <w:i/>
          <w:iCs/>
          <w:lang w:bidi="ar-EG"/>
        </w:rPr>
        <w:t>i</w:t>
      </w:r>
      <w:r w:rsidRPr="00576023">
        <w:rPr>
          <w:rtl/>
          <w:lang w:bidi="ar-EG"/>
        </w:rPr>
        <w:t xml:space="preserve">، </w:t>
      </w:r>
      <w:r w:rsidRPr="00576023">
        <w:rPr>
          <w:lang w:bidi="ar-EG"/>
        </w:rPr>
        <w:t>1</w:t>
      </w:r>
      <w:r w:rsidRPr="00576023">
        <w:rPr>
          <w:rtl/>
          <w:lang w:bidi="ar-EG"/>
        </w:rPr>
        <w:t xml:space="preserve">، </w:t>
      </w:r>
      <w:r w:rsidRPr="00576023">
        <w:rPr>
          <w:lang w:bidi="ar-EG"/>
        </w:rPr>
        <w:t>2</w:t>
      </w:r>
      <w:r w:rsidRPr="00576023">
        <w:rPr>
          <w:rtl/>
          <w:lang w:bidi="ar-EG"/>
        </w:rPr>
        <w:t>، ... في بداية كل تكرار:</w:t>
      </w:r>
    </w:p>
    <w:p w:rsidR="008F31F0" w:rsidRDefault="008F31F0" w:rsidP="007A74ED">
      <w:pPr>
        <w:pStyle w:val="Equation"/>
      </w:pPr>
      <w:r>
        <w:tab/>
      </w:r>
      <w:r>
        <w:object w:dxaOrig="1600" w:dyaOrig="360">
          <v:shape id="_x0000_i1065" type="#_x0000_t75" style="width:79.5pt;height:18.75pt" o:ole="" fillcolor="window">
            <v:imagedata r:id="rId99" o:title=""/>
          </v:shape>
          <o:OLEObject Type="Embed" ProgID="Equation.3" ShapeID="_x0000_i1065" DrawAspect="Content" ObjectID="_1383464703" r:id="rId100"/>
        </w:object>
      </w:r>
      <w:r>
        <w:tab/>
      </w:r>
      <w:r w:rsidRPr="00B501D8">
        <w:rPr>
          <w:szCs w:val="22"/>
        </w:rPr>
        <w:t>(44)</w:t>
      </w:r>
    </w:p>
    <w:p w:rsidR="000A08F1" w:rsidRPr="00576023" w:rsidRDefault="000A08F1" w:rsidP="00454626">
      <w:pPr>
        <w:rPr>
          <w:rtl/>
          <w:lang w:bidi="ar-EG"/>
        </w:rPr>
      </w:pPr>
      <w:r w:rsidRPr="00576023">
        <w:rPr>
          <w:rtl/>
          <w:lang w:bidi="ar-EG"/>
        </w:rPr>
        <w:t xml:space="preserve">ويحسب التوهين الطولي الناجم عن الامتصاص الغازي </w:t>
      </w:r>
      <w:r w:rsidR="002A3CE0">
        <w:rPr>
          <w:rtl/>
          <w:lang w:bidi="ar-EG"/>
        </w:rPr>
        <w:t>(</w:t>
      </w:r>
      <w:r w:rsidR="002A3CE0">
        <w:rPr>
          <w:lang w:bidi="ar-EG"/>
        </w:rPr>
        <w:t>dB/km</w:t>
      </w:r>
      <w:r w:rsidR="002A3CE0">
        <w:rPr>
          <w:rtl/>
          <w:lang w:bidi="ar-EG"/>
        </w:rPr>
        <w:t>)</w:t>
      </w:r>
      <w:r w:rsidR="00454626">
        <w:rPr>
          <w:rtl/>
          <w:lang w:bidi="ar-EG"/>
        </w:rPr>
        <w:t>:</w:t>
      </w:r>
    </w:p>
    <w:p w:rsidR="008F31F0" w:rsidRPr="00B501D8" w:rsidRDefault="008F31F0" w:rsidP="007A74ED">
      <w:pPr>
        <w:pStyle w:val="Equation"/>
        <w:rPr>
          <w:szCs w:val="22"/>
        </w:rPr>
      </w:pPr>
      <w:r>
        <w:tab/>
      </w:r>
      <w:r>
        <w:object w:dxaOrig="3640" w:dyaOrig="760">
          <v:shape id="_x0000_i1066" type="#_x0000_t75" style="width:181.5pt;height:37.5pt" o:ole="" fillcolor="window">
            <v:imagedata r:id="rId101" o:title=""/>
          </v:shape>
          <o:OLEObject Type="Embed" ProgID="Equation.3" ShapeID="_x0000_i1066" DrawAspect="Content" ObjectID="_1383464704" r:id="rId102"/>
        </w:object>
      </w:r>
      <w:r>
        <w:tab/>
      </w:r>
      <w:r w:rsidRPr="00B501D8">
        <w:rPr>
          <w:szCs w:val="22"/>
        </w:rPr>
        <w:t>(45)</w:t>
      </w:r>
    </w:p>
    <w:p w:rsidR="000A08F1" w:rsidRPr="00576023" w:rsidRDefault="000A08F1" w:rsidP="004A2EF6">
      <w:pPr>
        <w:keepNext/>
        <w:rPr>
          <w:lang w:bidi="ar-EG"/>
        </w:rPr>
      </w:pPr>
      <w:r w:rsidRPr="00576023">
        <w:rPr>
          <w:rtl/>
          <w:lang w:bidi="ar-EG"/>
        </w:rPr>
        <w:t>حيث:</w:t>
      </w:r>
    </w:p>
    <w:p w:rsidR="000A08F1" w:rsidRPr="00576023" w:rsidRDefault="004A2EF6" w:rsidP="004A2EF6">
      <w:pPr>
        <w:pStyle w:val="Equationlegend"/>
        <w:rPr>
          <w:rtl/>
          <w:lang w:bidi="ar-EG"/>
        </w:rPr>
      </w:pPr>
      <w:r>
        <w:rPr>
          <w:rFonts w:hint="cs"/>
          <w:i/>
          <w:rtl/>
          <w:lang w:bidi="ar-EG"/>
        </w:rPr>
        <w:tab/>
      </w:r>
      <w:r w:rsidR="008F31F0">
        <w:rPr>
          <w:i/>
          <w:lang w:bidi="ar-EG"/>
        </w:rPr>
        <w:t>d</w:t>
      </w:r>
      <w:r w:rsidR="008F31F0">
        <w:rPr>
          <w:i/>
          <w:iCs/>
          <w:position w:val="-4"/>
          <w:sz w:val="16"/>
          <w:lang w:bidi="ar-EG"/>
        </w:rPr>
        <w:t>t</w:t>
      </w:r>
      <w:r w:rsidR="000A08F1" w:rsidRPr="00576023">
        <w:rPr>
          <w:rtl/>
          <w:lang w:bidi="ar-EG"/>
        </w:rPr>
        <w:t xml:space="preserve"> </w:t>
      </w:r>
      <w:r w:rsidR="008F31F0">
        <w:rPr>
          <w:rtl/>
          <w:lang w:bidi="ar-EG"/>
        </w:rPr>
        <w:t>(</w:t>
      </w:r>
      <w:r w:rsidR="007A74ED">
        <w:rPr>
          <w:lang w:bidi="ar-EG"/>
        </w:rPr>
        <w:t>km</w:t>
      </w:r>
      <w:r w:rsidR="008F31F0">
        <w:rPr>
          <w:rtl/>
          <w:lang w:bidi="ar-EG"/>
        </w:rPr>
        <w:t>)</w:t>
      </w:r>
      <w:r w:rsidR="000A08F1" w:rsidRPr="00576023">
        <w:rPr>
          <w:rtl/>
          <w:lang w:bidi="ar-EG"/>
        </w:rPr>
        <w:t>:</w:t>
      </w:r>
      <w:r w:rsidR="000A08F1" w:rsidRPr="00576023">
        <w:rPr>
          <w:rtl/>
          <w:lang w:bidi="ar-EG"/>
        </w:rPr>
        <w:tab/>
        <w:t xml:space="preserve">المسافة البرية المتراكمة المعتبرة، المنطقة </w:t>
      </w:r>
      <w:r w:rsidR="002A3CE0">
        <w:rPr>
          <w:lang w:bidi="ar-EG"/>
        </w:rPr>
        <w:t>A1</w:t>
      </w:r>
      <w:r w:rsidR="000A08F1" w:rsidRPr="00576023">
        <w:rPr>
          <w:rtl/>
          <w:lang w:bidi="ar-EG"/>
        </w:rPr>
        <w:t xml:space="preserve"> + المنطقة </w:t>
      </w:r>
      <w:r w:rsidR="002A3CE0">
        <w:rPr>
          <w:lang w:bidi="ar-EG"/>
        </w:rPr>
        <w:t>A2</w:t>
      </w:r>
      <w:r w:rsidR="000A08F1" w:rsidRPr="00576023">
        <w:rPr>
          <w:rtl/>
          <w:lang w:bidi="ar-EG"/>
        </w:rPr>
        <w:t>، على طول المسير المعتبر.</w:t>
      </w:r>
    </w:p>
    <w:p w:rsidR="000A08F1" w:rsidRPr="00576023" w:rsidRDefault="000A08F1" w:rsidP="004A2EF6">
      <w:pPr>
        <w:keepNext/>
        <w:rPr>
          <w:rtl/>
          <w:lang w:bidi="ar-EG"/>
        </w:rPr>
      </w:pPr>
      <w:r w:rsidRPr="00576023">
        <w:rPr>
          <w:rtl/>
          <w:lang w:bidi="ar-EG"/>
        </w:rPr>
        <w:lastRenderedPageBreak/>
        <w:t>وتحسب المعلمات التالية المتعلقة بالمنطقة:</w:t>
      </w:r>
    </w:p>
    <w:p w:rsidR="000A08F1" w:rsidRPr="00576023" w:rsidRDefault="008F31F0" w:rsidP="008F31F0">
      <w:pPr>
        <w:rPr>
          <w:rtl/>
          <w:lang w:bidi="ar-EG"/>
        </w:rPr>
      </w:pPr>
      <w:r>
        <w:rPr>
          <w:lang w:bidi="ar-EG"/>
        </w:rPr>
        <w:tab/>
      </w:r>
      <w:r>
        <w:rPr>
          <w:lang w:bidi="ar-EG"/>
        </w:rPr>
        <w:tab/>
      </w:r>
      <w:r>
        <w:rPr>
          <w:lang w:bidi="ar-EG"/>
        </w:rPr>
        <w:tab/>
      </w:r>
      <w:r>
        <w:rPr>
          <w:lang w:bidi="ar-EG"/>
        </w:rPr>
        <w:tab/>
      </w:r>
      <w:r>
        <w:rPr>
          <w:position w:val="-18"/>
          <w:sz w:val="20"/>
          <w:lang w:bidi="ar-EG"/>
        </w:rPr>
        <w:object w:dxaOrig="3840" w:dyaOrig="560">
          <v:shape id="_x0000_i1067" type="#_x0000_t75" style="width:192.75pt;height:29.25pt" o:ole="" fillcolor="window">
            <v:imagedata r:id="rId103" o:title=""/>
          </v:shape>
          <o:OLEObject Type="Embed" ProgID="Equation.3" ShapeID="_x0000_i1067" DrawAspect="Content" ObjectID="_1383464705" r:id="rId104"/>
        </w:object>
      </w:r>
      <w:r>
        <w:rPr>
          <w:lang w:bidi="ar-EG"/>
        </w:rPr>
        <w:tab/>
      </w:r>
      <w:r>
        <w:rPr>
          <w:lang w:bidi="ar-EG"/>
        </w:rPr>
        <w:tab/>
      </w:r>
      <w:r>
        <w:rPr>
          <w:lang w:bidi="ar-EG"/>
        </w:rPr>
        <w:tab/>
      </w:r>
      <w:r>
        <w:rPr>
          <w:rtl/>
          <w:lang w:bidi="ar-EG"/>
        </w:rPr>
        <w:t xml:space="preserve">   </w:t>
      </w:r>
      <w:r w:rsidR="00A9745D">
        <w:rPr>
          <w:rtl/>
          <w:lang w:bidi="ar-EG"/>
        </w:rPr>
        <w:t xml:space="preserve"> </w:t>
      </w:r>
      <w:r>
        <w:rPr>
          <w:rtl/>
          <w:lang w:bidi="ar-EG"/>
        </w:rPr>
        <w:t xml:space="preserve">   </w:t>
      </w:r>
      <w:r w:rsidRPr="00B501D8">
        <w:rPr>
          <w:szCs w:val="22"/>
          <w:lang w:bidi="ar-EG"/>
        </w:rPr>
        <w:t>(46)</w:t>
      </w:r>
    </w:p>
    <w:p w:rsidR="000A08F1" w:rsidRPr="00576023" w:rsidRDefault="000A08F1" w:rsidP="004A2EF6">
      <w:pPr>
        <w:keepNext/>
        <w:rPr>
          <w:lang w:bidi="ar-EG"/>
        </w:rPr>
      </w:pPr>
      <w:r w:rsidRPr="00576023">
        <w:rPr>
          <w:rtl/>
          <w:lang w:bidi="ar-EG"/>
        </w:rPr>
        <w:t>حيث:</w:t>
      </w:r>
    </w:p>
    <w:p w:rsidR="000A08F1" w:rsidRPr="00576023" w:rsidRDefault="008F31F0" w:rsidP="00DE2B6A">
      <w:pPr>
        <w:pStyle w:val="Equationlegend"/>
        <w:rPr>
          <w:rtl/>
          <w:lang w:bidi="ar-EG"/>
        </w:rPr>
      </w:pPr>
      <w:r>
        <w:rPr>
          <w:rtl/>
          <w:lang w:bidi="ar-EG"/>
        </w:rPr>
        <w:tab/>
      </w:r>
      <w:r w:rsidR="00DE2B6A">
        <w:rPr>
          <w:i/>
          <w:iCs/>
          <w:lang w:bidi="ar-EG"/>
        </w:rPr>
        <w:t>d</w:t>
      </w:r>
      <w:r w:rsidR="00DE2B6A">
        <w:rPr>
          <w:i/>
          <w:iCs/>
          <w:position w:val="-4"/>
          <w:sz w:val="16"/>
          <w:lang w:bidi="ar-EG"/>
        </w:rPr>
        <w:t>lm</w:t>
      </w:r>
      <w:r>
        <w:rPr>
          <w:rtl/>
          <w:lang w:bidi="ar-EG"/>
        </w:rPr>
        <w:t xml:space="preserve"> (</w:t>
      </w:r>
      <w:r w:rsidR="007A74ED">
        <w:rPr>
          <w:lang w:bidi="ar-EG"/>
        </w:rPr>
        <w:t>km</w:t>
      </w:r>
      <w:r>
        <w:rPr>
          <w:rtl/>
          <w:lang w:bidi="ar-EG"/>
        </w:rPr>
        <w:t>)</w:t>
      </w:r>
      <w:r w:rsidR="000A08F1" w:rsidRPr="00576023">
        <w:rPr>
          <w:rtl/>
          <w:lang w:bidi="ar-EG"/>
        </w:rPr>
        <w:t>:</w:t>
      </w:r>
      <w:r w:rsidR="000A08F1" w:rsidRPr="00576023">
        <w:rPr>
          <w:rtl/>
          <w:lang w:bidi="ar-EG"/>
        </w:rPr>
        <w:tab/>
        <w:t xml:space="preserve">المسافة البرية الداخلية المتواصلة الأطول، المنطقة </w:t>
      </w:r>
      <w:r w:rsidR="002A3CE0">
        <w:rPr>
          <w:lang w:bidi="ar-EG"/>
        </w:rPr>
        <w:t>A2</w:t>
      </w:r>
      <w:r w:rsidR="000A08F1" w:rsidRPr="00576023">
        <w:rPr>
          <w:rtl/>
          <w:lang w:bidi="ar-EG"/>
        </w:rPr>
        <w:t>، على طول المسير المعتبر؛</w:t>
      </w:r>
    </w:p>
    <w:p w:rsidR="00DE2B6A" w:rsidRDefault="00DE2B6A" w:rsidP="007A74ED">
      <w:pPr>
        <w:pStyle w:val="Equation"/>
      </w:pPr>
      <w:r>
        <w:tab/>
      </w:r>
      <w:r>
        <w:object w:dxaOrig="4120" w:dyaOrig="1200">
          <v:shape id="_x0000_i1068" type="#_x0000_t75" style="width:205.5pt;height:60pt" o:ole="" fillcolor="window">
            <v:imagedata r:id="rId105" o:title=""/>
          </v:shape>
          <o:OLEObject Type="Embed" ProgID="Equation.3" ShapeID="_x0000_i1068" DrawAspect="Content" ObjectID="_1383464706" r:id="rId106"/>
        </w:object>
      </w:r>
      <w:r>
        <w:tab/>
      </w:r>
      <w:r w:rsidRPr="00B501D8">
        <w:rPr>
          <w:szCs w:val="22"/>
        </w:rPr>
        <w:t>(47)</w:t>
      </w:r>
    </w:p>
    <w:p w:rsidR="000A08F1" w:rsidRPr="00576023" w:rsidRDefault="000A08F1" w:rsidP="004A2EF6">
      <w:pPr>
        <w:keepNext/>
        <w:rPr>
          <w:lang w:bidi="ar-EG"/>
        </w:rPr>
      </w:pPr>
      <w:r w:rsidRPr="00576023">
        <w:rPr>
          <w:rtl/>
          <w:lang w:bidi="ar-EG"/>
        </w:rPr>
        <w:t>حيث:</w:t>
      </w:r>
    </w:p>
    <w:p w:rsidR="000A08F1" w:rsidRPr="00576023" w:rsidRDefault="00DE2B6A" w:rsidP="00DE2B6A">
      <w:pPr>
        <w:pStyle w:val="Equationlegend"/>
        <w:rPr>
          <w:rtl/>
          <w:lang w:bidi="ar-EG"/>
        </w:rPr>
      </w:pPr>
      <w:r>
        <w:rPr>
          <w:rtl/>
          <w:lang w:bidi="ar-EG"/>
        </w:rPr>
        <w:tab/>
      </w:r>
      <w:r>
        <w:rPr>
          <w:i/>
          <w:iCs/>
          <w:lang w:bidi="ar-EG"/>
        </w:rPr>
        <w:t>d</w:t>
      </w:r>
      <w:r>
        <w:rPr>
          <w:i/>
          <w:iCs/>
          <w:position w:val="-4"/>
          <w:sz w:val="16"/>
          <w:lang w:bidi="ar-EG"/>
        </w:rPr>
        <w:t>lm</w:t>
      </w:r>
      <w:r>
        <w:rPr>
          <w:rtl/>
          <w:lang w:bidi="ar-EG"/>
        </w:rPr>
        <w:t xml:space="preserve"> (</w:t>
      </w:r>
      <w:r w:rsidR="007A74ED">
        <w:rPr>
          <w:lang w:bidi="ar-EG"/>
        </w:rPr>
        <w:t>km</w:t>
      </w:r>
      <w:r>
        <w:rPr>
          <w:rtl/>
          <w:lang w:bidi="ar-EG"/>
        </w:rPr>
        <w:t>)</w:t>
      </w:r>
      <w:r w:rsidRPr="00576023">
        <w:rPr>
          <w:rtl/>
          <w:lang w:bidi="ar-EG"/>
        </w:rPr>
        <w:t>:</w:t>
      </w:r>
      <w:r w:rsidR="000A08F1" w:rsidRPr="00576023">
        <w:rPr>
          <w:rtl/>
          <w:lang w:bidi="ar-EG"/>
        </w:rPr>
        <w:tab/>
        <w:t xml:space="preserve">المسافة البرية المتواصلة الأطول (أي، بر داخلي + ساحل) المنطقة </w:t>
      </w:r>
      <w:r w:rsidR="002A3CE0">
        <w:rPr>
          <w:lang w:bidi="ar-EG"/>
        </w:rPr>
        <w:t>A1</w:t>
      </w:r>
      <w:r w:rsidR="000A08F1" w:rsidRPr="00576023">
        <w:rPr>
          <w:rtl/>
          <w:lang w:bidi="ar-EG"/>
        </w:rPr>
        <w:t xml:space="preserve"> + المنطقة </w:t>
      </w:r>
      <w:r w:rsidR="002A3CE0">
        <w:rPr>
          <w:lang w:bidi="ar-EG"/>
        </w:rPr>
        <w:t>A2</w:t>
      </w:r>
      <w:r w:rsidR="000A08F1" w:rsidRPr="00576023">
        <w:rPr>
          <w:rtl/>
          <w:lang w:bidi="ar-EG"/>
        </w:rPr>
        <w:t xml:space="preserve"> على طول المسير المعتبر.</w:t>
      </w:r>
    </w:p>
    <w:p w:rsidR="000A08F1" w:rsidRPr="00576023" w:rsidRDefault="00DE2B6A" w:rsidP="00DE2B6A">
      <w:pPr>
        <w:rPr>
          <w:rtl/>
          <w:lang w:bidi="ar-EG"/>
        </w:rPr>
      </w:pPr>
      <w:r>
        <w:rPr>
          <w:rFonts w:ascii="Symbol" w:hAnsi="Symbol"/>
          <w:lang w:bidi="ar-EG"/>
        </w:rPr>
        <w:t></w:t>
      </w:r>
      <w:r>
        <w:rPr>
          <w:position w:val="-4"/>
          <w:sz w:val="16"/>
          <w:lang w:bidi="ar-EG"/>
        </w:rPr>
        <w:t>1</w:t>
      </w:r>
      <w:r w:rsidR="000A08F1" w:rsidRPr="00576023">
        <w:rPr>
          <w:rtl/>
          <w:lang w:bidi="ar-EG"/>
        </w:rPr>
        <w:t xml:space="preserve"> يجب أن تكون محدودة بالمتراجحة </w:t>
      </w:r>
      <w:r>
        <w:rPr>
          <w:lang w:bidi="ar-EG"/>
        </w:rPr>
        <w:t xml:space="preserve">1 </w:t>
      </w:r>
      <w:r>
        <w:rPr>
          <w:rFonts w:cs="Times New Roman"/>
          <w:lang w:bidi="ar-EG"/>
        </w:rPr>
        <w:t>≥</w:t>
      </w:r>
      <w:r>
        <w:rPr>
          <w:lang w:bidi="ar-EG"/>
        </w:rPr>
        <w:t xml:space="preserve"> </w:t>
      </w:r>
      <w:r>
        <w:rPr>
          <w:rFonts w:ascii="Symbol" w:hAnsi="Symbol"/>
          <w:lang w:bidi="ar-EG"/>
        </w:rPr>
        <w:t></w:t>
      </w:r>
      <w:r>
        <w:rPr>
          <w:position w:val="-4"/>
          <w:sz w:val="16"/>
          <w:lang w:bidi="ar-EG"/>
        </w:rPr>
        <w:t>1</w:t>
      </w:r>
      <w:r w:rsidR="000A08F1" w:rsidRPr="00576023">
        <w:rPr>
          <w:rtl/>
          <w:lang w:bidi="ar-EG"/>
        </w:rPr>
        <w:t>.</w:t>
      </w:r>
    </w:p>
    <w:p w:rsidR="00DE2B6A" w:rsidRDefault="00DE2B6A" w:rsidP="007A74ED">
      <w:pPr>
        <w:pStyle w:val="Equation"/>
      </w:pPr>
      <w:r>
        <w:tab/>
      </w:r>
      <w:r>
        <w:object w:dxaOrig="2860" w:dyaOrig="440">
          <v:shape id="_x0000_i1069" type="#_x0000_t75" style="width:143.25pt;height:22.5pt" o:ole="" fillcolor="window">
            <v:imagedata r:id="rId107" o:title=""/>
          </v:shape>
          <o:OLEObject Type="Embed" ProgID="Equation.3" ShapeID="_x0000_i1069" DrawAspect="Content" ObjectID="_1383464707" r:id="rId108"/>
        </w:object>
      </w:r>
      <w:r>
        <w:tab/>
      </w:r>
      <w:r w:rsidRPr="00B501D8">
        <w:rPr>
          <w:szCs w:val="22"/>
        </w:rPr>
        <w:t>(48)</w:t>
      </w:r>
    </w:p>
    <w:p w:rsidR="00DE2B6A" w:rsidRDefault="000A08F1" w:rsidP="00DE2B6A">
      <w:pPr>
        <w:rPr>
          <w:lang w:bidi="ar-EG"/>
        </w:rPr>
      </w:pPr>
      <w:r w:rsidRPr="00576023">
        <w:rPr>
          <w:lang w:bidi="ar-EG"/>
        </w:rPr>
        <w:sym w:font="Symbol" w:char="F073"/>
      </w:r>
      <w:r w:rsidRPr="00576023">
        <w:rPr>
          <w:rtl/>
          <w:lang w:bidi="ar-EG"/>
        </w:rPr>
        <w:t xml:space="preserve"> يجب أن تكون محدودة بالمتراجحة</w:t>
      </w:r>
      <w:r w:rsidR="00DE2B6A">
        <w:rPr>
          <w:rtl/>
          <w:lang w:bidi="ar-EG"/>
        </w:rPr>
        <w:t xml:space="preserve"> </w:t>
      </w:r>
      <w:r w:rsidR="00DE2B6A" w:rsidRPr="00576023">
        <w:rPr>
          <w:lang w:bidi="ar-EG"/>
        </w:rPr>
        <w:sym w:font="Symbol" w:char="F073"/>
      </w:r>
      <w:r w:rsidR="00DE2B6A">
        <w:rPr>
          <w:rtl/>
          <w:lang w:bidi="ar-EG"/>
        </w:rPr>
        <w:t xml:space="preserve"> </w:t>
      </w:r>
      <w:r w:rsidR="00DE2B6A">
        <w:rPr>
          <w:rFonts w:ascii="Symbol" w:hAnsi="Symbol"/>
          <w:lang w:bidi="ar-EG"/>
        </w:rPr>
        <w:t></w:t>
      </w:r>
      <w:r w:rsidR="00DE2B6A">
        <w:rPr>
          <w:rtl/>
          <w:lang w:bidi="ar-EG"/>
        </w:rPr>
        <w:t xml:space="preserve"> -</w:t>
      </w:r>
      <w:r w:rsidR="00DE2B6A">
        <w:rPr>
          <w:lang w:bidi="ar-EG"/>
        </w:rPr>
        <w:t>3,4</w:t>
      </w:r>
    </w:p>
    <w:p w:rsidR="000A08F1" w:rsidRPr="00325EAE" w:rsidRDefault="00DE2B6A" w:rsidP="007A74ED">
      <w:pPr>
        <w:pStyle w:val="Equation"/>
        <w:rPr>
          <w:rtl/>
        </w:rPr>
      </w:pPr>
      <w:r>
        <w:tab/>
      </w:r>
      <w:r>
        <w:object w:dxaOrig="2320" w:dyaOrig="499">
          <v:shape id="_x0000_i1070" type="#_x0000_t75" style="width:114.75pt;height:26.25pt" o:ole="" fillcolor="window">
            <v:imagedata r:id="rId109" o:title=""/>
          </v:shape>
          <o:OLEObject Type="Embed" ProgID="Equation.3" ShapeID="_x0000_i1070" DrawAspect="Content" ObjectID="_1383464708" r:id="rId110"/>
        </w:object>
      </w:r>
      <w:r>
        <w:tab/>
      </w:r>
      <w:r w:rsidRPr="00B501D8">
        <w:rPr>
          <w:szCs w:val="22"/>
        </w:rPr>
        <w:t>(49)</w:t>
      </w:r>
    </w:p>
    <w:p w:rsidR="000A08F1" w:rsidRPr="00576023" w:rsidRDefault="00DE2B6A" w:rsidP="00325EAE">
      <w:pPr>
        <w:rPr>
          <w:lang w:bidi="ar-EG"/>
        </w:rPr>
      </w:pPr>
      <w:r>
        <w:rPr>
          <w:rFonts w:ascii="Symbol" w:hAnsi="Symbol"/>
          <w:lang w:bidi="ar-EG"/>
        </w:rPr>
        <w:t></w:t>
      </w:r>
      <w:r w:rsidR="000A08F1" w:rsidRPr="00576023">
        <w:rPr>
          <w:position w:val="-4"/>
          <w:lang w:bidi="ar-EG"/>
        </w:rPr>
        <w:t>2</w:t>
      </w:r>
      <w:r w:rsidR="000A08F1" w:rsidRPr="00576023">
        <w:rPr>
          <w:position w:val="-4"/>
          <w:rtl/>
          <w:lang w:bidi="ar-EG"/>
        </w:rPr>
        <w:t xml:space="preserve"> </w:t>
      </w:r>
      <w:r w:rsidR="000A08F1" w:rsidRPr="00576023">
        <w:rPr>
          <w:rtl/>
          <w:lang w:bidi="ar-EG"/>
        </w:rPr>
        <w:t>يجب أن تكون محدودة بالمتراجحة</w:t>
      </w:r>
      <w:r w:rsidR="00325EAE">
        <w:rPr>
          <w:rtl/>
          <w:lang w:bidi="ar-EG"/>
        </w:rPr>
        <w:t xml:space="preserve"> </w:t>
      </w:r>
      <w:r w:rsidR="00325EAE">
        <w:rPr>
          <w:rFonts w:ascii="Symbol" w:hAnsi="Symbol"/>
          <w:lang w:bidi="ar-EG"/>
        </w:rPr>
        <w:t></w:t>
      </w:r>
      <w:r w:rsidR="00325EAE">
        <w:rPr>
          <w:rFonts w:ascii="Symbol" w:hAnsi="Symbol"/>
          <w:lang w:bidi="ar-EG"/>
        </w:rPr>
        <w:t></w:t>
      </w:r>
      <w:r w:rsidR="000A08F1" w:rsidRPr="00576023">
        <w:rPr>
          <w:rtl/>
          <w:lang w:bidi="ar-EG"/>
        </w:rPr>
        <w:t xml:space="preserve"> </w:t>
      </w:r>
      <w:r>
        <w:rPr>
          <w:rFonts w:cs="Times New Roman"/>
          <w:lang w:bidi="ar-EG"/>
        </w:rPr>
        <w:t>≥</w:t>
      </w:r>
      <w:r>
        <w:rPr>
          <w:rtl/>
          <w:lang w:bidi="ar-EG"/>
        </w:rPr>
        <w:t xml:space="preserve"> </w:t>
      </w:r>
      <w:r w:rsidR="00325EAE" w:rsidRPr="00576023">
        <w:rPr>
          <w:lang w:bidi="ar-EG"/>
        </w:rPr>
        <w:t>1</w:t>
      </w:r>
      <w:r w:rsidR="000A08F1" w:rsidRPr="00576023">
        <w:rPr>
          <w:rtl/>
          <w:lang w:bidi="ar-EG"/>
        </w:rPr>
        <w:t>.</w:t>
      </w:r>
    </w:p>
    <w:tbl>
      <w:tblPr>
        <w:bidiVisual/>
        <w:tblW w:w="9661" w:type="dxa"/>
        <w:tblInd w:w="198" w:type="dxa"/>
        <w:tblLook w:val="01E0" w:firstRow="1" w:lastRow="1" w:firstColumn="1" w:lastColumn="1" w:noHBand="0" w:noVBand="0"/>
      </w:tblPr>
      <w:tblGrid>
        <w:gridCol w:w="8329"/>
        <w:gridCol w:w="1332"/>
      </w:tblGrid>
      <w:tr w:rsidR="000A08F1" w:rsidRPr="00576023" w:rsidTr="00454626">
        <w:tc>
          <w:tcPr>
            <w:tcW w:w="8329" w:type="dxa"/>
            <w:vMerge w:val="restart"/>
            <w:hideMark/>
          </w:tcPr>
          <w:p w:rsidR="000A08F1" w:rsidRPr="00576023" w:rsidRDefault="000A08F1" w:rsidP="00576023">
            <w:pPr>
              <w:rPr>
                <w:lang w:bidi="ar-EG"/>
              </w:rPr>
            </w:pPr>
            <w:r w:rsidRPr="00576023">
              <w:rPr>
                <w:lang w:bidi="ar-EG"/>
              </w:rPr>
              <w:object w:dxaOrig="7500" w:dyaOrig="1245">
                <v:shape id="_x0000_i1071" type="#_x0000_t75" style="width:375pt;height:62.25pt" o:ole="">
                  <v:imagedata r:id="rId111" o:title="" cropright="6245f"/>
                </v:shape>
                <o:OLEObject Type="Embed" ProgID="Equation.3" ShapeID="_x0000_i1071" DrawAspect="Content" ObjectID="_1383464709" r:id="rId112"/>
              </w:object>
            </w:r>
          </w:p>
        </w:tc>
        <w:tc>
          <w:tcPr>
            <w:tcW w:w="1332" w:type="dxa"/>
            <w:hideMark/>
          </w:tcPr>
          <w:p w:rsidR="000A08F1" w:rsidRPr="00576023" w:rsidRDefault="000A08F1" w:rsidP="00454626">
            <w:pPr>
              <w:jc w:val="right"/>
              <w:rPr>
                <w:lang w:bidi="ar-EG"/>
              </w:rPr>
            </w:pPr>
            <w:r w:rsidRPr="00576023">
              <w:rPr>
                <w:rtl/>
                <w:lang w:bidi="ar-EG"/>
              </w:rPr>
              <w:t>(</w:t>
            </w:r>
            <w:r w:rsidRPr="00B501D8">
              <w:rPr>
                <w:szCs w:val="22"/>
                <w:lang w:bidi="ar-EG"/>
              </w:rPr>
              <w:t>50</w:t>
            </w:r>
            <w:r w:rsidRPr="00576023">
              <w:rPr>
                <w:rtl/>
                <w:lang w:bidi="ar-EG"/>
              </w:rPr>
              <w:t xml:space="preserve"> </w:t>
            </w:r>
            <w:r w:rsidR="00454626">
              <w:rPr>
                <w:rtl/>
                <w:lang w:bidi="ar-EG"/>
              </w:rPr>
              <w:t xml:space="preserve"> </w:t>
            </w:r>
            <w:r w:rsidRPr="00576023">
              <w:rPr>
                <w:rtl/>
                <w:lang w:bidi="ar-EG"/>
              </w:rPr>
              <w:t>أ</w:t>
            </w:r>
            <w:r w:rsidR="00454626">
              <w:rPr>
                <w:rtl/>
                <w:lang w:bidi="ar-EG"/>
              </w:rPr>
              <w:t xml:space="preserve"> </w:t>
            </w:r>
            <w:r w:rsidRPr="00576023">
              <w:rPr>
                <w:rtl/>
                <w:lang w:bidi="ar-EG"/>
              </w:rPr>
              <w:t>)</w:t>
            </w:r>
          </w:p>
        </w:tc>
      </w:tr>
      <w:tr w:rsidR="000A08F1" w:rsidRPr="00576023" w:rsidTr="00454626">
        <w:tc>
          <w:tcPr>
            <w:tcW w:w="0" w:type="auto"/>
            <w:vMerge/>
            <w:vAlign w:val="center"/>
            <w:hideMark/>
          </w:tcPr>
          <w:p w:rsidR="000A08F1" w:rsidRPr="00576023" w:rsidRDefault="000A08F1" w:rsidP="00576023">
            <w:pPr>
              <w:rPr>
                <w:lang w:bidi="ar-EG"/>
              </w:rPr>
            </w:pPr>
          </w:p>
        </w:tc>
        <w:tc>
          <w:tcPr>
            <w:tcW w:w="1332" w:type="dxa"/>
            <w:hideMark/>
          </w:tcPr>
          <w:p w:rsidR="000A08F1" w:rsidRPr="00576023" w:rsidRDefault="000A08F1" w:rsidP="00454626">
            <w:pPr>
              <w:jc w:val="right"/>
              <w:rPr>
                <w:lang w:bidi="ar-EG"/>
              </w:rPr>
            </w:pPr>
            <w:r w:rsidRPr="00576023">
              <w:rPr>
                <w:rtl/>
                <w:lang w:bidi="ar-EG"/>
              </w:rPr>
              <w:t>(</w:t>
            </w:r>
            <w:r w:rsidRPr="00B501D8">
              <w:rPr>
                <w:szCs w:val="22"/>
                <w:lang w:bidi="ar-EG"/>
              </w:rPr>
              <w:t>50</w:t>
            </w:r>
            <w:r w:rsidRPr="00576023">
              <w:rPr>
                <w:rtl/>
                <w:lang w:bidi="ar-EG"/>
              </w:rPr>
              <w:t xml:space="preserve"> ب)</w:t>
            </w:r>
          </w:p>
        </w:tc>
      </w:tr>
    </w:tbl>
    <w:p w:rsidR="000A08F1" w:rsidRPr="00576023" w:rsidRDefault="000A08F1" w:rsidP="00576023">
      <w:pPr>
        <w:rPr>
          <w:lang w:bidi="ar-EG"/>
        </w:rPr>
      </w:pPr>
      <w:r w:rsidRPr="00576023">
        <w:rPr>
          <w:rtl/>
          <w:lang w:bidi="ar-EG"/>
        </w:rPr>
        <w:t xml:space="preserve">حيث </w:t>
      </w:r>
      <w:r w:rsidRPr="00576023">
        <w:rPr>
          <w:lang w:bidi="ar-EG"/>
        </w:rPr>
        <w:sym w:font="Symbol" w:char="F07A"/>
      </w:r>
      <w:r w:rsidRPr="00576023">
        <w:rPr>
          <w:lang w:bidi="ar-EG"/>
        </w:rPr>
        <w:t>r</w:t>
      </w:r>
      <w:r w:rsidRPr="00576023">
        <w:rPr>
          <w:rtl/>
          <w:lang w:bidi="ar-EG"/>
        </w:rPr>
        <w:t xml:space="preserve"> تعطى بالمعادلتين </w:t>
      </w:r>
      <w:r w:rsidRPr="00576023">
        <w:rPr>
          <w:lang w:bidi="ar-EG"/>
        </w:rPr>
        <w:t>(10)</w:t>
      </w:r>
      <w:r w:rsidRPr="00576023">
        <w:rPr>
          <w:rtl/>
          <w:lang w:bidi="ar-EG"/>
        </w:rPr>
        <w:t xml:space="preserve"> و</w:t>
      </w:r>
      <w:r w:rsidRPr="00576023">
        <w:rPr>
          <w:lang w:bidi="ar-EG"/>
        </w:rPr>
        <w:t>(11)</w:t>
      </w:r>
      <w:r w:rsidRPr="00576023">
        <w:rPr>
          <w:rtl/>
          <w:lang w:bidi="ar-EG"/>
        </w:rPr>
        <w:t xml:space="preserve"> في الفقرة </w:t>
      </w:r>
      <w:r w:rsidRPr="00576023">
        <w:rPr>
          <w:lang w:bidi="ar-EG"/>
        </w:rPr>
        <w:t>1.4</w:t>
      </w:r>
      <w:r w:rsidRPr="00576023">
        <w:rPr>
          <w:rtl/>
          <w:lang w:bidi="ar-EG"/>
        </w:rPr>
        <w:t xml:space="preserve"> من الملحق </w:t>
      </w:r>
      <w:r w:rsidRPr="00576023">
        <w:rPr>
          <w:lang w:bidi="ar-EG"/>
        </w:rPr>
        <w:t>1</w:t>
      </w:r>
      <w:r w:rsidRPr="00576023">
        <w:rPr>
          <w:rtl/>
          <w:lang w:bidi="ar-EG"/>
        </w:rPr>
        <w:t>.</w:t>
      </w:r>
    </w:p>
    <w:p w:rsidR="000A08F1" w:rsidRPr="00576023" w:rsidRDefault="000A08F1" w:rsidP="00576023">
      <w:pPr>
        <w:rPr>
          <w:lang w:bidi="ar-EG"/>
        </w:rPr>
      </w:pPr>
      <w:r w:rsidRPr="00576023">
        <w:rPr>
          <w:rtl/>
          <w:lang w:bidi="ar-EG"/>
        </w:rPr>
        <w:t xml:space="preserve">ويحسب تأثير ظاهرة الجريان الموجه التابع للمسير </w:t>
      </w:r>
      <w:r w:rsidRPr="00576023">
        <w:rPr>
          <w:lang w:bidi="ar-EG"/>
        </w:rPr>
        <w:sym w:font="Symbol" w:char="F062"/>
      </w:r>
      <w:r w:rsidRPr="00576023">
        <w:rPr>
          <w:rtl/>
          <w:lang w:bidi="ar-EG"/>
        </w:rPr>
        <w:t xml:space="preserve"> مع معلمة تابعة له </w:t>
      </w:r>
      <w:r w:rsidRPr="00576023">
        <w:rPr>
          <w:lang w:bidi="ar-EG"/>
        </w:rPr>
        <w:sym w:font="Symbol" w:char="F047"/>
      </w:r>
      <w:r w:rsidRPr="00454626">
        <w:rPr>
          <w:vertAlign w:val="subscript"/>
          <w:lang w:bidi="ar-EG"/>
        </w:rPr>
        <w:t>1</w:t>
      </w:r>
      <w:r w:rsidRPr="00576023">
        <w:rPr>
          <w:rtl/>
          <w:lang w:bidi="ar-EG"/>
        </w:rPr>
        <w:t>، المستعملين لحساب علاقة التبعية بين الوقت والخسارة على المسير:</w:t>
      </w:r>
    </w:p>
    <w:p w:rsidR="000A08F1" w:rsidRPr="00576023" w:rsidRDefault="00454626" w:rsidP="00576023">
      <w:pPr>
        <w:rPr>
          <w:rtl/>
          <w:lang w:bidi="ar-EG"/>
        </w:rPr>
      </w:pPr>
      <w:r>
        <w:rPr>
          <w:lang w:bidi="ar-EG"/>
        </w:rPr>
        <w:tab/>
      </w:r>
      <w:r>
        <w:rPr>
          <w:lang w:bidi="ar-EG"/>
        </w:rPr>
        <w:tab/>
      </w:r>
      <w:r>
        <w:rPr>
          <w:lang w:bidi="ar-EG"/>
        </w:rPr>
        <w:tab/>
      </w:r>
      <w:r>
        <w:rPr>
          <w:lang w:bidi="ar-EG"/>
        </w:rPr>
        <w:tab/>
      </w:r>
      <w:r>
        <w:rPr>
          <w:lang w:bidi="ar-EG"/>
        </w:rPr>
        <w:tab/>
      </w:r>
      <w:r>
        <w:rPr>
          <w:position w:val="-12"/>
          <w:sz w:val="20"/>
          <w:lang w:bidi="ar-EG"/>
        </w:rPr>
        <w:object w:dxaOrig="2040" w:dyaOrig="360">
          <v:shape id="_x0000_i1072" type="#_x0000_t75" style="width:102pt;height:18.75pt" o:ole="" fillcolor="window">
            <v:imagedata r:id="rId113" o:title=""/>
          </v:shape>
          <o:OLEObject Type="Embed" ProgID="Equation.3" ShapeID="_x0000_i1072" DrawAspect="Content" ObjectID="_1383464710" r:id="rId114"/>
        </w:object>
      </w:r>
      <w:r>
        <w:rPr>
          <w:lang w:bidi="ar-EG"/>
        </w:rPr>
        <w:tab/>
      </w:r>
      <w:r>
        <w:rPr>
          <w:lang w:bidi="ar-EG"/>
        </w:rPr>
        <w:tab/>
      </w:r>
      <w:r>
        <w:rPr>
          <w:lang w:bidi="ar-EG"/>
        </w:rPr>
        <w:tab/>
      </w:r>
      <w:r>
        <w:rPr>
          <w:lang w:bidi="ar-EG"/>
        </w:rPr>
        <w:tab/>
      </w:r>
      <w:r>
        <w:rPr>
          <w:rtl/>
          <w:lang w:bidi="ar-EG"/>
        </w:rPr>
        <w:t xml:space="preserve">       </w:t>
      </w:r>
      <w:r w:rsidRPr="00B501D8">
        <w:rPr>
          <w:szCs w:val="22"/>
          <w:lang w:bidi="ar-EG"/>
        </w:rPr>
        <w:t>(51)</w:t>
      </w:r>
    </w:p>
    <w:p w:rsidR="000A08F1" w:rsidRPr="00576023" w:rsidRDefault="000A08F1" w:rsidP="00576023">
      <w:pPr>
        <w:rPr>
          <w:rtl/>
          <w:lang w:bidi="ar-EG"/>
        </w:rPr>
      </w:pPr>
      <w:r w:rsidRPr="00576023">
        <w:rPr>
          <w:rtl/>
          <w:lang w:bidi="ar-EG"/>
        </w:rPr>
        <w:t xml:space="preserve">حيث </w:t>
      </w:r>
      <w:r w:rsidRPr="00576023">
        <w:rPr>
          <w:lang w:bidi="ar-EG"/>
        </w:rPr>
        <w:sym w:font="Symbol" w:char="F062"/>
      </w:r>
      <w:r w:rsidRPr="00576023">
        <w:rPr>
          <w:lang w:bidi="ar-EG"/>
        </w:rPr>
        <w:t>e</w:t>
      </w:r>
      <w:r w:rsidRPr="00576023">
        <w:rPr>
          <w:rtl/>
          <w:lang w:bidi="ar-EG"/>
        </w:rPr>
        <w:t xml:space="preserve"> تعطى بالمعادلتين </w:t>
      </w:r>
      <w:r w:rsidRPr="00576023">
        <w:rPr>
          <w:lang w:bidi="ar-EG"/>
        </w:rPr>
        <w:t>(8)</w:t>
      </w:r>
      <w:r w:rsidRPr="00576023">
        <w:rPr>
          <w:rtl/>
          <w:lang w:bidi="ar-EG"/>
        </w:rPr>
        <w:t xml:space="preserve"> و</w:t>
      </w:r>
      <w:r w:rsidRPr="00576023">
        <w:rPr>
          <w:lang w:bidi="ar-EG"/>
        </w:rPr>
        <w:t>(9)</w:t>
      </w:r>
      <w:r w:rsidRPr="00576023">
        <w:rPr>
          <w:rtl/>
          <w:lang w:bidi="ar-EG"/>
        </w:rPr>
        <w:t xml:space="preserve"> في الفقرة </w:t>
      </w:r>
      <w:r w:rsidRPr="00576023">
        <w:rPr>
          <w:lang w:bidi="ar-EG"/>
        </w:rPr>
        <w:t>1.4</w:t>
      </w:r>
      <w:r w:rsidRPr="00576023">
        <w:rPr>
          <w:rtl/>
          <w:lang w:bidi="ar-EG"/>
        </w:rPr>
        <w:t xml:space="preserve"> من الملحق </w:t>
      </w:r>
      <w:r w:rsidRPr="00576023">
        <w:rPr>
          <w:lang w:bidi="ar-EG"/>
        </w:rPr>
        <w:t>1</w:t>
      </w:r>
      <w:r w:rsidRPr="00576023">
        <w:rPr>
          <w:rtl/>
          <w:lang w:bidi="ar-EG"/>
        </w:rPr>
        <w:t>.</w:t>
      </w:r>
    </w:p>
    <w:p w:rsidR="000A08F1" w:rsidRPr="00576023" w:rsidRDefault="00454626" w:rsidP="00454626">
      <w:pPr>
        <w:rPr>
          <w:rtl/>
          <w:lang w:bidi="ar-EG"/>
        </w:rPr>
      </w:pPr>
      <w:r>
        <w:rPr>
          <w:lang w:bidi="ar-EG"/>
        </w:rPr>
        <w:tab/>
      </w:r>
      <w:r>
        <w:rPr>
          <w:position w:val="-36"/>
          <w:sz w:val="20"/>
          <w:lang w:bidi="ar-EG"/>
        </w:rPr>
        <w:object w:dxaOrig="7820" w:dyaOrig="820">
          <v:shape id="_x0000_i1073" type="#_x0000_t75" style="width:390.75pt;height:41.25pt" o:ole="" fillcolor="window">
            <v:imagedata r:id="rId115" o:title=""/>
          </v:shape>
          <o:OLEObject Type="Embed" ProgID="Equation.3" ShapeID="_x0000_i1073" DrawAspect="Content" ObjectID="_1383464711" r:id="rId116"/>
        </w:object>
      </w:r>
      <w:r>
        <w:rPr>
          <w:lang w:bidi="ar-EG"/>
        </w:rPr>
        <w:tab/>
      </w:r>
      <w:r>
        <w:rPr>
          <w:rtl/>
          <w:lang w:bidi="ar-EG"/>
        </w:rPr>
        <w:t xml:space="preserve">       </w:t>
      </w:r>
      <w:r w:rsidRPr="00B501D8">
        <w:rPr>
          <w:szCs w:val="22"/>
          <w:lang w:bidi="ar-EG"/>
        </w:rPr>
        <w:t>(52)</w:t>
      </w:r>
    </w:p>
    <w:p w:rsidR="000A08F1" w:rsidRPr="00576023" w:rsidRDefault="000A08F1" w:rsidP="00454626">
      <w:pPr>
        <w:rPr>
          <w:lang w:bidi="ar-EG"/>
        </w:rPr>
      </w:pPr>
      <w:r w:rsidRPr="00576023">
        <w:rPr>
          <w:rtl/>
          <w:lang w:bidi="ar-EG"/>
        </w:rPr>
        <w:t xml:space="preserve">ويحسب العامل التصحيحي </w:t>
      </w:r>
      <w:r w:rsidR="00454626">
        <w:rPr>
          <w:i/>
          <w:lang w:bidi="ar-EG"/>
        </w:rPr>
        <w:t>C</w:t>
      </w:r>
      <w:r w:rsidR="00454626">
        <w:rPr>
          <w:position w:val="-4"/>
          <w:sz w:val="16"/>
          <w:lang w:bidi="ar-EG"/>
        </w:rPr>
        <w:t>2</w:t>
      </w:r>
      <w:r w:rsidR="00454626">
        <w:rPr>
          <w:i/>
          <w:iCs/>
          <w:position w:val="-4"/>
          <w:sz w:val="16"/>
          <w:lang w:bidi="ar-EG"/>
        </w:rPr>
        <w:t>i</w:t>
      </w:r>
      <w:r w:rsidRPr="00576023">
        <w:rPr>
          <w:rtl/>
          <w:lang w:bidi="ar-EG"/>
        </w:rPr>
        <w:t xml:space="preserve"> </w:t>
      </w:r>
      <w:r w:rsidRPr="00576023">
        <w:rPr>
          <w:lang w:bidi="ar-EG"/>
        </w:rPr>
        <w:t>(dB)</w:t>
      </w:r>
      <w:r w:rsidRPr="00576023">
        <w:rPr>
          <w:rtl/>
          <w:lang w:bidi="ar-EG"/>
        </w:rPr>
        <w:t xml:space="preserve"> (انظر الفقرة </w:t>
      </w:r>
      <w:r w:rsidRPr="00576023">
        <w:rPr>
          <w:lang w:bidi="ar-EG"/>
        </w:rPr>
        <w:t>4.4</w:t>
      </w:r>
      <w:r w:rsidRPr="00576023">
        <w:rPr>
          <w:rtl/>
          <w:lang w:bidi="ar-EG"/>
        </w:rPr>
        <w:t xml:space="preserve"> في الملحق </w:t>
      </w:r>
      <w:r w:rsidRPr="00576023">
        <w:rPr>
          <w:lang w:bidi="ar-EG"/>
        </w:rPr>
        <w:t>1</w:t>
      </w:r>
      <w:r w:rsidRPr="00576023">
        <w:rPr>
          <w:rtl/>
          <w:lang w:bidi="ar-EG"/>
        </w:rPr>
        <w:t>) باستخدام:</w:t>
      </w:r>
    </w:p>
    <w:tbl>
      <w:tblPr>
        <w:bidiVisual/>
        <w:tblW w:w="8994" w:type="dxa"/>
        <w:tblInd w:w="895" w:type="dxa"/>
        <w:tblLayout w:type="fixed"/>
        <w:tblLook w:val="04A0" w:firstRow="1" w:lastRow="0" w:firstColumn="1" w:lastColumn="0" w:noHBand="0" w:noVBand="1"/>
      </w:tblPr>
      <w:tblGrid>
        <w:gridCol w:w="3540"/>
        <w:gridCol w:w="3945"/>
        <w:gridCol w:w="1509"/>
      </w:tblGrid>
      <w:tr w:rsidR="000A08F1" w:rsidRPr="00576023" w:rsidTr="00454626">
        <w:tc>
          <w:tcPr>
            <w:tcW w:w="3540" w:type="dxa"/>
            <w:hideMark/>
          </w:tcPr>
          <w:p w:rsidR="000A08F1" w:rsidRPr="00454626" w:rsidRDefault="000A08F1" w:rsidP="00576023">
            <w:pPr>
              <w:rPr>
                <w:sz w:val="28"/>
                <w:szCs w:val="28"/>
                <w:rtl/>
                <w:lang w:bidi="ar-EG"/>
              </w:rPr>
            </w:pPr>
            <w:r w:rsidRPr="00454626">
              <w:rPr>
                <w:sz w:val="28"/>
                <w:szCs w:val="28"/>
                <w:rtl/>
                <w:lang w:bidi="ar-EG"/>
              </w:rPr>
              <w:t>للكفاف الرئيسي أو الإضافي</w:t>
            </w:r>
          </w:p>
          <w:p w:rsidR="000A08F1" w:rsidRPr="00576023" w:rsidRDefault="000A08F1" w:rsidP="00576023">
            <w:pPr>
              <w:rPr>
                <w:lang w:bidi="ar-EG"/>
              </w:rPr>
            </w:pPr>
            <w:r w:rsidRPr="00454626">
              <w:rPr>
                <w:sz w:val="28"/>
                <w:szCs w:val="28"/>
                <w:rtl/>
                <w:lang w:bidi="ar-EG"/>
              </w:rPr>
              <w:t>للكفاف المساعد</w:t>
            </w:r>
          </w:p>
        </w:tc>
        <w:tc>
          <w:tcPr>
            <w:tcW w:w="3945" w:type="dxa"/>
            <w:hideMark/>
          </w:tcPr>
          <w:p w:rsidR="000A08F1" w:rsidRPr="00576023" w:rsidRDefault="004A2EF6" w:rsidP="00576023">
            <w:pPr>
              <w:rPr>
                <w:lang w:bidi="ar-EG"/>
              </w:rPr>
            </w:pPr>
            <w:r w:rsidRPr="004A2EF6">
              <w:rPr>
                <w:position w:val="-32"/>
                <w:lang w:bidi="ar-EG"/>
              </w:rPr>
              <w:object w:dxaOrig="2880" w:dyaOrig="760">
                <v:shape id="_x0000_i1074" type="#_x0000_t75" style="width:2in;height:38.25pt" o:ole="" fillcolor="window">
                  <v:imagedata r:id="rId117" o:title=""/>
                </v:shape>
                <o:OLEObject Type="Embed" ProgID="Equation.3" ShapeID="_x0000_i1074" DrawAspect="Content" ObjectID="_1383464712" r:id="rId118"/>
              </w:object>
            </w:r>
          </w:p>
        </w:tc>
        <w:tc>
          <w:tcPr>
            <w:tcW w:w="1509" w:type="dxa"/>
            <w:vAlign w:val="center"/>
            <w:hideMark/>
          </w:tcPr>
          <w:p w:rsidR="000A08F1" w:rsidRPr="00576023" w:rsidRDefault="000A08F1" w:rsidP="00454626">
            <w:pPr>
              <w:jc w:val="right"/>
              <w:rPr>
                <w:lang w:bidi="ar-EG"/>
              </w:rPr>
            </w:pPr>
            <w:r w:rsidRPr="00576023">
              <w:rPr>
                <w:lang w:bidi="ar-EG"/>
              </w:rPr>
              <w:t>(53)</w:t>
            </w:r>
          </w:p>
        </w:tc>
      </w:tr>
    </w:tbl>
    <w:p w:rsidR="000A08F1" w:rsidRPr="00576023" w:rsidRDefault="000A08F1" w:rsidP="00576023">
      <w:pPr>
        <w:rPr>
          <w:rtl/>
          <w:lang w:bidi="ar-EG"/>
        </w:rPr>
      </w:pPr>
      <w:r w:rsidRPr="00576023">
        <w:rPr>
          <w:rtl/>
          <w:lang w:bidi="ar-EG"/>
        </w:rPr>
        <w:t xml:space="preserve">حيث </w:t>
      </w:r>
      <w:r w:rsidRPr="00576023">
        <w:rPr>
          <w:lang w:bidi="ar-EG"/>
        </w:rPr>
        <w:t>Z(</w:t>
      </w:r>
      <w:r w:rsidR="00454626">
        <w:rPr>
          <w:lang w:bidi="ar-EG"/>
        </w:rPr>
        <w:t xml:space="preserve"> </w:t>
      </w:r>
      <w:r w:rsidRPr="00454626">
        <w:rPr>
          <w:i/>
          <w:iCs/>
          <w:lang w:bidi="ar-EG"/>
        </w:rPr>
        <w:t>f</w:t>
      </w:r>
      <w:r w:rsidR="00454626">
        <w:rPr>
          <w:lang w:bidi="ar-EG"/>
        </w:rPr>
        <w:t xml:space="preserve"> </w:t>
      </w:r>
      <w:r w:rsidRPr="00576023">
        <w:rPr>
          <w:lang w:bidi="ar-EG"/>
        </w:rPr>
        <w:t>)</w:t>
      </w:r>
      <w:r w:rsidRPr="00576023">
        <w:rPr>
          <w:rtl/>
          <w:lang w:bidi="ar-EG"/>
        </w:rPr>
        <w:t xml:space="preserve"> تحسب بالمعادلة </w:t>
      </w:r>
      <w:r w:rsidRPr="00576023">
        <w:rPr>
          <w:lang w:bidi="ar-EG"/>
        </w:rPr>
        <w:t>(22)</w:t>
      </w:r>
      <w:r w:rsidRPr="00576023">
        <w:rPr>
          <w:rtl/>
          <w:lang w:bidi="ar-EG"/>
        </w:rPr>
        <w:t xml:space="preserve"> في الفقرة </w:t>
      </w:r>
      <w:r w:rsidRPr="00576023">
        <w:rPr>
          <w:lang w:bidi="ar-EG"/>
        </w:rPr>
        <w:t>4.4</w:t>
      </w:r>
      <w:r w:rsidRPr="00576023">
        <w:rPr>
          <w:rtl/>
          <w:lang w:bidi="ar-EG"/>
        </w:rPr>
        <w:t xml:space="preserve"> من الملحق </w:t>
      </w:r>
      <w:r w:rsidRPr="00576023">
        <w:rPr>
          <w:lang w:bidi="ar-EG"/>
        </w:rPr>
        <w:t>1</w:t>
      </w:r>
      <w:r w:rsidRPr="00576023">
        <w:rPr>
          <w:rtl/>
          <w:lang w:bidi="ar-EG"/>
        </w:rPr>
        <w:t>.</w:t>
      </w:r>
    </w:p>
    <w:p w:rsidR="000A08F1" w:rsidRPr="00576023" w:rsidRDefault="000A08F1" w:rsidP="004A2EF6">
      <w:pPr>
        <w:rPr>
          <w:rtl/>
          <w:lang w:bidi="ar-EG"/>
        </w:rPr>
      </w:pPr>
      <w:r w:rsidRPr="00576023">
        <w:rPr>
          <w:rtl/>
          <w:lang w:bidi="ar-EG"/>
        </w:rPr>
        <w:lastRenderedPageBreak/>
        <w:t xml:space="preserve">وفي حالة المسافات التي تزيد على </w:t>
      </w:r>
      <w:r w:rsidRPr="00576023">
        <w:rPr>
          <w:lang w:bidi="ar-EG"/>
        </w:rPr>
        <w:t>375</w:t>
      </w:r>
      <w:r w:rsidR="00454626">
        <w:rPr>
          <w:rtl/>
          <w:lang w:bidi="ar-EG"/>
        </w:rPr>
        <w:t xml:space="preserve"> </w:t>
      </w:r>
      <w:r w:rsidR="007A74ED">
        <w:rPr>
          <w:lang w:bidi="ar-EG"/>
        </w:rPr>
        <w:t>km</w:t>
      </w:r>
      <w:r w:rsidRPr="00576023">
        <w:rPr>
          <w:rtl/>
          <w:lang w:bidi="ar-EG"/>
        </w:rPr>
        <w:t xml:space="preserve">، تكون قيمة العامل التصحيحي </w:t>
      </w:r>
      <w:r w:rsidR="00454626">
        <w:rPr>
          <w:i/>
          <w:iCs/>
          <w:lang w:bidi="ar-EG"/>
        </w:rPr>
        <w:t>C</w:t>
      </w:r>
      <w:r w:rsidR="00454626">
        <w:rPr>
          <w:position w:val="-4"/>
          <w:sz w:val="16"/>
          <w:lang w:bidi="ar-EG"/>
        </w:rPr>
        <w:t>2</w:t>
      </w:r>
      <w:r w:rsidR="00454626">
        <w:rPr>
          <w:i/>
          <w:iCs/>
          <w:position w:val="-4"/>
          <w:sz w:val="16"/>
          <w:lang w:bidi="ar-EG"/>
        </w:rPr>
        <w:t>i</w:t>
      </w:r>
      <w:r w:rsidRPr="00576023">
        <w:rPr>
          <w:rtl/>
          <w:lang w:bidi="ar-EG"/>
        </w:rPr>
        <w:t xml:space="preserve"> الواجب استخدامها في المعادلة </w:t>
      </w:r>
      <w:r w:rsidRPr="00576023">
        <w:rPr>
          <w:lang w:bidi="ar-EG"/>
        </w:rPr>
        <w:t>(53)</w:t>
      </w:r>
      <w:r w:rsidRPr="00576023">
        <w:rPr>
          <w:rtl/>
          <w:lang w:bidi="ar-EG"/>
        </w:rPr>
        <w:t xml:space="preserve"> هي قيمة العامل </w:t>
      </w:r>
      <w:r w:rsidR="00454626">
        <w:rPr>
          <w:i/>
          <w:iCs/>
          <w:lang w:bidi="ar-EG"/>
        </w:rPr>
        <w:t>C</w:t>
      </w:r>
      <w:r w:rsidR="00454626">
        <w:rPr>
          <w:position w:val="-4"/>
          <w:sz w:val="16"/>
          <w:lang w:bidi="ar-EG"/>
        </w:rPr>
        <w:t>2</w:t>
      </w:r>
      <w:r w:rsidR="00454626">
        <w:rPr>
          <w:i/>
          <w:iCs/>
          <w:position w:val="-4"/>
          <w:sz w:val="16"/>
          <w:lang w:bidi="ar-EG"/>
        </w:rPr>
        <w:t>i</w:t>
      </w:r>
      <w:r w:rsidRPr="00576023">
        <w:rPr>
          <w:rtl/>
          <w:lang w:bidi="ar-EG"/>
        </w:rPr>
        <w:t xml:space="preserve"> المقابلة لمسافة </w:t>
      </w:r>
      <w:r w:rsidR="004A2EF6">
        <w:rPr>
          <w:lang w:bidi="ar-EG"/>
        </w:rPr>
        <w:t>km</w:t>
      </w:r>
      <w:r w:rsidRPr="00576023">
        <w:rPr>
          <w:lang w:bidi="ar-EG"/>
        </w:rPr>
        <w:t> 375</w:t>
      </w:r>
      <w:r w:rsidRPr="00576023">
        <w:rPr>
          <w:rtl/>
          <w:lang w:bidi="ar-EG"/>
        </w:rPr>
        <w:t>.</w:t>
      </w:r>
    </w:p>
    <w:p w:rsidR="000A08F1" w:rsidRPr="00576023" w:rsidRDefault="000A08F1" w:rsidP="004A2EF6">
      <w:pPr>
        <w:keepNext/>
        <w:rPr>
          <w:rtl/>
          <w:lang w:bidi="ar-EG"/>
        </w:rPr>
      </w:pPr>
      <w:r w:rsidRPr="00576023">
        <w:rPr>
          <w:rtl/>
          <w:lang w:bidi="ar-EG"/>
        </w:rPr>
        <w:t xml:space="preserve">ويحسب جزء الخسارة التابع للمسافة </w:t>
      </w:r>
      <w:r w:rsidRPr="00576023">
        <w:rPr>
          <w:lang w:bidi="ar-EG"/>
        </w:rPr>
        <w:t>(dB)</w:t>
      </w:r>
      <w:r w:rsidRPr="00576023">
        <w:rPr>
          <w:rtl/>
          <w:lang w:bidi="ar-EG"/>
        </w:rPr>
        <w:t>، في حالة الانتشار الموجه:</w:t>
      </w:r>
    </w:p>
    <w:p w:rsidR="000A08F1" w:rsidRPr="00576023" w:rsidRDefault="00454626" w:rsidP="00454626">
      <w:pPr>
        <w:rPr>
          <w:rtl/>
          <w:lang w:bidi="ar-EG"/>
        </w:rPr>
      </w:pPr>
      <w:r>
        <w:rPr>
          <w:lang w:bidi="ar-EG"/>
        </w:rPr>
        <w:tab/>
      </w:r>
      <w:r>
        <w:rPr>
          <w:position w:val="-30"/>
          <w:sz w:val="20"/>
          <w:lang w:bidi="ar-EG"/>
        </w:rPr>
        <w:object w:dxaOrig="6800" w:dyaOrig="800">
          <v:shape id="_x0000_i1075" type="#_x0000_t75" style="width:340.5pt;height:41.25pt" o:ole="" fillcolor="window">
            <v:imagedata r:id="rId119" o:title=""/>
          </v:shape>
          <o:OLEObject Type="Embed" ProgID="Equation.3" ShapeID="_x0000_i1075" DrawAspect="Content" ObjectID="_1383464713" r:id="rId120"/>
        </w:object>
      </w:r>
      <w:r>
        <w:rPr>
          <w:lang w:bidi="ar-EG"/>
        </w:rPr>
        <w:tab/>
      </w:r>
      <w:r>
        <w:rPr>
          <w:lang w:bidi="ar-EG"/>
        </w:rPr>
        <w:tab/>
      </w:r>
      <w:r>
        <w:rPr>
          <w:rtl/>
          <w:lang w:bidi="ar-EG"/>
        </w:rPr>
        <w:t xml:space="preserve">       </w:t>
      </w:r>
      <w:r>
        <w:rPr>
          <w:iCs/>
          <w:lang w:bidi="ar-EG"/>
        </w:rPr>
        <w:t>(54)</w:t>
      </w:r>
    </w:p>
    <w:p w:rsidR="000A08F1" w:rsidRPr="00576023" w:rsidRDefault="000A08F1" w:rsidP="00576023">
      <w:pPr>
        <w:rPr>
          <w:lang w:bidi="ar-EG"/>
        </w:rPr>
      </w:pPr>
      <w:r w:rsidRPr="00576023">
        <w:rPr>
          <w:rtl/>
          <w:lang w:bidi="ar-EG"/>
        </w:rPr>
        <w:t>وفي حالة الانتثار التروبوسفيري:</w:t>
      </w:r>
    </w:p>
    <w:p w:rsidR="000A08F1" w:rsidRPr="00576023" w:rsidRDefault="000A08F1" w:rsidP="00576023">
      <w:pPr>
        <w:rPr>
          <w:rtl/>
          <w:lang w:bidi="ar-EG"/>
        </w:rPr>
      </w:pPr>
      <w:r w:rsidRPr="00576023">
        <w:rPr>
          <w:lang w:bidi="ar-EG"/>
        </w:rPr>
        <w:tab/>
      </w:r>
      <w:r w:rsidRPr="00576023">
        <w:rPr>
          <w:lang w:bidi="ar-EG"/>
        </w:rPr>
        <w:object w:dxaOrig="7680" w:dyaOrig="450">
          <v:shape id="_x0000_i1076" type="#_x0000_t75" style="width:383.25pt;height:22.5pt" o:ole="" fillcolor="window">
            <v:imagedata r:id="rId121" o:title=""/>
          </v:shape>
          <o:OLEObject Type="Embed" ProgID="Equation.3" ShapeID="_x0000_i1076" DrawAspect="Content" ObjectID="_1383464714" r:id="rId122"/>
        </w:object>
      </w:r>
      <w:r w:rsidRPr="00576023">
        <w:rPr>
          <w:lang w:bidi="ar-EG"/>
        </w:rPr>
        <w:tab/>
      </w:r>
      <w:r w:rsidR="00454626">
        <w:rPr>
          <w:rtl/>
          <w:lang w:bidi="ar-EG"/>
        </w:rPr>
        <w:t xml:space="preserve">       </w:t>
      </w:r>
      <w:r w:rsidRPr="00576023">
        <w:rPr>
          <w:iCs/>
          <w:lang w:bidi="ar-EG"/>
        </w:rPr>
        <w:t>(55)</w:t>
      </w:r>
    </w:p>
    <w:p w:rsidR="000A08F1" w:rsidRPr="00576023" w:rsidRDefault="000A08F1" w:rsidP="00454626">
      <w:pPr>
        <w:rPr>
          <w:lang w:bidi="ar-EG"/>
        </w:rPr>
      </w:pPr>
      <w:r w:rsidRPr="00576023">
        <w:rPr>
          <w:rtl/>
          <w:lang w:bidi="ar-EG"/>
        </w:rPr>
        <w:t xml:space="preserve">وعند حساب المسافات للأكفة المساعدة يؤخذ </w:t>
      </w:r>
      <w:r w:rsidR="00454626">
        <w:rPr>
          <w:lang w:bidi="ar-EG"/>
        </w:rPr>
        <w:t>(</w:t>
      </w:r>
      <w:r w:rsidR="00454626">
        <w:rPr>
          <w:i/>
          <w:iCs/>
          <w:lang w:bidi="ar-EG"/>
        </w:rPr>
        <w:t>C</w:t>
      </w:r>
      <w:r w:rsidR="00454626">
        <w:rPr>
          <w:position w:val="-4"/>
          <w:sz w:val="16"/>
          <w:lang w:bidi="ar-EG"/>
        </w:rPr>
        <w:t>2</w:t>
      </w:r>
      <w:r w:rsidR="00454626">
        <w:rPr>
          <w:i/>
          <w:iCs/>
          <w:position w:val="-4"/>
          <w:sz w:val="16"/>
          <w:lang w:bidi="ar-EG"/>
        </w:rPr>
        <w:t>i</w:t>
      </w:r>
      <w:r w:rsidRPr="00576023">
        <w:rPr>
          <w:lang w:bidi="ar-EG"/>
        </w:rPr>
        <w:t>= 0 dB</w:t>
      </w:r>
      <w:r w:rsidR="00454626">
        <w:rPr>
          <w:lang w:bidi="ar-EG"/>
        </w:rPr>
        <w:t>)</w:t>
      </w:r>
      <w:r w:rsidRPr="00576023">
        <w:rPr>
          <w:rtl/>
          <w:lang w:bidi="ar-EG"/>
        </w:rPr>
        <w:t>.</w:t>
      </w:r>
    </w:p>
    <w:p w:rsidR="000A08F1" w:rsidRPr="00576023" w:rsidRDefault="000A08F1" w:rsidP="00454626">
      <w:pPr>
        <w:pStyle w:val="Heading1"/>
        <w:rPr>
          <w:rtl/>
          <w:lang w:bidi="ar-EG"/>
        </w:rPr>
      </w:pPr>
      <w:bookmarkStart w:id="47" w:name="_Toc306298704"/>
      <w:r w:rsidRPr="00576023">
        <w:rPr>
          <w:lang w:bidi="ar-EG"/>
        </w:rPr>
        <w:t>4</w:t>
      </w:r>
      <w:r w:rsidRPr="00576023">
        <w:rPr>
          <w:rtl/>
          <w:lang w:bidi="ar-EG"/>
        </w:rPr>
        <w:tab/>
        <w:t xml:space="preserve">الترددات المحصورة بين </w:t>
      </w:r>
      <w:r w:rsidRPr="00576023">
        <w:rPr>
          <w:lang w:bidi="ar-EG"/>
        </w:rPr>
        <w:t>GHz 60</w:t>
      </w:r>
      <w:r w:rsidRPr="00576023">
        <w:rPr>
          <w:rtl/>
          <w:lang w:bidi="ar-EG"/>
        </w:rPr>
        <w:t xml:space="preserve"> و</w:t>
      </w:r>
      <w:r w:rsidRPr="00576023">
        <w:rPr>
          <w:lang w:bidi="ar-EG"/>
        </w:rPr>
        <w:t>GHz 105</w:t>
      </w:r>
      <w:bookmarkEnd w:id="47"/>
    </w:p>
    <w:p w:rsidR="000A08F1" w:rsidRPr="00576023" w:rsidRDefault="000A08F1" w:rsidP="00576023">
      <w:pPr>
        <w:rPr>
          <w:rtl/>
          <w:lang w:bidi="ar-EG"/>
        </w:rPr>
      </w:pPr>
      <w:r w:rsidRPr="00576023">
        <w:rPr>
          <w:rtl/>
          <w:lang w:bidi="ar-EG"/>
        </w:rPr>
        <w:t xml:space="preserve">يصلح نموذج الانتشار هذا لنسبة مئوية متوسطة سنوية من الوقت </w:t>
      </w:r>
      <w:r w:rsidRPr="00576023">
        <w:rPr>
          <w:lang w:bidi="ar-EG"/>
        </w:rPr>
        <w:t>(</w:t>
      </w:r>
      <w:r w:rsidRPr="00454626">
        <w:rPr>
          <w:i/>
          <w:iCs/>
          <w:lang w:bidi="ar-EG"/>
        </w:rPr>
        <w:t>p</w:t>
      </w:r>
      <w:r w:rsidRPr="00576023">
        <w:rPr>
          <w:lang w:bidi="ar-EG"/>
        </w:rPr>
        <w:t>)</w:t>
      </w:r>
      <w:r w:rsidRPr="00576023">
        <w:rPr>
          <w:rtl/>
          <w:lang w:bidi="ar-EG"/>
        </w:rPr>
        <w:t xml:space="preserve"> محصورة بين </w:t>
      </w:r>
      <w:r w:rsidRPr="00576023">
        <w:rPr>
          <w:lang w:bidi="ar-EG"/>
        </w:rPr>
        <w:t>%0,001</w:t>
      </w:r>
      <w:r w:rsidRPr="00576023">
        <w:rPr>
          <w:rtl/>
          <w:lang w:bidi="ar-EG"/>
        </w:rPr>
        <w:t xml:space="preserve"> و</w:t>
      </w:r>
      <w:r w:rsidRPr="00576023">
        <w:rPr>
          <w:lang w:bidi="ar-EG"/>
        </w:rPr>
        <w:t>%50</w:t>
      </w:r>
      <w:r w:rsidRPr="00576023">
        <w:rPr>
          <w:rtl/>
          <w:lang w:bidi="ar-EG"/>
        </w:rPr>
        <w:t>.</w:t>
      </w:r>
    </w:p>
    <w:p w:rsidR="000A08F1" w:rsidRPr="00576023" w:rsidRDefault="000A08F1" w:rsidP="004A2EF6">
      <w:pPr>
        <w:rPr>
          <w:rtl/>
          <w:lang w:bidi="ar-EG"/>
        </w:rPr>
      </w:pPr>
      <w:r w:rsidRPr="00576023">
        <w:rPr>
          <w:rtl/>
          <w:lang w:bidi="ar-EG"/>
        </w:rPr>
        <w:t xml:space="preserve">يستعان بالعملية التكرارية لتحديد المسافة اللازمة في أسلوب الانتشار </w:t>
      </w:r>
      <w:r w:rsidRPr="00576023">
        <w:rPr>
          <w:lang w:bidi="ar-EG"/>
        </w:rPr>
        <w:t>(1)</w:t>
      </w:r>
      <w:r w:rsidRPr="00576023">
        <w:rPr>
          <w:rtl/>
          <w:lang w:bidi="ar-EG"/>
        </w:rPr>
        <w:t xml:space="preserve">. فتُقيَّم أولاً المعادلات من </w:t>
      </w:r>
      <w:r w:rsidRPr="00576023">
        <w:rPr>
          <w:lang w:bidi="ar-EG"/>
        </w:rPr>
        <w:t>(56)</w:t>
      </w:r>
      <w:r w:rsidRPr="00576023">
        <w:rPr>
          <w:rtl/>
          <w:lang w:bidi="ar-EG"/>
        </w:rPr>
        <w:t xml:space="preserve"> إلى </w:t>
      </w:r>
      <w:r w:rsidRPr="00576023">
        <w:rPr>
          <w:lang w:bidi="ar-EG"/>
        </w:rPr>
        <w:t>(60)</w:t>
      </w:r>
      <w:r w:rsidRPr="00576023">
        <w:rPr>
          <w:rtl/>
          <w:lang w:bidi="ar-EG"/>
        </w:rPr>
        <w:t>، ثم</w:t>
      </w:r>
      <w:r w:rsidR="004A2EF6">
        <w:rPr>
          <w:rFonts w:hint="cs"/>
          <w:rtl/>
          <w:lang w:bidi="ar-EG"/>
        </w:rPr>
        <w:t xml:space="preserve"> </w:t>
      </w:r>
      <w:r w:rsidRPr="00576023">
        <w:rPr>
          <w:rtl/>
          <w:lang w:bidi="ar-EG"/>
        </w:rPr>
        <w:t xml:space="preserve">انطلاقاً من مسافة التنسيق الدنيا </w:t>
      </w:r>
      <w:r w:rsidR="009D017A">
        <w:rPr>
          <w:i/>
          <w:lang w:bidi="ar-EG"/>
        </w:rPr>
        <w:t>d</w:t>
      </w:r>
      <w:r w:rsidR="009D017A">
        <w:rPr>
          <w:i/>
          <w:iCs/>
          <w:position w:val="-4"/>
          <w:sz w:val="16"/>
          <w:lang w:bidi="ar-EG"/>
        </w:rPr>
        <w:t>min</w:t>
      </w:r>
      <w:r w:rsidRPr="00576023">
        <w:rPr>
          <w:rtl/>
          <w:lang w:bidi="ar-EG"/>
        </w:rPr>
        <w:t xml:space="preserve"> تتم العمليات التكرارية في المعادلتين </w:t>
      </w:r>
      <w:r w:rsidRPr="00576023">
        <w:rPr>
          <w:lang w:bidi="ar-EG"/>
        </w:rPr>
        <w:t>(61)</w:t>
      </w:r>
      <w:r w:rsidRPr="00576023">
        <w:rPr>
          <w:rtl/>
          <w:lang w:bidi="ar-EG"/>
        </w:rPr>
        <w:t xml:space="preserve"> و</w:t>
      </w:r>
      <w:r w:rsidRPr="00576023">
        <w:rPr>
          <w:lang w:bidi="ar-EG"/>
        </w:rPr>
        <w:t>(62)</w:t>
      </w:r>
      <w:r w:rsidRPr="00576023">
        <w:rPr>
          <w:rtl/>
          <w:lang w:bidi="ar-EG"/>
        </w:rPr>
        <w:t xml:space="preserve"> للمسافات </w:t>
      </w:r>
      <w:r w:rsidRPr="00576023">
        <w:rPr>
          <w:lang w:bidi="ar-EG"/>
        </w:rPr>
        <w:t>di</w:t>
      </w:r>
      <w:r w:rsidRPr="00576023">
        <w:rPr>
          <w:rtl/>
          <w:lang w:bidi="ar-EG"/>
        </w:rPr>
        <w:t xml:space="preserve"> حيث </w:t>
      </w:r>
      <w:r w:rsidRPr="00576023">
        <w:rPr>
          <w:lang w:bidi="ar-EG"/>
        </w:rPr>
        <w:t>i</w:t>
      </w:r>
      <w:r w:rsidRPr="00576023">
        <w:rPr>
          <w:rtl/>
          <w:lang w:bidi="ar-EG"/>
        </w:rPr>
        <w:t> = </w:t>
      </w:r>
      <w:r w:rsidRPr="00576023">
        <w:rPr>
          <w:lang w:bidi="ar-EG"/>
        </w:rPr>
        <w:t>0</w:t>
      </w:r>
      <w:r w:rsidRPr="00576023">
        <w:rPr>
          <w:rtl/>
          <w:lang w:bidi="ar-EG"/>
        </w:rPr>
        <w:t>، </w:t>
      </w:r>
      <w:r w:rsidRPr="00576023">
        <w:rPr>
          <w:lang w:bidi="ar-EG"/>
        </w:rPr>
        <w:t>1</w:t>
      </w:r>
      <w:r w:rsidRPr="00576023">
        <w:rPr>
          <w:rtl/>
          <w:lang w:bidi="ar-EG"/>
        </w:rPr>
        <w:t>، </w:t>
      </w:r>
      <w:r w:rsidRPr="00576023">
        <w:rPr>
          <w:lang w:bidi="ar-EG"/>
        </w:rPr>
        <w:t>2</w:t>
      </w:r>
      <w:r w:rsidRPr="00576023">
        <w:rPr>
          <w:rtl/>
          <w:lang w:bidi="ar-EG"/>
        </w:rPr>
        <w:t xml:space="preserve">، ... التي تتزايد بخطوات تبلغ كل منها </w:t>
      </w:r>
      <w:r w:rsidRPr="00576023">
        <w:rPr>
          <w:lang w:bidi="ar-EG"/>
        </w:rPr>
        <w:t>(km) s</w:t>
      </w:r>
      <w:r w:rsidRPr="00576023">
        <w:rPr>
          <w:rtl/>
          <w:lang w:bidi="ar-EG"/>
        </w:rPr>
        <w:t xml:space="preserve"> على النحو الموضح في الفقرة </w:t>
      </w:r>
      <w:r w:rsidRPr="00576023">
        <w:rPr>
          <w:lang w:bidi="ar-EG"/>
        </w:rPr>
        <w:t>3.1</w:t>
      </w:r>
      <w:r w:rsidRPr="00576023">
        <w:rPr>
          <w:rtl/>
          <w:lang w:bidi="ar-EG"/>
        </w:rPr>
        <w:t xml:space="preserve"> من الملحق </w:t>
      </w:r>
      <w:r w:rsidRPr="00576023">
        <w:rPr>
          <w:lang w:bidi="ar-EG"/>
        </w:rPr>
        <w:t>1</w:t>
      </w:r>
      <w:r w:rsidRPr="00576023">
        <w:rPr>
          <w:rtl/>
          <w:lang w:bidi="ar-EG"/>
        </w:rPr>
        <w:t xml:space="preserve">. وتكون </w:t>
      </w:r>
      <w:r w:rsidR="009D017A">
        <w:rPr>
          <w:i/>
          <w:lang w:bidi="ar-EG"/>
        </w:rPr>
        <w:t>d</w:t>
      </w:r>
      <w:r w:rsidR="009D017A">
        <w:rPr>
          <w:i/>
          <w:iCs/>
          <w:position w:val="-4"/>
          <w:sz w:val="16"/>
          <w:lang w:bidi="ar-EG"/>
        </w:rPr>
        <w:t>i</w:t>
      </w:r>
      <w:r w:rsidRPr="00576023">
        <w:rPr>
          <w:rtl/>
          <w:lang w:bidi="ar-EG"/>
        </w:rPr>
        <w:t xml:space="preserve"> في</w:t>
      </w:r>
      <w:r w:rsidR="009D017A">
        <w:rPr>
          <w:rtl/>
          <w:lang w:bidi="ar-EG"/>
        </w:rPr>
        <w:t> </w:t>
      </w:r>
      <w:r w:rsidRPr="00576023">
        <w:rPr>
          <w:rtl/>
          <w:lang w:bidi="ar-EG"/>
        </w:rPr>
        <w:t>كل تكرار هي المسافة المعتبرة.</w:t>
      </w:r>
    </w:p>
    <w:p w:rsidR="000A08F1" w:rsidRPr="00576023" w:rsidRDefault="000A08F1" w:rsidP="004A2EF6">
      <w:pPr>
        <w:keepNext/>
        <w:rPr>
          <w:rtl/>
          <w:lang w:bidi="ar-EG"/>
        </w:rPr>
      </w:pPr>
      <w:r w:rsidRPr="00576023">
        <w:rPr>
          <w:rtl/>
          <w:lang w:bidi="ar-EG"/>
        </w:rPr>
        <w:t>وتستمر العملية التكرارية إلى أن تصح أي من الصيغتين التاليتين:</w:t>
      </w:r>
    </w:p>
    <w:tbl>
      <w:tblPr>
        <w:bidiVisual/>
        <w:tblW w:w="8623" w:type="dxa"/>
        <w:tblInd w:w="1194" w:type="dxa"/>
        <w:tblLook w:val="04A0" w:firstRow="1" w:lastRow="0" w:firstColumn="1" w:lastColumn="0" w:noHBand="0" w:noVBand="1"/>
      </w:tblPr>
      <w:tblGrid>
        <w:gridCol w:w="3201"/>
        <w:gridCol w:w="4214"/>
        <w:gridCol w:w="1208"/>
      </w:tblGrid>
      <w:tr w:rsidR="000A08F1" w:rsidRPr="00576023" w:rsidTr="009D017A">
        <w:tc>
          <w:tcPr>
            <w:tcW w:w="3201" w:type="dxa"/>
            <w:hideMark/>
          </w:tcPr>
          <w:p w:rsidR="000A08F1" w:rsidRPr="009D017A" w:rsidRDefault="000A08F1" w:rsidP="00576023">
            <w:pPr>
              <w:rPr>
                <w:sz w:val="28"/>
                <w:szCs w:val="28"/>
                <w:rtl/>
                <w:lang w:bidi="ar-EG"/>
              </w:rPr>
            </w:pPr>
            <w:r w:rsidRPr="009D017A">
              <w:rPr>
                <w:sz w:val="28"/>
                <w:szCs w:val="28"/>
                <w:rtl/>
                <w:lang w:bidi="ar-EG"/>
              </w:rPr>
              <w:t>للكفاف الرئيسي أو الإضافي</w:t>
            </w:r>
          </w:p>
          <w:p w:rsidR="000A08F1" w:rsidRPr="00576023" w:rsidRDefault="000A08F1" w:rsidP="00576023">
            <w:pPr>
              <w:rPr>
                <w:lang w:bidi="ar-EG"/>
              </w:rPr>
            </w:pPr>
            <w:r w:rsidRPr="009D017A">
              <w:rPr>
                <w:sz w:val="28"/>
                <w:szCs w:val="28"/>
                <w:rtl/>
                <w:lang w:bidi="ar-EG"/>
              </w:rPr>
              <w:t>للكفاف المساعد</w:t>
            </w:r>
          </w:p>
        </w:tc>
        <w:tc>
          <w:tcPr>
            <w:tcW w:w="4214" w:type="dxa"/>
            <w:hideMark/>
          </w:tcPr>
          <w:p w:rsidR="000A08F1" w:rsidRPr="00576023" w:rsidRDefault="000A08F1" w:rsidP="00576023">
            <w:pPr>
              <w:rPr>
                <w:lang w:bidi="ar-EG"/>
              </w:rPr>
            </w:pPr>
            <w:r w:rsidRPr="00576023">
              <w:rPr>
                <w:lang w:bidi="ar-EG"/>
              </w:rPr>
              <w:object w:dxaOrig="1560" w:dyaOrig="720">
                <v:shape id="_x0000_i1077" type="#_x0000_t75" style="width:78.75pt;height:36.75pt" o:ole="" fillcolor="window">
                  <v:imagedata r:id="rId123" o:title=""/>
                </v:shape>
                <o:OLEObject Type="Embed" ProgID="Equation.3" ShapeID="_x0000_i1077" DrawAspect="Content" ObjectID="_1383464715" r:id="rId124"/>
              </w:object>
            </w:r>
          </w:p>
        </w:tc>
        <w:tc>
          <w:tcPr>
            <w:tcW w:w="1208" w:type="dxa"/>
            <w:vAlign w:val="center"/>
            <w:hideMark/>
          </w:tcPr>
          <w:p w:rsidR="000A08F1" w:rsidRPr="00576023" w:rsidRDefault="000A08F1" w:rsidP="009D017A">
            <w:pPr>
              <w:jc w:val="right"/>
              <w:rPr>
                <w:lang w:bidi="ar-EG"/>
              </w:rPr>
            </w:pPr>
            <w:r w:rsidRPr="00576023">
              <w:rPr>
                <w:rtl/>
                <w:lang w:bidi="ar-EG"/>
              </w:rPr>
              <w:t>(</w:t>
            </w:r>
            <w:r w:rsidR="009D017A">
              <w:rPr>
                <w:lang w:bidi="ar-EG"/>
              </w:rPr>
              <w:t xml:space="preserve"> </w:t>
            </w:r>
            <w:r w:rsidRPr="00576023">
              <w:rPr>
                <w:lang w:bidi="ar-EG"/>
              </w:rPr>
              <w:t>55</w:t>
            </w:r>
            <w:r w:rsidRPr="00576023">
              <w:rPr>
                <w:rtl/>
                <w:lang w:bidi="ar-EG"/>
              </w:rPr>
              <w:t xml:space="preserve"> أ</w:t>
            </w:r>
            <w:r w:rsidR="009D017A">
              <w:rPr>
                <w:rtl/>
                <w:lang w:bidi="ar-EG"/>
              </w:rPr>
              <w:t xml:space="preserve"> </w:t>
            </w:r>
            <w:r w:rsidRPr="00576023">
              <w:rPr>
                <w:rtl/>
                <w:lang w:bidi="ar-EG"/>
              </w:rPr>
              <w:t>)</w:t>
            </w:r>
          </w:p>
        </w:tc>
      </w:tr>
    </w:tbl>
    <w:p w:rsidR="000A08F1" w:rsidRPr="00576023" w:rsidRDefault="000A08F1" w:rsidP="004A2EF6">
      <w:pPr>
        <w:keepNext/>
        <w:rPr>
          <w:rtl/>
          <w:lang w:bidi="ar-EG"/>
        </w:rPr>
      </w:pPr>
      <w:r w:rsidRPr="00576023">
        <w:rPr>
          <w:rtl/>
          <w:lang w:bidi="ar-EG"/>
        </w:rPr>
        <w:t>أو:</w:t>
      </w:r>
      <w:r w:rsidRPr="00576023">
        <w:rPr>
          <w:rtl/>
          <w:lang w:bidi="ar-EG"/>
        </w:rPr>
        <w:tab/>
      </w:r>
    </w:p>
    <w:tbl>
      <w:tblPr>
        <w:bidiVisual/>
        <w:tblW w:w="8623" w:type="dxa"/>
        <w:tblInd w:w="1208" w:type="dxa"/>
        <w:tblLook w:val="04A0" w:firstRow="1" w:lastRow="0" w:firstColumn="1" w:lastColumn="0" w:noHBand="0" w:noVBand="1"/>
      </w:tblPr>
      <w:tblGrid>
        <w:gridCol w:w="3189"/>
        <w:gridCol w:w="4226"/>
        <w:gridCol w:w="1208"/>
      </w:tblGrid>
      <w:tr w:rsidR="000A08F1" w:rsidRPr="00576023" w:rsidTr="009D017A">
        <w:tc>
          <w:tcPr>
            <w:tcW w:w="3189" w:type="dxa"/>
            <w:hideMark/>
          </w:tcPr>
          <w:p w:rsidR="000A08F1" w:rsidRPr="009D017A" w:rsidRDefault="000A08F1" w:rsidP="00576023">
            <w:pPr>
              <w:rPr>
                <w:sz w:val="28"/>
                <w:szCs w:val="28"/>
                <w:rtl/>
                <w:lang w:bidi="ar-EG"/>
              </w:rPr>
            </w:pPr>
            <w:r w:rsidRPr="009D017A">
              <w:rPr>
                <w:sz w:val="28"/>
                <w:szCs w:val="28"/>
                <w:rtl/>
                <w:lang w:bidi="ar-EG"/>
              </w:rPr>
              <w:t>للكفاف الرئيسي أو الإضافي</w:t>
            </w:r>
          </w:p>
          <w:p w:rsidR="000A08F1" w:rsidRPr="00576023" w:rsidRDefault="000A08F1" w:rsidP="00576023">
            <w:pPr>
              <w:rPr>
                <w:lang w:bidi="ar-EG"/>
              </w:rPr>
            </w:pPr>
            <w:r w:rsidRPr="009D017A">
              <w:rPr>
                <w:sz w:val="28"/>
                <w:szCs w:val="28"/>
                <w:rtl/>
                <w:lang w:bidi="ar-EG"/>
              </w:rPr>
              <w:t>للكفاف المساعد</w:t>
            </w:r>
          </w:p>
        </w:tc>
        <w:tc>
          <w:tcPr>
            <w:tcW w:w="4226" w:type="dxa"/>
            <w:vAlign w:val="center"/>
            <w:hideMark/>
          </w:tcPr>
          <w:p w:rsidR="000A08F1" w:rsidRPr="00576023" w:rsidRDefault="000A08F1" w:rsidP="00576023">
            <w:pPr>
              <w:rPr>
                <w:lang w:bidi="ar-EG"/>
              </w:rPr>
            </w:pPr>
            <w:r w:rsidRPr="00576023">
              <w:rPr>
                <w:lang w:bidi="ar-EG"/>
              </w:rPr>
              <w:object w:dxaOrig="1110" w:dyaOrig="750">
                <v:shape id="_x0000_i1078" type="#_x0000_t75" style="width:56.25pt;height:37.5pt" o:ole="" fillcolor="window">
                  <v:imagedata r:id="rId125" o:title=""/>
                </v:shape>
                <o:OLEObject Type="Embed" ProgID="Equation.3" ShapeID="_x0000_i1078" DrawAspect="Content" ObjectID="_1383464716" r:id="rId126"/>
              </w:object>
            </w:r>
          </w:p>
        </w:tc>
        <w:tc>
          <w:tcPr>
            <w:tcW w:w="1208" w:type="dxa"/>
            <w:vAlign w:val="center"/>
            <w:hideMark/>
          </w:tcPr>
          <w:p w:rsidR="000A08F1" w:rsidRPr="00576023" w:rsidRDefault="000A08F1" w:rsidP="009D017A">
            <w:pPr>
              <w:jc w:val="right"/>
              <w:rPr>
                <w:lang w:bidi="ar-EG"/>
              </w:rPr>
            </w:pPr>
            <w:r w:rsidRPr="00576023">
              <w:rPr>
                <w:rtl/>
                <w:lang w:bidi="ar-EG"/>
              </w:rPr>
              <w:t>(</w:t>
            </w:r>
            <w:r w:rsidRPr="00576023">
              <w:rPr>
                <w:lang w:bidi="ar-EG"/>
              </w:rPr>
              <w:t>55</w:t>
            </w:r>
            <w:r w:rsidRPr="00576023">
              <w:rPr>
                <w:rtl/>
                <w:lang w:bidi="ar-EG"/>
              </w:rPr>
              <w:t xml:space="preserve"> ب)</w:t>
            </w:r>
          </w:p>
        </w:tc>
      </w:tr>
    </w:tbl>
    <w:p w:rsidR="00852B2E" w:rsidRPr="001A670E" w:rsidRDefault="00852B2E" w:rsidP="004A2EF6">
      <w:pPr>
        <w:keepNext/>
        <w:rPr>
          <w:rtl/>
          <w:lang w:bidi="ar-EG"/>
        </w:rPr>
      </w:pPr>
      <w:r w:rsidRPr="001A670E">
        <w:rPr>
          <w:rtl/>
          <w:lang w:bidi="ar-EG"/>
        </w:rPr>
        <w:t xml:space="preserve">والمسافة اللازمة </w:t>
      </w:r>
      <w:r>
        <w:rPr>
          <w:i/>
          <w:lang w:bidi="ar-EG"/>
        </w:rPr>
        <w:t>d</w:t>
      </w:r>
      <w:r>
        <w:rPr>
          <w:position w:val="-4"/>
          <w:sz w:val="16"/>
          <w:lang w:bidi="ar-EG"/>
        </w:rPr>
        <w:t>1</w:t>
      </w:r>
      <w:r w:rsidRPr="001A670E">
        <w:rPr>
          <w:rtl/>
          <w:lang w:bidi="ar-EG"/>
        </w:rPr>
        <w:t xml:space="preserve"> أو مسافة الكفاف المساعد </w:t>
      </w:r>
      <w:r>
        <w:rPr>
          <w:i/>
          <w:lang w:bidi="ar-EG"/>
        </w:rPr>
        <w:t>d</w:t>
      </w:r>
      <w:r>
        <w:rPr>
          <w:i/>
          <w:iCs/>
          <w:position w:val="-4"/>
          <w:sz w:val="16"/>
          <w:lang w:bidi="ar-EG"/>
        </w:rPr>
        <w:t>q</w:t>
      </w:r>
      <w:r w:rsidRPr="001A670E">
        <w:rPr>
          <w:rtl/>
          <w:lang w:bidi="ar-EG"/>
        </w:rPr>
        <w:t xml:space="preserve"> تعطيان بالمسافة الراهنة في التكرار الأخير، أي:</w:t>
      </w:r>
    </w:p>
    <w:p w:rsidR="00852B2E" w:rsidRPr="001A670E" w:rsidRDefault="00852B2E" w:rsidP="00852B2E">
      <w:pPr>
        <w:textAlignment w:val="auto"/>
        <w:rPr>
          <w:rtl/>
          <w:lang w:bidi="ar-EG"/>
        </w:rPr>
      </w:pPr>
      <w:r>
        <w:rPr>
          <w:i/>
          <w:lang w:bidi="ar-EG"/>
        </w:rPr>
        <w:tab/>
      </w:r>
      <w:r>
        <w:rPr>
          <w:i/>
          <w:lang w:bidi="ar-EG"/>
        </w:rPr>
        <w:tab/>
      </w:r>
      <w:r>
        <w:rPr>
          <w:i/>
          <w:lang w:bidi="ar-EG"/>
        </w:rPr>
        <w:tab/>
      </w:r>
      <w:r>
        <w:rPr>
          <w:i/>
          <w:lang w:bidi="ar-EG"/>
        </w:rPr>
        <w:tab/>
      </w:r>
      <w:r>
        <w:rPr>
          <w:i/>
          <w:lang w:bidi="ar-EG"/>
        </w:rPr>
        <w:tab/>
      </w:r>
      <w:r>
        <w:rPr>
          <w:i/>
          <w:lang w:bidi="ar-EG"/>
        </w:rPr>
        <w:tab/>
      </w:r>
      <w:r>
        <w:rPr>
          <w:i/>
          <w:iCs/>
          <w:lang w:bidi="ar-EG"/>
        </w:rPr>
        <w:t>d</w:t>
      </w:r>
      <w:r>
        <w:rPr>
          <w:position w:val="-4"/>
          <w:sz w:val="20"/>
          <w:lang w:bidi="ar-EG"/>
        </w:rPr>
        <w:t>1</w:t>
      </w:r>
      <w:r>
        <w:rPr>
          <w:lang w:bidi="ar-EG"/>
        </w:rPr>
        <w:t xml:space="preserve"> </w:t>
      </w:r>
      <w:r>
        <w:rPr>
          <w:rFonts w:ascii="Symbol" w:hAnsi="Symbol"/>
          <w:lang w:bidi="ar-EG"/>
        </w:rPr>
        <w:t></w:t>
      </w:r>
      <w:r>
        <w:rPr>
          <w:lang w:bidi="ar-EG"/>
        </w:rPr>
        <w:t> </w:t>
      </w:r>
      <w:r>
        <w:rPr>
          <w:i/>
          <w:iCs/>
          <w:lang w:bidi="ar-EG"/>
        </w:rPr>
        <w:t>d</w:t>
      </w:r>
      <w:r>
        <w:rPr>
          <w:i/>
          <w:iCs/>
          <w:position w:val="-4"/>
          <w:sz w:val="20"/>
          <w:lang w:bidi="ar-EG"/>
        </w:rPr>
        <w:t>i</w:t>
      </w:r>
      <w:r>
        <w:rPr>
          <w:sz w:val="28"/>
          <w:vertAlign w:val="subscript"/>
          <w:lang w:bidi="ar-EG"/>
        </w:rPr>
        <w:tab/>
      </w:r>
      <w:r>
        <w:rPr>
          <w:sz w:val="28"/>
          <w:vertAlign w:val="subscript"/>
          <w:lang w:bidi="ar-EG"/>
        </w:rPr>
        <w:tab/>
      </w:r>
      <w:r>
        <w:rPr>
          <w:sz w:val="28"/>
          <w:vertAlign w:val="subscript"/>
          <w:lang w:bidi="ar-EG"/>
        </w:rPr>
        <w:tab/>
      </w:r>
      <w:r>
        <w:rPr>
          <w:sz w:val="28"/>
          <w:vertAlign w:val="subscript"/>
          <w:lang w:bidi="ar-EG"/>
        </w:rPr>
        <w:tab/>
      </w:r>
      <w:r>
        <w:rPr>
          <w:sz w:val="28"/>
          <w:vertAlign w:val="subscript"/>
          <w:lang w:bidi="ar-EG"/>
        </w:rPr>
        <w:tab/>
      </w:r>
      <w:r>
        <w:rPr>
          <w:sz w:val="28"/>
          <w:vertAlign w:val="subscript"/>
          <w:rtl/>
          <w:lang w:bidi="ar-EG"/>
        </w:rPr>
        <w:t xml:space="preserve">      </w:t>
      </w:r>
      <w:r>
        <w:rPr>
          <w:rtl/>
          <w:lang w:bidi="ar-EG"/>
        </w:rPr>
        <w:t>(</w:t>
      </w:r>
      <w:r>
        <w:rPr>
          <w:lang w:bidi="ar-EG"/>
        </w:rPr>
        <w:t>55</w:t>
      </w:r>
      <w:r>
        <w:rPr>
          <w:rtl/>
          <w:lang w:bidi="ar-EG"/>
        </w:rPr>
        <w:t xml:space="preserve"> ج)</w:t>
      </w:r>
    </w:p>
    <w:p w:rsidR="00852B2E" w:rsidRPr="001A670E" w:rsidRDefault="00852B2E" w:rsidP="004A2EF6">
      <w:pPr>
        <w:keepNext/>
        <w:rPr>
          <w:rtl/>
          <w:lang w:bidi="ar-EG"/>
        </w:rPr>
      </w:pPr>
      <w:r w:rsidRPr="001A670E">
        <w:rPr>
          <w:rtl/>
          <w:lang w:bidi="ar-EG"/>
        </w:rPr>
        <w:t>أو:</w:t>
      </w:r>
    </w:p>
    <w:p w:rsidR="00852B2E" w:rsidRPr="001A670E" w:rsidRDefault="00852B2E" w:rsidP="00852B2E">
      <w:pPr>
        <w:textAlignment w:val="auto"/>
        <w:rPr>
          <w:rtl/>
          <w:lang w:bidi="ar-EG"/>
        </w:rPr>
      </w:pPr>
      <w:r>
        <w:rPr>
          <w:i/>
          <w:rtl/>
          <w:lang w:bidi="ar-EG"/>
        </w:rPr>
        <w:tab/>
      </w:r>
      <w:r>
        <w:rPr>
          <w:i/>
          <w:rtl/>
          <w:lang w:bidi="ar-EG"/>
        </w:rPr>
        <w:tab/>
      </w:r>
      <w:r>
        <w:rPr>
          <w:i/>
          <w:rtl/>
          <w:lang w:bidi="ar-EG"/>
        </w:rPr>
        <w:tab/>
      </w:r>
      <w:r>
        <w:rPr>
          <w:i/>
          <w:rtl/>
          <w:lang w:bidi="ar-EG"/>
        </w:rPr>
        <w:tab/>
      </w:r>
      <w:r w:rsidRPr="001A670E">
        <w:rPr>
          <w:i/>
          <w:lang w:bidi="ar-EG"/>
        </w:rPr>
        <w:tab/>
      </w:r>
      <w:r w:rsidRPr="001A670E">
        <w:rPr>
          <w:i/>
          <w:lang w:bidi="ar-EG"/>
        </w:rPr>
        <w:tab/>
      </w:r>
      <w:r>
        <w:rPr>
          <w:i/>
          <w:iCs/>
          <w:lang w:bidi="ar-EG"/>
        </w:rPr>
        <w:t>d</w:t>
      </w:r>
      <w:r>
        <w:rPr>
          <w:i/>
          <w:iCs/>
          <w:position w:val="-4"/>
          <w:sz w:val="20"/>
          <w:lang w:bidi="ar-EG"/>
        </w:rPr>
        <w:t>q</w:t>
      </w:r>
      <w:r>
        <w:rPr>
          <w:lang w:bidi="ar-EG"/>
        </w:rPr>
        <w:t xml:space="preserve"> </w:t>
      </w:r>
      <w:r>
        <w:rPr>
          <w:rFonts w:ascii="Symbol" w:hAnsi="Symbol"/>
          <w:lang w:bidi="ar-EG"/>
        </w:rPr>
        <w:t></w:t>
      </w:r>
      <w:r>
        <w:rPr>
          <w:lang w:bidi="ar-EG"/>
        </w:rPr>
        <w:t> </w:t>
      </w:r>
      <w:r>
        <w:rPr>
          <w:i/>
          <w:iCs/>
          <w:lang w:bidi="ar-EG"/>
        </w:rPr>
        <w:t>d</w:t>
      </w:r>
      <w:r>
        <w:rPr>
          <w:i/>
          <w:iCs/>
          <w:position w:val="-4"/>
          <w:sz w:val="20"/>
          <w:lang w:bidi="ar-EG"/>
        </w:rPr>
        <w:t>i</w:t>
      </w:r>
      <w:r w:rsidRPr="001A670E">
        <w:rPr>
          <w:vertAlign w:val="subscript"/>
          <w:lang w:bidi="ar-EG"/>
        </w:rPr>
        <w:tab/>
      </w:r>
      <w:r>
        <w:rPr>
          <w:vertAlign w:val="subscript"/>
          <w:lang w:bidi="ar-EG"/>
        </w:rPr>
        <w:tab/>
      </w:r>
      <w:r>
        <w:rPr>
          <w:vertAlign w:val="subscript"/>
          <w:lang w:bidi="ar-EG"/>
        </w:rPr>
        <w:tab/>
      </w:r>
      <w:r>
        <w:rPr>
          <w:vertAlign w:val="subscript"/>
          <w:lang w:bidi="ar-EG"/>
        </w:rPr>
        <w:tab/>
      </w:r>
      <w:r>
        <w:rPr>
          <w:vertAlign w:val="subscript"/>
          <w:lang w:bidi="ar-EG"/>
        </w:rPr>
        <w:tab/>
      </w:r>
      <w:r>
        <w:rPr>
          <w:rtl/>
          <w:lang w:bidi="ar-EG"/>
        </w:rPr>
        <w:t xml:space="preserve">    (</w:t>
      </w:r>
      <w:r>
        <w:rPr>
          <w:lang w:bidi="ar-EG"/>
        </w:rPr>
        <w:t>55</w:t>
      </w:r>
      <w:r>
        <w:rPr>
          <w:rtl/>
          <w:lang w:bidi="ar-EG"/>
        </w:rPr>
        <w:t xml:space="preserve"> د)</w:t>
      </w:r>
    </w:p>
    <w:p w:rsidR="00852B2E" w:rsidRDefault="00852B2E" w:rsidP="004A2EF6">
      <w:pPr>
        <w:keepNext/>
        <w:textAlignment w:val="auto"/>
        <w:rPr>
          <w:rtl/>
          <w:lang w:bidi="ar-EG"/>
        </w:rPr>
      </w:pPr>
      <w:r w:rsidRPr="001A670E">
        <w:rPr>
          <w:rtl/>
          <w:lang w:bidi="ar-EG"/>
        </w:rPr>
        <w:t xml:space="preserve">ويحسب التوهين الطولي </w:t>
      </w:r>
      <w:r w:rsidR="002A3CE0">
        <w:rPr>
          <w:rtl/>
          <w:lang w:bidi="ar-EG"/>
        </w:rPr>
        <w:t>(</w:t>
      </w:r>
      <w:r w:rsidR="002A3CE0">
        <w:rPr>
          <w:lang w:bidi="ar-EG"/>
        </w:rPr>
        <w:t>dB/km</w:t>
      </w:r>
      <w:r w:rsidR="002A3CE0">
        <w:rPr>
          <w:rtl/>
          <w:lang w:bidi="ar-EG"/>
        </w:rPr>
        <w:t>)</w:t>
      </w:r>
      <w:r w:rsidRPr="001A670E">
        <w:rPr>
          <w:rtl/>
          <w:lang w:bidi="ar-EG"/>
        </w:rPr>
        <w:t xml:space="preserve"> الناجم عن الهواء الجاف وللترددات المحصورة بين </w:t>
      </w:r>
      <w:r w:rsidRPr="001A670E">
        <w:rPr>
          <w:lang w:bidi="ar-EG"/>
        </w:rPr>
        <w:t>GHz 60</w:t>
      </w:r>
      <w:r w:rsidRPr="001A670E">
        <w:rPr>
          <w:rtl/>
          <w:lang w:bidi="ar-EG"/>
        </w:rPr>
        <w:t xml:space="preserve"> و</w:t>
      </w:r>
      <w:r w:rsidRPr="001A670E">
        <w:rPr>
          <w:lang w:bidi="ar-EG"/>
        </w:rPr>
        <w:t>GHz 105</w:t>
      </w:r>
      <w:r w:rsidRPr="001A670E">
        <w:rPr>
          <w:rtl/>
          <w:lang w:bidi="ar-EG"/>
        </w:rPr>
        <w:t xml:space="preserve"> باستخدام:</w:t>
      </w:r>
    </w:p>
    <w:tbl>
      <w:tblPr>
        <w:bidiVisual/>
        <w:tblW w:w="9748" w:type="dxa"/>
        <w:jc w:val="center"/>
        <w:tblLook w:val="04A0" w:firstRow="1" w:lastRow="0" w:firstColumn="1" w:lastColumn="0" w:noHBand="0" w:noVBand="1"/>
      </w:tblPr>
      <w:tblGrid>
        <w:gridCol w:w="8574"/>
        <w:gridCol w:w="1174"/>
      </w:tblGrid>
      <w:tr w:rsidR="00852B2E" w:rsidRPr="00576023" w:rsidTr="008736DD">
        <w:trPr>
          <w:trHeight w:val="2337"/>
          <w:jc w:val="center"/>
        </w:trPr>
        <w:tc>
          <w:tcPr>
            <w:tcW w:w="8574" w:type="dxa"/>
            <w:hideMark/>
          </w:tcPr>
          <w:p w:rsidR="00852B2E" w:rsidRPr="00576023" w:rsidRDefault="00852B2E" w:rsidP="00852B2E">
            <w:pPr>
              <w:textAlignment w:val="auto"/>
              <w:rPr>
                <w:lang w:bidi="ar-EG"/>
              </w:rPr>
            </w:pPr>
            <w:r w:rsidRPr="00576023">
              <w:rPr>
                <w:lang w:bidi="ar-EG"/>
              </w:rPr>
              <w:object w:dxaOrig="8310" w:dyaOrig="2130">
                <v:shape id="_x0000_i1079" type="#_x0000_t75" style="width:414.75pt;height:106.5pt" o:ole="">
                  <v:imagedata r:id="rId127" o:title="" cropbottom="-6710f" cropright="6832f"/>
                </v:shape>
                <o:OLEObject Type="Embed" ProgID="Equation.3" ShapeID="_x0000_i1079" DrawAspect="Content" ObjectID="_1383464717" r:id="rId128"/>
              </w:object>
            </w:r>
          </w:p>
        </w:tc>
        <w:tc>
          <w:tcPr>
            <w:tcW w:w="1174" w:type="dxa"/>
            <w:hideMark/>
          </w:tcPr>
          <w:p w:rsidR="008736DD" w:rsidRDefault="008736DD" w:rsidP="008736DD">
            <w:pPr>
              <w:spacing w:before="0"/>
              <w:jc w:val="right"/>
              <w:textAlignment w:val="auto"/>
              <w:rPr>
                <w:rtl/>
                <w:lang w:bidi="ar-EG"/>
              </w:rPr>
            </w:pPr>
          </w:p>
          <w:p w:rsidR="008736DD" w:rsidRDefault="008736DD" w:rsidP="008736DD">
            <w:pPr>
              <w:spacing w:before="0"/>
              <w:jc w:val="right"/>
              <w:textAlignment w:val="auto"/>
              <w:rPr>
                <w:rtl/>
                <w:lang w:bidi="ar-EG"/>
              </w:rPr>
            </w:pPr>
          </w:p>
          <w:p w:rsidR="00852B2E" w:rsidRDefault="00852B2E" w:rsidP="008736DD">
            <w:pPr>
              <w:jc w:val="right"/>
              <w:textAlignment w:val="auto"/>
              <w:rPr>
                <w:rtl/>
                <w:lang w:bidi="ar-EG"/>
              </w:rPr>
            </w:pPr>
            <w:r w:rsidRPr="00576023">
              <w:rPr>
                <w:rtl/>
                <w:lang w:bidi="ar-EG"/>
              </w:rPr>
              <w:t>(</w:t>
            </w:r>
            <w:r>
              <w:rPr>
                <w:lang w:bidi="ar-EG"/>
              </w:rPr>
              <w:t xml:space="preserve"> </w:t>
            </w:r>
            <w:r w:rsidRPr="00576023">
              <w:rPr>
                <w:lang w:bidi="ar-EG"/>
              </w:rPr>
              <w:t>56</w:t>
            </w:r>
            <w:r w:rsidRPr="00576023">
              <w:rPr>
                <w:rtl/>
                <w:lang w:bidi="ar-EG"/>
              </w:rPr>
              <w:t xml:space="preserve"> أ</w:t>
            </w:r>
            <w:r>
              <w:rPr>
                <w:rtl/>
                <w:lang w:bidi="ar-EG"/>
              </w:rPr>
              <w:t xml:space="preserve"> </w:t>
            </w:r>
            <w:r w:rsidRPr="00576023">
              <w:rPr>
                <w:rtl/>
                <w:lang w:bidi="ar-EG"/>
              </w:rPr>
              <w:t>)</w:t>
            </w:r>
          </w:p>
          <w:p w:rsidR="008736DD" w:rsidRPr="00576023" w:rsidRDefault="008736DD" w:rsidP="008736DD">
            <w:pPr>
              <w:spacing w:before="0"/>
              <w:jc w:val="right"/>
              <w:textAlignment w:val="auto"/>
              <w:rPr>
                <w:rtl/>
                <w:lang w:bidi="ar-EG"/>
              </w:rPr>
            </w:pPr>
          </w:p>
          <w:p w:rsidR="00852B2E" w:rsidRPr="00576023" w:rsidRDefault="00852B2E" w:rsidP="008736DD">
            <w:pPr>
              <w:spacing w:before="0"/>
              <w:jc w:val="right"/>
              <w:textAlignment w:val="auto"/>
              <w:rPr>
                <w:lang w:bidi="ar-EG"/>
              </w:rPr>
            </w:pPr>
            <w:r w:rsidRPr="00576023">
              <w:rPr>
                <w:rtl/>
                <w:lang w:bidi="ar-EG"/>
              </w:rPr>
              <w:t>(</w:t>
            </w:r>
            <w:r w:rsidRPr="00576023">
              <w:rPr>
                <w:lang w:bidi="ar-EG"/>
              </w:rPr>
              <w:t>56</w:t>
            </w:r>
            <w:r w:rsidRPr="00576023">
              <w:rPr>
                <w:rtl/>
                <w:lang w:bidi="ar-EG"/>
              </w:rPr>
              <w:t xml:space="preserve"> ب)</w:t>
            </w:r>
          </w:p>
        </w:tc>
      </w:tr>
    </w:tbl>
    <w:p w:rsidR="00852B2E" w:rsidRDefault="00852B2E" w:rsidP="008736DD">
      <w:pPr>
        <w:keepNext/>
        <w:spacing w:before="240"/>
        <w:textAlignment w:val="auto"/>
        <w:rPr>
          <w:rtl/>
          <w:lang w:bidi="ar-EG"/>
        </w:rPr>
      </w:pPr>
      <w:r w:rsidRPr="00576023">
        <w:rPr>
          <w:rtl/>
          <w:lang w:bidi="ar-EG"/>
        </w:rPr>
        <w:lastRenderedPageBreak/>
        <w:t xml:space="preserve">ويحسب التوهين الطولي </w:t>
      </w:r>
      <w:r w:rsidR="002A3CE0">
        <w:rPr>
          <w:rtl/>
          <w:lang w:bidi="ar-EG"/>
        </w:rPr>
        <w:t>(</w:t>
      </w:r>
      <w:r w:rsidR="002A3CE0">
        <w:rPr>
          <w:lang w:bidi="ar-EG"/>
        </w:rPr>
        <w:t>dB/km</w:t>
      </w:r>
      <w:r w:rsidR="002A3CE0">
        <w:rPr>
          <w:rtl/>
          <w:lang w:bidi="ar-EG"/>
        </w:rPr>
        <w:t>)</w:t>
      </w:r>
      <w:r w:rsidRPr="00576023">
        <w:rPr>
          <w:rtl/>
          <w:lang w:bidi="ar-EG"/>
        </w:rPr>
        <w:t xml:space="preserve"> الناجم عن كثافة بخار الماء في الجو البالغة </w:t>
      </w:r>
      <w:r w:rsidRPr="00576023">
        <w:rPr>
          <w:lang w:bidi="ar-EG"/>
        </w:rPr>
        <w:t>3</w:t>
      </w:r>
      <w:r w:rsidRPr="00576023">
        <w:rPr>
          <w:rtl/>
          <w:lang w:bidi="ar-EG"/>
        </w:rPr>
        <w:t xml:space="preserve"> </w:t>
      </w:r>
      <w:r>
        <w:rPr>
          <w:rtl/>
          <w:lang w:bidi="ar-EG"/>
        </w:rPr>
        <w:t>غرام/م</w:t>
      </w:r>
      <w:r w:rsidRPr="009D017A">
        <w:rPr>
          <w:vertAlign w:val="superscript"/>
          <w:lang w:bidi="ar-EG"/>
        </w:rPr>
        <w:t>3</w:t>
      </w:r>
      <w:r w:rsidRPr="00576023">
        <w:rPr>
          <w:rtl/>
          <w:lang w:bidi="ar-EG"/>
        </w:rPr>
        <w:t xml:space="preserve"> باستخدام:</w:t>
      </w:r>
    </w:p>
    <w:p w:rsidR="00852B2E" w:rsidRDefault="00852B2E" w:rsidP="008736DD">
      <w:pPr>
        <w:spacing w:before="240"/>
        <w:textAlignment w:val="auto"/>
        <w:rPr>
          <w:rtl/>
          <w:lang w:bidi="ar-EG"/>
        </w:rPr>
      </w:pPr>
      <w:r>
        <w:rPr>
          <w:lang w:bidi="ar-EG"/>
        </w:rPr>
        <w:tab/>
      </w:r>
      <w:r>
        <w:rPr>
          <w:lang w:bidi="ar-EG"/>
        </w:rPr>
        <w:tab/>
      </w:r>
      <w:r>
        <w:rPr>
          <w:lang w:bidi="ar-EG"/>
        </w:rPr>
        <w:tab/>
      </w:r>
      <w:r>
        <w:rPr>
          <w:position w:val="-12"/>
          <w:sz w:val="20"/>
          <w:lang w:bidi="ar-EG"/>
        </w:rPr>
        <w:object w:dxaOrig="4780" w:dyaOrig="440">
          <v:shape id="_x0000_i1080" type="#_x0000_t75" style="width:238.5pt;height:22.5pt" o:ole="" fillcolor="window">
            <v:imagedata r:id="rId129" o:title=""/>
          </v:shape>
          <o:OLEObject Type="Embed" ProgID="Equation.3" ShapeID="_x0000_i1080" DrawAspect="Content" ObjectID="_1383464718" r:id="rId130"/>
        </w:object>
      </w:r>
      <w:r>
        <w:rPr>
          <w:sz w:val="20"/>
          <w:rtl/>
          <w:lang w:bidi="ar-EG"/>
        </w:rPr>
        <w:tab/>
      </w:r>
      <w:r>
        <w:rPr>
          <w:sz w:val="20"/>
          <w:lang w:bidi="ar-EG"/>
        </w:rPr>
        <w:tab/>
      </w:r>
      <w:r>
        <w:rPr>
          <w:sz w:val="20"/>
          <w:rtl/>
          <w:lang w:bidi="ar-EG"/>
        </w:rPr>
        <w:t xml:space="preserve">       </w:t>
      </w:r>
      <w:r>
        <w:rPr>
          <w:iCs/>
          <w:lang w:bidi="ar-EG"/>
        </w:rPr>
        <w:t>(57)</w:t>
      </w:r>
    </w:p>
    <w:p w:rsidR="00852B2E" w:rsidRPr="001A670E" w:rsidRDefault="00852B2E" w:rsidP="008736DD">
      <w:pPr>
        <w:keepNext/>
        <w:spacing w:before="240"/>
        <w:textAlignment w:val="auto"/>
        <w:rPr>
          <w:rtl/>
          <w:lang w:bidi="ar-EG"/>
        </w:rPr>
      </w:pPr>
      <w:r w:rsidRPr="001A670E">
        <w:rPr>
          <w:rtl/>
          <w:lang w:bidi="ar-EG"/>
        </w:rPr>
        <w:t xml:space="preserve">ويحسب تقدير حريص متحفظ للتوهين الطولي </w:t>
      </w:r>
      <w:r w:rsidR="002A3CE0">
        <w:rPr>
          <w:rtl/>
          <w:lang w:bidi="ar-EG"/>
        </w:rPr>
        <w:t>(</w:t>
      </w:r>
      <w:r w:rsidR="002A3CE0">
        <w:rPr>
          <w:lang w:bidi="ar-EG"/>
        </w:rPr>
        <w:t>dB/km</w:t>
      </w:r>
      <w:r w:rsidR="002A3CE0">
        <w:rPr>
          <w:rtl/>
          <w:lang w:bidi="ar-EG"/>
        </w:rPr>
        <w:t>)</w:t>
      </w:r>
      <w:r w:rsidRPr="001A670E">
        <w:rPr>
          <w:rtl/>
          <w:lang w:bidi="ar-EG"/>
        </w:rPr>
        <w:t xml:space="preserve"> الناجم عن الامتصاص الغازي باستخدام:</w:t>
      </w:r>
    </w:p>
    <w:p w:rsidR="00852B2E" w:rsidRPr="00576023" w:rsidRDefault="00852B2E" w:rsidP="008736DD">
      <w:pPr>
        <w:spacing w:before="240"/>
        <w:rPr>
          <w:rtl/>
          <w:lang w:bidi="ar-EG"/>
        </w:rPr>
      </w:pPr>
      <w:r w:rsidRPr="00576023">
        <w:rPr>
          <w:lang w:bidi="ar-EG"/>
        </w:rPr>
        <w:tab/>
      </w:r>
      <w:r w:rsidRPr="00576023">
        <w:rPr>
          <w:lang w:bidi="ar-EG"/>
        </w:rPr>
        <w:tab/>
      </w:r>
      <w:r>
        <w:rPr>
          <w:lang w:bidi="ar-EG"/>
        </w:rPr>
        <w:tab/>
      </w:r>
      <w:r>
        <w:rPr>
          <w:lang w:bidi="ar-EG"/>
        </w:rPr>
        <w:tab/>
      </w:r>
      <w:r>
        <w:rPr>
          <w:lang w:bidi="ar-EG"/>
        </w:rPr>
        <w:sym w:font="Symbol" w:char="F067"/>
      </w:r>
      <w:r>
        <w:rPr>
          <w:i/>
          <w:iCs/>
          <w:position w:val="-4"/>
          <w:sz w:val="20"/>
          <w:lang w:bidi="ar-EG"/>
        </w:rPr>
        <w:t>gm</w:t>
      </w:r>
      <w:r>
        <w:rPr>
          <w:lang w:bidi="ar-EG"/>
        </w:rPr>
        <w:t> </w:t>
      </w:r>
      <w:r>
        <w:rPr>
          <w:rFonts w:ascii="Symbol" w:hAnsi="Symbol"/>
          <w:lang w:bidi="ar-EG"/>
        </w:rPr>
        <w:t></w:t>
      </w:r>
      <w:r>
        <w:rPr>
          <w:lang w:bidi="ar-EG"/>
        </w:rPr>
        <w:t> </w:t>
      </w:r>
      <w:r>
        <w:rPr>
          <w:lang w:bidi="ar-EG"/>
        </w:rPr>
        <w:sym w:font="Symbol" w:char="F067"/>
      </w:r>
      <w:r>
        <w:rPr>
          <w:i/>
          <w:iCs/>
          <w:position w:val="-4"/>
          <w:sz w:val="20"/>
          <w:lang w:bidi="ar-EG"/>
        </w:rPr>
        <w:t>om</w:t>
      </w:r>
      <w:r>
        <w:rPr>
          <w:lang w:bidi="ar-EG"/>
        </w:rPr>
        <w:t xml:space="preserve"> </w:t>
      </w:r>
      <w:r>
        <w:rPr>
          <w:rFonts w:ascii="Symbol" w:hAnsi="Symbol"/>
          <w:lang w:bidi="ar-EG"/>
        </w:rPr>
        <w:t></w:t>
      </w:r>
      <w:r>
        <w:rPr>
          <w:lang w:bidi="ar-EG"/>
        </w:rPr>
        <w:t xml:space="preserve"> </w:t>
      </w:r>
      <w:r>
        <w:rPr>
          <w:lang w:bidi="ar-EG"/>
        </w:rPr>
        <w:sym w:font="Symbol" w:char="F067"/>
      </w:r>
      <w:r>
        <w:rPr>
          <w:i/>
          <w:iCs/>
          <w:position w:val="-4"/>
          <w:sz w:val="20"/>
          <w:lang w:bidi="ar-EG"/>
        </w:rPr>
        <w:t>wm</w:t>
      </w:r>
      <w:r>
        <w:rPr>
          <w:lang w:bidi="ar-EG"/>
        </w:rPr>
        <w:t>            dB/km</w:t>
      </w:r>
      <w:r>
        <w:rPr>
          <w:lang w:bidi="ar-EG"/>
        </w:rPr>
        <w:tab/>
      </w:r>
      <w:r>
        <w:rPr>
          <w:lang w:bidi="ar-EG"/>
        </w:rPr>
        <w:tab/>
      </w:r>
      <w:r w:rsidR="008736DD">
        <w:rPr>
          <w:lang w:bidi="ar-EG"/>
        </w:rPr>
        <w:tab/>
      </w:r>
      <w:r w:rsidRPr="00576023">
        <w:rPr>
          <w:lang w:bidi="ar-EG"/>
        </w:rPr>
        <w:tab/>
      </w:r>
      <w:r>
        <w:rPr>
          <w:rtl/>
          <w:lang w:bidi="ar-EG"/>
        </w:rPr>
        <w:t xml:space="preserve">       </w:t>
      </w:r>
      <w:r w:rsidRPr="00576023">
        <w:rPr>
          <w:lang w:bidi="ar-EG"/>
        </w:rPr>
        <w:t>(58)</w:t>
      </w:r>
    </w:p>
    <w:p w:rsidR="00852B2E" w:rsidRDefault="00852B2E" w:rsidP="008736DD">
      <w:pPr>
        <w:keepNext/>
        <w:spacing w:before="240"/>
        <w:textAlignment w:val="auto"/>
        <w:rPr>
          <w:rtl/>
          <w:lang w:bidi="ar-EG"/>
        </w:rPr>
      </w:pPr>
      <w:r w:rsidRPr="001A670E">
        <w:rPr>
          <w:rtl/>
          <w:lang w:bidi="ar-EG"/>
        </w:rPr>
        <w:t xml:space="preserve">وتحسب الخسارة الدنيا التي يجب بلوغها في الحسابات التكرارية، من أجل التردد اللازم وقيمة تأثير الحجب بالتضاريس الأرضية للمحطة الأرضية </w:t>
      </w:r>
      <w:r>
        <w:rPr>
          <w:i/>
          <w:lang w:bidi="ar-EG"/>
        </w:rPr>
        <w:t>A</w:t>
      </w:r>
      <w:r>
        <w:rPr>
          <w:i/>
          <w:iCs/>
          <w:position w:val="-4"/>
          <w:sz w:val="16"/>
          <w:lang w:bidi="ar-EG"/>
        </w:rPr>
        <w:t>h</w:t>
      </w:r>
      <w:r w:rsidRPr="00576023">
        <w:rPr>
          <w:rtl/>
          <w:lang w:bidi="ar-EG"/>
        </w:rPr>
        <w:t xml:space="preserve"> </w:t>
      </w:r>
      <w:r w:rsidRPr="00576023">
        <w:rPr>
          <w:lang w:bidi="ar-EG"/>
        </w:rPr>
        <w:t>(dB)</w:t>
      </w:r>
      <w:r>
        <w:rPr>
          <w:rtl/>
          <w:lang w:bidi="ar-EG"/>
        </w:rPr>
        <w:t xml:space="preserve"> </w:t>
      </w:r>
      <w:r w:rsidRPr="001A670E">
        <w:rPr>
          <w:rtl/>
          <w:lang w:bidi="ar-EG"/>
        </w:rPr>
        <w:t xml:space="preserve">المحسوبة في الطريقة المشروحة في الفقرة </w:t>
      </w:r>
      <w:r w:rsidRPr="001A670E">
        <w:rPr>
          <w:lang w:bidi="ar-EG"/>
        </w:rPr>
        <w:t>1</w:t>
      </w:r>
      <w:r w:rsidRPr="001A670E">
        <w:rPr>
          <w:rtl/>
          <w:lang w:bidi="ar-EG"/>
        </w:rPr>
        <w:t xml:space="preserve"> من هذا التذييل:</w:t>
      </w:r>
    </w:p>
    <w:p w:rsidR="00852B2E" w:rsidRPr="009D017A" w:rsidRDefault="00852B2E" w:rsidP="008736DD">
      <w:pPr>
        <w:spacing w:before="240"/>
        <w:rPr>
          <w:rtl/>
          <w:lang w:bidi="ar-EG"/>
        </w:rPr>
      </w:pPr>
      <w:r>
        <w:rPr>
          <w:lang w:bidi="ar-EG"/>
        </w:rPr>
        <w:tab/>
      </w:r>
      <w:r>
        <w:rPr>
          <w:lang w:bidi="ar-EG"/>
        </w:rPr>
        <w:tab/>
      </w:r>
      <w:r>
        <w:rPr>
          <w:lang w:bidi="ar-EG"/>
        </w:rPr>
        <w:tab/>
      </w:r>
      <w:r>
        <w:rPr>
          <w:i/>
          <w:lang w:bidi="ar-EG"/>
        </w:rPr>
        <w:t>L</w:t>
      </w:r>
      <w:r>
        <w:rPr>
          <w:position w:val="-4"/>
          <w:sz w:val="20"/>
          <w:lang w:bidi="ar-EG"/>
        </w:rPr>
        <w:t>7</w:t>
      </w:r>
      <w:r>
        <w:rPr>
          <w:lang w:bidi="ar-EG"/>
        </w:rPr>
        <w:t>(</w:t>
      </w:r>
      <w:r>
        <w:rPr>
          <w:sz w:val="12"/>
          <w:lang w:bidi="ar-EG"/>
        </w:rPr>
        <w:t> </w:t>
      </w:r>
      <w:r>
        <w:rPr>
          <w:i/>
          <w:lang w:bidi="ar-EG"/>
        </w:rPr>
        <w:t>p</w:t>
      </w:r>
      <w:r>
        <w:rPr>
          <w:position w:val="-4"/>
          <w:sz w:val="8"/>
          <w:lang w:bidi="ar-EG"/>
        </w:rPr>
        <w:t> </w:t>
      </w:r>
      <w:r>
        <w:rPr>
          <w:lang w:bidi="ar-EG"/>
        </w:rPr>
        <w:t>)</w:t>
      </w:r>
      <w:r>
        <w:rPr>
          <w:iCs/>
          <w:lang w:bidi="ar-EG"/>
        </w:rPr>
        <w:t xml:space="preserve">  </w:t>
      </w:r>
      <w:r>
        <w:rPr>
          <w:rFonts w:ascii="Symbol" w:hAnsi="Symbol"/>
          <w:lang w:bidi="ar-EG"/>
        </w:rPr>
        <w:t></w:t>
      </w:r>
      <w:r>
        <w:rPr>
          <w:iCs/>
          <w:lang w:bidi="ar-EG"/>
        </w:rPr>
        <w:t> </w:t>
      </w:r>
      <w:r>
        <w:rPr>
          <w:lang w:bidi="ar-EG"/>
        </w:rPr>
        <w:t xml:space="preserve">92.5 </w:t>
      </w:r>
      <w:r>
        <w:rPr>
          <w:rFonts w:ascii="Symbol" w:hAnsi="Symbol"/>
          <w:lang w:bidi="ar-EG"/>
        </w:rPr>
        <w:t></w:t>
      </w:r>
      <w:r>
        <w:rPr>
          <w:lang w:bidi="ar-EG"/>
        </w:rPr>
        <w:t xml:space="preserve"> 20 log (</w:t>
      </w:r>
      <w:r>
        <w:rPr>
          <w:rFonts w:ascii="Tms Rmn" w:hAnsi="Tms Rmn"/>
          <w:sz w:val="16"/>
          <w:lang w:bidi="ar-EG"/>
        </w:rPr>
        <w:t> </w:t>
      </w:r>
      <w:r>
        <w:rPr>
          <w:i/>
          <w:lang w:bidi="ar-EG"/>
        </w:rPr>
        <w:t>f</w:t>
      </w:r>
      <w:r>
        <w:rPr>
          <w:rFonts w:ascii="Tms Rmn" w:hAnsi="Tms Rmn"/>
          <w:sz w:val="20"/>
          <w:lang w:bidi="ar-EG"/>
        </w:rPr>
        <w:t> </w:t>
      </w:r>
      <w:r>
        <w:rPr>
          <w:lang w:bidi="ar-EG"/>
        </w:rPr>
        <w:t xml:space="preserve">) </w:t>
      </w:r>
      <w:r>
        <w:rPr>
          <w:rFonts w:ascii="Symbol" w:hAnsi="Symbol"/>
          <w:lang w:bidi="ar-EG"/>
        </w:rPr>
        <w:t></w:t>
      </w:r>
      <w:r>
        <w:rPr>
          <w:lang w:bidi="ar-EG"/>
        </w:rPr>
        <w:t xml:space="preserve"> </w:t>
      </w:r>
      <w:r>
        <w:rPr>
          <w:i/>
          <w:lang w:bidi="ar-EG"/>
        </w:rPr>
        <w:t>A</w:t>
      </w:r>
      <w:r>
        <w:rPr>
          <w:i/>
          <w:iCs/>
          <w:position w:val="-4"/>
          <w:sz w:val="20"/>
          <w:lang w:bidi="ar-EG"/>
        </w:rPr>
        <w:t>h</w:t>
      </w:r>
      <w:r>
        <w:rPr>
          <w:lang w:bidi="ar-EG"/>
        </w:rPr>
        <w:t>                dB</w:t>
      </w:r>
      <w:r>
        <w:rPr>
          <w:rtl/>
          <w:lang w:bidi="ar-EG"/>
        </w:rPr>
        <w:tab/>
      </w:r>
      <w:r>
        <w:rPr>
          <w:rtl/>
          <w:lang w:bidi="ar-EG"/>
        </w:rPr>
        <w:tab/>
      </w:r>
      <w:r w:rsidR="008736DD">
        <w:rPr>
          <w:lang w:bidi="ar-EG"/>
        </w:rPr>
        <w:tab/>
      </w:r>
      <w:r>
        <w:rPr>
          <w:lang w:bidi="ar-EG"/>
        </w:rPr>
        <w:tab/>
      </w:r>
      <w:r>
        <w:rPr>
          <w:rtl/>
          <w:lang w:bidi="ar-EG"/>
        </w:rPr>
        <w:t xml:space="preserve">    </w:t>
      </w:r>
      <w:r w:rsidR="00B501D8">
        <w:rPr>
          <w:rtl/>
          <w:lang w:bidi="ar-EG"/>
        </w:rPr>
        <w:t xml:space="preserve"> </w:t>
      </w:r>
      <w:r>
        <w:rPr>
          <w:rtl/>
          <w:lang w:bidi="ar-EG"/>
        </w:rPr>
        <w:t xml:space="preserve">  </w:t>
      </w:r>
      <w:r>
        <w:rPr>
          <w:lang w:bidi="ar-EG"/>
        </w:rPr>
        <w:t>(59)</w:t>
      </w:r>
    </w:p>
    <w:p w:rsidR="00852B2E" w:rsidRPr="00576023" w:rsidRDefault="00852B2E" w:rsidP="008736DD">
      <w:pPr>
        <w:spacing w:before="240"/>
        <w:rPr>
          <w:rtl/>
          <w:lang w:bidi="ar-EG"/>
        </w:rPr>
      </w:pPr>
      <w:r w:rsidRPr="00576023">
        <w:rPr>
          <w:rtl/>
          <w:lang w:bidi="ar-EG"/>
        </w:rPr>
        <w:t>وللكفاف الرئيسي أو الإضافي:</w:t>
      </w:r>
    </w:p>
    <w:p w:rsidR="00852B2E" w:rsidRDefault="00852B2E" w:rsidP="007A74ED">
      <w:pPr>
        <w:pStyle w:val="Equation"/>
        <w:rPr>
          <w:rtl/>
        </w:rPr>
      </w:pPr>
      <w:r>
        <w:tab/>
      </w:r>
      <w:r>
        <w:rPr>
          <w:i/>
        </w:rPr>
        <w:t>L</w:t>
      </w:r>
      <w:r>
        <w:rPr>
          <w:position w:val="-4"/>
          <w:sz w:val="20"/>
        </w:rPr>
        <w:t>8</w:t>
      </w:r>
      <w:r>
        <w:t>(</w:t>
      </w:r>
      <w:r>
        <w:rPr>
          <w:sz w:val="12"/>
        </w:rPr>
        <w:t> </w:t>
      </w:r>
      <w:r>
        <w:rPr>
          <w:i/>
        </w:rPr>
        <w:t>p</w:t>
      </w:r>
      <w:r>
        <w:rPr>
          <w:position w:val="-4"/>
          <w:sz w:val="8"/>
        </w:rPr>
        <w:t> </w:t>
      </w:r>
      <w:r>
        <w:t xml:space="preserve">) </w:t>
      </w:r>
      <w:r>
        <w:rPr>
          <w:rFonts w:ascii="Symbol" w:hAnsi="Symbol"/>
        </w:rPr>
        <w:t></w:t>
      </w:r>
      <w:r>
        <w:t xml:space="preserve"> </w:t>
      </w:r>
      <w:r>
        <w:rPr>
          <w:i/>
        </w:rPr>
        <w:t>L</w:t>
      </w:r>
      <w:r>
        <w:rPr>
          <w:i/>
          <w:iCs/>
          <w:position w:val="-4"/>
          <w:sz w:val="20"/>
        </w:rPr>
        <w:t>b</w:t>
      </w:r>
      <w:r>
        <w:t>(</w:t>
      </w:r>
      <w:r>
        <w:rPr>
          <w:sz w:val="12"/>
        </w:rPr>
        <w:t> </w:t>
      </w:r>
      <w:r>
        <w:rPr>
          <w:i/>
        </w:rPr>
        <w:t>p</w:t>
      </w:r>
      <w:r>
        <w:rPr>
          <w:position w:val="-4"/>
          <w:sz w:val="8"/>
        </w:rPr>
        <w:t> </w:t>
      </w:r>
      <w:r>
        <w:t xml:space="preserve">) – </w:t>
      </w:r>
      <w:r>
        <w:rPr>
          <w:i/>
        </w:rPr>
        <w:t>L</w:t>
      </w:r>
      <w:r>
        <w:rPr>
          <w:position w:val="-4"/>
          <w:sz w:val="20"/>
        </w:rPr>
        <w:t>7</w:t>
      </w:r>
      <w:r>
        <w:t>                    dB</w:t>
      </w:r>
      <w:r>
        <w:tab/>
      </w:r>
      <w:r>
        <w:rPr>
          <w:rtl/>
        </w:rPr>
        <w:t>(</w:t>
      </w:r>
      <w:r w:rsidRPr="00B501D8">
        <w:rPr>
          <w:szCs w:val="22"/>
        </w:rPr>
        <w:t>60</w:t>
      </w:r>
      <w:r>
        <w:rPr>
          <w:rtl/>
        </w:rPr>
        <w:t xml:space="preserve">  </w:t>
      </w:r>
      <w:r w:rsidRPr="00D4658B">
        <w:rPr>
          <w:rtl/>
        </w:rPr>
        <w:t>أ</w:t>
      </w:r>
      <w:r>
        <w:rPr>
          <w:rtl/>
        </w:rPr>
        <w:t xml:space="preserve"> )</w:t>
      </w:r>
    </w:p>
    <w:p w:rsidR="00852B2E" w:rsidRPr="00576023" w:rsidRDefault="00852B2E" w:rsidP="008736DD">
      <w:pPr>
        <w:spacing w:before="240"/>
        <w:rPr>
          <w:lang w:bidi="ar-EG"/>
        </w:rPr>
      </w:pPr>
      <w:r w:rsidRPr="00576023">
        <w:rPr>
          <w:rtl/>
          <w:lang w:bidi="ar-EG"/>
        </w:rPr>
        <w:t>وللكفاف المساعد:</w:t>
      </w:r>
    </w:p>
    <w:p w:rsidR="00852B2E" w:rsidRPr="00D4658B" w:rsidRDefault="00852B2E" w:rsidP="008736DD">
      <w:pPr>
        <w:pStyle w:val="Equation"/>
      </w:pPr>
      <w:r>
        <w:tab/>
        <w:t>                 dB</w:t>
      </w:r>
      <w:r w:rsidRPr="00D4658B">
        <w:rPr>
          <w:spacing w:val="-78"/>
          <w:rtl/>
        </w:rPr>
        <w:t xml:space="preserve"> </w:t>
      </w:r>
      <w:r>
        <w:rPr>
          <w:position w:val="-16"/>
          <w:sz w:val="20"/>
        </w:rPr>
        <w:object w:dxaOrig="2160" w:dyaOrig="400">
          <v:shape id="_x0000_i1081" type="#_x0000_t75" style="width:108.75pt;height:19.5pt" o:ole="" fillcolor="window">
            <v:imagedata r:id="rId131" o:title=""/>
          </v:shape>
          <o:OLEObject Type="Embed" ProgID="Equation.3" ShapeID="_x0000_i1081" DrawAspect="Content" ObjectID="_1383464719" r:id="rId132"/>
        </w:object>
      </w:r>
      <w:r>
        <w:tab/>
      </w:r>
      <w:r>
        <w:rPr>
          <w:rtl/>
        </w:rPr>
        <w:t>(</w:t>
      </w:r>
      <w:r w:rsidRPr="00B501D8">
        <w:rPr>
          <w:szCs w:val="22"/>
        </w:rPr>
        <w:t>60</w:t>
      </w:r>
      <w:r>
        <w:rPr>
          <w:rtl/>
        </w:rPr>
        <w:t xml:space="preserve"> ب)</w:t>
      </w:r>
    </w:p>
    <w:p w:rsidR="00852B2E" w:rsidRPr="00576023" w:rsidRDefault="00852B2E" w:rsidP="008736DD">
      <w:pPr>
        <w:keepNext/>
        <w:rPr>
          <w:rtl/>
          <w:lang w:bidi="ar-EG"/>
        </w:rPr>
      </w:pPr>
      <w:r w:rsidRPr="00576023">
        <w:rPr>
          <w:rtl/>
          <w:lang w:bidi="ar-EG"/>
        </w:rPr>
        <w:t>حيث:</w:t>
      </w:r>
    </w:p>
    <w:p w:rsidR="00852B2E" w:rsidRDefault="00852B2E" w:rsidP="008736DD">
      <w:pPr>
        <w:pStyle w:val="Equationlegend"/>
        <w:ind w:left="2382" w:hanging="2382"/>
        <w:rPr>
          <w:rtl/>
          <w:lang w:bidi="ar-EG"/>
        </w:rPr>
      </w:pPr>
      <w:r>
        <w:rPr>
          <w:i/>
          <w:lang w:bidi="ar-EG"/>
        </w:rPr>
        <w:t>L</w:t>
      </w:r>
      <w:r>
        <w:rPr>
          <w:i/>
          <w:iCs/>
          <w:position w:val="-4"/>
          <w:sz w:val="16"/>
          <w:lang w:bidi="ar-EG"/>
        </w:rPr>
        <w:t>b</w:t>
      </w:r>
      <w:r>
        <w:rPr>
          <w:lang w:bidi="ar-EG"/>
        </w:rPr>
        <w:t>(</w:t>
      </w:r>
      <w:r>
        <w:rPr>
          <w:rFonts w:ascii="Tms Rmn" w:hAnsi="Tms Rmn"/>
          <w:sz w:val="12"/>
          <w:lang w:bidi="ar-EG"/>
        </w:rPr>
        <w:t> </w:t>
      </w:r>
      <w:r>
        <w:rPr>
          <w:i/>
          <w:lang w:bidi="ar-EG"/>
        </w:rPr>
        <w:t>p</w:t>
      </w:r>
      <w:r>
        <w:rPr>
          <w:rFonts w:ascii="Tms Rmn" w:hAnsi="Tms Rmn"/>
          <w:position w:val="-4"/>
          <w:sz w:val="12"/>
          <w:lang w:bidi="ar-EG"/>
        </w:rPr>
        <w:t> </w:t>
      </w:r>
      <w:r>
        <w:rPr>
          <w:lang w:bidi="ar-EG"/>
        </w:rPr>
        <w:t>)</w:t>
      </w:r>
      <w:r w:rsidRPr="00576023">
        <w:rPr>
          <w:rtl/>
          <w:lang w:bidi="ar-EG"/>
        </w:rPr>
        <w:t xml:space="preserve"> </w:t>
      </w:r>
      <w:r w:rsidRPr="00576023">
        <w:rPr>
          <w:lang w:bidi="ar-EG"/>
        </w:rPr>
        <w:t>(dB)</w:t>
      </w:r>
      <w:r w:rsidRPr="00576023">
        <w:rPr>
          <w:rtl/>
          <w:lang w:bidi="ar-EG"/>
        </w:rPr>
        <w:t xml:space="preserve"> و</w:t>
      </w:r>
      <w:r>
        <w:rPr>
          <w:i/>
          <w:lang w:bidi="ar-EG"/>
        </w:rPr>
        <w:t>L</w:t>
      </w:r>
      <w:r>
        <w:rPr>
          <w:i/>
          <w:iCs/>
          <w:position w:val="-4"/>
          <w:sz w:val="16"/>
          <w:lang w:bidi="ar-EG"/>
        </w:rPr>
        <w:t>bq</w:t>
      </w:r>
      <w:r>
        <w:rPr>
          <w:lang w:bidi="ar-EG"/>
        </w:rPr>
        <w:t>(</w:t>
      </w:r>
      <w:r>
        <w:rPr>
          <w:rFonts w:ascii="Tms Rmn" w:hAnsi="Tms Rmn"/>
          <w:sz w:val="12"/>
          <w:lang w:bidi="ar-EG"/>
        </w:rPr>
        <w:t> </w:t>
      </w:r>
      <w:r>
        <w:rPr>
          <w:i/>
          <w:lang w:bidi="ar-EG"/>
        </w:rPr>
        <w:t>p</w:t>
      </w:r>
      <w:r>
        <w:rPr>
          <w:rFonts w:ascii="Tms Rmn" w:hAnsi="Tms Rmn"/>
          <w:position w:val="-4"/>
          <w:sz w:val="12"/>
          <w:lang w:bidi="ar-EG"/>
        </w:rPr>
        <w:t> </w:t>
      </w:r>
      <w:r>
        <w:rPr>
          <w:lang w:bidi="ar-EG"/>
        </w:rPr>
        <w:t>)</w:t>
      </w:r>
      <w:r w:rsidRPr="00576023">
        <w:rPr>
          <w:rtl/>
          <w:lang w:bidi="ar-EG"/>
        </w:rPr>
        <w:t xml:space="preserve"> </w:t>
      </w:r>
      <w:r w:rsidRPr="00576023">
        <w:rPr>
          <w:lang w:bidi="ar-EG"/>
        </w:rPr>
        <w:t>(dB)</w:t>
      </w:r>
      <w:r w:rsidRPr="00576023">
        <w:rPr>
          <w:rtl/>
          <w:lang w:bidi="ar-EG"/>
        </w:rPr>
        <w:t>:</w:t>
      </w:r>
      <w:r w:rsidRPr="00576023">
        <w:rPr>
          <w:rtl/>
          <w:lang w:bidi="ar-EG"/>
        </w:rPr>
        <w:tab/>
        <w:t xml:space="preserve">قيمتا الخسارة اللازمة الدنيا أثناء </w:t>
      </w:r>
      <w:r w:rsidRPr="00576023">
        <w:rPr>
          <w:lang w:bidi="ar-EG"/>
        </w:rPr>
        <w:t>%</w:t>
      </w:r>
      <w:r w:rsidRPr="00D4658B">
        <w:rPr>
          <w:i/>
          <w:iCs/>
          <w:lang w:bidi="ar-EG"/>
        </w:rPr>
        <w:t>p</w:t>
      </w:r>
      <w:r w:rsidRPr="00576023">
        <w:rPr>
          <w:rtl/>
          <w:lang w:bidi="ar-EG"/>
        </w:rPr>
        <w:t xml:space="preserve"> من الوقت على التوالي للكفاف الرئيسي أو الإضافي وللكفاف المساعد الذي قيمته </w:t>
      </w:r>
      <w:r w:rsidRPr="00D4658B">
        <w:rPr>
          <w:i/>
          <w:iCs/>
          <w:lang w:bidi="ar-EG"/>
        </w:rPr>
        <w:t>Q</w:t>
      </w:r>
      <w:r w:rsidRPr="00576023">
        <w:rPr>
          <w:rtl/>
          <w:lang w:bidi="ar-EG"/>
        </w:rPr>
        <w:t xml:space="preserve"> </w:t>
      </w:r>
      <w:r w:rsidRPr="00576023">
        <w:rPr>
          <w:lang w:bidi="ar-EG"/>
        </w:rPr>
        <w:t>(dB)</w:t>
      </w:r>
      <w:r w:rsidRPr="00576023">
        <w:rPr>
          <w:rtl/>
          <w:lang w:bidi="ar-EG"/>
        </w:rPr>
        <w:t xml:space="preserve"> (انظر الفقرتين </w:t>
      </w:r>
      <w:r w:rsidRPr="00576023">
        <w:rPr>
          <w:lang w:bidi="ar-EG"/>
        </w:rPr>
        <w:t>3.1</w:t>
      </w:r>
      <w:r w:rsidRPr="00576023">
        <w:rPr>
          <w:rtl/>
          <w:lang w:bidi="ar-EG"/>
        </w:rPr>
        <w:t xml:space="preserve"> و</w:t>
      </w:r>
      <w:r w:rsidRPr="00576023">
        <w:rPr>
          <w:lang w:bidi="ar-EG"/>
        </w:rPr>
        <w:t>6.1</w:t>
      </w:r>
      <w:r w:rsidRPr="00576023">
        <w:rPr>
          <w:rtl/>
          <w:lang w:bidi="ar-EG"/>
        </w:rPr>
        <w:t xml:space="preserve"> من الملحق </w:t>
      </w:r>
      <w:r w:rsidRPr="00576023">
        <w:rPr>
          <w:lang w:bidi="ar-EG"/>
        </w:rPr>
        <w:t>1</w:t>
      </w:r>
      <w:r w:rsidRPr="00576023">
        <w:rPr>
          <w:rtl/>
          <w:lang w:bidi="ar-EG"/>
        </w:rPr>
        <w:t>).</w:t>
      </w:r>
    </w:p>
    <w:p w:rsidR="00BB72F2" w:rsidRPr="00576023" w:rsidRDefault="00BB72F2" w:rsidP="00980343">
      <w:pPr>
        <w:pStyle w:val="Headingb"/>
        <w:rPr>
          <w:rtl/>
          <w:lang w:bidi="ar-EG"/>
        </w:rPr>
      </w:pPr>
      <w:r w:rsidRPr="00576023">
        <w:rPr>
          <w:rtl/>
          <w:lang w:bidi="ar-EG"/>
        </w:rPr>
        <w:t>الحسابات التكرارية</w:t>
      </w:r>
    </w:p>
    <w:p w:rsidR="00BB72F2" w:rsidRPr="00576023" w:rsidRDefault="00BB72F2" w:rsidP="00BB72F2">
      <w:pPr>
        <w:rPr>
          <w:rtl/>
          <w:lang w:bidi="ar-EG"/>
        </w:rPr>
      </w:pPr>
      <w:r w:rsidRPr="00576023">
        <w:rPr>
          <w:rtl/>
          <w:lang w:bidi="ar-EG"/>
        </w:rPr>
        <w:t xml:space="preserve">تحسب المسافات من أجل </w:t>
      </w:r>
      <w:r w:rsidRPr="00D4658B">
        <w:rPr>
          <w:i/>
          <w:iCs/>
          <w:lang w:bidi="ar-EG"/>
        </w:rPr>
        <w:t>i</w:t>
      </w:r>
      <w:r w:rsidRPr="00576023">
        <w:rPr>
          <w:rtl/>
          <w:lang w:bidi="ar-EG"/>
        </w:rPr>
        <w:t xml:space="preserve"> = </w:t>
      </w:r>
      <w:r w:rsidRPr="00576023">
        <w:rPr>
          <w:lang w:bidi="ar-EG"/>
        </w:rPr>
        <w:t>0</w:t>
      </w:r>
      <w:r w:rsidRPr="00576023">
        <w:rPr>
          <w:rtl/>
          <w:lang w:bidi="ar-EG"/>
        </w:rPr>
        <w:t xml:space="preserve">، </w:t>
      </w:r>
      <w:r w:rsidRPr="00576023">
        <w:rPr>
          <w:lang w:bidi="ar-EG"/>
        </w:rPr>
        <w:t>1</w:t>
      </w:r>
      <w:r w:rsidRPr="00576023">
        <w:rPr>
          <w:rtl/>
          <w:lang w:bidi="ar-EG"/>
        </w:rPr>
        <w:t xml:space="preserve">، </w:t>
      </w:r>
      <w:r w:rsidRPr="00576023">
        <w:rPr>
          <w:lang w:bidi="ar-EG"/>
        </w:rPr>
        <w:t>2</w:t>
      </w:r>
      <w:r>
        <w:rPr>
          <w:rtl/>
          <w:lang w:bidi="ar-EG"/>
        </w:rPr>
        <w:t>، .</w:t>
      </w:r>
      <w:r w:rsidRPr="00576023">
        <w:rPr>
          <w:rtl/>
          <w:lang w:bidi="ar-EG"/>
        </w:rPr>
        <w:t>..في بداية كل تكرار:</w:t>
      </w:r>
    </w:p>
    <w:p w:rsidR="00BB72F2" w:rsidRPr="00B501D8" w:rsidRDefault="00BB72F2" w:rsidP="007A74ED">
      <w:pPr>
        <w:pStyle w:val="Equation"/>
        <w:rPr>
          <w:szCs w:val="22"/>
        </w:rPr>
      </w:pPr>
      <w:r>
        <w:tab/>
      </w:r>
      <w:r>
        <w:object w:dxaOrig="1620" w:dyaOrig="360">
          <v:shape id="_x0000_i1082" type="#_x0000_t75" style="width:80.25pt;height:18.75pt" o:ole="" fillcolor="window">
            <v:imagedata r:id="rId133" o:title=""/>
          </v:shape>
          <o:OLEObject Type="Embed" ProgID="Equation.3" ShapeID="_x0000_i1082" DrawAspect="Content" ObjectID="_1383464720" r:id="rId134"/>
        </w:object>
      </w:r>
      <w:r>
        <w:tab/>
      </w:r>
      <w:r w:rsidRPr="00B501D8">
        <w:rPr>
          <w:iCs/>
          <w:szCs w:val="22"/>
        </w:rPr>
        <w:t>(61)</w:t>
      </w:r>
    </w:p>
    <w:p w:rsidR="00BB72F2" w:rsidRPr="00576023" w:rsidRDefault="00BB72F2" w:rsidP="008736DD">
      <w:pPr>
        <w:spacing w:before="240"/>
        <w:rPr>
          <w:lang w:bidi="ar-EG"/>
        </w:rPr>
      </w:pPr>
      <w:r w:rsidRPr="00576023">
        <w:rPr>
          <w:rtl/>
          <w:lang w:bidi="ar-EG"/>
        </w:rPr>
        <w:t>وتحسب الخسارات التابعة للمسافة من أجل المسافة المعنية:</w:t>
      </w:r>
    </w:p>
    <w:p w:rsidR="00BB72F2" w:rsidRPr="00576023" w:rsidRDefault="00BB72F2" w:rsidP="00BB72F2">
      <w:pPr>
        <w:rPr>
          <w:rtl/>
          <w:lang w:bidi="ar-EG"/>
        </w:rPr>
      </w:pPr>
      <w:r>
        <w:rPr>
          <w:lang w:bidi="ar-EG"/>
        </w:rPr>
        <w:tab/>
      </w:r>
      <w:r>
        <w:rPr>
          <w:lang w:bidi="ar-EG"/>
        </w:rPr>
        <w:tab/>
      </w:r>
      <w:r>
        <w:rPr>
          <w:position w:val="-30"/>
          <w:lang w:bidi="ar-EG"/>
        </w:rPr>
        <w:object w:dxaOrig="5880" w:dyaOrig="720">
          <v:shape id="_x0000_i1083" type="#_x0000_t75" style="width:294pt;height:36.75pt" o:ole="">
            <v:imagedata r:id="rId135" o:title=""/>
          </v:shape>
          <o:OLEObject Type="Embed" ProgID="Equation.3" ShapeID="_x0000_i1083" DrawAspect="Content" ObjectID="_1383464721" r:id="rId136"/>
        </w:object>
      </w:r>
      <w:r>
        <w:rPr>
          <w:lang w:bidi="ar-EG"/>
        </w:rPr>
        <w:tab/>
      </w:r>
      <w:r>
        <w:rPr>
          <w:rtl/>
          <w:lang w:bidi="ar-EG"/>
        </w:rPr>
        <w:tab/>
        <w:t xml:space="preserve">      </w:t>
      </w:r>
      <w:r>
        <w:rPr>
          <w:lang w:bidi="ar-EG"/>
        </w:rPr>
        <w:t>(62)</w:t>
      </w:r>
    </w:p>
    <w:p w:rsidR="00BB72F2" w:rsidRDefault="00BB72F2" w:rsidP="008736DD">
      <w:pPr>
        <w:spacing w:before="240"/>
        <w:rPr>
          <w:rtl/>
          <w:lang w:bidi="ar-EG"/>
        </w:rPr>
      </w:pPr>
      <w:r w:rsidRPr="00576023">
        <w:rPr>
          <w:rtl/>
          <w:lang w:bidi="ar-EG"/>
        </w:rPr>
        <w:t xml:space="preserve">ويكون العامل التصحيحي (انظر الفقرة </w:t>
      </w:r>
      <w:r w:rsidRPr="00576023">
        <w:rPr>
          <w:lang w:bidi="ar-EG"/>
        </w:rPr>
        <w:t>4.4</w:t>
      </w:r>
      <w:r w:rsidRPr="00576023">
        <w:rPr>
          <w:rtl/>
          <w:lang w:bidi="ar-EG"/>
        </w:rPr>
        <w:t xml:space="preserve"> من الملحق </w:t>
      </w:r>
      <w:r w:rsidRPr="00576023">
        <w:rPr>
          <w:lang w:bidi="ar-EG"/>
        </w:rPr>
        <w:t>1</w:t>
      </w:r>
      <w:r w:rsidRPr="00576023">
        <w:rPr>
          <w:rtl/>
          <w:lang w:bidi="ar-EG"/>
        </w:rPr>
        <w:t xml:space="preserve">) مساوياً </w:t>
      </w:r>
      <w:r w:rsidRPr="00576023">
        <w:rPr>
          <w:lang w:bidi="ar-EG"/>
        </w:rPr>
        <w:t>dB 0</w:t>
      </w:r>
      <w:r w:rsidRPr="00576023">
        <w:rPr>
          <w:rtl/>
          <w:lang w:bidi="ar-EG"/>
        </w:rPr>
        <w:t xml:space="preserve"> للترددات التي تفوق </w:t>
      </w:r>
      <w:r w:rsidRPr="00576023">
        <w:rPr>
          <w:lang w:bidi="ar-EG"/>
        </w:rPr>
        <w:t>GHz 60</w:t>
      </w:r>
      <w:r w:rsidRPr="00576023">
        <w:rPr>
          <w:rtl/>
          <w:lang w:bidi="ar-EG"/>
        </w:rPr>
        <w:t xml:space="preserve">. إذاً لا يكون قد أضيف إلى المعادلة </w:t>
      </w:r>
      <w:r w:rsidRPr="00576023">
        <w:rPr>
          <w:lang w:bidi="ar-EG"/>
        </w:rPr>
        <w:t>(61)</w:t>
      </w:r>
      <w:r>
        <w:rPr>
          <w:rtl/>
          <w:lang w:bidi="ar-EG"/>
        </w:rPr>
        <w:t xml:space="preserve"> أي حد تصحيحي.</w:t>
      </w:r>
    </w:p>
    <w:p w:rsidR="00852B2E" w:rsidRPr="001A670E" w:rsidRDefault="00980343" w:rsidP="008736DD">
      <w:pPr>
        <w:pStyle w:val="AppendixNo"/>
        <w:spacing w:before="0"/>
        <w:rPr>
          <w:rtl/>
        </w:rPr>
      </w:pPr>
      <w:r>
        <w:rPr>
          <w:rtl/>
        </w:rPr>
        <w:br w:type="page"/>
      </w:r>
      <w:r w:rsidR="00852B2E" w:rsidRPr="001A670E">
        <w:rPr>
          <w:rtl/>
        </w:rPr>
        <w:lastRenderedPageBreak/>
        <w:t xml:space="preserve">التذييـل </w:t>
      </w:r>
      <w:r w:rsidR="00852B2E" w:rsidRPr="001A670E">
        <w:t>2</w:t>
      </w:r>
      <w:r w:rsidR="00852B2E" w:rsidRPr="001A670E">
        <w:rPr>
          <w:rtl/>
        </w:rPr>
        <w:br/>
        <w:t xml:space="preserve">للملحـق </w:t>
      </w:r>
      <w:r w:rsidR="00852B2E" w:rsidRPr="001A670E">
        <w:t>1</w:t>
      </w:r>
    </w:p>
    <w:p w:rsidR="00852B2E" w:rsidRPr="001A670E" w:rsidRDefault="00852B2E" w:rsidP="00BB72F2">
      <w:pPr>
        <w:pStyle w:val="AppendixNotitle"/>
        <w:rPr>
          <w:rtl/>
          <w:lang w:bidi="ar-EG"/>
        </w:rPr>
      </w:pPr>
      <w:r w:rsidRPr="001A670E">
        <w:rPr>
          <w:rtl/>
          <w:lang w:bidi="ar-EG"/>
        </w:rPr>
        <w:t xml:space="preserve">تحديد المسافة اللازمة في أسلوب الانتشار </w:t>
      </w:r>
      <w:r w:rsidRPr="001A670E">
        <w:rPr>
          <w:lang w:bidi="ar-EG"/>
        </w:rPr>
        <w:t>(2)</w:t>
      </w:r>
    </w:p>
    <w:p w:rsidR="00852B2E" w:rsidRPr="001A670E" w:rsidRDefault="00852B2E" w:rsidP="00BB72F2">
      <w:pPr>
        <w:pStyle w:val="Heading1"/>
        <w:rPr>
          <w:rtl/>
          <w:lang w:bidi="ar-EG"/>
        </w:rPr>
      </w:pPr>
      <w:bookmarkStart w:id="48" w:name="_Toc306298705"/>
      <w:r w:rsidRPr="001A670E">
        <w:rPr>
          <w:lang w:bidi="ar-EG"/>
        </w:rPr>
        <w:t>1</w:t>
      </w:r>
      <w:r w:rsidRPr="001A670E">
        <w:rPr>
          <w:rtl/>
          <w:lang w:bidi="ar-EG"/>
        </w:rPr>
        <w:tab/>
        <w:t>لمحة شاملة</w:t>
      </w:r>
      <w:bookmarkEnd w:id="48"/>
    </w:p>
    <w:p w:rsidR="00BB72F2" w:rsidRPr="00576023" w:rsidRDefault="00BB72F2" w:rsidP="008736DD">
      <w:pPr>
        <w:rPr>
          <w:lang w:bidi="ar-EG"/>
        </w:rPr>
      </w:pPr>
      <w:r w:rsidRPr="00576023">
        <w:rPr>
          <w:rtl/>
          <w:lang w:bidi="ar-EG"/>
        </w:rPr>
        <w:t xml:space="preserve">تتيح الخوارزمية المعروضة فيما يلي حساب الخسارة على المسير في أسلوب الانتشار </w:t>
      </w:r>
      <w:r w:rsidRPr="00576023">
        <w:rPr>
          <w:lang w:bidi="ar-EG"/>
        </w:rPr>
        <w:t>(2)</w:t>
      </w:r>
      <w:r w:rsidRPr="00576023">
        <w:rPr>
          <w:rtl/>
          <w:lang w:bidi="ar-EG"/>
        </w:rPr>
        <w:t xml:space="preserve">، </w:t>
      </w:r>
      <w:r>
        <w:rPr>
          <w:i/>
          <w:lang w:bidi="ar-EG"/>
        </w:rPr>
        <w:t>L</w:t>
      </w:r>
      <w:r>
        <w:rPr>
          <w:i/>
          <w:iCs/>
          <w:position w:val="-4"/>
          <w:sz w:val="16"/>
          <w:lang w:bidi="ar-EG"/>
        </w:rPr>
        <w:t>r</w:t>
      </w:r>
      <w:r>
        <w:rPr>
          <w:lang w:bidi="ar-EG"/>
        </w:rPr>
        <w:t>(</w:t>
      </w:r>
      <w:r>
        <w:rPr>
          <w:rFonts w:ascii="Tms Rmn" w:hAnsi="Tms Rmn"/>
          <w:sz w:val="12"/>
          <w:lang w:bidi="ar-EG"/>
        </w:rPr>
        <w:t> </w:t>
      </w:r>
      <w:r>
        <w:rPr>
          <w:i/>
          <w:lang w:bidi="ar-EG"/>
        </w:rPr>
        <w:t>p</w:t>
      </w:r>
      <w:r>
        <w:rPr>
          <w:rFonts w:ascii="Tms Rmn" w:hAnsi="Tms Rmn"/>
          <w:position w:val="-4"/>
          <w:sz w:val="12"/>
          <w:lang w:bidi="ar-EG"/>
        </w:rPr>
        <w:t> </w:t>
      </w:r>
      <w:r>
        <w:rPr>
          <w:lang w:bidi="ar-EG"/>
        </w:rPr>
        <w:t>)</w:t>
      </w:r>
      <w:r w:rsidRPr="00576023">
        <w:rPr>
          <w:rtl/>
          <w:lang w:bidi="ar-EG"/>
        </w:rPr>
        <w:t xml:space="preserve"> </w:t>
      </w:r>
      <w:r w:rsidRPr="00576023">
        <w:rPr>
          <w:lang w:bidi="ar-EG"/>
        </w:rPr>
        <w:t>(dB)</w:t>
      </w:r>
      <w:r w:rsidRPr="00576023">
        <w:rPr>
          <w:rtl/>
          <w:lang w:bidi="ar-EG"/>
        </w:rPr>
        <w:t xml:space="preserve">، كدالّة رتيبة لمعدل هَطْل المطر </w:t>
      </w:r>
      <w:r w:rsidRPr="00C87729">
        <w:rPr>
          <w:i/>
          <w:iCs/>
          <w:lang w:bidi="ar-EG"/>
        </w:rPr>
        <w:t>R(</w:t>
      </w:r>
      <w:r>
        <w:rPr>
          <w:i/>
          <w:iCs/>
          <w:lang w:bidi="ar-EG"/>
        </w:rPr>
        <w:t>p</w:t>
      </w:r>
      <w:r w:rsidRPr="00C87729">
        <w:rPr>
          <w:i/>
          <w:iCs/>
          <w:lang w:bidi="ar-EG"/>
        </w:rPr>
        <w:t>)</w:t>
      </w:r>
      <w:r w:rsidRPr="00576023">
        <w:rPr>
          <w:rtl/>
          <w:lang w:bidi="ar-EG"/>
        </w:rPr>
        <w:t xml:space="preserve"> </w:t>
      </w:r>
      <w:r w:rsidR="008736DD">
        <w:rPr>
          <w:lang w:bidi="ar-EG"/>
        </w:rPr>
        <w:t>(mm/h)</w:t>
      </w:r>
      <w:r>
        <w:rPr>
          <w:rtl/>
          <w:lang w:bidi="ar-EG"/>
        </w:rPr>
        <w:t xml:space="preserve"> </w:t>
      </w:r>
      <w:r w:rsidRPr="00576023">
        <w:rPr>
          <w:rtl/>
          <w:lang w:bidi="ar-EG"/>
        </w:rPr>
        <w:t xml:space="preserve">باستخدام مسافة الانتثار بالماء الجوي </w:t>
      </w:r>
      <w:r w:rsidRPr="00C87729">
        <w:rPr>
          <w:i/>
          <w:iCs/>
          <w:lang w:bidi="ar-EG"/>
        </w:rPr>
        <w:t>ri</w:t>
      </w:r>
      <w:r w:rsidRPr="00576023">
        <w:rPr>
          <w:rtl/>
          <w:lang w:bidi="ar-EG"/>
        </w:rPr>
        <w:t> </w:t>
      </w:r>
      <w:r>
        <w:rPr>
          <w:rtl/>
          <w:lang w:bidi="ar-EG"/>
        </w:rPr>
        <w:t>(</w:t>
      </w:r>
      <w:r w:rsidR="007A74ED">
        <w:rPr>
          <w:lang w:bidi="ar-EG"/>
        </w:rPr>
        <w:t>km</w:t>
      </w:r>
      <w:r>
        <w:rPr>
          <w:rtl/>
          <w:lang w:bidi="ar-EG"/>
        </w:rPr>
        <w:t>)</w:t>
      </w:r>
      <w:r w:rsidRPr="00576023">
        <w:rPr>
          <w:rtl/>
          <w:lang w:bidi="ar-EG"/>
        </w:rPr>
        <w:t xml:space="preserve"> كمعلمة. ويصلح النموذج لنسبة مئوية متوسطة سنوية من الوقت </w:t>
      </w:r>
      <w:r w:rsidRPr="00C87729">
        <w:rPr>
          <w:i/>
          <w:iCs/>
          <w:lang w:bidi="ar-EG"/>
        </w:rPr>
        <w:t>(p)</w:t>
      </w:r>
      <w:r w:rsidRPr="00576023">
        <w:rPr>
          <w:rtl/>
          <w:lang w:bidi="ar-EG"/>
        </w:rPr>
        <w:t xml:space="preserve"> محصورة بين </w:t>
      </w:r>
      <w:r w:rsidRPr="00576023">
        <w:rPr>
          <w:lang w:bidi="ar-EG"/>
        </w:rPr>
        <w:t>%0,001</w:t>
      </w:r>
      <w:r w:rsidRPr="00576023">
        <w:rPr>
          <w:rtl/>
          <w:lang w:bidi="ar-EG"/>
        </w:rPr>
        <w:t xml:space="preserve"> و</w:t>
      </w:r>
      <w:r w:rsidRPr="00576023">
        <w:rPr>
          <w:lang w:bidi="ar-EG"/>
        </w:rPr>
        <w:t>%10</w:t>
      </w:r>
      <w:r w:rsidRPr="00576023">
        <w:rPr>
          <w:rtl/>
          <w:lang w:bidi="ar-EG"/>
        </w:rPr>
        <w:t>. والطريقة المتبعة لتحديد كفاف الانتثار بالماء الجوي هي التالية:</w:t>
      </w:r>
    </w:p>
    <w:p w:rsidR="00BB72F2" w:rsidRPr="00576023" w:rsidRDefault="00BB72F2" w:rsidP="00BB72F2">
      <w:pPr>
        <w:pStyle w:val="enumlev1"/>
        <w:rPr>
          <w:rtl/>
        </w:rPr>
      </w:pPr>
      <w:r w:rsidRPr="00576023">
        <w:rPr>
          <w:rtl/>
        </w:rPr>
        <w:t xml:space="preserve"> أ )</w:t>
      </w:r>
      <w:r w:rsidRPr="00576023">
        <w:rPr>
          <w:rtl/>
        </w:rPr>
        <w:tab/>
        <w:t xml:space="preserve">تعيين قيمة المعدل </w:t>
      </w:r>
      <w:r w:rsidRPr="00C87729">
        <w:rPr>
          <w:i/>
          <w:iCs/>
        </w:rPr>
        <w:t>R(p)</w:t>
      </w:r>
      <w:r w:rsidRPr="00576023">
        <w:rPr>
          <w:rtl/>
        </w:rPr>
        <w:t xml:space="preserve"> للمناطق المناخية المطرية من </w:t>
      </w:r>
      <w:r w:rsidRPr="00576023">
        <w:t>A</w:t>
      </w:r>
      <w:r w:rsidRPr="00576023">
        <w:rPr>
          <w:rtl/>
        </w:rPr>
        <w:t xml:space="preserve"> إلى </w:t>
      </w:r>
      <w:r w:rsidRPr="00576023">
        <w:t>Q</w:t>
      </w:r>
      <w:r w:rsidRPr="00576023">
        <w:rPr>
          <w:rtl/>
        </w:rPr>
        <w:t>.</w:t>
      </w:r>
    </w:p>
    <w:p w:rsidR="00BB72F2" w:rsidRPr="00576023" w:rsidRDefault="00BB72F2" w:rsidP="00BB72F2">
      <w:pPr>
        <w:pStyle w:val="enumlev1"/>
        <w:rPr>
          <w:rtl/>
        </w:rPr>
      </w:pPr>
      <w:r w:rsidRPr="00576023">
        <w:rPr>
          <w:rtl/>
        </w:rPr>
        <w:t>ب)</w:t>
      </w:r>
      <w:r w:rsidRPr="00576023">
        <w:rPr>
          <w:rtl/>
        </w:rPr>
        <w:tab/>
        <w:t xml:space="preserve">ثم تحسب قيم الخسارة </w:t>
      </w:r>
      <w:r w:rsidRPr="00C87729">
        <w:rPr>
          <w:i/>
          <w:iCs/>
        </w:rPr>
        <w:t>L</w:t>
      </w:r>
      <w:r w:rsidRPr="00C87729">
        <w:rPr>
          <w:i/>
          <w:iCs/>
          <w:vertAlign w:val="subscript"/>
        </w:rPr>
        <w:t>r</w:t>
      </w:r>
      <w:r w:rsidRPr="00C87729">
        <w:rPr>
          <w:i/>
          <w:iCs/>
        </w:rPr>
        <w:t>(p)</w:t>
      </w:r>
      <w:r w:rsidRPr="00576023">
        <w:rPr>
          <w:rtl/>
        </w:rPr>
        <w:t xml:space="preserve"> من أجل قيم للمسافة </w:t>
      </w:r>
      <w:r>
        <w:rPr>
          <w:i/>
        </w:rPr>
        <w:t>r</w:t>
      </w:r>
      <w:r>
        <w:rPr>
          <w:i/>
          <w:iCs/>
          <w:position w:val="-4"/>
          <w:sz w:val="16"/>
        </w:rPr>
        <w:t>i</w:t>
      </w:r>
      <w:r w:rsidRPr="00576023">
        <w:rPr>
          <w:rtl/>
        </w:rPr>
        <w:t xml:space="preserve"> متزايدة بقفزات (خطوة كل منها </w:t>
      </w:r>
      <w:r w:rsidRPr="00576023">
        <w:t> s</w:t>
      </w:r>
      <w:r>
        <w:rPr>
          <w:rtl/>
        </w:rPr>
        <w:t xml:space="preserve"> (</w:t>
      </w:r>
      <w:r w:rsidR="007A74ED">
        <w:t>km</w:t>
      </w:r>
      <w:r>
        <w:rPr>
          <w:rtl/>
        </w:rPr>
        <w:t>)</w:t>
      </w:r>
      <w:r w:rsidRPr="00576023">
        <w:rPr>
          <w:rtl/>
        </w:rPr>
        <w:t xml:space="preserve">)، انطلاقاً من مسافة التنسيق الدنيا </w:t>
      </w:r>
      <w:r>
        <w:rPr>
          <w:i/>
        </w:rPr>
        <w:t>d</w:t>
      </w:r>
      <w:r>
        <w:rPr>
          <w:i/>
          <w:iCs/>
          <w:position w:val="-4"/>
          <w:sz w:val="16"/>
        </w:rPr>
        <w:t>min</w:t>
      </w:r>
      <w:r w:rsidRPr="00576023">
        <w:rPr>
          <w:rtl/>
        </w:rPr>
        <w:t xml:space="preserve">، كما هو مبين في الفقرة </w:t>
      </w:r>
      <w:r w:rsidRPr="00576023">
        <w:t>3.1</w:t>
      </w:r>
      <w:r w:rsidRPr="00576023">
        <w:rPr>
          <w:rtl/>
        </w:rPr>
        <w:t xml:space="preserve"> من متن هذا التذييل. وتكون القيمة الصحيحة للمسافة </w:t>
      </w:r>
      <w:r>
        <w:rPr>
          <w:i/>
        </w:rPr>
        <w:t>r</w:t>
      </w:r>
      <w:r>
        <w:rPr>
          <w:i/>
          <w:iCs/>
          <w:position w:val="-4"/>
          <w:sz w:val="16"/>
        </w:rPr>
        <w:t>i</w:t>
      </w:r>
      <w:r w:rsidRPr="00576023">
        <w:rPr>
          <w:rtl/>
        </w:rPr>
        <w:t xml:space="preserve"> هي القيمة التي تكون معها قيمة الخسارة </w:t>
      </w:r>
      <w:r>
        <w:rPr>
          <w:i/>
        </w:rPr>
        <w:t>L</w:t>
      </w:r>
      <w:r>
        <w:rPr>
          <w:i/>
          <w:iCs/>
          <w:position w:val="-4"/>
          <w:sz w:val="16"/>
        </w:rPr>
        <w:t>r</w:t>
      </w:r>
      <w:r>
        <w:t>(</w:t>
      </w:r>
      <w:r>
        <w:rPr>
          <w:sz w:val="12"/>
        </w:rPr>
        <w:t> </w:t>
      </w:r>
      <w:r>
        <w:rPr>
          <w:i/>
        </w:rPr>
        <w:t>p</w:t>
      </w:r>
      <w:r>
        <w:rPr>
          <w:position w:val="-4"/>
          <w:sz w:val="8"/>
        </w:rPr>
        <w:t> </w:t>
      </w:r>
      <w:r>
        <w:t>)</w:t>
      </w:r>
      <w:r w:rsidRPr="00576023">
        <w:rPr>
          <w:rtl/>
        </w:rPr>
        <w:t xml:space="preserve"> الموافقة، تساوي أو تزيد على الخسارة اللازمة الدنيا في أسلوب الانتشار </w:t>
      </w:r>
      <w:r w:rsidRPr="00576023">
        <w:t>(2)</w:t>
      </w:r>
      <w:r w:rsidRPr="00576023">
        <w:rPr>
          <w:rtl/>
        </w:rPr>
        <w:t xml:space="preserve"> </w:t>
      </w:r>
      <w:r>
        <w:rPr>
          <w:i/>
          <w:iCs/>
        </w:rPr>
        <w:t>L</w:t>
      </w:r>
      <w:r>
        <w:t>(</w:t>
      </w:r>
      <w:r>
        <w:rPr>
          <w:sz w:val="12"/>
        </w:rPr>
        <w:t> </w:t>
      </w:r>
      <w:r>
        <w:rPr>
          <w:i/>
        </w:rPr>
        <w:t>p</w:t>
      </w:r>
      <w:r>
        <w:rPr>
          <w:position w:val="-4"/>
          <w:sz w:val="8"/>
        </w:rPr>
        <w:t> </w:t>
      </w:r>
      <w:r>
        <w:t>)</w:t>
      </w:r>
      <w:r w:rsidRPr="00576023">
        <w:rPr>
          <w:rtl/>
        </w:rPr>
        <w:t xml:space="preserve">. وهذه القيمة للمسافة </w:t>
      </w:r>
      <w:r>
        <w:rPr>
          <w:i/>
        </w:rPr>
        <w:t>r</w:t>
      </w:r>
      <w:r>
        <w:rPr>
          <w:i/>
          <w:iCs/>
          <w:position w:val="-4"/>
          <w:sz w:val="16"/>
        </w:rPr>
        <w:t>i</w:t>
      </w:r>
      <w:r w:rsidRPr="00576023">
        <w:rPr>
          <w:rtl/>
        </w:rPr>
        <w:t xml:space="preserve"> هي المسافة اللازمة في أسلوب الانتشار </w:t>
      </w:r>
      <w:r w:rsidRPr="00576023">
        <w:t>(2)</w:t>
      </w:r>
      <w:r w:rsidRPr="00576023">
        <w:rPr>
          <w:rtl/>
        </w:rPr>
        <w:t>، وي</w:t>
      </w:r>
      <w:r>
        <w:rPr>
          <w:rtl/>
        </w:rPr>
        <w:t>ُ</w:t>
      </w:r>
      <w:r w:rsidRPr="00576023">
        <w:rPr>
          <w:rtl/>
        </w:rPr>
        <w:t xml:space="preserve">رمز لها بالرمز </w:t>
      </w:r>
      <w:r>
        <w:rPr>
          <w:i/>
        </w:rPr>
        <w:t>d</w:t>
      </w:r>
      <w:r>
        <w:rPr>
          <w:i/>
          <w:iCs/>
          <w:position w:val="-4"/>
          <w:sz w:val="16"/>
        </w:rPr>
        <w:t>r</w:t>
      </w:r>
      <w:r w:rsidRPr="00576023">
        <w:rPr>
          <w:rtl/>
        </w:rPr>
        <w:t>.</w:t>
      </w:r>
    </w:p>
    <w:p w:rsidR="00BB72F2" w:rsidRPr="00576023" w:rsidRDefault="00BB72F2" w:rsidP="00BB72F2">
      <w:pPr>
        <w:pStyle w:val="enumlev1"/>
        <w:rPr>
          <w:rtl/>
        </w:rPr>
      </w:pPr>
      <w:r w:rsidRPr="00576023">
        <w:rPr>
          <w:rtl/>
        </w:rPr>
        <w:t>ج)</w:t>
      </w:r>
      <w:r w:rsidRPr="00576023">
        <w:rPr>
          <w:rtl/>
        </w:rPr>
        <w:tab/>
        <w:t xml:space="preserve">إذا أفضى الحساب التكراري إلى قيمة للمسافة </w:t>
      </w:r>
      <w:r>
        <w:rPr>
          <w:i/>
        </w:rPr>
        <w:t>r</w:t>
      </w:r>
      <w:r>
        <w:rPr>
          <w:i/>
          <w:iCs/>
          <w:position w:val="-4"/>
          <w:sz w:val="16"/>
        </w:rPr>
        <w:t>i</w:t>
      </w:r>
      <w:r w:rsidRPr="00576023">
        <w:rPr>
          <w:rtl/>
        </w:rPr>
        <w:t xml:space="preserve"> تساوي أو تزيد على مسافة الحساب القصوى المناسبة </w:t>
      </w:r>
      <w:r>
        <w:t>(</w:t>
      </w:r>
      <w:r>
        <w:rPr>
          <w:i/>
        </w:rPr>
        <w:t>d</w:t>
      </w:r>
      <w:r>
        <w:rPr>
          <w:i/>
          <w:iCs/>
          <w:position w:val="-4"/>
          <w:sz w:val="16"/>
        </w:rPr>
        <w:t>max</w:t>
      </w:r>
      <w:r>
        <w:rPr>
          <w:position w:val="-4"/>
          <w:sz w:val="16"/>
        </w:rPr>
        <w:t>2</w:t>
      </w:r>
      <w:r>
        <w:t>)</w:t>
      </w:r>
      <w:r w:rsidRPr="00576023">
        <w:rPr>
          <w:rtl/>
        </w:rPr>
        <w:t xml:space="preserve"> المعطاة في الفقرة </w:t>
      </w:r>
      <w:r w:rsidRPr="00576023">
        <w:t>2</w:t>
      </w:r>
      <w:r w:rsidRPr="00576023">
        <w:rPr>
          <w:rtl/>
        </w:rPr>
        <w:t>، ي</w:t>
      </w:r>
      <w:r>
        <w:rPr>
          <w:rtl/>
        </w:rPr>
        <w:t>ُ</w:t>
      </w:r>
      <w:r w:rsidRPr="00576023">
        <w:rPr>
          <w:rtl/>
        </w:rPr>
        <w:t xml:space="preserve">نهى الحساب وتعتبر المسافة </w:t>
      </w:r>
      <w:r>
        <w:rPr>
          <w:i/>
        </w:rPr>
        <w:t>d</w:t>
      </w:r>
      <w:r>
        <w:rPr>
          <w:i/>
          <w:iCs/>
          <w:position w:val="-4"/>
          <w:sz w:val="16"/>
        </w:rPr>
        <w:t>r</w:t>
      </w:r>
      <w:r w:rsidRPr="00576023">
        <w:rPr>
          <w:rtl/>
        </w:rPr>
        <w:t xml:space="preserve"> تساوي المسافة </w:t>
      </w:r>
      <w:r>
        <w:rPr>
          <w:i/>
        </w:rPr>
        <w:t>d</w:t>
      </w:r>
      <w:r>
        <w:rPr>
          <w:i/>
          <w:iCs/>
          <w:position w:val="-4"/>
          <w:sz w:val="16"/>
        </w:rPr>
        <w:t>max</w:t>
      </w:r>
      <w:r>
        <w:rPr>
          <w:position w:val="-4"/>
          <w:sz w:val="16"/>
        </w:rPr>
        <w:t>2</w:t>
      </w:r>
      <w:r w:rsidRPr="00576023">
        <w:rPr>
          <w:rtl/>
        </w:rPr>
        <w:t>. ويتوقف التكرار إذاً عندما تصبح أي</w:t>
      </w:r>
      <w:r>
        <w:rPr>
          <w:rtl/>
        </w:rPr>
        <w:t> </w:t>
      </w:r>
      <w:r w:rsidRPr="00576023">
        <w:rPr>
          <w:rtl/>
        </w:rPr>
        <w:t>من العبارتين التاليتين صحيحة:</w:t>
      </w:r>
    </w:p>
    <w:p w:rsidR="00BB72F2" w:rsidRPr="00576023" w:rsidRDefault="00BB72F2" w:rsidP="00BB72F2">
      <w:pPr>
        <w:rPr>
          <w:rtl/>
          <w:lang w:bidi="ar-EG"/>
        </w:rPr>
      </w:pPr>
      <w:r>
        <w:rPr>
          <w:lang w:bidi="ar-EG"/>
        </w:rPr>
        <w:tab/>
      </w:r>
      <w:r>
        <w:rPr>
          <w:lang w:bidi="ar-EG"/>
        </w:rPr>
        <w:tab/>
      </w:r>
      <w:r>
        <w:rPr>
          <w:lang w:bidi="ar-EG"/>
        </w:rPr>
        <w:tab/>
      </w:r>
      <w:r>
        <w:rPr>
          <w:lang w:bidi="ar-EG"/>
        </w:rPr>
        <w:tab/>
      </w:r>
      <w:r>
        <w:rPr>
          <w:lang w:bidi="ar-EG"/>
        </w:rPr>
        <w:tab/>
      </w:r>
      <w:r>
        <w:rPr>
          <w:i/>
          <w:lang w:bidi="ar-EG"/>
        </w:rPr>
        <w:t>L</w:t>
      </w:r>
      <w:r>
        <w:rPr>
          <w:i/>
          <w:iCs/>
          <w:position w:val="-4"/>
          <w:sz w:val="20"/>
          <w:lang w:bidi="ar-EG"/>
        </w:rPr>
        <w:t>r</w:t>
      </w:r>
      <w:r>
        <w:rPr>
          <w:lang w:bidi="ar-EG"/>
        </w:rPr>
        <w:t>(</w:t>
      </w:r>
      <w:r>
        <w:rPr>
          <w:sz w:val="12"/>
          <w:lang w:bidi="ar-EG"/>
        </w:rPr>
        <w:t> </w:t>
      </w:r>
      <w:r>
        <w:rPr>
          <w:i/>
          <w:lang w:bidi="ar-EG"/>
        </w:rPr>
        <w:t>p</w:t>
      </w:r>
      <w:r>
        <w:rPr>
          <w:position w:val="-4"/>
          <w:sz w:val="8"/>
          <w:lang w:bidi="ar-EG"/>
        </w:rPr>
        <w:t> </w:t>
      </w:r>
      <w:r>
        <w:rPr>
          <w:lang w:bidi="ar-EG"/>
        </w:rPr>
        <w:t xml:space="preserve">)  </w:t>
      </w:r>
      <w:r>
        <w:rPr>
          <w:rFonts w:ascii="Symbol" w:hAnsi="Symbol"/>
          <w:lang w:bidi="ar-EG"/>
        </w:rPr>
        <w:t></w:t>
      </w:r>
      <w:r>
        <w:rPr>
          <w:lang w:bidi="ar-EG"/>
        </w:rPr>
        <w:t xml:space="preserve">  </w:t>
      </w:r>
      <w:r>
        <w:rPr>
          <w:i/>
          <w:lang w:bidi="ar-EG"/>
        </w:rPr>
        <w:t>L</w:t>
      </w:r>
      <w:r>
        <w:rPr>
          <w:lang w:bidi="ar-EG"/>
        </w:rPr>
        <w:t>(</w:t>
      </w:r>
      <w:r>
        <w:rPr>
          <w:sz w:val="12"/>
          <w:lang w:bidi="ar-EG"/>
        </w:rPr>
        <w:t> </w:t>
      </w:r>
      <w:r>
        <w:rPr>
          <w:i/>
          <w:lang w:bidi="ar-EG"/>
        </w:rPr>
        <w:t>p</w:t>
      </w:r>
      <w:r>
        <w:rPr>
          <w:position w:val="-4"/>
          <w:sz w:val="8"/>
          <w:lang w:bidi="ar-EG"/>
        </w:rPr>
        <w:t> </w:t>
      </w:r>
      <w:r>
        <w:rPr>
          <w:lang w:bidi="ar-EG"/>
        </w:rPr>
        <w:t>)</w:t>
      </w:r>
      <w:r>
        <w:rPr>
          <w:lang w:bidi="ar-EG"/>
        </w:rPr>
        <w:tab/>
      </w:r>
      <w:r>
        <w:rPr>
          <w:rtl/>
          <w:lang w:bidi="ar-EG"/>
        </w:rPr>
        <w:tab/>
      </w:r>
      <w:r>
        <w:rPr>
          <w:rtl/>
          <w:lang w:bidi="ar-EG"/>
        </w:rPr>
        <w:tab/>
      </w:r>
      <w:r>
        <w:rPr>
          <w:rtl/>
          <w:lang w:bidi="ar-EG"/>
        </w:rPr>
        <w:tab/>
      </w:r>
      <w:r>
        <w:rPr>
          <w:rtl/>
          <w:lang w:bidi="ar-EG"/>
        </w:rPr>
        <w:tab/>
        <w:t xml:space="preserve">   (</w:t>
      </w:r>
      <w:r>
        <w:rPr>
          <w:lang w:bidi="ar-EG"/>
        </w:rPr>
        <w:t>63</w:t>
      </w:r>
      <w:r>
        <w:rPr>
          <w:rtl/>
          <w:lang w:bidi="ar-EG"/>
        </w:rPr>
        <w:t xml:space="preserve">  أ )</w:t>
      </w:r>
    </w:p>
    <w:p w:rsidR="00BB72F2" w:rsidRPr="00576023" w:rsidRDefault="00BB72F2" w:rsidP="00BB72F2">
      <w:pPr>
        <w:rPr>
          <w:lang w:bidi="ar-EG"/>
        </w:rPr>
      </w:pPr>
      <w:r w:rsidRPr="00576023">
        <w:rPr>
          <w:rtl/>
          <w:lang w:bidi="ar-EG"/>
        </w:rPr>
        <w:tab/>
        <w:t>أو:</w:t>
      </w:r>
    </w:p>
    <w:p w:rsidR="00BB72F2" w:rsidRPr="00576023" w:rsidRDefault="00BB72F2" w:rsidP="00BB72F2">
      <w:pPr>
        <w:rPr>
          <w:rtl/>
          <w:lang w:bidi="ar-EG"/>
        </w:rPr>
      </w:pPr>
      <w:r>
        <w:rPr>
          <w:lang w:bidi="ar-EG"/>
        </w:rPr>
        <w:tab/>
      </w:r>
      <w:r>
        <w:rPr>
          <w:lang w:bidi="ar-EG"/>
        </w:rPr>
        <w:tab/>
      </w:r>
      <w:r>
        <w:rPr>
          <w:lang w:bidi="ar-EG"/>
        </w:rPr>
        <w:tab/>
      </w:r>
      <w:r>
        <w:rPr>
          <w:lang w:bidi="ar-EG"/>
        </w:rPr>
        <w:tab/>
      </w:r>
      <w:r>
        <w:rPr>
          <w:lang w:bidi="ar-EG"/>
        </w:rPr>
        <w:tab/>
      </w:r>
      <w:r>
        <w:rPr>
          <w:i/>
          <w:lang w:bidi="ar-EG"/>
        </w:rPr>
        <w:t>r</w:t>
      </w:r>
      <w:r>
        <w:rPr>
          <w:i/>
          <w:iCs/>
          <w:position w:val="-4"/>
          <w:sz w:val="20"/>
          <w:lang w:bidi="ar-EG"/>
        </w:rPr>
        <w:t>i</w:t>
      </w:r>
      <w:r>
        <w:rPr>
          <w:lang w:bidi="ar-EG"/>
        </w:rPr>
        <w:t xml:space="preserve">  </w:t>
      </w:r>
      <w:r>
        <w:rPr>
          <w:rFonts w:ascii="Symbol" w:hAnsi="Symbol"/>
          <w:lang w:bidi="ar-EG"/>
        </w:rPr>
        <w:t></w:t>
      </w:r>
      <w:r>
        <w:rPr>
          <w:lang w:bidi="ar-EG"/>
        </w:rPr>
        <w:t xml:space="preserve">  </w:t>
      </w:r>
      <w:r>
        <w:rPr>
          <w:i/>
          <w:lang w:bidi="ar-EG"/>
        </w:rPr>
        <w:t>d</w:t>
      </w:r>
      <w:r>
        <w:rPr>
          <w:i/>
          <w:iCs/>
          <w:position w:val="-4"/>
          <w:sz w:val="20"/>
          <w:lang w:bidi="ar-EG"/>
        </w:rPr>
        <w:t>max</w:t>
      </w:r>
      <w:r>
        <w:rPr>
          <w:position w:val="-4"/>
          <w:sz w:val="20"/>
          <w:lang w:bidi="ar-EG"/>
        </w:rPr>
        <w:t>2</w:t>
      </w:r>
      <w:r>
        <w:rPr>
          <w:lang w:bidi="ar-EG"/>
        </w:rPr>
        <w:tab/>
      </w:r>
      <w:r>
        <w:rPr>
          <w:lang w:bidi="ar-EG"/>
        </w:rPr>
        <w:tab/>
      </w:r>
      <w:r>
        <w:rPr>
          <w:lang w:bidi="ar-EG"/>
        </w:rPr>
        <w:tab/>
      </w:r>
      <w:r>
        <w:rPr>
          <w:lang w:bidi="ar-EG"/>
        </w:rPr>
        <w:tab/>
      </w:r>
      <w:r>
        <w:rPr>
          <w:lang w:bidi="ar-EG"/>
        </w:rPr>
        <w:tab/>
      </w:r>
      <w:r>
        <w:rPr>
          <w:rtl/>
          <w:lang w:bidi="ar-EG"/>
        </w:rPr>
        <w:t xml:space="preserve">   (</w:t>
      </w:r>
      <w:r>
        <w:rPr>
          <w:lang w:bidi="ar-EG"/>
        </w:rPr>
        <w:t>63</w:t>
      </w:r>
      <w:r>
        <w:rPr>
          <w:rtl/>
          <w:lang w:bidi="ar-EG"/>
        </w:rPr>
        <w:t xml:space="preserve"> ب)</w:t>
      </w:r>
    </w:p>
    <w:p w:rsidR="00BB72F2" w:rsidRPr="00576023" w:rsidRDefault="00BB72F2" w:rsidP="00BB72F2">
      <w:pPr>
        <w:pStyle w:val="enumlev1"/>
      </w:pPr>
      <w:r w:rsidRPr="00576023">
        <w:rPr>
          <w:rtl/>
        </w:rPr>
        <w:t>د )</w:t>
      </w:r>
      <w:r w:rsidRPr="00576023">
        <w:rPr>
          <w:rtl/>
        </w:rPr>
        <w:tab/>
        <w:t xml:space="preserve">ويكون كفاف أسلوب الانتشار </w:t>
      </w:r>
      <w:r w:rsidRPr="00576023">
        <w:t>(2)</w:t>
      </w:r>
      <w:r w:rsidRPr="00576023">
        <w:rPr>
          <w:rtl/>
        </w:rPr>
        <w:t xml:space="preserve"> دائرة نصف قطرها </w:t>
      </w:r>
      <w:r>
        <w:rPr>
          <w:i/>
        </w:rPr>
        <w:t>d</w:t>
      </w:r>
      <w:r>
        <w:rPr>
          <w:i/>
          <w:iCs/>
          <w:position w:val="-4"/>
          <w:sz w:val="16"/>
        </w:rPr>
        <w:t>r</w:t>
      </w:r>
      <w:r w:rsidRPr="00576023">
        <w:rPr>
          <w:rtl/>
        </w:rPr>
        <w:t xml:space="preserve"> </w:t>
      </w:r>
      <w:r>
        <w:rPr>
          <w:rtl/>
        </w:rPr>
        <w:t>(</w:t>
      </w:r>
      <w:r w:rsidR="007A74ED">
        <w:t>km</w:t>
      </w:r>
      <w:r>
        <w:rPr>
          <w:rtl/>
        </w:rPr>
        <w:t>)</w:t>
      </w:r>
      <w:r w:rsidRPr="00576023">
        <w:rPr>
          <w:rtl/>
        </w:rPr>
        <w:t xml:space="preserve"> ومركزها نقطة كائنة على طول سمت الحزمة الرئيسية لهوائي المحطة الأرضية وتبعد عن المحطة الأرضية بمسافة أفقية قدرها </w:t>
      </w:r>
      <w:r w:rsidRPr="00576023">
        <w:sym w:font="Symbol" w:char="F044"/>
      </w:r>
      <w:r w:rsidRPr="00D93CFE">
        <w:rPr>
          <w:i/>
          <w:iCs/>
        </w:rPr>
        <w:t>d</w:t>
      </w:r>
      <w:r>
        <w:rPr>
          <w:rtl/>
        </w:rPr>
        <w:t xml:space="preserve"> (</w:t>
      </w:r>
      <w:r w:rsidR="007A74ED">
        <w:t>km</w:t>
      </w:r>
      <w:r>
        <w:rPr>
          <w:rtl/>
        </w:rPr>
        <w:t>)</w:t>
      </w:r>
      <w:r w:rsidRPr="00576023">
        <w:rPr>
          <w:rtl/>
        </w:rPr>
        <w:t>.</w:t>
      </w:r>
    </w:p>
    <w:p w:rsidR="00BB72F2" w:rsidRPr="00576023" w:rsidRDefault="00BB72F2" w:rsidP="00BB72F2">
      <w:pPr>
        <w:pStyle w:val="Heading1"/>
        <w:rPr>
          <w:rtl/>
          <w:lang w:bidi="ar-EG"/>
        </w:rPr>
      </w:pPr>
      <w:bookmarkStart w:id="49" w:name="_Toc306298706"/>
      <w:r w:rsidRPr="00576023">
        <w:rPr>
          <w:lang w:bidi="ar-EG"/>
        </w:rPr>
        <w:t>2</w:t>
      </w:r>
      <w:r w:rsidRPr="00576023">
        <w:rPr>
          <w:rtl/>
          <w:lang w:bidi="ar-EG"/>
        </w:rPr>
        <w:tab/>
        <w:t>مسافة الحساب القصوى</w:t>
      </w:r>
      <w:bookmarkEnd w:id="49"/>
    </w:p>
    <w:p w:rsidR="00BB72F2" w:rsidRPr="00576023" w:rsidRDefault="00BB72F2" w:rsidP="00BB72F2">
      <w:pPr>
        <w:rPr>
          <w:rtl/>
          <w:lang w:bidi="ar-EG"/>
        </w:rPr>
      </w:pPr>
      <w:r w:rsidRPr="00576023">
        <w:rPr>
          <w:rtl/>
          <w:lang w:bidi="ar-EG"/>
        </w:rPr>
        <w:t xml:space="preserve">كما سبق أن ذُكر في الفقرة </w:t>
      </w:r>
      <w:r w:rsidRPr="00576023">
        <w:rPr>
          <w:lang w:bidi="ar-EG"/>
        </w:rPr>
        <w:t>3.5.1</w:t>
      </w:r>
      <w:r w:rsidRPr="00576023">
        <w:rPr>
          <w:rtl/>
          <w:lang w:bidi="ar-EG"/>
        </w:rPr>
        <w:t xml:space="preserve"> من متن هذا التذييل، يجب أن تعيَّن حدود قصوى للمسافة القصوى المستعملة في حساب المسافة اللازمة التكراري. وتتوقف مسافة الحساب القصوى </w:t>
      </w:r>
      <w:r>
        <w:rPr>
          <w:lang w:bidi="ar-EG"/>
        </w:rPr>
        <w:t>(</w:t>
      </w:r>
      <w:r>
        <w:rPr>
          <w:i/>
          <w:lang w:bidi="ar-EG"/>
        </w:rPr>
        <w:t>d</w:t>
      </w:r>
      <w:r>
        <w:rPr>
          <w:i/>
          <w:iCs/>
          <w:position w:val="-4"/>
          <w:sz w:val="16"/>
          <w:lang w:bidi="ar-EG"/>
        </w:rPr>
        <w:t>max</w:t>
      </w:r>
      <w:r>
        <w:rPr>
          <w:position w:val="-4"/>
          <w:sz w:val="16"/>
          <w:lang w:bidi="ar-EG"/>
        </w:rPr>
        <w:t>2</w:t>
      </w:r>
      <w:r>
        <w:rPr>
          <w:lang w:bidi="ar-EG"/>
        </w:rPr>
        <w:t>)</w:t>
      </w:r>
      <w:r w:rsidRPr="00576023">
        <w:rPr>
          <w:rtl/>
          <w:lang w:bidi="ar-EG"/>
        </w:rPr>
        <w:t xml:space="preserve"> الواجب استعمالها في أسلوب الانتشار </w:t>
      </w:r>
      <w:r w:rsidRPr="00576023">
        <w:rPr>
          <w:lang w:bidi="ar-EG"/>
        </w:rPr>
        <w:t>(2)</w:t>
      </w:r>
      <w:r w:rsidRPr="00576023">
        <w:rPr>
          <w:rtl/>
          <w:lang w:bidi="ar-EG"/>
        </w:rPr>
        <w:t xml:space="preserve"> على خط العرض، وتعطى بالمعادلة التالية:</w:t>
      </w:r>
    </w:p>
    <w:p w:rsidR="00BB72F2" w:rsidRPr="00D93CFE" w:rsidRDefault="00BB72F2" w:rsidP="008736DD">
      <w:pPr>
        <w:pStyle w:val="Equation"/>
        <w:bidi w:val="0"/>
        <w:rPr>
          <w:rtl/>
        </w:rPr>
      </w:pPr>
      <w:r>
        <w:tab/>
      </w:r>
      <w:r>
        <w:rPr>
          <w:position w:val="-12"/>
        </w:rPr>
        <w:object w:dxaOrig="2520" w:dyaOrig="400">
          <v:shape id="_x0000_i1084" type="#_x0000_t75" style="width:126pt;height:20.25pt" o:ole="" fillcolor="window">
            <v:imagedata r:id="rId137" o:title=""/>
          </v:shape>
          <o:OLEObject Type="Embed" ProgID="Equation.3" ShapeID="_x0000_i1084" DrawAspect="Content" ObjectID="_1383464722" r:id="rId138"/>
        </w:object>
      </w:r>
      <w:r>
        <w:t>             </w:t>
      </w:r>
      <w:r w:rsidRPr="00382B3D">
        <w:t>km</w:t>
      </w:r>
    </w:p>
    <w:p w:rsidR="00BB72F2" w:rsidRDefault="00BB72F2" w:rsidP="008736DD">
      <w:pPr>
        <w:spacing w:before="240"/>
        <w:textAlignment w:val="auto"/>
        <w:rPr>
          <w:rtl/>
          <w:lang w:bidi="ar-EG"/>
        </w:rPr>
      </w:pPr>
      <w:r w:rsidRPr="00576023">
        <w:rPr>
          <w:rtl/>
          <w:lang w:bidi="ar-EG"/>
        </w:rPr>
        <w:t xml:space="preserve">حيث </w:t>
      </w:r>
      <w:r>
        <w:rPr>
          <w:i/>
          <w:lang w:bidi="ar-EG"/>
        </w:rPr>
        <w:t>h</w:t>
      </w:r>
      <w:r>
        <w:rPr>
          <w:i/>
          <w:iCs/>
          <w:position w:val="-4"/>
          <w:sz w:val="16"/>
          <w:lang w:bidi="ar-EG"/>
        </w:rPr>
        <w:t>R</w:t>
      </w:r>
      <w:r w:rsidRPr="00576023">
        <w:rPr>
          <w:rtl/>
          <w:lang w:bidi="ar-EG"/>
        </w:rPr>
        <w:t xml:space="preserve"> معرّف في المعادلتين </w:t>
      </w:r>
      <w:r w:rsidRPr="00576023">
        <w:rPr>
          <w:lang w:bidi="ar-EG"/>
        </w:rPr>
        <w:t>(7</w:t>
      </w:r>
      <w:r>
        <w:rPr>
          <w:lang w:bidi="ar-EG"/>
        </w:rPr>
        <w:t>5</w:t>
      </w:r>
      <w:r w:rsidRPr="00576023">
        <w:rPr>
          <w:lang w:bidi="ar-EG"/>
        </w:rPr>
        <w:t>)</w:t>
      </w:r>
      <w:r w:rsidRPr="00576023">
        <w:rPr>
          <w:rtl/>
          <w:lang w:bidi="ar-EG"/>
        </w:rPr>
        <w:t xml:space="preserve"> و</w:t>
      </w:r>
      <w:r w:rsidRPr="00576023">
        <w:rPr>
          <w:lang w:bidi="ar-EG"/>
        </w:rPr>
        <w:t>(7</w:t>
      </w:r>
      <w:r>
        <w:rPr>
          <w:lang w:bidi="ar-EG"/>
        </w:rPr>
        <w:t>6</w:t>
      </w:r>
      <w:r w:rsidRPr="00576023">
        <w:rPr>
          <w:lang w:bidi="ar-EG"/>
        </w:rPr>
        <w:t>)</w:t>
      </w:r>
      <w:r w:rsidRPr="00576023">
        <w:rPr>
          <w:rtl/>
          <w:lang w:bidi="ar-EG"/>
        </w:rPr>
        <w:t>.</w:t>
      </w:r>
    </w:p>
    <w:p w:rsidR="00BB72F2" w:rsidRPr="00576023" w:rsidRDefault="00BB72F2" w:rsidP="00BB72F2">
      <w:pPr>
        <w:pStyle w:val="Heading1"/>
        <w:rPr>
          <w:rtl/>
          <w:lang w:bidi="ar-EG"/>
        </w:rPr>
      </w:pPr>
      <w:bookmarkStart w:id="50" w:name="_Toc306298707"/>
      <w:r w:rsidRPr="00576023">
        <w:rPr>
          <w:lang w:bidi="ar-EG"/>
        </w:rPr>
        <w:t>3</w:t>
      </w:r>
      <w:r w:rsidRPr="00576023">
        <w:rPr>
          <w:rtl/>
          <w:lang w:bidi="ar-EG"/>
        </w:rPr>
        <w:tab/>
        <w:t xml:space="preserve">حساب الكفاف في أسلوب الانتشار </w:t>
      </w:r>
      <w:r w:rsidRPr="00576023">
        <w:rPr>
          <w:lang w:bidi="ar-EG"/>
        </w:rPr>
        <w:t>(2)</w:t>
      </w:r>
      <w:bookmarkEnd w:id="50"/>
    </w:p>
    <w:p w:rsidR="00BB72F2" w:rsidRDefault="00BB72F2" w:rsidP="008736DD">
      <w:pPr>
        <w:textAlignment w:val="auto"/>
        <w:rPr>
          <w:rtl/>
          <w:lang w:bidi="ar-EG"/>
        </w:rPr>
      </w:pPr>
      <w:r w:rsidRPr="00576023">
        <w:rPr>
          <w:rtl/>
          <w:lang w:bidi="ar-EG"/>
        </w:rPr>
        <w:t xml:space="preserve">يحسب المقدار </w:t>
      </w:r>
      <w:r>
        <w:rPr>
          <w:i/>
          <w:lang w:bidi="ar-EG"/>
        </w:rPr>
        <w:t>R</w:t>
      </w:r>
      <w:r>
        <w:rPr>
          <w:lang w:bidi="ar-EG"/>
        </w:rPr>
        <w:t>(</w:t>
      </w:r>
      <w:r>
        <w:rPr>
          <w:rFonts w:ascii="Tms Rmn" w:hAnsi="Tms Rmn"/>
          <w:sz w:val="8"/>
          <w:lang w:bidi="ar-EG"/>
        </w:rPr>
        <w:t> </w:t>
      </w:r>
      <w:r>
        <w:rPr>
          <w:i/>
          <w:lang w:bidi="ar-EG"/>
        </w:rPr>
        <w:t>p</w:t>
      </w:r>
      <w:r>
        <w:rPr>
          <w:position w:val="-4"/>
          <w:sz w:val="8"/>
          <w:lang w:bidi="ar-EG"/>
        </w:rPr>
        <w:t> </w:t>
      </w:r>
      <w:r>
        <w:rPr>
          <w:lang w:bidi="ar-EG"/>
        </w:rPr>
        <w:t>)</w:t>
      </w:r>
      <w:r w:rsidRPr="00576023">
        <w:rPr>
          <w:rtl/>
          <w:lang w:bidi="ar-EG"/>
        </w:rPr>
        <w:t xml:space="preserve">، معدل هَطْل المطر </w:t>
      </w:r>
      <w:r w:rsidR="008736DD">
        <w:rPr>
          <w:lang w:bidi="ar-EG"/>
        </w:rPr>
        <w:t>(mm/h)</w:t>
      </w:r>
      <w:r w:rsidRPr="00576023">
        <w:rPr>
          <w:rtl/>
          <w:lang w:bidi="ar-EG"/>
        </w:rPr>
        <w:t xml:space="preserve"> الذي يتم تجاوزه وسطياً أثناء </w:t>
      </w:r>
      <w:r w:rsidRPr="00576023">
        <w:rPr>
          <w:lang w:bidi="ar-EG"/>
        </w:rPr>
        <w:t>%</w:t>
      </w:r>
      <w:r w:rsidRPr="00D93CFE">
        <w:rPr>
          <w:i/>
          <w:iCs/>
          <w:lang w:bidi="ar-EG"/>
        </w:rPr>
        <w:t>p</w:t>
      </w:r>
      <w:r w:rsidRPr="00576023">
        <w:rPr>
          <w:rtl/>
          <w:lang w:bidi="ar-EG"/>
        </w:rPr>
        <w:t xml:space="preserve"> من السنة. وقد تم تقسيم العالم إلى عدد من المناطق المناخية المطرية (انظر الأشكال </w:t>
      </w:r>
      <w:r>
        <w:rPr>
          <w:lang w:bidi="ar-EG"/>
        </w:rPr>
        <w:t>5</w:t>
      </w:r>
      <w:r w:rsidRPr="00576023">
        <w:rPr>
          <w:rtl/>
          <w:lang w:bidi="ar-EG"/>
        </w:rPr>
        <w:t xml:space="preserve"> و</w:t>
      </w:r>
      <w:r>
        <w:rPr>
          <w:lang w:bidi="ar-EG"/>
        </w:rPr>
        <w:t>6</w:t>
      </w:r>
      <w:r w:rsidRPr="00576023">
        <w:rPr>
          <w:rtl/>
          <w:lang w:bidi="ar-EG"/>
        </w:rPr>
        <w:t xml:space="preserve"> و</w:t>
      </w:r>
      <w:r>
        <w:rPr>
          <w:lang w:bidi="ar-EG"/>
        </w:rPr>
        <w:t>7</w:t>
      </w:r>
      <w:r w:rsidRPr="00576023">
        <w:rPr>
          <w:rtl/>
          <w:lang w:bidi="ar-EG"/>
        </w:rPr>
        <w:t>) تختلف خصائصها من حيث الهواطل.</w:t>
      </w:r>
    </w:p>
    <w:p w:rsidR="00852B2E" w:rsidRDefault="00852B2E" w:rsidP="00852B2E">
      <w:pPr>
        <w:textAlignment w:val="auto"/>
        <w:rPr>
          <w:rtl/>
          <w:lang w:bidi="ar-EG"/>
        </w:rPr>
      </w:pPr>
      <w:r>
        <w:rPr>
          <w:rtl/>
          <w:lang w:bidi="ar-EG"/>
        </w:rPr>
        <w:lastRenderedPageBreak/>
        <w:t xml:space="preserve">تمثل المنحنيات الظاهرة في الشكل </w:t>
      </w:r>
      <w:r>
        <w:rPr>
          <w:lang w:bidi="ar-EG"/>
        </w:rPr>
        <w:t>8</w:t>
      </w:r>
      <w:r>
        <w:rPr>
          <w:rtl/>
          <w:lang w:bidi="ar-EG"/>
        </w:rPr>
        <w:t xml:space="preserve"> التوزيعات المجمعة</w:t>
      </w:r>
      <w:r>
        <w:rPr>
          <w:lang w:bidi="ar-EG"/>
        </w:rPr>
        <w:t xml:space="preserve"> </w:t>
      </w:r>
      <w:r>
        <w:rPr>
          <w:rtl/>
          <w:lang w:bidi="ar-EG"/>
        </w:rPr>
        <w:t>لمعدل هطل المطر، وينطبق كل منها على</w:t>
      </w:r>
      <w:r w:rsidRPr="008F5B07">
        <w:rPr>
          <w:rtl/>
          <w:lang w:bidi="ar-EG"/>
        </w:rPr>
        <w:t xml:space="preserve"> </w:t>
      </w:r>
      <w:r>
        <w:rPr>
          <w:rtl/>
          <w:lang w:bidi="ar-EG"/>
        </w:rPr>
        <w:t xml:space="preserve">العديد من هذه المناطق المناخية المطرية. </w:t>
      </w:r>
    </w:p>
    <w:p w:rsidR="00852B2E" w:rsidRDefault="00852B2E" w:rsidP="00852B2E">
      <w:pPr>
        <w:textAlignment w:val="auto"/>
        <w:rPr>
          <w:rtl/>
          <w:lang w:bidi="ar-EG"/>
        </w:rPr>
      </w:pPr>
      <w:r>
        <w:rPr>
          <w:rtl/>
          <w:lang w:bidi="ar-EG"/>
        </w:rPr>
        <w:t>حدد أي منطقة مناخية مطرية على موقع المحطة الأرضية:</w:t>
      </w:r>
    </w:p>
    <w:p w:rsidR="00852B2E" w:rsidRDefault="00523C69" w:rsidP="008736DD">
      <w:pPr>
        <w:pStyle w:val="enumlev1"/>
        <w:rPr>
          <w:rtl/>
        </w:rPr>
      </w:pPr>
      <w:r>
        <w:rPr>
          <w:rtl/>
        </w:rPr>
        <w:t>-</w:t>
      </w:r>
      <w:r>
        <w:rPr>
          <w:rtl/>
        </w:rPr>
        <w:tab/>
      </w:r>
      <w:r w:rsidR="00852B2E">
        <w:rPr>
          <w:rtl/>
        </w:rPr>
        <w:t xml:space="preserve">فمن أجل </w:t>
      </w:r>
      <w:r w:rsidR="008736DD">
        <w:t>%</w:t>
      </w:r>
      <w:r w:rsidR="00852B2E">
        <w:t>0</w:t>
      </w:r>
      <w:r w:rsidR="008736DD">
        <w:t>,</w:t>
      </w:r>
      <w:r w:rsidR="00852B2E">
        <w:t xml:space="preserve">001 </w:t>
      </w:r>
      <w:r w:rsidR="00852B2E">
        <w:rPr>
          <w:rFonts w:ascii="Symbol" w:hAnsi="Symbol"/>
        </w:rPr>
        <w:t></w:t>
      </w:r>
      <w:r w:rsidR="00852B2E">
        <w:t xml:space="preserve"> </w:t>
      </w:r>
      <w:r w:rsidR="00852B2E">
        <w:rPr>
          <w:i/>
        </w:rPr>
        <w:t>p</w:t>
      </w:r>
      <w:r w:rsidR="00852B2E">
        <w:t xml:space="preserve"> </w:t>
      </w:r>
      <w:r w:rsidR="00852B2E">
        <w:rPr>
          <w:rFonts w:ascii="Symbol" w:hAnsi="Symbol"/>
        </w:rPr>
        <w:t></w:t>
      </w:r>
      <w:r w:rsidR="00852B2E">
        <w:t xml:space="preserve"> </w:t>
      </w:r>
      <w:r w:rsidR="008736DD">
        <w:t>%</w:t>
      </w:r>
      <w:r w:rsidR="00852B2E">
        <w:t>0</w:t>
      </w:r>
      <w:r w:rsidR="008736DD">
        <w:t>,</w:t>
      </w:r>
      <w:r w:rsidR="00852B2E">
        <w:t>3</w:t>
      </w:r>
      <w:r w:rsidR="00852B2E">
        <w:rPr>
          <w:rtl/>
        </w:rPr>
        <w:t xml:space="preserve"> والمنطقة المناخية المطرية السارية:</w:t>
      </w:r>
    </w:p>
    <w:p w:rsidR="00852B2E" w:rsidRDefault="00523C69" w:rsidP="00E47B79">
      <w:pPr>
        <w:pStyle w:val="enumlev1"/>
        <w:rPr>
          <w:rtl/>
        </w:rPr>
      </w:pPr>
      <w:r>
        <w:rPr>
          <w:rtl/>
        </w:rPr>
        <w:tab/>
      </w:r>
      <w:r w:rsidR="00852B2E">
        <w:rPr>
          <w:rtl/>
        </w:rPr>
        <w:t xml:space="preserve">حدد </w:t>
      </w:r>
      <w:r w:rsidR="00852B2E">
        <w:rPr>
          <w:i/>
        </w:rPr>
        <w:t>R</w:t>
      </w:r>
      <w:r w:rsidR="00852B2E">
        <w:t>(</w:t>
      </w:r>
      <w:r w:rsidR="00852B2E">
        <w:rPr>
          <w:sz w:val="12"/>
        </w:rPr>
        <w:t> </w:t>
      </w:r>
      <w:r w:rsidR="00852B2E">
        <w:rPr>
          <w:i/>
        </w:rPr>
        <w:t>p</w:t>
      </w:r>
      <w:r w:rsidR="00852B2E">
        <w:rPr>
          <w:position w:val="-4"/>
          <w:sz w:val="8"/>
        </w:rPr>
        <w:t> </w:t>
      </w:r>
      <w:r w:rsidR="00852B2E">
        <w:t>)</w:t>
      </w:r>
      <w:r w:rsidR="00852B2E">
        <w:rPr>
          <w:rtl/>
        </w:rPr>
        <w:t xml:space="preserve"> سواء من الشكل </w:t>
      </w:r>
      <w:r w:rsidR="00852B2E">
        <w:t>8</w:t>
      </w:r>
      <w:r w:rsidR="00852B2E">
        <w:rPr>
          <w:rtl/>
        </w:rPr>
        <w:t xml:space="preserve"> أو من المعادلات </w:t>
      </w:r>
      <w:r w:rsidR="00852B2E">
        <w:t>(64)</w:t>
      </w:r>
      <w:r w:rsidR="00852B2E">
        <w:rPr>
          <w:rtl/>
        </w:rPr>
        <w:t xml:space="preserve"> إلى </w:t>
      </w:r>
      <w:r w:rsidR="00852B2E">
        <w:t>(68)</w:t>
      </w:r>
      <w:r w:rsidR="00852B2E">
        <w:rPr>
          <w:rtl/>
        </w:rPr>
        <w:t>.</w:t>
      </w:r>
    </w:p>
    <w:p w:rsidR="00852B2E" w:rsidRDefault="00523C69" w:rsidP="008736DD">
      <w:pPr>
        <w:pStyle w:val="enumlev1"/>
        <w:rPr>
          <w:rtl/>
        </w:rPr>
      </w:pPr>
      <w:r>
        <w:rPr>
          <w:rtl/>
        </w:rPr>
        <w:t>-</w:t>
      </w:r>
      <w:r>
        <w:rPr>
          <w:rtl/>
        </w:rPr>
        <w:tab/>
      </w:r>
      <w:r w:rsidR="00852B2E">
        <w:rPr>
          <w:rtl/>
        </w:rPr>
        <w:t xml:space="preserve">ومن أجل </w:t>
      </w:r>
      <w:r w:rsidR="00852B2E">
        <w:rPr>
          <w:i/>
        </w:rPr>
        <w:t>p</w:t>
      </w:r>
      <w:r w:rsidR="00852B2E">
        <w:t xml:space="preserve"> </w:t>
      </w:r>
      <w:r w:rsidR="00852B2E">
        <w:rPr>
          <w:rFonts w:ascii="Symbol" w:hAnsi="Symbol"/>
        </w:rPr>
        <w:t></w:t>
      </w:r>
      <w:r w:rsidR="00852B2E">
        <w:t xml:space="preserve"> </w:t>
      </w:r>
      <w:r w:rsidR="008736DD">
        <w:t>%</w:t>
      </w:r>
      <w:r w:rsidR="00852B2E">
        <w:t>0</w:t>
      </w:r>
      <w:r w:rsidR="008736DD">
        <w:t>,</w:t>
      </w:r>
      <w:r w:rsidR="00852B2E">
        <w:t>3</w:t>
      </w:r>
      <w:r w:rsidR="00852B2E">
        <w:rPr>
          <w:rtl/>
        </w:rPr>
        <w:t>:</w:t>
      </w:r>
    </w:p>
    <w:p w:rsidR="00852B2E" w:rsidRDefault="00523C69" w:rsidP="00E47B79">
      <w:pPr>
        <w:pStyle w:val="enumlev1"/>
        <w:rPr>
          <w:rtl/>
        </w:rPr>
      </w:pPr>
      <w:r>
        <w:rPr>
          <w:rtl/>
        </w:rPr>
        <w:tab/>
      </w:r>
      <w:r w:rsidR="00852B2E">
        <w:rPr>
          <w:rtl/>
        </w:rPr>
        <w:t xml:space="preserve">استخدام المعادلة </w:t>
      </w:r>
      <w:r w:rsidR="00852B2E">
        <w:t>(69)</w:t>
      </w:r>
      <w:r w:rsidR="00852B2E">
        <w:rPr>
          <w:rtl/>
        </w:rPr>
        <w:t xml:space="preserve"> مع قيم </w:t>
      </w:r>
      <w:r w:rsidR="00506A95">
        <w:rPr>
          <w:i/>
        </w:rPr>
        <w:t>%</w:t>
      </w:r>
      <w:r w:rsidR="00852B2E">
        <w:rPr>
          <w:i/>
        </w:rPr>
        <w:t>R</w:t>
      </w:r>
      <w:r w:rsidR="00852B2E">
        <w:t>(0.3</w:t>
      </w:r>
      <w:r w:rsidR="00506A95">
        <w:t>)</w:t>
      </w:r>
      <w:r w:rsidR="00506A95">
        <w:rPr>
          <w:rFonts w:hint="cs"/>
          <w:rtl/>
        </w:rPr>
        <w:t xml:space="preserve"> </w:t>
      </w:r>
      <w:r w:rsidR="00852B2E">
        <w:rPr>
          <w:rtl/>
        </w:rPr>
        <w:t>و</w:t>
      </w:r>
      <w:r w:rsidR="00852B2E">
        <w:rPr>
          <w:i/>
        </w:rPr>
        <w:t>p</w:t>
      </w:r>
      <w:r w:rsidR="00852B2E">
        <w:rPr>
          <w:i/>
          <w:iCs/>
          <w:position w:val="-4"/>
          <w:sz w:val="16"/>
        </w:rPr>
        <w:t>c</w:t>
      </w:r>
      <w:r w:rsidR="00852B2E">
        <w:rPr>
          <w:rtl/>
        </w:rPr>
        <w:t xml:space="preserve"> التي يمكن</w:t>
      </w:r>
      <w:r w:rsidR="00852B2E" w:rsidRPr="001E177C">
        <w:rPr>
          <w:rtl/>
        </w:rPr>
        <w:t xml:space="preserve"> </w:t>
      </w:r>
      <w:r w:rsidR="00852B2E">
        <w:rPr>
          <w:rtl/>
        </w:rPr>
        <w:t xml:space="preserve">الحصول عليها من الجدول </w:t>
      </w:r>
      <w:r w:rsidR="00852B2E">
        <w:t>4</w:t>
      </w:r>
      <w:r w:rsidR="00852B2E">
        <w:rPr>
          <w:rtl/>
        </w:rPr>
        <w:t>.</w:t>
      </w:r>
    </w:p>
    <w:p w:rsidR="00E47B79" w:rsidRDefault="00E47B79" w:rsidP="00E47B79">
      <w:pPr>
        <w:pStyle w:val="enumlev1"/>
        <w:rPr>
          <w:rtl/>
        </w:rPr>
      </w:pPr>
    </w:p>
    <w:p w:rsidR="00523C69" w:rsidRDefault="00523C69" w:rsidP="00E47B79">
      <w:pPr>
        <w:pStyle w:val="FigureNo"/>
        <w:rPr>
          <w:rtl/>
        </w:rPr>
      </w:pPr>
      <w:r w:rsidRPr="00576023">
        <w:rPr>
          <w:rtl/>
        </w:rPr>
        <w:t>الش</w:t>
      </w:r>
      <w:r w:rsidR="00E47B79">
        <w:rPr>
          <w:rFonts w:hint="cs"/>
          <w:rtl/>
        </w:rPr>
        <w:t>ـ</w:t>
      </w:r>
      <w:r w:rsidRPr="00576023">
        <w:rPr>
          <w:rtl/>
        </w:rPr>
        <w:t xml:space="preserve">كل </w:t>
      </w:r>
      <w:r w:rsidRPr="00576023">
        <w:t>5</w:t>
      </w:r>
    </w:p>
    <w:p w:rsidR="00523C69" w:rsidRPr="00576023" w:rsidRDefault="00E87368" w:rsidP="0026462E">
      <w:pPr>
        <w:spacing w:before="0" w:line="240" w:lineRule="auto"/>
        <w:jc w:val="center"/>
        <w:textAlignment w:val="auto"/>
        <w:rPr>
          <w:rtl/>
          <w:lang w:bidi="ar-EG"/>
        </w:rPr>
      </w:pPr>
      <w:r>
        <w:rPr>
          <w:lang w:bidi="ar-EG"/>
        </w:rPr>
        <w:object w:dxaOrig="6104" w:dyaOrig="9453">
          <v:shape id="_x0000_i1085" type="#_x0000_t75" style="width:305.25pt;height:472.5pt" o:ole="">
            <v:imagedata r:id="rId139" o:title=""/>
          </v:shape>
          <o:OLEObject Type="Embed" ProgID="CorelDRAW.Graphic.14" ShapeID="_x0000_i1085" DrawAspect="Content" ObjectID="_1383464723" r:id="rId140"/>
        </w:object>
      </w:r>
    </w:p>
    <w:p w:rsidR="00523C69" w:rsidRDefault="00523C69" w:rsidP="00523C69">
      <w:pPr>
        <w:jc w:val="center"/>
        <w:rPr>
          <w:rtl/>
          <w:lang w:bidi="ar-EG"/>
        </w:rPr>
      </w:pPr>
      <w:r w:rsidRPr="00576023">
        <w:rPr>
          <w:rtl/>
          <w:lang w:bidi="ar-EG"/>
        </w:rPr>
        <w:br w:type="page"/>
      </w:r>
    </w:p>
    <w:p w:rsidR="00E47B79" w:rsidRDefault="00E47B79" w:rsidP="00E47B79">
      <w:pPr>
        <w:pStyle w:val="FigureNo"/>
        <w:rPr>
          <w:rtl/>
        </w:rPr>
      </w:pPr>
    </w:p>
    <w:p w:rsidR="00523C69" w:rsidRDefault="00523C69" w:rsidP="00E47B79">
      <w:pPr>
        <w:pStyle w:val="FigureNo"/>
        <w:rPr>
          <w:rtl/>
        </w:rPr>
      </w:pPr>
      <w:r w:rsidRPr="00576023">
        <w:rPr>
          <w:rtl/>
        </w:rPr>
        <w:t>الش</w:t>
      </w:r>
      <w:r w:rsidR="00E47B79">
        <w:rPr>
          <w:rFonts w:hint="cs"/>
          <w:rtl/>
        </w:rPr>
        <w:t>ـ</w:t>
      </w:r>
      <w:r w:rsidRPr="00576023">
        <w:rPr>
          <w:rtl/>
        </w:rPr>
        <w:t xml:space="preserve">كل </w:t>
      </w:r>
      <w:r w:rsidRPr="00576023">
        <w:t>6</w:t>
      </w:r>
    </w:p>
    <w:p w:rsidR="00523C69" w:rsidRDefault="00E87368" w:rsidP="00523C69">
      <w:pPr>
        <w:spacing w:before="100" w:beforeAutospacing="1" w:after="100" w:afterAutospacing="1" w:line="360" w:lineRule="auto"/>
        <w:jc w:val="center"/>
        <w:textAlignment w:val="auto"/>
        <w:rPr>
          <w:rtl/>
          <w:lang w:bidi="ar-EG"/>
        </w:rPr>
      </w:pPr>
      <w:r>
        <w:rPr>
          <w:lang w:bidi="ar-EG"/>
        </w:rPr>
        <w:object w:dxaOrig="7550" w:dyaOrig="11620">
          <v:shape id="_x0000_i1086" type="#_x0000_t75" style="width:376.5pt;height:580.5pt" o:ole="">
            <v:imagedata r:id="rId141" o:title=""/>
          </v:shape>
          <o:OLEObject Type="Embed" ProgID="CorelDRAW.Graphic.14" ShapeID="_x0000_i1086" DrawAspect="Content" ObjectID="_1383464724" r:id="rId142"/>
        </w:object>
      </w:r>
      <w:r w:rsidR="00523C69">
        <w:rPr>
          <w:rtl/>
          <w:lang w:bidi="ar-EG"/>
        </w:rPr>
        <w:br w:type="page"/>
      </w:r>
    </w:p>
    <w:p w:rsidR="00E47B79" w:rsidRDefault="00E47B79" w:rsidP="00E47B79">
      <w:pPr>
        <w:pStyle w:val="FigureNo"/>
        <w:rPr>
          <w:rtl/>
        </w:rPr>
      </w:pPr>
    </w:p>
    <w:p w:rsidR="00523C69" w:rsidRDefault="00523C69" w:rsidP="00E47B79">
      <w:pPr>
        <w:pStyle w:val="FigureNo"/>
        <w:rPr>
          <w:rtl/>
        </w:rPr>
      </w:pPr>
      <w:r w:rsidRPr="00576023">
        <w:rPr>
          <w:rtl/>
        </w:rPr>
        <w:t>الش</w:t>
      </w:r>
      <w:r w:rsidR="00E47B79">
        <w:rPr>
          <w:rFonts w:hint="cs"/>
          <w:rtl/>
        </w:rPr>
        <w:t>ـ</w:t>
      </w:r>
      <w:r w:rsidRPr="00576023">
        <w:rPr>
          <w:rtl/>
        </w:rPr>
        <w:t xml:space="preserve">كل </w:t>
      </w:r>
      <w:r w:rsidRPr="00576023">
        <w:t>7</w:t>
      </w:r>
    </w:p>
    <w:p w:rsidR="00E47B79" w:rsidRDefault="00E87368" w:rsidP="00C159BE">
      <w:pPr>
        <w:spacing w:before="100" w:beforeAutospacing="1" w:after="100" w:afterAutospacing="1" w:line="360" w:lineRule="auto"/>
        <w:jc w:val="center"/>
        <w:textAlignment w:val="auto"/>
        <w:rPr>
          <w:rtl/>
          <w:lang w:bidi="ar-EG"/>
        </w:rPr>
      </w:pPr>
      <w:r>
        <w:rPr>
          <w:lang w:bidi="ar-EG"/>
        </w:rPr>
        <w:object w:dxaOrig="7550" w:dyaOrig="11618">
          <v:shape id="_x0000_i1087" type="#_x0000_t75" style="width:376.5pt;height:581.25pt" o:ole="">
            <v:imagedata r:id="rId143" o:title=""/>
          </v:shape>
          <o:OLEObject Type="Embed" ProgID="CorelDRAW.Graphic.14" ShapeID="_x0000_i1087" DrawAspect="Content" ObjectID="_1383464725" r:id="rId144"/>
        </w:object>
      </w:r>
      <w:r w:rsidR="00523C69">
        <w:rPr>
          <w:rtl/>
          <w:lang w:bidi="ar-EG"/>
        </w:rPr>
        <w:br w:type="page"/>
      </w:r>
    </w:p>
    <w:p w:rsidR="00523C69" w:rsidRPr="00576023" w:rsidRDefault="00523C69" w:rsidP="00E47B79">
      <w:pPr>
        <w:pStyle w:val="FigureNo"/>
      </w:pPr>
      <w:r w:rsidRPr="00576023">
        <w:rPr>
          <w:rtl/>
        </w:rPr>
        <w:lastRenderedPageBreak/>
        <w:t>الش</w:t>
      </w:r>
      <w:r w:rsidR="00E47B79">
        <w:rPr>
          <w:rFonts w:hint="cs"/>
          <w:rtl/>
        </w:rPr>
        <w:t>ـ</w:t>
      </w:r>
      <w:r w:rsidRPr="00576023">
        <w:rPr>
          <w:rtl/>
        </w:rPr>
        <w:t xml:space="preserve">كل </w:t>
      </w:r>
      <w:r w:rsidRPr="00576023">
        <w:t>8</w:t>
      </w:r>
    </w:p>
    <w:p w:rsidR="00852B2E" w:rsidRDefault="00E87368" w:rsidP="00523C69">
      <w:pPr>
        <w:spacing w:before="100" w:beforeAutospacing="1" w:after="100" w:afterAutospacing="1" w:line="360" w:lineRule="auto"/>
        <w:jc w:val="center"/>
        <w:textAlignment w:val="auto"/>
        <w:rPr>
          <w:rtl/>
          <w:lang w:bidi="ar-EG"/>
        </w:rPr>
      </w:pPr>
      <w:r>
        <w:rPr>
          <w:lang w:bidi="ar-EG"/>
        </w:rPr>
        <w:object w:dxaOrig="6074" w:dyaOrig="6483">
          <v:shape id="_x0000_i1088" type="#_x0000_t75" style="width:303.75pt;height:324.75pt" o:ole="">
            <v:imagedata r:id="rId145" o:title=""/>
          </v:shape>
          <o:OLEObject Type="Embed" ProgID="CorelDRAW.Graphic.14" ShapeID="_x0000_i1088" DrawAspect="Content" ObjectID="_1383464726" r:id="rId146"/>
        </w:object>
      </w:r>
    </w:p>
    <w:p w:rsidR="00523C69" w:rsidRDefault="00523C69" w:rsidP="00523C69">
      <w:pPr>
        <w:rPr>
          <w:rtl/>
          <w:lang w:bidi="ar-EG"/>
        </w:rPr>
      </w:pPr>
    </w:p>
    <w:p w:rsidR="00523C69" w:rsidRDefault="00523C69" w:rsidP="00523C69">
      <w:pPr>
        <w:rPr>
          <w:rtl/>
          <w:lang w:bidi="ar-EG"/>
        </w:rPr>
      </w:pPr>
      <w:r w:rsidRPr="00576023">
        <w:rPr>
          <w:rtl/>
          <w:lang w:bidi="ar-EG"/>
        </w:rPr>
        <w:t xml:space="preserve">المنطقتان المناخيتان المطريتان </w:t>
      </w:r>
      <w:r w:rsidRPr="00576023">
        <w:rPr>
          <w:lang w:bidi="ar-EG"/>
        </w:rPr>
        <w:t>A</w:t>
      </w:r>
      <w:r w:rsidRPr="00576023">
        <w:rPr>
          <w:rtl/>
          <w:lang w:bidi="ar-EG"/>
        </w:rPr>
        <w:t xml:space="preserve"> و</w:t>
      </w:r>
      <w:r w:rsidRPr="00576023">
        <w:rPr>
          <w:lang w:bidi="ar-EG"/>
        </w:rPr>
        <w:t>B</w:t>
      </w:r>
    </w:p>
    <w:tbl>
      <w:tblPr>
        <w:bidiVisual/>
        <w:tblW w:w="0" w:type="auto"/>
        <w:tblLook w:val="04A0" w:firstRow="1" w:lastRow="0" w:firstColumn="1" w:lastColumn="0" w:noHBand="0" w:noVBand="1"/>
      </w:tblPr>
      <w:tblGrid>
        <w:gridCol w:w="8935"/>
        <w:gridCol w:w="920"/>
      </w:tblGrid>
      <w:tr w:rsidR="00523C69" w:rsidTr="009E18D3">
        <w:tc>
          <w:tcPr>
            <w:tcW w:w="8935" w:type="dxa"/>
            <w:shd w:val="clear" w:color="auto" w:fill="auto"/>
          </w:tcPr>
          <w:p w:rsidR="00523C69" w:rsidRDefault="00523C69" w:rsidP="009E18D3">
            <w:pPr>
              <w:tabs>
                <w:tab w:val="left" w:pos="794"/>
              </w:tabs>
              <w:bidi w:val="0"/>
              <w:spacing w:before="0"/>
              <w:rPr>
                <w:lang w:bidi="ar-EG"/>
              </w:rPr>
            </w:pPr>
            <w:r w:rsidRPr="00C34E0E">
              <w:rPr>
                <w:position w:val="-26"/>
                <w:lang w:bidi="ar-EG"/>
              </w:rPr>
              <w:object w:dxaOrig="7880" w:dyaOrig="720">
                <v:shape id="_x0000_i1089" type="#_x0000_t75" style="width:394.5pt;height:36.75pt" o:ole="">
                  <v:imagedata r:id="rId147" o:title=""/>
                </v:shape>
                <o:OLEObject Type="Embed" ProgID="Equation.3" ShapeID="_x0000_i1089" DrawAspect="Content" ObjectID="_1383464727" r:id="rId148"/>
              </w:object>
            </w:r>
            <w:r>
              <w:rPr>
                <w:lang w:bidi="ar-EG"/>
              </w:rPr>
              <w:tab/>
              <w:t>mm/h</w:t>
            </w:r>
          </w:p>
        </w:tc>
        <w:tc>
          <w:tcPr>
            <w:tcW w:w="920" w:type="dxa"/>
            <w:shd w:val="clear" w:color="auto" w:fill="auto"/>
          </w:tcPr>
          <w:p w:rsidR="00523C69" w:rsidRDefault="00523C69" w:rsidP="009E18D3">
            <w:pPr>
              <w:tabs>
                <w:tab w:val="left" w:pos="794"/>
              </w:tabs>
              <w:spacing w:before="300"/>
              <w:jc w:val="right"/>
              <w:rPr>
                <w:lang w:bidi="ar-EG"/>
              </w:rPr>
            </w:pPr>
            <w:r>
              <w:rPr>
                <w:lang w:bidi="ar-EG"/>
              </w:rPr>
              <w:t>(64)</w:t>
            </w:r>
          </w:p>
        </w:tc>
      </w:tr>
    </w:tbl>
    <w:p w:rsidR="00523C69" w:rsidRDefault="00523C69" w:rsidP="00523C69">
      <w:pPr>
        <w:rPr>
          <w:rtl/>
          <w:lang w:bidi="ar-EG"/>
        </w:rPr>
      </w:pPr>
      <w:r w:rsidRPr="00576023">
        <w:rPr>
          <w:rtl/>
          <w:lang w:bidi="ar-EG"/>
        </w:rPr>
        <w:t xml:space="preserve">المناطق المناخية المطرية </w:t>
      </w:r>
      <w:r w:rsidRPr="00576023">
        <w:rPr>
          <w:lang w:bidi="ar-EG"/>
        </w:rPr>
        <w:t>C</w:t>
      </w:r>
      <w:r w:rsidRPr="00576023">
        <w:rPr>
          <w:rtl/>
          <w:lang w:bidi="ar-EG"/>
        </w:rPr>
        <w:t xml:space="preserve"> و</w:t>
      </w:r>
      <w:r w:rsidRPr="00576023">
        <w:rPr>
          <w:lang w:bidi="ar-EG"/>
        </w:rPr>
        <w:t>D</w:t>
      </w:r>
      <w:r w:rsidRPr="00576023">
        <w:rPr>
          <w:rtl/>
          <w:lang w:bidi="ar-EG"/>
        </w:rPr>
        <w:t xml:space="preserve"> و</w:t>
      </w:r>
      <w:r w:rsidRPr="00576023">
        <w:rPr>
          <w:lang w:bidi="ar-EG"/>
        </w:rPr>
        <w:t>E</w:t>
      </w:r>
    </w:p>
    <w:tbl>
      <w:tblPr>
        <w:bidiVisual/>
        <w:tblW w:w="0" w:type="auto"/>
        <w:tblLook w:val="04A0" w:firstRow="1" w:lastRow="0" w:firstColumn="1" w:lastColumn="0" w:noHBand="0" w:noVBand="1"/>
      </w:tblPr>
      <w:tblGrid>
        <w:gridCol w:w="8935"/>
        <w:gridCol w:w="920"/>
      </w:tblGrid>
      <w:tr w:rsidR="00523C69" w:rsidTr="009E18D3">
        <w:tc>
          <w:tcPr>
            <w:tcW w:w="8935" w:type="dxa"/>
            <w:shd w:val="clear" w:color="auto" w:fill="auto"/>
          </w:tcPr>
          <w:p w:rsidR="00523C69" w:rsidRDefault="00523C69" w:rsidP="009E18D3">
            <w:pPr>
              <w:tabs>
                <w:tab w:val="left" w:pos="794"/>
              </w:tabs>
              <w:bidi w:val="0"/>
              <w:spacing w:before="0"/>
              <w:jc w:val="center"/>
              <w:rPr>
                <w:lang w:bidi="ar-EG"/>
              </w:rPr>
            </w:pPr>
            <w:r w:rsidRPr="00C34E0E">
              <w:rPr>
                <w:position w:val="-26"/>
                <w:lang w:bidi="ar-EG"/>
              </w:rPr>
              <w:object w:dxaOrig="5120" w:dyaOrig="639">
                <v:shape id="_x0000_i1090" type="#_x0000_t75" style="width:257.25pt;height:30.75pt" o:ole="">
                  <v:imagedata r:id="rId149" o:title=""/>
                </v:shape>
                <o:OLEObject Type="Embed" ProgID="Equation.3" ShapeID="_x0000_i1090" DrawAspect="Content" ObjectID="_1383464728" r:id="rId150"/>
              </w:object>
            </w:r>
            <w:r>
              <w:rPr>
                <w:lang w:bidi="ar-EG"/>
              </w:rPr>
              <w:tab/>
              <w:t>mm/h</w:t>
            </w:r>
          </w:p>
        </w:tc>
        <w:tc>
          <w:tcPr>
            <w:tcW w:w="920" w:type="dxa"/>
            <w:shd w:val="clear" w:color="auto" w:fill="auto"/>
          </w:tcPr>
          <w:p w:rsidR="00523C69" w:rsidRDefault="00523C69" w:rsidP="009E18D3">
            <w:pPr>
              <w:tabs>
                <w:tab w:val="left" w:pos="794"/>
              </w:tabs>
              <w:spacing w:before="300"/>
              <w:jc w:val="right"/>
              <w:rPr>
                <w:lang w:bidi="ar-EG"/>
              </w:rPr>
            </w:pPr>
            <w:r>
              <w:rPr>
                <w:lang w:bidi="ar-EG"/>
              </w:rPr>
              <w:t>(65)</w:t>
            </w:r>
          </w:p>
        </w:tc>
      </w:tr>
    </w:tbl>
    <w:p w:rsidR="00523C69" w:rsidRDefault="00523C69" w:rsidP="00523C69">
      <w:pPr>
        <w:rPr>
          <w:rtl/>
          <w:lang w:bidi="ar-EG"/>
        </w:rPr>
      </w:pPr>
      <w:r w:rsidRPr="00576023">
        <w:rPr>
          <w:rtl/>
          <w:lang w:bidi="ar-EG"/>
        </w:rPr>
        <w:t xml:space="preserve">المناطق المناخية المطرية </w:t>
      </w:r>
      <w:r w:rsidRPr="00576023">
        <w:rPr>
          <w:lang w:bidi="ar-EG"/>
        </w:rPr>
        <w:t>F</w:t>
      </w:r>
      <w:r w:rsidRPr="00576023">
        <w:rPr>
          <w:rtl/>
          <w:lang w:bidi="ar-EG"/>
        </w:rPr>
        <w:t xml:space="preserve"> و</w:t>
      </w:r>
      <w:r w:rsidRPr="00576023">
        <w:rPr>
          <w:lang w:bidi="ar-EG"/>
        </w:rPr>
        <w:t>G</w:t>
      </w:r>
      <w:r w:rsidRPr="00576023">
        <w:rPr>
          <w:rtl/>
          <w:lang w:bidi="ar-EG"/>
        </w:rPr>
        <w:t xml:space="preserve"> و</w:t>
      </w:r>
      <w:r w:rsidRPr="00576023">
        <w:rPr>
          <w:lang w:bidi="ar-EG"/>
        </w:rPr>
        <w:t>H</w:t>
      </w:r>
      <w:r w:rsidRPr="00576023">
        <w:rPr>
          <w:rtl/>
          <w:lang w:bidi="ar-EG"/>
        </w:rPr>
        <w:t xml:space="preserve"> و</w:t>
      </w:r>
      <w:r w:rsidRPr="00576023">
        <w:rPr>
          <w:lang w:bidi="ar-EG"/>
        </w:rPr>
        <w:t>J</w:t>
      </w:r>
      <w:r w:rsidRPr="00576023">
        <w:rPr>
          <w:rtl/>
          <w:lang w:bidi="ar-EG"/>
        </w:rPr>
        <w:t xml:space="preserve"> و</w:t>
      </w:r>
      <w:r w:rsidRPr="00576023">
        <w:rPr>
          <w:lang w:bidi="ar-EG"/>
        </w:rPr>
        <w:t>K</w:t>
      </w:r>
    </w:p>
    <w:tbl>
      <w:tblPr>
        <w:bidiVisual/>
        <w:tblW w:w="0" w:type="auto"/>
        <w:tblLook w:val="04A0" w:firstRow="1" w:lastRow="0" w:firstColumn="1" w:lastColumn="0" w:noHBand="0" w:noVBand="1"/>
      </w:tblPr>
      <w:tblGrid>
        <w:gridCol w:w="8935"/>
        <w:gridCol w:w="920"/>
      </w:tblGrid>
      <w:tr w:rsidR="00523C69" w:rsidTr="009E18D3">
        <w:tc>
          <w:tcPr>
            <w:tcW w:w="8935" w:type="dxa"/>
            <w:shd w:val="clear" w:color="auto" w:fill="auto"/>
          </w:tcPr>
          <w:p w:rsidR="00523C69" w:rsidRDefault="00523C69" w:rsidP="009E18D3">
            <w:pPr>
              <w:tabs>
                <w:tab w:val="left" w:pos="794"/>
              </w:tabs>
              <w:bidi w:val="0"/>
              <w:spacing w:before="0"/>
              <w:jc w:val="center"/>
              <w:rPr>
                <w:lang w:bidi="ar-EG"/>
              </w:rPr>
            </w:pPr>
            <w:r w:rsidRPr="00C34E0E">
              <w:rPr>
                <w:position w:val="-26"/>
                <w:lang w:bidi="ar-EG"/>
              </w:rPr>
              <w:object w:dxaOrig="5400" w:dyaOrig="639">
                <v:shape id="_x0000_i1091" type="#_x0000_t75" style="width:270pt;height:30.75pt" o:ole="">
                  <v:imagedata r:id="rId151" o:title=""/>
                </v:shape>
                <o:OLEObject Type="Embed" ProgID="Equation.3" ShapeID="_x0000_i1091" DrawAspect="Content" ObjectID="_1383464729" r:id="rId152"/>
              </w:object>
            </w:r>
            <w:r>
              <w:rPr>
                <w:lang w:bidi="ar-EG"/>
              </w:rPr>
              <w:tab/>
              <w:t>mm/h</w:t>
            </w:r>
          </w:p>
        </w:tc>
        <w:tc>
          <w:tcPr>
            <w:tcW w:w="920" w:type="dxa"/>
            <w:shd w:val="clear" w:color="auto" w:fill="auto"/>
          </w:tcPr>
          <w:p w:rsidR="00523C69" w:rsidRDefault="00523C69" w:rsidP="009E18D3">
            <w:pPr>
              <w:tabs>
                <w:tab w:val="left" w:pos="794"/>
              </w:tabs>
              <w:spacing w:before="300"/>
              <w:jc w:val="right"/>
              <w:rPr>
                <w:lang w:bidi="ar-EG"/>
              </w:rPr>
            </w:pPr>
            <w:r>
              <w:rPr>
                <w:lang w:bidi="ar-EG"/>
              </w:rPr>
              <w:t>(66)</w:t>
            </w:r>
          </w:p>
        </w:tc>
      </w:tr>
    </w:tbl>
    <w:p w:rsidR="00523C69" w:rsidRDefault="00523C69" w:rsidP="00523C69">
      <w:pPr>
        <w:spacing w:after="120"/>
        <w:rPr>
          <w:rtl/>
          <w:lang w:bidi="ar-EG"/>
        </w:rPr>
      </w:pPr>
      <w:r w:rsidRPr="00576023">
        <w:rPr>
          <w:rtl/>
          <w:lang w:bidi="ar-EG"/>
        </w:rPr>
        <w:t xml:space="preserve">المنطقتان المناخيتان المطريتان </w:t>
      </w:r>
      <w:r w:rsidRPr="00576023">
        <w:rPr>
          <w:lang w:bidi="ar-EG"/>
        </w:rPr>
        <w:t>L</w:t>
      </w:r>
      <w:r w:rsidRPr="00576023">
        <w:rPr>
          <w:rtl/>
          <w:lang w:bidi="ar-EG"/>
        </w:rPr>
        <w:t xml:space="preserve"> و</w:t>
      </w:r>
      <w:r w:rsidRPr="00576023">
        <w:rPr>
          <w:lang w:bidi="ar-EG"/>
        </w:rPr>
        <w:t>M</w:t>
      </w:r>
    </w:p>
    <w:tbl>
      <w:tblPr>
        <w:bidiVisual/>
        <w:tblW w:w="0" w:type="auto"/>
        <w:tblLook w:val="04A0" w:firstRow="1" w:lastRow="0" w:firstColumn="1" w:lastColumn="0" w:noHBand="0" w:noVBand="1"/>
      </w:tblPr>
      <w:tblGrid>
        <w:gridCol w:w="8935"/>
        <w:gridCol w:w="920"/>
      </w:tblGrid>
      <w:tr w:rsidR="00523C69" w:rsidTr="009E18D3">
        <w:tc>
          <w:tcPr>
            <w:tcW w:w="8935" w:type="dxa"/>
            <w:shd w:val="clear" w:color="auto" w:fill="auto"/>
          </w:tcPr>
          <w:p w:rsidR="00523C69" w:rsidRDefault="00523C69" w:rsidP="009E18D3">
            <w:pPr>
              <w:tabs>
                <w:tab w:val="left" w:pos="794"/>
              </w:tabs>
              <w:bidi w:val="0"/>
              <w:spacing w:before="0"/>
              <w:jc w:val="center"/>
              <w:rPr>
                <w:lang w:bidi="ar-EG"/>
              </w:rPr>
            </w:pPr>
            <w:r w:rsidRPr="00C34E0E">
              <w:rPr>
                <w:position w:val="-26"/>
                <w:lang w:bidi="ar-EG"/>
              </w:rPr>
              <w:object w:dxaOrig="5260" w:dyaOrig="639">
                <v:shape id="_x0000_i1092" type="#_x0000_t75" style="width:261.75pt;height:30.75pt" o:ole="">
                  <v:imagedata r:id="rId153" o:title=""/>
                </v:shape>
                <o:OLEObject Type="Embed" ProgID="Equation.3" ShapeID="_x0000_i1092" DrawAspect="Content" ObjectID="_1383464730" r:id="rId154"/>
              </w:object>
            </w:r>
            <w:r>
              <w:rPr>
                <w:lang w:bidi="ar-EG"/>
              </w:rPr>
              <w:tab/>
              <w:t>mm/h</w:t>
            </w:r>
          </w:p>
        </w:tc>
        <w:tc>
          <w:tcPr>
            <w:tcW w:w="920" w:type="dxa"/>
            <w:shd w:val="clear" w:color="auto" w:fill="auto"/>
          </w:tcPr>
          <w:p w:rsidR="00523C69" w:rsidRDefault="00523C69" w:rsidP="009E18D3">
            <w:pPr>
              <w:tabs>
                <w:tab w:val="left" w:pos="794"/>
              </w:tabs>
              <w:spacing w:before="300"/>
              <w:jc w:val="right"/>
              <w:rPr>
                <w:lang w:bidi="ar-EG"/>
              </w:rPr>
            </w:pPr>
            <w:r>
              <w:rPr>
                <w:lang w:bidi="ar-EG"/>
              </w:rPr>
              <w:t>(67)</w:t>
            </w:r>
          </w:p>
        </w:tc>
      </w:tr>
    </w:tbl>
    <w:p w:rsidR="00523C69" w:rsidRPr="00576023" w:rsidRDefault="00523C69" w:rsidP="00523C69">
      <w:pPr>
        <w:spacing w:after="120"/>
        <w:rPr>
          <w:lang w:bidi="ar-EG"/>
        </w:rPr>
      </w:pPr>
      <w:r w:rsidRPr="00576023">
        <w:rPr>
          <w:rtl/>
          <w:lang w:bidi="ar-EG"/>
        </w:rPr>
        <w:t xml:space="preserve">المناطق المناخية المطرية </w:t>
      </w:r>
      <w:r w:rsidRPr="00576023">
        <w:rPr>
          <w:lang w:bidi="ar-EG"/>
        </w:rPr>
        <w:t>N</w:t>
      </w:r>
      <w:r w:rsidRPr="00576023">
        <w:rPr>
          <w:rtl/>
          <w:lang w:bidi="ar-EG"/>
        </w:rPr>
        <w:t xml:space="preserve"> و</w:t>
      </w:r>
      <w:r w:rsidRPr="00576023">
        <w:rPr>
          <w:lang w:bidi="ar-EG"/>
        </w:rPr>
        <w:t>P</w:t>
      </w:r>
      <w:r w:rsidRPr="00576023">
        <w:rPr>
          <w:rtl/>
          <w:lang w:bidi="ar-EG"/>
        </w:rPr>
        <w:t xml:space="preserve"> و</w:t>
      </w:r>
      <w:r w:rsidRPr="00576023">
        <w:rPr>
          <w:lang w:bidi="ar-EG"/>
        </w:rPr>
        <w:t>Q</w:t>
      </w:r>
    </w:p>
    <w:tbl>
      <w:tblPr>
        <w:bidiVisual/>
        <w:tblW w:w="0" w:type="auto"/>
        <w:tblLook w:val="04A0" w:firstRow="1" w:lastRow="0" w:firstColumn="1" w:lastColumn="0" w:noHBand="0" w:noVBand="1"/>
      </w:tblPr>
      <w:tblGrid>
        <w:gridCol w:w="8935"/>
        <w:gridCol w:w="920"/>
      </w:tblGrid>
      <w:tr w:rsidR="00523C69" w:rsidTr="009E18D3">
        <w:tc>
          <w:tcPr>
            <w:tcW w:w="8935" w:type="dxa"/>
            <w:shd w:val="clear" w:color="auto" w:fill="auto"/>
          </w:tcPr>
          <w:p w:rsidR="00523C69" w:rsidRDefault="00523C69" w:rsidP="009E18D3">
            <w:pPr>
              <w:tabs>
                <w:tab w:val="left" w:pos="794"/>
              </w:tabs>
              <w:bidi w:val="0"/>
              <w:spacing w:before="0"/>
              <w:jc w:val="center"/>
              <w:rPr>
                <w:lang w:bidi="ar-EG"/>
              </w:rPr>
            </w:pPr>
            <w:r w:rsidRPr="00C34E0E">
              <w:rPr>
                <w:position w:val="-28"/>
                <w:lang w:bidi="ar-EG"/>
              </w:rPr>
              <w:object w:dxaOrig="5500" w:dyaOrig="680">
                <v:shape id="_x0000_i1093" type="#_x0000_t75" style="width:275.25pt;height:34.5pt" o:ole="">
                  <v:imagedata r:id="rId155" o:title=""/>
                </v:shape>
                <o:OLEObject Type="Embed" ProgID="Equation.3" ShapeID="_x0000_i1093" DrawAspect="Content" ObjectID="_1383464731" r:id="rId156"/>
              </w:object>
            </w:r>
            <w:r>
              <w:rPr>
                <w:lang w:bidi="ar-EG"/>
              </w:rPr>
              <w:tab/>
              <w:t>mm/h</w:t>
            </w:r>
          </w:p>
        </w:tc>
        <w:tc>
          <w:tcPr>
            <w:tcW w:w="920" w:type="dxa"/>
            <w:shd w:val="clear" w:color="auto" w:fill="auto"/>
          </w:tcPr>
          <w:p w:rsidR="00523C69" w:rsidRDefault="00523C69" w:rsidP="009E18D3">
            <w:pPr>
              <w:tabs>
                <w:tab w:val="left" w:pos="794"/>
              </w:tabs>
              <w:spacing w:before="300"/>
              <w:jc w:val="right"/>
              <w:rPr>
                <w:lang w:bidi="ar-EG"/>
              </w:rPr>
            </w:pPr>
            <w:r>
              <w:rPr>
                <w:lang w:bidi="ar-EG"/>
              </w:rPr>
              <w:t>(68)</w:t>
            </w:r>
          </w:p>
        </w:tc>
      </w:tr>
    </w:tbl>
    <w:p w:rsidR="00523C69" w:rsidRPr="00E47B79" w:rsidRDefault="00523C69" w:rsidP="00E47B79">
      <w:pPr>
        <w:pStyle w:val="TableNo"/>
      </w:pPr>
      <w:r w:rsidRPr="00E47B79">
        <w:rPr>
          <w:rtl/>
        </w:rPr>
        <w:lastRenderedPageBreak/>
        <w:t>الج</w:t>
      </w:r>
      <w:r w:rsidR="00E47B79" w:rsidRPr="00E47B79">
        <w:rPr>
          <w:rFonts w:hint="cs"/>
          <w:rtl/>
        </w:rPr>
        <w:t>ـ</w:t>
      </w:r>
      <w:r w:rsidRPr="00E47B79">
        <w:rPr>
          <w:rtl/>
        </w:rPr>
        <w:t xml:space="preserve">دول </w:t>
      </w:r>
      <w:r w:rsidRPr="00E47B79">
        <w:t>4</w:t>
      </w:r>
    </w:p>
    <w:p w:rsidR="00523C69" w:rsidRPr="002A5D90" w:rsidRDefault="00523C69" w:rsidP="00E47B79">
      <w:pPr>
        <w:pStyle w:val="Tabletitle"/>
        <w:rPr>
          <w:rtl/>
        </w:rPr>
      </w:pPr>
      <w:r w:rsidRPr="002A5D90">
        <w:rPr>
          <w:rtl/>
        </w:rPr>
        <w:t xml:space="preserve">قيم المعدل </w:t>
      </w:r>
      <w:r w:rsidRPr="002A5D90">
        <w:t>R</w:t>
      </w:r>
      <w:r w:rsidRPr="002A5D90">
        <w:rPr>
          <w:rtl/>
        </w:rPr>
        <w:t xml:space="preserve"> والنسبة </w:t>
      </w:r>
      <w:r w:rsidRPr="002A5D90">
        <w:rPr>
          <w:i/>
          <w:iCs/>
        </w:rPr>
        <w:t>p</w:t>
      </w:r>
      <w:r w:rsidRPr="002A5D90">
        <w:rPr>
          <w:i/>
          <w:iCs/>
          <w:vertAlign w:val="subscript"/>
        </w:rPr>
        <w:t>c</w:t>
      </w:r>
      <w:r w:rsidRPr="002A5D90">
        <w:rPr>
          <w:rtl/>
        </w:rPr>
        <w:t xml:space="preserve"> لمختلف المناطق المناخية المطرية</w:t>
      </w:r>
    </w:p>
    <w:tbl>
      <w:tblPr>
        <w:bidiVisual/>
        <w:tblW w:w="0" w:type="auto"/>
        <w:jc w:val="center"/>
        <w:tblInd w:w="-168" w:type="dxa"/>
        <w:tblLayout w:type="fixed"/>
        <w:tblCellMar>
          <w:left w:w="107" w:type="dxa"/>
          <w:right w:w="107" w:type="dxa"/>
        </w:tblCellMar>
        <w:tblLook w:val="04A0" w:firstRow="1" w:lastRow="0" w:firstColumn="1" w:lastColumn="0" w:noHBand="0" w:noVBand="1"/>
      </w:tblPr>
      <w:tblGrid>
        <w:gridCol w:w="2720"/>
        <w:gridCol w:w="2214"/>
        <w:gridCol w:w="2268"/>
      </w:tblGrid>
      <w:tr w:rsidR="00523C69" w:rsidRPr="00576023"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rsidR="00523C69" w:rsidRPr="002A5D90" w:rsidRDefault="00523C69" w:rsidP="00837382">
            <w:pPr>
              <w:spacing w:before="60" w:after="60" w:line="220" w:lineRule="exact"/>
              <w:jc w:val="center"/>
              <w:rPr>
                <w:sz w:val="20"/>
                <w:szCs w:val="26"/>
                <w:lang w:bidi="ar-EG"/>
              </w:rPr>
            </w:pPr>
            <w:r w:rsidRPr="002A5D90">
              <w:rPr>
                <w:sz w:val="20"/>
                <w:szCs w:val="26"/>
                <w:rtl/>
                <w:lang w:bidi="ar-EG"/>
              </w:rPr>
              <w:t>المنطقة المناخية المطرية</w:t>
            </w:r>
          </w:p>
        </w:tc>
        <w:tc>
          <w:tcPr>
            <w:tcW w:w="2214"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60" w:after="60" w:line="220" w:lineRule="exact"/>
              <w:jc w:val="center"/>
              <w:rPr>
                <w:sz w:val="20"/>
                <w:szCs w:val="26"/>
                <w:rtl/>
                <w:lang w:val="es-ES_tradnl" w:bidi="ar-EG"/>
              </w:rPr>
            </w:pPr>
            <w:r w:rsidRPr="002A5D90">
              <w:rPr>
                <w:i/>
                <w:iCs/>
                <w:sz w:val="20"/>
                <w:szCs w:val="26"/>
                <w:lang w:val="es-ES_tradnl" w:bidi="ar-EG"/>
              </w:rPr>
              <w:t>R</w:t>
            </w:r>
            <w:r w:rsidRPr="002A5D90">
              <w:rPr>
                <w:sz w:val="20"/>
                <w:szCs w:val="26"/>
                <w:lang w:val="es-ES_tradnl" w:bidi="ar-EG"/>
              </w:rPr>
              <w:t xml:space="preserve"> (</w:t>
            </w:r>
            <w:r w:rsidR="00E47B79" w:rsidRPr="002A5D90">
              <w:rPr>
                <w:sz w:val="20"/>
                <w:szCs w:val="26"/>
                <w:lang w:val="es-ES_tradnl" w:bidi="ar-EG"/>
              </w:rPr>
              <w:t>%</w:t>
            </w:r>
            <w:r w:rsidRPr="002A5D90">
              <w:rPr>
                <w:sz w:val="20"/>
                <w:szCs w:val="26"/>
                <w:lang w:val="es-ES_tradnl" w:bidi="ar-EG"/>
              </w:rPr>
              <w:t>0</w:t>
            </w:r>
            <w:r w:rsidR="00E47B79">
              <w:rPr>
                <w:sz w:val="20"/>
                <w:szCs w:val="26"/>
                <w:lang w:val="es-ES_tradnl" w:bidi="ar-EG"/>
              </w:rPr>
              <w:t>,</w:t>
            </w:r>
            <w:r w:rsidRPr="002A5D90">
              <w:rPr>
                <w:sz w:val="20"/>
                <w:szCs w:val="26"/>
                <w:lang w:val="es-ES_tradnl" w:bidi="ar-EG"/>
              </w:rPr>
              <w:t>3)</w:t>
            </w:r>
            <w:r w:rsidRPr="002A5D90">
              <w:rPr>
                <w:sz w:val="20"/>
                <w:szCs w:val="26"/>
                <w:lang w:val="es-ES_tradnl" w:bidi="ar-EG"/>
              </w:rPr>
              <w:br/>
            </w:r>
            <w:r w:rsidR="00E47B79">
              <w:rPr>
                <w:sz w:val="20"/>
                <w:szCs w:val="26"/>
                <w:lang w:val="es-ES_tradnl" w:bidi="ar-EG"/>
              </w:rPr>
              <w:t>(mm/h)</w:t>
            </w:r>
          </w:p>
        </w:tc>
        <w:tc>
          <w:tcPr>
            <w:tcW w:w="2268" w:type="dxa"/>
            <w:tcBorders>
              <w:top w:val="single" w:sz="6" w:space="0" w:color="auto"/>
              <w:left w:val="single" w:sz="6" w:space="0" w:color="auto"/>
              <w:bottom w:val="single" w:sz="6" w:space="0" w:color="auto"/>
              <w:right w:val="single" w:sz="6" w:space="0" w:color="auto"/>
            </w:tcBorders>
            <w:hideMark/>
          </w:tcPr>
          <w:p w:rsidR="00523C69" w:rsidRPr="002A5D90" w:rsidRDefault="00523C69" w:rsidP="00837382">
            <w:pPr>
              <w:spacing w:before="60" w:after="60" w:line="220" w:lineRule="exact"/>
              <w:jc w:val="center"/>
              <w:rPr>
                <w:sz w:val="20"/>
                <w:szCs w:val="26"/>
                <w:lang w:bidi="ar-EG"/>
              </w:rPr>
            </w:pPr>
            <w:r w:rsidRPr="002A5D90">
              <w:rPr>
                <w:i/>
                <w:iCs/>
                <w:sz w:val="20"/>
                <w:szCs w:val="26"/>
                <w:lang w:val="en-GB" w:bidi="ar-EG"/>
              </w:rPr>
              <w:t>p</w:t>
            </w:r>
            <w:r w:rsidRPr="00E47B79">
              <w:rPr>
                <w:i/>
                <w:iCs/>
                <w:sz w:val="20"/>
                <w:szCs w:val="26"/>
                <w:vertAlign w:val="subscript"/>
                <w:lang w:val="en-GB" w:bidi="ar-EG"/>
              </w:rPr>
              <w:t>c</w:t>
            </w:r>
            <w:r w:rsidRPr="002A5D90">
              <w:rPr>
                <w:sz w:val="20"/>
                <w:szCs w:val="26"/>
                <w:lang w:val="es-ES_tradnl" w:bidi="ar-EG"/>
              </w:rPr>
              <w:br/>
              <w:t>(%)</w:t>
            </w:r>
          </w:p>
        </w:tc>
      </w:tr>
      <w:tr w:rsidR="00523C69" w:rsidRPr="00576023"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A</w:t>
            </w:r>
            <w:r w:rsidRPr="002A5D90">
              <w:rPr>
                <w:sz w:val="20"/>
                <w:szCs w:val="26"/>
                <w:rtl/>
                <w:lang w:bidi="ar-EG"/>
              </w:rPr>
              <w:t xml:space="preserve"> و</w:t>
            </w:r>
            <w:r w:rsidRPr="002A5D90">
              <w:rPr>
                <w:sz w:val="20"/>
                <w:szCs w:val="26"/>
                <w:lang w:bidi="ar-EG"/>
              </w:rPr>
              <w:t>B</w:t>
            </w:r>
          </w:p>
        </w:tc>
        <w:tc>
          <w:tcPr>
            <w:tcW w:w="2214"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es-ES" w:bidi="ar-EG"/>
              </w:rPr>
            </w:pPr>
            <w:r w:rsidRPr="002A5D90">
              <w:rPr>
                <w:sz w:val="20"/>
                <w:szCs w:val="26"/>
                <w:lang w:val="es-ES" w:bidi="ar-EG"/>
              </w:rPr>
              <w:t>1,5</w:t>
            </w:r>
          </w:p>
        </w:tc>
        <w:tc>
          <w:tcPr>
            <w:tcW w:w="2268"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es-ES" w:bidi="ar-EG"/>
              </w:rPr>
            </w:pPr>
            <w:r w:rsidRPr="002A5D90">
              <w:rPr>
                <w:sz w:val="20"/>
                <w:szCs w:val="26"/>
                <w:lang w:val="es-ES" w:bidi="ar-EG"/>
              </w:rPr>
              <w:t>2</w:t>
            </w:r>
          </w:p>
        </w:tc>
      </w:tr>
      <w:tr w:rsidR="00523C69" w:rsidRPr="00576023"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C</w:t>
            </w:r>
            <w:r w:rsidRPr="002A5D90">
              <w:rPr>
                <w:sz w:val="20"/>
                <w:szCs w:val="26"/>
                <w:rtl/>
                <w:lang w:bidi="ar-EG"/>
              </w:rPr>
              <w:t xml:space="preserve"> و</w:t>
            </w:r>
            <w:r w:rsidRPr="002A5D90">
              <w:rPr>
                <w:sz w:val="20"/>
                <w:szCs w:val="26"/>
                <w:lang w:bidi="ar-EG"/>
              </w:rPr>
              <w:t>D</w:t>
            </w:r>
            <w:r w:rsidRPr="002A5D90">
              <w:rPr>
                <w:sz w:val="20"/>
                <w:szCs w:val="26"/>
                <w:rtl/>
                <w:lang w:bidi="ar-EG"/>
              </w:rPr>
              <w:t xml:space="preserve"> و</w:t>
            </w:r>
            <w:r w:rsidRPr="002A5D90">
              <w:rPr>
                <w:sz w:val="20"/>
                <w:szCs w:val="26"/>
                <w:lang w:bidi="ar-EG"/>
              </w:rPr>
              <w:t>E</w:t>
            </w:r>
          </w:p>
        </w:tc>
        <w:tc>
          <w:tcPr>
            <w:tcW w:w="2214"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val="en-GB" w:bidi="ar-EG"/>
              </w:rPr>
              <w:t>3,5</w:t>
            </w:r>
          </w:p>
        </w:tc>
        <w:tc>
          <w:tcPr>
            <w:tcW w:w="2268"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en-GB" w:bidi="ar-EG"/>
              </w:rPr>
            </w:pPr>
            <w:r w:rsidRPr="002A5D90">
              <w:rPr>
                <w:sz w:val="20"/>
                <w:szCs w:val="26"/>
                <w:lang w:val="en-GB" w:bidi="ar-EG"/>
              </w:rPr>
              <w:t>3</w:t>
            </w:r>
          </w:p>
        </w:tc>
      </w:tr>
      <w:tr w:rsidR="00523C69" w:rsidRPr="00576023"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F</w:t>
            </w:r>
            <w:r w:rsidRPr="002A5D90">
              <w:rPr>
                <w:sz w:val="20"/>
                <w:szCs w:val="26"/>
                <w:rtl/>
                <w:lang w:bidi="ar-EG"/>
              </w:rPr>
              <w:t xml:space="preserve"> و</w:t>
            </w:r>
            <w:r w:rsidRPr="002A5D90">
              <w:rPr>
                <w:sz w:val="20"/>
                <w:szCs w:val="26"/>
                <w:lang w:bidi="ar-EG"/>
              </w:rPr>
              <w:t>G</w:t>
            </w:r>
            <w:r w:rsidRPr="002A5D90">
              <w:rPr>
                <w:sz w:val="20"/>
                <w:szCs w:val="26"/>
                <w:rtl/>
                <w:lang w:bidi="ar-EG"/>
              </w:rPr>
              <w:t xml:space="preserve"> و</w:t>
            </w:r>
            <w:r w:rsidRPr="002A5D90">
              <w:rPr>
                <w:sz w:val="20"/>
                <w:szCs w:val="26"/>
                <w:lang w:bidi="ar-EG"/>
              </w:rPr>
              <w:t>H</w:t>
            </w:r>
            <w:r w:rsidRPr="002A5D90">
              <w:rPr>
                <w:sz w:val="20"/>
                <w:szCs w:val="26"/>
                <w:rtl/>
                <w:lang w:bidi="ar-EG"/>
              </w:rPr>
              <w:t xml:space="preserve"> و</w:t>
            </w:r>
            <w:r w:rsidRPr="002A5D90">
              <w:rPr>
                <w:sz w:val="20"/>
                <w:szCs w:val="26"/>
                <w:lang w:bidi="ar-EG"/>
              </w:rPr>
              <w:t>J</w:t>
            </w:r>
            <w:r w:rsidRPr="002A5D90">
              <w:rPr>
                <w:sz w:val="20"/>
                <w:szCs w:val="26"/>
                <w:rtl/>
                <w:lang w:bidi="ar-EG"/>
              </w:rPr>
              <w:t xml:space="preserve"> و</w:t>
            </w:r>
            <w:r w:rsidRPr="002A5D90">
              <w:rPr>
                <w:sz w:val="20"/>
                <w:szCs w:val="26"/>
                <w:lang w:bidi="ar-EG"/>
              </w:rPr>
              <w:t>K</w:t>
            </w:r>
          </w:p>
        </w:tc>
        <w:tc>
          <w:tcPr>
            <w:tcW w:w="2214"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fr-CH" w:bidi="ar-EG"/>
              </w:rPr>
            </w:pPr>
            <w:r w:rsidRPr="002A5D90">
              <w:rPr>
                <w:sz w:val="20"/>
                <w:szCs w:val="26"/>
                <w:lang w:val="fr-CH" w:bidi="ar-EG"/>
              </w:rPr>
              <w:t>7,0</w:t>
            </w:r>
          </w:p>
        </w:tc>
        <w:tc>
          <w:tcPr>
            <w:tcW w:w="2268"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fr-CH" w:bidi="ar-EG"/>
              </w:rPr>
            </w:pPr>
            <w:r w:rsidRPr="002A5D90">
              <w:rPr>
                <w:sz w:val="20"/>
                <w:szCs w:val="26"/>
                <w:lang w:val="fr-CH" w:bidi="ar-EG"/>
              </w:rPr>
              <w:t>5</w:t>
            </w:r>
          </w:p>
        </w:tc>
      </w:tr>
      <w:tr w:rsidR="00523C69" w:rsidRPr="00576023"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L</w:t>
            </w:r>
            <w:r w:rsidRPr="002A5D90">
              <w:rPr>
                <w:sz w:val="20"/>
                <w:szCs w:val="26"/>
                <w:rtl/>
                <w:lang w:bidi="ar-EG"/>
              </w:rPr>
              <w:t xml:space="preserve"> و</w:t>
            </w:r>
            <w:r w:rsidRPr="002A5D90">
              <w:rPr>
                <w:sz w:val="20"/>
                <w:szCs w:val="26"/>
                <w:lang w:bidi="ar-EG"/>
              </w:rPr>
              <w:t>M</w:t>
            </w:r>
          </w:p>
        </w:tc>
        <w:tc>
          <w:tcPr>
            <w:tcW w:w="2214"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fr-CH" w:bidi="ar-EG"/>
              </w:rPr>
            </w:pPr>
            <w:r w:rsidRPr="002A5D90">
              <w:rPr>
                <w:sz w:val="20"/>
                <w:szCs w:val="26"/>
                <w:lang w:val="fr-CH" w:bidi="ar-EG"/>
              </w:rPr>
              <w:t>9,0</w:t>
            </w:r>
          </w:p>
        </w:tc>
        <w:tc>
          <w:tcPr>
            <w:tcW w:w="2268"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val="fr-CH" w:bidi="ar-EG"/>
              </w:rPr>
            </w:pPr>
            <w:r w:rsidRPr="002A5D90">
              <w:rPr>
                <w:sz w:val="20"/>
                <w:szCs w:val="26"/>
                <w:lang w:val="fr-CH" w:bidi="ar-EG"/>
              </w:rPr>
              <w:t>7,5</w:t>
            </w:r>
          </w:p>
        </w:tc>
      </w:tr>
      <w:tr w:rsidR="00523C69" w:rsidRPr="00576023" w:rsidTr="00E47B79">
        <w:trPr>
          <w:cantSplit/>
          <w:jc w:val="center"/>
        </w:trPr>
        <w:tc>
          <w:tcPr>
            <w:tcW w:w="2720"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N</w:t>
            </w:r>
            <w:r w:rsidRPr="002A5D90">
              <w:rPr>
                <w:sz w:val="20"/>
                <w:szCs w:val="26"/>
                <w:rtl/>
                <w:lang w:bidi="ar-EG"/>
              </w:rPr>
              <w:t xml:space="preserve"> و</w:t>
            </w:r>
            <w:r w:rsidRPr="002A5D90">
              <w:rPr>
                <w:sz w:val="20"/>
                <w:szCs w:val="26"/>
                <w:lang w:bidi="ar-EG"/>
              </w:rPr>
              <w:t>P</w:t>
            </w:r>
            <w:r w:rsidRPr="002A5D90">
              <w:rPr>
                <w:sz w:val="20"/>
                <w:szCs w:val="26"/>
                <w:rtl/>
                <w:lang w:bidi="ar-EG"/>
              </w:rPr>
              <w:t xml:space="preserve"> و</w:t>
            </w:r>
            <w:r w:rsidRPr="002A5D90">
              <w:rPr>
                <w:sz w:val="20"/>
                <w:szCs w:val="26"/>
                <w:lang w:bidi="ar-EG"/>
              </w:rPr>
              <w:t>Q</w:t>
            </w:r>
          </w:p>
        </w:tc>
        <w:tc>
          <w:tcPr>
            <w:tcW w:w="2214"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25,0</w:t>
            </w:r>
          </w:p>
        </w:tc>
        <w:tc>
          <w:tcPr>
            <w:tcW w:w="2268" w:type="dxa"/>
            <w:tcBorders>
              <w:top w:val="single" w:sz="6" w:space="0" w:color="auto"/>
              <w:left w:val="single" w:sz="6" w:space="0" w:color="auto"/>
              <w:bottom w:val="single" w:sz="6" w:space="0" w:color="auto"/>
              <w:right w:val="single" w:sz="6" w:space="0" w:color="auto"/>
            </w:tcBorders>
            <w:hideMark/>
          </w:tcPr>
          <w:p w:rsidR="00523C69" w:rsidRPr="002A5D90" w:rsidRDefault="00523C69" w:rsidP="00E47B79">
            <w:pPr>
              <w:spacing w:before="20" w:after="40" w:line="220" w:lineRule="exact"/>
              <w:jc w:val="center"/>
              <w:rPr>
                <w:sz w:val="20"/>
                <w:szCs w:val="26"/>
                <w:lang w:bidi="ar-EG"/>
              </w:rPr>
            </w:pPr>
            <w:r w:rsidRPr="002A5D90">
              <w:rPr>
                <w:sz w:val="20"/>
                <w:szCs w:val="26"/>
                <w:lang w:bidi="ar-EG"/>
              </w:rPr>
              <w:t>10</w:t>
            </w:r>
          </w:p>
        </w:tc>
      </w:tr>
      <w:tr w:rsidR="00523C69" w:rsidRPr="00576023" w:rsidTr="00E47B79">
        <w:trPr>
          <w:cantSplit/>
          <w:jc w:val="center"/>
        </w:trPr>
        <w:tc>
          <w:tcPr>
            <w:tcW w:w="7202" w:type="dxa"/>
            <w:gridSpan w:val="3"/>
            <w:tcBorders>
              <w:top w:val="single" w:sz="6" w:space="0" w:color="auto"/>
              <w:left w:val="nil"/>
              <w:bottom w:val="nil"/>
              <w:right w:val="nil"/>
            </w:tcBorders>
            <w:hideMark/>
          </w:tcPr>
          <w:p w:rsidR="00523C69" w:rsidRPr="00E47B79" w:rsidRDefault="00523C69" w:rsidP="00E47B79">
            <w:pPr>
              <w:rPr>
                <w:sz w:val="18"/>
                <w:szCs w:val="24"/>
                <w:rtl/>
                <w:lang w:bidi="ar-EG"/>
              </w:rPr>
            </w:pPr>
            <w:r w:rsidRPr="00E47B79">
              <w:rPr>
                <w:sz w:val="18"/>
                <w:szCs w:val="24"/>
                <w:rtl/>
                <w:lang w:bidi="ar-EG"/>
              </w:rPr>
              <w:t>حيث:</w:t>
            </w:r>
          </w:p>
          <w:p w:rsidR="00523C69" w:rsidRPr="00576023" w:rsidRDefault="00980343" w:rsidP="00E47B79">
            <w:pPr>
              <w:pStyle w:val="Equationlegend"/>
              <w:tabs>
                <w:tab w:val="clear" w:pos="1814"/>
                <w:tab w:val="right" w:pos="717"/>
              </w:tabs>
              <w:spacing w:before="0"/>
              <w:ind w:left="859" w:hanging="859"/>
              <w:rPr>
                <w:lang w:bidi="ar-EG"/>
              </w:rPr>
            </w:pPr>
            <w:r w:rsidRPr="00E47B79">
              <w:rPr>
                <w:sz w:val="18"/>
                <w:szCs w:val="24"/>
                <w:rtl/>
                <w:lang w:bidi="ar-EG"/>
              </w:rPr>
              <w:tab/>
            </w:r>
            <w:r w:rsidR="00523C69" w:rsidRPr="00E47B79">
              <w:rPr>
                <w:sz w:val="18"/>
                <w:szCs w:val="24"/>
                <w:lang w:bidi="ar-EG"/>
              </w:rPr>
              <w:t>(%)</w:t>
            </w:r>
            <w:r w:rsidR="00523C69" w:rsidRPr="00E47B79">
              <w:rPr>
                <w:i/>
                <w:iCs/>
                <w:sz w:val="18"/>
                <w:szCs w:val="24"/>
                <w:lang w:bidi="ar-EG"/>
              </w:rPr>
              <w:t>p</w:t>
            </w:r>
            <w:r w:rsidR="00523C69" w:rsidRPr="00E47B79">
              <w:rPr>
                <w:i/>
                <w:iCs/>
                <w:position w:val="-4"/>
                <w:sz w:val="18"/>
                <w:szCs w:val="24"/>
                <w:lang w:bidi="ar-EG"/>
              </w:rPr>
              <w:t>c</w:t>
            </w:r>
            <w:r w:rsidR="00523C69" w:rsidRPr="00E47B79">
              <w:rPr>
                <w:sz w:val="18"/>
                <w:szCs w:val="24"/>
                <w:rtl/>
                <w:lang w:bidi="ar-EG"/>
              </w:rPr>
              <w:t>:</w:t>
            </w:r>
            <w:r w:rsidR="00523C69" w:rsidRPr="00E47B79">
              <w:rPr>
                <w:sz w:val="18"/>
                <w:szCs w:val="24"/>
                <w:rtl/>
                <w:lang w:bidi="ar-EG"/>
              </w:rPr>
              <w:tab/>
              <w:t>النسبة المئوية المرجعية من الوقت التي يمكن أن يفترض معدل هطل المطر فيما بعدها يساوي الصفر.</w:t>
            </w:r>
          </w:p>
        </w:tc>
      </w:tr>
    </w:tbl>
    <w:p w:rsidR="00523C69" w:rsidRPr="002A5D90" w:rsidRDefault="00523C69" w:rsidP="007A74ED">
      <w:pPr>
        <w:pStyle w:val="Equation"/>
        <w:rPr>
          <w:rtl/>
        </w:rPr>
      </w:pPr>
      <w:r>
        <w:tab/>
      </w:r>
      <w:r>
        <w:object w:dxaOrig="3140" w:dyaOrig="840">
          <v:shape id="_x0000_i1094" type="#_x0000_t75" style="width:158.25pt;height:42pt" o:ole="">
            <v:imagedata r:id="rId157" o:title=""/>
          </v:shape>
          <o:OLEObject Type="Embed" ProgID="Equation.3" ShapeID="_x0000_i1094" DrawAspect="Content" ObjectID="_1383464732" r:id="rId158"/>
        </w:object>
      </w:r>
      <w:r>
        <w:tab/>
      </w:r>
      <w:r w:rsidRPr="00B501D8">
        <w:rPr>
          <w:iCs/>
          <w:szCs w:val="22"/>
        </w:rPr>
        <w:t>(69)</w:t>
      </w:r>
    </w:p>
    <w:p w:rsidR="00523C69" w:rsidRDefault="00523C69" w:rsidP="00523C69">
      <w:pPr>
        <w:textAlignment w:val="auto"/>
        <w:rPr>
          <w:rtl/>
          <w:lang w:bidi="ar-EG"/>
        </w:rPr>
      </w:pPr>
      <w:r w:rsidRPr="00576023">
        <w:rPr>
          <w:rtl/>
          <w:lang w:bidi="ar-EG"/>
        </w:rPr>
        <w:t xml:space="preserve">يحدد التوهين الطولي </w:t>
      </w:r>
      <w:r w:rsidR="002A3CE0">
        <w:rPr>
          <w:rtl/>
          <w:lang w:bidi="ar-EG"/>
        </w:rPr>
        <w:t>(</w:t>
      </w:r>
      <w:r w:rsidR="002A3CE0">
        <w:rPr>
          <w:lang w:bidi="ar-EG"/>
        </w:rPr>
        <w:t>dB/km</w:t>
      </w:r>
      <w:r w:rsidR="002A3CE0">
        <w:rPr>
          <w:rtl/>
          <w:lang w:bidi="ar-EG"/>
        </w:rPr>
        <w:t>)</w:t>
      </w:r>
      <w:r w:rsidRPr="00576023">
        <w:rPr>
          <w:rtl/>
          <w:lang w:bidi="ar-EG"/>
        </w:rPr>
        <w:t xml:space="preserve"> الناجم عن المطر باستخدام المعادلة </w:t>
      </w:r>
      <w:r w:rsidRPr="00576023">
        <w:rPr>
          <w:lang w:bidi="ar-EG"/>
        </w:rPr>
        <w:t>(7</w:t>
      </w:r>
      <w:r>
        <w:rPr>
          <w:lang w:bidi="ar-EG"/>
        </w:rPr>
        <w:t>1</w:t>
      </w:r>
      <w:r w:rsidRPr="00576023">
        <w:rPr>
          <w:lang w:bidi="ar-EG"/>
        </w:rPr>
        <w:t>)</w:t>
      </w:r>
      <w:r w:rsidRPr="00576023">
        <w:rPr>
          <w:rtl/>
          <w:lang w:bidi="ar-EG"/>
        </w:rPr>
        <w:t xml:space="preserve"> وتعويض قيم </w:t>
      </w:r>
      <w:r w:rsidRPr="002A5D90">
        <w:rPr>
          <w:i/>
          <w:iCs/>
          <w:lang w:bidi="ar-EG"/>
        </w:rPr>
        <w:t>k</w:t>
      </w:r>
      <w:r w:rsidRPr="00576023">
        <w:rPr>
          <w:rtl/>
          <w:lang w:bidi="ar-EG"/>
        </w:rPr>
        <w:t xml:space="preserve"> و</w:t>
      </w:r>
      <w:r>
        <w:rPr>
          <w:rFonts w:ascii="Symbol" w:hAnsi="Symbol"/>
          <w:lang w:bidi="ar-EG"/>
        </w:rPr>
        <w:t></w:t>
      </w:r>
      <w:r w:rsidRPr="00576023">
        <w:rPr>
          <w:rtl/>
          <w:lang w:bidi="ar-EG"/>
        </w:rPr>
        <w:t xml:space="preserve"> فيها بقيمهما المأخوذة من الجدول </w:t>
      </w:r>
      <w:r w:rsidRPr="00576023">
        <w:rPr>
          <w:lang w:bidi="ar-EG"/>
        </w:rPr>
        <w:t>5</w:t>
      </w:r>
      <w:r w:rsidRPr="00576023">
        <w:rPr>
          <w:rtl/>
          <w:lang w:bidi="ar-EG"/>
        </w:rPr>
        <w:t xml:space="preserve">. ويمكن بالاستكمال الدخلي الحصول على قيم </w:t>
      </w:r>
      <w:r w:rsidRPr="002A5D90">
        <w:rPr>
          <w:i/>
          <w:iCs/>
          <w:lang w:bidi="ar-EG"/>
        </w:rPr>
        <w:t>k</w:t>
      </w:r>
      <w:r w:rsidRPr="00576023">
        <w:rPr>
          <w:rtl/>
          <w:lang w:bidi="ar-EG"/>
        </w:rPr>
        <w:t xml:space="preserve"> و</w:t>
      </w:r>
      <w:r>
        <w:rPr>
          <w:rFonts w:ascii="Symbol" w:hAnsi="Symbol"/>
          <w:lang w:bidi="ar-EG"/>
        </w:rPr>
        <w:t></w:t>
      </w:r>
      <w:r w:rsidRPr="00576023">
        <w:rPr>
          <w:rtl/>
          <w:lang w:bidi="ar-EG"/>
        </w:rPr>
        <w:t xml:space="preserve"> في ترددات غير الترددات المذكورة في الجدول </w:t>
      </w:r>
      <w:r w:rsidRPr="00576023">
        <w:rPr>
          <w:lang w:bidi="ar-EG"/>
        </w:rPr>
        <w:t>5</w:t>
      </w:r>
      <w:r w:rsidRPr="00576023">
        <w:rPr>
          <w:rtl/>
          <w:lang w:bidi="ar-EG"/>
        </w:rPr>
        <w:t xml:space="preserve">، ويستخدم في سبيل ذلك سلّم لوغاريتمي من أجل التردد ومن أجل </w:t>
      </w:r>
      <w:r w:rsidRPr="002A5D90">
        <w:rPr>
          <w:i/>
          <w:iCs/>
          <w:lang w:bidi="ar-EG"/>
        </w:rPr>
        <w:t>k</w:t>
      </w:r>
      <w:r w:rsidRPr="00576023">
        <w:rPr>
          <w:rtl/>
          <w:lang w:bidi="ar-EG"/>
        </w:rPr>
        <w:t xml:space="preserve">، وسلّم خطي من أجل </w:t>
      </w:r>
      <w:r>
        <w:rPr>
          <w:rFonts w:ascii="Symbol" w:hAnsi="Symbol"/>
          <w:lang w:bidi="ar-EG"/>
        </w:rPr>
        <w:t></w:t>
      </w:r>
      <w:r w:rsidRPr="00576023">
        <w:rPr>
          <w:rtl/>
          <w:lang w:bidi="ar-EG"/>
        </w:rPr>
        <w:t>.</w:t>
      </w:r>
    </w:p>
    <w:p w:rsidR="00852B2E" w:rsidRPr="001A670E" w:rsidRDefault="00852B2E" w:rsidP="00E47B79">
      <w:pPr>
        <w:pStyle w:val="TableNo"/>
      </w:pPr>
      <w:r w:rsidRPr="001A670E">
        <w:rPr>
          <w:rtl/>
        </w:rPr>
        <w:t>الج</w:t>
      </w:r>
      <w:r w:rsidR="00E47B79">
        <w:rPr>
          <w:rFonts w:hint="cs"/>
          <w:rtl/>
        </w:rPr>
        <w:t>ـ</w:t>
      </w:r>
      <w:r w:rsidRPr="001A670E">
        <w:rPr>
          <w:rtl/>
        </w:rPr>
        <w:t xml:space="preserve">دول </w:t>
      </w:r>
      <w:r w:rsidRPr="001A670E">
        <w:t>5</w:t>
      </w:r>
    </w:p>
    <w:p w:rsidR="00837382" w:rsidRPr="002A5D90" w:rsidRDefault="00837382" w:rsidP="00E47B79">
      <w:pPr>
        <w:pStyle w:val="Tabletitle"/>
        <w:rPr>
          <w:rtl/>
        </w:rPr>
      </w:pPr>
      <w:r w:rsidRPr="002A5D90">
        <w:rPr>
          <w:rtl/>
        </w:rPr>
        <w:t xml:space="preserve">قيم </w:t>
      </w:r>
      <w:r w:rsidRPr="002A5D90">
        <w:rPr>
          <w:i/>
          <w:iCs/>
        </w:rPr>
        <w:t>k</w:t>
      </w:r>
      <w:r w:rsidRPr="002A5D90">
        <w:rPr>
          <w:rtl/>
        </w:rPr>
        <w:t xml:space="preserve"> و</w:t>
      </w:r>
      <w:r w:rsidRPr="002A5D90">
        <w:rPr>
          <w:rFonts w:ascii="Symbol" w:hAnsi="Symbol"/>
        </w:rPr>
        <w:t></w:t>
      </w:r>
      <w:r w:rsidRPr="002A5D90">
        <w:rPr>
          <w:rtl/>
        </w:rPr>
        <w:t xml:space="preserve"> بدلالة التردد في حالة استقطاب رأسي</w:t>
      </w:r>
    </w:p>
    <w:tbl>
      <w:tblPr>
        <w:bidiVisual/>
        <w:tblW w:w="0" w:type="auto"/>
        <w:jc w:val="center"/>
        <w:tblLayout w:type="fixed"/>
        <w:tblCellMar>
          <w:left w:w="107" w:type="dxa"/>
          <w:right w:w="107" w:type="dxa"/>
        </w:tblCellMar>
        <w:tblLook w:val="04A0" w:firstRow="1" w:lastRow="0" w:firstColumn="1" w:lastColumn="0" w:noHBand="0" w:noVBand="1"/>
      </w:tblPr>
      <w:tblGrid>
        <w:gridCol w:w="1701"/>
        <w:gridCol w:w="1701"/>
        <w:gridCol w:w="1701"/>
      </w:tblGrid>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837382">
            <w:pPr>
              <w:spacing w:before="60" w:after="60" w:line="210" w:lineRule="exact"/>
              <w:jc w:val="center"/>
              <w:textAlignment w:val="auto"/>
              <w:rPr>
                <w:sz w:val="20"/>
                <w:szCs w:val="26"/>
                <w:lang w:bidi="ar-EG"/>
              </w:rPr>
            </w:pPr>
            <w:r w:rsidRPr="00837382">
              <w:rPr>
                <w:sz w:val="20"/>
                <w:szCs w:val="26"/>
                <w:rtl/>
                <w:lang w:bidi="ar-EG"/>
              </w:rPr>
              <w:t>التردد</w:t>
            </w:r>
            <w:r w:rsidRPr="00837382">
              <w:rPr>
                <w:sz w:val="20"/>
                <w:szCs w:val="26"/>
                <w:lang w:bidi="ar-EG"/>
              </w:rPr>
              <w:br/>
              <w:t>(GHz)</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837382">
            <w:pPr>
              <w:spacing w:before="60" w:after="60" w:line="210" w:lineRule="exact"/>
              <w:jc w:val="center"/>
              <w:textAlignment w:val="auto"/>
              <w:rPr>
                <w:i/>
                <w:iCs/>
                <w:sz w:val="20"/>
                <w:szCs w:val="26"/>
                <w:lang w:val="es-ES_tradnl" w:bidi="ar-EG"/>
              </w:rPr>
            </w:pPr>
            <w:r w:rsidRPr="00837382">
              <w:rPr>
                <w:i/>
                <w:iCs/>
                <w:sz w:val="20"/>
                <w:szCs w:val="26"/>
                <w:lang w:val="es-ES_tradnl" w:bidi="ar-EG"/>
              </w:rPr>
              <w:t>k</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837382">
            <w:pPr>
              <w:spacing w:before="60" w:after="60" w:line="210" w:lineRule="exact"/>
              <w:jc w:val="center"/>
              <w:textAlignment w:val="auto"/>
              <w:rPr>
                <w:sz w:val="20"/>
                <w:szCs w:val="26"/>
                <w:lang w:val="fr-FR" w:bidi="ar-EG"/>
              </w:rPr>
            </w:pPr>
            <w:r w:rsidRPr="00837382">
              <w:rPr>
                <w:sz w:val="20"/>
                <w:szCs w:val="26"/>
                <w:lang w:val="fr-FR" w:bidi="ar-EG"/>
              </w:rPr>
              <w:sym w:font="Symbol" w:char="F061"/>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0,0000352</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0,880</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C159BE" w:rsidRDefault="00852B2E" w:rsidP="00E47B79">
            <w:pPr>
              <w:spacing w:before="20" w:after="20" w:line="220" w:lineRule="exact"/>
              <w:jc w:val="center"/>
              <w:textAlignment w:val="auto"/>
              <w:rPr>
                <w:sz w:val="20"/>
                <w:szCs w:val="26"/>
                <w:lang w:bidi="ar-EG"/>
              </w:rPr>
            </w:pPr>
            <w:r w:rsidRPr="00837382">
              <w:rPr>
                <w:sz w:val="20"/>
                <w:szCs w:val="26"/>
                <w:lang w:val="es-ES_tradnl" w:bidi="ar-EG"/>
              </w:rPr>
              <w:t>4</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0,000591</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1,075</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6</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0,00155</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1,265</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8</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0,00395</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1,31</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0,00887</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1,264</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12</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0,0168</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1,20</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14</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0,029</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1,15</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rtl/>
                <w:lang w:bidi="ar-EG"/>
              </w:rPr>
            </w:pPr>
            <w:r w:rsidRPr="00837382">
              <w:rPr>
                <w:sz w:val="20"/>
                <w:szCs w:val="26"/>
                <w:lang w:val="es-ES_tradnl" w:bidi="ar-EG"/>
              </w:rPr>
              <w:t>18</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0,055</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1,09</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20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0,0691</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1,065</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22,4</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0,090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1,05</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25</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0,113</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1,03</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28</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0,150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1,01</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30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0,167</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1,00</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35</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0,233</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0,963</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40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0,310</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0,929</w:t>
            </w:r>
          </w:p>
        </w:tc>
      </w:tr>
      <w:tr w:rsidR="00852B2E" w:rsidRPr="001A670E" w:rsidTr="00BB72F2">
        <w:trPr>
          <w:cantSplit/>
          <w:jc w:val="center"/>
        </w:trPr>
        <w:tc>
          <w:tcPr>
            <w:tcW w:w="1701" w:type="dxa"/>
            <w:tcBorders>
              <w:top w:val="single" w:sz="6" w:space="0" w:color="auto"/>
              <w:left w:val="single" w:sz="6" w:space="0" w:color="auto"/>
              <w:bottom w:val="single" w:sz="6" w:space="0" w:color="auto"/>
              <w:right w:val="single" w:sz="6" w:space="0" w:color="auto"/>
            </w:tcBorders>
            <w:hideMark/>
          </w:tcPr>
          <w:p w:rsidR="00852B2E" w:rsidRPr="0002734C" w:rsidRDefault="00852B2E" w:rsidP="00E47B79">
            <w:pPr>
              <w:spacing w:before="20" w:after="20" w:line="220" w:lineRule="exact"/>
              <w:jc w:val="center"/>
              <w:textAlignment w:val="auto"/>
              <w:rPr>
                <w:sz w:val="20"/>
                <w:szCs w:val="26"/>
                <w:lang w:bidi="ar-EG"/>
              </w:rPr>
            </w:pPr>
            <w:r w:rsidRPr="00837382">
              <w:rPr>
                <w:sz w:val="20"/>
                <w:szCs w:val="26"/>
                <w:lang w:val="es-ES_tradnl" w:bidi="ar-EG"/>
              </w:rPr>
              <w:t>40,5</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0,318</w:t>
            </w:r>
          </w:p>
        </w:tc>
        <w:tc>
          <w:tcPr>
            <w:tcW w:w="1701" w:type="dxa"/>
            <w:tcBorders>
              <w:top w:val="single" w:sz="6" w:space="0" w:color="auto"/>
              <w:left w:val="single" w:sz="6" w:space="0" w:color="auto"/>
              <w:bottom w:val="single" w:sz="6" w:space="0" w:color="auto"/>
              <w:right w:val="single" w:sz="6" w:space="0" w:color="auto"/>
            </w:tcBorders>
            <w:hideMark/>
          </w:tcPr>
          <w:p w:rsidR="00852B2E" w:rsidRPr="00837382" w:rsidRDefault="00852B2E" w:rsidP="00E47B79">
            <w:pPr>
              <w:spacing w:before="20" w:after="20" w:line="220" w:lineRule="exact"/>
              <w:jc w:val="center"/>
              <w:textAlignment w:val="auto"/>
              <w:rPr>
                <w:sz w:val="20"/>
                <w:szCs w:val="26"/>
                <w:lang w:val="es-ES_tradnl" w:bidi="ar-EG"/>
              </w:rPr>
            </w:pPr>
            <w:r w:rsidRPr="00837382">
              <w:rPr>
                <w:sz w:val="20"/>
                <w:szCs w:val="26"/>
                <w:lang w:val="es-ES_tradnl" w:bidi="ar-EG"/>
              </w:rPr>
              <w:t>0,926</w:t>
            </w:r>
          </w:p>
        </w:tc>
      </w:tr>
    </w:tbl>
    <w:p w:rsidR="00837382" w:rsidRPr="00576023" w:rsidRDefault="00837382" w:rsidP="00837382">
      <w:pPr>
        <w:rPr>
          <w:rtl/>
          <w:lang w:bidi="ar-EG"/>
        </w:rPr>
      </w:pPr>
      <w:r w:rsidRPr="00576023">
        <w:rPr>
          <w:rtl/>
          <w:lang w:bidi="ar-EG"/>
        </w:rPr>
        <w:t>وإذا افترضنا أن:</w:t>
      </w:r>
    </w:p>
    <w:p w:rsidR="00837382" w:rsidRPr="00576023" w:rsidRDefault="00837382" w:rsidP="00E47B79">
      <w:pPr>
        <w:rPr>
          <w:rtl/>
          <w:lang w:bidi="ar-EG"/>
        </w:rPr>
      </w:pPr>
      <w:r>
        <w:rPr>
          <w:lang w:bidi="ar-EG"/>
        </w:rPr>
        <w:tab/>
      </w:r>
      <w:r>
        <w:rPr>
          <w:lang w:bidi="ar-EG"/>
        </w:rPr>
        <w:tab/>
      </w:r>
      <w:r>
        <w:rPr>
          <w:lang w:bidi="ar-EG"/>
        </w:rPr>
        <w:tab/>
      </w:r>
      <w:r>
        <w:rPr>
          <w:lang w:bidi="ar-EG"/>
        </w:rPr>
        <w:tab/>
      </w:r>
      <w:r>
        <w:rPr>
          <w:lang w:bidi="ar-EG"/>
        </w:rPr>
        <w:tab/>
      </w:r>
      <w:r>
        <w:rPr>
          <w:i/>
          <w:lang w:bidi="ar-EG"/>
        </w:rPr>
        <w:t>R</w:t>
      </w:r>
      <w:r>
        <w:rPr>
          <w:lang w:bidi="ar-EG"/>
        </w:rPr>
        <w:t xml:space="preserve"> </w:t>
      </w:r>
      <w:r>
        <w:rPr>
          <w:rFonts w:ascii="Symbol" w:hAnsi="Symbol"/>
          <w:lang w:bidi="ar-EG"/>
        </w:rPr>
        <w:t></w:t>
      </w:r>
      <w:r>
        <w:rPr>
          <w:lang w:bidi="ar-EG"/>
        </w:rPr>
        <w:t xml:space="preserve"> </w:t>
      </w:r>
      <w:r>
        <w:rPr>
          <w:i/>
          <w:lang w:bidi="ar-EG"/>
        </w:rPr>
        <w:t>R</w:t>
      </w:r>
      <w:r>
        <w:rPr>
          <w:lang w:bidi="ar-EG"/>
        </w:rPr>
        <w:t>(</w:t>
      </w:r>
      <w:r>
        <w:rPr>
          <w:sz w:val="12"/>
          <w:lang w:bidi="ar-EG"/>
        </w:rPr>
        <w:t> </w:t>
      </w:r>
      <w:r>
        <w:rPr>
          <w:i/>
          <w:lang w:bidi="ar-EG"/>
        </w:rPr>
        <w:t>p</w:t>
      </w:r>
      <w:r>
        <w:rPr>
          <w:position w:val="-4"/>
          <w:sz w:val="8"/>
          <w:lang w:bidi="ar-EG"/>
        </w:rPr>
        <w:t> </w:t>
      </w:r>
      <w:r>
        <w:rPr>
          <w:lang w:bidi="ar-EG"/>
        </w:rPr>
        <w:t>)</w:t>
      </w:r>
      <w:r>
        <w:rPr>
          <w:lang w:bidi="ar-EG"/>
        </w:rPr>
        <w:tab/>
      </w:r>
      <w:r>
        <w:rPr>
          <w:lang w:bidi="ar-EG"/>
        </w:rPr>
        <w:tab/>
      </w:r>
      <w:r w:rsidR="00E47B79">
        <w:rPr>
          <w:lang w:bidi="ar-EG"/>
        </w:rPr>
        <w:tab/>
      </w:r>
      <w:r>
        <w:rPr>
          <w:lang w:bidi="ar-EG"/>
        </w:rPr>
        <w:tab/>
      </w:r>
      <w:r>
        <w:rPr>
          <w:lang w:bidi="ar-EG"/>
        </w:rPr>
        <w:tab/>
      </w:r>
      <w:r>
        <w:rPr>
          <w:rtl/>
          <w:lang w:bidi="ar-EG"/>
        </w:rPr>
        <w:t xml:space="preserve">       </w:t>
      </w:r>
      <w:r>
        <w:rPr>
          <w:lang w:bidi="ar-EG"/>
        </w:rPr>
        <w:t>(70)</w:t>
      </w:r>
    </w:p>
    <w:p w:rsidR="00837382" w:rsidRPr="00576023" w:rsidRDefault="00837382" w:rsidP="00E47B79">
      <w:pPr>
        <w:keepNext/>
        <w:spacing w:before="240"/>
        <w:rPr>
          <w:rtl/>
          <w:lang w:bidi="ar-EG"/>
        </w:rPr>
      </w:pPr>
      <w:r w:rsidRPr="00576023">
        <w:rPr>
          <w:rtl/>
          <w:lang w:bidi="ar-EG"/>
        </w:rPr>
        <w:t xml:space="preserve">يعطى عندئذ التوهين الطولي </w:t>
      </w:r>
      <w:r w:rsidR="002A3CE0">
        <w:rPr>
          <w:rtl/>
          <w:lang w:bidi="ar-EG"/>
        </w:rPr>
        <w:t>(</w:t>
      </w:r>
      <w:r w:rsidR="002A3CE0">
        <w:rPr>
          <w:lang w:bidi="ar-EG"/>
        </w:rPr>
        <w:t>dB/km</w:t>
      </w:r>
      <w:r w:rsidR="002A3CE0">
        <w:rPr>
          <w:rtl/>
          <w:lang w:bidi="ar-EG"/>
        </w:rPr>
        <w:t>)</w:t>
      </w:r>
      <w:r>
        <w:rPr>
          <w:rtl/>
          <w:lang w:bidi="ar-EG"/>
        </w:rPr>
        <w:t xml:space="preserve"> </w:t>
      </w:r>
      <w:r w:rsidRPr="00576023">
        <w:rPr>
          <w:rtl/>
          <w:lang w:bidi="ar-EG"/>
        </w:rPr>
        <w:t>الناجم عن المطر بالعلاقة:</w:t>
      </w:r>
    </w:p>
    <w:p w:rsidR="00837382" w:rsidRPr="00576023" w:rsidRDefault="00837382" w:rsidP="00837382">
      <w:pPr>
        <w:rPr>
          <w:lang w:bidi="ar-EG"/>
        </w:rPr>
      </w:pPr>
      <w:r>
        <w:rPr>
          <w:lang w:bidi="ar-EG"/>
        </w:rPr>
        <w:tab/>
      </w:r>
      <w:r>
        <w:rPr>
          <w:lang w:bidi="ar-EG"/>
        </w:rPr>
        <w:tab/>
      </w:r>
      <w:r>
        <w:rPr>
          <w:lang w:bidi="ar-EG"/>
        </w:rPr>
        <w:tab/>
      </w:r>
      <w:r>
        <w:rPr>
          <w:lang w:bidi="ar-EG"/>
        </w:rPr>
        <w:tab/>
      </w:r>
      <w:r>
        <w:rPr>
          <w:lang w:bidi="ar-EG"/>
        </w:rPr>
        <w:tab/>
      </w:r>
      <w:r>
        <w:rPr>
          <w:rtl/>
          <w:lang w:bidi="ar-EG"/>
        </w:rPr>
        <w:t xml:space="preserve">        </w:t>
      </w:r>
      <w:r>
        <w:rPr>
          <w:position w:val="-10"/>
          <w:sz w:val="20"/>
          <w:lang w:bidi="ar-EG"/>
        </w:rPr>
        <w:object w:dxaOrig="1100" w:dyaOrig="420">
          <v:shape id="_x0000_i1095" type="#_x0000_t75" style="width:55.5pt;height:21.75pt" o:ole="" fillcolor="window">
            <v:imagedata r:id="rId159" o:title=""/>
          </v:shape>
          <o:OLEObject Type="Embed" ProgID="Equation.3" ShapeID="_x0000_i1095" DrawAspect="Content" ObjectID="_1383464733" r:id="rId160"/>
        </w:object>
      </w:r>
      <w:r>
        <w:rPr>
          <w:lang w:bidi="ar-EG"/>
        </w:rPr>
        <w:tab/>
      </w:r>
      <w:r>
        <w:rPr>
          <w:lang w:bidi="ar-EG"/>
        </w:rPr>
        <w:tab/>
      </w:r>
      <w:r>
        <w:rPr>
          <w:lang w:bidi="ar-EG"/>
        </w:rPr>
        <w:tab/>
      </w:r>
      <w:r>
        <w:rPr>
          <w:lang w:bidi="ar-EG"/>
        </w:rPr>
        <w:tab/>
      </w:r>
      <w:r>
        <w:rPr>
          <w:rtl/>
          <w:lang w:bidi="ar-EG"/>
        </w:rPr>
        <w:t xml:space="preserve">       </w:t>
      </w:r>
      <w:r>
        <w:rPr>
          <w:lang w:bidi="ar-EG"/>
        </w:rPr>
        <w:t>(71)</w:t>
      </w:r>
    </w:p>
    <w:p w:rsidR="00837382" w:rsidRPr="00576023" w:rsidRDefault="00837382" w:rsidP="00E47B79">
      <w:pPr>
        <w:keepNext/>
        <w:rPr>
          <w:lang w:bidi="ar-EG"/>
        </w:rPr>
      </w:pPr>
      <w:r w:rsidRPr="00576023">
        <w:rPr>
          <w:rtl/>
          <w:lang w:bidi="ar-EG"/>
        </w:rPr>
        <w:lastRenderedPageBreak/>
        <w:t>يحسب القطر الفعال للخلية المطرية:</w:t>
      </w:r>
    </w:p>
    <w:p w:rsidR="00837382" w:rsidRDefault="00837382" w:rsidP="00837382">
      <w:pPr>
        <w:rPr>
          <w:rtl/>
          <w:lang w:bidi="ar-EG"/>
        </w:rPr>
      </w:pPr>
      <w:r>
        <w:rPr>
          <w:lang w:bidi="ar-EG"/>
        </w:rPr>
        <w:tab/>
      </w:r>
      <w:r>
        <w:rPr>
          <w:lang w:bidi="ar-EG"/>
        </w:rPr>
        <w:tab/>
      </w:r>
      <w:r>
        <w:rPr>
          <w:lang w:bidi="ar-EG"/>
        </w:rPr>
        <w:tab/>
      </w:r>
      <w:r>
        <w:rPr>
          <w:lang w:bidi="ar-EG"/>
        </w:rPr>
        <w:tab/>
      </w:r>
      <w:r>
        <w:rPr>
          <w:lang w:bidi="ar-EG"/>
        </w:rPr>
        <w:tab/>
      </w:r>
      <w:r>
        <w:rPr>
          <w:position w:val="-12"/>
          <w:sz w:val="20"/>
          <w:lang w:bidi="ar-EG"/>
        </w:rPr>
        <w:object w:dxaOrig="1500" w:dyaOrig="440">
          <v:shape id="_x0000_i1096" type="#_x0000_t75" style="width:75pt;height:21.75pt" o:ole="" fillcolor="window">
            <v:imagedata r:id="rId161" o:title=""/>
          </v:shape>
          <o:OLEObject Type="Embed" ProgID="Equation.3" ShapeID="_x0000_i1096" DrawAspect="Content" ObjectID="_1383464734" r:id="rId162"/>
        </w:object>
      </w:r>
      <w:r>
        <w:rPr>
          <w:rtl/>
          <w:lang w:bidi="ar-EG"/>
        </w:rPr>
        <w:tab/>
      </w:r>
      <w:r>
        <w:rPr>
          <w:rtl/>
          <w:lang w:bidi="ar-EG"/>
        </w:rPr>
        <w:tab/>
      </w:r>
      <w:r>
        <w:rPr>
          <w:lang w:bidi="ar-EG"/>
        </w:rPr>
        <w:tab/>
      </w:r>
      <w:r>
        <w:rPr>
          <w:rtl/>
          <w:lang w:bidi="ar-EG"/>
        </w:rPr>
        <w:tab/>
      </w:r>
      <w:r>
        <w:rPr>
          <w:rtl/>
          <w:lang w:bidi="ar-EG"/>
        </w:rPr>
        <w:tab/>
        <w:t xml:space="preserve">       </w:t>
      </w:r>
      <w:r>
        <w:rPr>
          <w:lang w:bidi="ar-EG"/>
        </w:rPr>
        <w:t>(72)</w:t>
      </w:r>
    </w:p>
    <w:p w:rsidR="00837382" w:rsidRPr="00576023" w:rsidRDefault="00837382" w:rsidP="00E47B79">
      <w:pPr>
        <w:keepNext/>
        <w:rPr>
          <w:rtl/>
          <w:lang w:bidi="ar-EG"/>
        </w:rPr>
      </w:pPr>
      <w:r w:rsidRPr="00576023">
        <w:rPr>
          <w:rtl/>
          <w:lang w:bidi="ar-EG"/>
        </w:rPr>
        <w:t>ثم تحسب دالة النقل الفعال بالانتثار:</w:t>
      </w:r>
    </w:p>
    <w:p w:rsidR="00837382" w:rsidRPr="00576023" w:rsidRDefault="00837382" w:rsidP="00837382">
      <w:pPr>
        <w:rPr>
          <w:lang w:bidi="ar-EG"/>
        </w:rPr>
      </w:pPr>
      <w:r>
        <w:rPr>
          <w:lang w:bidi="ar-EG"/>
        </w:rPr>
        <w:tab/>
      </w:r>
      <w:r>
        <w:rPr>
          <w:lang w:bidi="ar-EG"/>
        </w:rPr>
        <w:tab/>
      </w:r>
      <w:r>
        <w:rPr>
          <w:lang w:bidi="ar-EG"/>
        </w:rPr>
        <w:tab/>
      </w:r>
      <w:r>
        <w:rPr>
          <w:lang w:bidi="ar-EG"/>
        </w:rPr>
        <w:tab/>
      </w:r>
      <w:r>
        <w:rPr>
          <w:position w:val="-48"/>
          <w:sz w:val="20"/>
          <w:lang w:bidi="ar-EG"/>
        </w:rPr>
        <w:object w:dxaOrig="2820" w:dyaOrig="1080">
          <v:shape id="_x0000_i1097" type="#_x0000_t75" style="width:141pt;height:54pt" o:ole="" fillcolor="window">
            <v:imagedata r:id="rId163" o:title=""/>
          </v:shape>
          <o:OLEObject Type="Embed" ProgID="Equation.3" ShapeID="_x0000_i1097" DrawAspect="Content" ObjectID="_1383464735" r:id="rId164"/>
        </w:object>
      </w:r>
      <w:r>
        <w:rPr>
          <w:lang w:bidi="ar-EG"/>
        </w:rPr>
        <w:tab/>
      </w:r>
      <w:r>
        <w:rPr>
          <w:rtl/>
          <w:lang w:bidi="ar-EG"/>
        </w:rPr>
        <w:tab/>
      </w:r>
      <w:r>
        <w:rPr>
          <w:rtl/>
          <w:lang w:bidi="ar-EG"/>
        </w:rPr>
        <w:tab/>
      </w:r>
      <w:r>
        <w:rPr>
          <w:rtl/>
          <w:lang w:bidi="ar-EG"/>
        </w:rPr>
        <w:tab/>
        <w:t xml:space="preserve">       </w:t>
      </w:r>
      <w:r>
        <w:rPr>
          <w:lang w:bidi="ar-EG"/>
        </w:rPr>
        <w:t>(73)</w:t>
      </w:r>
    </w:p>
    <w:p w:rsidR="00837382" w:rsidRPr="00576023" w:rsidRDefault="00837382" w:rsidP="00E47B79">
      <w:pPr>
        <w:keepNext/>
        <w:rPr>
          <w:lang w:bidi="ar-EG"/>
        </w:rPr>
      </w:pPr>
      <w:r w:rsidRPr="00576023">
        <w:rPr>
          <w:rtl/>
          <w:lang w:bidi="ar-EG"/>
        </w:rPr>
        <w:t>ويحسب التوهين الإضافي خارج الحجم المشترك:</w:t>
      </w:r>
    </w:p>
    <w:p w:rsidR="00837382" w:rsidRPr="00576023" w:rsidRDefault="00837382" w:rsidP="00837382">
      <w:pPr>
        <w:rPr>
          <w:rtl/>
          <w:lang w:bidi="ar-EG"/>
        </w:rPr>
      </w:pPr>
      <w:r>
        <w:rPr>
          <w:lang w:bidi="ar-EG"/>
        </w:rPr>
        <w:tab/>
      </w:r>
      <w:r>
        <w:rPr>
          <w:rtl/>
          <w:lang w:bidi="ar-EG"/>
        </w:rPr>
        <w:tab/>
      </w:r>
      <w:r>
        <w:rPr>
          <w:lang w:bidi="ar-EG"/>
        </w:rPr>
        <w:tab/>
      </w:r>
      <w:r>
        <w:rPr>
          <w:position w:val="-10"/>
          <w:sz w:val="20"/>
          <w:lang w:bidi="ar-EG"/>
        </w:rPr>
        <w:object w:dxaOrig="3519" w:dyaOrig="460">
          <v:shape id="_x0000_i1098" type="#_x0000_t75" style="width:177pt;height:23.25pt" o:ole="" fillcolor="window">
            <v:imagedata r:id="rId165" o:title=""/>
          </v:shape>
          <o:OLEObject Type="Embed" ProgID="Equation.3" ShapeID="_x0000_i1098" DrawAspect="Content" ObjectID="_1383464736" r:id="rId166"/>
        </w:object>
      </w:r>
      <w:r>
        <w:rPr>
          <w:lang w:bidi="ar-EG"/>
        </w:rPr>
        <w:tab/>
      </w:r>
      <w:r>
        <w:rPr>
          <w:rtl/>
          <w:lang w:bidi="ar-EG"/>
        </w:rPr>
        <w:tab/>
      </w:r>
      <w:r>
        <w:rPr>
          <w:rtl/>
          <w:lang w:bidi="ar-EG"/>
        </w:rPr>
        <w:tab/>
      </w:r>
      <w:r>
        <w:rPr>
          <w:rtl/>
          <w:lang w:bidi="ar-EG"/>
        </w:rPr>
        <w:tab/>
        <w:t xml:space="preserve">       </w:t>
      </w:r>
      <w:r>
        <w:rPr>
          <w:lang w:bidi="ar-EG"/>
        </w:rPr>
        <w:t>(74)</w:t>
      </w:r>
    </w:p>
    <w:p w:rsidR="00837382" w:rsidRPr="00576023" w:rsidRDefault="00837382" w:rsidP="00FD2778">
      <w:pPr>
        <w:keepNext/>
        <w:spacing w:before="240"/>
        <w:rPr>
          <w:lang w:bidi="ar-EG"/>
        </w:rPr>
      </w:pPr>
      <w:r w:rsidRPr="00576023">
        <w:rPr>
          <w:rtl/>
          <w:lang w:bidi="ar-EG"/>
        </w:rPr>
        <w:t xml:space="preserve">ويحسب ارتفاع المطر فوق سطح الأرض </w:t>
      </w:r>
      <w:r>
        <w:rPr>
          <w:i/>
          <w:lang w:bidi="ar-EG"/>
        </w:rPr>
        <w:t>h</w:t>
      </w:r>
      <w:r>
        <w:rPr>
          <w:i/>
          <w:iCs/>
          <w:position w:val="-4"/>
          <w:sz w:val="16"/>
          <w:lang w:bidi="ar-EG"/>
        </w:rPr>
        <w:t>R</w:t>
      </w:r>
      <w:r w:rsidRPr="00576023">
        <w:rPr>
          <w:rtl/>
          <w:lang w:bidi="ar-EG"/>
        </w:rPr>
        <w:t xml:space="preserve"> </w:t>
      </w:r>
      <w:r>
        <w:rPr>
          <w:rtl/>
          <w:lang w:bidi="ar-EG"/>
        </w:rPr>
        <w:t>(</w:t>
      </w:r>
      <w:r w:rsidR="007A74ED">
        <w:rPr>
          <w:lang w:bidi="ar-EG"/>
        </w:rPr>
        <w:t>km</w:t>
      </w:r>
      <w:r>
        <w:rPr>
          <w:rtl/>
          <w:lang w:bidi="ar-EG"/>
        </w:rPr>
        <w:t>)</w:t>
      </w:r>
      <w:r w:rsidRPr="00576023">
        <w:rPr>
          <w:rtl/>
          <w:lang w:bidi="ar-EG"/>
        </w:rPr>
        <w:t>:</w:t>
      </w:r>
    </w:p>
    <w:p w:rsidR="00837382" w:rsidRPr="00576023" w:rsidRDefault="00837382" w:rsidP="00FD2778">
      <w:pPr>
        <w:keepNext/>
        <w:rPr>
          <w:rtl/>
          <w:lang w:bidi="ar-EG"/>
        </w:rPr>
      </w:pPr>
      <w:r w:rsidRPr="00576023">
        <w:rPr>
          <w:rtl/>
          <w:lang w:bidi="ar-EG"/>
        </w:rPr>
        <w:t xml:space="preserve">فيما يتعلق بأمريكا الشمالية وبأوروبا في غرب خط الطول </w:t>
      </w:r>
      <w:r w:rsidRPr="00576023">
        <w:rPr>
          <w:lang w:bidi="ar-EG"/>
        </w:rPr>
        <w:t>°60</w:t>
      </w:r>
      <w:r w:rsidRPr="00576023">
        <w:rPr>
          <w:rtl/>
          <w:lang w:bidi="ar-EG"/>
        </w:rPr>
        <w:t xml:space="preserve"> شرقاً:</w:t>
      </w:r>
    </w:p>
    <w:p w:rsidR="00837382" w:rsidRPr="00576023" w:rsidRDefault="00837382" w:rsidP="00E47B79">
      <w:pPr>
        <w:spacing w:before="240"/>
        <w:rPr>
          <w:rtl/>
          <w:lang w:bidi="ar-EG"/>
        </w:rPr>
      </w:pPr>
      <w:r>
        <w:rPr>
          <w:i/>
          <w:lang w:bidi="ar-EG"/>
        </w:rPr>
        <w:tab/>
      </w:r>
      <w:r>
        <w:rPr>
          <w:i/>
          <w:lang w:bidi="ar-EG"/>
        </w:rPr>
        <w:tab/>
        <w:t>h</w:t>
      </w:r>
      <w:r>
        <w:rPr>
          <w:i/>
          <w:iCs/>
          <w:position w:val="-4"/>
          <w:sz w:val="20"/>
          <w:lang w:bidi="ar-EG"/>
        </w:rPr>
        <w:t>R</w:t>
      </w:r>
      <w:r>
        <w:rPr>
          <w:lang w:bidi="ar-EG"/>
        </w:rPr>
        <w:t xml:space="preserve"> </w:t>
      </w:r>
      <w:r>
        <w:rPr>
          <w:rFonts w:ascii="Symbol" w:hAnsi="Symbol"/>
          <w:lang w:bidi="ar-EG"/>
        </w:rPr>
        <w:t></w:t>
      </w:r>
      <w:r>
        <w:rPr>
          <w:lang w:bidi="ar-EG"/>
        </w:rPr>
        <w:t xml:space="preserve"> 3.2 – 0.075 (</w:t>
      </w:r>
      <w:r>
        <w:rPr>
          <w:rFonts w:ascii="Symbol" w:hAnsi="Symbol"/>
          <w:lang w:bidi="ar-EG"/>
        </w:rPr>
        <w:sym w:font="Symbol" w:char="007A"/>
      </w:r>
      <w:r>
        <w:rPr>
          <w:lang w:bidi="ar-EG"/>
        </w:rPr>
        <w:t xml:space="preserve"> – 35)                    for    35 </w:t>
      </w:r>
      <w:r>
        <w:rPr>
          <w:rFonts w:ascii="Symbol" w:hAnsi="Symbol"/>
          <w:lang w:bidi="ar-EG"/>
        </w:rPr>
        <w:t></w:t>
      </w:r>
      <w:r>
        <w:rPr>
          <w:lang w:bidi="ar-EG"/>
        </w:rPr>
        <w:t xml:space="preserve"> </w:t>
      </w:r>
      <w:r>
        <w:rPr>
          <w:rFonts w:ascii="Symbol" w:hAnsi="Symbol"/>
          <w:lang w:bidi="ar-EG"/>
        </w:rPr>
        <w:sym w:font="Symbol" w:char="007A"/>
      </w:r>
      <w:r>
        <w:rPr>
          <w:lang w:bidi="ar-EG"/>
        </w:rPr>
        <w:t xml:space="preserve"> </w:t>
      </w:r>
      <w:r>
        <w:rPr>
          <w:rFonts w:ascii="Symbol" w:hAnsi="Symbol"/>
          <w:lang w:bidi="ar-EG"/>
        </w:rPr>
        <w:t></w:t>
      </w:r>
      <w:r>
        <w:rPr>
          <w:lang w:bidi="ar-EG"/>
        </w:rPr>
        <w:t xml:space="preserve"> 70</w:t>
      </w:r>
      <w:r>
        <w:rPr>
          <w:rtl/>
          <w:lang w:bidi="ar-EG"/>
        </w:rPr>
        <w:tab/>
      </w:r>
      <w:r>
        <w:rPr>
          <w:rtl/>
          <w:lang w:bidi="ar-EG"/>
        </w:rPr>
        <w:tab/>
      </w:r>
      <w:r>
        <w:rPr>
          <w:lang w:bidi="ar-EG"/>
        </w:rPr>
        <w:tab/>
      </w:r>
      <w:r>
        <w:rPr>
          <w:rtl/>
          <w:lang w:bidi="ar-EG"/>
        </w:rPr>
        <w:t xml:space="preserve">       </w:t>
      </w:r>
      <w:r>
        <w:rPr>
          <w:lang w:bidi="ar-EG"/>
        </w:rPr>
        <w:t>(75)</w:t>
      </w:r>
    </w:p>
    <w:p w:rsidR="00837382" w:rsidRPr="00576023" w:rsidRDefault="00837382" w:rsidP="00E47B79">
      <w:pPr>
        <w:keepNext/>
        <w:rPr>
          <w:lang w:bidi="ar-EG"/>
        </w:rPr>
      </w:pPr>
      <w:r w:rsidRPr="00576023">
        <w:rPr>
          <w:rtl/>
          <w:lang w:bidi="ar-EG"/>
        </w:rPr>
        <w:t>حيث:</w:t>
      </w:r>
    </w:p>
    <w:p w:rsidR="00852B2E" w:rsidRDefault="00E47B79" w:rsidP="00E47B79">
      <w:pPr>
        <w:pStyle w:val="Equationlegend"/>
        <w:rPr>
          <w:rtl/>
          <w:lang w:bidi="ar-EG"/>
        </w:rPr>
      </w:pPr>
      <w:r>
        <w:rPr>
          <w:rFonts w:hint="cs"/>
          <w:rtl/>
          <w:lang w:bidi="ar-EG"/>
        </w:rPr>
        <w:tab/>
      </w:r>
      <w:r w:rsidR="00837382" w:rsidRPr="00576023">
        <w:rPr>
          <w:lang w:bidi="ar-EG"/>
        </w:rPr>
        <w:sym w:font="Symbol" w:char="F07A"/>
      </w:r>
      <w:r w:rsidR="00837382" w:rsidRPr="00576023">
        <w:rPr>
          <w:rtl/>
          <w:lang w:bidi="ar-EG"/>
        </w:rPr>
        <w:t>:</w:t>
      </w:r>
      <w:r w:rsidR="00837382" w:rsidRPr="00576023">
        <w:rPr>
          <w:rtl/>
          <w:lang w:bidi="ar-EG"/>
        </w:rPr>
        <w:tab/>
        <w:t>خط عرض المحطة الأرضية التي ت</w:t>
      </w:r>
      <w:r w:rsidR="00837382">
        <w:rPr>
          <w:rtl/>
          <w:lang w:bidi="ar-EG"/>
        </w:rPr>
        <w:t>ُ</w:t>
      </w:r>
      <w:r w:rsidR="00837382" w:rsidRPr="00576023">
        <w:rPr>
          <w:rtl/>
          <w:lang w:bidi="ar-EG"/>
        </w:rPr>
        <w:t>جري التنسيق.</w:t>
      </w:r>
    </w:p>
    <w:p w:rsidR="00837382" w:rsidRDefault="00837382" w:rsidP="00FD2778">
      <w:pPr>
        <w:keepNext/>
        <w:spacing w:before="240"/>
        <w:rPr>
          <w:rtl/>
          <w:lang w:bidi="ar-EG"/>
        </w:rPr>
      </w:pPr>
      <w:r w:rsidRPr="00576023">
        <w:rPr>
          <w:rtl/>
          <w:lang w:bidi="ar-EG"/>
        </w:rPr>
        <w:t>وفيما يتعلق بجميع مناطق العالم الأخرى:</w:t>
      </w:r>
    </w:p>
    <w:tbl>
      <w:tblPr>
        <w:bidiVisual/>
        <w:tblW w:w="9859" w:type="dxa"/>
        <w:tblLayout w:type="fixed"/>
        <w:tblLook w:val="01E0" w:firstRow="1" w:lastRow="1" w:firstColumn="1" w:lastColumn="1" w:noHBand="0" w:noVBand="0"/>
      </w:tblPr>
      <w:tblGrid>
        <w:gridCol w:w="2426"/>
        <w:gridCol w:w="6537"/>
        <w:gridCol w:w="896"/>
      </w:tblGrid>
      <w:tr w:rsidR="00837382" w:rsidRPr="00576023" w:rsidTr="00837382">
        <w:tc>
          <w:tcPr>
            <w:tcW w:w="2426" w:type="dxa"/>
            <w:hideMark/>
          </w:tcPr>
          <w:p w:rsidR="00837382" w:rsidRPr="00B445AA" w:rsidRDefault="00837382" w:rsidP="00837382">
            <w:pPr>
              <w:spacing w:before="200"/>
              <w:jc w:val="left"/>
              <w:rPr>
                <w:sz w:val="28"/>
                <w:szCs w:val="28"/>
                <w:rtl/>
                <w:lang w:bidi="ar-EG"/>
              </w:rPr>
            </w:pPr>
            <w:r w:rsidRPr="00B445AA">
              <w:rPr>
                <w:sz w:val="28"/>
                <w:szCs w:val="28"/>
                <w:rtl/>
                <w:lang w:bidi="ar-EG"/>
              </w:rPr>
              <w:t>صف الكرة الأرضية الشمالي</w:t>
            </w:r>
          </w:p>
          <w:p w:rsidR="00837382" w:rsidRPr="00B445AA" w:rsidRDefault="00837382" w:rsidP="00837382">
            <w:pPr>
              <w:spacing w:before="20"/>
              <w:rPr>
                <w:sz w:val="28"/>
                <w:szCs w:val="28"/>
                <w:rtl/>
                <w:lang w:bidi="ar-EG"/>
              </w:rPr>
            </w:pPr>
            <w:r w:rsidRPr="00B445AA">
              <w:rPr>
                <w:sz w:val="28"/>
                <w:szCs w:val="28"/>
                <w:rtl/>
                <w:lang w:bidi="ar-EG"/>
              </w:rPr>
              <w:t>نصف الكرة الأرضية الشمالي</w:t>
            </w:r>
          </w:p>
          <w:p w:rsidR="00837382" w:rsidRPr="00B445AA" w:rsidRDefault="00837382" w:rsidP="00837382">
            <w:pPr>
              <w:spacing w:before="20"/>
              <w:rPr>
                <w:sz w:val="28"/>
                <w:szCs w:val="28"/>
                <w:rtl/>
                <w:lang w:bidi="ar-EG"/>
              </w:rPr>
            </w:pPr>
            <w:r w:rsidRPr="00B445AA">
              <w:rPr>
                <w:sz w:val="28"/>
                <w:szCs w:val="28"/>
                <w:rtl/>
                <w:lang w:bidi="ar-EG"/>
              </w:rPr>
              <w:t>نصف الكرة الأرضية الجنوبي</w:t>
            </w:r>
          </w:p>
          <w:p w:rsidR="00837382" w:rsidRPr="00B445AA" w:rsidRDefault="00837382" w:rsidP="00837382">
            <w:pPr>
              <w:spacing w:before="20"/>
              <w:rPr>
                <w:sz w:val="28"/>
                <w:szCs w:val="28"/>
                <w:rtl/>
                <w:lang w:bidi="ar-EG"/>
              </w:rPr>
            </w:pPr>
            <w:r w:rsidRPr="00B445AA">
              <w:rPr>
                <w:sz w:val="28"/>
                <w:szCs w:val="28"/>
                <w:rtl/>
                <w:lang w:bidi="ar-EG"/>
              </w:rPr>
              <w:t>نصف الكرة الأرضية الجنوبي</w:t>
            </w:r>
          </w:p>
          <w:p w:rsidR="00837382" w:rsidRPr="00576023" w:rsidRDefault="00837382" w:rsidP="00837382">
            <w:pPr>
              <w:spacing w:before="20"/>
              <w:rPr>
                <w:lang w:bidi="ar-EG"/>
              </w:rPr>
            </w:pPr>
            <w:r w:rsidRPr="00B445AA">
              <w:rPr>
                <w:sz w:val="28"/>
                <w:szCs w:val="28"/>
                <w:rtl/>
                <w:lang w:bidi="ar-EG"/>
              </w:rPr>
              <w:t>نصف الكرة الأرضية الجنوبي</w:t>
            </w:r>
          </w:p>
        </w:tc>
        <w:tc>
          <w:tcPr>
            <w:tcW w:w="6537" w:type="dxa"/>
            <w:hideMark/>
          </w:tcPr>
          <w:p w:rsidR="00837382" w:rsidRPr="00576023" w:rsidRDefault="00837382" w:rsidP="00837382">
            <w:pPr>
              <w:rPr>
                <w:rtl/>
                <w:lang w:bidi="ar-EG"/>
              </w:rPr>
            </w:pPr>
            <w:r>
              <w:rPr>
                <w:position w:val="-86"/>
                <w:lang w:bidi="ar-EG"/>
              </w:rPr>
              <w:object w:dxaOrig="5360" w:dyaOrig="1840">
                <v:shape id="_x0000_i1099" type="#_x0000_t75" style="width:267.75pt;height:91.5pt" o:ole="">
                  <v:imagedata r:id="rId167" o:title=""/>
                </v:shape>
                <o:OLEObject Type="Embed" ProgID="Equation.3" ShapeID="_x0000_i1099" DrawAspect="Content" ObjectID="_1383464737" r:id="rId168"/>
              </w:object>
            </w:r>
          </w:p>
        </w:tc>
        <w:tc>
          <w:tcPr>
            <w:tcW w:w="896" w:type="dxa"/>
            <w:hideMark/>
          </w:tcPr>
          <w:p w:rsidR="00837382" w:rsidRPr="00576023" w:rsidRDefault="00837382" w:rsidP="00FD2778">
            <w:pPr>
              <w:spacing w:before="140"/>
              <w:jc w:val="right"/>
              <w:rPr>
                <w:rtl/>
                <w:lang w:bidi="ar-EG"/>
              </w:rPr>
            </w:pPr>
            <w:r w:rsidRPr="00576023">
              <w:rPr>
                <w:rtl/>
                <w:lang w:bidi="ar-EG"/>
              </w:rPr>
              <w:t>(</w:t>
            </w:r>
            <w:r w:rsidRPr="00576023">
              <w:rPr>
                <w:lang w:bidi="ar-EG"/>
              </w:rPr>
              <w:t>75</w:t>
            </w:r>
            <w:r>
              <w:rPr>
                <w:rtl/>
                <w:lang w:bidi="ar-EG"/>
              </w:rPr>
              <w:t xml:space="preserve"> </w:t>
            </w:r>
            <w:r w:rsidRPr="00576023">
              <w:rPr>
                <w:rtl/>
                <w:lang w:bidi="ar-EG"/>
              </w:rPr>
              <w:t xml:space="preserve"> أ</w:t>
            </w:r>
            <w:r>
              <w:rPr>
                <w:rtl/>
                <w:lang w:bidi="ar-EG"/>
              </w:rPr>
              <w:t xml:space="preserve"> </w:t>
            </w:r>
            <w:r w:rsidRPr="00576023">
              <w:rPr>
                <w:rtl/>
                <w:lang w:bidi="ar-EG"/>
              </w:rPr>
              <w:t xml:space="preserve">) </w:t>
            </w:r>
          </w:p>
          <w:p w:rsidR="00837382" w:rsidRPr="00576023" w:rsidRDefault="00837382" w:rsidP="00837382">
            <w:pPr>
              <w:spacing w:before="20"/>
              <w:jc w:val="right"/>
              <w:rPr>
                <w:rtl/>
                <w:lang w:bidi="ar-EG"/>
              </w:rPr>
            </w:pPr>
            <w:r w:rsidRPr="00576023">
              <w:rPr>
                <w:rtl/>
                <w:lang w:bidi="ar-EG"/>
              </w:rPr>
              <w:t>(</w:t>
            </w:r>
            <w:r w:rsidRPr="00576023">
              <w:rPr>
                <w:lang w:bidi="ar-EG"/>
              </w:rPr>
              <w:t>75</w:t>
            </w:r>
            <w:r w:rsidRPr="00576023">
              <w:rPr>
                <w:rtl/>
                <w:lang w:bidi="ar-EG"/>
              </w:rPr>
              <w:t xml:space="preserve"> ب)</w:t>
            </w:r>
          </w:p>
          <w:p w:rsidR="00837382" w:rsidRPr="00576023" w:rsidRDefault="00837382" w:rsidP="00837382">
            <w:pPr>
              <w:spacing w:before="20"/>
              <w:jc w:val="right"/>
              <w:rPr>
                <w:rtl/>
                <w:lang w:bidi="ar-EG"/>
              </w:rPr>
            </w:pPr>
            <w:r w:rsidRPr="00576023">
              <w:rPr>
                <w:rtl/>
                <w:lang w:bidi="ar-EG"/>
              </w:rPr>
              <w:t>(</w:t>
            </w:r>
            <w:r w:rsidRPr="00576023">
              <w:rPr>
                <w:lang w:bidi="ar-EG"/>
              </w:rPr>
              <w:t>75</w:t>
            </w:r>
            <w:r w:rsidRPr="00576023">
              <w:rPr>
                <w:rtl/>
                <w:lang w:bidi="ar-EG"/>
              </w:rPr>
              <w:t xml:space="preserve"> ج)</w:t>
            </w:r>
          </w:p>
          <w:p w:rsidR="00837382" w:rsidRPr="00576023" w:rsidRDefault="00837382" w:rsidP="00837382">
            <w:pPr>
              <w:spacing w:before="20"/>
              <w:jc w:val="right"/>
              <w:rPr>
                <w:rtl/>
                <w:lang w:bidi="ar-EG"/>
              </w:rPr>
            </w:pPr>
            <w:r w:rsidRPr="00576023">
              <w:rPr>
                <w:rtl/>
                <w:lang w:bidi="ar-EG"/>
              </w:rPr>
              <w:t>(</w:t>
            </w:r>
            <w:r w:rsidRPr="00576023">
              <w:rPr>
                <w:lang w:bidi="ar-EG"/>
              </w:rPr>
              <w:t>75</w:t>
            </w:r>
            <w:r>
              <w:rPr>
                <w:rtl/>
                <w:lang w:bidi="ar-EG"/>
              </w:rPr>
              <w:t xml:space="preserve"> </w:t>
            </w:r>
            <w:r w:rsidRPr="00576023">
              <w:rPr>
                <w:rtl/>
                <w:lang w:bidi="ar-EG"/>
              </w:rPr>
              <w:t xml:space="preserve"> د)</w:t>
            </w:r>
          </w:p>
          <w:p w:rsidR="00837382" w:rsidRPr="00576023" w:rsidRDefault="00837382" w:rsidP="00C37208">
            <w:pPr>
              <w:spacing w:before="20"/>
              <w:jc w:val="right"/>
              <w:rPr>
                <w:lang w:bidi="ar-EG"/>
              </w:rPr>
            </w:pPr>
            <w:r w:rsidRPr="00576023">
              <w:rPr>
                <w:rtl/>
                <w:lang w:bidi="ar-EG"/>
              </w:rPr>
              <w:t>(</w:t>
            </w:r>
            <w:r w:rsidRPr="00576023">
              <w:rPr>
                <w:lang w:bidi="ar-EG"/>
              </w:rPr>
              <w:t>75</w:t>
            </w:r>
            <w:r w:rsidRPr="00576023">
              <w:rPr>
                <w:rtl/>
                <w:lang w:bidi="ar-EG"/>
              </w:rPr>
              <w:t xml:space="preserve"> ﻫ)</w:t>
            </w:r>
          </w:p>
        </w:tc>
      </w:tr>
    </w:tbl>
    <w:p w:rsidR="00837382" w:rsidRPr="00576023" w:rsidRDefault="00837382" w:rsidP="00FD2778">
      <w:pPr>
        <w:rPr>
          <w:lang w:bidi="ar-EG"/>
        </w:rPr>
      </w:pPr>
      <w:r w:rsidRPr="00576023">
        <w:rPr>
          <w:rtl/>
          <w:lang w:bidi="ar-EG"/>
        </w:rPr>
        <w:t xml:space="preserve">يحدد التوهين الطولي الناجم عن امتصاص بخار الماء (تستخدم كثافة بخار الماء مساوية </w:t>
      </w:r>
      <w:r w:rsidRPr="00576023">
        <w:rPr>
          <w:lang w:bidi="ar-EG"/>
        </w:rPr>
        <w:t>7,5</w:t>
      </w:r>
      <w:r w:rsidRPr="00576023">
        <w:rPr>
          <w:rtl/>
          <w:lang w:bidi="ar-EG"/>
        </w:rPr>
        <w:t xml:space="preserve"> </w:t>
      </w:r>
      <w:r w:rsidR="00FD2778">
        <w:rPr>
          <w:lang w:bidi="ar-EG"/>
        </w:rPr>
        <w:t>g/m</w:t>
      </w:r>
      <w:r w:rsidR="00FD2778" w:rsidRPr="00FD2778">
        <w:rPr>
          <w:vertAlign w:val="superscript"/>
          <w:lang w:bidi="ar-EG"/>
        </w:rPr>
        <w:t>3</w:t>
      </w:r>
      <w:r w:rsidRPr="00576023">
        <w:rPr>
          <w:rtl/>
          <w:lang w:bidi="ar-EG"/>
        </w:rPr>
        <w:t>):</w:t>
      </w:r>
    </w:p>
    <w:p w:rsidR="00837382" w:rsidRDefault="00837382" w:rsidP="007A74ED">
      <w:pPr>
        <w:pStyle w:val="Equation"/>
      </w:pPr>
      <w:r>
        <w:tab/>
      </w:r>
      <w:r>
        <w:object w:dxaOrig="5160" w:dyaOrig="840">
          <v:shape id="_x0000_i1100" type="#_x0000_t75" style="width:258pt;height:42pt" o:ole="" fillcolor="window">
            <v:imagedata r:id="rId169" o:title=""/>
          </v:shape>
          <o:OLEObject Type="Embed" ProgID="Equation.3" ShapeID="_x0000_i1100" DrawAspect="Content" ObjectID="_1383464738" r:id="rId170"/>
        </w:object>
      </w:r>
      <w:r>
        <w:tab/>
      </w:r>
      <w:r w:rsidRPr="00B501D8">
        <w:rPr>
          <w:szCs w:val="22"/>
        </w:rPr>
        <w:t>(77)</w:t>
      </w:r>
    </w:p>
    <w:p w:rsidR="00F97EB0" w:rsidRPr="00576023" w:rsidRDefault="00F97EB0" w:rsidP="00980343">
      <w:pPr>
        <w:pStyle w:val="Heading2"/>
        <w:rPr>
          <w:rtl/>
          <w:lang w:bidi="ar-EG"/>
        </w:rPr>
      </w:pPr>
      <w:bookmarkStart w:id="51" w:name="_Toc306298708"/>
      <w:r w:rsidRPr="00576023">
        <w:rPr>
          <w:lang w:bidi="ar-EG"/>
        </w:rPr>
        <w:t>1.3</w:t>
      </w:r>
      <w:r w:rsidRPr="00576023">
        <w:rPr>
          <w:rtl/>
          <w:lang w:bidi="ar-EG"/>
        </w:rPr>
        <w:tab/>
        <w:t>الحسابات التكرارية</w:t>
      </w:r>
      <w:bookmarkEnd w:id="51"/>
    </w:p>
    <w:p w:rsidR="00F97EB0" w:rsidRPr="00576023" w:rsidRDefault="00F97EB0" w:rsidP="00C37208">
      <w:pPr>
        <w:rPr>
          <w:rtl/>
          <w:lang w:bidi="ar-EG"/>
        </w:rPr>
      </w:pPr>
      <w:r w:rsidRPr="00576023">
        <w:rPr>
          <w:rtl/>
          <w:lang w:bidi="ar-EG"/>
        </w:rPr>
        <w:t xml:space="preserve">تطبق المعادلات من </w:t>
      </w:r>
      <w:r w:rsidRPr="00576023">
        <w:rPr>
          <w:lang w:bidi="ar-EG"/>
        </w:rPr>
        <w:t>(7</w:t>
      </w:r>
      <w:r>
        <w:rPr>
          <w:lang w:bidi="ar-EG"/>
        </w:rPr>
        <w:t>8</w:t>
      </w:r>
      <w:r w:rsidRPr="00576023">
        <w:rPr>
          <w:lang w:bidi="ar-EG"/>
        </w:rPr>
        <w:t>)</w:t>
      </w:r>
      <w:r w:rsidRPr="00576023">
        <w:rPr>
          <w:rtl/>
          <w:lang w:bidi="ar-EG"/>
        </w:rPr>
        <w:t xml:space="preserve"> إلى </w:t>
      </w:r>
      <w:r w:rsidRPr="00576023">
        <w:rPr>
          <w:lang w:bidi="ar-EG"/>
        </w:rPr>
        <w:t>(8</w:t>
      </w:r>
      <w:r>
        <w:rPr>
          <w:lang w:bidi="ar-EG"/>
        </w:rPr>
        <w:t>3</w:t>
      </w:r>
      <w:r w:rsidRPr="00576023">
        <w:rPr>
          <w:lang w:bidi="ar-EG"/>
        </w:rPr>
        <w:t>)</w:t>
      </w:r>
      <w:r w:rsidRPr="00576023">
        <w:rPr>
          <w:rtl/>
          <w:lang w:bidi="ar-EG"/>
        </w:rPr>
        <w:t xml:space="preserve"> لقيم </w:t>
      </w:r>
      <w:r>
        <w:rPr>
          <w:i/>
          <w:lang w:bidi="ar-EG"/>
        </w:rPr>
        <w:t>r</w:t>
      </w:r>
      <w:r>
        <w:rPr>
          <w:i/>
          <w:iCs/>
          <w:position w:val="-4"/>
          <w:sz w:val="16"/>
          <w:lang w:bidi="ar-EG"/>
        </w:rPr>
        <w:t>i</w:t>
      </w:r>
      <w:r w:rsidRPr="00576023">
        <w:rPr>
          <w:rtl/>
          <w:lang w:bidi="ar-EG"/>
        </w:rPr>
        <w:t xml:space="preserve"> المتزايدة، حيث </w:t>
      </w:r>
      <w:r>
        <w:rPr>
          <w:i/>
          <w:lang w:bidi="ar-EG"/>
        </w:rPr>
        <w:t>r</w:t>
      </w:r>
      <w:r>
        <w:rPr>
          <w:i/>
          <w:iCs/>
          <w:position w:val="-4"/>
          <w:sz w:val="16"/>
          <w:lang w:bidi="ar-EG"/>
        </w:rPr>
        <w:t>i</w:t>
      </w:r>
      <w:r w:rsidRPr="00576023">
        <w:rPr>
          <w:rtl/>
          <w:lang w:bidi="ar-EG"/>
        </w:rPr>
        <w:t xml:space="preserve"> هي المسافة المعتبرة </w:t>
      </w:r>
      <w:r>
        <w:rPr>
          <w:rtl/>
          <w:lang w:bidi="ar-EG"/>
        </w:rPr>
        <w:t>(</w:t>
      </w:r>
      <w:r w:rsidR="007A74ED">
        <w:rPr>
          <w:lang w:bidi="ar-EG"/>
        </w:rPr>
        <w:t>km</w:t>
      </w:r>
      <w:r>
        <w:rPr>
          <w:rtl/>
          <w:lang w:bidi="ar-EG"/>
        </w:rPr>
        <w:t xml:space="preserve">) </w:t>
      </w:r>
      <w:r w:rsidRPr="00576023">
        <w:rPr>
          <w:rtl/>
          <w:lang w:bidi="ar-EG"/>
        </w:rPr>
        <w:t>بين منطقة الانتثار الأعظم والموقع المحتمل لمحطة أرض و</w:t>
      </w:r>
      <w:r w:rsidRPr="0016170E">
        <w:rPr>
          <w:i/>
          <w:iCs/>
          <w:lang w:bidi="ar-EG"/>
        </w:rPr>
        <w:t>i</w:t>
      </w:r>
      <w:r w:rsidRPr="00576023">
        <w:rPr>
          <w:rtl/>
          <w:lang w:bidi="ar-EG"/>
        </w:rPr>
        <w:t xml:space="preserve"> = </w:t>
      </w:r>
      <w:r w:rsidRPr="00576023">
        <w:rPr>
          <w:lang w:bidi="ar-EG"/>
        </w:rPr>
        <w:t>0</w:t>
      </w:r>
      <w:r w:rsidRPr="00576023">
        <w:rPr>
          <w:rtl/>
          <w:lang w:bidi="ar-EG"/>
        </w:rPr>
        <w:t xml:space="preserve">، </w:t>
      </w:r>
      <w:r w:rsidRPr="00576023">
        <w:rPr>
          <w:lang w:bidi="ar-EG"/>
        </w:rPr>
        <w:t>1</w:t>
      </w:r>
      <w:r w:rsidRPr="00576023">
        <w:rPr>
          <w:rtl/>
          <w:lang w:bidi="ar-EG"/>
        </w:rPr>
        <w:t xml:space="preserve">، </w:t>
      </w:r>
      <w:r w:rsidRPr="00576023">
        <w:rPr>
          <w:lang w:bidi="ar-EG"/>
        </w:rPr>
        <w:t>2</w:t>
      </w:r>
      <w:r w:rsidRPr="00576023">
        <w:rPr>
          <w:rtl/>
          <w:lang w:bidi="ar-EG"/>
        </w:rPr>
        <w:t>، ... . وتتابع العملية إلى أن يتحقق أحد الشرطين الواردين في المعادلتين (</w:t>
      </w:r>
      <w:r w:rsidRPr="00576023">
        <w:rPr>
          <w:lang w:bidi="ar-EG"/>
        </w:rPr>
        <w:t>6</w:t>
      </w:r>
      <w:r>
        <w:rPr>
          <w:lang w:bidi="ar-EG"/>
        </w:rPr>
        <w:t>3</w:t>
      </w:r>
      <w:r w:rsidRPr="00576023">
        <w:rPr>
          <w:rtl/>
          <w:lang w:bidi="ar-EG"/>
        </w:rPr>
        <w:t> أ) و(</w:t>
      </w:r>
      <w:r w:rsidRPr="00576023">
        <w:rPr>
          <w:lang w:bidi="ar-EG"/>
        </w:rPr>
        <w:t>6</w:t>
      </w:r>
      <w:r>
        <w:rPr>
          <w:lang w:bidi="ar-EG"/>
        </w:rPr>
        <w:t>3</w:t>
      </w:r>
      <w:r w:rsidRPr="00576023">
        <w:rPr>
          <w:rtl/>
          <w:lang w:bidi="ar-EG"/>
        </w:rPr>
        <w:t xml:space="preserve"> ب). وتكون المسافة اللازمة في حالة الانتثار بالمطر </w:t>
      </w:r>
      <w:r>
        <w:rPr>
          <w:i/>
          <w:lang w:bidi="ar-EG"/>
        </w:rPr>
        <w:t>d</w:t>
      </w:r>
      <w:r>
        <w:rPr>
          <w:i/>
          <w:iCs/>
          <w:position w:val="-4"/>
          <w:sz w:val="16"/>
          <w:lang w:bidi="ar-EG"/>
        </w:rPr>
        <w:t>r</w:t>
      </w:r>
      <w:r w:rsidRPr="00576023">
        <w:rPr>
          <w:rtl/>
          <w:lang w:bidi="ar-EG"/>
        </w:rPr>
        <w:t xml:space="preserve"> هي القيمة المعتبرة للمسافة </w:t>
      </w:r>
      <w:r>
        <w:rPr>
          <w:i/>
          <w:lang w:bidi="ar-EG"/>
        </w:rPr>
        <w:t>r</w:t>
      </w:r>
      <w:r>
        <w:rPr>
          <w:i/>
          <w:iCs/>
          <w:position w:val="-4"/>
          <w:sz w:val="16"/>
          <w:lang w:bidi="ar-EG"/>
        </w:rPr>
        <w:t>i</w:t>
      </w:r>
      <w:r w:rsidRPr="00576023">
        <w:rPr>
          <w:rtl/>
          <w:lang w:bidi="ar-EG"/>
        </w:rPr>
        <w:t>.</w:t>
      </w:r>
    </w:p>
    <w:p w:rsidR="00F97EB0" w:rsidRDefault="00F97EB0" w:rsidP="007A74ED">
      <w:pPr>
        <w:pStyle w:val="Equation"/>
      </w:pPr>
      <w:r>
        <w:tab/>
      </w:r>
      <w:r>
        <w:object w:dxaOrig="1500" w:dyaOrig="360">
          <v:shape id="_x0000_i1101" type="#_x0000_t75" style="width:75pt;height:18.75pt" o:ole="" fillcolor="window">
            <v:imagedata r:id="rId171" o:title=""/>
          </v:shape>
          <o:OLEObject Type="Embed" ProgID="Equation.3" ShapeID="_x0000_i1101" DrawAspect="Content" ObjectID="_1383464739" r:id="rId172"/>
        </w:object>
      </w:r>
      <w:r>
        <w:tab/>
      </w:r>
      <w:r w:rsidRPr="00B501D8">
        <w:rPr>
          <w:szCs w:val="22"/>
        </w:rPr>
        <w:t>(78)</w:t>
      </w:r>
    </w:p>
    <w:p w:rsidR="00F97EB0" w:rsidRDefault="00F97EB0" w:rsidP="00FD2778">
      <w:pPr>
        <w:keepNext/>
        <w:rPr>
          <w:rtl/>
          <w:lang w:bidi="ar-EG"/>
        </w:rPr>
      </w:pPr>
      <w:r w:rsidRPr="00576023">
        <w:rPr>
          <w:rtl/>
          <w:lang w:bidi="ar-EG"/>
        </w:rPr>
        <w:t xml:space="preserve">تحدد الخسارة فوق ارتفاع المطر </w:t>
      </w:r>
      <w:r>
        <w:rPr>
          <w:i/>
          <w:iCs/>
          <w:lang w:bidi="ar-EG"/>
        </w:rPr>
        <w:t>L</w:t>
      </w:r>
      <w:r>
        <w:rPr>
          <w:i/>
          <w:iCs/>
          <w:position w:val="-4"/>
          <w:lang w:bidi="ar-EG"/>
        </w:rPr>
        <w:t>ar</w:t>
      </w:r>
      <w:r w:rsidRPr="00576023">
        <w:rPr>
          <w:rtl/>
          <w:lang w:bidi="ar-EG"/>
        </w:rPr>
        <w:t xml:space="preserve"> </w:t>
      </w:r>
      <w:r w:rsidRPr="00576023">
        <w:rPr>
          <w:lang w:bidi="ar-EG"/>
        </w:rPr>
        <w:t>(dB)</w:t>
      </w:r>
      <w:r w:rsidRPr="00576023">
        <w:rPr>
          <w:rtl/>
          <w:lang w:bidi="ar-EG"/>
        </w:rPr>
        <w:t xml:space="preserve"> الذي ينطبق على الاقتران بالانتثار:</w:t>
      </w:r>
    </w:p>
    <w:tbl>
      <w:tblPr>
        <w:bidiVisual/>
        <w:tblW w:w="9098" w:type="dxa"/>
        <w:tblInd w:w="757" w:type="dxa"/>
        <w:tblLayout w:type="fixed"/>
        <w:tblLook w:val="04A0" w:firstRow="1" w:lastRow="0" w:firstColumn="1" w:lastColumn="0" w:noHBand="0" w:noVBand="1"/>
      </w:tblPr>
      <w:tblGrid>
        <w:gridCol w:w="8139"/>
        <w:gridCol w:w="959"/>
      </w:tblGrid>
      <w:tr w:rsidR="00F97EB0" w:rsidRPr="00576023" w:rsidTr="00F97EB0">
        <w:tc>
          <w:tcPr>
            <w:tcW w:w="8139" w:type="dxa"/>
            <w:hideMark/>
          </w:tcPr>
          <w:p w:rsidR="00F97EB0" w:rsidRPr="00576023" w:rsidRDefault="00F97EB0" w:rsidP="00F97EB0">
            <w:pPr>
              <w:rPr>
                <w:rtl/>
                <w:lang w:bidi="ar-EG"/>
              </w:rPr>
            </w:pPr>
            <w:r>
              <w:rPr>
                <w:position w:val="-46"/>
                <w:lang w:bidi="ar-EG"/>
              </w:rPr>
              <w:object w:dxaOrig="7760" w:dyaOrig="1040">
                <v:shape id="_x0000_i1102" type="#_x0000_t75" style="width:387.75pt;height:52.5pt" o:ole="">
                  <v:imagedata r:id="rId173" o:title=""/>
                </v:shape>
                <o:OLEObject Type="Embed" ProgID="Equation.3" ShapeID="_x0000_i1102" DrawAspect="Content" ObjectID="_1383464740" r:id="rId174"/>
              </w:object>
            </w:r>
          </w:p>
        </w:tc>
        <w:tc>
          <w:tcPr>
            <w:tcW w:w="959" w:type="dxa"/>
            <w:hideMark/>
          </w:tcPr>
          <w:p w:rsidR="00F97EB0" w:rsidRPr="00576023" w:rsidRDefault="00F97EB0" w:rsidP="00FD2778">
            <w:pPr>
              <w:spacing w:before="240"/>
              <w:jc w:val="right"/>
              <w:rPr>
                <w:rtl/>
                <w:lang w:bidi="ar-EG"/>
              </w:rPr>
            </w:pPr>
            <w:r w:rsidRPr="00576023">
              <w:rPr>
                <w:rtl/>
                <w:lang w:bidi="ar-EG"/>
              </w:rPr>
              <w:t>(</w:t>
            </w:r>
            <w:r w:rsidRPr="00576023">
              <w:rPr>
                <w:lang w:bidi="ar-EG"/>
              </w:rPr>
              <w:t>7</w:t>
            </w:r>
            <w:r>
              <w:rPr>
                <w:lang w:bidi="ar-EG"/>
              </w:rPr>
              <w:t>9</w:t>
            </w:r>
            <w:r>
              <w:rPr>
                <w:rtl/>
                <w:lang w:bidi="ar-EG"/>
              </w:rPr>
              <w:t xml:space="preserve"> </w:t>
            </w:r>
            <w:r w:rsidRPr="00576023">
              <w:rPr>
                <w:rtl/>
                <w:lang w:bidi="ar-EG"/>
              </w:rPr>
              <w:t xml:space="preserve"> أ</w:t>
            </w:r>
            <w:r>
              <w:rPr>
                <w:rtl/>
                <w:lang w:bidi="ar-EG"/>
              </w:rPr>
              <w:t xml:space="preserve"> </w:t>
            </w:r>
            <w:r w:rsidRPr="00576023">
              <w:rPr>
                <w:rtl/>
                <w:lang w:bidi="ar-EG"/>
              </w:rPr>
              <w:t>)</w:t>
            </w:r>
          </w:p>
          <w:p w:rsidR="00F97EB0" w:rsidRPr="00576023" w:rsidRDefault="00F97EB0" w:rsidP="00F97EB0">
            <w:pPr>
              <w:jc w:val="right"/>
              <w:rPr>
                <w:lang w:bidi="ar-EG"/>
              </w:rPr>
            </w:pPr>
            <w:r w:rsidRPr="00576023">
              <w:rPr>
                <w:rtl/>
                <w:lang w:bidi="ar-EG"/>
              </w:rPr>
              <w:t>(</w:t>
            </w:r>
            <w:r w:rsidRPr="00576023">
              <w:rPr>
                <w:lang w:bidi="ar-EG"/>
              </w:rPr>
              <w:t>7</w:t>
            </w:r>
            <w:r>
              <w:rPr>
                <w:lang w:bidi="ar-EG"/>
              </w:rPr>
              <w:t>9</w:t>
            </w:r>
            <w:r w:rsidRPr="00576023">
              <w:rPr>
                <w:rtl/>
                <w:lang w:bidi="ar-EG"/>
              </w:rPr>
              <w:t xml:space="preserve"> ب)</w:t>
            </w:r>
          </w:p>
        </w:tc>
      </w:tr>
    </w:tbl>
    <w:p w:rsidR="00F97EB0" w:rsidRDefault="00F97EB0" w:rsidP="00FD2778">
      <w:pPr>
        <w:keepNext/>
        <w:spacing w:before="240"/>
        <w:rPr>
          <w:rtl/>
          <w:lang w:bidi="ar-EG"/>
        </w:rPr>
      </w:pPr>
      <w:r w:rsidRPr="00576023">
        <w:rPr>
          <w:rtl/>
          <w:lang w:bidi="ar-EG"/>
        </w:rPr>
        <w:lastRenderedPageBreak/>
        <w:t>ويحسب الانتثار الإضافي للابتعاد عن انتثار "راليه":</w:t>
      </w:r>
    </w:p>
    <w:tbl>
      <w:tblPr>
        <w:bidiVisual/>
        <w:tblW w:w="9116" w:type="dxa"/>
        <w:tblInd w:w="757" w:type="dxa"/>
        <w:tblLook w:val="04A0" w:firstRow="1" w:lastRow="0" w:firstColumn="1" w:lastColumn="0" w:noHBand="0" w:noVBand="1"/>
      </w:tblPr>
      <w:tblGrid>
        <w:gridCol w:w="7869"/>
        <w:gridCol w:w="1247"/>
      </w:tblGrid>
      <w:tr w:rsidR="00F97EB0" w:rsidRPr="00576023" w:rsidTr="00D015DD">
        <w:tc>
          <w:tcPr>
            <w:tcW w:w="7869" w:type="dxa"/>
            <w:hideMark/>
          </w:tcPr>
          <w:p w:rsidR="00F97EB0" w:rsidRPr="00576023" w:rsidRDefault="00F97EB0" w:rsidP="00F97EB0">
            <w:pPr>
              <w:jc w:val="center"/>
              <w:rPr>
                <w:rtl/>
                <w:lang w:bidi="ar-EG"/>
              </w:rPr>
            </w:pPr>
            <w:r>
              <w:rPr>
                <w:position w:val="-58"/>
                <w:lang w:bidi="ar-EG"/>
              </w:rPr>
              <w:object w:dxaOrig="7660" w:dyaOrig="1280">
                <v:shape id="_x0000_i1103" type="#_x0000_t75" style="width:382.5pt;height:64.5pt" o:ole="">
                  <v:imagedata r:id="rId175" o:title=""/>
                </v:shape>
                <o:OLEObject Type="Embed" ProgID="Equation.3" ShapeID="_x0000_i1103" DrawAspect="Content" ObjectID="_1383464741" r:id="rId176"/>
              </w:object>
            </w:r>
          </w:p>
        </w:tc>
        <w:tc>
          <w:tcPr>
            <w:tcW w:w="1247" w:type="dxa"/>
            <w:hideMark/>
          </w:tcPr>
          <w:p w:rsidR="00F97EB0" w:rsidRPr="00576023" w:rsidRDefault="00F97EB0" w:rsidP="00F97EB0">
            <w:pPr>
              <w:jc w:val="right"/>
              <w:rPr>
                <w:rtl/>
                <w:lang w:bidi="ar-EG"/>
              </w:rPr>
            </w:pPr>
            <w:r w:rsidRPr="00576023">
              <w:rPr>
                <w:rtl/>
                <w:lang w:bidi="ar-EG"/>
              </w:rPr>
              <w:t>(</w:t>
            </w:r>
            <w:r>
              <w:rPr>
                <w:lang w:bidi="ar-EG"/>
              </w:rPr>
              <w:t>80</w:t>
            </w:r>
            <w:r>
              <w:rPr>
                <w:rtl/>
                <w:lang w:bidi="ar-EG"/>
              </w:rPr>
              <w:t xml:space="preserve"> </w:t>
            </w:r>
            <w:r w:rsidRPr="00576023">
              <w:rPr>
                <w:rtl/>
                <w:lang w:bidi="ar-EG"/>
              </w:rPr>
              <w:t xml:space="preserve"> أ</w:t>
            </w:r>
            <w:r>
              <w:rPr>
                <w:rtl/>
                <w:lang w:bidi="ar-EG"/>
              </w:rPr>
              <w:t xml:space="preserve"> </w:t>
            </w:r>
            <w:r w:rsidRPr="00576023">
              <w:rPr>
                <w:rtl/>
                <w:lang w:bidi="ar-EG"/>
              </w:rPr>
              <w:t>)</w:t>
            </w:r>
          </w:p>
          <w:p w:rsidR="00F97EB0" w:rsidRPr="00576023" w:rsidRDefault="00F97EB0" w:rsidP="00F97EB0">
            <w:pPr>
              <w:jc w:val="right"/>
              <w:rPr>
                <w:lang w:bidi="ar-EG"/>
              </w:rPr>
            </w:pPr>
            <w:r w:rsidRPr="00576023">
              <w:rPr>
                <w:rtl/>
                <w:lang w:bidi="ar-EG"/>
              </w:rPr>
              <w:t>(</w:t>
            </w:r>
            <w:r>
              <w:rPr>
                <w:lang w:bidi="ar-EG"/>
              </w:rPr>
              <w:t>80</w:t>
            </w:r>
            <w:r w:rsidRPr="00576023">
              <w:rPr>
                <w:rtl/>
                <w:lang w:bidi="ar-EG"/>
              </w:rPr>
              <w:t xml:space="preserve"> ب)</w:t>
            </w:r>
          </w:p>
        </w:tc>
      </w:tr>
    </w:tbl>
    <w:p w:rsidR="00F97EB0" w:rsidRPr="00576023" w:rsidRDefault="00F97EB0" w:rsidP="00FD2778">
      <w:pPr>
        <w:keepNext/>
        <w:spacing w:before="240"/>
        <w:rPr>
          <w:lang w:bidi="ar-EG"/>
        </w:rPr>
      </w:pPr>
      <w:r w:rsidRPr="00576023">
        <w:rPr>
          <w:rtl/>
          <w:lang w:bidi="ar-EG"/>
        </w:rPr>
        <w:t>ويحسب الطول الفعال للمسير بفعل الامتصاص بالأكسجين:</w:t>
      </w:r>
    </w:p>
    <w:tbl>
      <w:tblPr>
        <w:bidiVisual/>
        <w:tblW w:w="7058" w:type="dxa"/>
        <w:tblInd w:w="2801" w:type="dxa"/>
        <w:tblLook w:val="04A0" w:firstRow="1" w:lastRow="0" w:firstColumn="1" w:lastColumn="0" w:noHBand="0" w:noVBand="1"/>
      </w:tblPr>
      <w:tblGrid>
        <w:gridCol w:w="5710"/>
        <w:gridCol w:w="1348"/>
      </w:tblGrid>
      <w:tr w:rsidR="00F97EB0" w:rsidRPr="00576023" w:rsidTr="00D015DD">
        <w:tc>
          <w:tcPr>
            <w:tcW w:w="5710" w:type="dxa"/>
            <w:hideMark/>
          </w:tcPr>
          <w:p w:rsidR="00F97EB0" w:rsidRPr="00576023" w:rsidRDefault="00F97EB0" w:rsidP="00F97EB0">
            <w:pPr>
              <w:rPr>
                <w:lang w:bidi="ar-EG"/>
              </w:rPr>
            </w:pPr>
            <w:r w:rsidRPr="00576023">
              <w:rPr>
                <w:lang w:val="es-ES_tradnl" w:bidi="ar-EG"/>
              </w:rPr>
              <w:object w:dxaOrig="3975" w:dyaOrig="1095">
                <v:shape id="_x0000_i1104" type="#_x0000_t75" style="width:199.5pt;height:55.5pt" o:ole="">
                  <v:imagedata r:id="rId177" o:title=""/>
                </v:shape>
                <o:OLEObject Type="Embed" ProgID="Equation.3" ShapeID="_x0000_i1104" DrawAspect="Content" ObjectID="_1383464742" r:id="rId178"/>
              </w:object>
            </w:r>
          </w:p>
        </w:tc>
        <w:tc>
          <w:tcPr>
            <w:tcW w:w="1348" w:type="dxa"/>
            <w:hideMark/>
          </w:tcPr>
          <w:p w:rsidR="00F97EB0" w:rsidRPr="00576023" w:rsidRDefault="00F97EB0" w:rsidP="00F97EB0">
            <w:pPr>
              <w:jc w:val="right"/>
              <w:rPr>
                <w:rtl/>
                <w:lang w:bidi="ar-EG"/>
              </w:rPr>
            </w:pPr>
            <w:r w:rsidRPr="00576023">
              <w:rPr>
                <w:rtl/>
                <w:lang w:bidi="ar-EG"/>
              </w:rPr>
              <w:t>(</w:t>
            </w:r>
            <w:r w:rsidRPr="00576023">
              <w:rPr>
                <w:lang w:bidi="ar-EG"/>
              </w:rPr>
              <w:t>8</w:t>
            </w:r>
            <w:r>
              <w:rPr>
                <w:lang w:bidi="ar-EG"/>
              </w:rPr>
              <w:t>1</w:t>
            </w:r>
            <w:r>
              <w:rPr>
                <w:rtl/>
                <w:lang w:bidi="ar-EG"/>
              </w:rPr>
              <w:t xml:space="preserve"> </w:t>
            </w:r>
            <w:r w:rsidRPr="00576023">
              <w:rPr>
                <w:rtl/>
                <w:lang w:bidi="ar-EG"/>
              </w:rPr>
              <w:t xml:space="preserve"> أ</w:t>
            </w:r>
            <w:r>
              <w:rPr>
                <w:rtl/>
                <w:lang w:bidi="ar-EG"/>
              </w:rPr>
              <w:t xml:space="preserve"> </w:t>
            </w:r>
            <w:r w:rsidRPr="00576023">
              <w:rPr>
                <w:rtl/>
                <w:lang w:bidi="ar-EG"/>
              </w:rPr>
              <w:t>)</w:t>
            </w:r>
          </w:p>
          <w:p w:rsidR="00F97EB0" w:rsidRPr="00576023" w:rsidRDefault="00F97EB0" w:rsidP="00F97EB0">
            <w:pPr>
              <w:jc w:val="right"/>
              <w:rPr>
                <w:lang w:bidi="ar-EG"/>
              </w:rPr>
            </w:pPr>
            <w:r w:rsidRPr="00576023">
              <w:rPr>
                <w:rtl/>
                <w:lang w:bidi="ar-EG"/>
              </w:rPr>
              <w:t>(</w:t>
            </w:r>
            <w:r w:rsidRPr="00576023">
              <w:rPr>
                <w:lang w:bidi="ar-EG"/>
              </w:rPr>
              <w:t>8</w:t>
            </w:r>
            <w:r>
              <w:rPr>
                <w:lang w:bidi="ar-EG"/>
              </w:rPr>
              <w:t>1</w:t>
            </w:r>
            <w:r w:rsidRPr="00576023">
              <w:rPr>
                <w:rtl/>
                <w:lang w:bidi="ar-EG"/>
              </w:rPr>
              <w:t xml:space="preserve"> ب)</w:t>
            </w:r>
          </w:p>
        </w:tc>
      </w:tr>
    </w:tbl>
    <w:p w:rsidR="00F97EB0" w:rsidRDefault="00F97EB0" w:rsidP="00FD2778">
      <w:pPr>
        <w:keepNext/>
        <w:spacing w:before="240"/>
        <w:rPr>
          <w:rtl/>
          <w:lang w:bidi="ar-EG"/>
        </w:rPr>
      </w:pPr>
      <w:r w:rsidRPr="00576023">
        <w:rPr>
          <w:rtl/>
          <w:lang w:bidi="ar-EG"/>
        </w:rPr>
        <w:t>ويحسب الطول الفعال للمسير بفعل الامتصاص ببخار الماء باستخدام:</w:t>
      </w:r>
    </w:p>
    <w:tbl>
      <w:tblPr>
        <w:bidiVisual/>
        <w:tblW w:w="7055" w:type="dxa"/>
        <w:tblInd w:w="2790" w:type="dxa"/>
        <w:tblLook w:val="04A0" w:firstRow="1" w:lastRow="0" w:firstColumn="1" w:lastColumn="0" w:noHBand="0" w:noVBand="1"/>
      </w:tblPr>
      <w:tblGrid>
        <w:gridCol w:w="5721"/>
        <w:gridCol w:w="1334"/>
      </w:tblGrid>
      <w:tr w:rsidR="00F97EB0" w:rsidRPr="00576023" w:rsidTr="00D015DD">
        <w:tc>
          <w:tcPr>
            <w:tcW w:w="5721" w:type="dxa"/>
            <w:hideMark/>
          </w:tcPr>
          <w:p w:rsidR="00F97EB0" w:rsidRPr="00576023" w:rsidRDefault="00F97EB0" w:rsidP="00F97EB0">
            <w:pPr>
              <w:rPr>
                <w:rtl/>
                <w:lang w:bidi="ar-EG"/>
              </w:rPr>
            </w:pPr>
            <w:r>
              <w:rPr>
                <w:position w:val="-46"/>
                <w:lang w:bidi="ar-EG"/>
              </w:rPr>
              <w:object w:dxaOrig="3840" w:dyaOrig="1040">
                <v:shape id="_x0000_i1105" type="#_x0000_t75" style="width:192.75pt;height:52.5pt" o:ole="">
                  <v:imagedata r:id="rId179" o:title=""/>
                </v:shape>
                <o:OLEObject Type="Embed" ProgID="Equation.3" ShapeID="_x0000_i1105" DrawAspect="Content" ObjectID="_1383464743" r:id="rId180"/>
              </w:object>
            </w:r>
          </w:p>
        </w:tc>
        <w:tc>
          <w:tcPr>
            <w:tcW w:w="1334" w:type="dxa"/>
            <w:hideMark/>
          </w:tcPr>
          <w:p w:rsidR="00F97EB0" w:rsidRPr="00576023" w:rsidRDefault="00F97EB0" w:rsidP="00F97EB0">
            <w:pPr>
              <w:jc w:val="right"/>
              <w:rPr>
                <w:rtl/>
                <w:lang w:bidi="ar-EG"/>
              </w:rPr>
            </w:pPr>
            <w:r w:rsidRPr="00576023">
              <w:rPr>
                <w:rtl/>
                <w:lang w:bidi="ar-EG"/>
              </w:rPr>
              <w:t>(</w:t>
            </w:r>
            <w:r w:rsidRPr="00576023">
              <w:rPr>
                <w:lang w:bidi="ar-EG"/>
              </w:rPr>
              <w:t>8</w:t>
            </w:r>
            <w:r>
              <w:rPr>
                <w:lang w:bidi="ar-EG"/>
              </w:rPr>
              <w:t>2</w:t>
            </w:r>
            <w:r>
              <w:rPr>
                <w:rtl/>
                <w:lang w:bidi="ar-EG"/>
              </w:rPr>
              <w:t xml:space="preserve"> </w:t>
            </w:r>
            <w:r w:rsidRPr="00576023">
              <w:rPr>
                <w:rtl/>
                <w:lang w:bidi="ar-EG"/>
              </w:rPr>
              <w:t xml:space="preserve"> أ</w:t>
            </w:r>
            <w:r>
              <w:rPr>
                <w:rtl/>
                <w:lang w:bidi="ar-EG"/>
              </w:rPr>
              <w:t xml:space="preserve"> </w:t>
            </w:r>
            <w:r w:rsidRPr="00576023">
              <w:rPr>
                <w:rtl/>
                <w:lang w:bidi="ar-EG"/>
              </w:rPr>
              <w:t>)</w:t>
            </w:r>
          </w:p>
          <w:p w:rsidR="00F97EB0" w:rsidRPr="00576023" w:rsidRDefault="00F97EB0" w:rsidP="00F97EB0">
            <w:pPr>
              <w:jc w:val="right"/>
              <w:rPr>
                <w:lang w:bidi="ar-EG"/>
              </w:rPr>
            </w:pPr>
            <w:r w:rsidRPr="00576023">
              <w:rPr>
                <w:rtl/>
                <w:lang w:bidi="ar-EG"/>
              </w:rPr>
              <w:t>(</w:t>
            </w:r>
            <w:r w:rsidRPr="00576023">
              <w:rPr>
                <w:lang w:bidi="ar-EG"/>
              </w:rPr>
              <w:t>8</w:t>
            </w:r>
            <w:r>
              <w:rPr>
                <w:lang w:bidi="ar-EG"/>
              </w:rPr>
              <w:t>2</w:t>
            </w:r>
            <w:r w:rsidRPr="00576023">
              <w:rPr>
                <w:rtl/>
                <w:lang w:bidi="ar-EG"/>
              </w:rPr>
              <w:t xml:space="preserve"> ب)</w:t>
            </w:r>
          </w:p>
        </w:tc>
      </w:tr>
    </w:tbl>
    <w:p w:rsidR="00F97EB0" w:rsidRPr="00576023" w:rsidRDefault="00F97EB0" w:rsidP="00FD2778">
      <w:pPr>
        <w:keepNext/>
        <w:spacing w:before="240"/>
        <w:rPr>
          <w:rtl/>
          <w:lang w:bidi="ar-EG"/>
        </w:rPr>
      </w:pPr>
      <w:r w:rsidRPr="00576023">
        <w:rPr>
          <w:rtl/>
          <w:lang w:bidi="ar-EG"/>
        </w:rPr>
        <w:t xml:space="preserve">وتحدد الخسارة على المسير في أسلوب الانتشار </w:t>
      </w:r>
      <w:r w:rsidRPr="00576023">
        <w:rPr>
          <w:lang w:bidi="ar-EG"/>
        </w:rPr>
        <w:t>(2)</w:t>
      </w:r>
      <w:r w:rsidRPr="00576023">
        <w:rPr>
          <w:rtl/>
          <w:lang w:bidi="ar-EG"/>
        </w:rPr>
        <w:t xml:space="preserve">، </w:t>
      </w:r>
      <w:r w:rsidRPr="00F97EB0">
        <w:rPr>
          <w:i/>
          <w:iCs/>
          <w:lang w:bidi="ar-EG"/>
        </w:rPr>
        <w:t>L</w:t>
      </w:r>
      <w:r w:rsidRPr="00F97EB0">
        <w:rPr>
          <w:i/>
          <w:iCs/>
          <w:vertAlign w:val="subscript"/>
          <w:lang w:bidi="ar-EG"/>
        </w:rPr>
        <w:t>r</w:t>
      </w:r>
      <w:r w:rsidRPr="00576023">
        <w:rPr>
          <w:rtl/>
          <w:lang w:bidi="ar-EG"/>
        </w:rPr>
        <w:t xml:space="preserve"> </w:t>
      </w:r>
      <w:r w:rsidRPr="00576023">
        <w:rPr>
          <w:lang w:bidi="ar-EG"/>
        </w:rPr>
        <w:t>(dB)</w:t>
      </w:r>
      <w:r w:rsidRPr="00576023">
        <w:rPr>
          <w:rtl/>
          <w:lang w:bidi="ar-EG"/>
        </w:rPr>
        <w:t xml:space="preserve"> باستخدام:</w:t>
      </w:r>
    </w:p>
    <w:p w:rsidR="00F97EB0" w:rsidRPr="00576023" w:rsidRDefault="00F97EB0" w:rsidP="00F97EB0">
      <w:pPr>
        <w:rPr>
          <w:rtl/>
          <w:lang w:bidi="ar-EG"/>
        </w:rPr>
      </w:pPr>
      <w:r w:rsidRPr="00576023">
        <w:rPr>
          <w:lang w:bidi="ar-EG"/>
        </w:rPr>
        <w:tab/>
      </w:r>
      <w:r w:rsidRPr="00576023">
        <w:rPr>
          <w:lang w:bidi="ar-EG"/>
        </w:rPr>
        <w:tab/>
      </w:r>
      <w:r w:rsidRPr="00576023">
        <w:rPr>
          <w:lang w:bidi="ar-EG"/>
        </w:rPr>
        <w:object w:dxaOrig="5160" w:dyaOrig="720">
          <v:shape id="_x0000_i1106" type="#_x0000_t75" style="width:258pt;height:36.75pt" o:ole="">
            <v:imagedata r:id="rId181" o:title=""/>
          </v:shape>
          <o:OLEObject Type="Embed" ProgID="Equation.3" ShapeID="_x0000_i1106" DrawAspect="Content" ObjectID="_1383464744" r:id="rId182"/>
        </w:object>
      </w:r>
      <w:r>
        <w:rPr>
          <w:lang w:bidi="ar-EG"/>
        </w:rPr>
        <w:tab/>
      </w:r>
      <w:r>
        <w:rPr>
          <w:lang w:bidi="ar-EG"/>
        </w:rPr>
        <w:tab/>
      </w:r>
      <w:r w:rsidRPr="00576023">
        <w:rPr>
          <w:lang w:bidi="ar-EG"/>
        </w:rPr>
        <w:tab/>
      </w:r>
      <w:r>
        <w:rPr>
          <w:rtl/>
          <w:lang w:bidi="ar-EG"/>
        </w:rPr>
        <w:t xml:space="preserve">       </w:t>
      </w:r>
      <w:r w:rsidRPr="00576023">
        <w:rPr>
          <w:lang w:bidi="ar-EG"/>
        </w:rPr>
        <w:t>(83)</w:t>
      </w:r>
    </w:p>
    <w:p w:rsidR="00F97EB0" w:rsidRPr="00576023" w:rsidRDefault="00F97EB0" w:rsidP="00FD2778">
      <w:pPr>
        <w:keepNext/>
        <w:spacing w:before="0"/>
        <w:rPr>
          <w:lang w:bidi="ar-EG"/>
        </w:rPr>
      </w:pPr>
      <w:r w:rsidRPr="00576023">
        <w:rPr>
          <w:rtl/>
          <w:lang w:bidi="ar-EG"/>
        </w:rPr>
        <w:t>حيث:</w:t>
      </w:r>
    </w:p>
    <w:p w:rsidR="00F97EB0" w:rsidRPr="00576023" w:rsidRDefault="00F97EB0" w:rsidP="00FD2778">
      <w:pPr>
        <w:pStyle w:val="Equationlegend"/>
        <w:spacing w:before="40"/>
        <w:rPr>
          <w:rtl/>
          <w:lang w:bidi="ar-EG"/>
        </w:rPr>
      </w:pPr>
      <w:r>
        <w:rPr>
          <w:rtl/>
          <w:lang w:bidi="ar-EG"/>
        </w:rPr>
        <w:tab/>
      </w:r>
      <w:r w:rsidRPr="00576023">
        <w:rPr>
          <w:lang w:bidi="ar-EG"/>
        </w:rPr>
        <w:sym w:font="Symbol" w:char="F067"/>
      </w:r>
      <w:r w:rsidRPr="00FD2778">
        <w:rPr>
          <w:i/>
          <w:iCs/>
          <w:vertAlign w:val="subscript"/>
          <w:lang w:bidi="ar-EG"/>
        </w:rPr>
        <w:t>o</w:t>
      </w:r>
      <w:r>
        <w:rPr>
          <w:rtl/>
          <w:lang w:bidi="ar-EG"/>
        </w:rPr>
        <w:t>:</w:t>
      </w:r>
      <w:r>
        <w:rPr>
          <w:rtl/>
          <w:lang w:bidi="ar-EG"/>
        </w:rPr>
        <w:tab/>
      </w:r>
      <w:r w:rsidRPr="00576023">
        <w:rPr>
          <w:rtl/>
          <w:lang w:bidi="ar-EG"/>
        </w:rPr>
        <w:t xml:space="preserve">كما هو معرف في المعادلة </w:t>
      </w:r>
      <w:r w:rsidRPr="00576023">
        <w:rPr>
          <w:lang w:bidi="ar-EG"/>
        </w:rPr>
        <w:t>(3</w:t>
      </w:r>
      <w:r>
        <w:rPr>
          <w:lang w:bidi="ar-EG"/>
        </w:rPr>
        <w:t>4</w:t>
      </w:r>
      <w:r w:rsidRPr="00576023">
        <w:rPr>
          <w:lang w:bidi="ar-EG"/>
        </w:rPr>
        <w:t>)</w:t>
      </w:r>
    </w:p>
    <w:p w:rsidR="00F97EB0" w:rsidRDefault="00F97EB0" w:rsidP="00F97EB0">
      <w:pPr>
        <w:pStyle w:val="Equationlegend"/>
        <w:rPr>
          <w:rtl/>
          <w:lang w:bidi="ar-EG"/>
        </w:rPr>
      </w:pPr>
      <w:r>
        <w:rPr>
          <w:rtl/>
          <w:lang w:bidi="ar-EG"/>
        </w:rPr>
        <w:tab/>
      </w:r>
      <w:r w:rsidRPr="00FD2778">
        <w:rPr>
          <w:i/>
          <w:iCs/>
          <w:lang w:bidi="ar-EG"/>
        </w:rPr>
        <w:t>G</w:t>
      </w:r>
      <w:r w:rsidRPr="00FD2778">
        <w:rPr>
          <w:i/>
          <w:iCs/>
          <w:vertAlign w:val="subscript"/>
          <w:lang w:bidi="ar-EG"/>
        </w:rPr>
        <w:t>x</w:t>
      </w:r>
      <w:r>
        <w:rPr>
          <w:rtl/>
          <w:lang w:bidi="ar-EG"/>
        </w:rPr>
        <w:t>:</w:t>
      </w:r>
      <w:r>
        <w:rPr>
          <w:rtl/>
          <w:lang w:bidi="ar-EG"/>
        </w:rPr>
        <w:tab/>
      </w:r>
      <w:r w:rsidRPr="00576023">
        <w:rPr>
          <w:rtl/>
          <w:lang w:bidi="ar-EG"/>
        </w:rPr>
        <w:t xml:space="preserve">كسب الهوائي لشبكة الأرض المعطى في الجدولين </w:t>
      </w:r>
      <w:r>
        <w:rPr>
          <w:lang w:bidi="ar-EG"/>
        </w:rPr>
        <w:t>14</w:t>
      </w:r>
      <w:r w:rsidRPr="00576023">
        <w:rPr>
          <w:rtl/>
          <w:lang w:bidi="ar-EG"/>
        </w:rPr>
        <w:t xml:space="preserve"> و</w:t>
      </w:r>
      <w:r>
        <w:rPr>
          <w:lang w:bidi="ar-EG"/>
        </w:rPr>
        <w:t>15</w:t>
      </w:r>
      <w:r w:rsidRPr="00576023">
        <w:rPr>
          <w:rtl/>
          <w:lang w:bidi="ar-EG"/>
        </w:rPr>
        <w:t>.</w:t>
      </w:r>
    </w:p>
    <w:p w:rsidR="00F97EB0" w:rsidRPr="00576023" w:rsidRDefault="00F97EB0" w:rsidP="00FD2778">
      <w:pPr>
        <w:pStyle w:val="Heading1"/>
        <w:spacing w:before="240"/>
        <w:rPr>
          <w:rtl/>
          <w:lang w:bidi="ar-EG"/>
        </w:rPr>
      </w:pPr>
      <w:bookmarkStart w:id="52" w:name="_Toc306298709"/>
      <w:r w:rsidRPr="00576023">
        <w:rPr>
          <w:lang w:bidi="ar-EG"/>
        </w:rPr>
        <w:t>4</w:t>
      </w:r>
      <w:r w:rsidRPr="00576023">
        <w:rPr>
          <w:rtl/>
          <w:lang w:bidi="ar-EG"/>
        </w:rPr>
        <w:tab/>
        <w:t xml:space="preserve">رسم الكفاف في أسلوب الانتشار </w:t>
      </w:r>
      <w:r w:rsidRPr="00576023">
        <w:rPr>
          <w:lang w:bidi="ar-EG"/>
        </w:rPr>
        <w:t>(2)</w:t>
      </w:r>
      <w:bookmarkEnd w:id="52"/>
    </w:p>
    <w:p w:rsidR="00F97EB0" w:rsidRPr="00576023" w:rsidRDefault="00F97EB0" w:rsidP="00F97EB0">
      <w:pPr>
        <w:rPr>
          <w:rtl/>
          <w:lang w:bidi="ar-EG"/>
        </w:rPr>
      </w:pPr>
      <w:r w:rsidRPr="00576023">
        <w:rPr>
          <w:rtl/>
          <w:lang w:bidi="ar-EG"/>
        </w:rPr>
        <w:t xml:space="preserve">لتحديد مركز الكفاف الدائري في أسلوب الانتشار </w:t>
      </w:r>
      <w:r w:rsidRPr="00576023">
        <w:rPr>
          <w:lang w:bidi="ar-EG"/>
        </w:rPr>
        <w:t>(2)</w:t>
      </w:r>
      <w:r w:rsidRPr="00576023">
        <w:rPr>
          <w:rtl/>
          <w:lang w:bidi="ar-EG"/>
        </w:rPr>
        <w:t>، يجب حساب المسافة الأفقية من المحطة الأرضية إلى هذه النقطة، على طول سمت محور الحزمة الرئيسية لهوائي هذه المحطة. وتعطى المسافة</w:t>
      </w:r>
      <w:r>
        <w:rPr>
          <w:rtl/>
          <w:lang w:bidi="ar-EG"/>
        </w:rPr>
        <w:t xml:space="preserve"> </w:t>
      </w:r>
      <w:r w:rsidRPr="00576023">
        <w:rPr>
          <w:lang w:bidi="ar-EG"/>
        </w:rPr>
        <w:sym w:font="Symbol" w:char="F044"/>
      </w:r>
      <w:r w:rsidRPr="00576023">
        <w:rPr>
          <w:lang w:bidi="ar-EG"/>
        </w:rPr>
        <w:t>d</w:t>
      </w:r>
      <w:r w:rsidRPr="00576023">
        <w:rPr>
          <w:rtl/>
          <w:lang w:bidi="ar-EG"/>
        </w:rPr>
        <w:t xml:space="preserve"> </w:t>
      </w:r>
      <w:r>
        <w:rPr>
          <w:rtl/>
          <w:lang w:bidi="ar-EG"/>
        </w:rPr>
        <w:t>(</w:t>
      </w:r>
      <w:r w:rsidR="007A74ED">
        <w:rPr>
          <w:lang w:bidi="ar-EG"/>
        </w:rPr>
        <w:t>km</w:t>
      </w:r>
      <w:r>
        <w:rPr>
          <w:rtl/>
          <w:lang w:bidi="ar-EG"/>
        </w:rPr>
        <w:t xml:space="preserve">) </w:t>
      </w:r>
      <w:r w:rsidRPr="00576023">
        <w:rPr>
          <w:rtl/>
          <w:lang w:bidi="ar-EG"/>
        </w:rPr>
        <w:t>حتى مركز الكفاف في أسلوب الانتشار </w:t>
      </w:r>
      <w:r w:rsidRPr="00576023">
        <w:rPr>
          <w:lang w:bidi="ar-EG"/>
        </w:rPr>
        <w:t>(2)</w:t>
      </w:r>
      <w:r w:rsidRPr="00576023">
        <w:rPr>
          <w:rtl/>
          <w:lang w:bidi="ar-EG"/>
        </w:rPr>
        <w:t> بالعلاقة:</w:t>
      </w:r>
    </w:p>
    <w:p w:rsidR="00F97EB0" w:rsidRPr="00576023" w:rsidRDefault="00F97EB0" w:rsidP="00FD2778">
      <w:pPr>
        <w:spacing w:before="0"/>
        <w:rPr>
          <w:lang w:bidi="ar-EG"/>
        </w:rPr>
      </w:pPr>
      <w:r w:rsidRPr="00576023">
        <w:rPr>
          <w:lang w:bidi="ar-EG"/>
        </w:rPr>
        <w:tab/>
      </w:r>
      <w:r w:rsidRPr="00576023">
        <w:rPr>
          <w:lang w:bidi="ar-EG"/>
        </w:rPr>
        <w:tab/>
      </w:r>
      <w:r>
        <w:rPr>
          <w:lang w:bidi="ar-EG"/>
        </w:rPr>
        <w:tab/>
      </w:r>
      <w:r>
        <w:rPr>
          <w:lang w:bidi="ar-EG"/>
        </w:rPr>
        <w:tab/>
      </w:r>
      <w:r>
        <w:rPr>
          <w:lang w:bidi="ar-EG"/>
        </w:rPr>
        <w:tab/>
      </w:r>
      <w:r w:rsidRPr="00576023">
        <w:rPr>
          <w:lang w:bidi="ar-EG"/>
        </w:rPr>
        <w:object w:dxaOrig="1470" w:dyaOrig="690">
          <v:shape id="_x0000_i1107" type="#_x0000_t75" style="width:72.75pt;height:34.5pt" o:ole="" fillcolor="window">
            <v:imagedata r:id="rId183" o:title=""/>
          </v:shape>
          <o:OLEObject Type="Embed" ProgID="Equation.3" ShapeID="_x0000_i1107" DrawAspect="Content" ObjectID="_1383464745" r:id="rId184"/>
        </w:object>
      </w:r>
      <w:r w:rsidRPr="00576023">
        <w:rPr>
          <w:lang w:bidi="ar-EG"/>
        </w:rPr>
        <w:tab/>
      </w:r>
      <w:r>
        <w:rPr>
          <w:rtl/>
          <w:lang w:bidi="ar-EG"/>
        </w:rPr>
        <w:tab/>
      </w:r>
      <w:r>
        <w:rPr>
          <w:rtl/>
          <w:lang w:bidi="ar-EG"/>
        </w:rPr>
        <w:tab/>
      </w:r>
      <w:r>
        <w:rPr>
          <w:rtl/>
          <w:lang w:bidi="ar-EG"/>
        </w:rPr>
        <w:tab/>
      </w:r>
      <w:r>
        <w:rPr>
          <w:rtl/>
          <w:lang w:bidi="ar-EG"/>
        </w:rPr>
        <w:tab/>
        <w:t xml:space="preserve">       </w:t>
      </w:r>
      <w:r w:rsidRPr="00576023">
        <w:rPr>
          <w:lang w:bidi="ar-EG"/>
        </w:rPr>
        <w:t>(84)</w:t>
      </w:r>
    </w:p>
    <w:p w:rsidR="00F97EB0" w:rsidRPr="00576023" w:rsidRDefault="00F97EB0" w:rsidP="00FD2778">
      <w:pPr>
        <w:keepNext/>
        <w:rPr>
          <w:lang w:bidi="ar-EG"/>
        </w:rPr>
      </w:pPr>
      <w:r w:rsidRPr="00576023">
        <w:rPr>
          <w:rtl/>
          <w:lang w:bidi="ar-EG"/>
        </w:rPr>
        <w:t>حيث:</w:t>
      </w:r>
    </w:p>
    <w:p w:rsidR="00F97EB0" w:rsidRPr="00576023" w:rsidRDefault="00F97EB0" w:rsidP="00FD2778">
      <w:pPr>
        <w:pStyle w:val="Equationlegend"/>
        <w:spacing w:before="0"/>
        <w:rPr>
          <w:rtl/>
          <w:lang w:bidi="ar-EG"/>
        </w:rPr>
      </w:pPr>
      <w:r>
        <w:rPr>
          <w:rFonts w:ascii="Symbol" w:hAnsi="Symbol"/>
          <w:iCs/>
          <w:rtl/>
          <w:lang w:bidi="ar-EG"/>
        </w:rPr>
        <w:tab/>
      </w:r>
      <w:r>
        <w:rPr>
          <w:rFonts w:ascii="Symbol" w:hAnsi="Symbol"/>
          <w:iCs/>
          <w:lang w:bidi="ar-EG"/>
        </w:rPr>
        <w:t></w:t>
      </w:r>
      <w:r>
        <w:rPr>
          <w:i/>
          <w:iCs/>
          <w:position w:val="-4"/>
          <w:sz w:val="16"/>
          <w:lang w:bidi="ar-EG"/>
        </w:rPr>
        <w:t>s</w:t>
      </w:r>
      <w:r w:rsidRPr="00576023">
        <w:rPr>
          <w:rtl/>
          <w:lang w:bidi="ar-EG"/>
        </w:rPr>
        <w:t>:</w:t>
      </w:r>
      <w:r w:rsidRPr="00576023">
        <w:rPr>
          <w:rtl/>
          <w:lang w:bidi="ar-EG"/>
        </w:rPr>
        <w:tab/>
        <w:t>زاوية ارتفاع محور الحزمة الرئيسية لهوائي المحطة الأرضية</w:t>
      </w:r>
    </w:p>
    <w:p w:rsidR="00F97EB0" w:rsidRPr="00576023" w:rsidRDefault="00F97EB0" w:rsidP="00FD2778">
      <w:pPr>
        <w:spacing w:before="0"/>
        <w:rPr>
          <w:rtl/>
          <w:lang w:bidi="ar-EG"/>
        </w:rPr>
      </w:pPr>
      <w:r w:rsidRPr="00576023">
        <w:rPr>
          <w:rtl/>
          <w:lang w:bidi="ar-EG"/>
        </w:rPr>
        <w:t>و</w:t>
      </w:r>
    </w:p>
    <w:p w:rsidR="00F97EB0" w:rsidRPr="00576023" w:rsidRDefault="00F97EB0" w:rsidP="00FD2778">
      <w:pPr>
        <w:pStyle w:val="Equationlegend"/>
        <w:spacing w:before="0"/>
        <w:rPr>
          <w:rtl/>
          <w:lang w:bidi="ar-EG"/>
        </w:rPr>
      </w:pPr>
      <w:r>
        <w:rPr>
          <w:rtl/>
          <w:lang w:bidi="ar-EG"/>
        </w:rPr>
        <w:tab/>
      </w:r>
      <w:r w:rsidRPr="00576023">
        <w:rPr>
          <w:lang w:bidi="ar-EG"/>
        </w:rPr>
        <w:sym w:font="Symbol" w:char="F044"/>
      </w:r>
      <w:r w:rsidRPr="00FD2778">
        <w:rPr>
          <w:i/>
          <w:iCs/>
          <w:lang w:bidi="ar-EG"/>
        </w:rPr>
        <w:t>d</w:t>
      </w:r>
      <w:r w:rsidRPr="00576023">
        <w:rPr>
          <w:rtl/>
          <w:lang w:bidi="ar-EG"/>
        </w:rPr>
        <w:t>:</w:t>
      </w:r>
      <w:r w:rsidRPr="00576023">
        <w:rPr>
          <w:rtl/>
          <w:lang w:bidi="ar-EG"/>
        </w:rPr>
        <w:tab/>
        <w:t xml:space="preserve">محدودة بالمسافة </w:t>
      </w:r>
      <w:r w:rsidRPr="00576023">
        <w:rPr>
          <w:lang w:bidi="ar-EG"/>
        </w:rPr>
        <w:t>(</w:t>
      </w:r>
      <w:r>
        <w:rPr>
          <w:lang w:bidi="ar-EG"/>
        </w:rPr>
        <w:t>50</w:t>
      </w:r>
      <w:r w:rsidRPr="00576023">
        <w:rPr>
          <w:lang w:bidi="ar-EG"/>
        </w:rPr>
        <w:t xml:space="preserve"> – </w:t>
      </w:r>
      <w:r>
        <w:rPr>
          <w:i/>
          <w:lang w:bidi="ar-EG"/>
        </w:rPr>
        <w:t>d</w:t>
      </w:r>
      <w:r>
        <w:rPr>
          <w:i/>
          <w:iCs/>
          <w:position w:val="-4"/>
          <w:sz w:val="16"/>
          <w:lang w:bidi="ar-EG"/>
        </w:rPr>
        <w:t>r</w:t>
      </w:r>
      <w:r w:rsidRPr="00576023">
        <w:rPr>
          <w:lang w:bidi="ar-EG"/>
        </w:rPr>
        <w:t>)</w:t>
      </w:r>
      <w:r w:rsidRPr="00576023">
        <w:rPr>
          <w:rtl/>
          <w:lang w:bidi="ar-EG"/>
        </w:rPr>
        <w:t xml:space="preserve"> </w:t>
      </w:r>
      <w:r w:rsidR="007A74ED">
        <w:rPr>
          <w:lang w:bidi="ar-EG"/>
        </w:rPr>
        <w:t>km</w:t>
      </w:r>
      <w:r w:rsidRPr="00576023">
        <w:rPr>
          <w:rtl/>
          <w:lang w:bidi="ar-EG"/>
        </w:rPr>
        <w:t>.</w:t>
      </w:r>
    </w:p>
    <w:p w:rsidR="00F97EB0" w:rsidRPr="00576023" w:rsidRDefault="00F97EB0" w:rsidP="00F97EB0">
      <w:pPr>
        <w:rPr>
          <w:rtl/>
          <w:lang w:bidi="ar-EG"/>
        </w:rPr>
      </w:pPr>
      <w:r w:rsidRPr="00576023">
        <w:rPr>
          <w:rtl/>
          <w:lang w:bidi="ar-EG"/>
        </w:rPr>
        <w:t xml:space="preserve">والمسافة اللازمة </w:t>
      </w:r>
      <w:r>
        <w:rPr>
          <w:i/>
          <w:iCs/>
          <w:lang w:bidi="ar-EG"/>
        </w:rPr>
        <w:t>d</w:t>
      </w:r>
      <w:r>
        <w:rPr>
          <w:i/>
          <w:iCs/>
          <w:position w:val="-4"/>
          <w:sz w:val="16"/>
          <w:lang w:bidi="ar-EG"/>
        </w:rPr>
        <w:t>r</w:t>
      </w:r>
      <w:r w:rsidRPr="00576023">
        <w:rPr>
          <w:rtl/>
          <w:lang w:bidi="ar-EG"/>
        </w:rPr>
        <w:t xml:space="preserve"> في أسلوب الانتشار </w:t>
      </w:r>
      <w:r w:rsidRPr="00576023">
        <w:rPr>
          <w:lang w:bidi="ar-EG"/>
        </w:rPr>
        <w:t>(2)</w:t>
      </w:r>
      <w:r w:rsidRPr="00576023">
        <w:rPr>
          <w:rtl/>
          <w:lang w:bidi="ar-EG"/>
        </w:rPr>
        <w:t xml:space="preserve"> يجب أن تكون محصورة بين مسافة التنسيق الدنيا </w:t>
      </w:r>
      <w:r>
        <w:rPr>
          <w:i/>
          <w:iCs/>
          <w:lang w:bidi="ar-EG"/>
        </w:rPr>
        <w:t>d</w:t>
      </w:r>
      <w:r>
        <w:rPr>
          <w:i/>
          <w:iCs/>
          <w:position w:val="-4"/>
          <w:sz w:val="16"/>
          <w:lang w:bidi="ar-EG"/>
        </w:rPr>
        <w:t>min</w:t>
      </w:r>
      <w:r w:rsidRPr="00576023">
        <w:rPr>
          <w:rtl/>
          <w:lang w:bidi="ar-EG"/>
        </w:rPr>
        <w:t xml:space="preserve"> ومسافة الحساب القصوى في أسلوب الانتشار </w:t>
      </w:r>
      <w:r w:rsidRPr="00576023">
        <w:rPr>
          <w:lang w:bidi="ar-EG"/>
        </w:rPr>
        <w:t>(2)</w:t>
      </w:r>
      <w:r w:rsidRPr="00576023">
        <w:rPr>
          <w:rtl/>
          <w:lang w:bidi="ar-EG"/>
        </w:rPr>
        <w:t xml:space="preserve">، </w:t>
      </w:r>
      <w:r>
        <w:rPr>
          <w:i/>
          <w:iCs/>
          <w:lang w:bidi="ar-EG"/>
        </w:rPr>
        <w:t>d</w:t>
      </w:r>
      <w:r>
        <w:rPr>
          <w:i/>
          <w:iCs/>
          <w:position w:val="-4"/>
          <w:sz w:val="16"/>
          <w:lang w:bidi="ar-EG"/>
        </w:rPr>
        <w:t>max</w:t>
      </w:r>
      <w:r>
        <w:rPr>
          <w:position w:val="-4"/>
          <w:sz w:val="16"/>
          <w:lang w:bidi="ar-EG"/>
        </w:rPr>
        <w:t>2</w:t>
      </w:r>
      <w:r w:rsidRPr="00576023">
        <w:rPr>
          <w:rtl/>
          <w:lang w:bidi="ar-EG"/>
        </w:rPr>
        <w:t>.</w:t>
      </w:r>
    </w:p>
    <w:p w:rsidR="00F97EB0" w:rsidRDefault="00F97EB0" w:rsidP="00F97EB0">
      <w:pPr>
        <w:textAlignment w:val="auto"/>
        <w:rPr>
          <w:rtl/>
          <w:lang w:bidi="ar-EG"/>
        </w:rPr>
      </w:pPr>
      <w:r w:rsidRPr="00576023">
        <w:rPr>
          <w:rtl/>
          <w:lang w:bidi="ar-EG"/>
        </w:rPr>
        <w:t xml:space="preserve">ويرسم الكفاف في أسلوب الانتشار </w:t>
      </w:r>
      <w:r w:rsidRPr="00576023">
        <w:rPr>
          <w:lang w:bidi="ar-EG"/>
        </w:rPr>
        <w:t>(2)</w:t>
      </w:r>
      <w:r w:rsidRPr="00576023">
        <w:rPr>
          <w:rtl/>
          <w:lang w:bidi="ar-EG"/>
        </w:rPr>
        <w:t xml:space="preserve"> على شكل دائرة نصف قطرها </w:t>
      </w:r>
      <w:r>
        <w:rPr>
          <w:i/>
          <w:lang w:bidi="ar-EG"/>
        </w:rPr>
        <w:t>d</w:t>
      </w:r>
      <w:r>
        <w:rPr>
          <w:i/>
          <w:iCs/>
          <w:position w:val="-4"/>
          <w:sz w:val="16"/>
          <w:lang w:bidi="ar-EG"/>
        </w:rPr>
        <w:t>r</w:t>
      </w:r>
      <w:r w:rsidRPr="00576023">
        <w:rPr>
          <w:rtl/>
          <w:lang w:bidi="ar-EG"/>
        </w:rPr>
        <w:t xml:space="preserve"> </w:t>
      </w:r>
      <w:r>
        <w:rPr>
          <w:rtl/>
          <w:lang w:bidi="ar-EG"/>
        </w:rPr>
        <w:t>(</w:t>
      </w:r>
      <w:r w:rsidR="007A74ED">
        <w:rPr>
          <w:lang w:bidi="ar-EG"/>
        </w:rPr>
        <w:t>km</w:t>
      </w:r>
      <w:r>
        <w:rPr>
          <w:rtl/>
          <w:lang w:bidi="ar-EG"/>
        </w:rPr>
        <w:t>)</w:t>
      </w:r>
      <w:r w:rsidRPr="00576023">
        <w:rPr>
          <w:rtl/>
          <w:lang w:bidi="ar-EG"/>
        </w:rPr>
        <w:t xml:space="preserve"> حول المركز المحدد أعلاه. وهذا الكفاف هو المحل الهندسي لنقاط على هذه الدائرة، ولكن إذا وقع أي جزء من هذا الكفاف داخل الكفاف الذي تحدده مسافة التنسيق الدنيا، فإن هذه القوس من الكفاف تؤخذ على أنها مطابقة للكفاف المستند إلى مسافة التنسيق الدنيا، وهكذا لا يعود الكفاف في أسلوب الانتشار </w:t>
      </w:r>
      <w:r w:rsidRPr="00576023">
        <w:rPr>
          <w:lang w:bidi="ar-EG"/>
        </w:rPr>
        <w:t>(2)</w:t>
      </w:r>
      <w:r w:rsidRPr="00576023">
        <w:rPr>
          <w:rtl/>
          <w:lang w:bidi="ar-EG"/>
        </w:rPr>
        <w:t xml:space="preserve"> دائرياً.</w:t>
      </w:r>
    </w:p>
    <w:p w:rsidR="00852B2E" w:rsidRPr="00EF5E31" w:rsidRDefault="00852B2E" w:rsidP="00FD2778">
      <w:pPr>
        <w:pStyle w:val="AppendixNo"/>
        <w:rPr>
          <w:rtl/>
        </w:rPr>
      </w:pPr>
      <w:r w:rsidRPr="00EF5E31">
        <w:rPr>
          <w:rtl/>
        </w:rPr>
        <w:lastRenderedPageBreak/>
        <w:t xml:space="preserve">التذييـل </w:t>
      </w:r>
      <w:r w:rsidRPr="00EF5E31">
        <w:t>3</w:t>
      </w:r>
      <w:r w:rsidRPr="00EF5E31">
        <w:br/>
      </w:r>
      <w:r w:rsidRPr="00EF5E31">
        <w:rPr>
          <w:rtl/>
        </w:rPr>
        <w:t xml:space="preserve">للملحـق </w:t>
      </w:r>
      <w:r w:rsidRPr="00EF5E31">
        <w:t>1</w:t>
      </w:r>
    </w:p>
    <w:p w:rsidR="00852B2E" w:rsidRPr="00EF5E31" w:rsidRDefault="00852B2E" w:rsidP="007A1D7F">
      <w:pPr>
        <w:pStyle w:val="AppendixNotitle"/>
        <w:spacing w:before="240" w:line="180" w:lineRule="auto"/>
        <w:rPr>
          <w:sz w:val="28"/>
          <w:szCs w:val="40"/>
          <w:rtl/>
          <w:lang w:bidi="ar-EG"/>
        </w:rPr>
      </w:pPr>
      <w:r w:rsidRPr="00EF5E31">
        <w:rPr>
          <w:sz w:val="28"/>
          <w:szCs w:val="40"/>
          <w:rtl/>
          <w:lang w:bidi="ar-EG"/>
        </w:rPr>
        <w:t>كسب الهوائي في اتجاه الأفق لمحطة أرضية عاملة مع</w:t>
      </w:r>
      <w:r w:rsidRPr="00EF5E31">
        <w:rPr>
          <w:sz w:val="28"/>
          <w:szCs w:val="40"/>
          <w:rtl/>
          <w:lang w:bidi="ar-EG"/>
        </w:rPr>
        <w:br/>
        <w:t>محطة فضائية مستقرة بالنسبة إلى الأرض</w:t>
      </w:r>
    </w:p>
    <w:p w:rsidR="00852B2E" w:rsidRPr="001A670E" w:rsidRDefault="00852B2E" w:rsidP="00AE4A71">
      <w:pPr>
        <w:pStyle w:val="Heading1"/>
        <w:spacing w:before="240"/>
        <w:rPr>
          <w:rtl/>
          <w:lang w:bidi="ar-EG"/>
        </w:rPr>
      </w:pPr>
      <w:bookmarkStart w:id="53" w:name="_Toc306298710"/>
      <w:r w:rsidRPr="001A670E">
        <w:rPr>
          <w:lang w:bidi="ar-EG"/>
        </w:rPr>
        <w:t>1</w:t>
      </w:r>
      <w:r w:rsidRPr="001A670E">
        <w:rPr>
          <w:rtl/>
          <w:lang w:bidi="ar-EG"/>
        </w:rPr>
        <w:tab/>
        <w:t>عموميات</w:t>
      </w:r>
      <w:bookmarkEnd w:id="53"/>
    </w:p>
    <w:p w:rsidR="00852B2E" w:rsidRDefault="00852B2E" w:rsidP="007A1D7F">
      <w:pPr>
        <w:spacing w:line="180" w:lineRule="auto"/>
        <w:textAlignment w:val="auto"/>
        <w:rPr>
          <w:rtl/>
          <w:lang w:bidi="ar-EG"/>
        </w:rPr>
      </w:pPr>
      <w:r w:rsidRPr="001A670E">
        <w:rPr>
          <w:rtl/>
          <w:lang w:bidi="ar-EG"/>
        </w:rPr>
        <w:t>تتوقف مركّبة كسب الهوائي لمحطة أرضية في اتجاه الأفق الطبيعي حول هذه المحطة، على التباعد الزاوي بين محور الحزمة الرئيسية للهوائي والأفق في الاتجاه المعني. وعندما تستخدم المحطة الأرضية للإرسال</w:t>
      </w:r>
      <w:r>
        <w:rPr>
          <w:rtl/>
          <w:lang w:bidi="ar-EG"/>
        </w:rPr>
        <w:t xml:space="preserve"> إلى</w:t>
      </w:r>
      <w:r w:rsidRPr="00B36746">
        <w:rPr>
          <w:rtl/>
          <w:lang w:bidi="ar-EG"/>
        </w:rPr>
        <w:t xml:space="preserve"> </w:t>
      </w:r>
      <w:r w:rsidRPr="001A670E">
        <w:rPr>
          <w:rtl/>
          <w:lang w:bidi="ar-EG"/>
        </w:rPr>
        <w:t>محطة فضائية</w:t>
      </w:r>
      <w:r>
        <w:rPr>
          <w:rtl/>
          <w:lang w:bidi="ar-EG"/>
        </w:rPr>
        <w:t xml:space="preserve"> في مدار مستقر بالنسبة إلى الأرض أو إلى واحدة أو أكثر من المحطات</w:t>
      </w:r>
      <w:r w:rsidRPr="001A670E">
        <w:rPr>
          <w:rtl/>
          <w:lang w:bidi="ar-EG"/>
        </w:rPr>
        <w:t xml:space="preserve"> </w:t>
      </w:r>
      <w:r>
        <w:rPr>
          <w:rtl/>
          <w:lang w:bidi="ar-EG"/>
        </w:rPr>
        <w:t>ال</w:t>
      </w:r>
      <w:r w:rsidRPr="001A670E">
        <w:rPr>
          <w:rtl/>
          <w:lang w:bidi="ar-EG"/>
        </w:rPr>
        <w:t>فضائية في مدار قليل الميل، يجب أن تؤخذ في الاعتبار جميع اتجاهات التسديد الممكنة لمحور الحزمة الرئيسية للهوائي. وعند التنسيق بين المحطات الأرضية، يجب أن تعرف القيمة الدنيا الممكنة</w:t>
      </w:r>
      <w:r w:rsidR="00AE4A71">
        <w:rPr>
          <w:rtl/>
          <w:lang w:bidi="ar-EG"/>
        </w:rPr>
        <w:t xml:space="preserve"> </w:t>
      </w:r>
      <w:r w:rsidR="00AE4A71" w:rsidRPr="00CA4F04">
        <w:rPr>
          <w:rFonts w:ascii="Symbol" w:hAnsi="Symbol"/>
          <w:spacing w:val="-4"/>
          <w:lang w:bidi="ar-EG"/>
        </w:rPr>
        <w:t></w:t>
      </w:r>
      <w:r w:rsidR="00AE4A71" w:rsidRPr="00CA4F04">
        <w:rPr>
          <w:spacing w:val="-4"/>
          <w:lang w:bidi="ar-EG"/>
        </w:rPr>
        <w:t>(</w:t>
      </w:r>
      <w:r w:rsidR="00AE4A71" w:rsidRPr="00CA4F04">
        <w:rPr>
          <w:rFonts w:ascii="Symbol" w:hAnsi="Symbol"/>
          <w:spacing w:val="-4"/>
          <w:lang w:bidi="ar-EG"/>
        </w:rPr>
        <w:t></w:t>
      </w:r>
      <w:r w:rsidR="00AE4A71" w:rsidRPr="00CA4F04">
        <w:rPr>
          <w:spacing w:val="-4"/>
          <w:lang w:bidi="ar-EG"/>
        </w:rPr>
        <w:t>)</w:t>
      </w:r>
      <w:r w:rsidRPr="001A670E">
        <w:rPr>
          <w:rtl/>
          <w:lang w:bidi="ar-EG"/>
        </w:rPr>
        <w:t xml:space="preserve"> وفق كل سمت للتباعد الزاوي الذي ينبغي أن يحدث أثناء تشغيل المحطة الفضائية.</w:t>
      </w:r>
    </w:p>
    <w:p w:rsidR="00AE4A71" w:rsidRDefault="00AE4A71" w:rsidP="007A1D7F">
      <w:pPr>
        <w:spacing w:line="180" w:lineRule="auto"/>
        <w:rPr>
          <w:spacing w:val="4"/>
          <w:rtl/>
          <w:lang w:bidi="ar-EG"/>
        </w:rPr>
      </w:pPr>
      <w:r w:rsidRPr="00576023">
        <w:rPr>
          <w:rtl/>
          <w:lang w:bidi="ar-EG"/>
        </w:rPr>
        <w:t>وعندما تبقى محطة فضائية مستقرة بالنسبة إلى الأرض بجوار موقعها الاسمي ع</w:t>
      </w:r>
      <w:r>
        <w:rPr>
          <w:rtl/>
          <w:lang w:bidi="ar-EG"/>
        </w:rPr>
        <w:t>لى المدار، تكون هناك علاقة فريدة</w:t>
      </w:r>
      <w:r w:rsidRPr="00576023">
        <w:rPr>
          <w:rtl/>
          <w:lang w:bidi="ar-EG"/>
        </w:rPr>
        <w:t xml:space="preserve"> </w:t>
      </w:r>
      <w:r>
        <w:rPr>
          <w:rtl/>
          <w:lang w:bidi="ar-EG"/>
        </w:rPr>
        <w:t>من نوعها</w:t>
      </w:r>
      <w:r w:rsidRPr="00576023">
        <w:rPr>
          <w:rtl/>
          <w:lang w:bidi="ar-EG"/>
        </w:rPr>
        <w:t xml:space="preserve"> بين زاوية ارتفاع محور الحزمة الرئيسية للمحطة الأرضية </w:t>
      </w:r>
      <w:r>
        <w:rPr>
          <w:rFonts w:ascii="Symbol" w:hAnsi="Symbol"/>
          <w:lang w:bidi="ar-EG"/>
        </w:rPr>
        <w:t></w:t>
      </w:r>
      <w:r>
        <w:rPr>
          <w:i/>
          <w:iCs/>
          <w:position w:val="-4"/>
          <w:sz w:val="16"/>
          <w:lang w:bidi="ar-EG"/>
        </w:rPr>
        <w:t>s</w:t>
      </w:r>
      <w:r w:rsidRPr="00576023">
        <w:rPr>
          <w:rtl/>
          <w:lang w:bidi="ar-EG"/>
        </w:rPr>
        <w:t xml:space="preserve"> وزاوية السمت </w:t>
      </w:r>
      <w:r>
        <w:rPr>
          <w:rFonts w:ascii="Symbol" w:hAnsi="Symbol"/>
          <w:lang w:bidi="ar-EG"/>
        </w:rPr>
        <w:t></w:t>
      </w:r>
      <w:r>
        <w:rPr>
          <w:i/>
          <w:iCs/>
          <w:position w:val="-4"/>
          <w:sz w:val="16"/>
          <w:lang w:bidi="ar-EG"/>
        </w:rPr>
        <w:t>s</w:t>
      </w:r>
      <w:r w:rsidRPr="00576023">
        <w:rPr>
          <w:rtl/>
          <w:lang w:bidi="ar-EG"/>
        </w:rPr>
        <w:t xml:space="preserve"> في اتجاه المحطة الفضائية، المرئيتين من المحطة الأرضية الواقعة في خط عرض </w:t>
      </w:r>
      <w:r>
        <w:rPr>
          <w:rFonts w:ascii="Symbol" w:hAnsi="Symbol"/>
          <w:lang w:bidi="ar-EG"/>
        </w:rPr>
        <w:t></w:t>
      </w:r>
      <w:r w:rsidRPr="00576023">
        <w:rPr>
          <w:rtl/>
          <w:lang w:bidi="ar-EG"/>
        </w:rPr>
        <w:t xml:space="preserve">. ويبين الشكل </w:t>
      </w:r>
      <w:r>
        <w:rPr>
          <w:lang w:bidi="ar-EG"/>
        </w:rPr>
        <w:t>9</w:t>
      </w:r>
      <w:r w:rsidRPr="00576023">
        <w:rPr>
          <w:rtl/>
          <w:lang w:bidi="ar-EG"/>
        </w:rPr>
        <w:t xml:space="preserve"> أقواس المواقع المحتملة لمحطة فضائية مستقرة بالنسبة إلى الأرض بالإحداثيات المتعامدة (السمت/الارتفاع). وهو يبين أيضاً الأقواس التي تقابل مجموعة من خطوط العرض لمحطات أرضية وأقواس التقاطع التي تقابل نقاطاً على المدار بينها فرق ثابت في خط الطول شرقاً أو غرباً مع المحطة الأرضية. ويبين الشكل </w:t>
      </w:r>
      <w:r>
        <w:rPr>
          <w:lang w:bidi="ar-EG"/>
        </w:rPr>
        <w:t>9</w:t>
      </w:r>
      <w:r w:rsidRPr="00576023">
        <w:rPr>
          <w:rtl/>
          <w:lang w:bidi="ar-EG"/>
        </w:rPr>
        <w:t xml:space="preserve"> أيضاً جزءاً من </w:t>
      </w:r>
      <w:r w:rsidRPr="00980343">
        <w:rPr>
          <w:spacing w:val="4"/>
          <w:rtl/>
          <w:lang w:bidi="ar-EG"/>
        </w:rPr>
        <w:t xml:space="preserve">جانبية الأفق </w:t>
      </w:r>
      <w:r w:rsidRPr="00980343">
        <w:rPr>
          <w:rFonts w:ascii="Symbol" w:hAnsi="Symbol"/>
          <w:spacing w:val="4"/>
          <w:lang w:bidi="ar-EG"/>
        </w:rPr>
        <w:t></w:t>
      </w:r>
      <w:r w:rsidRPr="00980343">
        <w:rPr>
          <w:i/>
          <w:iCs/>
          <w:spacing w:val="4"/>
          <w:position w:val="-4"/>
          <w:sz w:val="16"/>
          <w:lang w:bidi="ar-EG"/>
        </w:rPr>
        <w:t>h</w:t>
      </w:r>
      <w:r w:rsidRPr="00980343">
        <w:rPr>
          <w:spacing w:val="4"/>
          <w:lang w:bidi="ar-EG"/>
        </w:rPr>
        <w:t>(</w:t>
      </w:r>
      <w:r w:rsidRPr="00980343">
        <w:rPr>
          <w:rFonts w:ascii="Symbol" w:hAnsi="Symbol"/>
          <w:spacing w:val="4"/>
          <w:lang w:bidi="ar-EG"/>
        </w:rPr>
        <w:t></w:t>
      </w:r>
      <w:r w:rsidRPr="00980343">
        <w:rPr>
          <w:spacing w:val="4"/>
          <w:lang w:bidi="ar-EG"/>
        </w:rPr>
        <w:t>)</w:t>
      </w:r>
      <w:r w:rsidRPr="00980343">
        <w:rPr>
          <w:spacing w:val="4"/>
          <w:rtl/>
          <w:lang w:bidi="ar-EG"/>
        </w:rPr>
        <w:t xml:space="preserve">. والزاوية خارج المحور للحزمة </w:t>
      </w:r>
      <w:r w:rsidRPr="00980343">
        <w:rPr>
          <w:rFonts w:ascii="Symbol" w:hAnsi="Symbol"/>
          <w:spacing w:val="4"/>
          <w:lang w:bidi="ar-EG"/>
        </w:rPr>
        <w:t></w:t>
      </w:r>
      <w:r w:rsidRPr="00980343">
        <w:rPr>
          <w:spacing w:val="4"/>
          <w:lang w:bidi="ar-EG"/>
        </w:rPr>
        <w:t>(</w:t>
      </w:r>
      <w:r w:rsidRPr="00980343">
        <w:rPr>
          <w:rFonts w:ascii="Symbol" w:hAnsi="Symbol"/>
          <w:spacing w:val="4"/>
          <w:lang w:bidi="ar-EG"/>
        </w:rPr>
        <w:t></w:t>
      </w:r>
      <w:r w:rsidRPr="00980343">
        <w:rPr>
          <w:spacing w:val="4"/>
          <w:lang w:bidi="ar-EG"/>
        </w:rPr>
        <w:t>)</w:t>
      </w:r>
      <w:r w:rsidRPr="00980343">
        <w:rPr>
          <w:spacing w:val="4"/>
          <w:rtl/>
          <w:lang w:bidi="ar-EG"/>
        </w:rPr>
        <w:t xml:space="preserve"> بين جانبية الأفق عند سمت قدره </w:t>
      </w:r>
      <w:r w:rsidRPr="00980343">
        <w:rPr>
          <w:spacing w:val="4"/>
          <w:lang w:bidi="ar-EG"/>
        </w:rPr>
        <w:t>°190</w:t>
      </w:r>
      <w:r w:rsidRPr="00980343">
        <w:rPr>
          <w:spacing w:val="4"/>
          <w:rtl/>
          <w:lang w:bidi="ar-EG"/>
        </w:rPr>
        <w:t xml:space="preserve"> ومحطة فضائية واقعة بقدر </w:t>
      </w:r>
      <w:r w:rsidRPr="00980343">
        <w:rPr>
          <w:spacing w:val="4"/>
          <w:lang w:bidi="ar-EG"/>
        </w:rPr>
        <w:t>°28</w:t>
      </w:r>
      <w:r w:rsidRPr="00980343">
        <w:rPr>
          <w:spacing w:val="4"/>
          <w:rtl/>
          <w:lang w:bidi="ar-EG"/>
        </w:rPr>
        <w:t xml:space="preserve"> إلى الغرب من محطة أرضية كائنة عند خط العرض الشمالي </w:t>
      </w:r>
      <w:r w:rsidRPr="00980343">
        <w:rPr>
          <w:spacing w:val="4"/>
          <w:lang w:bidi="ar-EG"/>
        </w:rPr>
        <w:t>°43</w:t>
      </w:r>
      <w:r w:rsidRPr="00980343">
        <w:rPr>
          <w:spacing w:val="4"/>
          <w:rtl/>
          <w:lang w:bidi="ar-EG"/>
        </w:rPr>
        <w:t>، مبينة بقوس الدائرة الكبرى المرسومة بخط منقط في الشكل </w:t>
      </w:r>
      <w:r w:rsidRPr="00980343">
        <w:rPr>
          <w:spacing w:val="4"/>
          <w:lang w:bidi="ar-EG"/>
        </w:rPr>
        <w:t>9</w:t>
      </w:r>
      <w:r w:rsidRPr="00980343">
        <w:rPr>
          <w:spacing w:val="4"/>
          <w:rtl/>
          <w:lang w:bidi="ar-EG"/>
        </w:rPr>
        <w:t>.</w:t>
      </w:r>
    </w:p>
    <w:p w:rsidR="00AE4A71" w:rsidRPr="00980343" w:rsidRDefault="00AE4A71" w:rsidP="007A1D7F">
      <w:pPr>
        <w:pStyle w:val="FigureNo"/>
        <w:spacing w:before="120"/>
        <w:rPr>
          <w:spacing w:val="4"/>
          <w:rtl/>
        </w:rPr>
      </w:pPr>
      <w:r w:rsidRPr="00576023">
        <w:rPr>
          <w:rtl/>
        </w:rPr>
        <w:t>الش</w:t>
      </w:r>
      <w:r w:rsidR="00FD2778">
        <w:rPr>
          <w:rFonts w:hint="cs"/>
          <w:rtl/>
        </w:rPr>
        <w:t>ـ</w:t>
      </w:r>
      <w:r w:rsidRPr="00576023">
        <w:rPr>
          <w:rtl/>
        </w:rPr>
        <w:t xml:space="preserve">كل </w:t>
      </w:r>
      <w:r>
        <w:t>9</w:t>
      </w:r>
    </w:p>
    <w:p w:rsidR="00AE4A71" w:rsidRDefault="007A1D7F" w:rsidP="007A1D7F">
      <w:pPr>
        <w:pStyle w:val="FigureTitle"/>
        <w:spacing w:before="80"/>
        <w:rPr>
          <w:rtl/>
        </w:rPr>
      </w:pPr>
      <w:r>
        <w:rPr>
          <w:b w:val="0"/>
          <w:bCs w:val="0"/>
          <w:noProof/>
          <w:rtl/>
          <w:lang w:val="en-US" w:eastAsia="zh-CN" w:bidi="ar-SA"/>
        </w:rPr>
        <mc:AlternateContent>
          <mc:Choice Requires="wps">
            <w:drawing>
              <wp:anchor distT="0" distB="0" distL="114300" distR="114300" simplePos="0" relativeHeight="251636224" behindDoc="0" locked="0" layoutInCell="1" allowOverlap="1" wp14:anchorId="5AEFF97A" wp14:editId="4342A7CB">
                <wp:simplePos x="0" y="0"/>
                <wp:positionH relativeFrom="column">
                  <wp:posOffset>1979930</wp:posOffset>
                </wp:positionH>
                <wp:positionV relativeFrom="paragraph">
                  <wp:posOffset>388884</wp:posOffset>
                </wp:positionV>
                <wp:extent cx="2171065" cy="206375"/>
                <wp:effectExtent l="0" t="0" r="635" b="3175"/>
                <wp:wrapNone/>
                <wp:docPr id="7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8B0E3E" w:rsidRDefault="00486748" w:rsidP="007A1D7F">
                            <w:pPr>
                              <w:spacing w:before="0"/>
                              <w:jc w:val="center"/>
                              <w:rPr>
                                <w:szCs w:val="22"/>
                              </w:rPr>
                            </w:pPr>
                            <w:r w:rsidRPr="008B0E3E">
                              <w:rPr>
                                <w:rFonts w:hint="cs"/>
                                <w:szCs w:val="22"/>
                                <w:rtl/>
                              </w:rPr>
                              <w:t>سمت الساتل (نصف الكرة الأرضية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4" type="#_x0000_t202" style="position:absolute;left:0;text-align:left;margin-left:155.9pt;margin-top:30.6pt;width:170.95pt;height:16.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V0sg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" filled="f" stroked="f">
                <v:textbox inset="0,0,0,0">
                  <w:txbxContent>
                    <w:p w:rsidR="008452C3" w:rsidRPr="008B0E3E" w:rsidRDefault="008452C3" w:rsidP="007A1D7F">
                      <w:pPr>
                        <w:spacing w:before="0"/>
                        <w:jc w:val="center"/>
                        <w:rPr>
                          <w:szCs w:val="22"/>
                        </w:rPr>
                      </w:pPr>
                      <w:r w:rsidRPr="008B0E3E">
                        <w:rPr>
                          <w:rFonts w:hint="cs"/>
                          <w:szCs w:val="22"/>
                          <w:rtl/>
                        </w:rPr>
                        <w:t>سمت الساتل (نصف الكرة الأرضية الجنوبي)</w:t>
                      </w:r>
                    </w:p>
                  </w:txbxContent>
                </v:textbox>
              </v:shape>
            </w:pict>
          </mc:Fallback>
        </mc:AlternateContent>
      </w:r>
      <w:r w:rsidR="00AE4A71" w:rsidRPr="00CA4F04">
        <w:rPr>
          <w:rtl/>
        </w:rPr>
        <w:t xml:space="preserve">أقواس مواقع السواتل المستقرة بالنسبة إلى الأرض منسوبة إلى الأفق، والقوس المرئية من الأفق وفق السمت </w:t>
      </w:r>
      <w:r w:rsidR="00AE4A71" w:rsidRPr="00CA4F04">
        <w:t>°190</w:t>
      </w:r>
      <w:r w:rsidR="00AE4A71" w:rsidRPr="00CA4F04">
        <w:rPr>
          <w:rtl/>
        </w:rPr>
        <w:t xml:space="preserve"> </w:t>
      </w:r>
      <w:r w:rsidR="00AE4A71" w:rsidRPr="00CA4F04">
        <w:rPr>
          <w:rtl/>
        </w:rPr>
        <w:br/>
        <w:t xml:space="preserve">نحو ساتل واقع بقدر </w:t>
      </w:r>
      <w:r w:rsidR="00AE4A71" w:rsidRPr="00CA4F04">
        <w:t>°28</w:t>
      </w:r>
      <w:r w:rsidR="00AE4A71" w:rsidRPr="00CA4F04">
        <w:rPr>
          <w:rtl/>
        </w:rPr>
        <w:t xml:space="preserve"> إلى الغرب من محطة أرضية كائنة عند خط العرض الشمالي </w:t>
      </w:r>
      <w:r w:rsidR="00AE4A71" w:rsidRPr="00CA4F04">
        <w:t>°43</w:t>
      </w:r>
    </w:p>
    <w:p w:rsidR="00AE4A71" w:rsidRDefault="00AD1F39" w:rsidP="00FD2778">
      <w:pPr>
        <w:jc w:val="center"/>
        <w:rPr>
          <w:rtl/>
          <w:lang w:bidi="ar-EG"/>
        </w:rPr>
      </w:pPr>
      <w:r>
        <w:rPr>
          <w:b/>
          <w:bCs/>
          <w:noProof/>
          <w:rtl/>
          <w:lang w:eastAsia="zh-CN"/>
        </w:rPr>
        <mc:AlternateContent>
          <mc:Choice Requires="wps">
            <w:drawing>
              <wp:anchor distT="0" distB="0" distL="114300" distR="114300" simplePos="0" relativeHeight="251635200" behindDoc="0" locked="0" layoutInCell="0" allowOverlap="1" wp14:anchorId="37F04695" wp14:editId="17D09D8B">
                <wp:simplePos x="0" y="0"/>
                <wp:positionH relativeFrom="page">
                  <wp:posOffset>706755</wp:posOffset>
                </wp:positionH>
                <wp:positionV relativeFrom="paragraph">
                  <wp:posOffset>1082675</wp:posOffset>
                </wp:positionV>
                <wp:extent cx="332105" cy="1601470"/>
                <wp:effectExtent l="1905" t="0" r="0" b="1905"/>
                <wp:wrapNone/>
                <wp:docPr id="6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60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AA151A" w:rsidRDefault="00486748" w:rsidP="00130897">
                            <w:pPr>
                              <w:rPr>
                                <w:szCs w:val="22"/>
                                <w:rtl/>
                                <w:lang w:bidi="ar-EG"/>
                              </w:rPr>
                            </w:pPr>
                            <w:r w:rsidRPr="00CA4F04">
                              <w:rPr>
                                <w:rFonts w:hint="cs"/>
                                <w:szCs w:val="22"/>
                                <w:rtl/>
                              </w:rPr>
                              <w:t>زاوية الارتفاع عند المحطة الأرضية</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left:0;text-align:left;margin-left:55.65pt;margin-top:85.25pt;width:26.15pt;height:126.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" o:allowincell="f" filled="f" stroked="f">
                <v:textbox style="layout-flow:vertical;mso-layout-flow-alt:bottom-to-top" inset="1pt,1pt,1pt,1pt">
                  <w:txbxContent>
                    <w:p w:rsidR="008452C3" w:rsidRPr="00AA151A" w:rsidRDefault="008452C3" w:rsidP="00130897">
                      <w:pPr>
                        <w:rPr>
                          <w:szCs w:val="22"/>
                          <w:rtl/>
                          <w:lang w:bidi="ar-EG"/>
                        </w:rPr>
                      </w:pPr>
                      <w:r w:rsidRPr="00CA4F04">
                        <w:rPr>
                          <w:rFonts w:hint="cs"/>
                          <w:szCs w:val="22"/>
                          <w:rtl/>
                        </w:rPr>
                        <w:t>زاوية الارتفاع عند المحطة الأرضية</w:t>
                      </w:r>
                    </w:p>
                  </w:txbxContent>
                </v:textbox>
                <w10:wrap anchorx="page"/>
              </v:rect>
            </w:pict>
          </mc:Fallback>
        </mc:AlternateContent>
      </w:r>
      <w:r>
        <w:rPr>
          <w:b/>
          <w:bCs/>
          <w:noProof/>
          <w:rtl/>
          <w:lang w:eastAsia="zh-CN"/>
        </w:rPr>
        <mc:AlternateContent>
          <mc:Choice Requires="wps">
            <w:drawing>
              <wp:anchor distT="0" distB="0" distL="114300" distR="114300" simplePos="0" relativeHeight="251637248" behindDoc="0" locked="0" layoutInCell="1" allowOverlap="1" wp14:anchorId="3938A80D" wp14:editId="4D93CA4C">
                <wp:simplePos x="0" y="0"/>
                <wp:positionH relativeFrom="column">
                  <wp:posOffset>2082800</wp:posOffset>
                </wp:positionH>
                <wp:positionV relativeFrom="paragraph">
                  <wp:posOffset>3122930</wp:posOffset>
                </wp:positionV>
                <wp:extent cx="2171065" cy="274955"/>
                <wp:effectExtent l="2540" t="0" r="0" b="2540"/>
                <wp:wrapNone/>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Pr="00DB4E83" w:rsidRDefault="00486748" w:rsidP="00130897">
                            <w:pPr>
                              <w:jc w:val="center"/>
                              <w:rPr>
                                <w:szCs w:val="22"/>
                              </w:rPr>
                            </w:pPr>
                            <w:r w:rsidRPr="00DB4E83">
                              <w:rPr>
                                <w:rFonts w:hint="cs"/>
                                <w:szCs w:val="22"/>
                                <w:rtl/>
                              </w:rPr>
                              <w:t>سمت الساتل (نصف الكرة الأرضية الشمالي)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6" type="#_x0000_t202" style="position:absolute;left:0;text-align:left;margin-left:164pt;margin-top:245.9pt;width:170.95pt;height:2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" stroked="f">
                <v:textbox inset="0,0,0,0">
                  <w:txbxContent>
                    <w:p w:rsidR="008452C3" w:rsidRPr="00DB4E83" w:rsidRDefault="008452C3" w:rsidP="00130897">
                      <w:pPr>
                        <w:jc w:val="center"/>
                        <w:rPr>
                          <w:szCs w:val="22"/>
                        </w:rPr>
                      </w:pPr>
                      <w:r w:rsidRPr="00DB4E83">
                        <w:rPr>
                          <w:rFonts w:hint="cs"/>
                          <w:szCs w:val="22"/>
                          <w:rtl/>
                        </w:rPr>
                        <w:t>سمت الساتل (نصف الكرة الأرضية الشمالي)</w:t>
                      </w:r>
                    </w:p>
                  </w:txbxContent>
                </v:textbox>
              </v:shape>
            </w:pict>
          </mc:Fallback>
        </mc:AlternateContent>
      </w:r>
      <w:r w:rsidR="00E87368">
        <w:rPr>
          <w:lang w:bidi="ar-EG"/>
        </w:rPr>
        <w:object w:dxaOrig="9203" w:dyaOrig="5638">
          <v:shape id="_x0000_i1108" type="#_x0000_t75" style="width:461.25pt;height:281.25pt" o:ole="">
            <v:imagedata r:id="rId185" o:title=""/>
          </v:shape>
          <o:OLEObject Type="Embed" ProgID="CorelDRAW.Graphic.14" ShapeID="_x0000_i1108" DrawAspect="Content" ObjectID="_1383464746" r:id="rId186"/>
        </w:object>
      </w:r>
    </w:p>
    <w:p w:rsidR="00852B2E" w:rsidRDefault="00852B2E" w:rsidP="007A1D7F">
      <w:pPr>
        <w:spacing w:before="240"/>
        <w:textAlignment w:val="auto"/>
        <w:rPr>
          <w:rtl/>
          <w:lang w:bidi="ar-EG"/>
        </w:rPr>
      </w:pPr>
      <w:r w:rsidRPr="001A670E">
        <w:rPr>
          <w:rtl/>
          <w:lang w:bidi="ar-EG"/>
        </w:rPr>
        <w:lastRenderedPageBreak/>
        <w:t xml:space="preserve">وعندما يليّن ويخفف الحفاظ على الموقع في الاتجاه شمال/جنوب لساتل مستقر بالنسبة إلى الأرض، يصبح مدار الساتل مائلاً، ويتزايد ميله تدريجياً مع الوقت. وعندما يُنظر إلى الساتل من الأرض، يرى موضعه يرسم شكل الرقم </w:t>
      </w:r>
      <w:r w:rsidRPr="001A670E">
        <w:rPr>
          <w:lang w:bidi="ar-EG"/>
        </w:rPr>
        <w:t>8</w:t>
      </w:r>
      <w:r w:rsidRPr="001A670E">
        <w:rPr>
          <w:rtl/>
          <w:lang w:bidi="ar-EG"/>
        </w:rPr>
        <w:t xml:space="preserve"> في كل دور من أدواره البالغ </w:t>
      </w:r>
      <w:r w:rsidRPr="001A670E">
        <w:rPr>
          <w:lang w:bidi="ar-EG"/>
        </w:rPr>
        <w:t>24</w:t>
      </w:r>
      <w:r w:rsidRPr="001A670E">
        <w:rPr>
          <w:rtl/>
          <w:lang w:bidi="ar-EG"/>
        </w:rPr>
        <w:t xml:space="preserve"> ساعة. ويبين الشكل </w:t>
      </w:r>
      <w:r>
        <w:rPr>
          <w:lang w:bidi="ar-EG"/>
        </w:rPr>
        <w:t>10</w:t>
      </w:r>
      <w:r w:rsidRPr="001A670E">
        <w:rPr>
          <w:rtl/>
          <w:lang w:bidi="ar-EG"/>
        </w:rPr>
        <w:t xml:space="preserve"> التغيرات في</w:t>
      </w:r>
      <w:r w:rsidRPr="001A670E">
        <w:rPr>
          <w:lang w:bidi="ar-EG"/>
        </w:rPr>
        <w:t xml:space="preserve"> </w:t>
      </w:r>
      <w:r w:rsidRPr="001A670E">
        <w:rPr>
          <w:rtl/>
          <w:lang w:bidi="ar-EG"/>
        </w:rPr>
        <w:t xml:space="preserve">مسارات مجموعة من السواتل المائلة بقدر </w:t>
      </w:r>
      <w:r w:rsidRPr="001A670E">
        <w:rPr>
          <w:lang w:bidi="ar-EG"/>
        </w:rPr>
        <w:t>°10</w:t>
      </w:r>
      <w:r w:rsidRPr="001A670E">
        <w:rPr>
          <w:rtl/>
          <w:lang w:bidi="ar-EG"/>
        </w:rPr>
        <w:t xml:space="preserve"> والمتباعدة بقدر </w:t>
      </w:r>
      <w:r w:rsidRPr="001A670E">
        <w:rPr>
          <w:lang w:bidi="ar-EG"/>
        </w:rPr>
        <w:t>°3</w:t>
      </w:r>
      <w:r w:rsidRPr="001A670E">
        <w:rPr>
          <w:rtl/>
          <w:lang w:bidi="ar-EG"/>
        </w:rPr>
        <w:t xml:space="preserve"> على طول قوس المدار المستقر بالنسبة إلى الأرض، المحصورة بين </w:t>
      </w:r>
      <w:r w:rsidRPr="001A670E">
        <w:rPr>
          <w:lang w:bidi="ar-EG"/>
        </w:rPr>
        <w:t>°28</w:t>
      </w:r>
      <w:r w:rsidRPr="001A670E">
        <w:rPr>
          <w:rtl/>
          <w:lang w:bidi="ar-EG"/>
        </w:rPr>
        <w:t xml:space="preserve"> غرباً و</w:t>
      </w:r>
      <w:r w:rsidRPr="001A670E">
        <w:rPr>
          <w:lang w:bidi="ar-EG"/>
        </w:rPr>
        <w:t>°44</w:t>
      </w:r>
      <w:r w:rsidRPr="001A670E">
        <w:rPr>
          <w:rtl/>
          <w:lang w:bidi="ar-EG"/>
        </w:rPr>
        <w:t xml:space="preserve"> شرقاً بالنسبة إلى محطة أرضية واقعة عند خط العرض الشمالي </w:t>
      </w:r>
      <w:r w:rsidRPr="001A670E">
        <w:rPr>
          <w:lang w:bidi="ar-EG"/>
        </w:rPr>
        <w:t>°43</w:t>
      </w:r>
      <w:r w:rsidRPr="001A670E">
        <w:rPr>
          <w:rtl/>
          <w:lang w:bidi="ar-EG"/>
        </w:rPr>
        <w:t>.</w:t>
      </w:r>
      <w:r>
        <w:rPr>
          <w:rtl/>
          <w:lang w:bidi="ar-EG"/>
        </w:rPr>
        <w:t xml:space="preserve"> ولأغراض تحديد منطقة التنسيق، لا حاجة للنظر إلا في مغلف يضم هذه المسارات. ويمكن استخدام مغلف بسيط ضام على أساس أقصى عدد من الرحلات في </w:t>
      </w:r>
      <w:r w:rsidRPr="001C050A">
        <w:rPr>
          <w:rtl/>
          <w:lang w:bidi="ar-EG"/>
        </w:rPr>
        <w:t>خطوط العرض والطول بالنسبة إلى مسقط المحطة الفضائية على الأرض</w:t>
      </w:r>
      <w:r>
        <w:rPr>
          <w:rtl/>
          <w:lang w:bidi="ar-EG"/>
        </w:rPr>
        <w:t xml:space="preserve"> في جميع المواضع الممكنة على امتداد القوس، على النحو المبين في الشكل </w:t>
      </w:r>
      <w:r>
        <w:rPr>
          <w:lang w:bidi="ar-EG"/>
        </w:rPr>
        <w:t>10</w:t>
      </w:r>
      <w:r>
        <w:rPr>
          <w:rtl/>
          <w:lang w:bidi="ar-EG"/>
        </w:rPr>
        <w:t>.</w:t>
      </w:r>
      <w:r w:rsidRPr="001A670E">
        <w:rPr>
          <w:rtl/>
          <w:lang w:bidi="ar-EG"/>
        </w:rPr>
        <w:t xml:space="preserve"> ويبين الشكل </w:t>
      </w:r>
      <w:r>
        <w:rPr>
          <w:lang w:bidi="ar-EG"/>
        </w:rPr>
        <w:t>10</w:t>
      </w:r>
      <w:r w:rsidRPr="001A670E">
        <w:rPr>
          <w:rtl/>
          <w:lang w:bidi="ar-EG"/>
        </w:rPr>
        <w:t xml:space="preserve"> أيضاً بخط منقط قوس الدائرة العظمى المقابلة لزاوية دنيا خارج المحور </w:t>
      </w:r>
      <w:r w:rsidR="00AE4A71">
        <w:rPr>
          <w:rFonts w:ascii="Symbol" w:hAnsi="Symbol"/>
          <w:lang w:bidi="ar-EG"/>
        </w:rPr>
        <w:t></w:t>
      </w:r>
      <w:r w:rsidR="00AE4A71">
        <w:rPr>
          <w:lang w:bidi="ar-EG"/>
        </w:rPr>
        <w:t>(</w:t>
      </w:r>
      <w:r w:rsidR="00AE4A71">
        <w:rPr>
          <w:rFonts w:ascii="Symbol" w:hAnsi="Symbol"/>
          <w:lang w:bidi="ar-EG"/>
        </w:rPr>
        <w:t></w:t>
      </w:r>
      <w:r w:rsidR="00AE4A71">
        <w:rPr>
          <w:lang w:bidi="ar-EG"/>
        </w:rPr>
        <w:t>)</w:t>
      </w:r>
      <w:r w:rsidRPr="001A670E">
        <w:rPr>
          <w:rtl/>
          <w:lang w:bidi="ar-EG"/>
        </w:rPr>
        <w:t xml:space="preserve"> كائنة بين </w:t>
      </w:r>
      <w:r>
        <w:rPr>
          <w:rtl/>
          <w:lang w:bidi="ar-EG"/>
        </w:rPr>
        <w:t>هذا المغلف</w:t>
      </w:r>
      <w:r w:rsidRPr="001A670E">
        <w:rPr>
          <w:rtl/>
          <w:lang w:bidi="ar-EG"/>
        </w:rPr>
        <w:t xml:space="preserve"> وجانبية الأفق وفق سمت قدره </w:t>
      </w:r>
      <w:r w:rsidRPr="001A670E">
        <w:rPr>
          <w:lang w:bidi="ar-EG"/>
        </w:rPr>
        <w:t>°110</w:t>
      </w:r>
      <w:r w:rsidRPr="001A670E">
        <w:rPr>
          <w:rtl/>
          <w:lang w:bidi="ar-EG"/>
        </w:rPr>
        <w:t>.</w:t>
      </w:r>
    </w:p>
    <w:p w:rsidR="007A1D7F" w:rsidRDefault="007A1D7F" w:rsidP="007A1D7F">
      <w:pPr>
        <w:spacing w:before="240"/>
        <w:textAlignment w:val="auto"/>
        <w:rPr>
          <w:rtl/>
          <w:lang w:bidi="ar-EG"/>
        </w:rPr>
      </w:pPr>
    </w:p>
    <w:p w:rsidR="00AE4A71" w:rsidRPr="00576023" w:rsidRDefault="00AE4A71" w:rsidP="007A1D7F">
      <w:pPr>
        <w:pStyle w:val="FigureNo"/>
        <w:rPr>
          <w:rtl/>
        </w:rPr>
      </w:pPr>
      <w:r w:rsidRPr="00576023">
        <w:rPr>
          <w:rtl/>
        </w:rPr>
        <w:t>الش</w:t>
      </w:r>
      <w:r w:rsidR="007A1D7F">
        <w:rPr>
          <w:rFonts w:hint="cs"/>
          <w:rtl/>
        </w:rPr>
        <w:t>ـ</w:t>
      </w:r>
      <w:r w:rsidRPr="00576023">
        <w:rPr>
          <w:rtl/>
        </w:rPr>
        <w:t xml:space="preserve">كل </w:t>
      </w:r>
      <w:r>
        <w:t>10</w:t>
      </w:r>
    </w:p>
    <w:p w:rsidR="00AE4A71" w:rsidRDefault="00AE4A71" w:rsidP="007A1D7F">
      <w:pPr>
        <w:pStyle w:val="FigureTitle"/>
        <w:rPr>
          <w:rtl/>
        </w:rPr>
      </w:pPr>
      <w:r w:rsidRPr="00AA151A">
        <w:rPr>
          <w:rtl/>
        </w:rPr>
        <w:t xml:space="preserve">أقواس مواقع السواتل المستقرة بالنسبة إلى الأرض منسوبة إلى الأفق، والقوس المرئية من الأفق وفق السمت </w:t>
      </w:r>
      <w:r w:rsidRPr="00AA151A">
        <w:t>°110</w:t>
      </w:r>
      <w:r w:rsidRPr="00AA151A">
        <w:rPr>
          <w:rtl/>
        </w:rPr>
        <w:t xml:space="preserve"> </w:t>
      </w:r>
      <w:r w:rsidRPr="00AA151A">
        <w:rPr>
          <w:rtl/>
        </w:rPr>
        <w:br/>
        <w:t xml:space="preserve">نحو سواتل ميلها </w:t>
      </w:r>
      <w:r w:rsidRPr="00AA151A">
        <w:t>°10</w:t>
      </w:r>
      <w:r w:rsidRPr="00AA151A">
        <w:rPr>
          <w:rtl/>
        </w:rPr>
        <w:t xml:space="preserve"> عن قوس المدار المستقر بالنسبة إلى الأرض المحصورة  بين </w:t>
      </w:r>
      <w:r w:rsidRPr="00AA151A">
        <w:t>°28</w:t>
      </w:r>
      <w:r w:rsidRPr="00AA151A">
        <w:rPr>
          <w:rtl/>
        </w:rPr>
        <w:t xml:space="preserve"> غرباً و</w:t>
      </w:r>
      <w:r w:rsidRPr="00AA151A">
        <w:t>°44</w:t>
      </w:r>
      <w:r w:rsidRPr="00AA151A">
        <w:rPr>
          <w:rtl/>
        </w:rPr>
        <w:t xml:space="preserve"> </w:t>
      </w:r>
      <w:r w:rsidRPr="00AA151A">
        <w:rPr>
          <w:rtl/>
        </w:rPr>
        <w:br/>
        <w:t xml:space="preserve">شرقاً من محطة أرضية كائنة على خط العرض الشمالي </w:t>
      </w:r>
      <w:r w:rsidRPr="00AA151A">
        <w:t>°43</w:t>
      </w:r>
    </w:p>
    <w:p w:rsidR="00AE4A71" w:rsidRDefault="00AD1F39" w:rsidP="00234927">
      <w:pPr>
        <w:spacing w:before="100" w:beforeAutospacing="1" w:after="100" w:afterAutospacing="1" w:line="360" w:lineRule="auto"/>
        <w:jc w:val="center"/>
        <w:rPr>
          <w:b/>
          <w:bCs/>
          <w:rtl/>
          <w:lang w:bidi="ar-EG"/>
        </w:rPr>
      </w:pPr>
      <w:r>
        <w:rPr>
          <w:noProof/>
          <w:lang w:eastAsia="zh-CN"/>
        </w:rPr>
        <mc:AlternateContent>
          <mc:Choice Requires="wps">
            <w:drawing>
              <wp:anchor distT="0" distB="0" distL="114300" distR="114300" simplePos="0" relativeHeight="251639296" behindDoc="0" locked="0" layoutInCell="1" allowOverlap="1" wp14:anchorId="02958623" wp14:editId="3D479B8C">
                <wp:simplePos x="0" y="0"/>
                <wp:positionH relativeFrom="column">
                  <wp:posOffset>1997075</wp:posOffset>
                </wp:positionH>
                <wp:positionV relativeFrom="paragraph">
                  <wp:posOffset>11059</wp:posOffset>
                </wp:positionV>
                <wp:extent cx="2171700" cy="273685"/>
                <wp:effectExtent l="0" t="0" r="0" b="0"/>
                <wp:wrapNone/>
                <wp:docPr id="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Pr="008B0E3E" w:rsidRDefault="00486748" w:rsidP="00234927">
                            <w:pPr>
                              <w:jc w:val="center"/>
                              <w:rPr>
                                <w:szCs w:val="22"/>
                              </w:rPr>
                            </w:pPr>
                            <w:r w:rsidRPr="008B0E3E">
                              <w:rPr>
                                <w:rFonts w:hint="cs"/>
                                <w:szCs w:val="22"/>
                                <w:rtl/>
                              </w:rPr>
                              <w:t>سمت الساتل (نصف الكرة الأرضية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7" type="#_x0000_t202" style="position:absolute;left:0;text-align:left;margin-left:157.25pt;margin-top:.85pt;width:171pt;height:2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Ffw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" stroked="f">
                <v:textbox inset="0,0,0,0">
                  <w:txbxContent>
                    <w:p w:rsidR="008452C3" w:rsidRPr="008B0E3E" w:rsidRDefault="008452C3" w:rsidP="00234927">
                      <w:pPr>
                        <w:jc w:val="center"/>
                        <w:rPr>
                          <w:szCs w:val="22"/>
                        </w:rPr>
                      </w:pPr>
                      <w:r w:rsidRPr="008B0E3E">
                        <w:rPr>
                          <w:rFonts w:hint="cs"/>
                          <w:szCs w:val="22"/>
                          <w:rtl/>
                        </w:rPr>
                        <w:t>سمت الساتل (نصف الكرة الأرضية الجنوبي)</w:t>
                      </w:r>
                    </w:p>
                  </w:txbxContent>
                </v:textbox>
              </v:shape>
            </w:pict>
          </mc:Fallback>
        </mc:AlternateContent>
      </w:r>
      <w:r>
        <w:rPr>
          <w:noProof/>
          <w:lang w:eastAsia="zh-CN"/>
        </w:rPr>
        <mc:AlternateContent>
          <mc:Choice Requires="wps">
            <w:drawing>
              <wp:anchor distT="0" distB="0" distL="114300" distR="114300" simplePos="0" relativeHeight="251640320" behindDoc="0" locked="0" layoutInCell="1" allowOverlap="1" wp14:anchorId="7F27117D" wp14:editId="18D6F222">
                <wp:simplePos x="0" y="0"/>
                <wp:positionH relativeFrom="column">
                  <wp:posOffset>2045970</wp:posOffset>
                </wp:positionH>
                <wp:positionV relativeFrom="paragraph">
                  <wp:posOffset>3518535</wp:posOffset>
                </wp:positionV>
                <wp:extent cx="2171700" cy="273685"/>
                <wp:effectExtent l="3810" t="3810" r="0" b="0"/>
                <wp:wrapNone/>
                <wp:docPr id="6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Pr="008B0E3E" w:rsidRDefault="00486748" w:rsidP="00234927">
                            <w:pPr>
                              <w:jc w:val="center"/>
                              <w:rPr>
                                <w:szCs w:val="22"/>
                              </w:rPr>
                            </w:pPr>
                            <w:r w:rsidRPr="008B0E3E">
                              <w:rPr>
                                <w:rFonts w:hint="cs"/>
                                <w:szCs w:val="22"/>
                                <w:rtl/>
                              </w:rPr>
                              <w:t>سمت الساتل (نصف الكرة الأرضية الشمالي)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left:0;text-align:left;margin-left:161.1pt;margin-top:277.05pt;width:171pt;height:21.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" stroked="f">
                <v:textbox inset="0,0,0,0">
                  <w:txbxContent>
                    <w:p w:rsidR="008452C3" w:rsidRPr="008B0E3E" w:rsidRDefault="008452C3" w:rsidP="00234927">
                      <w:pPr>
                        <w:jc w:val="center"/>
                        <w:rPr>
                          <w:szCs w:val="22"/>
                        </w:rPr>
                      </w:pPr>
                      <w:r w:rsidRPr="008B0E3E">
                        <w:rPr>
                          <w:rFonts w:hint="cs"/>
                          <w:szCs w:val="22"/>
                          <w:rtl/>
                        </w:rPr>
                        <w:t>سمت الساتل (نصف الكرة الأرضية الشمالي)</w:t>
                      </w:r>
                    </w:p>
                  </w:txbxContent>
                </v:textbox>
              </v:shape>
            </w:pict>
          </mc:Fallback>
        </mc:AlternateContent>
      </w:r>
      <w:r>
        <w:rPr>
          <w:noProof/>
          <w:lang w:eastAsia="zh-CN"/>
        </w:rPr>
        <mc:AlternateContent>
          <mc:Choice Requires="wps">
            <w:drawing>
              <wp:anchor distT="0" distB="0" distL="114300" distR="114300" simplePos="0" relativeHeight="251638272" behindDoc="0" locked="0" layoutInCell="0" allowOverlap="1" wp14:anchorId="0913B049" wp14:editId="535EA142">
                <wp:simplePos x="0" y="0"/>
                <wp:positionH relativeFrom="page">
                  <wp:posOffset>782955</wp:posOffset>
                </wp:positionH>
                <wp:positionV relativeFrom="paragraph">
                  <wp:posOffset>1320800</wp:posOffset>
                </wp:positionV>
                <wp:extent cx="332105" cy="1329690"/>
                <wp:effectExtent l="1905" t="0" r="0" b="0"/>
                <wp:wrapNone/>
                <wp:docPr id="6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132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Default="00486748" w:rsidP="00234927">
                            <w:pPr>
                              <w:rPr>
                                <w:szCs w:val="22"/>
                                <w:rtl/>
                              </w:rPr>
                            </w:pPr>
                            <w:r w:rsidRPr="00CA4F04">
                              <w:rPr>
                                <w:rFonts w:hint="cs"/>
                                <w:szCs w:val="22"/>
                                <w:rtl/>
                              </w:rPr>
                              <w:t>زاوية الارتفاع عند المحطة الأرضية</w:t>
                            </w:r>
                          </w:p>
                          <w:p w:rsidR="00486748" w:rsidRPr="00CA4F04" w:rsidRDefault="00486748" w:rsidP="00234927">
                            <w:pPr>
                              <w:rPr>
                                <w:szCs w:val="22"/>
                              </w:rPr>
                            </w:pPr>
                            <w:r>
                              <w:rPr>
                                <w:noProof/>
                                <w:szCs w:val="22"/>
                                <w:lang w:eastAsia="zh-CN"/>
                              </w:rPr>
                              <w:drawing>
                                <wp:inline distT="0" distB="0" distL="0" distR="0" wp14:anchorId="691206C5" wp14:editId="739A992B">
                                  <wp:extent cx="304800" cy="1228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4800" cy="1228725"/>
                                          </a:xfrm>
                                          <a:prstGeom prst="rect">
                                            <a:avLst/>
                                          </a:prstGeom>
                                          <a:noFill/>
                                          <a:ln>
                                            <a:noFill/>
                                          </a:ln>
                                        </pic:spPr>
                                      </pic:pic>
                                    </a:graphicData>
                                  </a:graphic>
                                </wp:inline>
                              </w:drawing>
                            </w:r>
                          </w:p>
                          <w:p w:rsidR="00486748" w:rsidRPr="00CC31C2" w:rsidRDefault="00486748" w:rsidP="00234927">
                            <w:pPr>
                              <w:spacing w:before="20" w:after="20" w:line="200" w:lineRule="exact"/>
                              <w:jc w:val="center"/>
                              <w:rPr>
                                <w:sz w:val="18"/>
                              </w:rPr>
                            </w:pP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left:0;text-align:left;margin-left:61.65pt;margin-top:104pt;width:26.15pt;height:104.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" o:allowincell="f" filled="f" stroked="f">
                <v:textbox style="layout-flow:vertical;mso-layout-flow-alt:bottom-to-top" inset="1pt,1pt,1pt,1pt">
                  <w:txbxContent>
                    <w:p w:rsidR="008452C3" w:rsidRDefault="008452C3" w:rsidP="00234927">
                      <w:pPr>
                        <w:rPr>
                          <w:szCs w:val="22"/>
                          <w:rtl/>
                        </w:rPr>
                      </w:pPr>
                      <w:r w:rsidRPr="00CA4F04">
                        <w:rPr>
                          <w:rFonts w:hint="cs"/>
                          <w:szCs w:val="22"/>
                          <w:rtl/>
                        </w:rPr>
                        <w:t>زاوية الارتفاع عند المحطة الأرضية</w:t>
                      </w:r>
                    </w:p>
                    <w:p w:rsidR="008452C3" w:rsidRPr="00CA4F04" w:rsidRDefault="008452C3" w:rsidP="00234927">
                      <w:pPr>
                        <w:rPr>
                          <w:szCs w:val="22"/>
                        </w:rPr>
                      </w:pPr>
                      <w:r>
                        <w:rPr>
                          <w:noProof/>
                          <w:szCs w:val="22"/>
                          <w:lang w:eastAsia="zh-CN"/>
                        </w:rPr>
                        <w:drawing>
                          <wp:inline distT="0" distB="0" distL="0" distR="0" wp14:anchorId="691206C5" wp14:editId="739A992B">
                            <wp:extent cx="304800" cy="12287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 cy="1228725"/>
                                    </a:xfrm>
                                    <a:prstGeom prst="rect">
                                      <a:avLst/>
                                    </a:prstGeom>
                                    <a:noFill/>
                                    <a:ln>
                                      <a:noFill/>
                                    </a:ln>
                                  </pic:spPr>
                                </pic:pic>
                              </a:graphicData>
                            </a:graphic>
                          </wp:inline>
                        </w:drawing>
                      </w:r>
                    </w:p>
                    <w:p w:rsidR="008452C3" w:rsidRPr="00CC31C2" w:rsidRDefault="008452C3" w:rsidP="00234927">
                      <w:pPr>
                        <w:spacing w:before="20" w:after="20" w:line="200" w:lineRule="exact"/>
                        <w:jc w:val="center"/>
                        <w:rPr>
                          <w:sz w:val="18"/>
                        </w:rPr>
                      </w:pPr>
                    </w:p>
                  </w:txbxContent>
                </v:textbox>
                <w10:wrap anchorx="page"/>
              </v:rect>
            </w:pict>
          </mc:Fallback>
        </mc:AlternateContent>
      </w:r>
      <w:r w:rsidR="00E87368">
        <w:rPr>
          <w:lang w:bidi="ar-EG"/>
        </w:rPr>
        <w:object w:dxaOrig="9182" w:dyaOrig="5900">
          <v:shape id="_x0000_i1109" type="#_x0000_t75" style="width:459pt;height:294.75pt" o:ole="">
            <v:imagedata r:id="rId189" o:title=""/>
          </v:shape>
          <o:OLEObject Type="Embed" ProgID="CorelDRAW.Graphic.14" ShapeID="_x0000_i1109" DrawAspect="Content" ObjectID="_1383464747" r:id="rId190"/>
        </w:object>
      </w:r>
    </w:p>
    <w:p w:rsidR="007A1D7F" w:rsidRDefault="007A1D7F" w:rsidP="00AE4A71">
      <w:pPr>
        <w:rPr>
          <w:rtl/>
          <w:lang w:bidi="ar-EG"/>
        </w:rPr>
      </w:pPr>
    </w:p>
    <w:p w:rsidR="00AE4A71" w:rsidRPr="00576023" w:rsidRDefault="00AE4A71" w:rsidP="00AE4A71">
      <w:pPr>
        <w:rPr>
          <w:rtl/>
          <w:lang w:bidi="ar-EG"/>
        </w:rPr>
      </w:pPr>
      <w:r w:rsidRPr="00576023">
        <w:rPr>
          <w:rtl/>
          <w:lang w:bidi="ar-EG"/>
        </w:rPr>
        <w:t xml:space="preserve">وبشأن محطة إرسال أرضية عاملة في نطاق ترددات موزع أيضاً في اتجاهي الإرسال على محطات استقبال أرضية عاملة مع محطات فضائية مستقرة بالنسبة إلى الأرض، يتم الرجوع إلى الفقرة </w:t>
      </w:r>
      <w:r w:rsidRPr="00576023">
        <w:rPr>
          <w:lang w:bidi="ar-EG"/>
        </w:rPr>
        <w:t>1.2</w:t>
      </w:r>
      <w:r w:rsidRPr="00576023">
        <w:rPr>
          <w:rtl/>
          <w:lang w:bidi="ar-EG"/>
        </w:rPr>
        <w:t xml:space="preserve"> من ال</w:t>
      </w:r>
      <w:r>
        <w:rPr>
          <w:rtl/>
          <w:lang w:bidi="ar-EG"/>
        </w:rPr>
        <w:t xml:space="preserve">تذييل </w:t>
      </w:r>
      <w:r>
        <w:rPr>
          <w:lang w:bidi="ar-EG"/>
        </w:rPr>
        <w:t>6</w:t>
      </w:r>
      <w:r w:rsidRPr="00576023">
        <w:rPr>
          <w:rtl/>
          <w:lang w:bidi="ar-EG"/>
        </w:rPr>
        <w:t>.</w:t>
      </w:r>
    </w:p>
    <w:p w:rsidR="0063123F" w:rsidRPr="00576023" w:rsidRDefault="0063123F" w:rsidP="0063123F">
      <w:pPr>
        <w:pStyle w:val="Heading1"/>
        <w:rPr>
          <w:rtl/>
          <w:lang w:bidi="ar-EG"/>
        </w:rPr>
      </w:pPr>
      <w:bookmarkStart w:id="54" w:name="_Toc306298711"/>
      <w:r w:rsidRPr="00576023">
        <w:rPr>
          <w:lang w:bidi="ar-EG"/>
        </w:rPr>
        <w:lastRenderedPageBreak/>
        <w:t>2</w:t>
      </w:r>
      <w:r w:rsidRPr="00576023">
        <w:rPr>
          <w:rtl/>
          <w:lang w:bidi="ar-EG"/>
        </w:rPr>
        <w:tab/>
        <w:t xml:space="preserve">تعيين التباعد الزاوي </w:t>
      </w:r>
      <w:r w:rsidRPr="00AA151A">
        <w:rPr>
          <w:rFonts w:ascii="Symbol" w:hAnsi="Symbol"/>
          <w:lang w:bidi="ar-EG"/>
        </w:rPr>
        <w:t></w:t>
      </w:r>
      <w:r w:rsidRPr="00AA151A">
        <w:rPr>
          <w:lang w:bidi="ar-EG"/>
        </w:rPr>
        <w:t>(</w:t>
      </w:r>
      <w:r w:rsidRPr="00AA151A">
        <w:rPr>
          <w:rFonts w:ascii="Symbol" w:hAnsi="Symbol"/>
          <w:lang w:bidi="ar-EG"/>
        </w:rPr>
        <w:t></w:t>
      </w:r>
      <w:r w:rsidRPr="00AA151A">
        <w:rPr>
          <w:lang w:bidi="ar-EG"/>
        </w:rPr>
        <w:t>)</w:t>
      </w:r>
      <w:bookmarkEnd w:id="54"/>
    </w:p>
    <w:p w:rsidR="00156805" w:rsidRDefault="0063123F" w:rsidP="00156805">
      <w:pPr>
        <w:rPr>
          <w:rtl/>
          <w:lang w:bidi="ar-EG"/>
        </w:rPr>
      </w:pPr>
      <w:r w:rsidRPr="00576023">
        <w:rPr>
          <w:rtl/>
          <w:lang w:bidi="ar-EG"/>
        </w:rPr>
        <w:t xml:space="preserve">لتعيين الزاوية خارج المحور </w:t>
      </w:r>
      <w:r>
        <w:rPr>
          <w:rFonts w:ascii="Symbol" w:hAnsi="Symbol"/>
          <w:lang w:bidi="ar-EG"/>
        </w:rPr>
        <w:t></w:t>
      </w:r>
      <w:r>
        <w:rPr>
          <w:lang w:bidi="ar-EG"/>
        </w:rPr>
        <w:t>(</w:t>
      </w:r>
      <w:r>
        <w:rPr>
          <w:rFonts w:ascii="Symbol" w:hAnsi="Symbol"/>
          <w:lang w:bidi="ar-EG"/>
        </w:rPr>
        <w:t></w:t>
      </w:r>
      <w:r>
        <w:rPr>
          <w:lang w:bidi="ar-EG"/>
        </w:rPr>
        <w:t>)</w:t>
      </w:r>
      <w:r w:rsidR="00156805">
        <w:rPr>
          <w:rtl/>
          <w:lang w:bidi="ar-EG"/>
        </w:rPr>
        <w:t>، يجب التمييز بين حالتين تعتمدان على ما سيُنظر فيه: أكان ذلك محطة فضائية واحدة أو</w:t>
      </w:r>
      <w:r w:rsidR="00156805">
        <w:rPr>
          <w:lang w:bidi="ar-EG"/>
        </w:rPr>
        <w:t> </w:t>
      </w:r>
      <w:r w:rsidR="00156805">
        <w:rPr>
          <w:rtl/>
          <w:lang w:bidi="ar-EG"/>
        </w:rPr>
        <w:t xml:space="preserve">جزء من مدار مستقر بالنسبة إلى الأرض، وما إذا كانت المحطة الأرضية ستعمل لمحطات أرضية في مدار مائل قليلاً أم لا. </w:t>
      </w:r>
      <w:r w:rsidR="00156805" w:rsidRPr="001A670E">
        <w:rPr>
          <w:rtl/>
          <w:lang w:bidi="ar-EG"/>
        </w:rPr>
        <w:t>وتستخدم المعادلات التالية في كلتا الحالتين:</w:t>
      </w:r>
    </w:p>
    <w:p w:rsidR="0063123F" w:rsidRPr="00156805" w:rsidRDefault="0063123F" w:rsidP="007A74ED">
      <w:pPr>
        <w:pStyle w:val="Equation"/>
        <w:rPr>
          <w:szCs w:val="22"/>
        </w:rPr>
      </w:pPr>
      <w:r>
        <w:tab/>
      </w:r>
      <w:r>
        <w:object w:dxaOrig="4440" w:dyaOrig="360">
          <v:shape id="_x0000_i1110" type="#_x0000_t75" style="width:221.25pt;height:18.75pt" o:ole="">
            <v:imagedata r:id="rId191" o:title=""/>
          </v:shape>
          <o:OLEObject Type="Embed" ProgID="Equation.3" ShapeID="_x0000_i1110" DrawAspect="Content" ObjectID="_1383464748" r:id="rId192"/>
        </w:object>
      </w:r>
      <w:r>
        <w:rPr>
          <w:color w:val="FF0000"/>
        </w:rPr>
        <w:tab/>
      </w:r>
      <w:r w:rsidRPr="00156805">
        <w:rPr>
          <w:szCs w:val="22"/>
        </w:rPr>
        <w:t>(85)</w:t>
      </w:r>
    </w:p>
    <w:p w:rsidR="00156805" w:rsidRPr="00156805" w:rsidRDefault="00156805" w:rsidP="007A74ED">
      <w:pPr>
        <w:pStyle w:val="Equation"/>
        <w:rPr>
          <w:szCs w:val="22"/>
        </w:rPr>
      </w:pPr>
      <w:r>
        <w:tab/>
      </w:r>
      <w:r>
        <w:object w:dxaOrig="4440" w:dyaOrig="999">
          <v:shape id="_x0000_i1111" type="#_x0000_t75" style="width:221.25pt;height:49.5pt" o:ole="">
            <v:imagedata r:id="rId193" o:title=""/>
          </v:shape>
          <o:OLEObject Type="Embed" ProgID="Equation.3" ShapeID="_x0000_i1111" DrawAspect="Content" ObjectID="_1383464749" r:id="rId194"/>
        </w:object>
      </w:r>
      <w:r>
        <w:tab/>
      </w:r>
      <w:r w:rsidRPr="00156805">
        <w:rPr>
          <w:szCs w:val="22"/>
        </w:rPr>
        <w:t>(86)</w:t>
      </w:r>
    </w:p>
    <w:p w:rsidR="00156805" w:rsidRPr="00156805" w:rsidRDefault="00156805" w:rsidP="007A74ED">
      <w:pPr>
        <w:pStyle w:val="Equation"/>
        <w:rPr>
          <w:szCs w:val="22"/>
          <w:rtl/>
        </w:rPr>
      </w:pPr>
      <w:r>
        <w:tab/>
      </w:r>
      <w:r>
        <w:object w:dxaOrig="3620" w:dyaOrig="760">
          <v:shape id="_x0000_i1112" type="#_x0000_t75" style="width:181.5pt;height:37.5pt" o:ole="">
            <v:imagedata r:id="rId195" o:title=""/>
          </v:shape>
          <o:OLEObject Type="Embed" ProgID="Equation.3" ShapeID="_x0000_i1112" DrawAspect="Content" ObjectID="_1383464750" r:id="rId196"/>
        </w:object>
      </w:r>
      <w:r>
        <w:tab/>
      </w:r>
      <w:r w:rsidRPr="00156805">
        <w:rPr>
          <w:szCs w:val="22"/>
        </w:rPr>
        <w:t>(87)</w:t>
      </w:r>
    </w:p>
    <w:tbl>
      <w:tblPr>
        <w:bidiVisual/>
        <w:tblW w:w="9915" w:type="dxa"/>
        <w:tblLayout w:type="fixed"/>
        <w:tblLook w:val="01E0" w:firstRow="1" w:lastRow="1" w:firstColumn="1" w:lastColumn="1" w:noHBand="0" w:noVBand="0"/>
      </w:tblPr>
      <w:tblGrid>
        <w:gridCol w:w="3196"/>
        <w:gridCol w:w="5767"/>
        <w:gridCol w:w="952"/>
      </w:tblGrid>
      <w:tr w:rsidR="00156805" w:rsidRPr="00576023" w:rsidTr="00980343">
        <w:tc>
          <w:tcPr>
            <w:tcW w:w="3196" w:type="dxa"/>
            <w:hideMark/>
          </w:tcPr>
          <w:p w:rsidR="00156805" w:rsidRDefault="00156805" w:rsidP="00156805">
            <w:pPr>
              <w:textAlignment w:val="auto"/>
              <w:rPr>
                <w:rtl/>
                <w:lang w:bidi="ar-EG"/>
              </w:rPr>
            </w:pPr>
            <w:r w:rsidRPr="001A670E">
              <w:rPr>
                <w:rtl/>
                <w:lang w:bidi="ar-EG"/>
              </w:rPr>
              <w:t>لمحطة فضائية واقعة إلى الشرق</w:t>
            </w:r>
            <w:r w:rsidRPr="001A670E">
              <w:rPr>
                <w:rtl/>
                <w:lang w:bidi="ar-EG"/>
              </w:rPr>
              <w:tab/>
            </w:r>
          </w:p>
          <w:p w:rsidR="00156805" w:rsidRPr="00576023" w:rsidRDefault="00156805" w:rsidP="0039006B">
            <w:pPr>
              <w:spacing w:before="0"/>
              <w:textAlignment w:val="auto"/>
              <w:rPr>
                <w:rtl/>
                <w:lang w:bidi="ar-EG"/>
              </w:rPr>
            </w:pPr>
            <w:r w:rsidRPr="001A670E">
              <w:rPr>
                <w:rtl/>
                <w:lang w:bidi="ar-EG"/>
              </w:rPr>
              <w:t xml:space="preserve">من المحطة الأرضية </w:t>
            </w:r>
            <w:r w:rsidRPr="001A670E">
              <w:rPr>
                <w:lang w:bidi="ar-EG"/>
              </w:rPr>
              <w:t>(</w:t>
            </w:r>
            <w:r w:rsidR="0039006B">
              <w:rPr>
                <w:rFonts w:ascii="Symbol" w:hAnsi="Symbol"/>
                <w:lang w:bidi="ar-EG"/>
              </w:rPr>
              <w:t></w:t>
            </w:r>
            <w:r w:rsidRPr="001A670E">
              <w:rPr>
                <w:lang w:bidi="ar-EG"/>
              </w:rPr>
              <w:t xml:space="preserve"> </w:t>
            </w:r>
            <w:r w:rsidR="0039006B">
              <w:rPr>
                <w:rFonts w:cs="Times New Roman"/>
                <w:lang w:bidi="ar-EG"/>
              </w:rPr>
              <w:t>≤</w:t>
            </w:r>
            <w:r w:rsidRPr="001A670E">
              <w:rPr>
                <w:lang w:bidi="ar-EG"/>
              </w:rPr>
              <w:t xml:space="preserve"> </w:t>
            </w:r>
            <w:r w:rsidR="0039006B">
              <w:rPr>
                <w:rFonts w:ascii="Symbol" w:hAnsi="Symbol"/>
                <w:lang w:bidi="ar-EG"/>
              </w:rPr>
              <w:t></w:t>
            </w:r>
            <w:r w:rsidRPr="001A670E">
              <w:rPr>
                <w:lang w:bidi="ar-EG"/>
              </w:rPr>
              <w:t>)</w:t>
            </w:r>
          </w:p>
        </w:tc>
        <w:tc>
          <w:tcPr>
            <w:tcW w:w="5767" w:type="dxa"/>
            <w:hideMark/>
          </w:tcPr>
          <w:p w:rsidR="00156805" w:rsidRPr="00576023" w:rsidRDefault="00156805" w:rsidP="00156805">
            <w:pPr>
              <w:rPr>
                <w:rtl/>
                <w:lang w:bidi="ar-EG"/>
              </w:rPr>
            </w:pPr>
            <w:r w:rsidRPr="00156805">
              <w:rPr>
                <w:position w:val="-12"/>
                <w:lang w:bidi="ar-EG"/>
              </w:rPr>
              <w:object w:dxaOrig="2940" w:dyaOrig="360">
                <v:shape id="_x0000_i1113" type="#_x0000_t75" style="width:147pt;height:18.75pt" o:ole="">
                  <v:imagedata r:id="rId197" o:title=""/>
                </v:shape>
                <o:OLEObject Type="Embed" ProgID="Equation.3" ShapeID="_x0000_i1113" DrawAspect="Content" ObjectID="_1383464751" r:id="rId198"/>
              </w:object>
            </w:r>
          </w:p>
        </w:tc>
        <w:tc>
          <w:tcPr>
            <w:tcW w:w="952" w:type="dxa"/>
            <w:hideMark/>
          </w:tcPr>
          <w:p w:rsidR="00156805" w:rsidRPr="00576023" w:rsidRDefault="00156805" w:rsidP="00156805">
            <w:pPr>
              <w:spacing w:before="200"/>
              <w:jc w:val="right"/>
              <w:rPr>
                <w:lang w:bidi="ar-EG"/>
              </w:rPr>
            </w:pPr>
            <w:r>
              <w:rPr>
                <w:lang w:bidi="ar-EG"/>
              </w:rPr>
              <w:t>(88)</w:t>
            </w:r>
          </w:p>
          <w:p w:rsidR="00156805" w:rsidRPr="00576023" w:rsidRDefault="00156805" w:rsidP="00156805">
            <w:pPr>
              <w:spacing w:before="20"/>
              <w:jc w:val="right"/>
              <w:rPr>
                <w:lang w:bidi="ar-EG"/>
              </w:rPr>
            </w:pPr>
          </w:p>
        </w:tc>
      </w:tr>
    </w:tbl>
    <w:p w:rsidR="00156805" w:rsidRDefault="00156805" w:rsidP="007A1D7F">
      <w:pPr>
        <w:pStyle w:val="Equation"/>
        <w:spacing w:before="0"/>
        <w:rPr>
          <w:rtl/>
        </w:rPr>
      </w:pPr>
    </w:p>
    <w:tbl>
      <w:tblPr>
        <w:bidiVisual/>
        <w:tblW w:w="9915" w:type="dxa"/>
        <w:tblLayout w:type="fixed"/>
        <w:tblLook w:val="01E0" w:firstRow="1" w:lastRow="1" w:firstColumn="1" w:lastColumn="1" w:noHBand="0" w:noVBand="0"/>
      </w:tblPr>
      <w:tblGrid>
        <w:gridCol w:w="3196"/>
        <w:gridCol w:w="5767"/>
        <w:gridCol w:w="952"/>
      </w:tblGrid>
      <w:tr w:rsidR="00156805" w:rsidRPr="00576023" w:rsidTr="00980343">
        <w:tc>
          <w:tcPr>
            <w:tcW w:w="3196" w:type="dxa"/>
            <w:hideMark/>
          </w:tcPr>
          <w:p w:rsidR="00156805" w:rsidRDefault="00156805" w:rsidP="00156805">
            <w:pPr>
              <w:textAlignment w:val="auto"/>
              <w:rPr>
                <w:rtl/>
                <w:lang w:bidi="ar-EG"/>
              </w:rPr>
            </w:pPr>
            <w:r>
              <w:rPr>
                <w:rtl/>
                <w:lang w:bidi="ar-EG"/>
              </w:rPr>
              <w:t>لمحطة فضائية واقعة إلى الغرب</w:t>
            </w:r>
            <w:r w:rsidRPr="001A670E">
              <w:rPr>
                <w:rtl/>
                <w:lang w:bidi="ar-EG"/>
              </w:rPr>
              <w:tab/>
            </w:r>
          </w:p>
          <w:p w:rsidR="00156805" w:rsidRPr="00576023" w:rsidRDefault="00156805" w:rsidP="001F0444">
            <w:pPr>
              <w:spacing w:before="0"/>
              <w:textAlignment w:val="auto"/>
              <w:rPr>
                <w:rtl/>
                <w:lang w:bidi="ar-EG"/>
              </w:rPr>
            </w:pPr>
            <w:r w:rsidRPr="001A670E">
              <w:rPr>
                <w:rtl/>
                <w:lang w:bidi="ar-EG"/>
              </w:rPr>
              <w:t xml:space="preserve">من المحطة الأرضية </w:t>
            </w:r>
            <w:r w:rsidR="0039006B" w:rsidRPr="001A670E">
              <w:rPr>
                <w:lang w:bidi="ar-EG"/>
              </w:rPr>
              <w:t>(</w:t>
            </w:r>
            <w:r w:rsidR="0039006B">
              <w:rPr>
                <w:rFonts w:ascii="Symbol" w:hAnsi="Symbol"/>
                <w:lang w:bidi="ar-EG"/>
              </w:rPr>
              <w:t></w:t>
            </w:r>
            <w:r w:rsidR="0039006B" w:rsidRPr="001A670E">
              <w:rPr>
                <w:lang w:bidi="ar-EG"/>
              </w:rPr>
              <w:t xml:space="preserve"> </w:t>
            </w:r>
            <w:r w:rsidR="001F0444">
              <w:rPr>
                <w:rFonts w:cs="Times New Roman"/>
                <w:lang w:bidi="ar-EG"/>
              </w:rPr>
              <w:t>≥</w:t>
            </w:r>
            <w:r w:rsidR="0039006B" w:rsidRPr="001A670E">
              <w:rPr>
                <w:lang w:bidi="ar-EG"/>
              </w:rPr>
              <w:t xml:space="preserve"> </w:t>
            </w:r>
            <w:r w:rsidR="0039006B">
              <w:rPr>
                <w:rFonts w:ascii="Symbol" w:hAnsi="Symbol"/>
                <w:lang w:bidi="ar-EG"/>
              </w:rPr>
              <w:t></w:t>
            </w:r>
            <w:r w:rsidRPr="001A670E">
              <w:rPr>
                <w:lang w:bidi="ar-EG"/>
              </w:rPr>
              <w:t>)</w:t>
            </w:r>
          </w:p>
        </w:tc>
        <w:tc>
          <w:tcPr>
            <w:tcW w:w="5767" w:type="dxa"/>
            <w:hideMark/>
          </w:tcPr>
          <w:p w:rsidR="00156805" w:rsidRPr="00576023" w:rsidRDefault="0039006B" w:rsidP="00156805">
            <w:pPr>
              <w:rPr>
                <w:rtl/>
                <w:lang w:bidi="ar-EG"/>
              </w:rPr>
            </w:pPr>
            <w:r w:rsidRPr="00156805">
              <w:rPr>
                <w:position w:val="-12"/>
                <w:lang w:bidi="ar-EG"/>
              </w:rPr>
              <w:object w:dxaOrig="2940" w:dyaOrig="380">
                <v:shape id="_x0000_i1114" type="#_x0000_t75" style="width:150.75pt;height:18.75pt" o:ole="">
                  <v:imagedata r:id="rId199" o:title=""/>
                </v:shape>
                <o:OLEObject Type="Embed" ProgID="Equation.3" ShapeID="_x0000_i1114" DrawAspect="Content" ObjectID="_1383464752" r:id="rId200"/>
              </w:object>
            </w:r>
          </w:p>
        </w:tc>
        <w:tc>
          <w:tcPr>
            <w:tcW w:w="952" w:type="dxa"/>
            <w:hideMark/>
          </w:tcPr>
          <w:p w:rsidR="00156805" w:rsidRPr="00576023" w:rsidRDefault="00156805" w:rsidP="00156805">
            <w:pPr>
              <w:spacing w:before="200"/>
              <w:jc w:val="right"/>
              <w:rPr>
                <w:lang w:bidi="ar-EG"/>
              </w:rPr>
            </w:pPr>
            <w:r>
              <w:rPr>
                <w:lang w:bidi="ar-EG"/>
              </w:rPr>
              <w:t>(89)</w:t>
            </w:r>
          </w:p>
          <w:p w:rsidR="00156805" w:rsidRPr="00576023" w:rsidRDefault="00156805" w:rsidP="00156805">
            <w:pPr>
              <w:spacing w:before="20"/>
              <w:jc w:val="right"/>
              <w:rPr>
                <w:lang w:bidi="ar-EG"/>
              </w:rPr>
            </w:pPr>
          </w:p>
        </w:tc>
      </w:tr>
    </w:tbl>
    <w:p w:rsidR="00156805" w:rsidRPr="00382B3D" w:rsidRDefault="00156805" w:rsidP="007A74ED">
      <w:pPr>
        <w:pStyle w:val="Equation"/>
      </w:pPr>
      <w:r>
        <w:tab/>
      </w:r>
      <w:r>
        <w:object w:dxaOrig="7720" w:dyaOrig="360">
          <v:shape id="_x0000_i1115" type="#_x0000_t75" style="width:385.5pt;height:18.75pt" o:ole="">
            <v:imagedata r:id="rId201" o:title=""/>
          </v:shape>
          <o:OLEObject Type="Embed" ProgID="Equation.3" ShapeID="_x0000_i1115" DrawAspect="Content" ObjectID="_1383464753" r:id="rId202"/>
        </w:object>
      </w:r>
      <w:r w:rsidRPr="00382B3D">
        <w:tab/>
      </w:r>
      <w:r w:rsidRPr="00980343">
        <w:rPr>
          <w:szCs w:val="22"/>
        </w:rPr>
        <w:t>(90)</w:t>
      </w:r>
    </w:p>
    <w:p w:rsidR="00852B2E" w:rsidRPr="001A670E" w:rsidRDefault="00852B2E" w:rsidP="00852B2E">
      <w:pPr>
        <w:textAlignment w:val="auto"/>
        <w:rPr>
          <w:lang w:bidi="ar-EG"/>
        </w:rPr>
      </w:pPr>
      <w:r w:rsidRPr="001A670E">
        <w:rPr>
          <w:rtl/>
          <w:lang w:bidi="ar-EG"/>
        </w:rPr>
        <w:t>حيث:</w:t>
      </w:r>
    </w:p>
    <w:p w:rsidR="00852B2E" w:rsidRPr="001A670E" w:rsidRDefault="0039006B" w:rsidP="0039006B">
      <w:pPr>
        <w:pStyle w:val="Equationlegend"/>
        <w:rPr>
          <w:rtl/>
          <w:lang w:bidi="ar-EG"/>
        </w:rPr>
      </w:pPr>
      <w:r>
        <w:rPr>
          <w:rtl/>
          <w:lang w:val="en-GB" w:bidi="ar-EG"/>
        </w:rPr>
        <w:tab/>
      </w:r>
      <w:r>
        <w:rPr>
          <w:rFonts w:ascii="Symbol" w:hAnsi="Symbol"/>
          <w:lang w:bidi="ar-EG"/>
        </w:rPr>
        <w:t></w:t>
      </w:r>
      <w:r w:rsidR="00852B2E" w:rsidRPr="001A670E">
        <w:rPr>
          <w:rtl/>
          <w:lang w:bidi="ar-EG"/>
        </w:rPr>
        <w:t>:</w:t>
      </w:r>
      <w:r w:rsidR="00852B2E" w:rsidRPr="001A670E">
        <w:rPr>
          <w:rtl/>
          <w:lang w:bidi="ar-EG"/>
        </w:rPr>
        <w:tab/>
        <w:t>خط عرض المحطة الأرضية (موجب في الشمال وسالب في الجنوب)</w:t>
      </w:r>
    </w:p>
    <w:p w:rsidR="00852B2E" w:rsidRPr="001A670E" w:rsidRDefault="0039006B" w:rsidP="0039006B">
      <w:pPr>
        <w:pStyle w:val="Equationlegend"/>
        <w:rPr>
          <w:rtl/>
          <w:lang w:bidi="ar-EG"/>
        </w:rPr>
      </w:pPr>
      <w:r>
        <w:rPr>
          <w:rtl/>
          <w:lang w:val="en-GB" w:bidi="ar-EG"/>
        </w:rPr>
        <w:tab/>
      </w:r>
      <w:r>
        <w:rPr>
          <w:rFonts w:ascii="Symbol" w:hAnsi="Symbol"/>
          <w:lang w:bidi="ar-EG"/>
        </w:rPr>
        <w:t></w:t>
      </w:r>
      <w:r w:rsidR="00852B2E" w:rsidRPr="001A670E">
        <w:rPr>
          <w:rtl/>
          <w:lang w:bidi="ar-EG"/>
        </w:rPr>
        <w:t>:</w:t>
      </w:r>
      <w:r w:rsidR="00852B2E" w:rsidRPr="001A670E">
        <w:rPr>
          <w:rtl/>
          <w:lang w:bidi="ar-EG"/>
        </w:rPr>
        <w:tab/>
        <w:t>الفرق في خط الطول بين المحطة الأرضية والمحطة الفضائية</w:t>
      </w:r>
    </w:p>
    <w:p w:rsidR="00852B2E" w:rsidRPr="001A670E" w:rsidRDefault="0039006B" w:rsidP="0039006B">
      <w:pPr>
        <w:pStyle w:val="Equationlegend"/>
        <w:rPr>
          <w:rtl/>
          <w:lang w:bidi="ar-EG"/>
        </w:rPr>
      </w:pPr>
      <w:r>
        <w:rPr>
          <w:rtl/>
          <w:lang w:bidi="ar-EG"/>
        </w:rPr>
        <w:tab/>
      </w:r>
      <w:r w:rsidR="00852B2E" w:rsidRPr="0039006B">
        <w:rPr>
          <w:i/>
          <w:iCs/>
          <w:lang w:bidi="ar-EG"/>
        </w:rPr>
        <w:t>i</w:t>
      </w:r>
      <w:r w:rsidR="00852B2E" w:rsidRPr="001A670E">
        <w:rPr>
          <w:rtl/>
          <w:lang w:bidi="ar-EG"/>
        </w:rPr>
        <w:t>:</w:t>
      </w:r>
      <w:r w:rsidR="00852B2E" w:rsidRPr="001A670E">
        <w:rPr>
          <w:rtl/>
          <w:lang w:bidi="ar-EG"/>
        </w:rPr>
        <w:tab/>
        <w:t>خط عرض مسقط الساتل (موجب في الشمال وسالب في الجنوب)</w:t>
      </w:r>
    </w:p>
    <w:p w:rsidR="00852B2E" w:rsidRPr="001A670E" w:rsidRDefault="0039006B" w:rsidP="0039006B">
      <w:pPr>
        <w:pStyle w:val="Equationlegend"/>
        <w:rPr>
          <w:rtl/>
          <w:lang w:bidi="ar-EG"/>
        </w:rPr>
      </w:pPr>
      <w:r>
        <w:rPr>
          <w:rtl/>
          <w:lang w:val="fr-CH" w:bidi="ar-EG"/>
        </w:rPr>
        <w:tab/>
      </w:r>
      <w:r>
        <w:rPr>
          <w:rFonts w:ascii="Symbol" w:hAnsi="Symbol"/>
          <w:lang w:val="fr-CH" w:bidi="ar-EG"/>
        </w:rPr>
        <w:t></w:t>
      </w:r>
      <w:r>
        <w:rPr>
          <w:i/>
          <w:iCs/>
          <w:position w:val="-4"/>
          <w:sz w:val="16"/>
          <w:lang w:bidi="ar-EG"/>
        </w:rPr>
        <w:t>s</w:t>
      </w:r>
      <w:r>
        <w:rPr>
          <w:lang w:bidi="ar-EG"/>
        </w:rPr>
        <w:t>(</w:t>
      </w:r>
      <w:r>
        <w:rPr>
          <w:i/>
          <w:lang w:bidi="ar-EG"/>
        </w:rPr>
        <w:t>i</w:t>
      </w:r>
      <w:r>
        <w:rPr>
          <w:lang w:bidi="ar-EG"/>
        </w:rPr>
        <w:t xml:space="preserve">, </w:t>
      </w:r>
      <w:r>
        <w:rPr>
          <w:rFonts w:ascii="Symbol" w:hAnsi="Symbol"/>
          <w:lang w:val="fr-CH" w:bidi="ar-EG"/>
        </w:rPr>
        <w:t></w:t>
      </w:r>
      <w:r>
        <w:rPr>
          <w:lang w:bidi="ar-EG"/>
        </w:rPr>
        <w:t>)</w:t>
      </w:r>
      <w:r w:rsidR="00852B2E" w:rsidRPr="001A670E">
        <w:rPr>
          <w:rtl/>
          <w:lang w:bidi="ar-EG"/>
        </w:rPr>
        <w:t>:</w:t>
      </w:r>
      <w:r w:rsidR="00852B2E" w:rsidRPr="001A670E">
        <w:rPr>
          <w:rtl/>
          <w:lang w:bidi="ar-EG"/>
        </w:rPr>
        <w:tab/>
        <w:t>قوس الدائرة الكبرى بين المحطة الأرضية ومسقط الساتل</w:t>
      </w:r>
    </w:p>
    <w:p w:rsidR="00852B2E" w:rsidRPr="001A670E" w:rsidRDefault="0039006B" w:rsidP="0039006B">
      <w:pPr>
        <w:pStyle w:val="Equationlegend"/>
        <w:rPr>
          <w:rtl/>
          <w:lang w:bidi="ar-EG"/>
        </w:rPr>
      </w:pPr>
      <w:r>
        <w:rPr>
          <w:rtl/>
          <w:lang w:val="en-GB" w:bidi="ar-EG"/>
        </w:rPr>
        <w:tab/>
      </w:r>
      <w:r>
        <w:rPr>
          <w:rFonts w:ascii="Symbol" w:hAnsi="Symbol"/>
          <w:lang w:bidi="ar-EG"/>
        </w:rPr>
        <w:t></w:t>
      </w:r>
      <w:r>
        <w:rPr>
          <w:i/>
          <w:iCs/>
          <w:position w:val="-4"/>
          <w:sz w:val="16"/>
          <w:lang w:bidi="ar-EG"/>
        </w:rPr>
        <w:t>s</w:t>
      </w:r>
      <w:r>
        <w:rPr>
          <w:lang w:bidi="ar-EG"/>
        </w:rPr>
        <w:t>(</w:t>
      </w:r>
      <w:r>
        <w:rPr>
          <w:i/>
          <w:iCs/>
          <w:lang w:bidi="ar-EG"/>
        </w:rPr>
        <w:t>i</w:t>
      </w:r>
      <w:r>
        <w:rPr>
          <w:lang w:bidi="ar-EG"/>
        </w:rPr>
        <w:t xml:space="preserve">, </w:t>
      </w:r>
      <w:r>
        <w:rPr>
          <w:rFonts w:ascii="Symbol" w:hAnsi="Symbol"/>
          <w:lang w:bidi="ar-EG"/>
        </w:rPr>
        <w:t></w:t>
      </w:r>
      <w:r>
        <w:rPr>
          <w:lang w:bidi="ar-EG"/>
        </w:rPr>
        <w:t>)</w:t>
      </w:r>
      <w:r w:rsidR="00852B2E" w:rsidRPr="001A670E">
        <w:rPr>
          <w:rtl/>
          <w:lang w:bidi="ar-EG"/>
        </w:rPr>
        <w:t>:</w:t>
      </w:r>
      <w:r w:rsidR="00852B2E" w:rsidRPr="001A670E">
        <w:rPr>
          <w:rtl/>
          <w:lang w:bidi="ar-EG"/>
        </w:rPr>
        <w:tab/>
        <w:t>سمت المحطة الفضائية المرئية من المحطة الأرضية</w:t>
      </w:r>
    </w:p>
    <w:p w:rsidR="00852B2E" w:rsidRPr="001A670E" w:rsidRDefault="0039006B" w:rsidP="0039006B">
      <w:pPr>
        <w:pStyle w:val="Equationlegend"/>
        <w:rPr>
          <w:rtl/>
          <w:lang w:bidi="ar-EG"/>
        </w:rPr>
      </w:pPr>
      <w:r>
        <w:rPr>
          <w:rtl/>
          <w:lang w:val="en-GB" w:bidi="ar-EG"/>
        </w:rPr>
        <w:tab/>
      </w:r>
      <w:r>
        <w:rPr>
          <w:rFonts w:ascii="Symbol" w:hAnsi="Symbol"/>
          <w:lang w:bidi="ar-EG"/>
        </w:rPr>
        <w:t></w:t>
      </w:r>
      <w:r>
        <w:rPr>
          <w:i/>
          <w:iCs/>
          <w:position w:val="-4"/>
          <w:sz w:val="16"/>
          <w:lang w:bidi="ar-EG"/>
        </w:rPr>
        <w:t>s</w:t>
      </w:r>
      <w:r>
        <w:rPr>
          <w:lang w:bidi="ar-EG"/>
        </w:rPr>
        <w:t>(</w:t>
      </w:r>
      <w:r>
        <w:rPr>
          <w:i/>
          <w:iCs/>
          <w:lang w:bidi="ar-EG"/>
        </w:rPr>
        <w:t>i</w:t>
      </w:r>
      <w:r>
        <w:rPr>
          <w:lang w:bidi="ar-EG"/>
        </w:rPr>
        <w:t xml:space="preserve">, </w:t>
      </w:r>
      <w:r>
        <w:rPr>
          <w:rFonts w:ascii="Symbol" w:hAnsi="Symbol"/>
          <w:lang w:bidi="ar-EG"/>
        </w:rPr>
        <w:t></w:t>
      </w:r>
      <w:r>
        <w:rPr>
          <w:lang w:bidi="ar-EG"/>
        </w:rPr>
        <w:t>)</w:t>
      </w:r>
      <w:r w:rsidR="00852B2E" w:rsidRPr="001A670E">
        <w:rPr>
          <w:rtl/>
          <w:lang w:bidi="ar-EG"/>
        </w:rPr>
        <w:t>:</w:t>
      </w:r>
      <w:r w:rsidR="00852B2E" w:rsidRPr="001A670E">
        <w:rPr>
          <w:rtl/>
          <w:lang w:bidi="ar-EG"/>
        </w:rPr>
        <w:tab/>
        <w:t>زاوية ارتفاع المحطة الفضائية المرئية من المحطة الأرضية</w:t>
      </w:r>
    </w:p>
    <w:p w:rsidR="00852B2E" w:rsidRPr="001A670E" w:rsidRDefault="0039006B" w:rsidP="0039006B">
      <w:pPr>
        <w:pStyle w:val="Equationlegend"/>
        <w:rPr>
          <w:rtl/>
          <w:lang w:bidi="ar-EG"/>
        </w:rPr>
      </w:pPr>
      <w:r>
        <w:rPr>
          <w:rtl/>
          <w:lang w:val="en-GB" w:bidi="ar-EG"/>
        </w:rPr>
        <w:tab/>
      </w:r>
      <w:r>
        <w:rPr>
          <w:rFonts w:ascii="Symbol" w:hAnsi="Symbol"/>
          <w:lang w:bidi="ar-EG"/>
        </w:rPr>
        <w:t></w:t>
      </w:r>
      <w:r>
        <w:rPr>
          <w:rFonts w:ascii="Symbol" w:hAnsi="Symbol"/>
          <w:lang w:bidi="ar-EG"/>
        </w:rPr>
        <w:t></w:t>
      </w:r>
      <w:r>
        <w:rPr>
          <w:rFonts w:ascii="Symbol" w:hAnsi="Symbol"/>
          <w:lang w:bidi="ar-EG"/>
        </w:rPr>
        <w:t></w:t>
      </w:r>
      <w:r>
        <w:rPr>
          <w:lang w:bidi="ar-EG"/>
        </w:rPr>
        <w:t xml:space="preserve">, </w:t>
      </w:r>
      <w:r>
        <w:rPr>
          <w:i/>
          <w:iCs/>
          <w:lang w:bidi="ar-EG"/>
        </w:rPr>
        <w:t>i</w:t>
      </w:r>
      <w:r>
        <w:rPr>
          <w:lang w:bidi="ar-EG"/>
        </w:rPr>
        <w:t xml:space="preserve">, </w:t>
      </w:r>
      <w:r>
        <w:rPr>
          <w:rFonts w:ascii="Symbol" w:hAnsi="Symbol"/>
          <w:lang w:bidi="ar-EG"/>
        </w:rPr>
        <w:t></w:t>
      </w:r>
      <w:r>
        <w:rPr>
          <w:lang w:bidi="ar-EG"/>
        </w:rPr>
        <w:t>)</w:t>
      </w:r>
      <w:r w:rsidR="00852B2E" w:rsidRPr="001A670E">
        <w:rPr>
          <w:rtl/>
          <w:lang w:bidi="ar-EG"/>
        </w:rPr>
        <w:t>:</w:t>
      </w:r>
      <w:r w:rsidR="00852B2E" w:rsidRPr="001A670E">
        <w:rPr>
          <w:rtl/>
          <w:lang w:bidi="ar-EG"/>
        </w:rPr>
        <w:tab/>
        <w:t xml:space="preserve">الزاوية الكائنة بين الحزمة الرئيسية واتجاه الأفق الموافق للسمت </w:t>
      </w:r>
      <w:r>
        <w:rPr>
          <w:rFonts w:ascii="Symbol" w:hAnsi="Symbol"/>
          <w:lang w:bidi="ar-EG"/>
        </w:rPr>
        <w:t></w:t>
      </w:r>
      <w:r w:rsidR="00852B2E" w:rsidRPr="001A670E">
        <w:rPr>
          <w:rtl/>
          <w:lang w:bidi="ar-EG"/>
        </w:rPr>
        <w:t xml:space="preserve"> المعتبر، عندما تكون الحزمة الرئيسية موجهة نحو محطة فضائية، خط عرض مسقط ساتلها هو</w:t>
      </w:r>
      <w:r w:rsidR="00852B2E" w:rsidRPr="0039006B">
        <w:rPr>
          <w:i/>
          <w:iCs/>
          <w:rtl/>
          <w:lang w:bidi="ar-EG"/>
        </w:rPr>
        <w:t xml:space="preserve"> </w:t>
      </w:r>
      <w:r w:rsidR="00852B2E" w:rsidRPr="0039006B">
        <w:rPr>
          <w:i/>
          <w:iCs/>
          <w:lang w:bidi="ar-EG"/>
        </w:rPr>
        <w:t>i</w:t>
      </w:r>
      <w:r w:rsidR="00852B2E" w:rsidRPr="001A670E">
        <w:rPr>
          <w:rtl/>
          <w:lang w:bidi="ar-EG"/>
        </w:rPr>
        <w:t xml:space="preserve">، والفرق في خط طولها هو </w:t>
      </w:r>
      <w:r>
        <w:rPr>
          <w:rFonts w:ascii="Symbol" w:hAnsi="Symbol"/>
          <w:lang w:bidi="ar-EG"/>
        </w:rPr>
        <w:t></w:t>
      </w:r>
    </w:p>
    <w:p w:rsidR="00852B2E" w:rsidRPr="001A670E" w:rsidRDefault="0039006B" w:rsidP="0039006B">
      <w:pPr>
        <w:pStyle w:val="Equationlegend"/>
        <w:rPr>
          <w:rtl/>
          <w:lang w:bidi="ar-EG"/>
        </w:rPr>
      </w:pPr>
      <w:r>
        <w:rPr>
          <w:rtl/>
          <w:lang w:val="en-GB" w:bidi="ar-EG"/>
        </w:rPr>
        <w:tab/>
      </w:r>
      <w:r>
        <w:rPr>
          <w:rFonts w:ascii="Symbol" w:hAnsi="Symbol"/>
          <w:lang w:bidi="ar-EG"/>
        </w:rPr>
        <w:t></w:t>
      </w:r>
      <w:r w:rsidR="00852B2E" w:rsidRPr="001A670E">
        <w:rPr>
          <w:rtl/>
          <w:lang w:bidi="ar-EG"/>
        </w:rPr>
        <w:t>:</w:t>
      </w:r>
      <w:r w:rsidR="00852B2E" w:rsidRPr="001A670E">
        <w:rPr>
          <w:rtl/>
          <w:lang w:bidi="ar-EG"/>
        </w:rPr>
        <w:tab/>
        <w:t>سمت الاتجاه المعتبر</w:t>
      </w:r>
    </w:p>
    <w:p w:rsidR="00852B2E" w:rsidRPr="001A670E" w:rsidRDefault="0039006B" w:rsidP="0039006B">
      <w:pPr>
        <w:pStyle w:val="Equationlegend"/>
        <w:rPr>
          <w:rtl/>
          <w:lang w:bidi="ar-EG"/>
        </w:rPr>
      </w:pPr>
      <w:r>
        <w:rPr>
          <w:rtl/>
          <w:lang w:val="en-GB" w:bidi="ar-EG"/>
        </w:rPr>
        <w:tab/>
      </w:r>
      <w:r>
        <w:rPr>
          <w:rFonts w:ascii="Symbol" w:hAnsi="Symbol"/>
          <w:lang w:bidi="ar-EG"/>
        </w:rPr>
        <w:t></w:t>
      </w:r>
      <w:r>
        <w:rPr>
          <w:i/>
          <w:iCs/>
          <w:position w:val="-4"/>
          <w:sz w:val="16"/>
          <w:lang w:bidi="ar-EG"/>
        </w:rPr>
        <w:t>h</w:t>
      </w:r>
      <w:r w:rsidR="00852B2E" w:rsidRPr="001A670E">
        <w:rPr>
          <w:rtl/>
          <w:lang w:bidi="ar-EG"/>
        </w:rPr>
        <w:t>:</w:t>
      </w:r>
      <w:r w:rsidR="00852B2E" w:rsidRPr="001A670E">
        <w:rPr>
          <w:rtl/>
          <w:lang w:bidi="ar-EG"/>
        </w:rPr>
        <w:tab/>
        <w:t xml:space="preserve">زاوية ارتفاع الأفق عند السمت </w:t>
      </w:r>
      <w:r>
        <w:rPr>
          <w:rFonts w:ascii="Symbol" w:hAnsi="Symbol"/>
          <w:lang w:bidi="ar-EG"/>
        </w:rPr>
        <w:t></w:t>
      </w:r>
      <w:r w:rsidR="00852B2E" w:rsidRPr="001A670E">
        <w:rPr>
          <w:rtl/>
          <w:lang w:bidi="ar-EG"/>
        </w:rPr>
        <w:t xml:space="preserve"> المعتبر</w:t>
      </w:r>
    </w:p>
    <w:p w:rsidR="00852B2E" w:rsidRPr="0039006B" w:rsidRDefault="0039006B" w:rsidP="0039006B">
      <w:pPr>
        <w:pStyle w:val="Equationlegend"/>
        <w:rPr>
          <w:rtl/>
          <w:lang w:bidi="ar-EG"/>
        </w:rPr>
      </w:pPr>
      <w:r>
        <w:rPr>
          <w:rtl/>
          <w:lang w:val="en-GB" w:bidi="ar-EG"/>
        </w:rPr>
        <w:tab/>
      </w:r>
      <w:r>
        <w:rPr>
          <w:rFonts w:ascii="Symbol" w:hAnsi="Symbol"/>
          <w:lang w:bidi="ar-EG"/>
        </w:rPr>
        <w:t></w:t>
      </w:r>
      <w:r>
        <w:rPr>
          <w:lang w:bidi="ar-EG"/>
        </w:rPr>
        <w:t>(</w:t>
      </w:r>
      <w:r>
        <w:rPr>
          <w:rFonts w:ascii="Symbol" w:hAnsi="Symbol"/>
          <w:lang w:bidi="ar-EG"/>
        </w:rPr>
        <w:t></w:t>
      </w:r>
      <w:r>
        <w:rPr>
          <w:lang w:bidi="ar-EG"/>
        </w:rPr>
        <w:t>)</w:t>
      </w:r>
      <w:r w:rsidR="00852B2E" w:rsidRPr="001A670E">
        <w:rPr>
          <w:rtl/>
          <w:lang w:bidi="ar-EG"/>
        </w:rPr>
        <w:t>:</w:t>
      </w:r>
      <w:r w:rsidR="00852B2E" w:rsidRPr="001A670E">
        <w:rPr>
          <w:rtl/>
          <w:lang w:bidi="ar-EG"/>
        </w:rPr>
        <w:tab/>
        <w:t xml:space="preserve">الزاوية الواجب استعمالها لحساب كسب الأفق وفق السمت المعتبر </w:t>
      </w:r>
      <w:r>
        <w:rPr>
          <w:rFonts w:ascii="Symbol" w:hAnsi="Symbol"/>
          <w:lang w:bidi="ar-EG"/>
        </w:rPr>
        <w:t></w:t>
      </w:r>
    </w:p>
    <w:p w:rsidR="00852B2E" w:rsidRPr="001A670E" w:rsidRDefault="0039006B" w:rsidP="0039006B">
      <w:pPr>
        <w:pStyle w:val="Equationlegend"/>
        <w:rPr>
          <w:rtl/>
          <w:lang w:bidi="ar-EG"/>
        </w:rPr>
      </w:pPr>
      <w:r>
        <w:rPr>
          <w:i/>
          <w:iCs/>
          <w:rtl/>
          <w:lang w:val="en-GB" w:bidi="ar-EG"/>
        </w:rPr>
        <w:tab/>
      </w:r>
      <w:r w:rsidR="00852B2E" w:rsidRPr="001A670E">
        <w:rPr>
          <w:i/>
          <w:iCs/>
          <w:lang w:val="en-GB" w:bidi="ar-EG"/>
        </w:rPr>
        <w:t>K</w:t>
      </w:r>
      <w:r w:rsidR="00852B2E" w:rsidRPr="001A670E">
        <w:rPr>
          <w:rtl/>
          <w:lang w:bidi="ar-EG"/>
        </w:rPr>
        <w:t>:</w:t>
      </w:r>
      <w:r w:rsidR="00852B2E" w:rsidRPr="001A670E">
        <w:rPr>
          <w:rtl/>
          <w:lang w:bidi="ar-EG"/>
        </w:rPr>
        <w:tab/>
        <w:t xml:space="preserve">نسبة نصف قطر المدار إلى نصف قطر الأرض، ويفترض أنها تساوي </w:t>
      </w:r>
      <w:r w:rsidR="00852B2E" w:rsidRPr="001A670E">
        <w:rPr>
          <w:lang w:bidi="ar-EG"/>
        </w:rPr>
        <w:t>6,62</w:t>
      </w:r>
      <w:r w:rsidR="00852B2E" w:rsidRPr="001A670E">
        <w:rPr>
          <w:rtl/>
          <w:lang w:bidi="ar-EG"/>
        </w:rPr>
        <w:t xml:space="preserve"> للمدار المستقر بالنسبة إلى الأرض.</w:t>
      </w:r>
    </w:p>
    <w:p w:rsidR="00852B2E" w:rsidRPr="001A670E" w:rsidRDefault="00852B2E" w:rsidP="00852B2E">
      <w:pPr>
        <w:textAlignment w:val="auto"/>
        <w:rPr>
          <w:rtl/>
          <w:lang w:bidi="ar-EG"/>
        </w:rPr>
      </w:pPr>
      <w:r w:rsidRPr="001A670E">
        <w:rPr>
          <w:rtl/>
          <w:lang w:bidi="ar-EG"/>
        </w:rPr>
        <w:t>جميع الأقواس المذكورة أعلاه مقدرة بالدرجات.</w:t>
      </w:r>
    </w:p>
    <w:p w:rsidR="00852B2E" w:rsidRPr="0039006B" w:rsidRDefault="00852B2E" w:rsidP="007A1D7F">
      <w:pPr>
        <w:keepNext/>
        <w:textAlignment w:val="auto"/>
        <w:rPr>
          <w:b/>
          <w:bCs/>
          <w:rtl/>
          <w:lang w:bidi="ar-EG"/>
        </w:rPr>
      </w:pPr>
      <w:r w:rsidRPr="0039006B">
        <w:rPr>
          <w:b/>
          <w:bCs/>
          <w:i/>
          <w:iCs/>
          <w:rtl/>
          <w:lang w:bidi="ar-EG"/>
        </w:rPr>
        <w:lastRenderedPageBreak/>
        <w:t xml:space="preserve">الحالة </w:t>
      </w:r>
      <w:r w:rsidRPr="0039006B">
        <w:rPr>
          <w:b/>
          <w:bCs/>
          <w:i/>
          <w:iCs/>
          <w:lang w:bidi="ar-EG"/>
        </w:rPr>
        <w:t>1</w:t>
      </w:r>
      <w:r w:rsidRPr="0039006B">
        <w:rPr>
          <w:b/>
          <w:bCs/>
          <w:rtl/>
          <w:lang w:bidi="ar-EG"/>
        </w:rPr>
        <w:t>:</w:t>
      </w:r>
      <w:r w:rsidRPr="0039006B">
        <w:rPr>
          <w:b/>
          <w:bCs/>
          <w:rtl/>
          <w:lang w:bidi="ar-EG"/>
        </w:rPr>
        <w:tab/>
        <w:t>محطة فضائية واحدة، مدارها غير مائل</w:t>
      </w:r>
    </w:p>
    <w:p w:rsidR="00852B2E" w:rsidRDefault="00852B2E" w:rsidP="0039006B">
      <w:pPr>
        <w:textAlignment w:val="auto"/>
        <w:rPr>
          <w:rtl/>
          <w:lang w:bidi="ar-EG"/>
        </w:rPr>
      </w:pPr>
      <w:r w:rsidRPr="001A670E">
        <w:rPr>
          <w:rtl/>
          <w:lang w:bidi="ar-EG"/>
        </w:rPr>
        <w:t xml:space="preserve">فيما يتعلق بمحطة فضائية تعمل في مدار غير مائل، في موقع مداري يبلغ الفرق في خط الطول عنده </w:t>
      </w:r>
      <w:r w:rsidR="0039006B">
        <w:rPr>
          <w:rFonts w:ascii="Symbol" w:hAnsi="Symbol"/>
          <w:lang w:bidi="ar-EG"/>
        </w:rPr>
        <w:t></w:t>
      </w:r>
      <w:r w:rsidR="0039006B">
        <w:rPr>
          <w:position w:val="-4"/>
          <w:sz w:val="16"/>
          <w:lang w:bidi="ar-EG"/>
        </w:rPr>
        <w:t>0</w:t>
      </w:r>
      <w:r w:rsidRPr="001A670E">
        <w:rPr>
          <w:rtl/>
          <w:lang w:bidi="ar-EG"/>
        </w:rPr>
        <w:t xml:space="preserve">، يمكن تطبيق المعادلات من </w:t>
      </w:r>
      <w:r w:rsidRPr="001A670E">
        <w:rPr>
          <w:lang w:bidi="ar-EG"/>
        </w:rPr>
        <w:t>(8</w:t>
      </w:r>
      <w:r>
        <w:rPr>
          <w:lang w:bidi="ar-EG"/>
        </w:rPr>
        <w:t>5</w:t>
      </w:r>
      <w:r w:rsidRPr="001A670E">
        <w:rPr>
          <w:lang w:bidi="ar-EG"/>
        </w:rPr>
        <w:t>)</w:t>
      </w:r>
      <w:r w:rsidRPr="001A670E">
        <w:rPr>
          <w:rtl/>
          <w:lang w:bidi="ar-EG"/>
        </w:rPr>
        <w:t xml:space="preserve"> إلى </w:t>
      </w:r>
      <w:r w:rsidRPr="001A670E">
        <w:rPr>
          <w:lang w:bidi="ar-EG"/>
        </w:rPr>
        <w:t>(</w:t>
      </w:r>
      <w:r>
        <w:rPr>
          <w:lang w:bidi="ar-EG"/>
        </w:rPr>
        <w:t>90</w:t>
      </w:r>
      <w:r w:rsidRPr="001A670E">
        <w:rPr>
          <w:lang w:bidi="ar-EG"/>
        </w:rPr>
        <w:t>)</w:t>
      </w:r>
      <w:r w:rsidRPr="001A670E">
        <w:rPr>
          <w:rtl/>
          <w:lang w:bidi="ar-EG"/>
        </w:rPr>
        <w:t xml:space="preserve"> مباشرة، بجعل </w:t>
      </w:r>
      <w:r w:rsidR="0039006B">
        <w:rPr>
          <w:i/>
          <w:iCs/>
          <w:lang w:bidi="ar-EG"/>
        </w:rPr>
        <w:t>i</w:t>
      </w:r>
      <w:r w:rsidR="0039006B">
        <w:rPr>
          <w:i/>
          <w:iCs/>
          <w:rtl/>
          <w:lang w:bidi="ar-EG"/>
        </w:rPr>
        <w:t xml:space="preserve"> </w:t>
      </w:r>
      <w:r w:rsidR="0039006B">
        <w:rPr>
          <w:rtl/>
          <w:lang w:bidi="ar-EG"/>
        </w:rPr>
        <w:t xml:space="preserve">= </w:t>
      </w:r>
      <w:r w:rsidR="0039006B">
        <w:rPr>
          <w:lang w:bidi="ar-EG"/>
        </w:rPr>
        <w:t>0</w:t>
      </w:r>
      <w:r w:rsidRPr="001A670E">
        <w:rPr>
          <w:rtl/>
          <w:lang w:bidi="ar-EG"/>
        </w:rPr>
        <w:t xml:space="preserve"> لتعيين </w:t>
      </w:r>
      <w:r w:rsidR="0039006B">
        <w:rPr>
          <w:rFonts w:ascii="Symbol" w:hAnsi="Symbol"/>
          <w:lang w:bidi="ar-EG"/>
        </w:rPr>
        <w:t></w:t>
      </w:r>
      <w:r w:rsidR="0039006B">
        <w:rPr>
          <w:lang w:bidi="ar-EG"/>
        </w:rPr>
        <w:t>(</w:t>
      </w:r>
      <w:r w:rsidR="0039006B">
        <w:rPr>
          <w:rFonts w:ascii="Symbol" w:hAnsi="Symbol"/>
          <w:lang w:bidi="ar-EG"/>
        </w:rPr>
        <w:t></w:t>
      </w:r>
      <w:r w:rsidR="0039006B">
        <w:rPr>
          <w:lang w:bidi="ar-EG"/>
        </w:rPr>
        <w:t>)</w:t>
      </w:r>
      <w:r w:rsidRPr="001A670E">
        <w:rPr>
          <w:rtl/>
          <w:lang w:bidi="ar-EG"/>
        </w:rPr>
        <w:t xml:space="preserve"> لكل سمت </w:t>
      </w:r>
      <w:r w:rsidR="0039006B">
        <w:rPr>
          <w:rFonts w:ascii="Symbol" w:hAnsi="Symbol"/>
          <w:lang w:bidi="ar-EG"/>
        </w:rPr>
        <w:t></w:t>
      </w:r>
      <w:r w:rsidRPr="001A670E">
        <w:rPr>
          <w:rtl/>
          <w:lang w:bidi="ar-EG"/>
        </w:rPr>
        <w:t>. وهكذا يكون:</w:t>
      </w:r>
    </w:p>
    <w:p w:rsidR="00852B2E" w:rsidRPr="001F0444" w:rsidRDefault="0039006B" w:rsidP="007A74ED">
      <w:pPr>
        <w:pStyle w:val="Equation"/>
        <w:rPr>
          <w:rtl/>
        </w:rPr>
      </w:pPr>
      <w:r>
        <w:tab/>
      </w:r>
      <w:r>
        <w:rPr>
          <w:rFonts w:ascii="Symbol" w:hAnsi="Symbol"/>
        </w:rPr>
        <w:t></w:t>
      </w:r>
      <w:r>
        <w:t>(</w:t>
      </w:r>
      <w:r>
        <w:rPr>
          <w:rFonts w:ascii="Symbol" w:hAnsi="Symbol"/>
        </w:rPr>
        <w:t></w:t>
      </w:r>
      <w:r>
        <w:t xml:space="preserve">) </w:t>
      </w:r>
      <w:r>
        <w:rPr>
          <w:rFonts w:ascii="Symbol" w:hAnsi="Symbol"/>
        </w:rPr>
        <w:t></w:t>
      </w:r>
      <w:r>
        <w:t xml:space="preserve"> </w:t>
      </w:r>
      <w:r>
        <w:rPr>
          <w:rFonts w:ascii="Symbol" w:hAnsi="Symbol"/>
        </w:rPr>
        <w:t></w:t>
      </w:r>
      <w:r>
        <w:rPr>
          <w:rFonts w:ascii="Symbol" w:hAnsi="Symbol"/>
        </w:rPr>
        <w:t></w:t>
      </w:r>
      <w:r>
        <w:rPr>
          <w:rFonts w:ascii="Symbol" w:hAnsi="Symbol"/>
        </w:rPr>
        <w:t></w:t>
      </w:r>
      <w:r>
        <w:t xml:space="preserve">, 0, </w:t>
      </w:r>
      <w:r>
        <w:rPr>
          <w:rFonts w:ascii="Symbol" w:hAnsi="Symbol"/>
        </w:rPr>
        <w:t></w:t>
      </w:r>
      <w:r>
        <w:rPr>
          <w:position w:val="-4"/>
          <w:sz w:val="20"/>
        </w:rPr>
        <w:t>0</w:t>
      </w:r>
      <w:r>
        <w:rPr>
          <w:rFonts w:ascii="Symbol" w:hAnsi="Symbol"/>
        </w:rPr>
        <w:t></w:t>
      </w:r>
      <w:r>
        <w:rPr>
          <w:position w:val="-6"/>
        </w:rPr>
        <w:tab/>
      </w:r>
      <w:r w:rsidRPr="00D015DD">
        <w:rPr>
          <w:szCs w:val="22"/>
        </w:rPr>
        <w:t>(91)</w:t>
      </w:r>
    </w:p>
    <w:p w:rsidR="00852B2E" w:rsidRPr="001A670E" w:rsidRDefault="00852B2E" w:rsidP="00852B2E">
      <w:pPr>
        <w:textAlignment w:val="auto"/>
        <w:rPr>
          <w:rtl/>
          <w:lang w:bidi="ar-EG"/>
        </w:rPr>
      </w:pPr>
      <w:r w:rsidRPr="001A670E">
        <w:rPr>
          <w:rtl/>
          <w:lang w:bidi="ar-EG"/>
        </w:rPr>
        <w:t>حيث:</w:t>
      </w:r>
    </w:p>
    <w:p w:rsidR="00852B2E" w:rsidRDefault="001F0444" w:rsidP="001F0444">
      <w:pPr>
        <w:pStyle w:val="Equationlegend"/>
        <w:rPr>
          <w:rtl/>
          <w:lang w:bidi="ar-EG"/>
        </w:rPr>
      </w:pPr>
      <w:r>
        <w:rPr>
          <w:rtl/>
          <w:lang w:val="en-GB" w:bidi="ar-EG"/>
        </w:rPr>
        <w:tab/>
      </w:r>
      <w:r>
        <w:rPr>
          <w:rFonts w:ascii="Symbol" w:hAnsi="Symbol"/>
          <w:lang w:bidi="ar-EG"/>
        </w:rPr>
        <w:t></w:t>
      </w:r>
      <w:r>
        <w:rPr>
          <w:position w:val="-4"/>
          <w:sz w:val="16"/>
          <w:lang w:bidi="ar-EG"/>
        </w:rPr>
        <w:t>0</w:t>
      </w:r>
      <w:r w:rsidR="00852B2E" w:rsidRPr="001A670E">
        <w:rPr>
          <w:rtl/>
          <w:lang w:bidi="ar-EG"/>
        </w:rPr>
        <w:t>:</w:t>
      </w:r>
      <w:r w:rsidR="00852B2E" w:rsidRPr="001A670E">
        <w:rPr>
          <w:rtl/>
          <w:lang w:bidi="ar-EG"/>
        </w:rPr>
        <w:tab/>
        <w:t>الفرق في خط الطول بين المحطة الأرضية والمحطة الفضائية.</w:t>
      </w:r>
    </w:p>
    <w:p w:rsidR="00852B2E" w:rsidRPr="001F0444" w:rsidRDefault="00852B2E" w:rsidP="007A1D7F">
      <w:pPr>
        <w:keepNext/>
        <w:rPr>
          <w:b/>
          <w:bCs/>
          <w:rtl/>
          <w:lang w:bidi="ar-EG"/>
        </w:rPr>
      </w:pPr>
      <w:r w:rsidRPr="001F0444">
        <w:rPr>
          <w:b/>
          <w:bCs/>
          <w:i/>
          <w:iCs/>
          <w:rtl/>
          <w:lang w:bidi="ar-EG"/>
        </w:rPr>
        <w:t>الحالة</w:t>
      </w:r>
      <w:r w:rsidRPr="001F0444">
        <w:rPr>
          <w:b/>
          <w:bCs/>
          <w:rtl/>
          <w:lang w:bidi="ar-EG"/>
        </w:rPr>
        <w:t xml:space="preserve"> </w:t>
      </w:r>
      <w:r w:rsidRPr="00B15685">
        <w:rPr>
          <w:b/>
          <w:bCs/>
          <w:i/>
          <w:iCs/>
          <w:lang w:bidi="ar-EG"/>
        </w:rPr>
        <w:t>2</w:t>
      </w:r>
      <w:r w:rsidRPr="001F0444">
        <w:rPr>
          <w:b/>
          <w:bCs/>
          <w:rtl/>
          <w:lang w:bidi="ar-EG"/>
        </w:rPr>
        <w:t>:</w:t>
      </w:r>
      <w:r w:rsidRPr="001F0444">
        <w:rPr>
          <w:b/>
          <w:bCs/>
          <w:rtl/>
          <w:lang w:bidi="ar-EG"/>
        </w:rPr>
        <w:tab/>
        <w:t>محطات فضائية تقع على جزء من قوس مدار السواتل المستقرة بالنسبة إلى الأرض، بدون ميل مداري</w:t>
      </w:r>
    </w:p>
    <w:p w:rsidR="00852B2E" w:rsidRDefault="00852B2E" w:rsidP="00852B2E">
      <w:pPr>
        <w:rPr>
          <w:rtl/>
          <w:lang w:bidi="ar-EG"/>
        </w:rPr>
      </w:pPr>
      <w:r>
        <w:rPr>
          <w:rtl/>
          <w:lang w:bidi="ar-EG"/>
        </w:rPr>
        <w:t>في</w:t>
      </w:r>
      <w:r w:rsidRPr="009059D3">
        <w:rPr>
          <w:rtl/>
          <w:lang w:bidi="ar-EG"/>
        </w:rPr>
        <w:t xml:space="preserve"> </w:t>
      </w:r>
      <w:r>
        <w:rPr>
          <w:rtl/>
          <w:lang w:bidi="ar-EG"/>
        </w:rPr>
        <w:t>المحطات الفضائية الواقعة على</w:t>
      </w:r>
      <w:r w:rsidRPr="009059D3">
        <w:rPr>
          <w:rtl/>
          <w:lang w:bidi="ar-EG"/>
        </w:rPr>
        <w:t xml:space="preserve"> </w:t>
      </w:r>
      <w:r w:rsidRPr="001A670E">
        <w:rPr>
          <w:rtl/>
          <w:lang w:bidi="ar-EG"/>
        </w:rPr>
        <w:t>جزء من قوس مدار السواتل المستقرة بالنسبة إلى الأرض</w:t>
      </w:r>
      <w:r>
        <w:rPr>
          <w:rtl/>
          <w:lang w:bidi="ar-EG"/>
        </w:rPr>
        <w:t xml:space="preserve"> بدون ميل مداري، يمكن تطبيق المعادلات </w:t>
      </w:r>
      <w:r>
        <w:rPr>
          <w:lang w:bidi="ar-EG"/>
        </w:rPr>
        <w:t>(85)</w:t>
      </w:r>
      <w:r>
        <w:rPr>
          <w:rtl/>
          <w:lang w:bidi="ar-EG"/>
        </w:rPr>
        <w:t xml:space="preserve"> إلى </w:t>
      </w:r>
      <w:r>
        <w:rPr>
          <w:lang w:bidi="ar-EG"/>
        </w:rPr>
        <w:t>(90)</w:t>
      </w:r>
      <w:r>
        <w:rPr>
          <w:rtl/>
          <w:lang w:bidi="ar-EG"/>
        </w:rPr>
        <w:t xml:space="preserve"> مباشرةً باستخدام </w:t>
      </w:r>
      <w:r>
        <w:rPr>
          <w:i/>
          <w:lang w:bidi="ar-EG"/>
        </w:rPr>
        <w:t>i</w:t>
      </w:r>
      <w:r>
        <w:rPr>
          <w:lang w:bidi="ar-EG"/>
        </w:rPr>
        <w:t xml:space="preserve"> </w:t>
      </w:r>
      <w:r>
        <w:rPr>
          <w:rFonts w:ascii="Symbol" w:hAnsi="Symbol"/>
          <w:lang w:bidi="ar-EG"/>
        </w:rPr>
        <w:t></w:t>
      </w:r>
      <w:r>
        <w:rPr>
          <w:lang w:bidi="ar-EG"/>
        </w:rPr>
        <w:t xml:space="preserve"> 0 </w:t>
      </w:r>
      <w:r>
        <w:rPr>
          <w:rtl/>
          <w:lang w:bidi="ar-EG"/>
        </w:rPr>
        <w:t xml:space="preserve"> لإيجاد القيمة الدنيا ل</w:t>
      </w:r>
      <w:r w:rsidRPr="001A670E">
        <w:rPr>
          <w:rtl/>
          <w:lang w:bidi="ar-EG"/>
        </w:rPr>
        <w:t>لزاوية خارج المحور</w:t>
      </w:r>
      <w:r>
        <w:rPr>
          <w:rtl/>
          <w:lang w:bidi="ar-EG"/>
        </w:rPr>
        <w:t xml:space="preserve">. ولكل زاوية سمت </w:t>
      </w:r>
      <w:r>
        <w:rPr>
          <w:rFonts w:ascii="Symbol" w:hAnsi="Symbol"/>
          <w:lang w:bidi="ar-EG"/>
        </w:rPr>
        <w:t></w:t>
      </w:r>
      <w:r>
        <w:rPr>
          <w:rtl/>
          <w:lang w:bidi="ar-EG"/>
        </w:rPr>
        <w:t xml:space="preserve">، تكون الزاوية </w:t>
      </w:r>
      <w:r>
        <w:rPr>
          <w:rFonts w:ascii="Symbol" w:hAnsi="Symbol"/>
          <w:lang w:bidi="ar-EG"/>
        </w:rPr>
        <w:t></w:t>
      </w:r>
      <w:r>
        <w:rPr>
          <w:lang w:bidi="ar-EG"/>
        </w:rPr>
        <w:t>(</w:t>
      </w:r>
      <w:r>
        <w:rPr>
          <w:rFonts w:ascii="Symbol" w:hAnsi="Symbol"/>
          <w:lang w:bidi="ar-EG"/>
        </w:rPr>
        <w:t></w:t>
      </w:r>
      <w:r>
        <w:rPr>
          <w:lang w:bidi="ar-EG"/>
        </w:rPr>
        <w:t xml:space="preserve">) </w:t>
      </w:r>
      <w:r>
        <w:rPr>
          <w:rtl/>
          <w:lang w:bidi="ar-EG"/>
        </w:rPr>
        <w:t xml:space="preserve"> هي القيمة الدنيا للزاوية </w:t>
      </w:r>
      <w:r>
        <w:rPr>
          <w:rFonts w:ascii="Symbol" w:hAnsi="Symbol"/>
          <w:lang w:bidi="ar-EG"/>
        </w:rPr>
        <w:t></w:t>
      </w:r>
      <w:r>
        <w:rPr>
          <w:lang w:bidi="ar-EG"/>
        </w:rPr>
        <w:t>(</w:t>
      </w:r>
      <w:r>
        <w:rPr>
          <w:rFonts w:ascii="Symbol" w:hAnsi="Symbol"/>
          <w:lang w:bidi="ar-EG"/>
        </w:rPr>
        <w:t></w:t>
      </w:r>
      <w:r>
        <w:rPr>
          <w:lang w:bidi="ar-EG"/>
        </w:rPr>
        <w:t xml:space="preserve">, 0, </w:t>
      </w:r>
      <w:r>
        <w:rPr>
          <w:rFonts w:ascii="Symbol" w:hAnsi="Symbol"/>
          <w:lang w:bidi="ar-EG"/>
        </w:rPr>
        <w:t></w:t>
      </w:r>
      <w:r>
        <w:rPr>
          <w:lang w:bidi="ar-EG"/>
        </w:rPr>
        <w:t xml:space="preserve">) </w:t>
      </w:r>
      <w:r>
        <w:rPr>
          <w:rtl/>
          <w:lang w:bidi="ar-EG"/>
        </w:rPr>
        <w:t xml:space="preserve"> في أي موضع على طول القوس. ومن ثم:</w:t>
      </w:r>
    </w:p>
    <w:p w:rsidR="00852B2E" w:rsidRDefault="00852B2E" w:rsidP="007A1D7F">
      <w:pPr>
        <w:pStyle w:val="Equation"/>
        <w:spacing w:line="240" w:lineRule="auto"/>
      </w:pPr>
      <w:r w:rsidRPr="001A670E">
        <w:tab/>
      </w:r>
      <w:r>
        <w:rPr>
          <w:rFonts w:ascii="Symbol" w:hAnsi="Symbol"/>
        </w:rPr>
        <w:sym w:font="Symbol" w:char="F06A"/>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t>(</w:t>
      </w:r>
      <w:r>
        <w:rPr>
          <w:rFonts w:ascii="Symbol" w:hAnsi="Symbol"/>
        </w:rPr>
        <w:sym w:font="Symbol" w:char="F061"/>
      </w:r>
      <w:r>
        <w:t xml:space="preserve">, 0, </w:t>
      </w:r>
      <w:r>
        <w:rPr>
          <w:rFonts w:ascii="Symbol" w:hAnsi="Symbol"/>
        </w:rPr>
        <w:t></w:t>
      </w:r>
      <w:r>
        <w:t>)</w:t>
      </w:r>
      <w:r w:rsidRPr="001A670E">
        <w:tab/>
      </w:r>
      <w:r w:rsidRPr="00D015DD">
        <w:rPr>
          <w:szCs w:val="22"/>
        </w:rPr>
        <w:t>(92)</w:t>
      </w:r>
      <w:r w:rsidRPr="001A670E">
        <w:br/>
      </w:r>
      <w:r w:rsidRPr="001A670E">
        <w:tab/>
      </w:r>
      <w:r>
        <w:rPr>
          <w:rFonts w:ascii="Symbol" w:hAnsi="Symbol"/>
        </w:rPr>
        <w:t></w:t>
      </w:r>
      <w:r>
        <w:rPr>
          <w:i/>
          <w:iCs/>
          <w:position w:val="-4"/>
          <w:sz w:val="20"/>
        </w:rPr>
        <w:t>w</w:t>
      </w:r>
      <w:r>
        <w:t xml:space="preserve"> </w:t>
      </w: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rPr>
          <w:i/>
          <w:iCs/>
          <w:position w:val="-4"/>
          <w:sz w:val="20"/>
        </w:rPr>
        <w:t>e</w:t>
      </w:r>
    </w:p>
    <w:p w:rsidR="00852B2E" w:rsidRPr="001A670E" w:rsidRDefault="00852B2E" w:rsidP="007A1D7F">
      <w:pPr>
        <w:keepNext/>
        <w:textAlignment w:val="auto"/>
        <w:rPr>
          <w:rtl/>
          <w:lang w:bidi="ar-EG"/>
        </w:rPr>
      </w:pPr>
      <w:r w:rsidRPr="001A670E">
        <w:rPr>
          <w:rtl/>
          <w:lang w:bidi="ar-EG"/>
        </w:rPr>
        <w:t>حيث:</w:t>
      </w:r>
    </w:p>
    <w:p w:rsidR="00852B2E" w:rsidRDefault="001F0444" w:rsidP="001F0444">
      <w:pPr>
        <w:pStyle w:val="Equationlegend"/>
        <w:rPr>
          <w:rtl/>
          <w:lang w:val="en-GB" w:bidi="ar-EG"/>
        </w:rPr>
      </w:pPr>
      <w:r>
        <w:rPr>
          <w:rFonts w:ascii="Symbol" w:hAnsi="Symbol" w:cs="Times New Roman"/>
          <w:sz w:val="20"/>
          <w:szCs w:val="20"/>
          <w:rtl/>
          <w:lang w:val="en-GB" w:eastAsia="en-US" w:bidi="ar-EG"/>
        </w:rPr>
        <w:tab/>
      </w:r>
      <w:r>
        <w:rPr>
          <w:rFonts w:ascii="Symbol" w:hAnsi="Symbol" w:cs="Times New Roman"/>
          <w:sz w:val="20"/>
          <w:szCs w:val="20"/>
          <w:rtl/>
          <w:lang w:val="en-GB" w:eastAsia="en-US" w:bidi="ar-EG"/>
        </w:rPr>
        <w:tab/>
      </w:r>
      <w:r w:rsidR="00852B2E" w:rsidRPr="00126EDF">
        <w:rPr>
          <w:rFonts w:ascii="Symbol" w:hAnsi="Symbol" w:cs="Times New Roman"/>
          <w:sz w:val="20"/>
          <w:szCs w:val="20"/>
          <w:lang w:val="en-GB" w:eastAsia="en-US" w:bidi="ar-EG"/>
        </w:rPr>
        <w:t></w:t>
      </w:r>
      <w:r w:rsidR="00852B2E" w:rsidRPr="00126EDF">
        <w:rPr>
          <w:rFonts w:cs="Times New Roman"/>
          <w:i/>
          <w:iCs/>
          <w:position w:val="-4"/>
          <w:sz w:val="16"/>
          <w:szCs w:val="20"/>
          <w:lang w:val="en-GB" w:eastAsia="en-US" w:bidi="ar-EG"/>
        </w:rPr>
        <w:t>e</w:t>
      </w:r>
      <w:r w:rsidR="00852B2E">
        <w:rPr>
          <w:rtl/>
          <w:lang w:val="en-GB" w:bidi="ar-EG"/>
        </w:rPr>
        <w:t xml:space="preserve">: </w:t>
      </w:r>
      <w:r w:rsidR="00852B2E" w:rsidRPr="003408FD">
        <w:rPr>
          <w:rtl/>
          <w:lang w:val="en-GB" w:bidi="ar-EG"/>
        </w:rPr>
        <w:t xml:space="preserve">فرق </w:t>
      </w:r>
      <w:r w:rsidR="00852B2E" w:rsidRPr="00AF06D9">
        <w:rPr>
          <w:rtl/>
          <w:lang w:bidi="ar-EG"/>
        </w:rPr>
        <w:t xml:space="preserve">في خط الطول </w:t>
      </w:r>
      <w:r w:rsidR="00852B2E" w:rsidRPr="003408FD">
        <w:rPr>
          <w:rtl/>
          <w:lang w:val="en-GB" w:bidi="ar-EG"/>
        </w:rPr>
        <w:t xml:space="preserve">في أقصى الجزء الشرقي </w:t>
      </w:r>
      <w:r w:rsidR="00852B2E">
        <w:rPr>
          <w:rtl/>
          <w:lang w:val="en-GB" w:bidi="ar-EG"/>
        </w:rPr>
        <w:t xml:space="preserve">التشغيلي من </w:t>
      </w:r>
      <w:r w:rsidR="00852B2E" w:rsidRPr="003408FD">
        <w:rPr>
          <w:rtl/>
          <w:lang w:val="en-GB" w:bidi="ar-EG"/>
        </w:rPr>
        <w:t>قوس المدار</w:t>
      </w:r>
    </w:p>
    <w:p w:rsidR="00852B2E" w:rsidRDefault="001F0444" w:rsidP="001F0444">
      <w:pPr>
        <w:pStyle w:val="Equationlegend"/>
        <w:rPr>
          <w:rtl/>
          <w:lang w:val="en-GB" w:bidi="ar-EG"/>
        </w:rPr>
      </w:pPr>
      <w:r>
        <w:rPr>
          <w:rFonts w:ascii="Symbol" w:hAnsi="Symbol" w:cs="Times New Roman"/>
          <w:sz w:val="20"/>
          <w:szCs w:val="20"/>
          <w:rtl/>
          <w:lang w:val="en-GB" w:eastAsia="en-US" w:bidi="ar-EG"/>
        </w:rPr>
        <w:tab/>
      </w:r>
      <w:r>
        <w:rPr>
          <w:rFonts w:ascii="Symbol" w:hAnsi="Symbol" w:cs="Times New Roman"/>
          <w:sz w:val="20"/>
          <w:szCs w:val="20"/>
          <w:rtl/>
          <w:lang w:val="en-GB" w:eastAsia="en-US" w:bidi="ar-EG"/>
        </w:rPr>
        <w:tab/>
      </w:r>
      <w:r w:rsidR="00852B2E" w:rsidRPr="00126EDF">
        <w:rPr>
          <w:rFonts w:ascii="Symbol" w:hAnsi="Symbol" w:cs="Times New Roman"/>
          <w:sz w:val="20"/>
          <w:szCs w:val="20"/>
          <w:lang w:val="en-GB" w:eastAsia="en-US" w:bidi="ar-EG"/>
        </w:rPr>
        <w:t></w:t>
      </w:r>
      <w:r w:rsidR="00852B2E" w:rsidRPr="00126EDF">
        <w:rPr>
          <w:rFonts w:cs="Times New Roman"/>
          <w:i/>
          <w:iCs/>
          <w:position w:val="-4"/>
          <w:sz w:val="16"/>
          <w:szCs w:val="20"/>
          <w:lang w:val="en-GB" w:eastAsia="en-US" w:bidi="ar-EG"/>
        </w:rPr>
        <w:t>w</w:t>
      </w:r>
      <w:r w:rsidR="00852B2E">
        <w:rPr>
          <w:rtl/>
          <w:lang w:val="en-GB" w:bidi="ar-EG"/>
        </w:rPr>
        <w:t>:</w:t>
      </w:r>
      <w:r w:rsidR="00852B2E" w:rsidRPr="00394A08">
        <w:rPr>
          <w:rtl/>
          <w:lang w:val="en-GB" w:bidi="ar-EG"/>
        </w:rPr>
        <w:t xml:space="preserve"> </w:t>
      </w:r>
      <w:r w:rsidR="00852B2E" w:rsidRPr="003408FD">
        <w:rPr>
          <w:rtl/>
          <w:lang w:val="en-GB" w:bidi="ar-EG"/>
        </w:rPr>
        <w:t xml:space="preserve">فرق </w:t>
      </w:r>
      <w:r w:rsidR="00852B2E" w:rsidRPr="00AF06D9">
        <w:rPr>
          <w:rtl/>
          <w:lang w:bidi="ar-EG"/>
        </w:rPr>
        <w:t xml:space="preserve">في خط الطول </w:t>
      </w:r>
      <w:r w:rsidR="00852B2E" w:rsidRPr="003408FD">
        <w:rPr>
          <w:rtl/>
          <w:lang w:val="en-GB" w:bidi="ar-EG"/>
        </w:rPr>
        <w:t xml:space="preserve">في أقصى الجزء الغربي </w:t>
      </w:r>
      <w:r w:rsidR="00852B2E">
        <w:rPr>
          <w:rtl/>
          <w:lang w:val="en-GB" w:bidi="ar-EG"/>
        </w:rPr>
        <w:t xml:space="preserve">التشغيلي من </w:t>
      </w:r>
      <w:r w:rsidR="00852B2E" w:rsidRPr="003408FD">
        <w:rPr>
          <w:rtl/>
          <w:lang w:val="en-GB" w:bidi="ar-EG"/>
        </w:rPr>
        <w:t>قوس المدار</w:t>
      </w:r>
    </w:p>
    <w:p w:rsidR="00852B2E" w:rsidRPr="001F0444" w:rsidRDefault="00852B2E" w:rsidP="007A1D7F">
      <w:pPr>
        <w:keepNext/>
        <w:rPr>
          <w:b/>
          <w:bCs/>
          <w:rtl/>
          <w:lang w:bidi="ar-EG"/>
        </w:rPr>
      </w:pPr>
      <w:r w:rsidRPr="001F0444">
        <w:rPr>
          <w:b/>
          <w:bCs/>
          <w:i/>
          <w:iCs/>
          <w:rtl/>
          <w:lang w:bidi="ar-EG"/>
        </w:rPr>
        <w:t>الحالة</w:t>
      </w:r>
      <w:r w:rsidRPr="001F0444">
        <w:rPr>
          <w:b/>
          <w:bCs/>
          <w:rtl/>
          <w:lang w:bidi="ar-EG"/>
        </w:rPr>
        <w:t xml:space="preserve"> </w:t>
      </w:r>
      <w:r w:rsidRPr="00B15685">
        <w:rPr>
          <w:rFonts w:cs="Times New Roman"/>
          <w:b/>
          <w:bCs/>
          <w:i/>
          <w:sz w:val="20"/>
          <w:szCs w:val="20"/>
          <w:lang w:val="en-GB" w:eastAsia="en-US" w:bidi="ar-EG"/>
        </w:rPr>
        <w:t>3</w:t>
      </w:r>
      <w:r w:rsidRPr="001F0444">
        <w:rPr>
          <w:b/>
          <w:bCs/>
          <w:rtl/>
          <w:lang w:bidi="ar-EG"/>
        </w:rPr>
        <w:t>:</w:t>
      </w:r>
      <w:r w:rsidRPr="001F0444">
        <w:rPr>
          <w:b/>
          <w:bCs/>
          <w:rtl/>
          <w:lang w:bidi="ar-EG"/>
        </w:rPr>
        <w:tab/>
        <w:t>محطات فضائية تقع على جزء من قوس مدار السواتل المستقرة بالنسبة إلى الأرض، مع ميل مداري</w:t>
      </w:r>
    </w:p>
    <w:p w:rsidR="00852B2E" w:rsidRPr="001A670E" w:rsidRDefault="00852B2E" w:rsidP="00852B2E">
      <w:pPr>
        <w:textAlignment w:val="auto"/>
        <w:rPr>
          <w:rtl/>
          <w:lang w:bidi="ar-EG"/>
        </w:rPr>
      </w:pPr>
      <w:r>
        <w:rPr>
          <w:rtl/>
          <w:lang w:bidi="ar-EG"/>
        </w:rPr>
        <w:t>فيما يتعلق بمحطات</w:t>
      </w:r>
      <w:r w:rsidRPr="00AF06D9">
        <w:rPr>
          <w:rtl/>
          <w:lang w:bidi="ar-EG"/>
        </w:rPr>
        <w:t xml:space="preserve"> فضائية تعمل </w:t>
      </w:r>
      <w:r>
        <w:rPr>
          <w:rtl/>
          <w:lang w:bidi="ar-EG"/>
        </w:rPr>
        <w:t>في</w:t>
      </w:r>
      <w:r w:rsidRPr="00AF06D9">
        <w:rPr>
          <w:rtl/>
          <w:lang w:bidi="ar-EG"/>
        </w:rPr>
        <w:t xml:space="preserve"> مدار مائل قليلاً، وتقع على جزء من قوس مدار السواتل المستقرة بالنسبة إلى الأرض، فيه فرق اسمي في خط الطول </w:t>
      </w:r>
      <w:r>
        <w:rPr>
          <w:rtl/>
          <w:lang w:bidi="ar-EG"/>
        </w:rPr>
        <w:t>بين</w:t>
      </w:r>
      <w:r w:rsidRPr="00AF06D9">
        <w:rPr>
          <w:rtl/>
          <w:lang w:bidi="ar-EG"/>
        </w:rPr>
        <w:t xml:space="preserve"> </w:t>
      </w:r>
      <w:r w:rsidRPr="00AF06D9">
        <w:rPr>
          <w:rFonts w:ascii="Symbol" w:hAnsi="Symbol"/>
          <w:lang w:val="en-GB" w:bidi="ar-EG"/>
        </w:rPr>
        <w:t></w:t>
      </w:r>
      <w:r w:rsidRPr="00AF06D9">
        <w:rPr>
          <w:vertAlign w:val="subscript"/>
          <w:lang w:val="en-GB" w:bidi="ar-EG"/>
        </w:rPr>
        <w:t>0</w:t>
      </w:r>
      <w:r>
        <w:rPr>
          <w:rtl/>
          <w:lang w:bidi="ar-EG"/>
        </w:rPr>
        <w:t xml:space="preserve"> و</w:t>
      </w:r>
      <w:r>
        <w:rPr>
          <w:rFonts w:ascii="Symbol" w:hAnsi="Symbol"/>
          <w:lang w:bidi="ar-EG"/>
        </w:rPr>
        <w:t></w:t>
      </w:r>
      <w:r>
        <w:rPr>
          <w:i/>
          <w:iCs/>
          <w:position w:val="-4"/>
          <w:sz w:val="16"/>
          <w:lang w:bidi="ar-EG"/>
        </w:rPr>
        <w:t>w</w:t>
      </w:r>
      <w:r>
        <w:rPr>
          <w:rtl/>
          <w:lang w:bidi="ar-EG"/>
        </w:rPr>
        <w:t>،</w:t>
      </w:r>
      <w:r w:rsidRPr="00AF06D9">
        <w:rPr>
          <w:rtl/>
          <w:lang w:bidi="ar-EG"/>
        </w:rPr>
        <w:t xml:space="preserve"> يجب أن يؤخذ في الاعتبار الميل الأقصى للمدار أثناء مدة تشغيله </w:t>
      </w:r>
      <w:r w:rsidRPr="00AF06D9">
        <w:rPr>
          <w:i/>
          <w:iCs/>
          <w:lang w:val="en-GB" w:bidi="ar-EG"/>
        </w:rPr>
        <w:t>i</w:t>
      </w:r>
      <w:r w:rsidRPr="00AF06D9">
        <w:rPr>
          <w:i/>
          <w:iCs/>
          <w:vertAlign w:val="subscript"/>
          <w:lang w:val="en-GB" w:bidi="ar-EG"/>
        </w:rPr>
        <w:t>s</w:t>
      </w:r>
      <w:r w:rsidRPr="00AF06D9">
        <w:rPr>
          <w:rtl/>
          <w:lang w:bidi="ar-EG"/>
        </w:rPr>
        <w:t xml:space="preserve">. ويمكن تطبيق المعادلات من </w:t>
      </w:r>
      <w:r w:rsidRPr="00AF06D9">
        <w:rPr>
          <w:lang w:bidi="ar-EG"/>
        </w:rPr>
        <w:t>(</w:t>
      </w:r>
      <w:r>
        <w:rPr>
          <w:lang w:bidi="ar-EG"/>
        </w:rPr>
        <w:t>85</w:t>
      </w:r>
      <w:r w:rsidRPr="00AF06D9">
        <w:rPr>
          <w:lang w:bidi="ar-EG"/>
        </w:rPr>
        <w:t>)</w:t>
      </w:r>
      <w:r w:rsidRPr="00AF06D9">
        <w:rPr>
          <w:rtl/>
          <w:lang w:bidi="ar-EG"/>
        </w:rPr>
        <w:t xml:space="preserve"> إلى </w:t>
      </w:r>
      <w:r w:rsidRPr="00AF06D9">
        <w:rPr>
          <w:lang w:bidi="ar-EG"/>
        </w:rPr>
        <w:t>(</w:t>
      </w:r>
      <w:r>
        <w:rPr>
          <w:lang w:bidi="ar-EG"/>
        </w:rPr>
        <w:t>90</w:t>
      </w:r>
      <w:r w:rsidRPr="00AF06D9">
        <w:rPr>
          <w:lang w:bidi="ar-EG"/>
        </w:rPr>
        <w:t>)</w:t>
      </w:r>
      <w:r w:rsidRPr="00AF06D9">
        <w:rPr>
          <w:rtl/>
          <w:lang w:bidi="ar-EG"/>
        </w:rPr>
        <w:t xml:space="preserve"> لتعيين الزاوية الدنيا خارج المحور لكل واحدة من الأقواس الأربع سمت/ارتفاع التي تحدّ مسار المحطة الفضائية بالزاوية وبالارتفاع. وهذه الأقواس تحدها خطوط العرض القصوى والدنيا لمساقط الساتل، والحدود الطرفية للفرق في خط الطول بين المحطة الفضائية والمحطة الأرضية عندما تكون المحطة الفضائية تعمل عند ميلها الأقصى.</w:t>
      </w:r>
      <w:r w:rsidRPr="00F2423C">
        <w:rPr>
          <w:rtl/>
          <w:lang w:bidi="ar-EG"/>
        </w:rPr>
        <w:t xml:space="preserve"> </w:t>
      </w:r>
      <w:r w:rsidRPr="001A670E">
        <w:rPr>
          <w:rtl/>
          <w:lang w:bidi="ar-EG"/>
        </w:rPr>
        <w:t>وهكذا:</w:t>
      </w:r>
    </w:p>
    <w:p w:rsidR="00852B2E" w:rsidRPr="00AF06D9" w:rsidRDefault="001F0444" w:rsidP="007A74ED">
      <w:pPr>
        <w:pStyle w:val="Equation"/>
        <w:rPr>
          <w:rtl/>
        </w:rPr>
      </w:pPr>
      <w:bookmarkStart w:id="55" w:name="F029"/>
      <w:bookmarkStart w:id="56" w:name="F028"/>
      <w:r>
        <w:tab/>
      </w:r>
      <w:r>
        <w:rPr>
          <w:rFonts w:ascii="Symbol" w:hAnsi="Symbol"/>
        </w:rPr>
        <w:sym w:font="Symbol" w:char="F06A"/>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rPr>
          <w:i/>
          <w:iCs/>
          <w:position w:val="-4"/>
          <w:sz w:val="20"/>
        </w:rPr>
        <w:t>n</w:t>
      </w:r>
      <w:r>
        <w:t>(</w:t>
      </w:r>
      <w:r>
        <w:rPr>
          <w:rFonts w:ascii="Symbol" w:hAnsi="Symbol"/>
        </w:rPr>
        <w:sym w:font="Symbol" w:char="F061"/>
      </w:r>
      <w:r>
        <w:t>)</w:t>
      </w:r>
      <w:r>
        <w:tab/>
        <w:t>(93)</w:t>
      </w:r>
      <w:bookmarkEnd w:id="55"/>
      <w:bookmarkEnd w:id="56"/>
      <w:r>
        <w:br/>
      </w:r>
      <w:r>
        <w:rPr>
          <w:position w:val="-10"/>
        </w:rPr>
        <w:tab/>
      </w:r>
      <w:r>
        <w:rPr>
          <w:i/>
          <w:iCs/>
        </w:rPr>
        <w:t>n</w:t>
      </w:r>
      <w:r>
        <w:t xml:space="preserve"> </w:t>
      </w:r>
      <w:r>
        <w:rPr>
          <w:rFonts w:ascii="Symbol" w:hAnsi="Symbol"/>
        </w:rPr>
        <w:t></w:t>
      </w:r>
      <w:r>
        <w:t xml:space="preserve"> 1 to 4</w:t>
      </w:r>
    </w:p>
    <w:p w:rsidR="00852B2E" w:rsidRDefault="00852B2E" w:rsidP="007E4355">
      <w:pPr>
        <w:spacing w:before="0"/>
        <w:rPr>
          <w:rtl/>
          <w:lang w:bidi="ar-EG"/>
        </w:rPr>
      </w:pPr>
      <w:r w:rsidRPr="00AF06D9">
        <w:rPr>
          <w:rtl/>
          <w:lang w:bidi="ar-EG"/>
        </w:rPr>
        <w:t>مع:</w:t>
      </w:r>
    </w:p>
    <w:p w:rsidR="001F0444" w:rsidRDefault="001F0444" w:rsidP="007E4355">
      <w:pPr>
        <w:pStyle w:val="Equation"/>
        <w:spacing w:before="120"/>
      </w:pPr>
      <w:r>
        <w:tab/>
      </w:r>
      <w:r>
        <w:rPr>
          <w:rFonts w:ascii="Symbol" w:hAnsi="Symbol"/>
        </w:rPr>
        <w:sym w:font="Symbol" w:char="F06A"/>
      </w:r>
      <w:r>
        <w:rPr>
          <w:position w:val="-4"/>
          <w:sz w:val="20"/>
        </w:rPr>
        <w:t>1</w:t>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t>(</w:t>
      </w:r>
      <w:r>
        <w:rPr>
          <w:rFonts w:ascii="Symbol" w:hAnsi="Symbol"/>
        </w:rPr>
        <w:sym w:font="Symbol" w:char="F061"/>
      </w:r>
      <w:r>
        <w:t xml:space="preserve">, </w:t>
      </w:r>
      <w:r>
        <w:rPr>
          <w:i/>
        </w:rPr>
        <w:t>–i</w:t>
      </w:r>
      <w:r>
        <w:rPr>
          <w:i/>
          <w:iCs/>
          <w:position w:val="-4"/>
          <w:sz w:val="20"/>
        </w:rPr>
        <w:t>s</w:t>
      </w:r>
      <w:r>
        <w:t xml:space="preserve">, </w:t>
      </w:r>
      <w:r>
        <w:rPr>
          <w:rFonts w:ascii="Symbol" w:hAnsi="Symbol"/>
        </w:rPr>
        <w:sym w:font="Symbol" w:char="F064"/>
      </w:r>
      <w:r>
        <w:t>)</w:t>
      </w:r>
      <w:r>
        <w:tab/>
      </w:r>
      <w:r w:rsidRPr="00D015DD">
        <w:rPr>
          <w:szCs w:val="22"/>
        </w:rPr>
        <w:t>(94)</w:t>
      </w:r>
      <w:r>
        <w:br/>
      </w:r>
      <w:r>
        <w:rPr>
          <w:rFonts w:ascii="Symbol" w:hAnsi="Symbol"/>
        </w:rPr>
        <w:tab/>
      </w:r>
      <w:r>
        <w:rPr>
          <w:rFonts w:ascii="Symbol" w:hAnsi="Symbol"/>
        </w:rPr>
        <w:sym w:font="Symbol" w:char="F064"/>
      </w:r>
      <w:r>
        <w:rPr>
          <w:i/>
          <w:iCs/>
          <w:position w:val="-4"/>
          <w:sz w:val="20"/>
        </w:rPr>
        <w:t>w</w:t>
      </w:r>
      <w:r>
        <w:t xml:space="preserve"> – </w:t>
      </w:r>
      <w:r>
        <w:rPr>
          <w:rFonts w:ascii="Symbol" w:hAnsi="Symbol"/>
        </w:rPr>
        <w:sym w:font="Symbol" w:char="F064"/>
      </w:r>
      <w:r>
        <w:rPr>
          <w:i/>
          <w:iCs/>
          <w:position w:val="-4"/>
          <w:sz w:val="20"/>
        </w:rPr>
        <w:t>s</w:t>
      </w:r>
      <w:r>
        <w:t xml:space="preserve"> </w:t>
      </w:r>
      <w:r>
        <w:rPr>
          <w:rFonts w:ascii="Symbol" w:hAnsi="Symbol"/>
        </w:rPr>
        <w:sym w:font="Symbol" w:char="F0A3"/>
      </w:r>
      <w:r>
        <w:t xml:space="preserve"> </w:t>
      </w:r>
      <w:r>
        <w:rPr>
          <w:rFonts w:ascii="Symbol" w:hAnsi="Symbol"/>
        </w:rPr>
        <w:sym w:font="Symbol" w:char="F064"/>
      </w:r>
      <w:r>
        <w:t xml:space="preserve"> </w:t>
      </w:r>
      <w:r>
        <w:rPr>
          <w:rFonts w:ascii="Symbol" w:hAnsi="Symbol"/>
        </w:rPr>
        <w:sym w:font="Symbol" w:char="F0A3"/>
      </w:r>
      <w:r>
        <w:t xml:space="preserve"> </w:t>
      </w:r>
      <w:r>
        <w:rPr>
          <w:rFonts w:ascii="Symbol" w:hAnsi="Symbol"/>
        </w:rPr>
        <w:sym w:font="Symbol" w:char="F064"/>
      </w:r>
      <w:r>
        <w:rPr>
          <w:i/>
          <w:iCs/>
          <w:position w:val="-4"/>
          <w:sz w:val="20"/>
        </w:rPr>
        <w:t>e</w:t>
      </w:r>
      <w:r>
        <w:t xml:space="preserve"> </w:t>
      </w:r>
      <w:r>
        <w:rPr>
          <w:rFonts w:ascii="Symbol" w:hAnsi="Symbol"/>
        </w:rPr>
        <w:t></w:t>
      </w:r>
      <w:r>
        <w:t xml:space="preserve"> </w:t>
      </w:r>
      <w:r>
        <w:rPr>
          <w:rFonts w:ascii="Symbol" w:hAnsi="Symbol"/>
        </w:rPr>
        <w:sym w:font="Symbol" w:char="F064"/>
      </w:r>
      <w:r>
        <w:rPr>
          <w:i/>
          <w:iCs/>
          <w:position w:val="-4"/>
          <w:sz w:val="20"/>
        </w:rPr>
        <w:t>s</w:t>
      </w:r>
    </w:p>
    <w:p w:rsidR="001F0444" w:rsidRDefault="001F0444" w:rsidP="007E4355">
      <w:pPr>
        <w:pStyle w:val="Equation"/>
        <w:spacing w:before="120"/>
      </w:pPr>
      <w:r>
        <w:tab/>
      </w:r>
      <w:r>
        <w:rPr>
          <w:rFonts w:ascii="Symbol" w:hAnsi="Symbol"/>
        </w:rPr>
        <w:sym w:font="Symbol" w:char="F06A"/>
      </w:r>
      <w:r>
        <w:rPr>
          <w:position w:val="-4"/>
          <w:sz w:val="20"/>
        </w:rPr>
        <w:t>2</w:t>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t>(</w:t>
      </w:r>
      <w:r>
        <w:rPr>
          <w:rFonts w:ascii="Symbol" w:hAnsi="Symbol"/>
        </w:rPr>
        <w:sym w:font="Symbol" w:char="F061"/>
      </w:r>
      <w:r>
        <w:t xml:space="preserve">, </w:t>
      </w:r>
      <w:r>
        <w:rPr>
          <w:i/>
        </w:rPr>
        <w:t>i</w:t>
      </w:r>
      <w:r>
        <w:rPr>
          <w:i/>
          <w:iCs/>
          <w:position w:val="-4"/>
          <w:sz w:val="20"/>
        </w:rPr>
        <w:t>s</w:t>
      </w:r>
      <w:r>
        <w:t xml:space="preserve">, </w:t>
      </w:r>
      <w:r>
        <w:rPr>
          <w:rFonts w:ascii="Symbol" w:hAnsi="Symbol"/>
        </w:rPr>
        <w:sym w:font="Symbol" w:char="F064"/>
      </w:r>
      <w:r>
        <w:t>)</w:t>
      </w:r>
      <w:r>
        <w:tab/>
      </w:r>
      <w:r w:rsidRPr="00D015DD">
        <w:rPr>
          <w:szCs w:val="22"/>
        </w:rPr>
        <w:t>(95)</w:t>
      </w:r>
      <w:r>
        <w:br/>
      </w:r>
      <w:r>
        <w:rPr>
          <w:rFonts w:ascii="Symbol" w:hAnsi="Symbol"/>
        </w:rPr>
        <w:tab/>
      </w:r>
      <w:r>
        <w:rPr>
          <w:rFonts w:ascii="Symbol" w:hAnsi="Symbol"/>
        </w:rPr>
        <w:sym w:font="Symbol" w:char="F064"/>
      </w:r>
      <w:r>
        <w:rPr>
          <w:i/>
          <w:iCs/>
          <w:position w:val="-4"/>
          <w:sz w:val="20"/>
        </w:rPr>
        <w:t>w</w:t>
      </w:r>
      <w:r>
        <w:t xml:space="preserve"> – </w:t>
      </w:r>
      <w:r>
        <w:rPr>
          <w:rFonts w:ascii="Symbol" w:hAnsi="Symbol"/>
        </w:rPr>
        <w:sym w:font="Symbol" w:char="F064"/>
      </w:r>
      <w:r>
        <w:rPr>
          <w:i/>
          <w:iCs/>
          <w:position w:val="-4"/>
          <w:sz w:val="20"/>
        </w:rPr>
        <w:t>s</w:t>
      </w:r>
      <w:r>
        <w:t xml:space="preserve"> </w:t>
      </w:r>
      <w:r>
        <w:rPr>
          <w:rFonts w:ascii="Symbol" w:hAnsi="Symbol"/>
        </w:rPr>
        <w:sym w:font="Symbol" w:char="F0A3"/>
      </w:r>
      <w:r>
        <w:t xml:space="preserve"> </w:t>
      </w:r>
      <w:r>
        <w:rPr>
          <w:rFonts w:ascii="Symbol" w:hAnsi="Symbol"/>
        </w:rPr>
        <w:sym w:font="Symbol" w:char="F064"/>
      </w:r>
      <w:r>
        <w:t xml:space="preserve"> </w:t>
      </w:r>
      <w:r>
        <w:rPr>
          <w:rFonts w:ascii="Symbol" w:hAnsi="Symbol"/>
        </w:rPr>
        <w:sym w:font="Symbol" w:char="F0A3"/>
      </w:r>
      <w:r>
        <w:t xml:space="preserve"> </w:t>
      </w:r>
      <w:r>
        <w:rPr>
          <w:rFonts w:ascii="Symbol" w:hAnsi="Symbol"/>
        </w:rPr>
        <w:sym w:font="Symbol" w:char="F064"/>
      </w:r>
      <w:r>
        <w:rPr>
          <w:i/>
          <w:iCs/>
          <w:position w:val="-4"/>
          <w:sz w:val="20"/>
        </w:rPr>
        <w:t>e</w:t>
      </w:r>
      <w:r>
        <w:t xml:space="preserve"> </w:t>
      </w:r>
      <w:r>
        <w:rPr>
          <w:rFonts w:ascii="Symbol" w:hAnsi="Symbol"/>
        </w:rPr>
        <w:t></w:t>
      </w:r>
      <w:r>
        <w:t xml:space="preserve"> </w:t>
      </w:r>
      <w:r>
        <w:rPr>
          <w:rFonts w:ascii="Symbol" w:hAnsi="Symbol"/>
        </w:rPr>
        <w:sym w:font="Symbol" w:char="F064"/>
      </w:r>
      <w:r>
        <w:rPr>
          <w:i/>
          <w:iCs/>
          <w:position w:val="-4"/>
          <w:sz w:val="20"/>
        </w:rPr>
        <w:t>s</w:t>
      </w:r>
    </w:p>
    <w:p w:rsidR="001F0444" w:rsidRDefault="001F0444" w:rsidP="007E4355">
      <w:pPr>
        <w:pStyle w:val="Equation"/>
        <w:spacing w:before="120"/>
        <w:rPr>
          <w:i/>
          <w:iCs/>
          <w:position w:val="-4"/>
          <w:sz w:val="18"/>
        </w:rPr>
      </w:pPr>
      <w:bookmarkStart w:id="57" w:name="F032"/>
      <w:r>
        <w:tab/>
      </w:r>
      <w:r>
        <w:rPr>
          <w:rFonts w:ascii="Symbol" w:hAnsi="Symbol"/>
        </w:rPr>
        <w:sym w:font="Symbol" w:char="F06A"/>
      </w:r>
      <w:r>
        <w:rPr>
          <w:position w:val="-4"/>
          <w:sz w:val="20"/>
        </w:rPr>
        <w:t>3</w:t>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t>(</w:t>
      </w:r>
      <w:r>
        <w:rPr>
          <w:rFonts w:ascii="Symbol" w:hAnsi="Symbol"/>
        </w:rPr>
        <w:sym w:font="Symbol" w:char="F061"/>
      </w:r>
      <w:r>
        <w:t xml:space="preserve">, </w:t>
      </w:r>
      <w:r>
        <w:rPr>
          <w:i/>
        </w:rPr>
        <w:t>i</w:t>
      </w:r>
      <w:r>
        <w:t xml:space="preserve">, </w:t>
      </w:r>
      <w:r>
        <w:rPr>
          <w:rFonts w:ascii="Symbol" w:hAnsi="Symbol"/>
        </w:rPr>
        <w:sym w:font="Symbol" w:char="F064"/>
      </w:r>
      <w:r>
        <w:rPr>
          <w:position w:val="-4"/>
          <w:sz w:val="20"/>
        </w:rPr>
        <w:t>w</w:t>
      </w:r>
      <w:r>
        <w:t xml:space="preserve"> – </w:t>
      </w:r>
      <w:r>
        <w:rPr>
          <w:rFonts w:ascii="Symbol" w:hAnsi="Symbol"/>
        </w:rPr>
        <w:sym w:font="Symbol" w:char="F064"/>
      </w:r>
      <w:r>
        <w:rPr>
          <w:i/>
          <w:iCs/>
          <w:position w:val="-4"/>
          <w:sz w:val="18"/>
        </w:rPr>
        <w:t>s</w:t>
      </w:r>
      <w:r>
        <w:t>)</w:t>
      </w:r>
      <w:r>
        <w:tab/>
      </w:r>
      <w:r w:rsidRPr="00D015DD">
        <w:rPr>
          <w:szCs w:val="22"/>
        </w:rPr>
        <w:t>(96)</w:t>
      </w:r>
      <w:r>
        <w:br/>
      </w:r>
      <w:r>
        <w:rPr>
          <w:i/>
        </w:rPr>
        <w:tab/>
        <w:t>–i</w:t>
      </w:r>
      <w:r>
        <w:rPr>
          <w:i/>
          <w:iCs/>
          <w:position w:val="-4"/>
          <w:sz w:val="20"/>
        </w:rPr>
        <w:t>s</w:t>
      </w:r>
      <w:r>
        <w:t xml:space="preserve"> </w:t>
      </w:r>
      <w:r>
        <w:rPr>
          <w:rFonts w:ascii="Symbol" w:hAnsi="Symbol"/>
          <w:iCs/>
        </w:rPr>
        <w:sym w:font="Symbol" w:char="F0A3"/>
      </w:r>
      <w:r>
        <w:t xml:space="preserve"> </w:t>
      </w:r>
      <w:r>
        <w:rPr>
          <w:i/>
        </w:rPr>
        <w:t>i</w:t>
      </w:r>
      <w:r>
        <w:t xml:space="preserve"> </w:t>
      </w:r>
      <w:r>
        <w:rPr>
          <w:rFonts w:ascii="Symbol" w:hAnsi="Symbol"/>
          <w:iCs/>
        </w:rPr>
        <w:sym w:font="Symbol" w:char="F0A3"/>
      </w:r>
      <w:r>
        <w:t xml:space="preserve"> </w:t>
      </w:r>
      <w:r>
        <w:rPr>
          <w:i/>
          <w:iCs/>
        </w:rPr>
        <w:t>i</w:t>
      </w:r>
      <w:r>
        <w:rPr>
          <w:i/>
          <w:iCs/>
          <w:position w:val="-4"/>
          <w:sz w:val="20"/>
        </w:rPr>
        <w:t>s</w:t>
      </w:r>
    </w:p>
    <w:bookmarkEnd w:id="57"/>
    <w:p w:rsidR="001F0444" w:rsidRDefault="001F0444" w:rsidP="007E4355">
      <w:pPr>
        <w:pStyle w:val="Equation"/>
        <w:spacing w:before="120"/>
        <w:rPr>
          <w:i/>
          <w:vertAlign w:val="subscript"/>
        </w:rPr>
      </w:pPr>
      <w:r>
        <w:tab/>
      </w:r>
      <w:r>
        <w:rPr>
          <w:rFonts w:ascii="Symbol" w:hAnsi="Symbol"/>
        </w:rPr>
        <w:sym w:font="Symbol" w:char="F06A"/>
      </w:r>
      <w:r>
        <w:rPr>
          <w:position w:val="-4"/>
          <w:sz w:val="20"/>
        </w:rPr>
        <w:t>4</w:t>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t>(</w:t>
      </w:r>
      <w:r>
        <w:rPr>
          <w:rFonts w:ascii="Symbol" w:hAnsi="Symbol"/>
        </w:rPr>
        <w:sym w:font="Symbol" w:char="F061"/>
      </w:r>
      <w:r>
        <w:t xml:space="preserve">, </w:t>
      </w:r>
      <w:r>
        <w:rPr>
          <w:i/>
        </w:rPr>
        <w:t>i</w:t>
      </w:r>
      <w:r>
        <w:t xml:space="preserve">, </w:t>
      </w:r>
      <w:r>
        <w:rPr>
          <w:rFonts w:ascii="Symbol" w:hAnsi="Symbol"/>
        </w:rPr>
        <w:sym w:font="Symbol" w:char="F064"/>
      </w:r>
      <w:r>
        <w:rPr>
          <w:i/>
          <w:iCs/>
          <w:position w:val="-4"/>
          <w:sz w:val="20"/>
        </w:rPr>
        <w:t>e</w:t>
      </w:r>
      <w:r>
        <w:t xml:space="preserve"> </w:t>
      </w:r>
      <w:r>
        <w:rPr>
          <w:rFonts w:ascii="Symbol" w:hAnsi="Symbol"/>
        </w:rPr>
        <w:t></w:t>
      </w:r>
      <w:r>
        <w:t xml:space="preserve"> </w:t>
      </w:r>
      <w:r>
        <w:rPr>
          <w:rFonts w:ascii="Symbol" w:hAnsi="Symbol"/>
        </w:rPr>
        <w:sym w:font="Symbol" w:char="F064"/>
      </w:r>
      <w:r>
        <w:rPr>
          <w:i/>
          <w:iCs/>
          <w:position w:val="-4"/>
          <w:sz w:val="20"/>
        </w:rPr>
        <w:t>s</w:t>
      </w:r>
      <w:r>
        <w:t>)</w:t>
      </w:r>
      <w:r>
        <w:tab/>
      </w:r>
      <w:r w:rsidRPr="00D015DD">
        <w:rPr>
          <w:szCs w:val="22"/>
        </w:rPr>
        <w:t>(97)</w:t>
      </w:r>
      <w:r>
        <w:br/>
      </w:r>
      <w:r>
        <w:rPr>
          <w:i/>
        </w:rPr>
        <w:tab/>
        <w:t>–i</w:t>
      </w:r>
      <w:r>
        <w:rPr>
          <w:i/>
          <w:iCs/>
          <w:position w:val="-4"/>
          <w:sz w:val="20"/>
        </w:rPr>
        <w:t>s</w:t>
      </w:r>
      <w:r>
        <w:rPr>
          <w:i/>
        </w:rPr>
        <w:t xml:space="preserve"> </w:t>
      </w:r>
      <w:r>
        <w:rPr>
          <w:rFonts w:ascii="Symbol" w:hAnsi="Symbol"/>
          <w:iCs/>
        </w:rPr>
        <w:sym w:font="Symbol" w:char="F0A3"/>
      </w:r>
      <w:r>
        <w:t xml:space="preserve"> </w:t>
      </w:r>
      <w:r>
        <w:rPr>
          <w:i/>
        </w:rPr>
        <w:t>i</w:t>
      </w:r>
      <w:r>
        <w:t xml:space="preserve"> </w:t>
      </w:r>
      <w:r>
        <w:rPr>
          <w:rFonts w:ascii="Symbol" w:hAnsi="Symbol"/>
          <w:iCs/>
        </w:rPr>
        <w:sym w:font="Symbol" w:char="F0A3"/>
      </w:r>
      <w:r>
        <w:t xml:space="preserve"> </w:t>
      </w:r>
      <w:r>
        <w:rPr>
          <w:i/>
          <w:iCs/>
        </w:rPr>
        <w:t>i</w:t>
      </w:r>
      <w:r>
        <w:rPr>
          <w:i/>
          <w:iCs/>
          <w:position w:val="-4"/>
          <w:sz w:val="20"/>
        </w:rPr>
        <w:t>s</w:t>
      </w:r>
    </w:p>
    <w:p w:rsidR="001F0444" w:rsidRDefault="001F0444" w:rsidP="007E4355">
      <w:pPr>
        <w:pStyle w:val="Equation"/>
        <w:spacing w:before="120"/>
      </w:pPr>
      <w:r>
        <w:tab/>
      </w:r>
      <w:r>
        <w:sym w:font="Symbol" w:char="F064"/>
      </w:r>
      <w:r>
        <w:rPr>
          <w:i/>
          <w:iCs/>
          <w:position w:val="-4"/>
          <w:sz w:val="20"/>
        </w:rPr>
        <w:t>s</w:t>
      </w:r>
      <w:r>
        <w:t xml:space="preserve"> </w:t>
      </w:r>
      <w:r>
        <w:rPr>
          <w:rFonts w:ascii="Symbol" w:hAnsi="Symbol"/>
        </w:rPr>
        <w:t></w:t>
      </w:r>
      <w:r>
        <w:t xml:space="preserve"> (</w:t>
      </w:r>
      <w:r>
        <w:rPr>
          <w:i/>
          <w:iCs/>
        </w:rPr>
        <w:t>i</w:t>
      </w:r>
      <w:r>
        <w:rPr>
          <w:i/>
          <w:iCs/>
          <w:position w:val="-4"/>
          <w:sz w:val="20"/>
        </w:rPr>
        <w:t>s</w:t>
      </w:r>
      <w:r>
        <w:t xml:space="preserve"> / 15)</w:t>
      </w:r>
      <w:r>
        <w:rPr>
          <w:position w:val="6"/>
          <w:sz w:val="20"/>
        </w:rPr>
        <w:t>2</w:t>
      </w:r>
      <w:r>
        <w:tab/>
      </w:r>
      <w:r w:rsidRPr="00D015DD">
        <w:rPr>
          <w:szCs w:val="22"/>
        </w:rPr>
        <w:t>(98)</w:t>
      </w:r>
    </w:p>
    <w:p w:rsidR="00852B2E" w:rsidRPr="00AF06D9" w:rsidRDefault="00852B2E" w:rsidP="007E4355">
      <w:pPr>
        <w:keepNext/>
        <w:spacing w:before="0"/>
        <w:rPr>
          <w:rtl/>
          <w:lang w:bidi="ar-EG"/>
        </w:rPr>
      </w:pPr>
      <w:r w:rsidRPr="00AF06D9">
        <w:rPr>
          <w:rtl/>
          <w:lang w:bidi="ar-EG"/>
        </w:rPr>
        <w:t>حيث:</w:t>
      </w:r>
    </w:p>
    <w:p w:rsidR="00852B2E" w:rsidRPr="00AF06D9" w:rsidRDefault="001F0444" w:rsidP="007E4355">
      <w:pPr>
        <w:pStyle w:val="Equationlegend"/>
        <w:spacing w:before="0"/>
        <w:rPr>
          <w:rtl/>
          <w:lang w:bidi="ar-EG"/>
        </w:rPr>
      </w:pPr>
      <w:r>
        <w:rPr>
          <w:i/>
          <w:iCs/>
          <w:rtl/>
          <w:lang w:val="en-GB" w:bidi="ar-EG"/>
        </w:rPr>
        <w:tab/>
      </w:r>
      <w:r w:rsidR="00852B2E" w:rsidRPr="00AF06D9">
        <w:rPr>
          <w:i/>
          <w:iCs/>
          <w:lang w:val="en-GB" w:bidi="ar-EG"/>
        </w:rPr>
        <w:t>i</w:t>
      </w:r>
      <w:r w:rsidR="00852B2E" w:rsidRPr="00AF06D9">
        <w:rPr>
          <w:i/>
          <w:iCs/>
          <w:vertAlign w:val="subscript"/>
          <w:lang w:val="en-GB" w:bidi="ar-EG"/>
        </w:rPr>
        <w:t>s</w:t>
      </w:r>
      <w:r w:rsidR="00852B2E" w:rsidRPr="00AF06D9">
        <w:rPr>
          <w:rtl/>
          <w:lang w:bidi="ar-EG"/>
        </w:rPr>
        <w:t>:</w:t>
      </w:r>
      <w:r w:rsidR="00852B2E" w:rsidRPr="00AF06D9">
        <w:rPr>
          <w:rtl/>
          <w:lang w:bidi="ar-EG"/>
        </w:rPr>
        <w:tab/>
        <w:t>زاوية الميل التشغيلية القصوى لمدار الساتل</w:t>
      </w:r>
    </w:p>
    <w:p w:rsidR="00852B2E" w:rsidRDefault="001F0444" w:rsidP="007E4355">
      <w:pPr>
        <w:pStyle w:val="Equationlegend"/>
        <w:spacing w:before="0"/>
        <w:rPr>
          <w:rtl/>
          <w:lang w:bidi="ar-EG"/>
        </w:rPr>
      </w:pPr>
      <w:r>
        <w:rPr>
          <w:rFonts w:ascii="Symbol" w:hAnsi="Symbol"/>
          <w:rtl/>
          <w:lang w:val="en-GB" w:bidi="ar-EG"/>
        </w:rPr>
        <w:tab/>
      </w:r>
      <w:r w:rsidR="00852B2E" w:rsidRPr="00AF06D9">
        <w:rPr>
          <w:rFonts w:ascii="Symbol" w:hAnsi="Symbol"/>
          <w:lang w:val="en-GB" w:bidi="ar-EG"/>
        </w:rPr>
        <w:t></w:t>
      </w:r>
      <w:r w:rsidR="00852B2E" w:rsidRPr="00AF06D9">
        <w:rPr>
          <w:i/>
          <w:iCs/>
          <w:vertAlign w:val="subscript"/>
          <w:lang w:val="en-GB" w:bidi="ar-EG"/>
        </w:rPr>
        <w:t>s</w:t>
      </w:r>
      <w:r w:rsidR="00852B2E" w:rsidRPr="00AF06D9">
        <w:rPr>
          <w:rtl/>
          <w:lang w:bidi="ar-EG"/>
        </w:rPr>
        <w:t>:</w:t>
      </w:r>
      <w:r w:rsidR="00852B2E" w:rsidRPr="00AF06D9">
        <w:rPr>
          <w:rtl/>
          <w:lang w:bidi="ar-EG"/>
        </w:rPr>
        <w:tab/>
      </w:r>
      <w:r w:rsidR="00852B2E" w:rsidRPr="001F0444">
        <w:rPr>
          <w:i/>
          <w:iCs/>
          <w:rtl/>
          <w:lang w:val="en-GB" w:bidi="ar-EG"/>
        </w:rPr>
        <w:t>التغير</w:t>
      </w:r>
      <w:r w:rsidR="00852B2E" w:rsidRPr="00AF06D9">
        <w:rPr>
          <w:rtl/>
          <w:lang w:bidi="ar-EG"/>
        </w:rPr>
        <w:t xml:space="preserve"> الأقصى في خط الطول عن القيمة الاسمية لمسقط ساتل ميل مداره </w:t>
      </w:r>
      <w:r w:rsidR="00852B2E" w:rsidRPr="00AF06D9">
        <w:rPr>
          <w:i/>
          <w:iCs/>
          <w:lang w:val="en-GB" w:bidi="ar-EG"/>
        </w:rPr>
        <w:t>i</w:t>
      </w:r>
      <w:r w:rsidR="00852B2E" w:rsidRPr="00AF06D9">
        <w:rPr>
          <w:i/>
          <w:iCs/>
          <w:vertAlign w:val="subscript"/>
          <w:lang w:val="en-GB" w:bidi="ar-EG"/>
        </w:rPr>
        <w:t>s</w:t>
      </w:r>
      <w:r w:rsidR="00852B2E" w:rsidRPr="00AF06D9">
        <w:rPr>
          <w:rtl/>
          <w:lang w:bidi="ar-EG"/>
        </w:rPr>
        <w:t>.</w:t>
      </w:r>
    </w:p>
    <w:p w:rsidR="00852B2E" w:rsidRPr="00AF06D9" w:rsidRDefault="00852B2E" w:rsidP="007A1D7F">
      <w:pPr>
        <w:keepNext/>
        <w:rPr>
          <w:rtl/>
          <w:lang w:bidi="ar-EG"/>
        </w:rPr>
      </w:pPr>
      <w:r w:rsidRPr="00AF06D9">
        <w:rPr>
          <w:b/>
          <w:bCs/>
          <w:i/>
          <w:iCs/>
          <w:rtl/>
          <w:lang w:bidi="ar-EG"/>
        </w:rPr>
        <w:lastRenderedPageBreak/>
        <w:t xml:space="preserve">الحالة </w:t>
      </w:r>
      <w:r>
        <w:rPr>
          <w:b/>
          <w:bCs/>
          <w:i/>
          <w:iCs/>
          <w:lang w:bidi="ar-EG"/>
        </w:rPr>
        <w:t>4</w:t>
      </w:r>
      <w:r w:rsidRPr="00AF06D9">
        <w:rPr>
          <w:b/>
          <w:bCs/>
          <w:i/>
          <w:iCs/>
          <w:rtl/>
          <w:lang w:bidi="ar-EG"/>
        </w:rPr>
        <w:t>:</w:t>
      </w:r>
      <w:r w:rsidRPr="00AF06D9">
        <w:rPr>
          <w:b/>
          <w:bCs/>
          <w:i/>
          <w:iCs/>
          <w:rtl/>
          <w:lang w:bidi="ar-EG"/>
        </w:rPr>
        <w:tab/>
      </w:r>
      <w:r w:rsidRPr="00AF06D9">
        <w:rPr>
          <w:b/>
          <w:bCs/>
          <w:rtl/>
          <w:lang w:bidi="ar-EG"/>
        </w:rPr>
        <w:t>محطة فضائية واحدة</w:t>
      </w:r>
      <w:r>
        <w:rPr>
          <w:b/>
          <w:bCs/>
          <w:rtl/>
          <w:lang w:bidi="ar-EG"/>
        </w:rPr>
        <w:t xml:space="preserve"> في مدارات مائلة</w:t>
      </w:r>
    </w:p>
    <w:p w:rsidR="00852B2E" w:rsidRPr="00AD7891" w:rsidRDefault="00852B2E" w:rsidP="00612B1B">
      <w:pPr>
        <w:textAlignment w:val="auto"/>
        <w:rPr>
          <w:rtl/>
          <w:lang w:val="en-GB" w:bidi="ar-EG"/>
        </w:rPr>
      </w:pPr>
      <w:r w:rsidRPr="00AD7891">
        <w:rPr>
          <w:rtl/>
          <w:lang w:eastAsia="zh-CN" w:bidi="ar-EG"/>
        </w:rPr>
        <w:t xml:space="preserve">فيما يتعلق بمحطة فضائية </w:t>
      </w:r>
      <w:r>
        <w:rPr>
          <w:rtl/>
          <w:lang w:eastAsia="zh-CN" w:bidi="ar-EG"/>
        </w:rPr>
        <w:t xml:space="preserve">واحدة </w:t>
      </w:r>
      <w:r w:rsidRPr="00AD7891">
        <w:rPr>
          <w:rtl/>
          <w:lang w:eastAsia="zh-CN" w:bidi="ar-EG"/>
        </w:rPr>
        <w:t>تعمل في</w:t>
      </w:r>
      <w:r>
        <w:rPr>
          <w:rtl/>
          <w:lang w:eastAsia="zh-CN" w:bidi="ar-EG"/>
        </w:rPr>
        <w:t xml:space="preserve"> مدار</w:t>
      </w:r>
      <w:r w:rsidRPr="00AD7891">
        <w:rPr>
          <w:rtl/>
          <w:lang w:bidi="ar-EG"/>
        </w:rPr>
        <w:t xml:space="preserve"> </w:t>
      </w:r>
      <w:r w:rsidRPr="00AF06D9">
        <w:rPr>
          <w:rtl/>
          <w:lang w:bidi="ar-EG"/>
        </w:rPr>
        <w:t xml:space="preserve">فيه فرق اسمي في خط الطول هو </w:t>
      </w:r>
      <w:r w:rsidRPr="00AF06D9">
        <w:rPr>
          <w:rFonts w:ascii="Symbol" w:hAnsi="Symbol"/>
          <w:lang w:val="en-GB" w:bidi="ar-EG"/>
        </w:rPr>
        <w:t></w:t>
      </w:r>
      <w:r w:rsidRPr="00AF06D9">
        <w:rPr>
          <w:vertAlign w:val="subscript"/>
          <w:lang w:val="en-GB" w:bidi="ar-EG"/>
        </w:rPr>
        <w:t>0</w:t>
      </w:r>
      <w:r w:rsidRPr="00AF06D9">
        <w:rPr>
          <w:rtl/>
          <w:lang w:bidi="ar-EG"/>
        </w:rPr>
        <w:t xml:space="preserve">، </w:t>
      </w:r>
      <w:r>
        <w:rPr>
          <w:rtl/>
          <w:lang w:bidi="ar-EG"/>
        </w:rPr>
        <w:t>مع</w:t>
      </w:r>
      <w:r w:rsidRPr="00AF06D9">
        <w:rPr>
          <w:rtl/>
          <w:lang w:bidi="ar-EG"/>
        </w:rPr>
        <w:t xml:space="preserve"> ميل أقصى للمدار أثناء مدة تشغيله</w:t>
      </w:r>
      <w:r w:rsidR="00612B1B">
        <w:rPr>
          <w:rtl/>
          <w:lang w:bidi="ar-EG"/>
        </w:rPr>
        <w:t> </w:t>
      </w:r>
      <w:r w:rsidRPr="00AF06D9">
        <w:rPr>
          <w:i/>
          <w:iCs/>
          <w:lang w:val="en-GB" w:bidi="ar-EG"/>
        </w:rPr>
        <w:t>i</w:t>
      </w:r>
      <w:r w:rsidRPr="00AF06D9">
        <w:rPr>
          <w:i/>
          <w:iCs/>
          <w:vertAlign w:val="subscript"/>
          <w:lang w:val="en-GB" w:bidi="ar-EG"/>
        </w:rPr>
        <w:t>s</w:t>
      </w:r>
      <w:r>
        <w:rPr>
          <w:rtl/>
          <w:lang w:val="en-GB" w:bidi="ar-EG"/>
        </w:rPr>
        <w:t xml:space="preserve">، تحدَد </w:t>
      </w:r>
      <w:r>
        <w:rPr>
          <w:rtl/>
          <w:lang w:bidi="ar-EG"/>
        </w:rPr>
        <w:t xml:space="preserve">الزاوية </w:t>
      </w:r>
      <w:r>
        <w:rPr>
          <w:rFonts w:ascii="Symbol" w:hAnsi="Symbol"/>
          <w:lang w:bidi="ar-EG"/>
        </w:rPr>
        <w:t></w:t>
      </w:r>
      <w:r>
        <w:rPr>
          <w:lang w:bidi="ar-EG"/>
        </w:rPr>
        <w:t>(</w:t>
      </w:r>
      <w:r>
        <w:rPr>
          <w:rFonts w:ascii="Symbol" w:hAnsi="Symbol"/>
          <w:lang w:bidi="ar-EG"/>
        </w:rPr>
        <w:t></w:t>
      </w:r>
      <w:r>
        <w:rPr>
          <w:lang w:bidi="ar-EG"/>
        </w:rPr>
        <w:t xml:space="preserve">) </w:t>
      </w:r>
      <w:r>
        <w:rPr>
          <w:rtl/>
          <w:lang w:bidi="ar-EG"/>
        </w:rPr>
        <w:t xml:space="preserve"> كما في الحالة </w:t>
      </w:r>
      <w:r>
        <w:rPr>
          <w:lang w:bidi="ar-EG"/>
        </w:rPr>
        <w:t>3</w:t>
      </w:r>
      <w:r>
        <w:rPr>
          <w:rtl/>
          <w:lang w:bidi="ar-EG"/>
        </w:rPr>
        <w:t xml:space="preserve">ن سوى أن </w:t>
      </w:r>
      <w:r>
        <w:rPr>
          <w:rFonts w:ascii="Symbol" w:hAnsi="Symbol"/>
          <w:lang w:bidi="ar-EG"/>
        </w:rPr>
        <w:t></w:t>
      </w:r>
      <w:r>
        <w:rPr>
          <w:i/>
          <w:iCs/>
          <w:position w:val="-4"/>
          <w:sz w:val="16"/>
          <w:lang w:bidi="ar-EG"/>
        </w:rPr>
        <w:t>e</w:t>
      </w:r>
      <w:r>
        <w:rPr>
          <w:lang w:bidi="ar-EG"/>
        </w:rPr>
        <w:t xml:space="preserve"> </w:t>
      </w:r>
      <w:r>
        <w:rPr>
          <w:rFonts w:ascii="Symbol" w:hAnsi="Symbol"/>
          <w:lang w:bidi="ar-EG"/>
        </w:rPr>
        <w:t></w:t>
      </w:r>
      <w:r>
        <w:rPr>
          <w:lang w:bidi="ar-EG"/>
        </w:rPr>
        <w:t xml:space="preserve"> </w:t>
      </w:r>
      <w:r>
        <w:rPr>
          <w:rFonts w:ascii="Symbol" w:hAnsi="Symbol"/>
          <w:lang w:bidi="ar-EG"/>
        </w:rPr>
        <w:t></w:t>
      </w:r>
      <w:r>
        <w:rPr>
          <w:i/>
          <w:iCs/>
          <w:position w:val="-4"/>
          <w:sz w:val="16"/>
          <w:lang w:bidi="ar-EG"/>
        </w:rPr>
        <w:t>w</w:t>
      </w:r>
      <w:r>
        <w:rPr>
          <w:lang w:bidi="ar-EG"/>
        </w:rPr>
        <w:t xml:space="preserve"> </w:t>
      </w:r>
      <w:r>
        <w:rPr>
          <w:rFonts w:ascii="Symbol" w:hAnsi="Symbol"/>
          <w:lang w:bidi="ar-EG"/>
        </w:rPr>
        <w:t></w:t>
      </w:r>
      <w:r>
        <w:rPr>
          <w:lang w:bidi="ar-EG"/>
        </w:rPr>
        <w:t xml:space="preserve"> </w:t>
      </w:r>
      <w:r>
        <w:rPr>
          <w:rFonts w:ascii="Symbol" w:hAnsi="Symbol"/>
          <w:lang w:bidi="ar-EG"/>
        </w:rPr>
        <w:t></w:t>
      </w:r>
      <w:r>
        <w:rPr>
          <w:position w:val="-4"/>
          <w:sz w:val="16"/>
          <w:lang w:bidi="ar-EG"/>
        </w:rPr>
        <w:t>0</w:t>
      </w:r>
      <w:r>
        <w:rPr>
          <w:position w:val="-4"/>
          <w:sz w:val="16"/>
          <w:rtl/>
          <w:lang w:bidi="ar-EG"/>
        </w:rPr>
        <w:t xml:space="preserve"> هنا.</w:t>
      </w:r>
    </w:p>
    <w:p w:rsidR="00852B2E" w:rsidRPr="00AD7891" w:rsidRDefault="00852B2E" w:rsidP="00DF5D02">
      <w:pPr>
        <w:spacing w:line="180" w:lineRule="auto"/>
        <w:textAlignment w:val="auto"/>
        <w:rPr>
          <w:rtl/>
          <w:lang w:eastAsia="zh-CN" w:bidi="ar-EG"/>
        </w:rPr>
      </w:pPr>
      <w:r w:rsidRPr="00AD7891">
        <w:rPr>
          <w:rtl/>
          <w:lang w:eastAsia="zh-CN" w:bidi="ar-EG"/>
        </w:rPr>
        <w:t xml:space="preserve">ويمكن تحديد الزوايا الدنيا خارج المحور في المعادلات </w:t>
      </w:r>
      <w:r w:rsidRPr="00AD7891">
        <w:rPr>
          <w:lang w:eastAsia="zh-CN" w:bidi="ar-EG"/>
        </w:rPr>
        <w:t>(</w:t>
      </w:r>
      <w:r w:rsidRPr="00AF06D9">
        <w:rPr>
          <w:lang w:bidi="ar-EG"/>
        </w:rPr>
        <w:t>93</w:t>
      </w:r>
      <w:r w:rsidRPr="00AD7891">
        <w:rPr>
          <w:lang w:eastAsia="zh-CN" w:bidi="ar-EG"/>
        </w:rPr>
        <w:t>)</w:t>
      </w:r>
      <w:r w:rsidRPr="00AD7891">
        <w:rPr>
          <w:rtl/>
          <w:lang w:eastAsia="zh-CN" w:bidi="ar-EG"/>
        </w:rPr>
        <w:t xml:space="preserve"> إلى </w:t>
      </w:r>
      <w:r w:rsidRPr="00AD7891">
        <w:rPr>
          <w:lang w:eastAsia="zh-CN" w:bidi="ar-EG"/>
        </w:rPr>
        <w:t>(</w:t>
      </w:r>
      <w:r w:rsidRPr="00AF06D9">
        <w:rPr>
          <w:lang w:bidi="ar-EG"/>
        </w:rPr>
        <w:t>9</w:t>
      </w:r>
      <w:r>
        <w:rPr>
          <w:lang w:bidi="ar-EG"/>
        </w:rPr>
        <w:t>7</w:t>
      </w:r>
      <w:r w:rsidRPr="00AD7891">
        <w:rPr>
          <w:lang w:eastAsia="zh-CN" w:bidi="ar-EG"/>
        </w:rPr>
        <w:t>)</w:t>
      </w:r>
      <w:r w:rsidRPr="00AD7891">
        <w:rPr>
          <w:rtl/>
          <w:lang w:eastAsia="zh-CN" w:bidi="ar-EG"/>
        </w:rPr>
        <w:t xml:space="preserve"> </w:t>
      </w:r>
      <w:r>
        <w:rPr>
          <w:rtl/>
          <w:lang w:eastAsia="zh-CN" w:bidi="ar-EG"/>
        </w:rPr>
        <w:t>بتزايدات</w:t>
      </w:r>
      <w:r w:rsidRPr="00AD7891">
        <w:rPr>
          <w:rtl/>
          <w:lang w:eastAsia="zh-CN" w:bidi="ar-EG"/>
        </w:rPr>
        <w:t xml:space="preserve"> على طول الكفاف المعين للحدود. ويكون قدّ الخطوة في الميل </w:t>
      </w:r>
      <w:r w:rsidRPr="00AD7891">
        <w:rPr>
          <w:i/>
          <w:iCs/>
          <w:lang w:val="en-GB" w:eastAsia="zh-CN" w:bidi="ar-EG"/>
        </w:rPr>
        <w:t>i</w:t>
      </w:r>
      <w:r w:rsidRPr="00AD7891">
        <w:rPr>
          <w:rtl/>
          <w:lang w:eastAsia="zh-CN" w:bidi="ar-EG"/>
        </w:rPr>
        <w:t xml:space="preserve"> أو في خط الطول </w:t>
      </w:r>
      <w:r w:rsidRPr="00AD7891">
        <w:rPr>
          <w:rFonts w:ascii="Symbol" w:hAnsi="Symbol"/>
          <w:lang w:val="en-GB" w:eastAsia="zh-CN" w:bidi="ar-EG"/>
        </w:rPr>
        <w:t></w:t>
      </w:r>
      <w:r w:rsidRPr="00AD7891">
        <w:rPr>
          <w:rtl/>
          <w:lang w:eastAsia="zh-CN" w:bidi="ar-EG"/>
        </w:rPr>
        <w:t xml:space="preserve"> محصوراً بين </w:t>
      </w:r>
      <w:r w:rsidRPr="00AD7891">
        <w:rPr>
          <w:lang w:eastAsia="zh-CN" w:bidi="ar-EG"/>
        </w:rPr>
        <w:t>°0,5</w:t>
      </w:r>
      <w:r w:rsidRPr="00AD7891">
        <w:rPr>
          <w:rtl/>
          <w:lang w:eastAsia="zh-CN" w:bidi="ar-EG"/>
        </w:rPr>
        <w:t xml:space="preserve"> و</w:t>
      </w:r>
      <w:r w:rsidRPr="00AD7891">
        <w:rPr>
          <w:lang w:eastAsia="zh-CN" w:bidi="ar-EG"/>
        </w:rPr>
        <w:t>°1,0</w:t>
      </w:r>
      <w:r w:rsidRPr="00AD7891">
        <w:rPr>
          <w:rtl/>
          <w:lang w:eastAsia="zh-CN" w:bidi="ar-EG"/>
        </w:rPr>
        <w:t>، ويجب أن تكون النقاط الطرفية لكل من المديات داخلة في</w:t>
      </w:r>
      <w:r w:rsidR="001F0444">
        <w:rPr>
          <w:rtl/>
          <w:lang w:eastAsia="zh-CN" w:bidi="ar-EG"/>
        </w:rPr>
        <w:t> </w:t>
      </w:r>
      <w:r w:rsidRPr="00AD7891">
        <w:rPr>
          <w:rtl/>
          <w:lang w:eastAsia="zh-CN" w:bidi="ar-EG"/>
        </w:rPr>
        <w:t>الحساب.</w:t>
      </w:r>
    </w:p>
    <w:p w:rsidR="00852B2E" w:rsidRDefault="00852B2E" w:rsidP="00DF5D02">
      <w:pPr>
        <w:spacing w:line="180" w:lineRule="auto"/>
        <w:jc w:val="left"/>
        <w:textAlignment w:val="auto"/>
        <w:rPr>
          <w:rtl/>
          <w:lang w:val="en-GB" w:bidi="ar-EG"/>
        </w:rPr>
      </w:pPr>
      <w:r w:rsidRPr="00AD7891">
        <w:rPr>
          <w:rtl/>
          <w:lang w:eastAsia="zh-CN" w:bidi="ar-EG"/>
        </w:rPr>
        <w:t xml:space="preserve">وجانبية الأفق </w:t>
      </w:r>
      <w:r w:rsidRPr="00AD7891">
        <w:rPr>
          <w:rFonts w:ascii="Symbol" w:hAnsi="Symbol"/>
          <w:lang w:val="en-GB" w:eastAsia="zh-CN" w:bidi="ar-EG"/>
        </w:rPr>
        <w:t></w:t>
      </w:r>
      <w:r w:rsidRPr="00AD7891">
        <w:rPr>
          <w:i/>
          <w:iCs/>
          <w:vertAlign w:val="subscript"/>
          <w:lang w:val="en-GB" w:eastAsia="zh-CN" w:bidi="ar-EG"/>
        </w:rPr>
        <w:t>h</w:t>
      </w:r>
      <w:r w:rsidRPr="00AD7891">
        <w:rPr>
          <w:lang w:val="en-GB" w:eastAsia="zh-CN" w:bidi="ar-EG"/>
        </w:rPr>
        <w:t>(</w:t>
      </w:r>
      <w:r w:rsidRPr="00AD7891">
        <w:rPr>
          <w:rFonts w:ascii="Symbol" w:hAnsi="Symbol"/>
          <w:lang w:val="en-GB" w:eastAsia="zh-CN" w:bidi="ar-EG"/>
        </w:rPr>
        <w:t></w:t>
      </w:r>
      <w:r w:rsidRPr="00AD7891">
        <w:rPr>
          <w:lang w:val="en-GB" w:eastAsia="zh-CN" w:bidi="ar-EG"/>
        </w:rPr>
        <w:t>)</w:t>
      </w:r>
      <w:r w:rsidRPr="00AD7891">
        <w:rPr>
          <w:rtl/>
          <w:lang w:eastAsia="zh-CN" w:bidi="ar-EG"/>
        </w:rPr>
        <w:t xml:space="preserve"> المستعملة لتحديد </w:t>
      </w:r>
      <w:r w:rsidRPr="00AD7891">
        <w:rPr>
          <w:rFonts w:ascii="Symbol" w:hAnsi="Symbol"/>
          <w:lang w:val="en-GB" w:eastAsia="zh-CN" w:bidi="ar-EG"/>
        </w:rPr>
        <w:t></w:t>
      </w:r>
      <w:r w:rsidRPr="00AD7891">
        <w:rPr>
          <w:lang w:val="en-GB" w:eastAsia="zh-CN" w:bidi="ar-EG"/>
        </w:rPr>
        <w:t>(</w:t>
      </w:r>
      <w:r w:rsidRPr="00AD7891">
        <w:rPr>
          <w:rFonts w:ascii="Symbol" w:hAnsi="Symbol"/>
          <w:lang w:val="en-GB" w:eastAsia="zh-CN" w:bidi="ar-EG"/>
        </w:rPr>
        <w:t></w:t>
      </w:r>
      <w:r w:rsidRPr="00AD7891">
        <w:rPr>
          <w:lang w:val="en-GB" w:eastAsia="zh-CN" w:bidi="ar-EG"/>
        </w:rPr>
        <w:t>)</w:t>
      </w:r>
      <w:r w:rsidRPr="00AD7891">
        <w:rPr>
          <w:rtl/>
          <w:lang w:eastAsia="zh-CN" w:bidi="ar-EG"/>
        </w:rPr>
        <w:t xml:space="preserve"> معطاة من أجل </w:t>
      </w:r>
      <w:r>
        <w:rPr>
          <w:rtl/>
          <w:lang w:eastAsia="zh-CN" w:bidi="ar-EG"/>
        </w:rPr>
        <w:t>تزايدات</w:t>
      </w:r>
      <w:r w:rsidRPr="00AD7891">
        <w:rPr>
          <w:rtl/>
          <w:lang w:eastAsia="zh-CN" w:bidi="ar-EG"/>
        </w:rPr>
        <w:t xml:space="preserve"> في السمت لا تتجاوز خطوتها </w:t>
      </w:r>
      <w:r w:rsidRPr="00AD7891">
        <w:rPr>
          <w:lang w:eastAsia="zh-CN" w:bidi="ar-EG"/>
        </w:rPr>
        <w:t>°5</w:t>
      </w:r>
      <w:r w:rsidRPr="00AD7891">
        <w:rPr>
          <w:rtl/>
          <w:lang w:eastAsia="zh-CN" w:bidi="ar-EG"/>
        </w:rPr>
        <w:t>.</w:t>
      </w:r>
    </w:p>
    <w:p w:rsidR="00852B2E" w:rsidRPr="001A670E" w:rsidRDefault="00852B2E" w:rsidP="001F0444">
      <w:pPr>
        <w:pStyle w:val="Heading1"/>
        <w:rPr>
          <w:rtl/>
          <w:lang w:bidi="ar-EG"/>
        </w:rPr>
      </w:pPr>
      <w:bookmarkStart w:id="58" w:name="_Toc306298712"/>
      <w:r w:rsidRPr="006C47A3">
        <w:rPr>
          <w:lang w:bidi="ar-EG"/>
        </w:rPr>
        <w:t>3</w:t>
      </w:r>
      <w:r w:rsidRPr="006C47A3">
        <w:rPr>
          <w:rtl/>
          <w:lang w:bidi="ar-EG"/>
        </w:rPr>
        <w:tab/>
        <w:t>تعيين كسب الهوائي</w:t>
      </w:r>
      <w:bookmarkEnd w:id="58"/>
    </w:p>
    <w:p w:rsidR="00852B2E" w:rsidRPr="001A670E" w:rsidRDefault="00852B2E" w:rsidP="00DF5D02">
      <w:pPr>
        <w:spacing w:line="180" w:lineRule="auto"/>
        <w:textAlignment w:val="auto"/>
        <w:rPr>
          <w:rtl/>
          <w:lang w:bidi="ar-EG"/>
        </w:rPr>
      </w:pPr>
      <w:r w:rsidRPr="001A670E">
        <w:rPr>
          <w:rtl/>
          <w:lang w:bidi="ar-EG"/>
        </w:rPr>
        <w:t xml:space="preserve">تستعمل العلاقة </w:t>
      </w:r>
      <w:r w:rsidRPr="001A670E">
        <w:rPr>
          <w:lang w:bidi="ar-EG"/>
        </w:rPr>
        <w:sym w:font="Symbol" w:char="F06A"/>
      </w:r>
      <w:r w:rsidRPr="001A670E">
        <w:rPr>
          <w:lang w:bidi="ar-EG"/>
        </w:rPr>
        <w:t>(</w:t>
      </w:r>
      <w:r w:rsidRPr="001A670E">
        <w:rPr>
          <w:lang w:bidi="ar-EG"/>
        </w:rPr>
        <w:sym w:font="Symbol" w:char="F061"/>
      </w:r>
      <w:r w:rsidRPr="001A670E">
        <w:rPr>
          <w:lang w:bidi="ar-EG"/>
        </w:rPr>
        <w:t>)</w:t>
      </w:r>
      <w:r w:rsidRPr="001A670E">
        <w:rPr>
          <w:rtl/>
          <w:lang w:bidi="ar-EG"/>
        </w:rPr>
        <w:t xml:space="preserve"> لحساب كسب الهوائي في اتجاه الأفق </w:t>
      </w:r>
      <w:r w:rsidRPr="001A670E">
        <w:rPr>
          <w:lang w:bidi="ar-EG"/>
        </w:rPr>
        <w:t>G(</w:t>
      </w:r>
      <w:r w:rsidRPr="001A670E">
        <w:rPr>
          <w:lang w:bidi="ar-EG"/>
        </w:rPr>
        <w:sym w:font="Symbol" w:char="F06A"/>
      </w:r>
      <w:r w:rsidRPr="001A670E">
        <w:rPr>
          <w:lang w:bidi="ar-EG"/>
        </w:rPr>
        <w:t>)</w:t>
      </w:r>
      <w:r w:rsidRPr="001A670E">
        <w:rPr>
          <w:rtl/>
          <w:lang w:bidi="ar-EG"/>
        </w:rPr>
        <w:t xml:space="preserve"> مقدراً بالوحدات </w:t>
      </w:r>
      <w:r w:rsidRPr="001A670E">
        <w:rPr>
          <w:lang w:bidi="ar-EG"/>
        </w:rPr>
        <w:t>dBi</w:t>
      </w:r>
      <w:r w:rsidRPr="001A670E">
        <w:rPr>
          <w:rtl/>
          <w:lang w:bidi="ar-EG"/>
        </w:rPr>
        <w:t xml:space="preserve"> بدلالة زاوية السمت </w:t>
      </w:r>
      <w:r w:rsidRPr="001A670E">
        <w:rPr>
          <w:lang w:bidi="ar-EG"/>
        </w:rPr>
        <w:sym w:font="Symbol" w:char="F061"/>
      </w:r>
      <w:r w:rsidRPr="001A670E">
        <w:rPr>
          <w:rtl/>
          <w:lang w:bidi="ar-EG"/>
        </w:rPr>
        <w:t xml:space="preserve"> باستخدام مخطط الهوائي الفعلي للمحطة الأرضية أو صيغة </w:t>
      </w:r>
      <w:r w:rsidRPr="001A670E">
        <w:rPr>
          <w:rtl/>
          <w:lang w:eastAsia="zh-CN" w:bidi="ar-EG"/>
        </w:rPr>
        <w:t>تعطي</w:t>
      </w:r>
      <w:r w:rsidRPr="001A670E">
        <w:rPr>
          <w:rtl/>
          <w:lang w:bidi="ar-EG"/>
        </w:rPr>
        <w:t xml:space="preserve"> تقريباً جيداً له. فمثلاً عندما تكون نسبة قطر الهوائي إلى طول الموجة تساوي أو تزيد على </w:t>
      </w:r>
      <w:r w:rsidRPr="001A670E">
        <w:rPr>
          <w:lang w:bidi="ar-EG"/>
        </w:rPr>
        <w:t>35</w:t>
      </w:r>
      <w:r w:rsidRPr="001A670E">
        <w:rPr>
          <w:rtl/>
          <w:lang w:bidi="ar-EG"/>
        </w:rPr>
        <w:t>، تستعمل المعادلة التالية:</w:t>
      </w:r>
    </w:p>
    <w:p w:rsidR="007E4355" w:rsidRDefault="007E4355" w:rsidP="007E4355">
      <w:pPr>
        <w:pStyle w:val="Equation1"/>
        <w:bidi/>
      </w:pPr>
      <w:r>
        <w:rPr>
          <w:lang w:val="en-US"/>
        </w:rPr>
        <w:tab/>
      </w:r>
      <w:r>
        <w:rPr>
          <w:lang w:val="en-US"/>
        </w:rPr>
        <w:tab/>
      </w:r>
      <w:r>
        <w:rPr>
          <w:position w:val="-96"/>
        </w:rPr>
        <w:object w:dxaOrig="6759" w:dyaOrig="2040">
          <v:shape id="_x0000_i1116" type="#_x0000_t75" style="width:337.5pt;height:102pt" o:ole="">
            <v:imagedata r:id="rId203" o:title=""/>
          </v:shape>
          <o:OLEObject Type="Embed" ProgID="Equation.3" ShapeID="_x0000_i1116" DrawAspect="Content" ObjectID="_1383464754" r:id="rId204"/>
        </w:object>
      </w:r>
      <w:r>
        <w:tab/>
        <w:t>(99)</w:t>
      </w:r>
    </w:p>
    <w:p w:rsidR="001F0444" w:rsidRPr="00DF5D02" w:rsidRDefault="001F0444" w:rsidP="007A74ED">
      <w:pPr>
        <w:pStyle w:val="Equation"/>
      </w:pPr>
      <w:r>
        <w:tab/>
      </w:r>
      <w:r>
        <w:object w:dxaOrig="7460" w:dyaOrig="999">
          <v:shape id="_x0000_i1117" type="#_x0000_t75" style="width:374.25pt;height:49.5pt" o:ole="">
            <v:imagedata r:id="rId205" o:title=""/>
          </v:shape>
          <o:OLEObject Type="Embed" ProgID="Equation.3" ShapeID="_x0000_i1117" DrawAspect="Content" ObjectID="_1383464755" r:id="rId206"/>
        </w:object>
      </w:r>
      <w:r>
        <w:tab/>
      </w:r>
    </w:p>
    <w:p w:rsidR="001F0444" w:rsidRDefault="001F0444" w:rsidP="007A1D7F">
      <w:pPr>
        <w:pStyle w:val="Equation"/>
        <w:bidi w:val="0"/>
      </w:pPr>
      <w:r>
        <w:tab/>
      </w:r>
      <w:r>
        <w:rPr>
          <w:position w:val="-24"/>
          <w:sz w:val="20"/>
        </w:rPr>
        <w:object w:dxaOrig="2520" w:dyaOrig="620">
          <v:shape id="_x0000_i1118" type="#_x0000_t75" style="width:126pt;height:30.75pt" o:ole="">
            <v:imagedata r:id="rId207" o:title=""/>
          </v:shape>
          <o:OLEObject Type="Embed" ProgID="Equation.3" ShapeID="_x0000_i1118" DrawAspect="Content" ObjectID="_1383464756" r:id="rId208"/>
        </w:object>
      </w:r>
      <w:r>
        <w:t>                    degrees</w:t>
      </w:r>
    </w:p>
    <w:p w:rsidR="001F0444" w:rsidRDefault="001F0444" w:rsidP="007A74ED">
      <w:pPr>
        <w:pStyle w:val="Equation"/>
      </w:pPr>
      <w:r>
        <w:tab/>
      </w:r>
      <w:r>
        <w:object w:dxaOrig="6540" w:dyaOrig="1080">
          <v:shape id="_x0000_i1119" type="#_x0000_t75" style="width:326.25pt;height:54pt" o:ole="">
            <v:imagedata r:id="rId209" o:title=""/>
          </v:shape>
          <o:OLEObject Type="Embed" ProgID="Equation.3" ShapeID="_x0000_i1119" DrawAspect="Content" ObjectID="_1383464757" r:id="rId210"/>
        </w:object>
      </w:r>
    </w:p>
    <w:p w:rsidR="00852B2E" w:rsidRPr="001A670E" w:rsidRDefault="00852B2E" w:rsidP="00130897">
      <w:pPr>
        <w:spacing w:before="240" w:line="180" w:lineRule="auto"/>
        <w:ind w:left="1985" w:hanging="1985"/>
        <w:rPr>
          <w:rtl/>
          <w:lang w:bidi="ar-EG"/>
        </w:rPr>
      </w:pPr>
      <w:r w:rsidRPr="001A670E">
        <w:rPr>
          <w:rtl/>
          <w:lang w:bidi="ar-EG"/>
        </w:rPr>
        <w:t>وعندما يتوفر تمثيل أفضل لمخطط الهوائي الفعلي، يمكن استعماله.</w:t>
      </w:r>
    </w:p>
    <w:p w:rsidR="00852B2E" w:rsidRPr="001A670E" w:rsidRDefault="00852B2E" w:rsidP="00DF5D02">
      <w:pPr>
        <w:spacing w:before="80" w:line="180" w:lineRule="auto"/>
        <w:ind w:left="1985" w:hanging="1985"/>
        <w:rPr>
          <w:rtl/>
          <w:lang w:bidi="ar-EG"/>
        </w:rPr>
      </w:pPr>
      <w:r w:rsidRPr="001A670E">
        <w:rPr>
          <w:rtl/>
          <w:lang w:bidi="ar-EG"/>
        </w:rPr>
        <w:t xml:space="preserve">وفي الحالات التي لا تعطى فيها النسبة </w:t>
      </w:r>
      <w:r w:rsidR="00DF5D02">
        <w:rPr>
          <w:i/>
          <w:iCs/>
          <w:lang w:bidi="ar-EG"/>
        </w:rPr>
        <w:t>D</w:t>
      </w:r>
      <w:r w:rsidR="00DF5D02">
        <w:rPr>
          <w:lang w:bidi="ar-EG"/>
        </w:rPr>
        <w:t>/</w:t>
      </w:r>
      <w:r w:rsidR="00DF5D02">
        <w:rPr>
          <w:rFonts w:ascii="Symbol" w:hAnsi="Symbol"/>
          <w:lang w:bidi="ar-EG"/>
        </w:rPr>
        <w:t></w:t>
      </w:r>
      <w:r w:rsidRPr="001A670E">
        <w:rPr>
          <w:rtl/>
          <w:lang w:bidi="ar-EG"/>
        </w:rPr>
        <w:t>، يمكن تقديرها استناداً إلى العبارة:</w:t>
      </w:r>
    </w:p>
    <w:p w:rsidR="00DF5D02" w:rsidRDefault="00DF5D02" w:rsidP="007A74ED">
      <w:pPr>
        <w:pStyle w:val="Equation"/>
      </w:pPr>
      <w:r>
        <w:tab/>
      </w:r>
      <w:r>
        <w:object w:dxaOrig="2320" w:dyaOrig="620">
          <v:shape id="_x0000_i1120" type="#_x0000_t75" style="width:114.75pt;height:30.75pt" o:ole="">
            <v:imagedata r:id="rId211" o:title=""/>
          </v:shape>
          <o:OLEObject Type="Embed" ProgID="Equation.3" ShapeID="_x0000_i1120" DrawAspect="Content" ObjectID="_1383464758" r:id="rId212"/>
        </w:object>
      </w:r>
    </w:p>
    <w:p w:rsidR="00852B2E" w:rsidRPr="00CD3295" w:rsidRDefault="00852B2E" w:rsidP="00852B2E">
      <w:pPr>
        <w:textAlignment w:val="auto"/>
        <w:rPr>
          <w:rtl/>
          <w:lang w:val="en-GB" w:bidi="ar-EG"/>
        </w:rPr>
      </w:pPr>
      <w:r>
        <w:rPr>
          <w:rtl/>
          <w:lang w:val="en-GB" w:bidi="ar-EG"/>
        </w:rPr>
        <w:t>حيث:</w:t>
      </w:r>
    </w:p>
    <w:p w:rsidR="00852B2E" w:rsidRPr="001A670E" w:rsidRDefault="00DF5D02" w:rsidP="007E4355">
      <w:pPr>
        <w:pStyle w:val="Equationlegend"/>
        <w:spacing w:before="0"/>
        <w:rPr>
          <w:rtl/>
          <w:lang w:bidi="ar-EG"/>
        </w:rPr>
      </w:pPr>
      <w:r>
        <w:rPr>
          <w:i/>
          <w:iCs/>
          <w:rtl/>
          <w:lang w:bidi="ar-EG"/>
        </w:rPr>
        <w:tab/>
      </w:r>
      <w:r>
        <w:rPr>
          <w:i/>
          <w:iCs/>
          <w:lang w:bidi="ar-EG"/>
        </w:rPr>
        <w:t>G</w:t>
      </w:r>
      <w:r>
        <w:rPr>
          <w:i/>
          <w:iCs/>
          <w:position w:val="-4"/>
          <w:sz w:val="16"/>
          <w:lang w:bidi="ar-EG"/>
        </w:rPr>
        <w:t>amax</w:t>
      </w:r>
      <w:r w:rsidR="00852B2E" w:rsidRPr="001A670E">
        <w:rPr>
          <w:rtl/>
          <w:lang w:bidi="ar-EG"/>
        </w:rPr>
        <w:t>:</w:t>
      </w:r>
      <w:r w:rsidR="00852B2E" w:rsidRPr="001A670E">
        <w:rPr>
          <w:rtl/>
          <w:lang w:bidi="ar-EG"/>
        </w:rPr>
        <w:tab/>
        <w:t xml:space="preserve">كسب الهوائي في محور الحزمة الرئيسية </w:t>
      </w:r>
      <w:r w:rsidR="00852B2E" w:rsidRPr="001A670E">
        <w:rPr>
          <w:lang w:bidi="ar-EG"/>
        </w:rPr>
        <w:t>(dBi)</w:t>
      </w:r>
    </w:p>
    <w:p w:rsidR="00852B2E" w:rsidRPr="001A670E" w:rsidRDefault="00DF5D02" w:rsidP="00DF5D02">
      <w:pPr>
        <w:pStyle w:val="Equationlegend"/>
        <w:spacing w:line="180" w:lineRule="auto"/>
        <w:rPr>
          <w:rtl/>
          <w:lang w:bidi="ar-EG"/>
        </w:rPr>
      </w:pPr>
      <w:r>
        <w:rPr>
          <w:i/>
          <w:iCs/>
          <w:rtl/>
          <w:lang w:val="en-GB" w:bidi="ar-EG"/>
        </w:rPr>
        <w:tab/>
      </w:r>
      <w:r w:rsidR="00852B2E" w:rsidRPr="001A670E">
        <w:rPr>
          <w:i/>
          <w:iCs/>
          <w:lang w:val="en-GB" w:bidi="ar-EG"/>
        </w:rPr>
        <w:t>D</w:t>
      </w:r>
      <w:r w:rsidR="00852B2E" w:rsidRPr="001A670E">
        <w:rPr>
          <w:rtl/>
          <w:lang w:bidi="ar-EG"/>
        </w:rPr>
        <w:t>:</w:t>
      </w:r>
      <w:r w:rsidR="00852B2E" w:rsidRPr="001A670E">
        <w:rPr>
          <w:rtl/>
          <w:lang w:bidi="ar-EG"/>
        </w:rPr>
        <w:tab/>
        <w:t xml:space="preserve">قطر الهوائي </w:t>
      </w:r>
      <w:r w:rsidR="00852B2E" w:rsidRPr="001A670E">
        <w:rPr>
          <w:lang w:bidi="ar-EG"/>
        </w:rPr>
        <w:t>(m)</w:t>
      </w:r>
    </w:p>
    <w:p w:rsidR="00852B2E" w:rsidRPr="001A670E" w:rsidRDefault="00DF5D02" w:rsidP="00DF5D02">
      <w:pPr>
        <w:pStyle w:val="Equationlegend"/>
        <w:spacing w:line="180" w:lineRule="auto"/>
        <w:rPr>
          <w:rtl/>
          <w:lang w:bidi="ar-EG"/>
        </w:rPr>
      </w:pPr>
      <w:r>
        <w:rPr>
          <w:rtl/>
          <w:lang w:val="en-GB" w:bidi="ar-EG"/>
        </w:rPr>
        <w:tab/>
      </w:r>
      <w:r w:rsidR="00852B2E" w:rsidRPr="001A670E">
        <w:rPr>
          <w:lang w:val="en-GB" w:bidi="ar-EG"/>
        </w:rPr>
        <w:sym w:font="Symbol" w:char="F06C"/>
      </w:r>
      <w:r w:rsidR="00852B2E" w:rsidRPr="001A670E">
        <w:rPr>
          <w:rtl/>
          <w:lang w:bidi="ar-EG"/>
        </w:rPr>
        <w:t>:</w:t>
      </w:r>
      <w:r w:rsidR="00852B2E" w:rsidRPr="001A670E">
        <w:rPr>
          <w:rtl/>
          <w:lang w:bidi="ar-EG"/>
        </w:rPr>
        <w:tab/>
        <w:t xml:space="preserve">طول الموجة </w:t>
      </w:r>
      <w:r w:rsidR="00852B2E" w:rsidRPr="001A670E">
        <w:rPr>
          <w:lang w:bidi="ar-EG"/>
        </w:rPr>
        <w:t>(m)</w:t>
      </w:r>
    </w:p>
    <w:p w:rsidR="00852B2E" w:rsidRPr="001A670E" w:rsidRDefault="00DF5D02" w:rsidP="00DF5D02">
      <w:pPr>
        <w:pStyle w:val="Equationlegend"/>
        <w:spacing w:line="180" w:lineRule="auto"/>
        <w:rPr>
          <w:rtl/>
          <w:lang w:bidi="ar-EG"/>
        </w:rPr>
      </w:pPr>
      <w:r>
        <w:rPr>
          <w:i/>
          <w:iCs/>
          <w:rtl/>
          <w:lang w:val="en-GB" w:bidi="ar-EG"/>
        </w:rPr>
        <w:tab/>
      </w:r>
      <w:r w:rsidR="00852B2E" w:rsidRPr="001A670E">
        <w:rPr>
          <w:i/>
          <w:iCs/>
          <w:lang w:val="en-GB" w:bidi="ar-EG"/>
        </w:rPr>
        <w:t>G</w:t>
      </w:r>
      <w:r w:rsidR="00852B2E" w:rsidRPr="007E4355">
        <w:rPr>
          <w:vertAlign w:val="subscript"/>
          <w:lang w:val="en-GB" w:bidi="ar-EG"/>
        </w:rPr>
        <w:t>1</w:t>
      </w:r>
      <w:r w:rsidR="00852B2E" w:rsidRPr="001A670E">
        <w:rPr>
          <w:rtl/>
          <w:lang w:bidi="ar-EG"/>
        </w:rPr>
        <w:t>:</w:t>
      </w:r>
      <w:r w:rsidR="00852B2E" w:rsidRPr="001A670E">
        <w:rPr>
          <w:rtl/>
          <w:lang w:bidi="ar-EG"/>
        </w:rPr>
        <w:tab/>
        <w:t xml:space="preserve">كسب الفص الجاﻧﺒﻲ الأول </w:t>
      </w:r>
      <w:r w:rsidR="00852B2E" w:rsidRPr="001A670E">
        <w:rPr>
          <w:lang w:bidi="ar-EG"/>
        </w:rPr>
        <w:t>(dBi)</w:t>
      </w:r>
      <w:r w:rsidR="00852B2E" w:rsidRPr="001A670E">
        <w:rPr>
          <w:rtl/>
          <w:lang w:bidi="ar-EG"/>
        </w:rPr>
        <w:t>.</w:t>
      </w:r>
    </w:p>
    <w:p w:rsidR="00852B2E" w:rsidRPr="001A670E" w:rsidRDefault="00852B2E" w:rsidP="007E4355">
      <w:pPr>
        <w:pStyle w:val="AppendixNo"/>
        <w:rPr>
          <w:rtl/>
        </w:rPr>
      </w:pPr>
      <w:r w:rsidRPr="001A670E">
        <w:rPr>
          <w:rtl/>
        </w:rPr>
        <w:lastRenderedPageBreak/>
        <w:t xml:space="preserve">التذييـل </w:t>
      </w:r>
      <w:r w:rsidRPr="001A670E">
        <w:t>4</w:t>
      </w:r>
      <w:r w:rsidRPr="001A670E">
        <w:rPr>
          <w:rtl/>
        </w:rPr>
        <w:br/>
        <w:t xml:space="preserve">للملحـق </w:t>
      </w:r>
      <w:r w:rsidRPr="001A670E">
        <w:t>1</w:t>
      </w:r>
    </w:p>
    <w:p w:rsidR="00852B2E" w:rsidRPr="001A670E" w:rsidRDefault="00852B2E" w:rsidP="00DF5D02">
      <w:pPr>
        <w:pStyle w:val="AppendixNotitle"/>
        <w:rPr>
          <w:rtl/>
          <w:lang w:bidi="ar-EG"/>
        </w:rPr>
      </w:pPr>
      <w:r w:rsidRPr="001A670E">
        <w:rPr>
          <w:rtl/>
          <w:lang w:bidi="ar-EG"/>
        </w:rPr>
        <w:t xml:space="preserve">كسب الهوائي في اتجاه الأفق لمحطة أرضية عاملة مع محطات فضائية </w:t>
      </w:r>
      <w:r w:rsidRPr="001A670E">
        <w:rPr>
          <w:rtl/>
          <w:lang w:bidi="ar-EG"/>
        </w:rPr>
        <w:br/>
        <w:t>غير مستقرة بالنسبة إلى الأرض</w:t>
      </w:r>
    </w:p>
    <w:p w:rsidR="00852B2E" w:rsidRPr="001A670E" w:rsidRDefault="00852B2E" w:rsidP="007E4355">
      <w:pPr>
        <w:pStyle w:val="Normalaftertitle"/>
        <w:rPr>
          <w:rtl/>
          <w:lang w:bidi="ar-EG"/>
        </w:rPr>
      </w:pPr>
      <w:r w:rsidRPr="001A670E">
        <w:rPr>
          <w:rtl/>
          <w:lang w:bidi="ar-EG"/>
        </w:rPr>
        <w:t xml:space="preserve">يعرض هذا </w:t>
      </w:r>
      <w:r>
        <w:rPr>
          <w:rtl/>
          <w:lang w:bidi="ar-EG"/>
        </w:rPr>
        <w:t>التذييل</w:t>
      </w:r>
      <w:r w:rsidRPr="001A670E">
        <w:rPr>
          <w:rtl/>
          <w:lang w:bidi="ar-EG"/>
        </w:rPr>
        <w:t xml:space="preserve"> الطرائق التي يمكن استعمالها لتعيين كسب الهوائي في اتجاه الأفق لمحطة أرضية تعمل مع سواتل غير مستقرة بالنسبة إلى الأرض، تستخدم طريقة الكسب اللامتغير مع الزمن </w:t>
      </w:r>
      <w:r w:rsidRPr="001A670E">
        <w:rPr>
          <w:lang w:bidi="ar-EG"/>
        </w:rPr>
        <w:t>(TIG)</w:t>
      </w:r>
      <w:r w:rsidRPr="001A670E">
        <w:rPr>
          <w:rtl/>
          <w:lang w:bidi="ar-EG"/>
        </w:rPr>
        <w:t xml:space="preserve"> المشروحة في الفقرة </w:t>
      </w:r>
      <w:r>
        <w:rPr>
          <w:lang w:bidi="ar-EG"/>
        </w:rPr>
        <w:t>1.</w:t>
      </w:r>
      <w:r w:rsidRPr="001A670E">
        <w:rPr>
          <w:lang w:bidi="ar-EG"/>
        </w:rPr>
        <w:t>2.2</w:t>
      </w:r>
      <w:r w:rsidRPr="001A670E">
        <w:rPr>
          <w:rtl/>
          <w:lang w:bidi="ar-EG"/>
        </w:rPr>
        <w:t xml:space="preserve"> في </w:t>
      </w:r>
      <w:r>
        <w:rPr>
          <w:rtl/>
          <w:lang w:bidi="ar-EG"/>
        </w:rPr>
        <w:t xml:space="preserve">الملحق </w:t>
      </w:r>
      <w:r>
        <w:rPr>
          <w:lang w:bidi="ar-EG"/>
        </w:rPr>
        <w:t>1</w:t>
      </w:r>
      <w:r>
        <w:rPr>
          <w:rtl/>
          <w:lang w:bidi="ar-EG"/>
        </w:rPr>
        <w:t xml:space="preserve"> والطريقة الإحصائية المشروحة في الفقرة </w:t>
      </w:r>
      <w:r>
        <w:rPr>
          <w:lang w:bidi="ar-EG"/>
        </w:rPr>
        <w:t>2.2.2</w:t>
      </w:r>
      <w:r>
        <w:rPr>
          <w:rtl/>
          <w:lang w:bidi="ar-EG"/>
        </w:rPr>
        <w:t xml:space="preserve"> </w:t>
      </w:r>
      <w:r w:rsidRPr="001A670E">
        <w:rPr>
          <w:rtl/>
          <w:lang w:bidi="ar-EG"/>
        </w:rPr>
        <w:t xml:space="preserve">في </w:t>
      </w:r>
      <w:r>
        <w:rPr>
          <w:rtl/>
          <w:lang w:bidi="ar-EG"/>
        </w:rPr>
        <w:t xml:space="preserve">الملحق </w:t>
      </w:r>
      <w:r>
        <w:rPr>
          <w:lang w:bidi="ar-EG"/>
        </w:rPr>
        <w:t>1</w:t>
      </w:r>
      <w:r>
        <w:rPr>
          <w:rtl/>
          <w:lang w:bidi="ar-EG"/>
        </w:rPr>
        <w:t xml:space="preserve">، ويقدم هذا التذييل مثالاً عن تطبيق </w:t>
      </w:r>
      <w:r w:rsidRPr="001A670E">
        <w:rPr>
          <w:rtl/>
          <w:lang w:bidi="ar-EG"/>
        </w:rPr>
        <w:t>طريقة الكسب اللامتغير مع الزمن.</w:t>
      </w:r>
    </w:p>
    <w:p w:rsidR="00852B2E" w:rsidRPr="001A670E" w:rsidRDefault="00852B2E" w:rsidP="00130897">
      <w:pPr>
        <w:pStyle w:val="Heading1"/>
        <w:rPr>
          <w:lang w:bidi="ar-EG"/>
        </w:rPr>
      </w:pPr>
      <w:bookmarkStart w:id="59" w:name="_Toc306298713"/>
      <w:r w:rsidRPr="001A670E">
        <w:rPr>
          <w:lang w:bidi="ar-EG"/>
        </w:rPr>
        <w:t>1</w:t>
      </w:r>
      <w:r w:rsidRPr="001A670E">
        <w:rPr>
          <w:rtl/>
          <w:lang w:bidi="ar-EG"/>
        </w:rPr>
        <w:tab/>
        <w:t>تعيين كسب الهوائي في اتجاه الأفق</w:t>
      </w:r>
      <w:r>
        <w:rPr>
          <w:rtl/>
          <w:lang w:bidi="ar-EG"/>
        </w:rPr>
        <w:t xml:space="preserve"> باستخدام</w:t>
      </w:r>
      <w:r w:rsidRPr="006E465A">
        <w:rPr>
          <w:rtl/>
          <w:lang w:bidi="ar-EG"/>
        </w:rPr>
        <w:t xml:space="preserve"> </w:t>
      </w:r>
      <w:r w:rsidRPr="001A670E">
        <w:rPr>
          <w:rtl/>
          <w:lang w:bidi="ar-EG"/>
        </w:rPr>
        <w:t xml:space="preserve">طريقة الكسب اللامتغير مع الزمن </w:t>
      </w:r>
      <w:r w:rsidRPr="001A670E">
        <w:rPr>
          <w:lang w:bidi="ar-EG"/>
        </w:rPr>
        <w:t>(TIG)</w:t>
      </w:r>
      <w:bookmarkEnd w:id="59"/>
    </w:p>
    <w:p w:rsidR="00852B2E" w:rsidRPr="001A670E" w:rsidRDefault="00852B2E" w:rsidP="00130897">
      <w:pPr>
        <w:textAlignment w:val="auto"/>
        <w:rPr>
          <w:rtl/>
          <w:lang w:bidi="ar-EG"/>
        </w:rPr>
      </w:pPr>
      <w:r w:rsidRPr="001A670E">
        <w:rPr>
          <w:rtl/>
          <w:lang w:bidi="ar-EG"/>
        </w:rPr>
        <w:t xml:space="preserve">تتوقف طريقة الكسب اللامتغير مع الزمن في أبسط أشكال تنفيذها على زاوية الارتفاع الدنيا لمحور حزمة الهوائي للمحطة الأرضية </w:t>
      </w:r>
      <w:r w:rsidR="00130897">
        <w:rPr>
          <w:lang w:bidi="ar-EG"/>
        </w:rPr>
        <w:t>(</w:t>
      </w:r>
      <w:r w:rsidR="00130897">
        <w:rPr>
          <w:rFonts w:ascii="Symbol" w:hAnsi="Symbol"/>
          <w:lang w:bidi="ar-EG"/>
        </w:rPr>
        <w:sym w:font="Symbol" w:char="F065"/>
      </w:r>
      <w:r w:rsidR="00130897">
        <w:rPr>
          <w:i/>
          <w:iCs/>
          <w:position w:val="-4"/>
          <w:sz w:val="16"/>
          <w:lang w:bidi="ar-EG"/>
        </w:rPr>
        <w:t>sys</w:t>
      </w:r>
      <w:r w:rsidR="00130897">
        <w:rPr>
          <w:lang w:bidi="ar-EG"/>
        </w:rPr>
        <w:t>)</w:t>
      </w:r>
      <w:r w:rsidRPr="001A670E">
        <w:rPr>
          <w:rtl/>
          <w:lang w:bidi="ar-EG"/>
        </w:rPr>
        <w:t xml:space="preserve">، وهي معلمة نظام تأخذ القيمة نفسها، وفق جميع السموت المحيطة بالمحطة الأرضية. فإذا كانت زاوية ارتفاع الأفق وفق السمت المعتبر هي </w:t>
      </w:r>
      <w:r w:rsidR="00130897">
        <w:rPr>
          <w:rFonts w:ascii="Symbol" w:hAnsi="Symbol"/>
          <w:lang w:bidi="ar-EG"/>
        </w:rPr>
        <w:sym w:font="Symbol" w:char="F065"/>
      </w:r>
      <w:r w:rsidR="00130897">
        <w:rPr>
          <w:i/>
          <w:iCs/>
          <w:position w:val="-4"/>
          <w:sz w:val="16"/>
          <w:lang w:bidi="ar-EG"/>
        </w:rPr>
        <w:t>h</w:t>
      </w:r>
      <w:r w:rsidRPr="001A670E">
        <w:rPr>
          <w:rtl/>
          <w:lang w:bidi="ar-EG"/>
        </w:rPr>
        <w:t xml:space="preserve"> (بالدرجات)، تكون زاوية التباعد الدنيا بين الأفق وفق هذا السمت وبين كل زاوية تسديد محتملة لمحور الحزمة الرئيسية للهوائي </w:t>
      </w:r>
      <w:r w:rsidR="00130897">
        <w:rPr>
          <w:lang w:bidi="ar-EG"/>
        </w:rPr>
        <w:t>(</w:t>
      </w:r>
      <w:r w:rsidR="00130897">
        <w:rPr>
          <w:rFonts w:ascii="Symbol" w:hAnsi="Symbol"/>
          <w:lang w:bidi="ar-EG"/>
        </w:rPr>
        <w:sym w:font="Symbol" w:char="F06A"/>
      </w:r>
      <w:r w:rsidR="00130897">
        <w:rPr>
          <w:i/>
          <w:iCs/>
          <w:position w:val="-4"/>
          <w:sz w:val="16"/>
          <w:lang w:bidi="ar-EG"/>
        </w:rPr>
        <w:t>min</w:t>
      </w:r>
      <w:r w:rsidR="00130897">
        <w:rPr>
          <w:lang w:bidi="ar-EG"/>
        </w:rPr>
        <w:t>)</w:t>
      </w:r>
      <w:r w:rsidRPr="001A670E">
        <w:rPr>
          <w:rtl/>
          <w:lang w:bidi="ar-EG"/>
        </w:rPr>
        <w:t xml:space="preserve"> مساوية إلى الفرق بين هاتين الزاويتين </w:t>
      </w:r>
      <w:r w:rsidR="00130897">
        <w:rPr>
          <w:lang w:bidi="ar-EG"/>
        </w:rPr>
        <w:t>(</w:t>
      </w:r>
      <w:r w:rsidR="00130897">
        <w:rPr>
          <w:rFonts w:ascii="Symbol" w:hAnsi="Symbol"/>
          <w:lang w:bidi="ar-EG"/>
        </w:rPr>
        <w:sym w:font="Symbol" w:char="F065"/>
      </w:r>
      <w:r w:rsidR="00130897">
        <w:rPr>
          <w:i/>
          <w:iCs/>
          <w:position w:val="-4"/>
          <w:sz w:val="16"/>
          <w:lang w:bidi="ar-EG"/>
        </w:rPr>
        <w:t>sys</w:t>
      </w:r>
      <w:r w:rsidR="00130897">
        <w:rPr>
          <w:lang w:bidi="ar-EG"/>
        </w:rPr>
        <w:t> – </w:t>
      </w:r>
      <w:r w:rsidR="00130897">
        <w:rPr>
          <w:rFonts w:ascii="Symbol" w:hAnsi="Symbol"/>
          <w:lang w:bidi="ar-EG"/>
        </w:rPr>
        <w:sym w:font="Symbol" w:char="F065"/>
      </w:r>
      <w:r w:rsidR="00130897">
        <w:rPr>
          <w:i/>
          <w:iCs/>
          <w:position w:val="-4"/>
          <w:sz w:val="16"/>
          <w:lang w:bidi="ar-EG"/>
        </w:rPr>
        <w:t>h</w:t>
      </w:r>
      <w:r w:rsidR="00130897">
        <w:rPr>
          <w:lang w:bidi="ar-EG"/>
        </w:rPr>
        <w:t>)</w:t>
      </w:r>
      <w:r w:rsidRPr="001A670E">
        <w:rPr>
          <w:rtl/>
          <w:lang w:bidi="ar-EG"/>
        </w:rPr>
        <w:t xml:space="preserve">، ولكنها لا تقل عن صفر من الدرجات. وتكون زاوية التباعد القصوى بين الأفق وفق هذا السمت وبين كل زاوية تسديد محتملة لمحور الحزمة الرئيسية للهوائي </w:t>
      </w:r>
      <w:r w:rsidR="00130897">
        <w:rPr>
          <w:lang w:bidi="ar-EG"/>
        </w:rPr>
        <w:t>(</w:t>
      </w:r>
      <w:r w:rsidR="00130897">
        <w:rPr>
          <w:lang w:bidi="ar-EG"/>
        </w:rPr>
        <w:sym w:font="Symbol" w:char="F06A"/>
      </w:r>
      <w:r w:rsidR="00130897">
        <w:rPr>
          <w:i/>
          <w:iCs/>
          <w:position w:val="-4"/>
          <w:sz w:val="16"/>
          <w:lang w:bidi="ar-EG"/>
        </w:rPr>
        <w:t>max</w:t>
      </w:r>
      <w:r w:rsidR="00130897">
        <w:rPr>
          <w:lang w:bidi="ar-EG"/>
        </w:rPr>
        <w:t>)</w:t>
      </w:r>
      <w:r w:rsidRPr="001A670E">
        <w:rPr>
          <w:rtl/>
          <w:lang w:bidi="ar-EG"/>
        </w:rPr>
        <w:t xml:space="preserve"> مساوية إلى الفرق بين مجموع هاتين الزاويتين والقيمة </w:t>
      </w:r>
      <w:r w:rsidRPr="001A670E">
        <w:rPr>
          <w:lang w:bidi="ar-EG"/>
        </w:rPr>
        <w:t>°180</w:t>
      </w:r>
      <w:r w:rsidRPr="001A670E">
        <w:rPr>
          <w:rtl/>
          <w:lang w:bidi="ar-EG"/>
        </w:rPr>
        <w:t xml:space="preserve"> </w:t>
      </w:r>
      <w:r w:rsidR="00130897">
        <w:rPr>
          <w:lang w:bidi="ar-EG"/>
        </w:rPr>
        <w:t>(180 – </w:t>
      </w:r>
      <w:r w:rsidR="00130897">
        <w:rPr>
          <w:rFonts w:ascii="Symbol" w:hAnsi="Symbol"/>
          <w:lang w:bidi="ar-EG"/>
        </w:rPr>
        <w:sym w:font="Symbol" w:char="F065"/>
      </w:r>
      <w:r w:rsidR="00130897">
        <w:rPr>
          <w:i/>
          <w:iCs/>
          <w:position w:val="-4"/>
          <w:sz w:val="16"/>
          <w:lang w:bidi="ar-EG"/>
        </w:rPr>
        <w:t>sys</w:t>
      </w:r>
      <w:r w:rsidR="00130897">
        <w:rPr>
          <w:lang w:bidi="ar-EG"/>
        </w:rPr>
        <w:t> – </w:t>
      </w:r>
      <w:r w:rsidR="00130897">
        <w:rPr>
          <w:rFonts w:ascii="Symbol" w:hAnsi="Symbol"/>
          <w:lang w:bidi="ar-EG"/>
        </w:rPr>
        <w:sym w:font="Symbol" w:char="F065"/>
      </w:r>
      <w:r w:rsidR="00130897">
        <w:rPr>
          <w:i/>
          <w:iCs/>
          <w:position w:val="-4"/>
          <w:sz w:val="16"/>
          <w:lang w:bidi="ar-EG"/>
        </w:rPr>
        <w:t>h</w:t>
      </w:r>
      <w:r w:rsidR="00130897">
        <w:rPr>
          <w:lang w:bidi="ar-EG"/>
        </w:rPr>
        <w:t>)</w:t>
      </w:r>
      <w:r w:rsidRPr="001A670E">
        <w:rPr>
          <w:rtl/>
          <w:lang w:bidi="ar-EG"/>
        </w:rPr>
        <w:t xml:space="preserve">. ويتم الحصول على قيمتي الكسب القصوى والدنيا في اتجاه الأفق وفق السمت المعني، من مخطط كسب الهوائي للمحطة الأرضية عند هاتين الزاويتين خارج المحور. وفي غياب المخطط يمكن استعمال مخطط الفقرة </w:t>
      </w:r>
      <w:r w:rsidRPr="001A670E">
        <w:rPr>
          <w:lang w:bidi="ar-EG"/>
        </w:rPr>
        <w:t>3</w:t>
      </w:r>
      <w:r w:rsidRPr="001A670E">
        <w:rPr>
          <w:rtl/>
          <w:lang w:bidi="ar-EG"/>
        </w:rPr>
        <w:t xml:space="preserve"> من </w:t>
      </w:r>
      <w:r>
        <w:rPr>
          <w:rtl/>
          <w:lang w:bidi="ar-EG"/>
        </w:rPr>
        <w:t>التذييل</w:t>
      </w:r>
      <w:r w:rsidRPr="001A670E">
        <w:rPr>
          <w:rtl/>
          <w:lang w:bidi="ar-EG"/>
        </w:rPr>
        <w:t> </w:t>
      </w:r>
      <w:r w:rsidRPr="001A670E">
        <w:rPr>
          <w:lang w:bidi="ar-EG"/>
        </w:rPr>
        <w:t>3</w:t>
      </w:r>
      <w:r>
        <w:rPr>
          <w:rtl/>
          <w:lang w:bidi="ar-EG"/>
        </w:rPr>
        <w:t xml:space="preserve"> للملحق </w:t>
      </w:r>
      <w:r>
        <w:rPr>
          <w:lang w:bidi="ar-EG"/>
        </w:rPr>
        <w:t>1</w:t>
      </w:r>
      <w:r w:rsidRPr="001A670E">
        <w:rPr>
          <w:rtl/>
          <w:lang w:bidi="ar-EG"/>
        </w:rPr>
        <w:t>.</w:t>
      </w:r>
    </w:p>
    <w:p w:rsidR="00852B2E" w:rsidRPr="001A670E" w:rsidRDefault="00852B2E" w:rsidP="00130897">
      <w:pPr>
        <w:textAlignment w:val="auto"/>
        <w:rPr>
          <w:rtl/>
          <w:lang w:bidi="ar-EG"/>
        </w:rPr>
      </w:pPr>
      <w:r w:rsidRPr="001A670E">
        <w:rPr>
          <w:rtl/>
          <w:lang w:bidi="ar-EG"/>
        </w:rPr>
        <w:t>وتتدخل تقييدات أخرى في تعيين قيمتي كسب الهوائي القصوى والدنيا في اتجاه الأفق، في حالة محطة أرضية تعمل مع كوكبة من السواتل غير المستقرة وغير الموجودة في مدار شبه قطبي. وفي مثل هذه الحالة وحسب خط عرض المحطة الأرضية، فقد توجد بعض الأجزاء من نصف الكرة الأرضية الواقعة فوق المستوي الأفقي عند المحطة الأرضية، لا </w:t>
      </w:r>
      <w:r>
        <w:rPr>
          <w:rtl/>
          <w:lang w:bidi="ar-EG"/>
        </w:rPr>
        <w:t>يرى</w:t>
      </w:r>
      <w:r w:rsidRPr="001A670E">
        <w:rPr>
          <w:rtl/>
          <w:lang w:bidi="ar-EG"/>
        </w:rPr>
        <w:t xml:space="preserve"> فيها أي ساتل. ولمراعاة هذه الحدود لقابلية الرؤية في هذه الطريقة، لا بد أولاً من تعيين زاوية الارتفاع الدنيا التي يمكن رؤية الساتل عندها، وفق مجموعة من </w:t>
      </w:r>
      <w:r>
        <w:rPr>
          <w:rtl/>
          <w:lang w:bidi="ar-EG"/>
        </w:rPr>
        <w:t>الزوايا السمتية</w:t>
      </w:r>
      <w:r w:rsidRPr="001A670E">
        <w:rPr>
          <w:rtl/>
          <w:lang w:bidi="ar-EG"/>
        </w:rPr>
        <w:t xml:space="preserve"> القريبة جداً حول المحطة الأرضية. ويمكن تعيين زاوية الارتفاع الدنيا هذه التي يمكن معها رؤية الساتل </w:t>
      </w:r>
      <w:r w:rsidR="00130897">
        <w:rPr>
          <w:lang w:bidi="ar-EG"/>
        </w:rPr>
        <w:t>(</w:t>
      </w:r>
      <w:r w:rsidR="00130897">
        <w:rPr>
          <w:lang w:bidi="ar-EG"/>
        </w:rPr>
        <w:sym w:font="Symbol" w:char="F065"/>
      </w:r>
      <w:r w:rsidR="00130897">
        <w:rPr>
          <w:i/>
          <w:iCs/>
          <w:position w:val="-4"/>
          <w:sz w:val="16"/>
          <w:lang w:bidi="ar-EG"/>
        </w:rPr>
        <w:t>v</w:t>
      </w:r>
      <w:r w:rsidR="00130897">
        <w:rPr>
          <w:lang w:bidi="ar-EG"/>
        </w:rPr>
        <w:t>)</w:t>
      </w:r>
      <w:r w:rsidRPr="001A670E">
        <w:rPr>
          <w:rtl/>
          <w:lang w:bidi="ar-EG"/>
        </w:rPr>
        <w:t xml:space="preserve"> انطلاقاً من إمكانية رؤية حافة البساط المتشكل من جميع المدارات المحتملة التي لها الميل المداري لسواتل الكوكبة</w:t>
      </w:r>
      <w:r w:rsidRPr="001A670E">
        <w:rPr>
          <w:lang w:bidi="ar-EG"/>
        </w:rPr>
        <w:t> </w:t>
      </w:r>
      <w:r w:rsidRPr="001A670E">
        <w:rPr>
          <w:rtl/>
          <w:lang w:bidi="ar-EG"/>
        </w:rPr>
        <w:t>وارتفاعها.</w:t>
      </w:r>
    </w:p>
    <w:p w:rsidR="00852B2E" w:rsidRPr="001A670E" w:rsidRDefault="00852B2E" w:rsidP="00130897">
      <w:pPr>
        <w:textAlignment w:val="auto"/>
        <w:rPr>
          <w:rtl/>
          <w:lang w:bidi="ar-EG"/>
        </w:rPr>
      </w:pPr>
      <w:r w:rsidRPr="000A1646">
        <w:rPr>
          <w:rtl/>
          <w:lang w:bidi="ar-EG"/>
        </w:rPr>
        <w:t>وتكون أخفض زاوية</w:t>
      </w:r>
      <w:r w:rsidRPr="001A670E">
        <w:rPr>
          <w:rtl/>
          <w:lang w:bidi="ar-EG"/>
        </w:rPr>
        <w:t xml:space="preserve"> ارتفاع يسدد باتجاهها محور الحزمة الرئيسية لهوائي المحطة الأرضية وفق كل سمت هي زاوية الارتفاع الدنيا المركبة </w:t>
      </w:r>
      <w:r w:rsidR="00130897">
        <w:rPr>
          <w:lang w:bidi="ar-EG"/>
        </w:rPr>
        <w:t>(</w:t>
      </w:r>
      <w:r w:rsidR="00130897">
        <w:rPr>
          <w:rFonts w:ascii="Symbol" w:hAnsi="Symbol"/>
          <w:lang w:bidi="ar-EG"/>
        </w:rPr>
        <w:sym w:font="Symbol" w:char="F065"/>
      </w:r>
      <w:r w:rsidR="00130897">
        <w:rPr>
          <w:i/>
          <w:iCs/>
          <w:position w:val="-4"/>
          <w:sz w:val="16"/>
          <w:lang w:bidi="ar-EG"/>
        </w:rPr>
        <w:t>c</w:t>
      </w:r>
      <w:r w:rsidR="00130897">
        <w:rPr>
          <w:lang w:bidi="ar-EG"/>
        </w:rPr>
        <w:t>)</w:t>
      </w:r>
      <w:r w:rsidRPr="001A670E">
        <w:rPr>
          <w:rtl/>
          <w:lang w:bidi="ar-EG"/>
        </w:rPr>
        <w:t xml:space="preserve"> المساوية لكبرى الزاويتين: زاوية الارتفاع الدنيا لإمكانية رؤية الساتل </w:t>
      </w:r>
      <w:r w:rsidR="00130897">
        <w:rPr>
          <w:lang w:bidi="ar-EG"/>
        </w:rPr>
        <w:t>(</w:t>
      </w:r>
      <w:r w:rsidR="00130897">
        <w:rPr>
          <w:lang w:bidi="ar-EG"/>
        </w:rPr>
        <w:sym w:font="Symbol" w:char="F065"/>
      </w:r>
      <w:r w:rsidR="00130897">
        <w:rPr>
          <w:i/>
          <w:iCs/>
          <w:position w:val="-4"/>
          <w:sz w:val="16"/>
          <w:lang w:bidi="ar-EG"/>
        </w:rPr>
        <w:t>v</w:t>
      </w:r>
      <w:r w:rsidR="00130897">
        <w:rPr>
          <w:lang w:bidi="ar-EG"/>
        </w:rPr>
        <w:t>)</w:t>
      </w:r>
      <w:r w:rsidRPr="001A670E">
        <w:rPr>
          <w:rtl/>
          <w:lang w:bidi="ar-EG"/>
        </w:rPr>
        <w:t xml:space="preserve"> وزاوية الارتفاع الدنيا للمحطة الأرضية </w:t>
      </w:r>
      <w:r w:rsidR="00130897">
        <w:rPr>
          <w:lang w:bidi="ar-EG"/>
        </w:rPr>
        <w:t>(</w:t>
      </w:r>
      <w:r w:rsidR="00130897">
        <w:rPr>
          <w:lang w:bidi="ar-EG"/>
        </w:rPr>
        <w:sym w:font="Symbol" w:char="F065"/>
      </w:r>
      <w:r w:rsidR="00130897">
        <w:rPr>
          <w:i/>
          <w:iCs/>
          <w:position w:val="-4"/>
          <w:sz w:val="16"/>
          <w:lang w:bidi="ar-EG"/>
        </w:rPr>
        <w:t>sys</w:t>
      </w:r>
      <w:r w:rsidR="00130897">
        <w:rPr>
          <w:lang w:bidi="ar-EG"/>
        </w:rPr>
        <w:t>)</w:t>
      </w:r>
      <w:r w:rsidRPr="001A670E">
        <w:rPr>
          <w:rtl/>
          <w:lang w:bidi="ar-EG"/>
        </w:rPr>
        <w:t xml:space="preserve">. وبعد تعيين زاوية الارتفاع الدنيا المركبة وفق جميع السموت حسب الطريقة المشروحة في الفقرة </w:t>
      </w:r>
      <w:r w:rsidRPr="001A670E">
        <w:rPr>
          <w:lang w:bidi="ar-EG"/>
        </w:rPr>
        <w:t>1.1</w:t>
      </w:r>
      <w:r w:rsidRPr="001A670E">
        <w:rPr>
          <w:rtl/>
          <w:lang w:bidi="ar-EG"/>
        </w:rPr>
        <w:t xml:space="preserve"> من هذا </w:t>
      </w:r>
      <w:r>
        <w:rPr>
          <w:rtl/>
          <w:lang w:bidi="ar-EG"/>
        </w:rPr>
        <w:t>التذييل</w:t>
      </w:r>
      <w:r w:rsidRPr="001A670E">
        <w:rPr>
          <w:rtl/>
          <w:lang w:bidi="ar-EG"/>
        </w:rPr>
        <w:t xml:space="preserve">، يمكن استعمال الجانبية الناتجة لزوايا الارتفاع الدنيا المركبة في الطريقة المشروحة في الفقرة </w:t>
      </w:r>
      <w:r w:rsidRPr="001A670E">
        <w:rPr>
          <w:lang w:bidi="ar-EG"/>
        </w:rPr>
        <w:t>2.1</w:t>
      </w:r>
      <w:r w:rsidRPr="001A670E">
        <w:rPr>
          <w:rtl/>
          <w:lang w:bidi="ar-EG"/>
        </w:rPr>
        <w:t xml:space="preserve"> من هذا </w:t>
      </w:r>
      <w:r>
        <w:rPr>
          <w:rtl/>
          <w:lang w:bidi="ar-EG"/>
        </w:rPr>
        <w:t>التذييل</w:t>
      </w:r>
      <w:r w:rsidRPr="001A670E">
        <w:rPr>
          <w:rtl/>
          <w:lang w:bidi="ar-EG"/>
        </w:rPr>
        <w:t>، من أجل تحديد قيمتي الكسب القصوى والدنيا في اتجاه الأفق وفق كل سمت.</w:t>
      </w:r>
    </w:p>
    <w:p w:rsidR="00852B2E" w:rsidRPr="001A670E" w:rsidRDefault="00852B2E" w:rsidP="00130897">
      <w:pPr>
        <w:pStyle w:val="Heading2"/>
        <w:rPr>
          <w:rtl/>
          <w:lang w:bidi="ar-EG"/>
        </w:rPr>
      </w:pPr>
      <w:bookmarkStart w:id="60" w:name="_Toc306298714"/>
      <w:r w:rsidRPr="001A670E">
        <w:rPr>
          <w:lang w:bidi="ar-EG"/>
        </w:rPr>
        <w:t>1.1</w:t>
      </w:r>
      <w:r w:rsidRPr="001A670E">
        <w:rPr>
          <w:rtl/>
          <w:lang w:bidi="ar-EG"/>
        </w:rPr>
        <w:tab/>
        <w:t>تعيين الحدود لقابلية رؤية السواتل</w:t>
      </w:r>
      <w:bookmarkEnd w:id="60"/>
    </w:p>
    <w:p w:rsidR="00852B2E" w:rsidRDefault="00852B2E" w:rsidP="00234927">
      <w:pPr>
        <w:spacing w:after="360"/>
        <w:textAlignment w:val="auto"/>
        <w:rPr>
          <w:rtl/>
          <w:lang w:bidi="ar-EG"/>
        </w:rPr>
      </w:pPr>
      <w:r w:rsidRPr="001A670E">
        <w:rPr>
          <w:rtl/>
          <w:lang w:bidi="ar-EG"/>
        </w:rPr>
        <w:t xml:space="preserve">يمكن أن تتعين الحدود لقابلية رؤية كوكبة من السواتل استناداً إلى زاوية ميل الساتل الأكثر ميلاً وارتفاع الساتل الأقل ارتفاعاً في الكوكبة. وللقيام بذلك يمكن التمييز بين ست حالات، قد لا تنطبق كلها بالضرورة على كوكبة معينة، وعلى خط عرض معيّن للمحطة الأرضية. فالسمت والحد الأدنى المقابل لزاوية الارتفاع يتعينان بطريقة وسيطية تستعمل مجموعة من النقاط على حافة البساط المداري للكوكبة. وتكمن هذه الطريقة في وضع هذه العلاقة بالنسبة إلى السموت الموجودة إلى الشرق من محطة </w:t>
      </w:r>
      <w:r w:rsidRPr="001A670E">
        <w:rPr>
          <w:rtl/>
          <w:lang w:bidi="ar-EG"/>
        </w:rPr>
        <w:lastRenderedPageBreak/>
        <w:t>موجودة في نصف الكرة الأرضية الشمالي. واعتماداً على التناظر يمكن تعيين زوايا الارتفاع للسموت الموجودة إلى الغرب من المحطة، ولجميع سموت المحطات الموجودة في نصف الكرة الأرضية الجنوبي. ويمكن استعمال المعادلات التالية، والتي لا تصلح إلا لمدارات دائرية، من أجل تعيين كسب الهوائي في اتجاه الأفق في جميع الحالات العملية.</w:t>
      </w:r>
    </w:p>
    <w:p w:rsidR="00130897" w:rsidRDefault="00130897" w:rsidP="007A74ED">
      <w:pPr>
        <w:pStyle w:val="Equation"/>
      </w:pPr>
      <w:r>
        <w:tab/>
      </w:r>
      <w:r>
        <w:object w:dxaOrig="4560" w:dyaOrig="360">
          <v:shape id="_x0000_i1121" type="#_x0000_t75" style="width:228pt;height:18.75pt" o:ole="">
            <v:imagedata r:id="rId213" o:title=""/>
          </v:shape>
          <o:OLEObject Type="Embed" ProgID="Equation.3" ShapeID="_x0000_i1121" DrawAspect="Content" ObjectID="_1383464759" r:id="rId214"/>
        </w:object>
      </w:r>
      <w:r>
        <w:rPr>
          <w:color w:val="FF0000"/>
        </w:rPr>
        <w:tab/>
      </w:r>
      <w:r w:rsidRPr="00D015DD">
        <w:rPr>
          <w:szCs w:val="22"/>
        </w:rPr>
        <w:t>(100)</w:t>
      </w:r>
    </w:p>
    <w:p w:rsidR="007E4355" w:rsidRDefault="007E4355" w:rsidP="007E4355">
      <w:pPr>
        <w:pStyle w:val="Equation1"/>
        <w:bidi/>
        <w:rPr>
          <w:lang w:val="en-US"/>
        </w:rPr>
      </w:pPr>
      <w:r>
        <w:rPr>
          <w:lang w:val="en-US"/>
        </w:rPr>
        <w:tab/>
      </w:r>
      <w:r>
        <w:rPr>
          <w:lang w:val="en-US"/>
        </w:rPr>
        <w:tab/>
      </w:r>
      <w:r>
        <w:rPr>
          <w:position w:val="-44"/>
        </w:rPr>
        <w:object w:dxaOrig="4459" w:dyaOrig="999">
          <v:shape id="_x0000_i1122" type="#_x0000_t75" style="width:223.5pt;height:49.5pt" o:ole="">
            <v:imagedata r:id="rId215" o:title=""/>
          </v:shape>
          <o:OLEObject Type="Embed" ProgID="Equation.3" ShapeID="_x0000_i1122" DrawAspect="Content" ObjectID="_1383464760" r:id="rId216"/>
        </w:object>
      </w:r>
      <w:r>
        <w:rPr>
          <w:lang w:val="en-US"/>
        </w:rPr>
        <w:tab/>
        <w:t>(101)</w:t>
      </w:r>
    </w:p>
    <w:p w:rsidR="007E4355" w:rsidRDefault="007E4355" w:rsidP="007E4355">
      <w:pPr>
        <w:pStyle w:val="Equation1"/>
        <w:bidi/>
        <w:rPr>
          <w:rtl/>
          <w:lang w:val="en-US"/>
        </w:rPr>
      </w:pPr>
      <w:r>
        <w:rPr>
          <w:lang w:val="en-US"/>
        </w:rPr>
        <w:tab/>
      </w:r>
      <w:r>
        <w:rPr>
          <w:lang w:val="en-US"/>
        </w:rPr>
        <w:tab/>
      </w:r>
      <w:r>
        <w:rPr>
          <w:position w:val="-32"/>
        </w:rPr>
        <w:object w:dxaOrig="4140" w:dyaOrig="760">
          <v:shape id="_x0000_i1123" type="#_x0000_t75" style="width:206.25pt;height:37.5pt" o:ole="">
            <v:imagedata r:id="rId217" o:title=""/>
          </v:shape>
          <o:OLEObject Type="Embed" ProgID="Equation.3" ShapeID="_x0000_i1123" DrawAspect="Content" ObjectID="_1383464761" r:id="rId218"/>
        </w:object>
      </w:r>
      <w:r>
        <w:rPr>
          <w:lang w:val="en-US"/>
        </w:rPr>
        <w:tab/>
        <w:t>(102)</w:t>
      </w:r>
    </w:p>
    <w:p w:rsidR="007E4355" w:rsidRDefault="007E4355" w:rsidP="007E4355">
      <w:r>
        <w:rPr>
          <w:rFonts w:hint="cs"/>
          <w:rtl/>
        </w:rPr>
        <w:t>مع:</w:t>
      </w:r>
    </w:p>
    <w:p w:rsidR="00130897" w:rsidRDefault="00987067" w:rsidP="007E4355">
      <w:pPr>
        <w:spacing w:before="0" w:after="120"/>
        <w:textAlignment w:val="auto"/>
        <w:rPr>
          <w:rtl/>
          <w:lang w:bidi="ar-EG"/>
        </w:rPr>
      </w:pPr>
      <w:r>
        <w:rPr>
          <w:noProof/>
          <w:rtl/>
          <w:lang w:eastAsia="zh-CN"/>
        </w:rPr>
        <mc:AlternateContent>
          <mc:Choice Requires="wps">
            <w:drawing>
              <wp:anchor distT="0" distB="0" distL="114300" distR="114300" simplePos="0" relativeHeight="251701760" behindDoc="0" locked="0" layoutInCell="1" allowOverlap="1" wp14:anchorId="705D386A" wp14:editId="434A39BC">
                <wp:simplePos x="0" y="0"/>
                <wp:positionH relativeFrom="column">
                  <wp:posOffset>2618105</wp:posOffset>
                </wp:positionH>
                <wp:positionV relativeFrom="paragraph">
                  <wp:posOffset>496199</wp:posOffset>
                </wp:positionV>
                <wp:extent cx="2857183" cy="838200"/>
                <wp:effectExtent l="0" t="0" r="635" b="0"/>
                <wp:wrapNone/>
                <wp:docPr id="3609" name="Text Box 3609"/>
                <wp:cNvGraphicFramePr/>
                <a:graphic xmlns:a="http://schemas.openxmlformats.org/drawingml/2006/main">
                  <a:graphicData uri="http://schemas.microsoft.com/office/word/2010/wordprocessingShape">
                    <wps:wsp>
                      <wps:cNvSpPr txBox="1"/>
                      <wps:spPr>
                        <a:xfrm>
                          <a:off x="0" y="0"/>
                          <a:ext cx="2857183"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6748" w:rsidRDefault="00486748" w:rsidP="00987067">
                            <w:pPr>
                              <w:spacing w:before="40" w:line="168" w:lineRule="auto"/>
                              <w:ind w:left="516"/>
                              <w:rPr>
                                <w:sz w:val="20"/>
                                <w:szCs w:val="26"/>
                                <w:rtl/>
                                <w:lang w:bidi="ar-EG"/>
                              </w:rPr>
                            </w:pPr>
                            <w:r>
                              <w:rPr>
                                <w:rFonts w:hint="cs"/>
                                <w:sz w:val="20"/>
                                <w:szCs w:val="26"/>
                                <w:rtl/>
                                <w:lang w:bidi="ar-EG"/>
                              </w:rPr>
                              <w:t>للمحطات الأرضية التي تقع شمال خط الاستواء</w:t>
                            </w:r>
                          </w:p>
                          <w:p w:rsidR="00486748" w:rsidRPr="00987067" w:rsidRDefault="00486748" w:rsidP="00987067">
                            <w:pPr>
                              <w:spacing w:before="600" w:line="168" w:lineRule="auto"/>
                              <w:ind w:left="516"/>
                              <w:rPr>
                                <w:sz w:val="20"/>
                                <w:szCs w:val="26"/>
                                <w:lang w:bidi="ar-EG"/>
                              </w:rPr>
                            </w:pPr>
                            <w:r>
                              <w:rPr>
                                <w:rFonts w:hint="cs"/>
                                <w:sz w:val="20"/>
                                <w:szCs w:val="26"/>
                                <w:rtl/>
                                <w:lang w:bidi="ar-EG"/>
                              </w:rPr>
                              <w:t>للمحطات الأرضية التي تقع شمال خط الاستواء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9" o:spid="_x0000_s1080" type="#_x0000_t202" style="position:absolute;left:0;text-align:left;margin-left:206.15pt;margin-top:39.05pt;width:225pt;height: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" fillcolor="white [3201]" stroked="f" strokeweight=".5pt">
                <v:textbox inset="0,0,0,0">
                  <w:txbxContent>
                    <w:p w:rsidR="008452C3" w:rsidRDefault="008452C3" w:rsidP="00987067">
                      <w:pPr>
                        <w:spacing w:before="40" w:line="168" w:lineRule="auto"/>
                        <w:ind w:left="516"/>
                        <w:rPr>
                          <w:sz w:val="20"/>
                          <w:szCs w:val="26"/>
                          <w:rtl/>
                          <w:lang w:bidi="ar-EG"/>
                        </w:rPr>
                      </w:pPr>
                      <w:r>
                        <w:rPr>
                          <w:rFonts w:hint="cs"/>
                          <w:sz w:val="20"/>
                          <w:szCs w:val="26"/>
                          <w:rtl/>
                          <w:lang w:bidi="ar-EG"/>
                        </w:rPr>
                        <w:t>للمحطات الأرضية التي تقع شمال خط الاستواء</w:t>
                      </w:r>
                    </w:p>
                    <w:p w:rsidR="008452C3" w:rsidRPr="00987067" w:rsidRDefault="008452C3" w:rsidP="00987067">
                      <w:pPr>
                        <w:spacing w:before="600" w:line="168" w:lineRule="auto"/>
                        <w:ind w:left="516"/>
                        <w:rPr>
                          <w:sz w:val="20"/>
                          <w:szCs w:val="26"/>
                          <w:lang w:bidi="ar-EG"/>
                        </w:rPr>
                      </w:pPr>
                      <w:r>
                        <w:rPr>
                          <w:rFonts w:hint="cs"/>
                          <w:sz w:val="20"/>
                          <w:szCs w:val="26"/>
                          <w:rtl/>
                          <w:lang w:bidi="ar-EG"/>
                        </w:rPr>
                        <w:t>للمحطات الأرضية التي تقع شمال خط الاستواء</w:t>
                      </w:r>
                    </w:p>
                  </w:txbxContent>
                </v:textbox>
              </v:shape>
            </w:pict>
          </mc:Fallback>
        </mc:AlternateContent>
      </w:r>
      <w:r w:rsidR="00130897">
        <w:rPr>
          <w:rtl/>
          <w:lang w:bidi="ar-EG"/>
        </w:rPr>
        <w:tab/>
      </w:r>
      <w:r w:rsidR="00130897">
        <w:rPr>
          <w:lang w:bidi="ar-EG"/>
        </w:rPr>
        <w:tab/>
      </w:r>
      <w:r w:rsidR="00130897">
        <w:rPr>
          <w:position w:val="-100"/>
          <w:sz w:val="20"/>
          <w:lang w:bidi="ar-EG"/>
        </w:rPr>
        <w:object w:dxaOrig="6680" w:dyaOrig="2120">
          <v:shape id="_x0000_i1124" type="#_x0000_t75" style="width:334.5pt;height:106.5pt" o:ole="" fillcolor="window">
            <v:imagedata r:id="rId219" o:title=""/>
          </v:shape>
          <o:OLEObject Type="Embed" ProgID="Equation.3" ShapeID="_x0000_i1124" DrawAspect="Content" ObjectID="_1383464762" r:id="rId220"/>
        </w:object>
      </w:r>
      <w:r w:rsidR="00130897">
        <w:rPr>
          <w:lang w:bidi="ar-EG"/>
        </w:rPr>
        <w:tab/>
      </w:r>
      <w:r w:rsidR="00130897">
        <w:rPr>
          <w:rtl/>
          <w:lang w:bidi="ar-EG"/>
        </w:rPr>
        <w:t xml:space="preserve">     </w:t>
      </w:r>
      <w:r w:rsidR="00130897">
        <w:rPr>
          <w:lang w:bidi="ar-EG"/>
        </w:rPr>
        <w:t>(103)</w:t>
      </w:r>
    </w:p>
    <w:p w:rsidR="000A08F1" w:rsidRPr="00576023" w:rsidRDefault="000A08F1" w:rsidP="00576023">
      <w:pPr>
        <w:rPr>
          <w:lang w:bidi="ar-EG"/>
        </w:rPr>
      </w:pPr>
      <w:r w:rsidRPr="00576023">
        <w:rPr>
          <w:rtl/>
          <w:lang w:bidi="ar-EG"/>
        </w:rPr>
        <w:t>حيث:</w:t>
      </w:r>
    </w:p>
    <w:p w:rsidR="000A08F1" w:rsidRPr="00576023" w:rsidRDefault="000974BD" w:rsidP="00AE06B7">
      <w:pPr>
        <w:pStyle w:val="Equationlegend"/>
        <w:rPr>
          <w:rtl/>
          <w:lang w:bidi="ar-EG"/>
        </w:rPr>
      </w:pPr>
      <w:r>
        <w:rPr>
          <w:i/>
          <w:iCs/>
          <w:rtl/>
          <w:lang w:val="en-GB" w:bidi="ar-EG"/>
        </w:rPr>
        <w:tab/>
      </w:r>
      <w:r w:rsidR="00AE06B7">
        <w:rPr>
          <w:i/>
          <w:iCs/>
          <w:lang w:bidi="ar-EG"/>
        </w:rPr>
        <w:t>i</w:t>
      </w:r>
      <w:r w:rsidR="00AE06B7">
        <w:rPr>
          <w:i/>
          <w:iCs/>
          <w:position w:val="-4"/>
          <w:sz w:val="16"/>
          <w:lang w:bidi="ar-EG"/>
        </w:rPr>
        <w:t>s</w:t>
      </w:r>
      <w:r w:rsidR="000A08F1" w:rsidRPr="00576023">
        <w:rPr>
          <w:rtl/>
          <w:lang w:bidi="ar-EG"/>
        </w:rPr>
        <w:t>:</w:t>
      </w:r>
      <w:r w:rsidR="000A08F1" w:rsidRPr="00576023">
        <w:rPr>
          <w:rtl/>
          <w:lang w:bidi="ar-EG"/>
        </w:rPr>
        <w:tab/>
        <w:t xml:space="preserve">ميل مدار السواتل في الكوكبة، الذي يفترض موجباً ومحصوراً بين </w:t>
      </w:r>
      <w:r w:rsidR="000A08F1" w:rsidRPr="00576023">
        <w:rPr>
          <w:lang w:bidi="ar-EG"/>
        </w:rPr>
        <w:t>°0</w:t>
      </w:r>
      <w:r w:rsidR="000A08F1" w:rsidRPr="00576023">
        <w:rPr>
          <w:rtl/>
          <w:lang w:bidi="ar-EG"/>
        </w:rPr>
        <w:t xml:space="preserve"> و</w:t>
      </w:r>
      <w:r w:rsidR="000A08F1" w:rsidRPr="00576023">
        <w:rPr>
          <w:lang w:bidi="ar-EG"/>
        </w:rPr>
        <w:t>°90</w:t>
      </w:r>
    </w:p>
    <w:p w:rsidR="000A08F1" w:rsidRPr="00576023" w:rsidRDefault="000974BD" w:rsidP="00AE06B7">
      <w:pPr>
        <w:pStyle w:val="Equationlegend"/>
        <w:rPr>
          <w:rtl/>
          <w:lang w:bidi="ar-EG"/>
        </w:rPr>
      </w:pPr>
      <w:r>
        <w:rPr>
          <w:rtl/>
          <w:lang w:val="en-GB" w:bidi="ar-EG"/>
        </w:rPr>
        <w:tab/>
      </w:r>
      <w:r w:rsidR="00AE06B7">
        <w:rPr>
          <w:rFonts w:ascii="Symbol" w:hAnsi="Symbol"/>
          <w:lang w:bidi="ar-EG"/>
        </w:rPr>
        <w:t></w:t>
      </w:r>
      <w:r w:rsidR="00AE06B7">
        <w:rPr>
          <w:i/>
          <w:iCs/>
          <w:position w:val="-4"/>
          <w:sz w:val="16"/>
          <w:lang w:bidi="ar-EG"/>
        </w:rPr>
        <w:t>e</w:t>
      </w:r>
      <w:r w:rsidR="000A08F1" w:rsidRPr="00576023">
        <w:rPr>
          <w:rtl/>
          <w:lang w:bidi="ar-EG"/>
        </w:rPr>
        <w:t>:</w:t>
      </w:r>
      <w:r w:rsidR="000A08F1" w:rsidRPr="00576023">
        <w:rPr>
          <w:rtl/>
          <w:lang w:bidi="ar-EG"/>
        </w:rPr>
        <w:tab/>
        <w:t>القيمة المطلقة لخط عرض المحطة الأرضية</w:t>
      </w:r>
    </w:p>
    <w:p w:rsidR="000A08F1" w:rsidRPr="00576023" w:rsidRDefault="000974BD" w:rsidP="00AE06B7">
      <w:pPr>
        <w:pStyle w:val="Equationlegend"/>
        <w:rPr>
          <w:rtl/>
          <w:lang w:bidi="ar-EG"/>
        </w:rPr>
      </w:pPr>
      <w:r>
        <w:rPr>
          <w:rtl/>
          <w:lang w:val="en-GB" w:bidi="ar-EG"/>
        </w:rPr>
        <w:tab/>
      </w:r>
      <w:r w:rsidR="00AE06B7">
        <w:rPr>
          <w:rFonts w:ascii="Symbol" w:hAnsi="Symbol"/>
          <w:lang w:bidi="ar-EG"/>
        </w:rPr>
        <w:t></w:t>
      </w:r>
      <w:r w:rsidR="000A08F1" w:rsidRPr="00576023">
        <w:rPr>
          <w:rtl/>
          <w:lang w:bidi="ar-EG"/>
        </w:rPr>
        <w:t>:</w:t>
      </w:r>
      <w:r w:rsidR="000A08F1" w:rsidRPr="00576023">
        <w:rPr>
          <w:rtl/>
          <w:lang w:bidi="ar-EG"/>
        </w:rPr>
        <w:tab/>
        <w:t>الفرق في خط الطول بين المحطة الأرضية ونقطة من حافة البساط المداري للكوكبة</w:t>
      </w:r>
    </w:p>
    <w:p w:rsidR="000A08F1" w:rsidRPr="00576023" w:rsidRDefault="000974BD" w:rsidP="00AE06B7">
      <w:pPr>
        <w:pStyle w:val="Equationlegend"/>
        <w:rPr>
          <w:rtl/>
          <w:lang w:bidi="ar-EG"/>
        </w:rPr>
      </w:pPr>
      <w:r>
        <w:rPr>
          <w:rtl/>
          <w:lang w:val="en-GB" w:bidi="ar-EG"/>
        </w:rPr>
        <w:tab/>
      </w:r>
      <w:r w:rsidR="00AE06B7">
        <w:rPr>
          <w:rFonts w:ascii="Symbol" w:hAnsi="Symbol"/>
          <w:lang w:bidi="ar-EG"/>
        </w:rPr>
        <w:t></w:t>
      </w:r>
      <w:r w:rsidR="00AE06B7">
        <w:rPr>
          <w:lang w:bidi="ar-EG"/>
        </w:rPr>
        <w:t>(</w:t>
      </w:r>
      <w:r w:rsidR="00AE06B7">
        <w:rPr>
          <w:rFonts w:ascii="Symbol" w:hAnsi="Symbol"/>
          <w:lang w:bidi="ar-EG"/>
        </w:rPr>
        <w:t></w:t>
      </w:r>
      <w:r w:rsidR="00AE06B7">
        <w:rPr>
          <w:lang w:bidi="ar-EG"/>
        </w:rPr>
        <w:t>)</w:t>
      </w:r>
      <w:r w:rsidR="000A08F1" w:rsidRPr="00576023">
        <w:rPr>
          <w:rtl/>
          <w:lang w:bidi="ar-EG"/>
        </w:rPr>
        <w:t>:</w:t>
      </w:r>
      <w:r w:rsidR="000A08F1" w:rsidRPr="00576023">
        <w:rPr>
          <w:rtl/>
          <w:lang w:bidi="ar-EG"/>
        </w:rPr>
        <w:tab/>
        <w:t>قوس الدائرة الكبرى بين المحطة الأرضية ونقطة على سطح الأرض تقع مباشرة تحت النقطة من حافة البساط المداري للكوكبة</w:t>
      </w:r>
    </w:p>
    <w:p w:rsidR="000A08F1" w:rsidRPr="00576023" w:rsidRDefault="000974BD" w:rsidP="00AE06B7">
      <w:pPr>
        <w:pStyle w:val="Equationlegend"/>
        <w:rPr>
          <w:rtl/>
          <w:lang w:bidi="ar-EG"/>
        </w:rPr>
      </w:pPr>
      <w:r>
        <w:rPr>
          <w:rtl/>
          <w:lang w:val="en-GB" w:bidi="ar-EG"/>
        </w:rPr>
        <w:tab/>
      </w:r>
      <w:r w:rsidR="00AE06B7">
        <w:rPr>
          <w:rFonts w:ascii="Symbol" w:hAnsi="Symbol"/>
          <w:lang w:bidi="ar-EG"/>
        </w:rPr>
        <w:t></w:t>
      </w:r>
      <w:r w:rsidR="00AE06B7">
        <w:rPr>
          <w:lang w:bidi="ar-EG"/>
        </w:rPr>
        <w:t>(</w:t>
      </w:r>
      <w:r w:rsidR="00AE06B7">
        <w:rPr>
          <w:rFonts w:ascii="Symbol" w:hAnsi="Symbol"/>
          <w:lang w:bidi="ar-EG"/>
        </w:rPr>
        <w:t></w:t>
      </w:r>
      <w:r w:rsidR="00AE06B7">
        <w:rPr>
          <w:lang w:bidi="ar-EG"/>
        </w:rPr>
        <w:t>)</w:t>
      </w:r>
      <w:r w:rsidR="000A08F1" w:rsidRPr="00576023">
        <w:rPr>
          <w:rtl/>
          <w:lang w:bidi="ar-EG"/>
        </w:rPr>
        <w:t>:</w:t>
      </w:r>
      <w:r w:rsidR="000A08F1" w:rsidRPr="00576023">
        <w:rPr>
          <w:rtl/>
          <w:lang w:bidi="ar-EG"/>
        </w:rPr>
        <w:tab/>
        <w:t>السمت بين المحطة الأرضية ونقطة من حافة البساط المداري</w:t>
      </w:r>
    </w:p>
    <w:p w:rsidR="000A08F1" w:rsidRPr="00576023" w:rsidRDefault="000974BD" w:rsidP="00A25877">
      <w:pPr>
        <w:pStyle w:val="Equationlegend"/>
        <w:rPr>
          <w:rtl/>
          <w:lang w:bidi="ar-EG"/>
        </w:rPr>
      </w:pPr>
      <w:r>
        <w:rPr>
          <w:rtl/>
          <w:lang w:val="en-GB" w:bidi="ar-EG"/>
        </w:rPr>
        <w:tab/>
      </w:r>
      <w:r w:rsidR="00AE06B7">
        <w:rPr>
          <w:rFonts w:ascii="Symbol" w:hAnsi="Symbol"/>
          <w:lang w:bidi="ar-EG"/>
        </w:rPr>
        <w:t></w:t>
      </w:r>
      <w:r w:rsidR="00AE06B7">
        <w:rPr>
          <w:position w:val="-4"/>
          <w:sz w:val="16"/>
          <w:lang w:bidi="ar-EG"/>
        </w:rPr>
        <w:t>0</w:t>
      </w:r>
      <w:r w:rsidR="00AE06B7">
        <w:rPr>
          <w:lang w:bidi="ar-EG"/>
        </w:rPr>
        <w:t>(</w:t>
      </w:r>
      <w:r w:rsidR="00AE06B7">
        <w:rPr>
          <w:rFonts w:ascii="Symbol" w:hAnsi="Symbol"/>
          <w:lang w:bidi="ar-EG"/>
        </w:rPr>
        <w:t></w:t>
      </w:r>
      <w:r w:rsidR="00AE06B7">
        <w:rPr>
          <w:lang w:bidi="ar-EG"/>
        </w:rPr>
        <w:t>)</w:t>
      </w:r>
      <w:r w:rsidR="000A08F1" w:rsidRPr="00576023">
        <w:rPr>
          <w:rtl/>
          <w:lang w:bidi="ar-EG"/>
        </w:rPr>
        <w:t>:</w:t>
      </w:r>
      <w:r w:rsidR="000A08F1" w:rsidRPr="00576023">
        <w:rPr>
          <w:rtl/>
          <w:lang w:bidi="ar-EG"/>
        </w:rPr>
        <w:tab/>
        <w:t xml:space="preserve">السمت الرئيسي، المحصور بين </w:t>
      </w:r>
      <w:r w:rsidR="000A08F1" w:rsidRPr="00576023">
        <w:rPr>
          <w:lang w:bidi="ar-EG"/>
        </w:rPr>
        <w:t>°0</w:t>
      </w:r>
      <w:r w:rsidR="00873362">
        <w:rPr>
          <w:rtl/>
          <w:lang w:bidi="ar-EG"/>
        </w:rPr>
        <w:t xml:space="preserve"> </w:t>
      </w:r>
      <w:r w:rsidR="000A08F1" w:rsidRPr="00576023">
        <w:rPr>
          <w:rtl/>
          <w:lang w:bidi="ar-EG"/>
        </w:rPr>
        <w:t>و</w:t>
      </w:r>
      <w:r w:rsidR="000A08F1" w:rsidRPr="00576023">
        <w:rPr>
          <w:lang w:bidi="ar-EG"/>
        </w:rPr>
        <w:t>°180</w:t>
      </w:r>
      <w:r w:rsidR="000A08F1" w:rsidRPr="00576023">
        <w:rPr>
          <w:rtl/>
          <w:lang w:bidi="ar-EG"/>
        </w:rPr>
        <w:t>، من المحطة الأرضية إلى نقطة من حافة البساط المداري</w:t>
      </w:r>
    </w:p>
    <w:p w:rsidR="000A08F1" w:rsidRPr="00576023" w:rsidRDefault="000974BD" w:rsidP="00AE06B7">
      <w:pPr>
        <w:pStyle w:val="Equationlegend"/>
        <w:rPr>
          <w:rtl/>
          <w:lang w:bidi="ar-EG"/>
        </w:rPr>
      </w:pPr>
      <w:r>
        <w:rPr>
          <w:rtl/>
          <w:lang w:val="en-GB" w:bidi="ar-EG"/>
        </w:rPr>
        <w:tab/>
      </w:r>
      <w:r w:rsidR="00AE06B7">
        <w:rPr>
          <w:lang w:bidi="ar-EG"/>
        </w:rPr>
        <w:sym w:font="Symbol" w:char="F065"/>
      </w:r>
      <w:r w:rsidR="00AE06B7">
        <w:rPr>
          <w:i/>
          <w:iCs/>
          <w:position w:val="-4"/>
          <w:sz w:val="16"/>
          <w:lang w:bidi="ar-EG"/>
        </w:rPr>
        <w:t>v</w:t>
      </w:r>
      <w:r w:rsidR="00AE06B7" w:rsidRPr="00382B3D">
        <w:rPr>
          <w:lang w:bidi="ar-EG"/>
        </w:rPr>
        <w:t>(</w:t>
      </w:r>
      <w:r w:rsidR="00AE06B7">
        <w:rPr>
          <w:rFonts w:ascii="Symbol" w:hAnsi="Symbol"/>
          <w:lang w:bidi="ar-EG"/>
        </w:rPr>
        <w:t></w:t>
      </w:r>
      <w:r w:rsidR="00AE06B7" w:rsidRPr="00382B3D">
        <w:rPr>
          <w:lang w:bidi="ar-EG"/>
        </w:rPr>
        <w:t>)</w:t>
      </w:r>
      <w:r w:rsidR="000A08F1" w:rsidRPr="00576023">
        <w:rPr>
          <w:rtl/>
          <w:lang w:bidi="ar-EG"/>
        </w:rPr>
        <w:t>:</w:t>
      </w:r>
      <w:r w:rsidR="000A08F1" w:rsidRPr="00576023">
        <w:rPr>
          <w:rtl/>
          <w:lang w:bidi="ar-EG"/>
        </w:rPr>
        <w:tab/>
        <w:t>زاوية الارتفاع من المحطة الأرضية إلى نقطة من حافة البساط المداري</w:t>
      </w:r>
    </w:p>
    <w:p w:rsidR="000A08F1" w:rsidRPr="00576023" w:rsidRDefault="000974BD" w:rsidP="00A25877">
      <w:pPr>
        <w:pStyle w:val="Equationlegend"/>
        <w:rPr>
          <w:rtl/>
          <w:lang w:bidi="ar-EG"/>
        </w:rPr>
      </w:pPr>
      <w:r>
        <w:rPr>
          <w:i/>
          <w:iCs/>
          <w:rtl/>
          <w:lang w:val="en-GB" w:bidi="ar-EG"/>
        </w:rPr>
        <w:tab/>
      </w:r>
      <w:r w:rsidR="00AE06B7">
        <w:rPr>
          <w:i/>
          <w:iCs/>
          <w:lang w:bidi="ar-EG"/>
        </w:rPr>
        <w:t>K</w:t>
      </w:r>
      <w:r w:rsidR="00AE06B7">
        <w:rPr>
          <w:position w:val="-4"/>
          <w:sz w:val="16"/>
          <w:lang w:bidi="ar-EG"/>
        </w:rPr>
        <w:t>1</w:t>
      </w:r>
      <w:r w:rsidR="000A08F1" w:rsidRPr="00576023">
        <w:rPr>
          <w:rtl/>
          <w:lang w:bidi="ar-EG"/>
        </w:rPr>
        <w:t>:</w:t>
      </w:r>
      <w:r w:rsidR="000A08F1" w:rsidRPr="00576023">
        <w:rPr>
          <w:rtl/>
          <w:lang w:bidi="ar-EG"/>
        </w:rPr>
        <w:tab/>
        <w:t xml:space="preserve">نسبة نصف قطر المدار إلى نصف قطر الأرض بالنسبة إلى ساتل الكوكبة الأقل ارتفاعاً (نصف قطر الأرض يساوي </w:t>
      </w:r>
      <w:r w:rsidR="000A08F1" w:rsidRPr="00576023">
        <w:rPr>
          <w:lang w:bidi="ar-EG"/>
        </w:rPr>
        <w:t>6 378,14</w:t>
      </w:r>
      <w:r w:rsidR="000A08F1" w:rsidRPr="00576023">
        <w:rPr>
          <w:rtl/>
          <w:lang w:bidi="ar-EG"/>
        </w:rPr>
        <w:t xml:space="preserve"> </w:t>
      </w:r>
      <w:r w:rsidR="007A74ED">
        <w:rPr>
          <w:lang w:bidi="ar-EG"/>
        </w:rPr>
        <w:t>km</w:t>
      </w:r>
      <w:r w:rsidR="000A08F1" w:rsidRPr="00576023">
        <w:rPr>
          <w:rtl/>
          <w:lang w:bidi="ar-EG"/>
        </w:rPr>
        <w:t>)</w:t>
      </w:r>
    </w:p>
    <w:p w:rsidR="000A08F1" w:rsidRPr="00576023" w:rsidRDefault="000974BD" w:rsidP="00AE06B7">
      <w:pPr>
        <w:pStyle w:val="Equationlegend"/>
        <w:rPr>
          <w:rtl/>
          <w:lang w:bidi="ar-EG"/>
        </w:rPr>
      </w:pPr>
      <w:r>
        <w:rPr>
          <w:rtl/>
          <w:lang w:val="en-GB" w:bidi="ar-EG"/>
        </w:rPr>
        <w:tab/>
      </w:r>
      <w:r w:rsidR="00AE06B7">
        <w:rPr>
          <w:rFonts w:ascii="Symbol" w:hAnsi="Symbol"/>
          <w:lang w:bidi="ar-EG"/>
        </w:rPr>
        <w:t></w:t>
      </w:r>
      <w:r w:rsidR="00AE06B7">
        <w:rPr>
          <w:i/>
          <w:iCs/>
          <w:position w:val="-4"/>
          <w:sz w:val="16"/>
          <w:lang w:bidi="ar-EG"/>
        </w:rPr>
        <w:t>m</w:t>
      </w:r>
      <w:r w:rsidR="00AE06B7">
        <w:rPr>
          <w:rtl/>
          <w:lang w:bidi="ar-EG"/>
        </w:rPr>
        <w:t>:</w:t>
      </w:r>
      <w:r w:rsidR="00AE06B7">
        <w:rPr>
          <w:rtl/>
          <w:lang w:bidi="ar-EG"/>
        </w:rPr>
        <w:tab/>
        <w:t xml:space="preserve">تحقق المعادلة </w:t>
      </w:r>
      <w:r w:rsidR="00AE06B7">
        <w:rPr>
          <w:rFonts w:ascii="Symbol" w:hAnsi="Symbol"/>
          <w:lang w:bidi="ar-EG"/>
        </w:rPr>
        <w:t></w:t>
      </w:r>
      <w:r w:rsidR="00AE06B7">
        <w:rPr>
          <w:i/>
          <w:iCs/>
          <w:position w:val="-4"/>
          <w:sz w:val="16"/>
          <w:lang w:bidi="ar-EG"/>
        </w:rPr>
        <w:t>m</w:t>
      </w:r>
      <w:r w:rsidR="00AE06B7">
        <w:rPr>
          <w:lang w:bidi="ar-EG"/>
        </w:rPr>
        <w:t xml:space="preserve">  </w:t>
      </w:r>
      <w:r w:rsidR="00AE06B7">
        <w:rPr>
          <w:rFonts w:ascii="Symbol" w:hAnsi="Symbol"/>
          <w:lang w:bidi="ar-EG"/>
        </w:rPr>
        <w:t></w:t>
      </w:r>
      <w:r w:rsidR="00AE06B7">
        <w:rPr>
          <w:lang w:bidi="ar-EG"/>
        </w:rPr>
        <w:t> </w:t>
      </w:r>
      <w:r w:rsidR="00AE06B7" w:rsidRPr="00382B3D">
        <w:rPr>
          <w:lang w:bidi="ar-EG"/>
        </w:rPr>
        <w:t>arccos (1/</w:t>
      </w:r>
      <w:r w:rsidR="00AE06B7" w:rsidRPr="00382B3D">
        <w:rPr>
          <w:i/>
          <w:iCs/>
          <w:lang w:bidi="ar-EG"/>
        </w:rPr>
        <w:t>K</w:t>
      </w:r>
      <w:r w:rsidR="00AE06B7">
        <w:rPr>
          <w:position w:val="-4"/>
          <w:sz w:val="16"/>
          <w:lang w:bidi="ar-EG"/>
        </w:rPr>
        <w:t>1</w:t>
      </w:r>
      <w:r w:rsidR="00AE06B7" w:rsidRPr="00382B3D">
        <w:rPr>
          <w:lang w:bidi="ar-EG"/>
        </w:rPr>
        <w:t>)</w:t>
      </w:r>
      <w:r w:rsidR="00AE06B7">
        <w:rPr>
          <w:rtl/>
          <w:lang w:bidi="ar-EG"/>
        </w:rPr>
        <w:t>.</w:t>
      </w:r>
    </w:p>
    <w:p w:rsidR="000A08F1" w:rsidRPr="00576023" w:rsidRDefault="000A08F1" w:rsidP="00576023">
      <w:pPr>
        <w:rPr>
          <w:rtl/>
          <w:lang w:bidi="ar-EG"/>
        </w:rPr>
      </w:pPr>
      <w:r w:rsidRPr="00576023">
        <w:rPr>
          <w:rtl/>
          <w:lang w:bidi="ar-EG"/>
        </w:rPr>
        <w:t>جميع الأقواس المذكورة أعلاه مقدرة بالدرجات.</w:t>
      </w:r>
    </w:p>
    <w:p w:rsidR="000A08F1" w:rsidRDefault="000A08F1" w:rsidP="00576023">
      <w:pPr>
        <w:rPr>
          <w:rtl/>
          <w:lang w:bidi="ar-EG"/>
        </w:rPr>
      </w:pPr>
      <w:r w:rsidRPr="00576023">
        <w:rPr>
          <w:rtl/>
          <w:lang w:bidi="ar-EG"/>
        </w:rPr>
        <w:t xml:space="preserve">يمكن في كل خط عرض على سطح الأرض أن يتحدد السمت الذي تكون فيه زاوية الارتفاع الدنيا بالنسبة إلى ساتل ما أكبر من الصفر، وأن تتحدد زوايا الارتفاع التي تقابله بإجراء الحسابات في الحالات التالية. ولا تنطبق أكثر من حالتين من هذه الحالات على أي خط عرض معين. وفي الحالات التي لا تشملها الحالات التالية، لا يكون أي ساتل مرئياً بزوايا ارتفاع تساوي أو تقل عن </w:t>
      </w:r>
      <w:r w:rsidRPr="00576023">
        <w:rPr>
          <w:lang w:bidi="ar-EG"/>
        </w:rPr>
        <w:t>°90</w:t>
      </w:r>
      <w:r w:rsidRPr="00576023">
        <w:rPr>
          <w:rtl/>
          <w:lang w:bidi="ar-EG"/>
        </w:rPr>
        <w:t xml:space="preserve"> وفق جميع السموت.</w:t>
      </w:r>
    </w:p>
    <w:p w:rsidR="000A08F1" w:rsidRPr="00A25877" w:rsidRDefault="000A08F1" w:rsidP="007E4355">
      <w:pPr>
        <w:keepNext/>
        <w:spacing w:before="240"/>
        <w:rPr>
          <w:rtl/>
          <w:lang w:bidi="ar-EG"/>
        </w:rPr>
      </w:pPr>
      <w:r w:rsidRPr="000974BD">
        <w:rPr>
          <w:b/>
          <w:bCs/>
          <w:i/>
          <w:iCs/>
          <w:rtl/>
          <w:lang w:bidi="ar-EG"/>
        </w:rPr>
        <w:lastRenderedPageBreak/>
        <w:t xml:space="preserve">الحالة </w:t>
      </w:r>
      <w:r w:rsidRPr="000974BD">
        <w:rPr>
          <w:b/>
          <w:bCs/>
          <w:i/>
          <w:iCs/>
          <w:lang w:bidi="ar-EG"/>
        </w:rPr>
        <w:t>1</w:t>
      </w:r>
      <w:r w:rsidRPr="000974BD">
        <w:rPr>
          <w:b/>
          <w:bCs/>
          <w:rtl/>
          <w:lang w:bidi="ar-EG"/>
        </w:rPr>
        <w:t>:</w:t>
      </w:r>
      <w:r w:rsidRPr="000974BD">
        <w:rPr>
          <w:b/>
          <w:bCs/>
          <w:rtl/>
          <w:lang w:bidi="ar-EG"/>
        </w:rPr>
        <w:tab/>
      </w:r>
      <w:r w:rsidRPr="00A25877">
        <w:rPr>
          <w:rtl/>
          <w:lang w:bidi="ar-EG"/>
        </w:rPr>
        <w:t xml:space="preserve">عندما: </w:t>
      </w:r>
      <w:r w:rsidR="00A25877">
        <w:rPr>
          <w:rFonts w:ascii="Symbol" w:hAnsi="Symbol"/>
          <w:lang w:bidi="ar-EG"/>
        </w:rPr>
        <w:sym w:font="Symbol" w:char="F07A"/>
      </w:r>
      <w:r w:rsidR="00A25877">
        <w:rPr>
          <w:i/>
          <w:iCs/>
          <w:position w:val="-4"/>
          <w:sz w:val="16"/>
          <w:lang w:bidi="ar-EG"/>
        </w:rPr>
        <w:t>e</w:t>
      </w:r>
      <w:r w:rsidR="00A25877">
        <w:rPr>
          <w:lang w:bidi="ar-EG"/>
        </w:rPr>
        <w:t xml:space="preserve"> </w:t>
      </w:r>
      <w:r w:rsidR="00A25877">
        <w:rPr>
          <w:rFonts w:ascii="Symbol" w:hAnsi="Symbol"/>
          <w:lang w:val="fr-CH" w:bidi="ar-EG"/>
        </w:rPr>
        <w:t></w:t>
      </w:r>
      <w:r w:rsidR="00A25877">
        <w:rPr>
          <w:lang w:bidi="ar-EG"/>
        </w:rPr>
        <w:t xml:space="preserve"> </w:t>
      </w:r>
      <w:r w:rsidR="00A25877">
        <w:rPr>
          <w:i/>
          <w:lang w:bidi="ar-EG"/>
        </w:rPr>
        <w:t>i</w:t>
      </w:r>
      <w:r w:rsidR="00A25877">
        <w:rPr>
          <w:i/>
          <w:iCs/>
          <w:position w:val="-4"/>
          <w:sz w:val="16"/>
          <w:lang w:bidi="ar-EG"/>
        </w:rPr>
        <w:t>s</w:t>
      </w:r>
      <w:r w:rsidR="00A25877">
        <w:rPr>
          <w:lang w:bidi="ar-EG"/>
        </w:rPr>
        <w:t> – </w:t>
      </w:r>
      <w:r w:rsidR="00A25877">
        <w:rPr>
          <w:rFonts w:ascii="Symbol" w:hAnsi="Symbol"/>
          <w:iCs/>
          <w:lang w:bidi="ar-EG"/>
        </w:rPr>
        <w:sym w:font="Symbol" w:char="F079"/>
      </w:r>
      <w:r w:rsidR="00A25877">
        <w:rPr>
          <w:i/>
          <w:iCs/>
          <w:position w:val="-4"/>
          <w:sz w:val="16"/>
          <w:lang w:bidi="ar-EG"/>
        </w:rPr>
        <w:t>m</w:t>
      </w:r>
      <w:r w:rsidRPr="00A25877">
        <w:rPr>
          <w:rtl/>
          <w:lang w:bidi="ar-EG"/>
        </w:rPr>
        <w:t xml:space="preserve"> </w:t>
      </w:r>
    </w:p>
    <w:p w:rsidR="000A08F1" w:rsidRPr="00144D0D" w:rsidRDefault="000A08F1" w:rsidP="00144D0D">
      <w:pPr>
        <w:rPr>
          <w:rtl/>
          <w:lang w:bidi="ar-EG"/>
        </w:rPr>
      </w:pPr>
      <w:r w:rsidRPr="00576023">
        <w:rPr>
          <w:rtl/>
          <w:lang w:bidi="ar-EG"/>
        </w:rPr>
        <w:t>يمكن أن ي</w:t>
      </w:r>
      <w:r w:rsidR="004E1D5D">
        <w:rPr>
          <w:rtl/>
          <w:lang w:bidi="ar-EG"/>
        </w:rPr>
        <w:t>ُ</w:t>
      </w:r>
      <w:r w:rsidRPr="00576023">
        <w:rPr>
          <w:rtl/>
          <w:lang w:bidi="ar-EG"/>
        </w:rPr>
        <w:t xml:space="preserve">رى ساتل واحد في هذه الحالة عند الأفق وفق جميع السموت المحيطة بالمحطة الأرضية </w:t>
      </w:r>
      <w:r w:rsidR="00144D0D">
        <w:rPr>
          <w:lang w:bidi="ar-EG"/>
        </w:rPr>
        <w:t>(</w:t>
      </w:r>
      <w:r w:rsidR="00144D0D">
        <w:rPr>
          <w:rFonts w:ascii="Symbol" w:hAnsi="Symbol"/>
          <w:lang w:bidi="ar-EG"/>
        </w:rPr>
        <w:sym w:font="Symbol" w:char="F065"/>
      </w:r>
      <w:r w:rsidR="00144D0D">
        <w:rPr>
          <w:i/>
          <w:iCs/>
          <w:position w:val="-4"/>
          <w:sz w:val="16"/>
          <w:lang w:bidi="ar-EG"/>
        </w:rPr>
        <w:t>v</w:t>
      </w:r>
      <w:r w:rsidR="00144D0D">
        <w:rPr>
          <w:lang w:bidi="ar-EG"/>
        </w:rPr>
        <w:t> </w:t>
      </w:r>
      <w:r w:rsidR="00144D0D">
        <w:rPr>
          <w:rFonts w:ascii="Symbol" w:hAnsi="Symbol"/>
          <w:lang w:bidi="ar-EG"/>
        </w:rPr>
        <w:t></w:t>
      </w:r>
      <w:r w:rsidR="00144D0D">
        <w:rPr>
          <w:lang w:bidi="ar-EG"/>
        </w:rPr>
        <w:t> 0)</w:t>
      </w:r>
      <w:r w:rsidR="00144D0D">
        <w:rPr>
          <w:rtl/>
          <w:lang w:bidi="ar-EG"/>
        </w:rPr>
        <w:t>.</w:t>
      </w:r>
    </w:p>
    <w:p w:rsidR="000A08F1" w:rsidRPr="00A25877" w:rsidRDefault="000A08F1" w:rsidP="007E4355">
      <w:pPr>
        <w:keepNext/>
        <w:spacing w:before="240"/>
        <w:rPr>
          <w:rtl/>
          <w:lang w:bidi="ar-EG"/>
        </w:rPr>
      </w:pPr>
      <w:r w:rsidRPr="000974BD">
        <w:rPr>
          <w:b/>
          <w:bCs/>
          <w:i/>
          <w:iCs/>
          <w:rtl/>
          <w:lang w:bidi="ar-EG"/>
        </w:rPr>
        <w:t xml:space="preserve">الحالة </w:t>
      </w:r>
      <w:r w:rsidRPr="000974BD">
        <w:rPr>
          <w:b/>
          <w:bCs/>
          <w:i/>
          <w:iCs/>
          <w:lang w:bidi="ar-EG"/>
        </w:rPr>
        <w:t>2</w:t>
      </w:r>
      <w:r w:rsidRPr="000974BD">
        <w:rPr>
          <w:b/>
          <w:bCs/>
          <w:rtl/>
          <w:lang w:bidi="ar-EG"/>
        </w:rPr>
        <w:t>:</w:t>
      </w:r>
      <w:r w:rsidRPr="000974BD">
        <w:rPr>
          <w:b/>
          <w:bCs/>
          <w:rtl/>
          <w:lang w:bidi="ar-EG"/>
        </w:rPr>
        <w:tab/>
      </w:r>
      <w:r w:rsidRPr="00A25877">
        <w:rPr>
          <w:rtl/>
          <w:lang w:bidi="ar-EG"/>
        </w:rPr>
        <w:t xml:space="preserve">عندما: </w:t>
      </w:r>
      <w:r w:rsidR="00A25877">
        <w:rPr>
          <w:i/>
          <w:lang w:bidi="ar-EG"/>
        </w:rPr>
        <w:t>i</w:t>
      </w:r>
      <w:r w:rsidR="00A25877">
        <w:rPr>
          <w:i/>
          <w:iCs/>
          <w:position w:val="-4"/>
          <w:sz w:val="16"/>
          <w:lang w:bidi="ar-EG"/>
        </w:rPr>
        <w:t>s</w:t>
      </w:r>
      <w:r w:rsidR="00A25877">
        <w:rPr>
          <w:lang w:bidi="ar-EG"/>
        </w:rPr>
        <w:t xml:space="preserve"> – </w:t>
      </w:r>
      <w:r w:rsidR="00A25877">
        <w:rPr>
          <w:rFonts w:ascii="Symbol" w:hAnsi="Symbol"/>
          <w:iCs/>
          <w:lang w:bidi="ar-EG"/>
        </w:rPr>
        <w:sym w:font="Symbol" w:char="F079"/>
      </w:r>
      <w:r w:rsidR="00A25877">
        <w:rPr>
          <w:i/>
          <w:iCs/>
          <w:position w:val="-4"/>
          <w:sz w:val="16"/>
          <w:lang w:bidi="ar-EG"/>
        </w:rPr>
        <w:t>m</w:t>
      </w:r>
      <w:r w:rsidR="00A25877">
        <w:rPr>
          <w:lang w:bidi="ar-EG"/>
        </w:rPr>
        <w:t xml:space="preserve"> </w:t>
      </w:r>
      <w:r w:rsidR="00A25877">
        <w:rPr>
          <w:rFonts w:ascii="Symbol" w:hAnsi="Symbol"/>
          <w:lang w:bidi="ar-EG"/>
        </w:rPr>
        <w:t></w:t>
      </w:r>
      <w:r w:rsidR="00A25877">
        <w:rPr>
          <w:lang w:bidi="ar-EG"/>
        </w:rPr>
        <w:t xml:space="preserve"> </w:t>
      </w:r>
      <w:r w:rsidR="00A25877">
        <w:rPr>
          <w:rFonts w:ascii="Symbol" w:hAnsi="Symbol"/>
          <w:lang w:bidi="ar-EG"/>
        </w:rPr>
        <w:sym w:font="Symbol" w:char="F07A"/>
      </w:r>
      <w:r w:rsidR="00A25877">
        <w:rPr>
          <w:i/>
          <w:iCs/>
          <w:position w:val="-4"/>
          <w:sz w:val="16"/>
          <w:lang w:bidi="ar-EG"/>
        </w:rPr>
        <w:t>e</w:t>
      </w:r>
      <w:r w:rsidR="00A25877">
        <w:rPr>
          <w:lang w:bidi="ar-EG"/>
        </w:rPr>
        <w:t xml:space="preserve"> </w:t>
      </w:r>
      <w:r w:rsidR="00A25877">
        <w:rPr>
          <w:rFonts w:ascii="Symbol" w:hAnsi="Symbol"/>
          <w:lang w:bidi="ar-EG"/>
        </w:rPr>
        <w:sym w:font="Symbol" w:char="F0A3"/>
      </w:r>
      <w:r w:rsidR="00A25877">
        <w:rPr>
          <w:lang w:bidi="ar-EG"/>
        </w:rPr>
        <w:t xml:space="preserve"> arcsin (sin </w:t>
      </w:r>
      <w:r w:rsidR="00A25877">
        <w:rPr>
          <w:i/>
          <w:lang w:bidi="ar-EG"/>
        </w:rPr>
        <w:t>i</w:t>
      </w:r>
      <w:r w:rsidR="00A25877">
        <w:rPr>
          <w:i/>
          <w:iCs/>
          <w:position w:val="-4"/>
          <w:sz w:val="16"/>
          <w:lang w:bidi="ar-EG"/>
        </w:rPr>
        <w:t>s</w:t>
      </w:r>
      <w:r w:rsidR="00A25877">
        <w:rPr>
          <w:lang w:bidi="ar-EG"/>
        </w:rPr>
        <w:t xml:space="preserve"> cos </w:t>
      </w:r>
      <w:r w:rsidR="00A25877">
        <w:rPr>
          <w:rFonts w:ascii="Symbol" w:hAnsi="Symbol"/>
          <w:lang w:bidi="ar-EG"/>
        </w:rPr>
        <w:sym w:font="Symbol" w:char="F079"/>
      </w:r>
      <w:r w:rsidR="00A25877">
        <w:rPr>
          <w:i/>
          <w:iCs/>
          <w:position w:val="-4"/>
          <w:sz w:val="16"/>
          <w:lang w:bidi="ar-EG"/>
        </w:rPr>
        <w:t>m</w:t>
      </w:r>
      <w:r w:rsidR="00A25877">
        <w:rPr>
          <w:lang w:bidi="ar-EG"/>
        </w:rPr>
        <w:t>)</w:t>
      </w:r>
    </w:p>
    <w:p w:rsidR="000A08F1" w:rsidRPr="00576023" w:rsidRDefault="000A08F1" w:rsidP="00A25877">
      <w:pPr>
        <w:rPr>
          <w:rtl/>
          <w:lang w:bidi="ar-EG"/>
        </w:rPr>
      </w:pPr>
      <w:r w:rsidRPr="00576023">
        <w:rPr>
          <w:rtl/>
          <w:lang w:bidi="ar-EG"/>
        </w:rPr>
        <w:t xml:space="preserve">تعين في هذه الحالة زاويتا السمت والارتفاع وسيطياً عن طريق معلمات، باختيار مجموعة من القيم للفرق </w:t>
      </w:r>
      <w:r w:rsidR="00A25877">
        <w:rPr>
          <w:rFonts w:ascii="Symbol" w:hAnsi="Symbol"/>
          <w:lang w:bidi="ar-EG"/>
        </w:rPr>
        <w:t></w:t>
      </w:r>
      <w:r w:rsidRPr="00576023">
        <w:rPr>
          <w:rtl/>
          <w:lang w:bidi="ar-EG"/>
        </w:rPr>
        <w:t xml:space="preserve">، متباعدة عن بعضها بانتظام ضمن المجال الممتد من </w:t>
      </w:r>
      <w:r w:rsidRPr="00576023">
        <w:rPr>
          <w:lang w:bidi="ar-EG"/>
        </w:rPr>
        <w:t>0</w:t>
      </w:r>
      <w:r w:rsidRPr="00576023">
        <w:rPr>
          <w:rtl/>
          <w:lang w:bidi="ar-EG"/>
        </w:rPr>
        <w:t xml:space="preserve"> إلى </w:t>
      </w:r>
      <w:r w:rsidR="00A25877">
        <w:rPr>
          <w:rFonts w:ascii="Symbol" w:hAnsi="Symbol"/>
          <w:lang w:bidi="ar-EG"/>
        </w:rPr>
        <w:t></w:t>
      </w:r>
      <w:r w:rsidR="00A25877">
        <w:rPr>
          <w:rFonts w:ascii="Symbol" w:hAnsi="Symbol"/>
          <w:position w:val="-4"/>
          <w:sz w:val="16"/>
          <w:lang w:bidi="ar-EG"/>
        </w:rPr>
        <w:t></w:t>
      </w:r>
      <w:r w:rsidRPr="00576023">
        <w:rPr>
          <w:rtl/>
          <w:lang w:bidi="ar-EG"/>
        </w:rPr>
        <w:t xml:space="preserve">، وبتطبيق المعادلات من </w:t>
      </w:r>
      <w:r w:rsidRPr="00576023">
        <w:rPr>
          <w:lang w:bidi="ar-EG"/>
        </w:rPr>
        <w:t>(98)</w:t>
      </w:r>
      <w:r w:rsidRPr="00576023">
        <w:rPr>
          <w:rtl/>
          <w:lang w:bidi="ar-EG"/>
        </w:rPr>
        <w:t xml:space="preserve"> إلى </w:t>
      </w:r>
      <w:r w:rsidRPr="00576023">
        <w:rPr>
          <w:lang w:bidi="ar-EG"/>
        </w:rPr>
        <w:t>(101)</w:t>
      </w:r>
      <w:r w:rsidRPr="00576023">
        <w:rPr>
          <w:rtl/>
          <w:lang w:bidi="ar-EG"/>
        </w:rPr>
        <w:t>. ولهذا الغرض</w:t>
      </w:r>
      <w:r w:rsidR="00AA5819">
        <w:rPr>
          <w:rFonts w:hint="cs"/>
          <w:rtl/>
          <w:lang w:bidi="ar-EG"/>
        </w:rPr>
        <w:t>،</w:t>
      </w:r>
      <w:r w:rsidRPr="00576023">
        <w:rPr>
          <w:rtl/>
          <w:lang w:bidi="ar-EG"/>
        </w:rPr>
        <w:t xml:space="preserve"> يجب ألا يتجاوز التباعد بين القيم </w:t>
      </w:r>
      <w:r w:rsidRPr="00576023">
        <w:rPr>
          <w:lang w:bidi="ar-EG"/>
        </w:rPr>
        <w:t>°1,0</w:t>
      </w:r>
      <w:r w:rsidRPr="00576023">
        <w:rPr>
          <w:rtl/>
          <w:lang w:bidi="ar-EG"/>
        </w:rPr>
        <w:t>، على أن تؤخذ القيم الحدّية الطرفية بالحسبان.</w:t>
      </w:r>
    </w:p>
    <w:p w:rsidR="000A08F1" w:rsidRPr="00576023" w:rsidRDefault="00A25877" w:rsidP="007A74ED">
      <w:pPr>
        <w:pStyle w:val="Equation"/>
        <w:rPr>
          <w:rtl/>
        </w:rPr>
      </w:pPr>
      <w:r>
        <w:tab/>
      </w:r>
      <w:r>
        <w:object w:dxaOrig="3519" w:dyaOrig="880">
          <v:shape id="_x0000_i1125" type="#_x0000_t75" style="width:174.75pt;height:42.75pt" o:ole="" fillcolor="window">
            <v:imagedata r:id="rId221" o:title=""/>
          </v:shape>
          <o:OLEObject Type="Embed" ProgID="Equation.3" ShapeID="_x0000_i1125" DrawAspect="Content" ObjectID="_1383464763" r:id="rId222"/>
        </w:object>
      </w:r>
    </w:p>
    <w:p w:rsidR="000A08F1" w:rsidRPr="00576023" w:rsidRDefault="000A08F1" w:rsidP="007E4355">
      <w:pPr>
        <w:spacing w:before="240"/>
        <w:rPr>
          <w:rtl/>
          <w:lang w:bidi="ar-EG"/>
        </w:rPr>
      </w:pPr>
      <w:r w:rsidRPr="00576023">
        <w:rPr>
          <w:rtl/>
          <w:lang w:bidi="ar-EG"/>
        </w:rPr>
        <w:t xml:space="preserve">وتكون زاوية الارتفاع الدنيا مساوية للصفر </w:t>
      </w:r>
      <w:r w:rsidR="00A25877">
        <w:rPr>
          <w:lang w:bidi="ar-EG"/>
        </w:rPr>
        <w:t>(</w:t>
      </w:r>
      <w:r w:rsidR="00A25877">
        <w:rPr>
          <w:rFonts w:ascii="Symbol" w:hAnsi="Symbol"/>
          <w:lang w:bidi="ar-EG"/>
        </w:rPr>
        <w:sym w:font="Symbol" w:char="F065"/>
      </w:r>
      <w:r w:rsidR="00A25877">
        <w:rPr>
          <w:i/>
          <w:iCs/>
          <w:position w:val="-4"/>
          <w:sz w:val="16"/>
          <w:lang w:bidi="ar-EG"/>
        </w:rPr>
        <w:t>v</w:t>
      </w:r>
      <w:r w:rsidR="00A25877">
        <w:rPr>
          <w:lang w:bidi="ar-EG"/>
        </w:rPr>
        <w:t xml:space="preserve"> </w:t>
      </w:r>
      <w:r w:rsidR="00A25877">
        <w:rPr>
          <w:rFonts w:ascii="Symbol" w:hAnsi="Symbol"/>
          <w:lang w:bidi="ar-EG"/>
        </w:rPr>
        <w:t></w:t>
      </w:r>
      <w:r w:rsidR="00A25877">
        <w:rPr>
          <w:lang w:bidi="ar-EG"/>
        </w:rPr>
        <w:t xml:space="preserve"> 0)</w:t>
      </w:r>
      <w:r w:rsidRPr="00576023">
        <w:rPr>
          <w:rtl/>
          <w:lang w:bidi="ar-EG"/>
        </w:rPr>
        <w:t xml:space="preserve">، لكل سمت رئيسي </w:t>
      </w:r>
      <w:r w:rsidR="00A25877">
        <w:rPr>
          <w:lang w:bidi="ar-EG"/>
        </w:rPr>
        <w:t>(</w:t>
      </w:r>
      <w:r w:rsidR="00A25877">
        <w:rPr>
          <w:rFonts w:ascii="Symbol" w:hAnsi="Symbol"/>
          <w:lang w:val="fr-CH" w:bidi="ar-EG"/>
        </w:rPr>
        <w:t></w:t>
      </w:r>
      <w:r w:rsidR="00A25877">
        <w:rPr>
          <w:position w:val="-4"/>
          <w:sz w:val="16"/>
          <w:lang w:bidi="ar-EG"/>
        </w:rPr>
        <w:t>0</w:t>
      </w:r>
      <w:r w:rsidR="00A25877">
        <w:rPr>
          <w:lang w:bidi="ar-EG"/>
        </w:rPr>
        <w:t>(</w:t>
      </w:r>
      <w:r w:rsidR="00A25877">
        <w:rPr>
          <w:rFonts w:ascii="Symbol" w:hAnsi="Symbol"/>
          <w:lang w:bidi="ar-EG"/>
        </w:rPr>
        <w:t></w:t>
      </w:r>
      <w:r w:rsidR="00A25877">
        <w:rPr>
          <w:rFonts w:ascii="Symbol" w:hAnsi="Symbol"/>
          <w:lang w:bidi="ar-EG"/>
        </w:rPr>
        <w:t></w:t>
      </w:r>
      <w:r w:rsidR="00A25877">
        <w:rPr>
          <w:lang w:bidi="ar-EG"/>
        </w:rPr>
        <w:t>)</w:t>
      </w:r>
      <w:r w:rsidRPr="00576023">
        <w:rPr>
          <w:rtl/>
          <w:lang w:bidi="ar-EG"/>
        </w:rPr>
        <w:t xml:space="preserve"> ليس داخلاً ضمن المجموعة، إلا للسموت التي تنطبق عليها كذلك الحالة </w:t>
      </w:r>
      <w:r w:rsidRPr="00576023">
        <w:rPr>
          <w:lang w:bidi="ar-EG"/>
        </w:rPr>
        <w:t>6</w:t>
      </w:r>
      <w:r w:rsidRPr="00576023">
        <w:rPr>
          <w:rtl/>
          <w:lang w:bidi="ar-EG"/>
        </w:rPr>
        <w:t>.</w:t>
      </w:r>
    </w:p>
    <w:p w:rsidR="000A08F1" w:rsidRPr="00A25877" w:rsidRDefault="000A08F1" w:rsidP="007E4355">
      <w:pPr>
        <w:keepNext/>
        <w:spacing w:before="240"/>
        <w:rPr>
          <w:b/>
          <w:bCs/>
          <w:rtl/>
          <w:lang w:bidi="ar-EG"/>
        </w:rPr>
      </w:pPr>
      <w:r w:rsidRPr="000974BD">
        <w:rPr>
          <w:b/>
          <w:bCs/>
          <w:i/>
          <w:iCs/>
          <w:rtl/>
          <w:lang w:bidi="ar-EG"/>
        </w:rPr>
        <w:t xml:space="preserve">الحالة </w:t>
      </w:r>
      <w:r w:rsidRPr="000974BD">
        <w:rPr>
          <w:b/>
          <w:bCs/>
          <w:i/>
          <w:iCs/>
          <w:lang w:bidi="ar-EG"/>
        </w:rPr>
        <w:t>3</w:t>
      </w:r>
      <w:r w:rsidRPr="000974BD">
        <w:rPr>
          <w:b/>
          <w:bCs/>
          <w:rtl/>
          <w:lang w:bidi="ar-EG"/>
        </w:rPr>
        <w:t>:</w:t>
      </w:r>
      <w:r w:rsidRPr="00A25877">
        <w:rPr>
          <w:rtl/>
          <w:lang w:bidi="ar-EG"/>
        </w:rPr>
        <w:tab/>
        <w:t xml:space="preserve">عندما: </w:t>
      </w:r>
      <w:r w:rsidR="00A25877">
        <w:rPr>
          <w:bCs/>
          <w:lang w:bidi="ar-EG"/>
        </w:rPr>
        <w:t xml:space="preserve">(sin </w:t>
      </w:r>
      <w:r w:rsidR="00A25877">
        <w:rPr>
          <w:bCs/>
          <w:i/>
          <w:iCs/>
          <w:lang w:bidi="ar-EG"/>
        </w:rPr>
        <w:t>i</w:t>
      </w:r>
      <w:r w:rsidR="00A25877">
        <w:rPr>
          <w:i/>
          <w:iCs/>
          <w:position w:val="-4"/>
          <w:sz w:val="16"/>
          <w:lang w:bidi="ar-EG"/>
        </w:rPr>
        <w:t>s</w:t>
      </w:r>
      <w:r w:rsidR="00A25877">
        <w:rPr>
          <w:bCs/>
          <w:lang w:bidi="ar-EG"/>
        </w:rPr>
        <w:t xml:space="preserve"> cos </w:t>
      </w:r>
      <w:r w:rsidR="00A25877">
        <w:rPr>
          <w:rFonts w:ascii="Symbol" w:hAnsi="Symbol"/>
          <w:bCs/>
          <w:lang w:bidi="ar-EG"/>
        </w:rPr>
        <w:sym w:font="Symbol" w:char="F079"/>
      </w:r>
      <w:r w:rsidR="00A25877">
        <w:rPr>
          <w:i/>
          <w:iCs/>
          <w:position w:val="-4"/>
          <w:sz w:val="16"/>
          <w:lang w:bidi="ar-EG"/>
        </w:rPr>
        <w:t>m</w:t>
      </w:r>
      <w:r w:rsidR="00A25877">
        <w:rPr>
          <w:bCs/>
          <w:lang w:bidi="ar-EG"/>
        </w:rPr>
        <w:t xml:space="preserve">) </w:t>
      </w:r>
      <w:r w:rsidR="00A25877">
        <w:rPr>
          <w:rFonts w:ascii="Symbol" w:hAnsi="Symbol"/>
          <w:bCs/>
          <w:lang w:bidi="ar-EG"/>
        </w:rPr>
        <w:t></w:t>
      </w:r>
      <w:r w:rsidR="00A25877">
        <w:rPr>
          <w:bCs/>
          <w:lang w:bidi="ar-EG"/>
        </w:rPr>
        <w:t xml:space="preserve"> </w:t>
      </w:r>
      <w:r w:rsidR="00A25877">
        <w:rPr>
          <w:rFonts w:ascii="Symbol" w:hAnsi="Symbol"/>
          <w:bCs/>
          <w:lang w:bidi="ar-EG"/>
        </w:rPr>
        <w:sym w:font="Symbol" w:char="F07A"/>
      </w:r>
      <w:r w:rsidR="00A25877">
        <w:rPr>
          <w:i/>
          <w:iCs/>
          <w:position w:val="-4"/>
          <w:sz w:val="16"/>
          <w:lang w:bidi="ar-EG"/>
        </w:rPr>
        <w:t>e</w:t>
      </w:r>
      <w:r w:rsidR="00A25877">
        <w:rPr>
          <w:bCs/>
          <w:lang w:bidi="ar-EG"/>
        </w:rPr>
        <w:t xml:space="preserve"> </w:t>
      </w:r>
      <w:r w:rsidR="00A25877">
        <w:rPr>
          <w:rFonts w:ascii="Symbol" w:hAnsi="Symbol"/>
          <w:bCs/>
          <w:lang w:bidi="ar-EG"/>
        </w:rPr>
        <w:sym w:font="Symbol" w:char="F03C"/>
      </w:r>
      <w:r w:rsidR="00A25877">
        <w:rPr>
          <w:bCs/>
          <w:lang w:bidi="ar-EG"/>
        </w:rPr>
        <w:t xml:space="preserve"> </w:t>
      </w:r>
      <w:r w:rsidR="00A25877">
        <w:rPr>
          <w:bCs/>
          <w:i/>
          <w:iCs/>
          <w:lang w:bidi="ar-EG"/>
        </w:rPr>
        <w:t>i</w:t>
      </w:r>
      <w:r w:rsidR="00A25877">
        <w:rPr>
          <w:i/>
          <w:iCs/>
          <w:position w:val="-4"/>
          <w:sz w:val="16"/>
          <w:lang w:bidi="ar-EG"/>
        </w:rPr>
        <w:t>s</w:t>
      </w:r>
      <w:r w:rsidR="00A25877">
        <w:rPr>
          <w:rtl/>
          <w:lang w:bidi="ar-EG"/>
        </w:rPr>
        <w:t xml:space="preserve"> </w:t>
      </w:r>
      <w:r w:rsidRPr="00A25877">
        <w:rPr>
          <w:rtl/>
          <w:lang w:bidi="ar-EG"/>
        </w:rPr>
        <w:t xml:space="preserve">وأيضاً </w:t>
      </w:r>
      <w:r w:rsidR="00A25877">
        <w:rPr>
          <w:rFonts w:ascii="Symbol" w:hAnsi="Symbol"/>
          <w:bCs/>
          <w:lang w:bidi="ar-EG"/>
        </w:rPr>
        <w:sym w:font="Symbol" w:char="F07A"/>
      </w:r>
      <w:r w:rsidR="00A25877">
        <w:rPr>
          <w:i/>
          <w:iCs/>
          <w:position w:val="-4"/>
          <w:sz w:val="16"/>
          <w:lang w:bidi="ar-EG"/>
        </w:rPr>
        <w:t>e</w:t>
      </w:r>
      <w:r w:rsidR="00A25877">
        <w:rPr>
          <w:bCs/>
          <w:lang w:bidi="ar-EG"/>
        </w:rPr>
        <w:t xml:space="preserve"> </w:t>
      </w:r>
      <w:r w:rsidR="00A25877">
        <w:rPr>
          <w:rFonts w:ascii="Symbol" w:hAnsi="Symbol"/>
          <w:bCs/>
          <w:lang w:bidi="ar-EG"/>
        </w:rPr>
        <w:sym w:font="Symbol" w:char="F03C"/>
      </w:r>
      <w:r w:rsidR="00A25877">
        <w:rPr>
          <w:bCs/>
          <w:lang w:bidi="ar-EG"/>
        </w:rPr>
        <w:t xml:space="preserve"> 180</w:t>
      </w:r>
      <w:r w:rsidR="00A25877">
        <w:rPr>
          <w:rFonts w:ascii="Symbol" w:hAnsi="Symbol"/>
          <w:bCs/>
          <w:lang w:bidi="ar-EG"/>
        </w:rPr>
        <w:t></w:t>
      </w:r>
      <w:r w:rsidR="00A25877">
        <w:rPr>
          <w:bCs/>
          <w:lang w:bidi="ar-EG"/>
        </w:rPr>
        <w:t xml:space="preserve"> – </w:t>
      </w:r>
      <w:r w:rsidR="00A25877">
        <w:rPr>
          <w:rFonts w:ascii="Symbol" w:hAnsi="Symbol"/>
          <w:bCs/>
          <w:lang w:bidi="ar-EG"/>
        </w:rPr>
        <w:sym w:font="Symbol" w:char="F079"/>
      </w:r>
      <w:r w:rsidR="00A25877">
        <w:rPr>
          <w:i/>
          <w:iCs/>
          <w:position w:val="-4"/>
          <w:sz w:val="16"/>
          <w:lang w:bidi="ar-EG"/>
        </w:rPr>
        <w:t>m</w:t>
      </w:r>
      <w:r w:rsidR="00A25877">
        <w:rPr>
          <w:bCs/>
          <w:lang w:bidi="ar-EG"/>
        </w:rPr>
        <w:t xml:space="preserve"> – </w:t>
      </w:r>
      <w:r w:rsidR="00A25877">
        <w:rPr>
          <w:bCs/>
          <w:i/>
          <w:iCs/>
          <w:lang w:bidi="ar-EG"/>
        </w:rPr>
        <w:t>i</w:t>
      </w:r>
      <w:r w:rsidR="00A25877">
        <w:rPr>
          <w:i/>
          <w:iCs/>
          <w:position w:val="-4"/>
          <w:sz w:val="16"/>
          <w:lang w:bidi="ar-EG"/>
        </w:rPr>
        <w:t>s</w:t>
      </w:r>
    </w:p>
    <w:p w:rsidR="000A08F1" w:rsidRPr="00576023" w:rsidRDefault="000A08F1" w:rsidP="00A25877">
      <w:pPr>
        <w:spacing w:after="240"/>
        <w:rPr>
          <w:rtl/>
          <w:lang w:bidi="ar-EG"/>
        </w:rPr>
      </w:pPr>
      <w:r w:rsidRPr="00576023">
        <w:rPr>
          <w:rtl/>
          <w:lang w:bidi="ar-EG"/>
        </w:rPr>
        <w:t xml:space="preserve">تعين في هذه الحالة زاويتا السمت والارتفاع وسيطياً عن طريق معلمات، باختيار مجموعة من القيم للفرق </w:t>
      </w:r>
      <w:r w:rsidR="00A25877">
        <w:rPr>
          <w:rFonts w:ascii="Symbol" w:hAnsi="Symbol"/>
          <w:lang w:bidi="ar-EG"/>
        </w:rPr>
        <w:t></w:t>
      </w:r>
      <w:r w:rsidRPr="00576023">
        <w:rPr>
          <w:rtl/>
          <w:lang w:bidi="ar-EG"/>
        </w:rPr>
        <w:t xml:space="preserve">، متباعدة عن بعضها بانتظام ضمن المجال الممتد من </w:t>
      </w:r>
      <w:r w:rsidRPr="00576023">
        <w:rPr>
          <w:lang w:bidi="ar-EG"/>
        </w:rPr>
        <w:t>0</w:t>
      </w:r>
      <w:r w:rsidRPr="00576023">
        <w:rPr>
          <w:rtl/>
          <w:lang w:bidi="ar-EG"/>
        </w:rPr>
        <w:t xml:space="preserve"> إلى </w:t>
      </w:r>
      <w:r w:rsidR="00A25877">
        <w:rPr>
          <w:rFonts w:ascii="Symbol" w:hAnsi="Symbol"/>
          <w:lang w:bidi="ar-EG"/>
        </w:rPr>
        <w:t></w:t>
      </w:r>
      <w:r w:rsidR="00A25877">
        <w:rPr>
          <w:position w:val="-4"/>
          <w:sz w:val="16"/>
          <w:lang w:bidi="ar-EG"/>
        </w:rPr>
        <w:t>2</w:t>
      </w:r>
      <w:r w:rsidRPr="00576023">
        <w:rPr>
          <w:rtl/>
          <w:lang w:bidi="ar-EG"/>
        </w:rPr>
        <w:t xml:space="preserve">، وبتطبيق المعادلات من </w:t>
      </w:r>
      <w:r w:rsidRPr="00576023">
        <w:rPr>
          <w:lang w:bidi="ar-EG"/>
        </w:rPr>
        <w:t>(98)</w:t>
      </w:r>
      <w:r w:rsidRPr="00576023">
        <w:rPr>
          <w:rtl/>
          <w:lang w:bidi="ar-EG"/>
        </w:rPr>
        <w:t xml:space="preserve"> إلى </w:t>
      </w:r>
      <w:r w:rsidRPr="00576023">
        <w:rPr>
          <w:lang w:bidi="ar-EG"/>
        </w:rPr>
        <w:t>(101)</w:t>
      </w:r>
      <w:r w:rsidRPr="00576023">
        <w:rPr>
          <w:rtl/>
          <w:lang w:bidi="ar-EG"/>
        </w:rPr>
        <w:t xml:space="preserve">. ولهذا الغرض يجب ألا يتجاوز التباعد بين القيم </w:t>
      </w:r>
      <w:r w:rsidRPr="00576023">
        <w:rPr>
          <w:lang w:bidi="ar-EG"/>
        </w:rPr>
        <w:t>°1,0</w:t>
      </w:r>
      <w:r w:rsidRPr="00576023">
        <w:rPr>
          <w:rtl/>
          <w:lang w:bidi="ar-EG"/>
        </w:rPr>
        <w:t xml:space="preserve"> على أن تؤخذ القيم الحدّية الطرفية بالحسبان.</w:t>
      </w:r>
    </w:p>
    <w:p w:rsidR="000A08F1" w:rsidRPr="00576023" w:rsidRDefault="00A25877" w:rsidP="007A74ED">
      <w:pPr>
        <w:pStyle w:val="Equation"/>
        <w:rPr>
          <w:rtl/>
        </w:rPr>
      </w:pPr>
      <w:r>
        <w:tab/>
      </w:r>
      <w:r>
        <w:object w:dxaOrig="4800" w:dyaOrig="1480">
          <v:shape id="_x0000_i1126" type="#_x0000_t75" style="width:239.25pt;height:72.75pt" o:ole="" fillcolor="window">
            <v:imagedata r:id="rId223" o:title=""/>
          </v:shape>
          <o:OLEObject Type="Embed" ProgID="Equation.3" ShapeID="_x0000_i1126" DrawAspect="Content" ObjectID="_1383464764" r:id="rId224"/>
        </w:object>
      </w:r>
    </w:p>
    <w:p w:rsidR="000A08F1" w:rsidRDefault="000A08F1" w:rsidP="00A25877">
      <w:pPr>
        <w:rPr>
          <w:rtl/>
          <w:lang w:bidi="ar-EG"/>
        </w:rPr>
      </w:pPr>
      <w:r w:rsidRPr="00576023">
        <w:rPr>
          <w:rtl/>
          <w:lang w:bidi="ar-EG"/>
        </w:rPr>
        <w:t xml:space="preserve">وتكون زاوية الارتفاع الدنيا مساوية للصفر </w:t>
      </w:r>
      <w:r w:rsidR="00A25877">
        <w:rPr>
          <w:lang w:bidi="ar-EG"/>
        </w:rPr>
        <w:t>(</w:t>
      </w:r>
      <w:r w:rsidR="00A25877">
        <w:rPr>
          <w:rFonts w:ascii="Symbol" w:hAnsi="Symbol"/>
          <w:lang w:bidi="ar-EG"/>
        </w:rPr>
        <w:sym w:font="Symbol" w:char="F065"/>
      </w:r>
      <w:r w:rsidR="00A25877">
        <w:rPr>
          <w:i/>
          <w:iCs/>
          <w:position w:val="-4"/>
          <w:sz w:val="16"/>
          <w:lang w:bidi="ar-EG"/>
        </w:rPr>
        <w:t>v</w:t>
      </w:r>
      <w:r w:rsidR="00A25877">
        <w:rPr>
          <w:lang w:bidi="ar-EG"/>
        </w:rPr>
        <w:t xml:space="preserve"> </w:t>
      </w:r>
      <w:r w:rsidR="00A25877">
        <w:rPr>
          <w:rFonts w:ascii="Symbol" w:hAnsi="Symbol"/>
          <w:lang w:bidi="ar-EG"/>
        </w:rPr>
        <w:t></w:t>
      </w:r>
      <w:r w:rsidR="00A25877">
        <w:rPr>
          <w:lang w:bidi="ar-EG"/>
        </w:rPr>
        <w:t xml:space="preserve"> 0)</w:t>
      </w:r>
      <w:r w:rsidRPr="00576023">
        <w:rPr>
          <w:rtl/>
          <w:lang w:bidi="ar-EG"/>
        </w:rPr>
        <w:t xml:space="preserve">، لكل سمت رئيسي </w:t>
      </w:r>
      <w:r w:rsidR="00A25877">
        <w:rPr>
          <w:lang w:bidi="ar-EG"/>
        </w:rPr>
        <w:t>(</w:t>
      </w:r>
      <w:r w:rsidR="00A25877">
        <w:rPr>
          <w:rFonts w:ascii="Symbol" w:hAnsi="Symbol"/>
          <w:lang w:val="fr-CH" w:bidi="ar-EG"/>
        </w:rPr>
        <w:t></w:t>
      </w:r>
      <w:r w:rsidR="00A25877">
        <w:rPr>
          <w:position w:val="-4"/>
          <w:lang w:bidi="ar-EG"/>
        </w:rPr>
        <w:t>0</w:t>
      </w:r>
      <w:r w:rsidR="00A25877">
        <w:rPr>
          <w:lang w:bidi="ar-EG"/>
        </w:rPr>
        <w:t>(</w:t>
      </w:r>
      <w:r w:rsidR="00A25877">
        <w:rPr>
          <w:rFonts w:ascii="Symbol" w:hAnsi="Symbol"/>
          <w:lang w:bidi="ar-EG"/>
        </w:rPr>
        <w:t></w:t>
      </w:r>
      <w:r w:rsidR="00A25877">
        <w:rPr>
          <w:rFonts w:ascii="Symbol" w:hAnsi="Symbol"/>
          <w:lang w:bidi="ar-EG"/>
        </w:rPr>
        <w:t></w:t>
      </w:r>
      <w:r w:rsidR="00A25877">
        <w:rPr>
          <w:lang w:bidi="ar-EG"/>
        </w:rPr>
        <w:t>)</w:t>
      </w:r>
      <w:r w:rsidRPr="00576023">
        <w:rPr>
          <w:rtl/>
          <w:lang w:bidi="ar-EG"/>
        </w:rPr>
        <w:t xml:space="preserve"> ليس داخلاً ضمن المجموعة، إلا للسموت التي تنطبق عليها كذلك الحالة </w:t>
      </w:r>
      <w:r w:rsidRPr="00576023">
        <w:rPr>
          <w:lang w:bidi="ar-EG"/>
        </w:rPr>
        <w:t>6</w:t>
      </w:r>
      <w:r w:rsidRPr="00576023">
        <w:rPr>
          <w:rtl/>
          <w:lang w:bidi="ar-EG"/>
        </w:rPr>
        <w:t>.</w:t>
      </w:r>
    </w:p>
    <w:p w:rsidR="009731D8" w:rsidRPr="001A670E" w:rsidRDefault="009731D8" w:rsidP="007E4355">
      <w:pPr>
        <w:keepNext/>
        <w:spacing w:before="240"/>
        <w:rPr>
          <w:rtl/>
          <w:lang w:bidi="ar-EG"/>
        </w:rPr>
      </w:pPr>
      <w:r w:rsidRPr="009731D8">
        <w:rPr>
          <w:b/>
          <w:bCs/>
          <w:i/>
          <w:iCs/>
          <w:rtl/>
          <w:lang w:bidi="ar-EG"/>
        </w:rPr>
        <w:t xml:space="preserve">الحالة </w:t>
      </w:r>
      <w:r w:rsidRPr="009731D8">
        <w:rPr>
          <w:b/>
          <w:bCs/>
          <w:i/>
          <w:iCs/>
          <w:lang w:bidi="ar-EG"/>
        </w:rPr>
        <w:t>4</w:t>
      </w:r>
      <w:r w:rsidRPr="001A670E">
        <w:rPr>
          <w:rtl/>
          <w:lang w:bidi="ar-EG"/>
        </w:rPr>
        <w:t>:</w:t>
      </w:r>
      <w:r w:rsidRPr="001A670E">
        <w:rPr>
          <w:rtl/>
          <w:lang w:bidi="ar-EG"/>
        </w:rPr>
        <w:tab/>
        <w:t xml:space="preserve">عندما: </w:t>
      </w:r>
      <w:r w:rsidR="00BE7B4E">
        <w:rPr>
          <w:i/>
          <w:iCs/>
          <w:lang w:bidi="ar-EG"/>
        </w:rPr>
        <w:t>i</w:t>
      </w:r>
      <w:r w:rsidR="00BE7B4E">
        <w:rPr>
          <w:i/>
          <w:iCs/>
          <w:position w:val="-4"/>
          <w:sz w:val="16"/>
          <w:lang w:bidi="ar-EG"/>
        </w:rPr>
        <w:t>s</w:t>
      </w:r>
      <w:r w:rsidR="00BE7B4E">
        <w:rPr>
          <w:lang w:bidi="ar-EG"/>
        </w:rPr>
        <w:t xml:space="preserve"> </w:t>
      </w:r>
      <w:r w:rsidR="00BE7B4E">
        <w:rPr>
          <w:rFonts w:ascii="Symbol" w:hAnsi="Symbol"/>
          <w:lang w:bidi="ar-EG"/>
        </w:rPr>
        <w:sym w:font="Symbol" w:char="F0A3"/>
      </w:r>
      <w:r w:rsidR="00BE7B4E">
        <w:rPr>
          <w:lang w:bidi="ar-EG"/>
        </w:rPr>
        <w:t xml:space="preserve"> </w:t>
      </w:r>
      <w:r w:rsidR="00BE7B4E">
        <w:rPr>
          <w:rFonts w:ascii="Symbol" w:hAnsi="Symbol"/>
          <w:lang w:bidi="ar-EG"/>
        </w:rPr>
        <w:sym w:font="Symbol" w:char="F07A"/>
      </w:r>
      <w:r w:rsidR="00BE7B4E">
        <w:rPr>
          <w:i/>
          <w:iCs/>
          <w:position w:val="-4"/>
          <w:sz w:val="16"/>
          <w:lang w:bidi="ar-EG"/>
        </w:rPr>
        <w:t>e</w:t>
      </w:r>
      <w:r w:rsidR="00BE7B4E">
        <w:rPr>
          <w:lang w:bidi="ar-EG"/>
        </w:rPr>
        <w:t xml:space="preserve"> </w:t>
      </w:r>
      <w:r w:rsidR="00BE7B4E">
        <w:rPr>
          <w:rFonts w:ascii="Symbol" w:hAnsi="Symbol"/>
          <w:lang w:bidi="ar-EG"/>
        </w:rPr>
        <w:sym w:font="Symbol" w:char="F03C"/>
      </w:r>
      <w:r w:rsidR="00BE7B4E">
        <w:rPr>
          <w:lang w:bidi="ar-EG"/>
        </w:rPr>
        <w:t xml:space="preserve"> </w:t>
      </w:r>
      <w:r w:rsidR="00BE7B4E">
        <w:rPr>
          <w:i/>
          <w:iCs/>
          <w:lang w:bidi="ar-EG"/>
        </w:rPr>
        <w:t>i</w:t>
      </w:r>
      <w:r w:rsidR="00BE7B4E">
        <w:rPr>
          <w:i/>
          <w:iCs/>
          <w:position w:val="-4"/>
          <w:sz w:val="16"/>
          <w:lang w:bidi="ar-EG"/>
        </w:rPr>
        <w:t>s</w:t>
      </w:r>
      <w:r w:rsidR="00BE7B4E">
        <w:rPr>
          <w:lang w:bidi="ar-EG"/>
        </w:rPr>
        <w:t xml:space="preserve"> </w:t>
      </w:r>
      <w:r w:rsidR="00BE7B4E">
        <w:rPr>
          <w:rFonts w:ascii="Symbol" w:hAnsi="Symbol"/>
          <w:lang w:bidi="ar-EG"/>
        </w:rPr>
        <w:t></w:t>
      </w:r>
      <w:r w:rsidR="00BE7B4E">
        <w:rPr>
          <w:lang w:bidi="ar-EG"/>
        </w:rPr>
        <w:t xml:space="preserve"> </w:t>
      </w:r>
      <w:r w:rsidR="00BE7B4E">
        <w:rPr>
          <w:rFonts w:ascii="Symbol" w:hAnsi="Symbol"/>
          <w:lang w:bidi="ar-EG"/>
        </w:rPr>
        <w:sym w:font="Symbol" w:char="F079"/>
      </w:r>
      <w:r w:rsidR="00BE7B4E">
        <w:rPr>
          <w:i/>
          <w:iCs/>
          <w:position w:val="-4"/>
          <w:sz w:val="16"/>
          <w:lang w:bidi="ar-EG"/>
        </w:rPr>
        <w:t>m</w:t>
      </w:r>
      <w:r w:rsidRPr="001A670E">
        <w:rPr>
          <w:rtl/>
          <w:lang w:bidi="ar-EG"/>
        </w:rPr>
        <w:t xml:space="preserve"> وأيضاً </w:t>
      </w:r>
      <w:r w:rsidR="00BE7B4E">
        <w:rPr>
          <w:rFonts w:ascii="Symbol" w:hAnsi="Symbol"/>
          <w:lang w:bidi="ar-EG"/>
        </w:rPr>
        <w:sym w:font="Symbol" w:char="F07A"/>
      </w:r>
      <w:r w:rsidR="00BE7B4E">
        <w:rPr>
          <w:i/>
          <w:iCs/>
          <w:position w:val="-4"/>
          <w:sz w:val="16"/>
          <w:lang w:bidi="ar-EG"/>
        </w:rPr>
        <w:t>e</w:t>
      </w:r>
      <w:r w:rsidR="00BE7B4E">
        <w:rPr>
          <w:lang w:bidi="ar-EG"/>
        </w:rPr>
        <w:t xml:space="preserve"> </w:t>
      </w:r>
      <w:r w:rsidR="00BE7B4E">
        <w:rPr>
          <w:rFonts w:ascii="Symbol" w:hAnsi="Symbol"/>
          <w:lang w:bidi="ar-EG"/>
        </w:rPr>
        <w:t></w:t>
      </w:r>
      <w:r w:rsidR="00BE7B4E">
        <w:rPr>
          <w:lang w:bidi="ar-EG"/>
        </w:rPr>
        <w:t xml:space="preserve"> 180</w:t>
      </w:r>
      <w:r w:rsidR="00BE7B4E">
        <w:rPr>
          <w:rFonts w:ascii="Symbol" w:hAnsi="Symbol"/>
          <w:bCs/>
          <w:lang w:bidi="ar-EG"/>
        </w:rPr>
        <w:t></w:t>
      </w:r>
      <w:r w:rsidR="00BE7B4E">
        <w:rPr>
          <w:lang w:bidi="ar-EG"/>
        </w:rPr>
        <w:t xml:space="preserve"> – </w:t>
      </w:r>
      <w:r w:rsidR="00BE7B4E">
        <w:rPr>
          <w:i/>
          <w:iCs/>
          <w:lang w:bidi="ar-EG"/>
        </w:rPr>
        <w:t>i</w:t>
      </w:r>
      <w:r w:rsidR="00BE7B4E">
        <w:rPr>
          <w:i/>
          <w:iCs/>
          <w:position w:val="-4"/>
          <w:sz w:val="16"/>
          <w:lang w:bidi="ar-EG"/>
        </w:rPr>
        <w:t>s</w:t>
      </w:r>
      <w:r w:rsidR="00BE7B4E">
        <w:rPr>
          <w:lang w:bidi="ar-EG"/>
        </w:rPr>
        <w:t xml:space="preserve"> – </w:t>
      </w:r>
      <w:r w:rsidR="00BE7B4E">
        <w:rPr>
          <w:rFonts w:ascii="Symbol" w:hAnsi="Symbol"/>
          <w:lang w:bidi="ar-EG"/>
        </w:rPr>
        <w:sym w:font="Symbol" w:char="F079"/>
      </w:r>
      <w:r w:rsidR="00BE7B4E">
        <w:rPr>
          <w:i/>
          <w:iCs/>
          <w:position w:val="-4"/>
          <w:sz w:val="16"/>
          <w:lang w:bidi="ar-EG"/>
        </w:rPr>
        <w:t>m</w:t>
      </w:r>
    </w:p>
    <w:p w:rsidR="009731D8" w:rsidRPr="001A670E" w:rsidRDefault="00BE7B4E" w:rsidP="00BE7B4E">
      <w:pPr>
        <w:textAlignment w:val="auto"/>
        <w:rPr>
          <w:rtl/>
          <w:lang w:bidi="ar-EG"/>
        </w:rPr>
      </w:pPr>
      <w:r>
        <w:rPr>
          <w:rtl/>
          <w:lang w:bidi="ar-EG"/>
        </w:rPr>
        <w:t>تُعطى</w:t>
      </w:r>
      <w:r w:rsidR="009731D8" w:rsidRPr="001A670E">
        <w:rPr>
          <w:rtl/>
          <w:lang w:bidi="ar-EG"/>
        </w:rPr>
        <w:t xml:space="preserve"> زاوية الارتفاع الدنيا في هذه الحالة صراحة بدلالة زاوية السمت الرئيسي </w:t>
      </w:r>
      <w:r>
        <w:rPr>
          <w:lang w:bidi="ar-EG"/>
        </w:rPr>
        <w:sym w:font="Symbol" w:char="F061"/>
      </w:r>
      <w:r>
        <w:rPr>
          <w:position w:val="-4"/>
          <w:sz w:val="16"/>
          <w:lang w:bidi="ar-EG"/>
        </w:rPr>
        <w:t>0</w:t>
      </w:r>
      <w:r w:rsidR="009731D8" w:rsidRPr="001A670E">
        <w:rPr>
          <w:rtl/>
          <w:lang w:bidi="ar-EG"/>
        </w:rPr>
        <w:t xml:space="preserve"> كما يلي:</w:t>
      </w:r>
    </w:p>
    <w:p w:rsidR="000F30AE" w:rsidRDefault="000F30AE" w:rsidP="007A74ED">
      <w:pPr>
        <w:pStyle w:val="Equation"/>
      </w:pPr>
      <w:r>
        <w:tab/>
      </w:r>
      <w:r>
        <w:tab/>
      </w:r>
      <w:r>
        <w:object w:dxaOrig="4340" w:dyaOrig="1040">
          <v:shape id="_x0000_i1127" type="#_x0000_t75" style="width:217.5pt;height:52.5pt" o:ole="" fillcolor="window">
            <v:imagedata r:id="rId225" o:title=""/>
          </v:shape>
          <o:OLEObject Type="Embed" ProgID="Equation.3" ShapeID="_x0000_i1127" DrawAspect="Content" ObjectID="_1383464765" r:id="rId226"/>
        </w:object>
      </w:r>
    </w:p>
    <w:p w:rsidR="009731D8" w:rsidRPr="001A670E" w:rsidRDefault="009731D8" w:rsidP="009731D8">
      <w:pPr>
        <w:textAlignment w:val="auto"/>
        <w:rPr>
          <w:rtl/>
          <w:lang w:bidi="ar-EG"/>
        </w:rPr>
      </w:pPr>
      <w:r w:rsidRPr="001A670E">
        <w:rPr>
          <w:rtl/>
          <w:lang w:bidi="ar-EG"/>
        </w:rPr>
        <w:t>حيث:</w:t>
      </w:r>
    </w:p>
    <w:p w:rsidR="009731D8" w:rsidRPr="001A670E" w:rsidRDefault="000F30AE" w:rsidP="007A74ED">
      <w:pPr>
        <w:pStyle w:val="Equation"/>
        <w:rPr>
          <w:rtl/>
        </w:rPr>
      </w:pPr>
      <w:r>
        <w:tab/>
      </w:r>
      <w:r>
        <w:object w:dxaOrig="3680" w:dyaOrig="760">
          <v:shape id="_x0000_i1128" type="#_x0000_t75" style="width:185.25pt;height:37.5pt" o:ole="" fillcolor="window">
            <v:imagedata r:id="rId227" o:title=""/>
          </v:shape>
          <o:OLEObject Type="Embed" ProgID="Equation.3" ShapeID="_x0000_i1128" DrawAspect="Content" ObjectID="_1383464766" r:id="rId228"/>
        </w:object>
      </w:r>
    </w:p>
    <w:p w:rsidR="009731D8" w:rsidRPr="001A670E" w:rsidRDefault="009731D8" w:rsidP="007E4355">
      <w:pPr>
        <w:spacing w:before="240"/>
        <w:textAlignment w:val="auto"/>
        <w:rPr>
          <w:rtl/>
          <w:lang w:bidi="ar-EG"/>
        </w:rPr>
      </w:pPr>
      <w:r w:rsidRPr="001A670E">
        <w:rPr>
          <w:rtl/>
          <w:lang w:bidi="ar-EG"/>
        </w:rPr>
        <w:t xml:space="preserve">ويلاحظ بأن زاوية ارتفاع دنيا قدرها </w:t>
      </w:r>
      <w:r w:rsidRPr="001A670E">
        <w:rPr>
          <w:lang w:bidi="ar-EG"/>
        </w:rPr>
        <w:t>°90</w:t>
      </w:r>
      <w:r w:rsidRPr="001A670E">
        <w:rPr>
          <w:rtl/>
          <w:lang w:bidi="ar-EG"/>
        </w:rPr>
        <w:t xml:space="preserve"> في هذه الصيغة، تدل على أنه لا يوجد أي ساتل مرئي بزوايا ارتفاع تساوي أو</w:t>
      </w:r>
      <w:r w:rsidR="00BE7B4E">
        <w:rPr>
          <w:rtl/>
          <w:lang w:bidi="ar-EG"/>
        </w:rPr>
        <w:t> </w:t>
      </w:r>
      <w:r w:rsidRPr="001A670E">
        <w:rPr>
          <w:rtl/>
          <w:lang w:bidi="ar-EG"/>
        </w:rPr>
        <w:t xml:space="preserve">تقل عن </w:t>
      </w:r>
      <w:r w:rsidRPr="001A670E">
        <w:rPr>
          <w:lang w:bidi="ar-EG"/>
        </w:rPr>
        <w:t>°90</w:t>
      </w:r>
      <w:r w:rsidRPr="001A670E">
        <w:rPr>
          <w:rtl/>
          <w:lang w:bidi="ar-EG"/>
        </w:rPr>
        <w:t xml:space="preserve"> في هذه الس</w:t>
      </w:r>
      <w:r w:rsidR="00BE7B4E">
        <w:rPr>
          <w:rtl/>
          <w:lang w:bidi="ar-EG"/>
        </w:rPr>
        <w:t>ُّ</w:t>
      </w:r>
      <w:r w:rsidRPr="001A670E">
        <w:rPr>
          <w:rtl/>
          <w:lang w:bidi="ar-EG"/>
        </w:rPr>
        <w:t xml:space="preserve">موت، وفوق ذلك فإن مدى السموت الرئيسية التي تكون فيها زوايا الارتفاع الدنيا تساوي الصفر، تنطبق عليها الحالة </w:t>
      </w:r>
      <w:r w:rsidRPr="001A670E">
        <w:rPr>
          <w:lang w:bidi="ar-EG"/>
        </w:rPr>
        <w:t>6</w:t>
      </w:r>
      <w:r w:rsidRPr="001A670E">
        <w:rPr>
          <w:rtl/>
          <w:lang w:bidi="ar-EG"/>
        </w:rPr>
        <w:t xml:space="preserve"> كذلك.</w:t>
      </w:r>
    </w:p>
    <w:p w:rsidR="009731D8" w:rsidRPr="00BE7B4E" w:rsidRDefault="009731D8" w:rsidP="007E4355">
      <w:pPr>
        <w:keepNext/>
        <w:spacing w:before="240"/>
        <w:textAlignment w:val="auto"/>
        <w:rPr>
          <w:rtl/>
          <w:lang w:bidi="ar-EG"/>
        </w:rPr>
      </w:pPr>
      <w:r w:rsidRPr="00BE7B4E">
        <w:rPr>
          <w:b/>
          <w:bCs/>
          <w:i/>
          <w:iCs/>
          <w:rtl/>
          <w:lang w:bidi="ar-EG"/>
        </w:rPr>
        <w:lastRenderedPageBreak/>
        <w:t xml:space="preserve">الحالة </w:t>
      </w:r>
      <w:r w:rsidRPr="00BE7B4E">
        <w:rPr>
          <w:b/>
          <w:bCs/>
          <w:i/>
          <w:iCs/>
          <w:lang w:bidi="ar-EG"/>
        </w:rPr>
        <w:t>5</w:t>
      </w:r>
      <w:r w:rsidRPr="001A670E">
        <w:rPr>
          <w:i/>
          <w:iCs/>
          <w:rtl/>
          <w:lang w:bidi="ar-EG"/>
        </w:rPr>
        <w:t>:</w:t>
      </w:r>
      <w:r w:rsidRPr="001A670E">
        <w:rPr>
          <w:rtl/>
          <w:lang w:bidi="ar-EG"/>
        </w:rPr>
        <w:tab/>
        <w:t xml:space="preserve">عندما: </w:t>
      </w:r>
      <w:r w:rsidR="00BE7B4E">
        <w:rPr>
          <w:lang w:bidi="ar-EG"/>
        </w:rPr>
        <w:t>180</w:t>
      </w:r>
      <w:r w:rsidR="00BE7B4E">
        <w:rPr>
          <w:rFonts w:ascii="Symbol" w:hAnsi="Symbol"/>
          <w:lang w:bidi="ar-EG"/>
        </w:rPr>
        <w:t></w:t>
      </w:r>
      <w:r w:rsidR="00BE7B4E">
        <w:rPr>
          <w:lang w:bidi="ar-EG"/>
        </w:rPr>
        <w:t xml:space="preserve"> – </w:t>
      </w:r>
      <w:r w:rsidR="00BE7B4E">
        <w:rPr>
          <w:i/>
          <w:iCs/>
          <w:lang w:bidi="ar-EG"/>
        </w:rPr>
        <w:t>i</w:t>
      </w:r>
      <w:r w:rsidR="00BE7B4E">
        <w:rPr>
          <w:i/>
          <w:iCs/>
          <w:position w:val="-4"/>
          <w:lang w:bidi="ar-EG"/>
        </w:rPr>
        <w:t>s</w:t>
      </w:r>
      <w:r w:rsidR="00BE7B4E">
        <w:rPr>
          <w:lang w:bidi="ar-EG"/>
        </w:rPr>
        <w:t xml:space="preserve"> – </w:t>
      </w:r>
      <w:r w:rsidR="00BE7B4E">
        <w:rPr>
          <w:rFonts w:ascii="Symbol" w:hAnsi="Symbol"/>
          <w:lang w:bidi="ar-EG"/>
        </w:rPr>
        <w:sym w:font="Symbol" w:char="F079"/>
      </w:r>
      <w:r w:rsidR="00BE7B4E">
        <w:rPr>
          <w:i/>
          <w:iCs/>
          <w:position w:val="-4"/>
          <w:lang w:bidi="ar-EG"/>
        </w:rPr>
        <w:t>m</w:t>
      </w:r>
      <w:r w:rsidR="00BE7B4E">
        <w:rPr>
          <w:lang w:bidi="ar-EG"/>
        </w:rPr>
        <w:t xml:space="preserve"> </w:t>
      </w:r>
      <w:r w:rsidR="00BE7B4E">
        <w:rPr>
          <w:rFonts w:ascii="Symbol" w:hAnsi="Symbol"/>
          <w:lang w:bidi="ar-EG"/>
        </w:rPr>
        <w:sym w:font="Symbol" w:char="F0A3"/>
      </w:r>
      <w:r w:rsidR="00BE7B4E">
        <w:rPr>
          <w:lang w:bidi="ar-EG"/>
        </w:rPr>
        <w:t xml:space="preserve"> </w:t>
      </w:r>
      <w:r w:rsidR="00BE7B4E">
        <w:rPr>
          <w:rFonts w:ascii="Symbol" w:hAnsi="Symbol"/>
          <w:lang w:bidi="ar-EG"/>
        </w:rPr>
        <w:sym w:font="Symbol" w:char="F07A"/>
      </w:r>
      <w:r w:rsidR="00BE7B4E">
        <w:rPr>
          <w:i/>
          <w:iCs/>
          <w:position w:val="-4"/>
          <w:lang w:bidi="ar-EG"/>
        </w:rPr>
        <w:t>e</w:t>
      </w:r>
      <w:r w:rsidR="00BE7B4E">
        <w:rPr>
          <w:lang w:bidi="ar-EG"/>
        </w:rPr>
        <w:t xml:space="preserve"> </w:t>
      </w:r>
      <w:r w:rsidR="00BE7B4E">
        <w:rPr>
          <w:rFonts w:ascii="Symbol" w:hAnsi="Symbol"/>
          <w:lang w:bidi="ar-EG"/>
        </w:rPr>
        <w:sym w:font="Symbol" w:char="F0A3"/>
      </w:r>
      <w:r w:rsidR="00BE7B4E">
        <w:rPr>
          <w:lang w:bidi="ar-EG"/>
        </w:rPr>
        <w:t xml:space="preserve"> 90</w:t>
      </w:r>
      <w:r w:rsidR="00BE7B4E">
        <w:rPr>
          <w:rFonts w:ascii="Symbol" w:hAnsi="Symbol"/>
          <w:lang w:bidi="ar-EG"/>
        </w:rPr>
        <w:t></w:t>
      </w:r>
    </w:p>
    <w:p w:rsidR="009731D8" w:rsidRDefault="00BE7B4E" w:rsidP="00BE7B4E">
      <w:pPr>
        <w:textAlignment w:val="auto"/>
        <w:rPr>
          <w:rtl/>
          <w:lang w:bidi="ar-EG"/>
        </w:rPr>
      </w:pPr>
      <w:r>
        <w:rPr>
          <w:rtl/>
          <w:lang w:bidi="ar-EG"/>
        </w:rPr>
        <w:t>في هذه الحالة، يمكن أن يُرى</w:t>
      </w:r>
      <w:r w:rsidR="009731D8" w:rsidRPr="001A670E">
        <w:rPr>
          <w:rtl/>
          <w:lang w:bidi="ar-EG"/>
        </w:rPr>
        <w:t xml:space="preserve"> ساتل واحد في الأفق وفق جميع السموت المحيطة بالمحطة الأرضية </w:t>
      </w:r>
      <w:r>
        <w:rPr>
          <w:lang w:bidi="ar-EG"/>
        </w:rPr>
        <w:t>(</w:t>
      </w:r>
      <w:r>
        <w:rPr>
          <w:rFonts w:ascii="Symbol" w:hAnsi="Symbol"/>
          <w:lang w:bidi="ar-EG"/>
        </w:rPr>
        <w:t></w:t>
      </w:r>
      <w:r>
        <w:rPr>
          <w:i/>
          <w:iCs/>
          <w:position w:val="-4"/>
          <w:sz w:val="16"/>
          <w:lang w:bidi="ar-EG"/>
        </w:rPr>
        <w:t>v</w:t>
      </w:r>
      <w:r>
        <w:rPr>
          <w:lang w:bidi="ar-EG"/>
        </w:rPr>
        <w:t> </w:t>
      </w:r>
      <w:r>
        <w:rPr>
          <w:rFonts w:ascii="Symbol" w:hAnsi="Symbol"/>
          <w:lang w:val="fr-CH" w:bidi="ar-EG"/>
        </w:rPr>
        <w:t></w:t>
      </w:r>
      <w:r>
        <w:rPr>
          <w:lang w:bidi="ar-EG"/>
        </w:rPr>
        <w:t> 0)</w:t>
      </w:r>
      <w:r w:rsidR="009731D8" w:rsidRPr="001A670E">
        <w:rPr>
          <w:rtl/>
          <w:lang w:bidi="ar-EG"/>
        </w:rPr>
        <w:t>.</w:t>
      </w:r>
    </w:p>
    <w:p w:rsidR="009731D8" w:rsidRPr="001A670E" w:rsidRDefault="009731D8" w:rsidP="007E4355">
      <w:pPr>
        <w:spacing w:before="240"/>
        <w:textAlignment w:val="auto"/>
        <w:rPr>
          <w:rtl/>
          <w:lang w:bidi="ar-EG"/>
        </w:rPr>
      </w:pPr>
      <w:r w:rsidRPr="00BE7B4E">
        <w:rPr>
          <w:b/>
          <w:bCs/>
          <w:i/>
          <w:iCs/>
          <w:rtl/>
          <w:lang w:bidi="ar-EG"/>
        </w:rPr>
        <w:t xml:space="preserve">الحالة </w:t>
      </w:r>
      <w:r w:rsidRPr="00BE7B4E">
        <w:rPr>
          <w:b/>
          <w:bCs/>
          <w:i/>
          <w:iCs/>
          <w:lang w:bidi="ar-EG"/>
        </w:rPr>
        <w:t>6</w:t>
      </w:r>
      <w:r w:rsidRPr="001A670E">
        <w:rPr>
          <w:rtl/>
          <w:lang w:bidi="ar-EG"/>
        </w:rPr>
        <w:t>:</w:t>
      </w:r>
      <w:r w:rsidRPr="001A670E">
        <w:rPr>
          <w:rtl/>
          <w:lang w:bidi="ar-EG"/>
        </w:rPr>
        <w:tab/>
        <w:t xml:space="preserve">عندما: </w:t>
      </w:r>
      <w:r w:rsidR="00BE7B4E">
        <w:rPr>
          <w:lang w:bidi="ar-EG"/>
        </w:rPr>
        <w:sym w:font="Symbol" w:char="F07A"/>
      </w:r>
      <w:r w:rsidR="00BE7B4E">
        <w:rPr>
          <w:i/>
          <w:iCs/>
          <w:sz w:val="28"/>
          <w:szCs w:val="28"/>
          <w:vertAlign w:val="subscript"/>
          <w:lang w:bidi="ar-EG"/>
        </w:rPr>
        <w:t>e</w:t>
      </w:r>
      <w:r w:rsidR="00BE7B4E">
        <w:rPr>
          <w:i/>
          <w:iCs/>
          <w:lang w:bidi="ar-EG"/>
        </w:rPr>
        <w:t xml:space="preserve"> </w:t>
      </w:r>
      <w:r w:rsidR="00BE7B4E">
        <w:rPr>
          <w:rFonts w:ascii="Symbol" w:hAnsi="Symbol"/>
          <w:lang w:bidi="ar-EG"/>
        </w:rPr>
        <w:sym w:font="Symbol" w:char="F03C"/>
      </w:r>
      <w:r w:rsidR="00BE7B4E">
        <w:rPr>
          <w:i/>
          <w:iCs/>
          <w:lang w:bidi="ar-EG"/>
        </w:rPr>
        <w:t xml:space="preserve"> </w:t>
      </w:r>
      <w:r w:rsidR="00BE7B4E">
        <w:rPr>
          <w:rFonts w:ascii="Symbol" w:hAnsi="Symbol"/>
          <w:lang w:bidi="ar-EG"/>
        </w:rPr>
        <w:sym w:font="Symbol" w:char="F079"/>
      </w:r>
      <w:r w:rsidR="00BE7B4E">
        <w:rPr>
          <w:i/>
          <w:iCs/>
          <w:position w:val="-4"/>
          <w:lang w:bidi="ar-EG"/>
        </w:rPr>
        <w:t>m</w:t>
      </w:r>
      <w:r w:rsidR="00BE7B4E">
        <w:rPr>
          <w:lang w:bidi="ar-EG"/>
        </w:rPr>
        <w:t xml:space="preserve"> </w:t>
      </w:r>
      <w:r w:rsidR="00BE7B4E">
        <w:rPr>
          <w:i/>
          <w:iCs/>
          <w:lang w:bidi="ar-EG"/>
        </w:rPr>
        <w:t>–</w:t>
      </w:r>
      <w:r w:rsidR="00BE7B4E">
        <w:rPr>
          <w:lang w:bidi="ar-EG"/>
        </w:rPr>
        <w:t xml:space="preserve"> </w:t>
      </w:r>
      <w:r w:rsidR="00BE7B4E">
        <w:rPr>
          <w:i/>
          <w:iCs/>
          <w:lang w:bidi="ar-EG"/>
        </w:rPr>
        <w:t>i</w:t>
      </w:r>
      <w:r w:rsidR="00BE7B4E">
        <w:rPr>
          <w:i/>
          <w:iCs/>
          <w:position w:val="-4"/>
          <w:lang w:bidi="ar-EG"/>
        </w:rPr>
        <w:t>s</w:t>
      </w:r>
    </w:p>
    <w:p w:rsidR="009731D8" w:rsidRPr="001A670E" w:rsidRDefault="009731D8" w:rsidP="009731D8">
      <w:pPr>
        <w:textAlignment w:val="auto"/>
        <w:rPr>
          <w:rtl/>
          <w:lang w:bidi="ar-EG"/>
        </w:rPr>
      </w:pPr>
      <w:r w:rsidRPr="001A670E">
        <w:rPr>
          <w:rtl/>
          <w:lang w:bidi="ar-EG"/>
        </w:rPr>
        <w:t xml:space="preserve">قد تحدث هذه الحالة مع أي من الحالات </w:t>
      </w:r>
      <w:r w:rsidRPr="001A670E">
        <w:rPr>
          <w:lang w:bidi="ar-EG"/>
        </w:rPr>
        <w:t>2</w:t>
      </w:r>
      <w:r w:rsidRPr="001A670E">
        <w:rPr>
          <w:rtl/>
          <w:lang w:bidi="ar-EG"/>
        </w:rPr>
        <w:t xml:space="preserve"> أو </w:t>
      </w:r>
      <w:r w:rsidRPr="001A670E">
        <w:rPr>
          <w:lang w:bidi="ar-EG"/>
        </w:rPr>
        <w:t>3</w:t>
      </w:r>
      <w:r w:rsidRPr="001A670E">
        <w:rPr>
          <w:rtl/>
          <w:lang w:bidi="ar-EG"/>
        </w:rPr>
        <w:t xml:space="preserve"> أو </w:t>
      </w:r>
      <w:r w:rsidRPr="001A670E">
        <w:rPr>
          <w:lang w:bidi="ar-EG"/>
        </w:rPr>
        <w:t>4</w:t>
      </w:r>
      <w:r w:rsidRPr="001A670E">
        <w:rPr>
          <w:rtl/>
          <w:lang w:bidi="ar-EG"/>
        </w:rPr>
        <w:t>، ويمكن أن ي</w:t>
      </w:r>
      <w:r w:rsidR="00BE7B4E">
        <w:rPr>
          <w:rtl/>
          <w:lang w:bidi="ar-EG"/>
        </w:rPr>
        <w:t>ُ</w:t>
      </w:r>
      <w:r w:rsidRPr="001A670E">
        <w:rPr>
          <w:rtl/>
          <w:lang w:bidi="ar-EG"/>
        </w:rPr>
        <w:t>رى ساتل واحد فقط فوق زاوية الارتفاع الدنيا وفق سموت رئيسية أخرى.</w:t>
      </w:r>
    </w:p>
    <w:p w:rsidR="009731D8" w:rsidRPr="001A670E" w:rsidRDefault="009731D8" w:rsidP="00BE7B4E">
      <w:pPr>
        <w:textAlignment w:val="auto"/>
        <w:rPr>
          <w:rtl/>
          <w:lang w:bidi="ar-EG"/>
        </w:rPr>
      </w:pPr>
      <w:r w:rsidRPr="001A670E">
        <w:rPr>
          <w:rtl/>
          <w:lang w:bidi="ar-EG"/>
        </w:rPr>
        <w:t xml:space="preserve">وتتعين في هذه الحالة السموت الرئيسية الأخرى وزوايا الارتفاع التي تقابلها، عن طريق معلمات، باختيار مجموعة من القيم للفرق </w:t>
      </w:r>
      <w:r w:rsidRPr="001A670E">
        <w:rPr>
          <w:lang w:bidi="ar-EG"/>
        </w:rPr>
        <w:sym w:font="Symbol" w:char="F064"/>
      </w:r>
      <w:r w:rsidRPr="001A670E">
        <w:rPr>
          <w:rtl/>
          <w:lang w:bidi="ar-EG"/>
        </w:rPr>
        <w:t xml:space="preserve">، متباعدة عن بعضها بانتظام ضمن المجال الممتد من </w:t>
      </w:r>
      <w:r w:rsidRPr="001A670E">
        <w:rPr>
          <w:lang w:bidi="ar-EG"/>
        </w:rPr>
        <w:t>0</w:t>
      </w:r>
      <w:r w:rsidRPr="001A670E">
        <w:rPr>
          <w:rtl/>
          <w:lang w:bidi="ar-EG"/>
        </w:rPr>
        <w:t xml:space="preserve"> إلى </w:t>
      </w:r>
      <w:r w:rsidRPr="001A670E">
        <w:rPr>
          <w:lang w:bidi="ar-EG"/>
        </w:rPr>
        <w:sym w:font="Symbol" w:char="F064"/>
      </w:r>
      <w:r w:rsidRPr="001A670E">
        <w:rPr>
          <w:lang w:bidi="ar-EG"/>
        </w:rPr>
        <w:t>3</w:t>
      </w:r>
      <w:r w:rsidRPr="001A670E">
        <w:rPr>
          <w:rtl/>
          <w:lang w:bidi="ar-EG"/>
        </w:rPr>
        <w:t xml:space="preserve">، وبتطبيق المعادلات من </w:t>
      </w:r>
      <w:r w:rsidRPr="001A670E">
        <w:rPr>
          <w:lang w:bidi="ar-EG"/>
        </w:rPr>
        <w:t>(</w:t>
      </w:r>
      <w:r>
        <w:rPr>
          <w:lang w:bidi="ar-EG"/>
        </w:rPr>
        <w:t>100</w:t>
      </w:r>
      <w:r w:rsidRPr="001A670E">
        <w:rPr>
          <w:lang w:bidi="ar-EG"/>
        </w:rPr>
        <w:t>)</w:t>
      </w:r>
      <w:r w:rsidRPr="001A670E">
        <w:rPr>
          <w:rtl/>
          <w:lang w:bidi="ar-EG"/>
        </w:rPr>
        <w:t xml:space="preserve"> إلى </w:t>
      </w:r>
      <w:r w:rsidRPr="001A670E">
        <w:rPr>
          <w:lang w:bidi="ar-EG"/>
        </w:rPr>
        <w:t>(10</w:t>
      </w:r>
      <w:r>
        <w:rPr>
          <w:lang w:bidi="ar-EG"/>
        </w:rPr>
        <w:t>3</w:t>
      </w:r>
      <w:r w:rsidRPr="001A670E">
        <w:rPr>
          <w:lang w:bidi="ar-EG"/>
        </w:rPr>
        <w:t>)</w:t>
      </w:r>
      <w:r w:rsidRPr="001A670E">
        <w:rPr>
          <w:rtl/>
          <w:lang w:bidi="ar-EG"/>
        </w:rPr>
        <w:t xml:space="preserve">، والاستعاضة عن </w:t>
      </w:r>
      <w:r w:rsidR="00BE7B4E">
        <w:rPr>
          <w:i/>
          <w:iCs/>
          <w:lang w:bidi="ar-EG"/>
        </w:rPr>
        <w:t>i</w:t>
      </w:r>
      <w:r w:rsidR="00BE7B4E">
        <w:rPr>
          <w:i/>
          <w:iCs/>
          <w:position w:val="-4"/>
          <w:sz w:val="16"/>
          <w:lang w:bidi="ar-EG"/>
        </w:rPr>
        <w:t>s</w:t>
      </w:r>
      <w:r w:rsidRPr="001A670E">
        <w:rPr>
          <w:rtl/>
          <w:lang w:bidi="ar-EG"/>
        </w:rPr>
        <w:t xml:space="preserve"> بالمقدار </w:t>
      </w:r>
      <w:r w:rsidR="00BE7B4E">
        <w:rPr>
          <w:lang w:bidi="ar-EG"/>
        </w:rPr>
        <w:t>–</w:t>
      </w:r>
      <w:r w:rsidR="00BE7B4E">
        <w:rPr>
          <w:i/>
          <w:iCs/>
          <w:lang w:bidi="ar-EG"/>
        </w:rPr>
        <w:t>i</w:t>
      </w:r>
      <w:r w:rsidR="00BE7B4E">
        <w:rPr>
          <w:i/>
          <w:iCs/>
          <w:position w:val="-4"/>
          <w:sz w:val="16"/>
          <w:lang w:bidi="ar-EG"/>
        </w:rPr>
        <w:t>s</w:t>
      </w:r>
      <w:r w:rsidRPr="001A670E">
        <w:rPr>
          <w:rtl/>
          <w:lang w:bidi="ar-EG"/>
        </w:rPr>
        <w:t xml:space="preserve">. ولهذا الغرض يجب ألا يتجاوز التباعد بين القيم </w:t>
      </w:r>
      <w:r w:rsidRPr="001A670E">
        <w:rPr>
          <w:lang w:bidi="ar-EG"/>
        </w:rPr>
        <w:t>°1,0</w:t>
      </w:r>
      <w:r w:rsidRPr="001A670E">
        <w:rPr>
          <w:rtl/>
          <w:lang w:bidi="ar-EG"/>
        </w:rPr>
        <w:t>، على أن تؤخذ القيم الحدية الطرفية بالحسبان.</w:t>
      </w:r>
    </w:p>
    <w:p w:rsidR="009731D8" w:rsidRPr="001A670E" w:rsidRDefault="00BE7B4E" w:rsidP="007A74ED">
      <w:pPr>
        <w:pStyle w:val="Equation"/>
        <w:rPr>
          <w:rtl/>
        </w:rPr>
      </w:pPr>
      <w:r w:rsidRPr="00382B3D">
        <w:tab/>
      </w:r>
      <w:r>
        <w:object w:dxaOrig="3660" w:dyaOrig="760">
          <v:shape id="_x0000_i1129" type="#_x0000_t75" style="width:182.25pt;height:37.5pt" o:ole="" fillcolor="window">
            <v:imagedata r:id="rId229" o:title=""/>
          </v:shape>
          <o:OLEObject Type="Embed" ProgID="Equation.3" ShapeID="_x0000_i1129" DrawAspect="Content" ObjectID="_1383464767" r:id="rId230"/>
        </w:object>
      </w:r>
    </w:p>
    <w:p w:rsidR="009731D8" w:rsidRPr="00BE7B4E" w:rsidRDefault="009731D8" w:rsidP="00BE7B4E">
      <w:pPr>
        <w:pStyle w:val="Heading2"/>
        <w:spacing w:before="360"/>
        <w:rPr>
          <w:rtl/>
          <w:lang w:bidi="ar-EG"/>
        </w:rPr>
      </w:pPr>
      <w:bookmarkStart w:id="61" w:name="_Toc306298715"/>
      <w:r w:rsidRPr="001A670E">
        <w:rPr>
          <w:lang w:bidi="ar-EG"/>
        </w:rPr>
        <w:t>2.1</w:t>
      </w:r>
      <w:r w:rsidRPr="001A670E">
        <w:rPr>
          <w:rtl/>
          <w:lang w:bidi="ar-EG"/>
        </w:rPr>
        <w:tab/>
        <w:t>تعيين الكسبين الأدنى والأقصى في اتجاه الأفق من جانبية زاوية الارتفاع الدنيا المرئية</w:t>
      </w:r>
      <w:bookmarkEnd w:id="61"/>
    </w:p>
    <w:p w:rsidR="009731D8" w:rsidRPr="001A670E" w:rsidRDefault="009731D8" w:rsidP="0020731D">
      <w:pPr>
        <w:textAlignment w:val="auto"/>
        <w:rPr>
          <w:rtl/>
          <w:lang w:bidi="ar-EG"/>
        </w:rPr>
      </w:pPr>
      <w:r w:rsidRPr="001A670E">
        <w:rPr>
          <w:rtl/>
          <w:lang w:bidi="ar-EG"/>
        </w:rPr>
        <w:t xml:space="preserve">يتعين الكسب لهوائي المحطة الأرضية في اتجاه الأفق من جانبية القيم لزاوية الارتفاع الدنيا المركبة </w:t>
      </w:r>
      <w:r w:rsidR="00BE7B4E">
        <w:rPr>
          <w:lang w:bidi="ar-EG"/>
        </w:rPr>
        <w:t>(</w:t>
      </w:r>
      <w:r w:rsidR="00BE7B4E">
        <w:rPr>
          <w:rFonts w:ascii="Symbol" w:hAnsi="Symbol"/>
          <w:lang w:bidi="ar-EG"/>
        </w:rPr>
        <w:t></w:t>
      </w:r>
      <w:r w:rsidR="00BE7B4E">
        <w:rPr>
          <w:i/>
          <w:iCs/>
          <w:position w:val="-4"/>
          <w:sz w:val="16"/>
          <w:lang w:bidi="ar-EG"/>
        </w:rPr>
        <w:t>c</w:t>
      </w:r>
      <w:r w:rsidR="00BE7B4E">
        <w:rPr>
          <w:lang w:bidi="ar-EG"/>
        </w:rPr>
        <w:t>)</w:t>
      </w:r>
      <w:r w:rsidRPr="001A670E">
        <w:rPr>
          <w:rtl/>
          <w:lang w:bidi="ar-EG"/>
        </w:rPr>
        <w:t xml:space="preserve">. وتكون هذه الزاوية وفق كل سمت هي كبرى الزاويتين التاليتين: زاوية الارتفاع الدنيا لإمكانية رؤية الساتل وفق هذا السمت </w:t>
      </w:r>
      <w:r w:rsidR="00BE7B4E">
        <w:rPr>
          <w:lang w:bidi="ar-EG"/>
        </w:rPr>
        <w:t>(</w:t>
      </w:r>
      <w:r w:rsidR="00BE7B4E">
        <w:rPr>
          <w:lang w:bidi="ar-EG"/>
        </w:rPr>
        <w:sym w:font="Symbol" w:char="F065"/>
      </w:r>
      <w:r w:rsidR="00BE7B4E">
        <w:rPr>
          <w:i/>
          <w:iCs/>
          <w:position w:val="-4"/>
          <w:sz w:val="16"/>
          <w:lang w:bidi="ar-EG"/>
        </w:rPr>
        <w:t>v</w:t>
      </w:r>
      <w:r w:rsidR="00BE7B4E">
        <w:rPr>
          <w:lang w:bidi="ar-EG"/>
        </w:rPr>
        <w:t>)</w:t>
      </w:r>
      <w:r w:rsidRPr="001A670E">
        <w:rPr>
          <w:rtl/>
          <w:lang w:bidi="ar-EG"/>
        </w:rPr>
        <w:t xml:space="preserve"> أو زاوية الارتفاع الدنيا للمحطة الأرضية </w:t>
      </w:r>
      <w:r w:rsidR="0020731D">
        <w:rPr>
          <w:lang w:bidi="ar-EG"/>
        </w:rPr>
        <w:t>(</w:t>
      </w:r>
      <w:r w:rsidR="0020731D">
        <w:rPr>
          <w:rFonts w:ascii="Symbol" w:hAnsi="Symbol"/>
          <w:lang w:bidi="ar-EG"/>
        </w:rPr>
        <w:t></w:t>
      </w:r>
      <w:r w:rsidR="0020731D">
        <w:rPr>
          <w:i/>
          <w:iCs/>
          <w:position w:val="-4"/>
          <w:sz w:val="16"/>
          <w:lang w:bidi="ar-EG"/>
        </w:rPr>
        <w:t>sys</w:t>
      </w:r>
      <w:r w:rsidR="0020731D">
        <w:rPr>
          <w:lang w:bidi="ar-EG"/>
        </w:rPr>
        <w:t>)</w:t>
      </w:r>
      <w:r w:rsidRPr="001A670E">
        <w:rPr>
          <w:rtl/>
          <w:lang w:bidi="ar-EG"/>
        </w:rPr>
        <w:t>. ويمكن استعمال الطريقة التالية لتعيين قيمتي كسب الهوائي الدنيا والقصوى في اتجاه الأفق وفق كل سمت معتبر.</w:t>
      </w:r>
    </w:p>
    <w:p w:rsidR="009731D8" w:rsidRPr="001A670E" w:rsidRDefault="009731D8" w:rsidP="0020731D">
      <w:pPr>
        <w:textAlignment w:val="auto"/>
        <w:rPr>
          <w:rtl/>
          <w:lang w:bidi="ar-EG"/>
        </w:rPr>
      </w:pPr>
      <w:r w:rsidRPr="001A670E">
        <w:rPr>
          <w:rtl/>
          <w:lang w:bidi="ar-EG"/>
        </w:rPr>
        <w:t xml:space="preserve">يمكن استعمال المعادلة التالية لتعيين التباعد الزاوي بين جانبية الأفق لزاوية سمت </w:t>
      </w:r>
      <w:r w:rsidRPr="001A670E">
        <w:rPr>
          <w:lang w:bidi="ar-EG"/>
        </w:rPr>
        <w:sym w:font="Symbol" w:char="F061"/>
      </w:r>
      <w:r w:rsidRPr="001A670E">
        <w:rPr>
          <w:rtl/>
          <w:lang w:bidi="ar-EG"/>
        </w:rPr>
        <w:t xml:space="preserve"> وزاوية ارتفاع الأفق </w:t>
      </w:r>
      <w:r w:rsidR="0020731D">
        <w:rPr>
          <w:rFonts w:ascii="Symbol" w:hAnsi="Symbol"/>
          <w:lang w:bidi="ar-EG"/>
        </w:rPr>
        <w:sym w:font="Symbol" w:char="F065"/>
      </w:r>
      <w:r w:rsidR="0020731D">
        <w:rPr>
          <w:i/>
          <w:iCs/>
          <w:position w:val="-4"/>
          <w:sz w:val="16"/>
          <w:lang w:bidi="ar-EG"/>
        </w:rPr>
        <w:t>h</w:t>
      </w:r>
      <w:r w:rsidRPr="001A670E">
        <w:rPr>
          <w:rtl/>
          <w:lang w:bidi="ar-EG"/>
        </w:rPr>
        <w:t xml:space="preserve"> وبين نقطة تقع على جانبية زاوية الارتفاع الدنيا المركبة، عندما تكون زاوية الارتفاع الدنيا المركبة هي </w:t>
      </w:r>
      <w:r w:rsidR="0020731D">
        <w:rPr>
          <w:rFonts w:ascii="Symbol" w:hAnsi="Symbol"/>
          <w:lang w:bidi="ar-EG"/>
        </w:rPr>
        <w:t></w:t>
      </w:r>
      <w:r w:rsidR="0020731D">
        <w:rPr>
          <w:i/>
          <w:iCs/>
          <w:position w:val="-4"/>
          <w:sz w:val="16"/>
          <w:lang w:bidi="ar-EG"/>
        </w:rPr>
        <w:t>c</w:t>
      </w:r>
      <w:r w:rsidRPr="001A670E">
        <w:rPr>
          <w:rtl/>
          <w:lang w:bidi="ar-EG"/>
        </w:rPr>
        <w:t xml:space="preserve"> مع زاوية سمت </w:t>
      </w:r>
      <w:r w:rsidR="0020731D">
        <w:rPr>
          <w:rFonts w:ascii="Symbol" w:hAnsi="Symbol"/>
          <w:lang w:bidi="ar-EG"/>
        </w:rPr>
        <w:sym w:font="Symbol" w:char="F061"/>
      </w:r>
      <w:r w:rsidR="0020731D">
        <w:rPr>
          <w:i/>
          <w:iCs/>
          <w:position w:val="-4"/>
          <w:sz w:val="16"/>
          <w:lang w:bidi="ar-EG"/>
        </w:rPr>
        <w:t>c</w:t>
      </w:r>
      <w:r w:rsidRPr="001A670E">
        <w:rPr>
          <w:rtl/>
          <w:lang w:bidi="ar-EG"/>
        </w:rPr>
        <w:t>:</w:t>
      </w:r>
    </w:p>
    <w:p w:rsidR="009731D8" w:rsidRPr="0020731D" w:rsidRDefault="0020731D" w:rsidP="0020731D">
      <w:pPr>
        <w:textAlignment w:val="auto"/>
        <w:rPr>
          <w:lang w:val="es-ES" w:bidi="ar-EG"/>
        </w:rPr>
      </w:pPr>
      <w:r>
        <w:rPr>
          <w:rFonts w:ascii="Symbol" w:hAnsi="Symbol"/>
          <w:lang w:bidi="ar-EG"/>
        </w:rPr>
        <w:tab/>
      </w:r>
      <w:r>
        <w:rPr>
          <w:rFonts w:ascii="Symbol" w:hAnsi="Symbol"/>
          <w:lang w:bidi="ar-EG"/>
        </w:rPr>
        <w:sym w:font="Symbol" w:char="F06A"/>
      </w:r>
      <w:r w:rsidRPr="00382B3D">
        <w:rPr>
          <w:lang w:val="es-ES_tradnl" w:bidi="ar-EG"/>
        </w:rPr>
        <w:t>(</w:t>
      </w:r>
      <w:r>
        <w:rPr>
          <w:rFonts w:ascii="Symbol" w:hAnsi="Symbol"/>
          <w:lang w:bidi="ar-EG"/>
        </w:rPr>
        <w:sym w:font="Symbol" w:char="F061"/>
      </w:r>
      <w:r w:rsidRPr="00382B3D">
        <w:rPr>
          <w:lang w:val="es-ES_tradnl" w:bidi="ar-EG"/>
        </w:rPr>
        <w:t xml:space="preserve">, </w:t>
      </w:r>
      <w:r>
        <w:rPr>
          <w:rFonts w:ascii="Symbol" w:hAnsi="Symbol"/>
          <w:lang w:bidi="ar-EG"/>
        </w:rPr>
        <w:sym w:font="Symbol" w:char="F061"/>
      </w:r>
      <w:r w:rsidRPr="00382B3D">
        <w:rPr>
          <w:i/>
          <w:iCs/>
          <w:position w:val="-4"/>
          <w:lang w:val="es-ES_tradnl" w:bidi="ar-EG"/>
        </w:rPr>
        <w:t>c</w:t>
      </w:r>
      <w:r w:rsidRPr="00382B3D">
        <w:rPr>
          <w:lang w:val="es-ES_tradnl" w:bidi="ar-EG"/>
        </w:rPr>
        <w:t>) </w:t>
      </w:r>
      <w:r>
        <w:rPr>
          <w:rFonts w:ascii="Symbol" w:hAnsi="Symbol"/>
          <w:lang w:bidi="ar-EG"/>
        </w:rPr>
        <w:t></w:t>
      </w:r>
      <w:r w:rsidRPr="00382B3D">
        <w:rPr>
          <w:lang w:val="es-ES_tradnl" w:bidi="ar-EG"/>
        </w:rPr>
        <w:t xml:space="preserve"> arccos [sin </w:t>
      </w:r>
      <w:r>
        <w:rPr>
          <w:rFonts w:ascii="Symbol" w:hAnsi="Symbol"/>
          <w:lang w:bidi="ar-EG"/>
        </w:rPr>
        <w:sym w:font="Symbol" w:char="F065"/>
      </w:r>
      <w:r w:rsidRPr="00382B3D">
        <w:rPr>
          <w:i/>
          <w:iCs/>
          <w:position w:val="-4"/>
          <w:lang w:val="es-ES_tradnl" w:bidi="ar-EG"/>
        </w:rPr>
        <w:t>h</w:t>
      </w:r>
      <w:r w:rsidRPr="00382B3D">
        <w:rPr>
          <w:sz w:val="16"/>
          <w:lang w:val="es-ES_tradnl" w:bidi="ar-EG"/>
        </w:rPr>
        <w:t> </w:t>
      </w:r>
      <w:r w:rsidRPr="00382B3D">
        <w:rPr>
          <w:lang w:val="es-ES_tradnl" w:bidi="ar-EG"/>
        </w:rPr>
        <w:t>(</w:t>
      </w:r>
      <w:r>
        <w:rPr>
          <w:rFonts w:ascii="Symbol" w:hAnsi="Symbol"/>
          <w:lang w:bidi="ar-EG"/>
        </w:rPr>
        <w:sym w:font="Symbol" w:char="F061"/>
      </w:r>
      <w:r w:rsidRPr="00382B3D">
        <w:rPr>
          <w:lang w:val="es-ES_tradnl" w:bidi="ar-EG"/>
        </w:rPr>
        <w:t>) sin (</w:t>
      </w:r>
      <w:r>
        <w:rPr>
          <w:rFonts w:ascii="Symbol" w:hAnsi="Symbol"/>
          <w:lang w:bidi="ar-EG"/>
        </w:rPr>
        <w:sym w:font="Symbol" w:char="F065"/>
      </w:r>
      <w:r w:rsidRPr="00382B3D">
        <w:rPr>
          <w:i/>
          <w:iCs/>
          <w:position w:val="-4"/>
          <w:lang w:val="es-ES_tradnl" w:bidi="ar-EG"/>
        </w:rPr>
        <w:t>c</w:t>
      </w:r>
      <w:r w:rsidRPr="00382B3D">
        <w:rPr>
          <w:sz w:val="16"/>
          <w:lang w:val="es-ES_tradnl" w:bidi="ar-EG"/>
        </w:rPr>
        <w:t> </w:t>
      </w:r>
      <w:r w:rsidRPr="00382B3D">
        <w:rPr>
          <w:lang w:val="es-ES_tradnl" w:bidi="ar-EG"/>
        </w:rPr>
        <w:t>(</w:t>
      </w:r>
      <w:r>
        <w:rPr>
          <w:rFonts w:ascii="Symbol" w:hAnsi="Symbol"/>
          <w:lang w:bidi="ar-EG"/>
        </w:rPr>
        <w:sym w:font="Symbol" w:char="F061"/>
      </w:r>
      <w:r w:rsidRPr="00382B3D">
        <w:rPr>
          <w:i/>
          <w:iCs/>
          <w:position w:val="-4"/>
          <w:lang w:val="es-ES_tradnl" w:bidi="ar-EG"/>
        </w:rPr>
        <w:t>c</w:t>
      </w:r>
      <w:r w:rsidRPr="00382B3D">
        <w:rPr>
          <w:lang w:val="es-ES_tradnl" w:bidi="ar-EG"/>
        </w:rPr>
        <w:t xml:space="preserve">)) </w:t>
      </w:r>
      <w:r>
        <w:rPr>
          <w:rFonts w:ascii="Symbol" w:hAnsi="Symbol"/>
          <w:lang w:bidi="ar-EG"/>
        </w:rPr>
        <w:t></w:t>
      </w:r>
      <w:r w:rsidRPr="00382B3D">
        <w:rPr>
          <w:lang w:val="es-ES_tradnl" w:bidi="ar-EG"/>
        </w:rPr>
        <w:t xml:space="preserve"> cos </w:t>
      </w:r>
      <w:r>
        <w:rPr>
          <w:rFonts w:ascii="Symbol" w:hAnsi="Symbol"/>
          <w:lang w:bidi="ar-EG"/>
        </w:rPr>
        <w:sym w:font="Symbol" w:char="F065"/>
      </w:r>
      <w:r w:rsidRPr="00382B3D">
        <w:rPr>
          <w:i/>
          <w:iCs/>
          <w:position w:val="-4"/>
          <w:lang w:val="es-ES_tradnl" w:bidi="ar-EG"/>
        </w:rPr>
        <w:t>h</w:t>
      </w:r>
      <w:r w:rsidRPr="00382B3D">
        <w:rPr>
          <w:sz w:val="16"/>
          <w:lang w:val="es-ES_tradnl" w:bidi="ar-EG"/>
        </w:rPr>
        <w:t> </w:t>
      </w:r>
      <w:r w:rsidRPr="00382B3D">
        <w:rPr>
          <w:lang w:val="es-ES_tradnl" w:bidi="ar-EG"/>
        </w:rPr>
        <w:t>(</w:t>
      </w:r>
      <w:r>
        <w:rPr>
          <w:rFonts w:ascii="Symbol" w:hAnsi="Symbol"/>
          <w:lang w:bidi="ar-EG"/>
        </w:rPr>
        <w:sym w:font="Symbol" w:char="F061"/>
      </w:r>
      <w:r w:rsidRPr="00382B3D">
        <w:rPr>
          <w:lang w:val="es-ES_tradnl" w:bidi="ar-EG"/>
        </w:rPr>
        <w:t>) cos (</w:t>
      </w:r>
      <w:r>
        <w:rPr>
          <w:rFonts w:ascii="Symbol" w:hAnsi="Symbol"/>
          <w:lang w:bidi="ar-EG"/>
        </w:rPr>
        <w:sym w:font="Symbol" w:char="F065"/>
      </w:r>
      <w:r w:rsidRPr="00382B3D">
        <w:rPr>
          <w:i/>
          <w:iCs/>
          <w:position w:val="-4"/>
          <w:lang w:val="es-ES_tradnl" w:bidi="ar-EG"/>
        </w:rPr>
        <w:t>c</w:t>
      </w:r>
      <w:r w:rsidRPr="00382B3D">
        <w:rPr>
          <w:sz w:val="16"/>
          <w:lang w:val="es-ES_tradnl" w:bidi="ar-EG"/>
        </w:rPr>
        <w:t> </w:t>
      </w:r>
      <w:r w:rsidRPr="00382B3D">
        <w:rPr>
          <w:lang w:val="es-ES_tradnl" w:bidi="ar-EG"/>
        </w:rPr>
        <w:t>(</w:t>
      </w:r>
      <w:r>
        <w:rPr>
          <w:rFonts w:ascii="Symbol" w:hAnsi="Symbol"/>
          <w:lang w:bidi="ar-EG"/>
        </w:rPr>
        <w:sym w:font="Symbol" w:char="F061"/>
      </w:r>
      <w:r w:rsidRPr="00382B3D">
        <w:rPr>
          <w:i/>
          <w:iCs/>
          <w:position w:val="-4"/>
          <w:lang w:val="es-ES_tradnl" w:bidi="ar-EG"/>
        </w:rPr>
        <w:t>c</w:t>
      </w:r>
      <w:r w:rsidRPr="00382B3D">
        <w:rPr>
          <w:lang w:val="es-ES_tradnl" w:bidi="ar-EG"/>
        </w:rPr>
        <w:t>)) cos (</w:t>
      </w:r>
      <w:r>
        <w:rPr>
          <w:rFonts w:ascii="Symbol" w:hAnsi="Symbol"/>
          <w:lang w:bidi="ar-EG"/>
        </w:rPr>
        <w:sym w:font="Symbol" w:char="F061"/>
      </w:r>
      <w:r w:rsidRPr="00382B3D">
        <w:rPr>
          <w:lang w:val="es-ES_tradnl" w:bidi="ar-EG"/>
        </w:rPr>
        <w:t xml:space="preserve"> </w:t>
      </w:r>
      <w:r w:rsidRPr="00382B3D">
        <w:rPr>
          <w:i/>
          <w:iCs/>
          <w:lang w:val="es-ES_tradnl" w:bidi="ar-EG"/>
        </w:rPr>
        <w:t>–</w:t>
      </w:r>
      <w:r w:rsidRPr="00382B3D">
        <w:rPr>
          <w:lang w:val="es-ES_tradnl" w:bidi="ar-EG"/>
        </w:rPr>
        <w:t xml:space="preserve"> </w:t>
      </w:r>
      <w:r>
        <w:rPr>
          <w:rFonts w:ascii="Symbol" w:hAnsi="Symbol"/>
          <w:lang w:bidi="ar-EG"/>
        </w:rPr>
        <w:sym w:font="Symbol" w:char="F061"/>
      </w:r>
      <w:r w:rsidRPr="00382B3D">
        <w:rPr>
          <w:i/>
          <w:iCs/>
          <w:position w:val="-4"/>
          <w:lang w:val="es-ES_tradnl" w:bidi="ar-EG"/>
        </w:rPr>
        <w:t>c</w:t>
      </w:r>
      <w:r w:rsidRPr="00382B3D">
        <w:rPr>
          <w:lang w:val="es-ES_tradnl" w:bidi="ar-EG"/>
        </w:rPr>
        <w:t>)]</w:t>
      </w:r>
      <w:r w:rsidRPr="00382B3D">
        <w:rPr>
          <w:lang w:val="es-ES_tradnl" w:bidi="ar-EG"/>
        </w:rPr>
        <w:tab/>
      </w:r>
      <w:r>
        <w:rPr>
          <w:rtl/>
          <w:lang w:bidi="ar-EG"/>
        </w:rPr>
        <w:t xml:space="preserve">     </w:t>
      </w:r>
      <w:r w:rsidRPr="00382B3D">
        <w:rPr>
          <w:lang w:val="es-ES_tradnl" w:bidi="ar-EG"/>
        </w:rPr>
        <w:t>(104)</w:t>
      </w:r>
    </w:p>
    <w:p w:rsidR="009731D8" w:rsidRPr="001A670E" w:rsidRDefault="009731D8" w:rsidP="009731D8">
      <w:pPr>
        <w:textAlignment w:val="auto"/>
        <w:rPr>
          <w:rtl/>
          <w:lang w:bidi="ar-EG"/>
        </w:rPr>
      </w:pPr>
      <w:r w:rsidRPr="001A670E">
        <w:rPr>
          <w:rtl/>
          <w:lang w:bidi="ar-EG"/>
        </w:rPr>
        <w:t>حيث:</w:t>
      </w:r>
    </w:p>
    <w:p w:rsidR="009731D8" w:rsidRPr="0020731D" w:rsidRDefault="0020731D" w:rsidP="0020731D">
      <w:pPr>
        <w:pStyle w:val="Equationlegend"/>
        <w:rPr>
          <w:rFonts w:ascii="Symbol" w:hAnsi="Symbol"/>
          <w:rtl/>
          <w:lang w:bidi="ar-EG"/>
        </w:rPr>
      </w:pPr>
      <w:r>
        <w:rPr>
          <w:rtl/>
          <w:lang w:val="en-GB" w:bidi="ar-EG"/>
        </w:rPr>
        <w:tab/>
      </w:r>
      <w:r w:rsidR="009731D8" w:rsidRPr="001A670E">
        <w:rPr>
          <w:lang w:val="en-GB" w:bidi="ar-EG"/>
        </w:rPr>
        <w:sym w:font="Symbol" w:char="F061"/>
      </w:r>
      <w:r w:rsidR="009731D8" w:rsidRPr="001A670E">
        <w:rPr>
          <w:rtl/>
          <w:lang w:bidi="ar-EG"/>
        </w:rPr>
        <w:t>:</w:t>
      </w:r>
      <w:r w:rsidR="009731D8" w:rsidRPr="001A670E">
        <w:rPr>
          <w:rtl/>
          <w:lang w:bidi="ar-EG"/>
        </w:rPr>
        <w:tab/>
      </w:r>
      <w:r w:rsidR="009731D8" w:rsidRPr="0020731D">
        <w:rPr>
          <w:rFonts w:ascii="Symbol" w:hAnsi="Symbol"/>
          <w:rtl/>
          <w:lang w:bidi="ar-EG"/>
        </w:rPr>
        <w:t>سمت الاتجاه المعني</w:t>
      </w:r>
    </w:p>
    <w:p w:rsidR="009731D8" w:rsidRPr="0020731D" w:rsidRDefault="0020731D" w:rsidP="006E365B">
      <w:pPr>
        <w:pStyle w:val="Equationlegend"/>
        <w:rPr>
          <w:rFonts w:ascii="Symbol" w:hAnsi="Symbol"/>
          <w:lang w:bidi="ar-EG"/>
        </w:rPr>
      </w:pPr>
      <w:r>
        <w:rPr>
          <w:rFonts w:ascii="Symbol" w:hAnsi="Symbol"/>
          <w:rtl/>
          <w:lang w:bidi="ar-EG"/>
        </w:rPr>
        <w:tab/>
      </w:r>
      <w:r>
        <w:rPr>
          <w:rFonts w:ascii="Symbol" w:hAnsi="Symbol"/>
          <w:lang w:bidi="ar-EG"/>
        </w:rPr>
        <w:t></w:t>
      </w:r>
      <w:r>
        <w:rPr>
          <w:i/>
          <w:iCs/>
          <w:position w:val="-4"/>
          <w:sz w:val="16"/>
          <w:lang w:bidi="ar-EG"/>
        </w:rPr>
        <w:t>h</w:t>
      </w:r>
      <w:r w:rsidRPr="00382B3D">
        <w:rPr>
          <w:lang w:bidi="ar-EG"/>
        </w:rPr>
        <w:t> (</w:t>
      </w:r>
      <w:r>
        <w:rPr>
          <w:rFonts w:ascii="Symbol" w:hAnsi="Symbol"/>
          <w:iCs/>
          <w:lang w:bidi="ar-EG"/>
        </w:rPr>
        <w:t></w:t>
      </w:r>
      <w:r>
        <w:rPr>
          <w:rFonts w:ascii="Symbol" w:hAnsi="Symbol"/>
          <w:iCs/>
          <w:lang w:bidi="ar-EG"/>
        </w:rPr>
        <w:t></w:t>
      </w:r>
      <w:r w:rsidR="009731D8" w:rsidRPr="0020731D">
        <w:rPr>
          <w:rFonts w:ascii="Symbol" w:hAnsi="Symbol"/>
          <w:rtl/>
          <w:lang w:bidi="ar-EG"/>
        </w:rPr>
        <w:t>:</w:t>
      </w:r>
      <w:r w:rsidR="009731D8" w:rsidRPr="0020731D">
        <w:rPr>
          <w:rFonts w:ascii="Symbol" w:hAnsi="Symbol"/>
          <w:rtl/>
          <w:lang w:bidi="ar-EG"/>
        </w:rPr>
        <w:tab/>
        <w:t xml:space="preserve">زاوية ارتفاع الأفق وفق السمت المعني </w:t>
      </w:r>
      <w:r w:rsidR="009731D8" w:rsidRPr="0020731D">
        <w:rPr>
          <w:rFonts w:ascii="Symbol" w:hAnsi="Symbol"/>
          <w:lang w:bidi="ar-EG"/>
        </w:rPr>
        <w:sym w:font="Symbol" w:char="F061"/>
      </w:r>
    </w:p>
    <w:p w:rsidR="009731D8" w:rsidRPr="0020731D" w:rsidRDefault="0020731D" w:rsidP="0020731D">
      <w:pPr>
        <w:pStyle w:val="Equationlegend"/>
        <w:rPr>
          <w:rFonts w:ascii="Symbol" w:hAnsi="Symbol"/>
          <w:rtl/>
          <w:lang w:bidi="ar-EG"/>
        </w:rPr>
      </w:pPr>
      <w:r>
        <w:rPr>
          <w:rFonts w:ascii="Symbol" w:hAnsi="Symbol"/>
          <w:rtl/>
          <w:lang w:bidi="ar-EG"/>
        </w:rPr>
        <w:tab/>
      </w:r>
      <w:r>
        <w:rPr>
          <w:rFonts w:ascii="Symbol" w:hAnsi="Symbol"/>
          <w:iCs/>
          <w:lang w:bidi="ar-EG"/>
        </w:rPr>
        <w:t></w:t>
      </w:r>
      <w:r>
        <w:rPr>
          <w:i/>
          <w:iCs/>
          <w:position w:val="-4"/>
          <w:sz w:val="16"/>
          <w:lang w:bidi="ar-EG"/>
        </w:rPr>
        <w:t>c</w:t>
      </w:r>
      <w:r>
        <w:rPr>
          <w:sz w:val="16"/>
          <w:lang w:bidi="ar-EG"/>
        </w:rPr>
        <w:t xml:space="preserve"> </w:t>
      </w:r>
      <w:r>
        <w:rPr>
          <w:lang w:bidi="ar-EG"/>
        </w:rPr>
        <w:t>(</w:t>
      </w:r>
      <w:r>
        <w:rPr>
          <w:rFonts w:ascii="Symbol" w:hAnsi="Symbol"/>
          <w:iCs/>
          <w:lang w:bidi="ar-EG"/>
        </w:rPr>
        <w:t></w:t>
      </w:r>
      <w:r>
        <w:rPr>
          <w:i/>
          <w:iCs/>
          <w:position w:val="-4"/>
          <w:lang w:bidi="ar-EG"/>
        </w:rPr>
        <w:t>c</w:t>
      </w:r>
      <w:r>
        <w:rPr>
          <w:lang w:bidi="ar-EG"/>
        </w:rPr>
        <w:t>)</w:t>
      </w:r>
      <w:r w:rsidR="009731D8" w:rsidRPr="0020731D">
        <w:rPr>
          <w:rFonts w:ascii="Symbol" w:hAnsi="Symbol"/>
          <w:rtl/>
          <w:lang w:bidi="ar-EG"/>
        </w:rPr>
        <w:t>:</w:t>
      </w:r>
      <w:r w:rsidR="009731D8" w:rsidRPr="0020731D">
        <w:rPr>
          <w:rFonts w:ascii="Symbol" w:hAnsi="Symbol"/>
          <w:rtl/>
          <w:lang w:bidi="ar-EG"/>
        </w:rPr>
        <w:tab/>
        <w:t xml:space="preserve">زاوية الارتفاع الدنيا المركبة وفق السمت </w:t>
      </w:r>
      <w:r>
        <w:rPr>
          <w:rFonts w:ascii="Symbol" w:hAnsi="Symbol"/>
          <w:lang w:bidi="ar-EG"/>
        </w:rPr>
        <w:sym w:font="Symbol" w:char="F061"/>
      </w:r>
      <w:r>
        <w:rPr>
          <w:i/>
          <w:iCs/>
          <w:position w:val="-4"/>
          <w:sz w:val="16"/>
          <w:lang w:bidi="ar-EG"/>
        </w:rPr>
        <w:t>c</w:t>
      </w:r>
    </w:p>
    <w:p w:rsidR="009731D8" w:rsidRPr="001A670E" w:rsidRDefault="0020731D" w:rsidP="0020731D">
      <w:pPr>
        <w:pStyle w:val="Equationlegend"/>
        <w:rPr>
          <w:rtl/>
          <w:lang w:bidi="ar-EG"/>
        </w:rPr>
      </w:pPr>
      <w:r>
        <w:rPr>
          <w:rFonts w:ascii="Symbol" w:hAnsi="Symbol"/>
          <w:rtl/>
          <w:lang w:bidi="ar-EG"/>
        </w:rPr>
        <w:tab/>
      </w:r>
      <w:r>
        <w:rPr>
          <w:rFonts w:ascii="Symbol" w:hAnsi="Symbol"/>
          <w:lang w:bidi="ar-EG"/>
        </w:rPr>
        <w:sym w:font="Symbol" w:char="F061"/>
      </w:r>
      <w:r>
        <w:rPr>
          <w:i/>
          <w:iCs/>
          <w:position w:val="-4"/>
          <w:sz w:val="16"/>
          <w:lang w:bidi="ar-EG"/>
        </w:rPr>
        <w:t>c</w:t>
      </w:r>
      <w:r w:rsidR="009731D8" w:rsidRPr="0020731D">
        <w:rPr>
          <w:rFonts w:ascii="Symbol" w:hAnsi="Symbol"/>
          <w:rtl/>
          <w:lang w:bidi="ar-EG"/>
        </w:rPr>
        <w:t>:</w:t>
      </w:r>
      <w:r w:rsidR="009731D8" w:rsidRPr="0020731D">
        <w:rPr>
          <w:rFonts w:ascii="Symbol" w:hAnsi="Symbol"/>
          <w:rtl/>
          <w:lang w:bidi="ar-EG"/>
        </w:rPr>
        <w:tab/>
      </w:r>
      <w:r w:rsidR="009731D8" w:rsidRPr="001A670E">
        <w:rPr>
          <w:rtl/>
          <w:lang w:bidi="ar-EG"/>
        </w:rPr>
        <w:t xml:space="preserve">السمت المقابل للزاوية </w:t>
      </w:r>
      <w:r>
        <w:rPr>
          <w:rFonts w:ascii="Symbol" w:hAnsi="Symbol"/>
          <w:lang w:bidi="ar-EG"/>
        </w:rPr>
        <w:t></w:t>
      </w:r>
      <w:r>
        <w:rPr>
          <w:i/>
          <w:iCs/>
          <w:position w:val="-4"/>
          <w:sz w:val="16"/>
          <w:lang w:bidi="ar-EG"/>
        </w:rPr>
        <w:t>c</w:t>
      </w:r>
      <w:r w:rsidR="009731D8" w:rsidRPr="001A670E">
        <w:rPr>
          <w:rtl/>
          <w:lang w:bidi="ar-EG"/>
        </w:rPr>
        <w:t>.</w:t>
      </w:r>
    </w:p>
    <w:p w:rsidR="009731D8" w:rsidRPr="001A670E" w:rsidRDefault="009731D8" w:rsidP="0026462E">
      <w:pPr>
        <w:textAlignment w:val="auto"/>
        <w:rPr>
          <w:rtl/>
          <w:lang w:bidi="ar-EG"/>
        </w:rPr>
      </w:pPr>
      <w:r w:rsidRPr="001A670E">
        <w:rPr>
          <w:rtl/>
          <w:lang w:bidi="ar-EG"/>
        </w:rPr>
        <w:t>وت</w:t>
      </w:r>
      <w:r w:rsidR="002477A7">
        <w:rPr>
          <w:rtl/>
          <w:lang w:bidi="ar-EG"/>
        </w:rPr>
        <w:t>ُ</w:t>
      </w:r>
      <w:r w:rsidRPr="001A670E">
        <w:rPr>
          <w:rtl/>
          <w:lang w:bidi="ar-EG"/>
        </w:rPr>
        <w:t>عي</w:t>
      </w:r>
      <w:r w:rsidR="002477A7">
        <w:rPr>
          <w:rtl/>
          <w:lang w:bidi="ar-EG"/>
        </w:rPr>
        <w:t>ّ</w:t>
      </w:r>
      <w:r w:rsidR="007C1994">
        <w:rPr>
          <w:rtl/>
          <w:lang w:bidi="ar-EG"/>
        </w:rPr>
        <w:t>َ</w:t>
      </w:r>
      <w:r w:rsidRPr="001A670E">
        <w:rPr>
          <w:rtl/>
          <w:lang w:bidi="ar-EG"/>
        </w:rPr>
        <w:t xml:space="preserve">ن القيمة الدنيا لزاوية التباعد </w:t>
      </w:r>
      <w:r w:rsidR="0020731D">
        <w:rPr>
          <w:rFonts w:ascii="Symbol" w:hAnsi="Symbol"/>
          <w:lang w:bidi="ar-EG"/>
        </w:rPr>
        <w:sym w:font="Symbol" w:char="F06A"/>
      </w:r>
      <w:r w:rsidR="0020731D">
        <w:rPr>
          <w:i/>
          <w:iCs/>
          <w:position w:val="-4"/>
          <w:sz w:val="16"/>
          <w:lang w:bidi="ar-EG"/>
        </w:rPr>
        <w:t>min</w:t>
      </w:r>
      <w:r w:rsidRPr="001A670E">
        <w:rPr>
          <w:rtl/>
          <w:lang w:bidi="ar-EG"/>
        </w:rPr>
        <w:t xml:space="preserve"> وفق السمت المعتبر من القيمة الدنيا للتباعد </w:t>
      </w:r>
      <w:r w:rsidR="002477A7">
        <w:rPr>
          <w:rFonts w:ascii="Symbol" w:hAnsi="Symbol"/>
          <w:lang w:bidi="ar-EG"/>
        </w:rPr>
        <w:sym w:font="Symbol" w:char="F06A"/>
      </w:r>
      <w:r w:rsidR="002477A7">
        <w:rPr>
          <w:lang w:bidi="ar-EG"/>
        </w:rPr>
        <w:t>(</w:t>
      </w:r>
      <w:r w:rsidR="002477A7">
        <w:rPr>
          <w:rFonts w:ascii="Symbol" w:hAnsi="Symbol"/>
          <w:lang w:bidi="ar-EG"/>
        </w:rPr>
        <w:sym w:font="Symbol" w:char="F061"/>
      </w:r>
      <w:r w:rsidR="002477A7">
        <w:rPr>
          <w:lang w:bidi="ar-EG"/>
        </w:rPr>
        <w:t>, </w:t>
      </w:r>
      <w:r w:rsidR="002477A7">
        <w:rPr>
          <w:rFonts w:ascii="Symbol" w:hAnsi="Symbol"/>
          <w:lang w:bidi="ar-EG"/>
        </w:rPr>
        <w:sym w:font="Symbol" w:char="F061"/>
      </w:r>
      <w:r w:rsidR="002477A7">
        <w:rPr>
          <w:i/>
          <w:iCs/>
          <w:position w:val="-4"/>
          <w:sz w:val="16"/>
          <w:lang w:bidi="ar-EG"/>
        </w:rPr>
        <w:t>c</w:t>
      </w:r>
      <w:r w:rsidR="002477A7">
        <w:rPr>
          <w:lang w:bidi="ar-EG"/>
        </w:rPr>
        <w:t>)</w:t>
      </w:r>
      <w:r w:rsidRPr="001A670E">
        <w:rPr>
          <w:rtl/>
          <w:lang w:bidi="ar-EG"/>
        </w:rPr>
        <w:t xml:space="preserve"> وفق كل سمت </w:t>
      </w:r>
      <w:r w:rsidR="002477A7">
        <w:rPr>
          <w:rFonts w:ascii="Symbol" w:hAnsi="Symbol"/>
          <w:lang w:bidi="ar-EG"/>
        </w:rPr>
        <w:sym w:font="Symbol" w:char="F061"/>
      </w:r>
      <w:r w:rsidR="002477A7">
        <w:rPr>
          <w:i/>
          <w:iCs/>
          <w:position w:val="-4"/>
          <w:sz w:val="16"/>
          <w:lang w:bidi="ar-EG"/>
        </w:rPr>
        <w:t>c</w:t>
      </w:r>
      <w:r w:rsidRPr="001A670E">
        <w:rPr>
          <w:rtl/>
          <w:lang w:bidi="ar-EG"/>
        </w:rPr>
        <w:t>، وت</w:t>
      </w:r>
      <w:r w:rsidR="002477A7">
        <w:rPr>
          <w:rtl/>
          <w:lang w:bidi="ar-EG"/>
        </w:rPr>
        <w:t>ُ</w:t>
      </w:r>
      <w:r w:rsidRPr="001A670E">
        <w:rPr>
          <w:rtl/>
          <w:lang w:bidi="ar-EG"/>
        </w:rPr>
        <w:t xml:space="preserve">عين القيمة القصوى </w:t>
      </w:r>
      <w:r w:rsidR="002477A7">
        <w:rPr>
          <w:rFonts w:ascii="Symbol" w:hAnsi="Symbol"/>
          <w:lang w:bidi="ar-EG"/>
        </w:rPr>
        <w:sym w:font="Symbol" w:char="F06A"/>
      </w:r>
      <w:r w:rsidR="002477A7">
        <w:rPr>
          <w:i/>
          <w:iCs/>
          <w:position w:val="-4"/>
          <w:sz w:val="16"/>
          <w:lang w:bidi="ar-EG"/>
        </w:rPr>
        <w:t>max</w:t>
      </w:r>
      <w:r w:rsidRPr="001A670E">
        <w:rPr>
          <w:rtl/>
          <w:lang w:bidi="ar-EG"/>
        </w:rPr>
        <w:t xml:space="preserve"> من القيمة القصوى للتباعد </w:t>
      </w:r>
      <w:r w:rsidR="002477A7">
        <w:rPr>
          <w:rFonts w:ascii="Symbol" w:hAnsi="Symbol"/>
          <w:lang w:bidi="ar-EG"/>
        </w:rPr>
        <w:sym w:font="Symbol" w:char="F06A"/>
      </w:r>
      <w:r w:rsidR="002477A7">
        <w:rPr>
          <w:lang w:bidi="ar-EG"/>
        </w:rPr>
        <w:t>(</w:t>
      </w:r>
      <w:r w:rsidR="002477A7">
        <w:rPr>
          <w:rFonts w:ascii="Symbol" w:hAnsi="Symbol"/>
          <w:lang w:bidi="ar-EG"/>
        </w:rPr>
        <w:sym w:font="Symbol" w:char="F061"/>
      </w:r>
      <w:r w:rsidR="002477A7">
        <w:rPr>
          <w:lang w:bidi="ar-EG"/>
        </w:rPr>
        <w:t>, </w:t>
      </w:r>
      <w:r w:rsidR="002477A7">
        <w:rPr>
          <w:rFonts w:ascii="Symbol" w:hAnsi="Symbol"/>
          <w:lang w:bidi="ar-EG"/>
        </w:rPr>
        <w:sym w:font="Symbol" w:char="F061"/>
      </w:r>
      <w:r w:rsidR="002477A7">
        <w:rPr>
          <w:i/>
          <w:iCs/>
          <w:position w:val="-4"/>
          <w:sz w:val="16"/>
          <w:lang w:bidi="ar-EG"/>
        </w:rPr>
        <w:t>c</w:t>
      </w:r>
      <w:r w:rsidR="002477A7">
        <w:rPr>
          <w:lang w:bidi="ar-EG"/>
        </w:rPr>
        <w:t>)</w:t>
      </w:r>
      <w:r w:rsidRPr="001A670E">
        <w:rPr>
          <w:rtl/>
          <w:lang w:bidi="ar-EG"/>
        </w:rPr>
        <w:t xml:space="preserve"> وفق كل سمت </w:t>
      </w:r>
      <w:r w:rsidR="002477A7">
        <w:rPr>
          <w:rFonts w:ascii="Symbol" w:hAnsi="Symbol"/>
          <w:lang w:bidi="ar-EG"/>
        </w:rPr>
        <w:sym w:font="Symbol" w:char="F061"/>
      </w:r>
      <w:r w:rsidR="002477A7">
        <w:rPr>
          <w:i/>
          <w:iCs/>
          <w:position w:val="-4"/>
          <w:sz w:val="16"/>
          <w:lang w:bidi="ar-EG"/>
        </w:rPr>
        <w:t>c</w:t>
      </w:r>
      <w:r w:rsidRPr="001A670E">
        <w:rPr>
          <w:rtl/>
          <w:lang w:bidi="ar-EG"/>
        </w:rPr>
        <w:t xml:space="preserve">. وأما بشأن زوايا السمت </w:t>
      </w:r>
      <w:r w:rsidRPr="001A670E">
        <w:rPr>
          <w:lang w:bidi="ar-EG"/>
        </w:rPr>
        <w:t>(</w:t>
      </w:r>
      <w:r w:rsidRPr="001A670E">
        <w:rPr>
          <w:lang w:bidi="ar-EG"/>
        </w:rPr>
        <w:sym w:font="Symbol" w:char="F061"/>
      </w:r>
      <w:r w:rsidRPr="001A670E">
        <w:rPr>
          <w:lang w:bidi="ar-EG"/>
        </w:rPr>
        <w:t>)</w:t>
      </w:r>
      <w:r w:rsidRPr="001A670E">
        <w:rPr>
          <w:rtl/>
          <w:lang w:bidi="ar-EG"/>
        </w:rPr>
        <w:t xml:space="preserve"> فتؤخذ عادة متزايدة بقفزات قدرها </w:t>
      </w:r>
      <w:r w:rsidRPr="001A670E">
        <w:rPr>
          <w:lang w:bidi="ar-EG"/>
        </w:rPr>
        <w:t>°5</w:t>
      </w:r>
      <w:r w:rsidRPr="001A670E">
        <w:rPr>
          <w:rtl/>
          <w:lang w:bidi="ar-EG"/>
        </w:rPr>
        <w:t xml:space="preserve">، ولكن تعيين زاوية التباعد الدنيا بدقة، يتطلب تعيين قيم زاوية الارتفاع الدنيا المركبة </w:t>
      </w:r>
      <w:r w:rsidR="002477A7">
        <w:rPr>
          <w:rFonts w:ascii="Symbol" w:hAnsi="Symbol"/>
          <w:lang w:bidi="ar-EG"/>
        </w:rPr>
        <w:sym w:font="Symbol" w:char="F065"/>
      </w:r>
      <w:r w:rsidR="002477A7">
        <w:rPr>
          <w:i/>
          <w:iCs/>
          <w:position w:val="-4"/>
          <w:sz w:val="16"/>
          <w:lang w:bidi="ar-EG"/>
        </w:rPr>
        <w:t>c</w:t>
      </w:r>
      <w:r w:rsidRPr="001A670E">
        <w:rPr>
          <w:rtl/>
          <w:lang w:bidi="ar-EG"/>
        </w:rPr>
        <w:t xml:space="preserve"> من أجل تباعد سمتي </w:t>
      </w:r>
      <w:r w:rsidR="002477A7">
        <w:rPr>
          <w:rFonts w:ascii="Symbol" w:hAnsi="Symbol"/>
          <w:lang w:bidi="ar-EG"/>
        </w:rPr>
        <w:sym w:font="Symbol" w:char="F061"/>
      </w:r>
      <w:r w:rsidR="002477A7">
        <w:rPr>
          <w:i/>
          <w:iCs/>
          <w:position w:val="-4"/>
          <w:sz w:val="16"/>
          <w:lang w:bidi="ar-EG"/>
        </w:rPr>
        <w:t>c</w:t>
      </w:r>
      <w:r w:rsidRPr="001A670E">
        <w:rPr>
          <w:rtl/>
          <w:lang w:bidi="ar-EG"/>
        </w:rPr>
        <w:t xml:space="preserve"> قدره </w:t>
      </w:r>
      <w:r w:rsidRPr="001A670E">
        <w:rPr>
          <w:lang w:bidi="ar-EG"/>
        </w:rPr>
        <w:t>°1</w:t>
      </w:r>
      <w:r w:rsidRPr="001A670E">
        <w:rPr>
          <w:rtl/>
          <w:lang w:bidi="ar-EG"/>
        </w:rPr>
        <w:t xml:space="preserve"> أو أقل. وعندما لا تعطي الإجراءات المشروحة في الفقرة </w:t>
      </w:r>
      <w:r w:rsidRPr="001A670E">
        <w:rPr>
          <w:lang w:bidi="ar-EG"/>
        </w:rPr>
        <w:t>1.1</w:t>
      </w:r>
      <w:r w:rsidRPr="001A670E">
        <w:rPr>
          <w:rtl/>
          <w:lang w:bidi="ar-EG"/>
        </w:rPr>
        <w:t xml:space="preserve"> من هذا </w:t>
      </w:r>
      <w:r>
        <w:rPr>
          <w:rtl/>
          <w:lang w:bidi="ar-EG"/>
        </w:rPr>
        <w:t>التذييل</w:t>
      </w:r>
      <w:r w:rsidRPr="001A670E">
        <w:rPr>
          <w:rtl/>
          <w:lang w:bidi="ar-EG"/>
        </w:rPr>
        <w:t>، جانبية زاوية الارتفاع الدنيا المركبة مع تباعد صغير صغراً كافياً ما بين زوايا السمت، يمكن الاستعانة باستكمال داخلي خطي لتعيين القيم اللازمة الواقعة ما بين القيم المعطاة. وت</w:t>
      </w:r>
      <w:r w:rsidR="002477A7">
        <w:rPr>
          <w:rtl/>
          <w:lang w:bidi="ar-EG"/>
        </w:rPr>
        <w:t>ُ</w:t>
      </w:r>
      <w:r w:rsidRPr="001A670E">
        <w:rPr>
          <w:rtl/>
          <w:lang w:bidi="ar-EG"/>
        </w:rPr>
        <w:t xml:space="preserve">عين قيمتا الكسب للهوائي القصوى والدنيا </w:t>
      </w:r>
      <w:r w:rsidR="007C1994">
        <w:rPr>
          <w:i/>
          <w:iCs/>
          <w:lang w:bidi="ar-EG"/>
        </w:rPr>
        <w:t>G</w:t>
      </w:r>
      <w:r w:rsidR="007C1994">
        <w:rPr>
          <w:i/>
          <w:iCs/>
          <w:position w:val="-4"/>
          <w:sz w:val="16"/>
          <w:lang w:bidi="ar-EG"/>
        </w:rPr>
        <w:t>max</w:t>
      </w:r>
      <w:r w:rsidRPr="001A670E">
        <w:rPr>
          <w:rtl/>
          <w:lang w:bidi="ar-EG"/>
        </w:rPr>
        <w:t xml:space="preserve"> و</w:t>
      </w:r>
      <w:r w:rsidR="007C1994">
        <w:rPr>
          <w:i/>
          <w:iCs/>
          <w:lang w:bidi="ar-EG"/>
        </w:rPr>
        <w:t>G</w:t>
      </w:r>
      <w:r w:rsidR="007C1994">
        <w:rPr>
          <w:i/>
          <w:iCs/>
          <w:position w:val="-4"/>
          <w:sz w:val="16"/>
          <w:lang w:bidi="ar-EG"/>
        </w:rPr>
        <w:t>min</w:t>
      </w:r>
      <w:r w:rsidR="005A7DC4">
        <w:rPr>
          <w:rtl/>
          <w:lang w:bidi="ar-EG"/>
        </w:rPr>
        <w:t xml:space="preserve"> </w:t>
      </w:r>
      <w:r w:rsidRPr="001A670E">
        <w:rPr>
          <w:rtl/>
          <w:lang w:bidi="ar-EG"/>
        </w:rPr>
        <w:t xml:space="preserve">في اتجاه الأفق المطلوب استعمالها في معادلات الفقرة </w:t>
      </w:r>
      <w:r>
        <w:rPr>
          <w:lang w:bidi="ar-EG"/>
        </w:rPr>
        <w:t>1.</w:t>
      </w:r>
      <w:r w:rsidRPr="001A670E">
        <w:rPr>
          <w:lang w:bidi="ar-EG"/>
        </w:rPr>
        <w:t>2.2</w:t>
      </w:r>
      <w:r w:rsidRPr="001A670E">
        <w:rPr>
          <w:rtl/>
          <w:lang w:bidi="ar-EG"/>
        </w:rPr>
        <w:t xml:space="preserve"> من </w:t>
      </w:r>
      <w:r>
        <w:rPr>
          <w:rtl/>
          <w:lang w:bidi="ar-EG"/>
        </w:rPr>
        <w:t xml:space="preserve">الملحق </w:t>
      </w:r>
      <w:r>
        <w:rPr>
          <w:lang w:bidi="ar-EG"/>
        </w:rPr>
        <w:t>1</w:t>
      </w:r>
      <w:r w:rsidRPr="001A670E">
        <w:rPr>
          <w:rtl/>
          <w:lang w:bidi="ar-EG"/>
        </w:rPr>
        <w:t xml:space="preserve"> للسمت المعتبر، من مخطط الهوائي للمحطة الأرضية انطلاقاً من الزاويتين خارج المحور </w:t>
      </w:r>
      <w:r w:rsidR="007C1994">
        <w:rPr>
          <w:rFonts w:ascii="Symbol" w:hAnsi="Symbol"/>
          <w:lang w:bidi="ar-EG"/>
        </w:rPr>
        <w:sym w:font="Symbol" w:char="F06A"/>
      </w:r>
      <w:r w:rsidR="007C1994">
        <w:rPr>
          <w:i/>
          <w:iCs/>
          <w:position w:val="-4"/>
          <w:sz w:val="16"/>
          <w:lang w:bidi="ar-EG"/>
        </w:rPr>
        <w:t>min</w:t>
      </w:r>
      <w:r w:rsidRPr="001A670E">
        <w:rPr>
          <w:rtl/>
          <w:lang w:bidi="ar-EG"/>
        </w:rPr>
        <w:t xml:space="preserve"> و</w:t>
      </w:r>
      <w:r w:rsidR="007C1994">
        <w:rPr>
          <w:rFonts w:ascii="Symbol" w:hAnsi="Symbol"/>
          <w:lang w:bidi="ar-EG"/>
        </w:rPr>
        <w:sym w:font="Symbol" w:char="F06A"/>
      </w:r>
      <w:r w:rsidR="007C1994">
        <w:rPr>
          <w:i/>
          <w:iCs/>
          <w:position w:val="-4"/>
          <w:sz w:val="16"/>
          <w:lang w:bidi="ar-EG"/>
        </w:rPr>
        <w:t>max</w:t>
      </w:r>
      <w:r w:rsidRPr="001A670E">
        <w:rPr>
          <w:rtl/>
          <w:lang w:bidi="ar-EG"/>
        </w:rPr>
        <w:t xml:space="preserve"> على التوالي. وإذا كان هذا المخطط غير معروف، يستعمل مخطط الفقرة </w:t>
      </w:r>
      <w:r w:rsidRPr="001A670E">
        <w:rPr>
          <w:lang w:bidi="ar-EG"/>
        </w:rPr>
        <w:t>3</w:t>
      </w:r>
      <w:r w:rsidRPr="001A670E">
        <w:rPr>
          <w:rtl/>
          <w:lang w:bidi="ar-EG"/>
        </w:rPr>
        <w:t xml:space="preserve"> من </w:t>
      </w:r>
      <w:r>
        <w:rPr>
          <w:rtl/>
          <w:lang w:bidi="ar-EG"/>
        </w:rPr>
        <w:t>التذييل</w:t>
      </w:r>
      <w:r w:rsidR="0026462E">
        <w:rPr>
          <w:rFonts w:hint="cs"/>
          <w:rtl/>
          <w:lang w:bidi="ar-EG"/>
        </w:rPr>
        <w:t xml:space="preserve"> </w:t>
      </w:r>
      <w:r w:rsidR="0026462E">
        <w:rPr>
          <w:lang w:bidi="ar-EG"/>
        </w:rPr>
        <w:t>3</w:t>
      </w:r>
      <w:r w:rsidRPr="0094392A">
        <w:rPr>
          <w:rtl/>
          <w:lang w:bidi="ar-EG"/>
        </w:rPr>
        <w:t xml:space="preserve"> </w:t>
      </w:r>
      <w:r>
        <w:rPr>
          <w:rtl/>
          <w:lang w:bidi="ar-EG"/>
        </w:rPr>
        <w:t xml:space="preserve">للملحق </w:t>
      </w:r>
      <w:r>
        <w:rPr>
          <w:lang w:bidi="ar-EG"/>
        </w:rPr>
        <w:t>1</w:t>
      </w:r>
      <w:r w:rsidRPr="001A670E">
        <w:rPr>
          <w:rtl/>
          <w:lang w:bidi="ar-EG"/>
        </w:rPr>
        <w:t xml:space="preserve">. </w:t>
      </w:r>
      <w:r>
        <w:rPr>
          <w:rtl/>
          <w:lang w:bidi="ar-EG"/>
        </w:rPr>
        <w:t>وفي</w:t>
      </w:r>
      <w:r w:rsidR="007C1994">
        <w:rPr>
          <w:rtl/>
          <w:lang w:bidi="ar-EG"/>
        </w:rPr>
        <w:t> </w:t>
      </w:r>
      <w:r>
        <w:rPr>
          <w:rtl/>
          <w:lang w:bidi="ar-EG"/>
        </w:rPr>
        <w:t>العديد من الحالات</w:t>
      </w:r>
      <w:r w:rsidRPr="001A670E">
        <w:rPr>
          <w:rtl/>
          <w:lang w:bidi="ar-EG"/>
        </w:rPr>
        <w:t xml:space="preserve"> تكون </w:t>
      </w:r>
      <w:r w:rsidR="007C1994">
        <w:rPr>
          <w:rFonts w:ascii="Symbol" w:hAnsi="Symbol"/>
          <w:lang w:bidi="ar-EG"/>
        </w:rPr>
        <w:sym w:font="Symbol" w:char="F06A"/>
      </w:r>
      <w:r w:rsidR="007C1994">
        <w:rPr>
          <w:i/>
          <w:iCs/>
          <w:position w:val="-4"/>
          <w:sz w:val="16"/>
          <w:lang w:bidi="ar-EG"/>
        </w:rPr>
        <w:t>max</w:t>
      </w:r>
      <w:r w:rsidRPr="001A670E">
        <w:rPr>
          <w:rtl/>
          <w:lang w:bidi="ar-EG"/>
        </w:rPr>
        <w:t xml:space="preserve"> كبيرة كبراً كافياً لجميع السموت بحيث يكون الكسب </w:t>
      </w:r>
      <w:r w:rsidR="007C1994">
        <w:rPr>
          <w:i/>
          <w:iCs/>
          <w:lang w:bidi="ar-EG"/>
        </w:rPr>
        <w:t>G</w:t>
      </w:r>
      <w:r w:rsidR="007C1994">
        <w:rPr>
          <w:i/>
          <w:iCs/>
          <w:position w:val="-4"/>
          <w:sz w:val="16"/>
          <w:lang w:bidi="ar-EG"/>
        </w:rPr>
        <w:t>min</w:t>
      </w:r>
      <w:r w:rsidRPr="001A670E">
        <w:rPr>
          <w:rtl/>
          <w:lang w:bidi="ar-EG"/>
        </w:rPr>
        <w:t xml:space="preserve"> مساوياً للكسب الأدنى من مخطط الهوائي لجميع السموت.</w:t>
      </w:r>
    </w:p>
    <w:p w:rsidR="009731D8" w:rsidRPr="00561C2F" w:rsidRDefault="009731D8" w:rsidP="00561C2F">
      <w:pPr>
        <w:pStyle w:val="Heading2"/>
        <w:keepNext w:val="0"/>
        <w:keepLines w:val="0"/>
        <w:spacing w:before="180"/>
        <w:rPr>
          <w:rtl/>
          <w:lang w:bidi="ar-EG"/>
        </w:rPr>
      </w:pPr>
      <w:bookmarkStart w:id="62" w:name="_Toc306298716"/>
      <w:r w:rsidRPr="00561C2F">
        <w:rPr>
          <w:lang w:bidi="ar-EG"/>
        </w:rPr>
        <w:lastRenderedPageBreak/>
        <w:t>3.1</w:t>
      </w:r>
      <w:r w:rsidRPr="00561C2F">
        <w:rPr>
          <w:lang w:bidi="ar-EG"/>
        </w:rPr>
        <w:tab/>
      </w:r>
      <w:r w:rsidRPr="00561C2F">
        <w:rPr>
          <w:rtl/>
          <w:lang w:bidi="ar-EG"/>
        </w:rPr>
        <w:t>مثال عن حساب كسب الهوائي باتجاه الأفق باستخدام</w:t>
      </w:r>
      <w:r w:rsidRPr="00F50262">
        <w:rPr>
          <w:rtl/>
          <w:lang w:bidi="ar-EG"/>
        </w:rPr>
        <w:t xml:space="preserve"> </w:t>
      </w:r>
      <w:r w:rsidRPr="00561C2F">
        <w:rPr>
          <w:rtl/>
          <w:lang w:bidi="ar-EG"/>
        </w:rPr>
        <w:t xml:space="preserve">طريقة الكسب اللامتغير مع الزمن </w:t>
      </w:r>
      <w:r w:rsidRPr="00561C2F">
        <w:rPr>
          <w:lang w:bidi="ar-EG"/>
        </w:rPr>
        <w:t>(TIG)</w:t>
      </w:r>
      <w:bookmarkEnd w:id="62"/>
    </w:p>
    <w:p w:rsidR="009731D8" w:rsidRPr="001A670E" w:rsidRDefault="009731D8" w:rsidP="00561C2F">
      <w:pPr>
        <w:textAlignment w:val="auto"/>
        <w:rPr>
          <w:rtl/>
          <w:lang w:bidi="ar-EG"/>
        </w:rPr>
      </w:pPr>
      <w:r w:rsidRPr="007C1994">
        <w:rPr>
          <w:spacing w:val="-2"/>
          <w:rtl/>
          <w:lang w:bidi="ar-EG"/>
        </w:rPr>
        <w:t>ت</w:t>
      </w:r>
      <w:r w:rsidR="007C1994" w:rsidRPr="007C1994">
        <w:rPr>
          <w:spacing w:val="-2"/>
          <w:rtl/>
          <w:lang w:bidi="ar-EG"/>
        </w:rPr>
        <w:t>ُ</w:t>
      </w:r>
      <w:r w:rsidRPr="007C1994">
        <w:rPr>
          <w:spacing w:val="-2"/>
          <w:rtl/>
          <w:lang w:bidi="ar-EG"/>
        </w:rPr>
        <w:t>وضَّح هذه الطريقة لكل محطة استقبال أرضية مع محطة</w:t>
      </w:r>
      <w:r>
        <w:rPr>
          <w:rtl/>
          <w:lang w:bidi="ar-EG"/>
        </w:rPr>
        <w:t xml:space="preserve"> </w:t>
      </w:r>
      <w:r w:rsidRPr="007C1994">
        <w:rPr>
          <w:spacing w:val="-2"/>
          <w:rtl/>
          <w:lang w:bidi="ar-EG"/>
        </w:rPr>
        <w:t>فضائية غير مستقرة بالنسبة إلى الأرض وبالمعلمات الواردة في الجدول</w:t>
      </w:r>
      <w:r>
        <w:rPr>
          <w:rtl/>
          <w:lang w:bidi="ar-EG"/>
        </w:rPr>
        <w:t xml:space="preserve"> </w:t>
      </w:r>
      <w:r>
        <w:rPr>
          <w:lang w:bidi="ar-EG"/>
        </w:rPr>
        <w:t>6</w:t>
      </w:r>
      <w:r>
        <w:rPr>
          <w:rtl/>
          <w:lang w:bidi="ar-EG"/>
        </w:rPr>
        <w:t>. وتؤخذ</w:t>
      </w:r>
      <w:r w:rsidRPr="005F2936">
        <w:rPr>
          <w:rtl/>
          <w:lang w:bidi="ar-EG"/>
        </w:rPr>
        <w:t xml:space="preserve"> </w:t>
      </w:r>
      <w:r w:rsidRPr="001A670E">
        <w:rPr>
          <w:rtl/>
          <w:lang w:bidi="ar-EG"/>
        </w:rPr>
        <w:t>زاوية الارتفاع الدنيا المركبة</w:t>
      </w:r>
      <w:r>
        <w:rPr>
          <w:rtl/>
          <w:lang w:bidi="ar-EG"/>
        </w:rPr>
        <w:t xml:space="preserve"> للمحطة الأرضية، </w:t>
      </w:r>
      <w:r>
        <w:rPr>
          <w:rFonts w:ascii="Symbol" w:hAnsi="Symbol"/>
          <w:iCs/>
          <w:lang w:bidi="ar-EG"/>
        </w:rPr>
        <w:sym w:font="Symbol" w:char="F065"/>
      </w:r>
      <w:r>
        <w:rPr>
          <w:i/>
          <w:iCs/>
          <w:position w:val="-4"/>
          <w:sz w:val="16"/>
          <w:u w:val="single"/>
          <w:lang w:bidi="ar-EG"/>
        </w:rPr>
        <w:t>c</w:t>
      </w:r>
      <w:r>
        <w:rPr>
          <w:rtl/>
          <w:lang w:bidi="ar-EG"/>
        </w:rPr>
        <w:t>، على أنها تلك</w:t>
      </w:r>
      <w:r w:rsidRPr="00AF7B2D">
        <w:rPr>
          <w:rtl/>
          <w:lang w:bidi="ar-EG"/>
        </w:rPr>
        <w:t xml:space="preserve"> </w:t>
      </w:r>
      <w:r w:rsidRPr="001A670E">
        <w:rPr>
          <w:rtl/>
          <w:lang w:bidi="ar-EG"/>
        </w:rPr>
        <w:t>المساوية لكبرى الزاويتين</w:t>
      </w:r>
      <w:r>
        <w:rPr>
          <w:rtl/>
          <w:lang w:bidi="ar-EG"/>
        </w:rPr>
        <w:t xml:space="preserve">: </w:t>
      </w:r>
      <w:r w:rsidRPr="001A670E">
        <w:rPr>
          <w:rtl/>
          <w:lang w:bidi="ar-EG"/>
        </w:rPr>
        <w:t>زاوية الارتفاع الدنيا</w:t>
      </w:r>
      <w:r>
        <w:rPr>
          <w:rtl/>
          <w:lang w:bidi="ar-EG"/>
        </w:rPr>
        <w:t xml:space="preserve"> للنظام، </w:t>
      </w:r>
      <w:r>
        <w:rPr>
          <w:rFonts w:ascii="Symbol" w:hAnsi="Symbol"/>
          <w:iCs/>
          <w:lang w:bidi="ar-EG"/>
        </w:rPr>
        <w:sym w:font="Symbol" w:char="F065"/>
      </w:r>
      <w:r>
        <w:rPr>
          <w:i/>
          <w:iCs/>
          <w:position w:val="-4"/>
          <w:sz w:val="16"/>
          <w:lang w:bidi="ar-EG"/>
        </w:rPr>
        <w:t>sys</w:t>
      </w:r>
      <w:r>
        <w:rPr>
          <w:rtl/>
          <w:lang w:bidi="ar-EG"/>
        </w:rPr>
        <w:t>،</w:t>
      </w:r>
      <w:r w:rsidRPr="00E0700D">
        <w:rPr>
          <w:rtl/>
          <w:lang w:bidi="ar-EG"/>
        </w:rPr>
        <w:t xml:space="preserve"> </w:t>
      </w:r>
      <w:r>
        <w:rPr>
          <w:rtl/>
          <w:lang w:bidi="ar-EG"/>
        </w:rPr>
        <w:t>و</w:t>
      </w:r>
      <w:r w:rsidRPr="001A670E">
        <w:rPr>
          <w:rtl/>
          <w:lang w:bidi="ar-EG"/>
        </w:rPr>
        <w:t>زاوية الارتفاع الدنيا لإمكانية رؤية الساتل</w:t>
      </w:r>
      <w:r>
        <w:rPr>
          <w:rtl/>
          <w:lang w:bidi="ar-EG"/>
        </w:rPr>
        <w:t xml:space="preserve"> المحددة من الكوكبة التي تراها محطة أرضية في خط العرض </w:t>
      </w:r>
      <w:r w:rsidR="0026462E" w:rsidRPr="001A670E">
        <w:rPr>
          <w:lang w:bidi="ar-EG"/>
        </w:rPr>
        <w:t>°</w:t>
      </w:r>
      <w:r>
        <w:rPr>
          <w:lang w:bidi="ar-EG"/>
        </w:rPr>
        <w:t>40</w:t>
      </w:r>
      <w:r>
        <w:rPr>
          <w:rtl/>
          <w:lang w:bidi="ar-EG"/>
        </w:rPr>
        <w:t>. ومن ثم، تتغير</w:t>
      </w:r>
      <w:r w:rsidRPr="00A620AE">
        <w:rPr>
          <w:rFonts w:ascii="Segoe UI" w:hAnsi="Segoe UI" w:cs="Segoe UI"/>
          <w:color w:val="000000"/>
          <w:sz w:val="20"/>
          <w:szCs w:val="20"/>
          <w:rtl/>
          <w:lang w:bidi="ar-EG"/>
        </w:rPr>
        <w:t xml:space="preserve"> </w:t>
      </w:r>
      <w:r w:rsidRPr="00A620AE">
        <w:rPr>
          <w:rtl/>
          <w:lang w:bidi="ar-EG"/>
        </w:rPr>
        <w:t xml:space="preserve">زاوية الارتفاع الدنيا المركبة </w:t>
      </w:r>
      <w:r>
        <w:rPr>
          <w:rtl/>
          <w:lang w:bidi="ar-EG"/>
        </w:rPr>
        <w:t xml:space="preserve">في هذا المثال من </w:t>
      </w:r>
      <w:r w:rsidR="0026462E" w:rsidRPr="001A670E">
        <w:rPr>
          <w:lang w:bidi="ar-EG"/>
        </w:rPr>
        <w:t>°</w:t>
      </w:r>
      <w:r>
        <w:rPr>
          <w:lang w:bidi="ar-EG"/>
        </w:rPr>
        <w:t>6</w:t>
      </w:r>
      <w:r>
        <w:rPr>
          <w:rtl/>
          <w:lang w:bidi="ar-EG"/>
        </w:rPr>
        <w:t xml:space="preserve"> إلى </w:t>
      </w:r>
      <w:r w:rsidR="0026462E" w:rsidRPr="001A670E">
        <w:rPr>
          <w:lang w:bidi="ar-EG"/>
        </w:rPr>
        <w:t>°</w:t>
      </w:r>
      <w:r>
        <w:rPr>
          <w:lang w:bidi="ar-EG"/>
        </w:rPr>
        <w:t>35</w:t>
      </w:r>
      <w:r>
        <w:rPr>
          <w:rtl/>
          <w:lang w:bidi="ar-EG"/>
        </w:rPr>
        <w:t>.</w:t>
      </w:r>
    </w:p>
    <w:p w:rsidR="009731D8" w:rsidRDefault="009731D8" w:rsidP="007E4355">
      <w:pPr>
        <w:pStyle w:val="TableNo"/>
        <w:rPr>
          <w:rtl/>
        </w:rPr>
      </w:pPr>
      <w:r w:rsidRPr="001A670E">
        <w:rPr>
          <w:rtl/>
        </w:rPr>
        <w:t>الج</w:t>
      </w:r>
      <w:r w:rsidR="007E4355">
        <w:rPr>
          <w:rFonts w:hint="cs"/>
          <w:rtl/>
        </w:rPr>
        <w:t>ـ</w:t>
      </w:r>
      <w:r w:rsidRPr="001A670E">
        <w:rPr>
          <w:rtl/>
        </w:rPr>
        <w:t xml:space="preserve">دول </w:t>
      </w:r>
      <w:r w:rsidRPr="001A670E">
        <w:t>6</w:t>
      </w:r>
    </w:p>
    <w:p w:rsidR="00F44A03" w:rsidRPr="00612B1B" w:rsidRDefault="006E365B" w:rsidP="007E4355">
      <w:pPr>
        <w:pStyle w:val="Tabletitle"/>
        <w:rPr>
          <w:rtl/>
        </w:rPr>
      </w:pPr>
      <w:r>
        <w:rPr>
          <w:rtl/>
        </w:rPr>
        <w:t>معلمات المحاكاة المستخدمة في المثال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86"/>
        <w:gridCol w:w="3119"/>
      </w:tblGrid>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ارتفاع الكوكبة</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3D0A92">
            <w:pPr>
              <w:spacing w:before="60" w:after="60" w:line="260" w:lineRule="exact"/>
              <w:textAlignment w:val="auto"/>
              <w:rPr>
                <w:sz w:val="20"/>
                <w:szCs w:val="26"/>
                <w:lang w:val="en-GB" w:bidi="ar-EG"/>
              </w:rPr>
            </w:pPr>
            <w:r w:rsidRPr="007C1994">
              <w:rPr>
                <w:sz w:val="20"/>
                <w:szCs w:val="26"/>
                <w:lang w:val="en-GB" w:bidi="ar-EG"/>
              </w:rPr>
              <w:t xml:space="preserve">km </w:t>
            </w:r>
            <w:r w:rsidR="009731D8" w:rsidRPr="007C1994">
              <w:rPr>
                <w:sz w:val="20"/>
                <w:szCs w:val="26"/>
                <w:lang w:val="en-GB" w:bidi="ar-EG"/>
              </w:rPr>
              <w:t>1 469</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شكل المدار</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دائري</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ميل المدار</w:t>
            </w:r>
          </w:p>
        </w:tc>
        <w:tc>
          <w:tcPr>
            <w:tcW w:w="3119" w:type="dxa"/>
            <w:tcBorders>
              <w:top w:val="single" w:sz="6" w:space="0" w:color="auto"/>
              <w:left w:val="single" w:sz="6" w:space="0" w:color="auto"/>
              <w:bottom w:val="single" w:sz="6" w:space="0" w:color="auto"/>
              <w:right w:val="single" w:sz="6" w:space="0" w:color="auto"/>
            </w:tcBorders>
            <w:hideMark/>
          </w:tcPr>
          <w:p w:rsidR="009731D8" w:rsidRPr="00821051" w:rsidRDefault="00F44A03" w:rsidP="00F44A03">
            <w:pPr>
              <w:spacing w:before="60" w:after="60" w:line="260" w:lineRule="exact"/>
              <w:textAlignment w:val="auto"/>
              <w:rPr>
                <w:sz w:val="20"/>
                <w:szCs w:val="26"/>
                <w:rtl/>
                <w:lang w:bidi="ar-EG"/>
              </w:rPr>
            </w:pPr>
            <w:r w:rsidRPr="007C1994">
              <w:rPr>
                <w:sz w:val="20"/>
                <w:szCs w:val="26"/>
                <w:lang w:val="en-GB" w:bidi="ar-EG"/>
              </w:rPr>
              <w:t>°</w:t>
            </w:r>
            <w:r w:rsidR="009731D8" w:rsidRPr="007C1994">
              <w:rPr>
                <w:sz w:val="20"/>
                <w:szCs w:val="26"/>
                <w:lang w:val="en-GB" w:bidi="ar-EG"/>
              </w:rPr>
              <w:t>53</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عدد المستوِيات</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lang w:val="en-GB" w:bidi="ar-EG"/>
              </w:rPr>
              <w:t>20</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عدد السواتل في كل مستوي</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lang w:val="en-GB" w:bidi="ar-EG"/>
              </w:rPr>
              <w:t>4</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انزياح الطور بين أول سواتل المستويات المجاورة</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3D0A92">
            <w:pPr>
              <w:spacing w:before="60" w:after="60" w:line="260" w:lineRule="exact"/>
              <w:textAlignment w:val="auto"/>
              <w:rPr>
                <w:sz w:val="20"/>
                <w:szCs w:val="26"/>
                <w:lang w:val="fr-FR" w:bidi="ar-EG"/>
              </w:rPr>
            </w:pPr>
            <w:r w:rsidRPr="007C1994">
              <w:rPr>
                <w:sz w:val="20"/>
                <w:szCs w:val="26"/>
                <w:lang w:val="fr-FR" w:bidi="ar-EG"/>
              </w:rPr>
              <w:t>°</w:t>
            </w:r>
            <w:r w:rsidR="009731D8" w:rsidRPr="007C1994">
              <w:rPr>
                <w:sz w:val="20"/>
                <w:szCs w:val="26"/>
                <w:lang w:val="fr-FR" w:bidi="ar-EG"/>
              </w:rPr>
              <w:t>67</w:t>
            </w:r>
            <w:r w:rsidR="003D0A92">
              <w:rPr>
                <w:sz w:val="20"/>
                <w:szCs w:val="26"/>
                <w:lang w:val="fr-FR" w:bidi="ar-EG"/>
              </w:rPr>
              <w:t>,</w:t>
            </w:r>
            <w:r w:rsidR="009731D8" w:rsidRPr="007C1994">
              <w:rPr>
                <w:sz w:val="20"/>
                <w:szCs w:val="26"/>
                <w:lang w:val="fr-FR" w:bidi="ar-EG"/>
              </w:rPr>
              <w:t>5</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fr-FR" w:bidi="ar-EG"/>
              </w:rPr>
            </w:pPr>
            <w:r w:rsidRPr="007C1994">
              <w:rPr>
                <w:sz w:val="20"/>
                <w:szCs w:val="26"/>
                <w:rtl/>
                <w:lang w:val="fr-FR" w:bidi="ar-EG"/>
              </w:rPr>
              <w:t>نمط المنطقة</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9731D8" w:rsidP="00F44A03">
            <w:pPr>
              <w:spacing w:before="60" w:after="60" w:line="260" w:lineRule="exact"/>
              <w:textAlignment w:val="auto"/>
              <w:rPr>
                <w:sz w:val="20"/>
                <w:szCs w:val="26"/>
                <w:lang w:val="fr-FR" w:bidi="ar-EG"/>
              </w:rPr>
            </w:pPr>
            <w:r w:rsidRPr="007C1994">
              <w:rPr>
                <w:sz w:val="20"/>
                <w:szCs w:val="26"/>
                <w:lang w:val="fr-FR" w:bidi="ar-EG"/>
              </w:rPr>
              <w:t>A2</w:t>
            </w:r>
            <w:r w:rsidRPr="007C1994">
              <w:rPr>
                <w:sz w:val="20"/>
                <w:szCs w:val="26"/>
                <w:rtl/>
                <w:lang w:val="fr-FR" w:bidi="ar-EG"/>
              </w:rPr>
              <w:t xml:space="preserve"> (في البر)</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F223BE">
            <w:pPr>
              <w:spacing w:before="60" w:after="60" w:line="260" w:lineRule="exact"/>
              <w:textAlignment w:val="auto"/>
              <w:rPr>
                <w:sz w:val="20"/>
                <w:szCs w:val="26"/>
                <w:rtl/>
                <w:lang w:val="en-GB" w:bidi="ar-EG"/>
              </w:rPr>
            </w:pPr>
            <w:r w:rsidRPr="007C1994">
              <w:rPr>
                <w:sz w:val="20"/>
                <w:szCs w:val="26"/>
                <w:rtl/>
                <w:lang w:val="en-GB" w:bidi="ar-EG"/>
              </w:rPr>
              <w:t xml:space="preserve">النسبة المئوية من الوقت: </w:t>
            </w:r>
            <w:r w:rsidRPr="007C1994">
              <w:rPr>
                <w:sz w:val="20"/>
                <w:szCs w:val="26"/>
                <w:lang w:val="en-GB" w:bidi="ar-EG"/>
              </w:rPr>
              <w:t xml:space="preserve"> </w:t>
            </w:r>
            <w:r w:rsidR="00F223BE" w:rsidRPr="007C1994">
              <w:rPr>
                <w:sz w:val="20"/>
                <w:szCs w:val="26"/>
                <w:lang w:val="en-GB" w:bidi="ar-EG"/>
              </w:rPr>
              <w:t>%</w:t>
            </w:r>
            <w:r w:rsidRPr="007C1994">
              <w:rPr>
                <w:i/>
                <w:iCs/>
                <w:sz w:val="20"/>
                <w:szCs w:val="26"/>
                <w:lang w:val="en-GB" w:bidi="ar-EG"/>
              </w:rPr>
              <w:t>p</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F44A03">
            <w:pPr>
              <w:spacing w:before="60" w:after="60" w:line="260" w:lineRule="exact"/>
              <w:textAlignment w:val="auto"/>
              <w:rPr>
                <w:sz w:val="20"/>
                <w:szCs w:val="26"/>
                <w:lang w:val="en-GB" w:bidi="ar-EG"/>
              </w:rPr>
            </w:pPr>
            <w:r w:rsidRPr="007C1994">
              <w:rPr>
                <w:sz w:val="20"/>
                <w:szCs w:val="26"/>
                <w:lang w:val="en-GB" w:bidi="ar-EG"/>
              </w:rPr>
              <w:t>%</w:t>
            </w:r>
            <w:r w:rsidR="009731D8" w:rsidRPr="007C1994">
              <w:rPr>
                <w:sz w:val="20"/>
                <w:szCs w:val="26"/>
                <w:lang w:val="en-GB" w:bidi="ar-EG"/>
              </w:rPr>
              <w:t>0</w:t>
            </w:r>
            <w:r>
              <w:rPr>
                <w:sz w:val="20"/>
                <w:szCs w:val="26"/>
                <w:lang w:bidi="ar-EG"/>
              </w:rPr>
              <w:t>,</w:t>
            </w:r>
            <w:r w:rsidR="009731D8" w:rsidRPr="007C1994">
              <w:rPr>
                <w:sz w:val="20"/>
                <w:szCs w:val="26"/>
                <w:lang w:val="en-GB" w:bidi="ar-EG"/>
              </w:rPr>
              <w:t>0015</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خط عرض المحطة الأرضية</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7E4355">
            <w:pPr>
              <w:spacing w:before="60" w:after="60" w:line="260" w:lineRule="exact"/>
              <w:textAlignment w:val="auto"/>
              <w:rPr>
                <w:sz w:val="20"/>
                <w:szCs w:val="26"/>
                <w:lang w:val="en-GB" w:bidi="ar-EG"/>
              </w:rPr>
            </w:pPr>
            <w:r w:rsidRPr="007C1994">
              <w:rPr>
                <w:sz w:val="20"/>
                <w:szCs w:val="26"/>
                <w:lang w:val="en-GB" w:bidi="ar-EG"/>
              </w:rPr>
              <w:t> </w:t>
            </w:r>
            <w:r w:rsidR="009731D8" w:rsidRPr="007C1994">
              <w:rPr>
                <w:sz w:val="20"/>
                <w:szCs w:val="26"/>
                <w:lang w:val="en-GB" w:bidi="ar-EG"/>
              </w:rPr>
              <w:t>40</w:t>
            </w:r>
            <w:r w:rsidR="009731D8" w:rsidRPr="007C1994">
              <w:rPr>
                <w:sz w:val="20"/>
                <w:szCs w:val="26"/>
                <w:rtl/>
                <w:lang w:val="en-GB" w:bidi="ar-EG"/>
              </w:rPr>
              <w:t xml:space="preserve"> شمالاً</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مخطط إشعاع الهوائي</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rtl/>
                <w:lang w:val="en-GB" w:bidi="ar-EG"/>
              </w:rPr>
            </w:pPr>
            <w:r w:rsidRPr="007C1994">
              <w:rPr>
                <w:sz w:val="20"/>
                <w:szCs w:val="26"/>
                <w:rtl/>
                <w:lang w:val="en-GB" w:bidi="ar-EG"/>
              </w:rPr>
              <w:t xml:space="preserve">القيمة القصوى من </w:t>
            </w:r>
          </w:p>
          <w:p w:rsidR="009731D8" w:rsidRPr="007C1994" w:rsidRDefault="009731D8" w:rsidP="00F223BE">
            <w:pPr>
              <w:spacing w:before="60" w:after="60" w:line="260" w:lineRule="exact"/>
              <w:textAlignment w:val="auto"/>
              <w:rPr>
                <w:sz w:val="20"/>
                <w:szCs w:val="26"/>
                <w:lang w:bidi="ar-EG"/>
              </w:rPr>
            </w:pPr>
            <w:r w:rsidRPr="007C1994">
              <w:rPr>
                <w:sz w:val="20"/>
                <w:szCs w:val="26"/>
                <w:rtl/>
                <w:lang w:val="en-GB" w:bidi="ar-EG"/>
              </w:rPr>
              <w:t>(</w:t>
            </w:r>
            <w:r w:rsidR="003D0A92">
              <w:rPr>
                <w:sz w:val="20"/>
                <w:szCs w:val="26"/>
                <w:lang w:val="en-GB" w:bidi="ar-EG"/>
              </w:rPr>
              <w:t>29</w:t>
            </w:r>
            <w:r w:rsidRPr="007C1994">
              <w:rPr>
                <w:sz w:val="20"/>
                <w:szCs w:val="26"/>
                <w:rtl/>
                <w:lang w:val="en-GB" w:bidi="ar-EG"/>
              </w:rPr>
              <w:t xml:space="preserve"> -</w:t>
            </w:r>
            <w:r w:rsidR="00F223BE">
              <w:rPr>
                <w:sz w:val="20"/>
                <w:szCs w:val="26"/>
                <w:rtl/>
                <w:lang w:val="en-GB" w:bidi="ar-EG"/>
              </w:rPr>
              <w:t xml:space="preserve"> </w:t>
            </w:r>
            <w:r w:rsidR="00F223BE">
              <w:rPr>
                <w:sz w:val="20"/>
                <w:szCs w:val="26"/>
                <w:lang w:bidi="ar-EG"/>
              </w:rPr>
              <w:t>25</w:t>
            </w:r>
            <w:r w:rsidRPr="007C1994">
              <w:rPr>
                <w:sz w:val="20"/>
                <w:szCs w:val="26"/>
                <w:rtl/>
                <w:lang w:val="en-GB" w:bidi="ar-EG"/>
              </w:rPr>
              <w:t xml:space="preserve"> </w:t>
            </w:r>
            <w:r w:rsidRPr="007C1994">
              <w:rPr>
                <w:sz w:val="20"/>
                <w:szCs w:val="26"/>
                <w:rtl/>
                <w:lang w:bidi="ar-EG"/>
              </w:rPr>
              <w:t>(</w:t>
            </w:r>
            <w:r w:rsidRPr="007C1994">
              <w:rPr>
                <w:sz w:val="20"/>
                <w:szCs w:val="26"/>
                <w:lang w:val="en-GB" w:bidi="ar-EG"/>
              </w:rPr>
              <w:fldChar w:fldCharType="begin"/>
            </w:r>
            <w:r w:rsidRPr="007C1994">
              <w:rPr>
                <w:sz w:val="20"/>
                <w:szCs w:val="26"/>
                <w:lang w:val="en-GB" w:bidi="ar-EG"/>
              </w:rPr>
              <w:instrText>symbol 106 \f "Symbol" \s 11</w:instrText>
            </w:r>
            <w:r w:rsidRPr="007C1994">
              <w:rPr>
                <w:sz w:val="20"/>
                <w:szCs w:val="26"/>
                <w:lang w:val="en-GB" w:bidi="ar-EG"/>
              </w:rPr>
              <w:fldChar w:fldCharType="separate"/>
            </w:r>
            <w:r w:rsidRPr="007C1994">
              <w:rPr>
                <w:sz w:val="20"/>
                <w:szCs w:val="26"/>
                <w:lang w:val="en-GB" w:bidi="ar-EG"/>
              </w:rPr>
              <w:t>j</w:t>
            </w:r>
            <w:r w:rsidRPr="007C1994">
              <w:rPr>
                <w:sz w:val="20"/>
                <w:szCs w:val="26"/>
                <w:lang w:bidi="ar-EG"/>
              </w:rPr>
              <w:fldChar w:fldCharType="end"/>
            </w:r>
            <w:r w:rsidRPr="007C1994">
              <w:rPr>
                <w:sz w:val="20"/>
                <w:szCs w:val="26"/>
                <w:rtl/>
                <w:lang w:bidi="ar-EG"/>
              </w:rPr>
              <w:t>)</w:t>
            </w:r>
            <w:r w:rsidRPr="007C1994">
              <w:rPr>
                <w:sz w:val="20"/>
                <w:szCs w:val="26"/>
                <w:lang w:val="en-GB" w:bidi="ar-EG"/>
              </w:rPr>
              <w:t>log</w:t>
            </w:r>
            <w:r w:rsidRPr="007C1994">
              <w:rPr>
                <w:sz w:val="20"/>
                <w:szCs w:val="26"/>
                <w:rtl/>
                <w:lang w:val="en-GB" w:bidi="ar-EG"/>
              </w:rPr>
              <w:t xml:space="preserve"> أو </w:t>
            </w:r>
            <w:r w:rsidR="00F223BE">
              <w:rPr>
                <w:sz w:val="20"/>
                <w:szCs w:val="26"/>
                <w:rtl/>
                <w:lang w:val="en-GB" w:bidi="ar-EG"/>
              </w:rPr>
              <w:t>-</w:t>
            </w:r>
            <w:r w:rsidRPr="007C1994">
              <w:rPr>
                <w:sz w:val="20"/>
                <w:szCs w:val="26"/>
                <w:lang w:bidi="ar-EG"/>
              </w:rPr>
              <w:t>10</w:t>
            </w:r>
            <w:r w:rsidRPr="007C1994">
              <w:rPr>
                <w:sz w:val="20"/>
                <w:szCs w:val="26"/>
                <w:rtl/>
                <w:lang w:bidi="ar-EG"/>
              </w:rPr>
              <w:t xml:space="preserve">) </w:t>
            </w:r>
            <w:r w:rsidRPr="007C1994">
              <w:rPr>
                <w:sz w:val="20"/>
                <w:szCs w:val="26"/>
                <w:lang w:val="en-GB" w:bidi="ar-EG"/>
              </w:rPr>
              <w:t>dBi</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زاوية الارتفاع الدنيا للمحطة الأرضية</w:t>
            </w:r>
          </w:p>
        </w:tc>
        <w:tc>
          <w:tcPr>
            <w:tcW w:w="3119" w:type="dxa"/>
            <w:tcBorders>
              <w:top w:val="single" w:sz="6" w:space="0" w:color="auto"/>
              <w:left w:val="single" w:sz="6" w:space="0" w:color="auto"/>
              <w:bottom w:val="single" w:sz="6" w:space="0" w:color="auto"/>
              <w:right w:val="single" w:sz="6" w:space="0" w:color="auto"/>
            </w:tcBorders>
            <w:hideMark/>
          </w:tcPr>
          <w:p w:rsidR="009731D8" w:rsidRPr="00F223BE" w:rsidRDefault="00F44A03" w:rsidP="00F44A03">
            <w:pPr>
              <w:spacing w:before="60" w:after="60" w:line="260" w:lineRule="exact"/>
              <w:textAlignment w:val="auto"/>
              <w:rPr>
                <w:sz w:val="20"/>
                <w:szCs w:val="26"/>
                <w:lang w:bidi="ar-EG"/>
              </w:rPr>
            </w:pPr>
            <w:r w:rsidRPr="007C1994">
              <w:rPr>
                <w:sz w:val="20"/>
                <w:szCs w:val="26"/>
                <w:lang w:val="en-GB" w:bidi="ar-EG"/>
              </w:rPr>
              <w:t>°</w:t>
            </w:r>
            <w:r w:rsidR="009731D8" w:rsidRPr="007C1994">
              <w:rPr>
                <w:sz w:val="20"/>
                <w:szCs w:val="26"/>
                <w:lang w:val="en-GB" w:bidi="ar-EG"/>
              </w:rPr>
              <w:t>6</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التردد</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F223BE">
            <w:pPr>
              <w:spacing w:before="60" w:after="60" w:line="260" w:lineRule="exact"/>
              <w:textAlignment w:val="auto"/>
              <w:rPr>
                <w:sz w:val="20"/>
                <w:szCs w:val="26"/>
                <w:rtl/>
                <w:lang w:val="en-GB" w:bidi="ar-EG"/>
              </w:rPr>
            </w:pPr>
            <w:r w:rsidRPr="007C1994">
              <w:rPr>
                <w:sz w:val="20"/>
                <w:szCs w:val="26"/>
                <w:lang w:val="en-GB" w:bidi="ar-EG"/>
              </w:rPr>
              <w:t xml:space="preserve">GHz </w:t>
            </w:r>
            <w:r>
              <w:rPr>
                <w:sz w:val="20"/>
                <w:szCs w:val="26"/>
                <w:lang w:val="en-GB" w:bidi="ar-EG"/>
              </w:rPr>
              <w:t>11</w:t>
            </w:r>
            <w:r w:rsidR="00F223BE">
              <w:rPr>
                <w:sz w:val="20"/>
                <w:szCs w:val="26"/>
                <w:lang w:val="en-GB" w:bidi="ar-EG"/>
              </w:rPr>
              <w:t>,</w:t>
            </w:r>
            <w:r>
              <w:rPr>
                <w:sz w:val="20"/>
                <w:szCs w:val="26"/>
                <w:lang w:val="en-GB" w:bidi="ar-EG"/>
              </w:rPr>
              <w:t>2</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زاوية ارتفاع الأفق</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F44A03">
            <w:pPr>
              <w:spacing w:before="60" w:after="60" w:line="260" w:lineRule="exact"/>
              <w:textAlignment w:val="auto"/>
              <w:rPr>
                <w:sz w:val="20"/>
                <w:szCs w:val="26"/>
                <w:rtl/>
                <w:lang w:val="en-GB" w:bidi="ar-EG"/>
              </w:rPr>
            </w:pPr>
            <w:r w:rsidRPr="007C1994">
              <w:rPr>
                <w:sz w:val="20"/>
                <w:szCs w:val="26"/>
                <w:lang w:val="en-GB" w:bidi="ar-EG"/>
              </w:rPr>
              <w:t>°</w:t>
            </w:r>
            <w:r w:rsidR="009731D8" w:rsidRPr="007C1994">
              <w:rPr>
                <w:sz w:val="20"/>
                <w:szCs w:val="26"/>
                <w:lang w:val="en-GB" w:bidi="ar-EG"/>
              </w:rPr>
              <w:t>0</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 xml:space="preserve">الحد الأقصى لقدرة التداخل </w:t>
            </w:r>
            <w:r w:rsidRPr="007C1994">
              <w:rPr>
                <w:sz w:val="20"/>
                <w:szCs w:val="26"/>
                <w:lang w:val="en-GB" w:bidi="ar-EG"/>
              </w:rPr>
              <w:t xml:space="preserve"> (</w:t>
            </w:r>
            <w:r w:rsidRPr="007C1994">
              <w:rPr>
                <w:i/>
                <w:iCs/>
                <w:sz w:val="20"/>
                <w:szCs w:val="26"/>
                <w:lang w:val="en-GB" w:bidi="ar-EG"/>
              </w:rPr>
              <w:t>Pr</w:t>
            </w:r>
            <w:r w:rsidRPr="007C1994">
              <w:rPr>
                <w:sz w:val="20"/>
                <w:szCs w:val="26"/>
                <w:lang w:val="en-GB" w:bidi="ar-EG"/>
              </w:rPr>
              <w:t>(</w:t>
            </w:r>
            <w:r w:rsidRPr="007C1994">
              <w:rPr>
                <w:i/>
                <w:iCs/>
                <w:sz w:val="20"/>
                <w:szCs w:val="26"/>
                <w:lang w:val="en-GB" w:bidi="ar-EG"/>
              </w:rPr>
              <w:t>p</w:t>
            </w:r>
            <w:r w:rsidRPr="007C1994">
              <w:rPr>
                <w:sz w:val="20"/>
                <w:szCs w:val="26"/>
                <w:lang w:val="en-GB" w:bidi="ar-EG"/>
              </w:rPr>
              <w:t>))</w:t>
            </w:r>
          </w:p>
        </w:tc>
        <w:tc>
          <w:tcPr>
            <w:tcW w:w="3119" w:type="dxa"/>
            <w:tcBorders>
              <w:top w:val="single" w:sz="6" w:space="0" w:color="auto"/>
              <w:left w:val="single" w:sz="6" w:space="0" w:color="auto"/>
              <w:bottom w:val="single" w:sz="6" w:space="0" w:color="auto"/>
              <w:right w:val="single" w:sz="6" w:space="0" w:color="auto"/>
            </w:tcBorders>
            <w:hideMark/>
          </w:tcPr>
          <w:p w:rsidR="009731D8" w:rsidRPr="00F44A03" w:rsidRDefault="00F223BE" w:rsidP="00F44A03">
            <w:pPr>
              <w:spacing w:before="60" w:after="60" w:line="260" w:lineRule="exact"/>
              <w:textAlignment w:val="auto"/>
              <w:rPr>
                <w:sz w:val="20"/>
                <w:szCs w:val="26"/>
                <w:rtl/>
                <w:lang w:bidi="ar-EG"/>
              </w:rPr>
            </w:pPr>
            <w:r>
              <w:rPr>
                <w:sz w:val="20"/>
                <w:szCs w:val="26"/>
                <w:rtl/>
                <w:lang w:val="en-GB" w:bidi="ar-EG"/>
              </w:rPr>
              <w:t>-</w:t>
            </w:r>
            <w:r w:rsidR="00F44A03">
              <w:rPr>
                <w:sz w:val="20"/>
                <w:szCs w:val="26"/>
                <w:lang w:bidi="ar-EG"/>
              </w:rPr>
              <w:t>143</w:t>
            </w:r>
            <w:r w:rsidR="00F44A03">
              <w:rPr>
                <w:sz w:val="20"/>
                <w:szCs w:val="26"/>
                <w:rtl/>
                <w:lang w:bidi="ar-EG"/>
              </w:rPr>
              <w:t xml:space="preserve"> </w:t>
            </w:r>
            <w:r w:rsidR="009731D8" w:rsidRPr="007C1994">
              <w:rPr>
                <w:sz w:val="20"/>
                <w:szCs w:val="26"/>
                <w:lang w:val="en-GB" w:bidi="ar-EG"/>
              </w:rPr>
              <w:t>dBW</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قدرة إرسال الخدمة الثابتة</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F44A03" w:rsidP="00F44A03">
            <w:pPr>
              <w:spacing w:before="60" w:after="60" w:line="260" w:lineRule="exact"/>
              <w:textAlignment w:val="auto"/>
              <w:rPr>
                <w:sz w:val="20"/>
                <w:szCs w:val="26"/>
                <w:lang w:val="en-GB" w:bidi="ar-EG"/>
              </w:rPr>
            </w:pPr>
            <w:r>
              <w:rPr>
                <w:sz w:val="20"/>
                <w:szCs w:val="26"/>
                <w:rtl/>
                <w:lang w:val="en-GB" w:bidi="ar-EG"/>
              </w:rPr>
              <w:t>-</w:t>
            </w:r>
            <w:r>
              <w:rPr>
                <w:sz w:val="20"/>
                <w:szCs w:val="26"/>
                <w:lang w:bidi="ar-EG"/>
              </w:rPr>
              <w:t>3</w:t>
            </w:r>
            <w:r>
              <w:rPr>
                <w:sz w:val="20"/>
                <w:szCs w:val="26"/>
                <w:rtl/>
                <w:lang w:bidi="ar-EG"/>
              </w:rPr>
              <w:t xml:space="preserve"> </w:t>
            </w:r>
            <w:r w:rsidR="009731D8" w:rsidRPr="007C1994">
              <w:rPr>
                <w:sz w:val="20"/>
                <w:szCs w:val="26"/>
                <w:lang w:val="en-GB" w:bidi="ar-EG"/>
              </w:rPr>
              <w:t xml:space="preserve"> dBW</w:t>
            </w:r>
          </w:p>
        </w:tc>
      </w:tr>
      <w:tr w:rsidR="009731D8" w:rsidRPr="001A670E" w:rsidTr="00BE7B4E">
        <w:trPr>
          <w:jc w:val="center"/>
        </w:trPr>
        <w:tc>
          <w:tcPr>
            <w:tcW w:w="5386"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lang w:val="en-GB" w:bidi="ar-EG"/>
              </w:rPr>
            </w:pPr>
            <w:r w:rsidRPr="007C1994">
              <w:rPr>
                <w:sz w:val="20"/>
                <w:szCs w:val="26"/>
                <w:rtl/>
                <w:lang w:val="en-GB" w:bidi="ar-EG"/>
              </w:rPr>
              <w:t>كسب هوائي</w:t>
            </w:r>
          </w:p>
        </w:tc>
        <w:tc>
          <w:tcPr>
            <w:tcW w:w="3119" w:type="dxa"/>
            <w:tcBorders>
              <w:top w:val="single" w:sz="6" w:space="0" w:color="auto"/>
              <w:left w:val="single" w:sz="6" w:space="0" w:color="auto"/>
              <w:bottom w:val="single" w:sz="6" w:space="0" w:color="auto"/>
              <w:right w:val="single" w:sz="6" w:space="0" w:color="auto"/>
            </w:tcBorders>
            <w:hideMark/>
          </w:tcPr>
          <w:p w:rsidR="009731D8" w:rsidRPr="007C1994" w:rsidRDefault="009731D8" w:rsidP="007C1994">
            <w:pPr>
              <w:spacing w:before="60" w:after="60" w:line="260" w:lineRule="exact"/>
              <w:textAlignment w:val="auto"/>
              <w:rPr>
                <w:sz w:val="20"/>
                <w:szCs w:val="26"/>
                <w:rtl/>
                <w:lang w:val="en-GB" w:bidi="ar-EG"/>
              </w:rPr>
            </w:pPr>
            <w:r w:rsidRPr="007C1994">
              <w:rPr>
                <w:sz w:val="20"/>
                <w:szCs w:val="26"/>
                <w:lang w:val="en-GB" w:bidi="ar-EG"/>
              </w:rPr>
              <w:t>dBi</w:t>
            </w:r>
            <w:r w:rsidR="00F44A03">
              <w:rPr>
                <w:sz w:val="20"/>
                <w:szCs w:val="26"/>
                <w:lang w:val="en-GB" w:bidi="ar-EG"/>
              </w:rPr>
              <w:t xml:space="preserve"> 45</w:t>
            </w:r>
          </w:p>
        </w:tc>
      </w:tr>
    </w:tbl>
    <w:p w:rsidR="009731D8" w:rsidRPr="001A670E" w:rsidRDefault="009731D8" w:rsidP="009731D8">
      <w:pPr>
        <w:textAlignment w:val="auto"/>
        <w:rPr>
          <w:rtl/>
          <w:lang w:bidi="ar-EG"/>
        </w:rPr>
      </w:pPr>
    </w:p>
    <w:p w:rsidR="009731D8" w:rsidRPr="00172451" w:rsidRDefault="009731D8" w:rsidP="00F223BE">
      <w:pPr>
        <w:textAlignment w:val="auto"/>
        <w:rPr>
          <w:rtl/>
          <w:lang w:bidi="ar-EG"/>
        </w:rPr>
      </w:pPr>
      <w:r>
        <w:rPr>
          <w:rtl/>
          <w:lang w:val="en-GB" w:bidi="ar-EG"/>
        </w:rPr>
        <w:t xml:space="preserve">يبين الشكل </w:t>
      </w:r>
      <w:r>
        <w:rPr>
          <w:lang w:bidi="ar-EG"/>
        </w:rPr>
        <w:t>11</w:t>
      </w:r>
      <w:r>
        <w:rPr>
          <w:rtl/>
          <w:lang w:bidi="ar-EG"/>
        </w:rPr>
        <w:t xml:space="preserve"> زاوية الارتفاع المركبة الدنيا وزاوية الفصل الدنيا، </w:t>
      </w:r>
      <w:r w:rsidRPr="00172451">
        <w:rPr>
          <w:rFonts w:ascii="Symbol" w:hAnsi="Symbol" w:cs="Times New Roman"/>
          <w:sz w:val="20"/>
          <w:szCs w:val="20"/>
          <w:lang w:val="en-GB" w:eastAsia="en-US" w:bidi="ar-EG"/>
        </w:rPr>
        <w:sym w:font="Symbol" w:char="F06A"/>
      </w:r>
      <w:r w:rsidRPr="00172451">
        <w:rPr>
          <w:rFonts w:cs="Times New Roman"/>
          <w:i/>
          <w:iCs/>
          <w:position w:val="-4"/>
          <w:sz w:val="16"/>
          <w:szCs w:val="20"/>
          <w:lang w:val="en-GB" w:eastAsia="en-US" w:bidi="ar-EG"/>
        </w:rPr>
        <w:t>min</w:t>
      </w:r>
      <w:r>
        <w:rPr>
          <w:rtl/>
          <w:lang w:bidi="ar-EG"/>
        </w:rPr>
        <w:t>، بدلالة السمت لحالة زاوية ارتفاع صفرية (</w:t>
      </w:r>
      <w:r w:rsidR="00F223BE" w:rsidRPr="00172451">
        <w:rPr>
          <w:rFonts w:ascii="Symbol" w:hAnsi="Symbol" w:cs="Times New Roman"/>
          <w:sz w:val="20"/>
          <w:szCs w:val="20"/>
          <w:lang w:val="en-GB" w:eastAsia="en-US" w:bidi="ar-EG"/>
        </w:rPr>
        <w:t></w:t>
      </w:r>
      <w:r w:rsidRPr="00172451">
        <w:rPr>
          <w:rFonts w:cs="Times New Roman"/>
          <w:sz w:val="20"/>
          <w:szCs w:val="20"/>
          <w:lang w:val="en-GB" w:eastAsia="en-US" w:bidi="ar-EG"/>
        </w:rPr>
        <w:t>0</w:t>
      </w:r>
      <w:r>
        <w:rPr>
          <w:rtl/>
          <w:lang w:bidi="ar-EG"/>
        </w:rPr>
        <w:t xml:space="preserve">) عن الأفق. ويبين الشكل </w:t>
      </w:r>
      <w:r>
        <w:rPr>
          <w:lang w:bidi="ar-EG"/>
        </w:rPr>
        <w:t>12</w:t>
      </w:r>
      <w:r>
        <w:rPr>
          <w:rtl/>
          <w:lang w:bidi="ar-EG"/>
        </w:rPr>
        <w:t xml:space="preserve"> الكسب الأقصى للهوائي باتجاه الأفق بدلالة السمت.</w:t>
      </w:r>
    </w:p>
    <w:p w:rsidR="009731D8" w:rsidRPr="00EB589F" w:rsidRDefault="009731D8" w:rsidP="00612B1B">
      <w:pPr>
        <w:rPr>
          <w:rtl/>
          <w:lang w:bidi="ar-EG"/>
        </w:rPr>
      </w:pPr>
      <w:r>
        <w:rPr>
          <w:rtl/>
          <w:lang w:bidi="ar-EG"/>
        </w:rPr>
        <w:t xml:space="preserve">وفي هذا المثال، يكون للكسب الأدنى باتجاه الأفق لمحطة الاستقبال الأرضية </w:t>
      </w:r>
      <w:r w:rsidRPr="001A670E">
        <w:rPr>
          <w:rtl/>
          <w:lang w:bidi="ar-EG"/>
        </w:rPr>
        <w:t>التي تجري التنسيق</w:t>
      </w:r>
      <w:r>
        <w:rPr>
          <w:rtl/>
          <w:lang w:bidi="ar-EG"/>
        </w:rPr>
        <w:t xml:space="preserve"> قيمة ثابتة قدرها </w:t>
      </w:r>
      <w:r w:rsidR="00612B1B">
        <w:rPr>
          <w:rtl/>
          <w:lang w:bidi="ar-EG"/>
        </w:rPr>
        <w:t>-</w:t>
      </w:r>
      <w:r w:rsidR="00612B1B">
        <w:rPr>
          <w:lang w:bidi="ar-EG"/>
        </w:rPr>
        <w:t>º10</w:t>
      </w:r>
      <w:r w:rsidR="00612B1B">
        <w:rPr>
          <w:rtl/>
          <w:lang w:bidi="ar-EG"/>
        </w:rPr>
        <w:t xml:space="preserve"> </w:t>
      </w:r>
      <w:r w:rsidRPr="00172451">
        <w:rPr>
          <w:lang w:val="en-GB" w:eastAsia="en-US" w:bidi="ar-EG"/>
        </w:rPr>
        <w:t>dBi</w:t>
      </w:r>
      <w:r>
        <w:rPr>
          <w:rtl/>
          <w:lang w:val="en-GB" w:eastAsia="en-US" w:bidi="ar-EG"/>
        </w:rPr>
        <w:t xml:space="preserve"> </w:t>
      </w:r>
      <w:r w:rsidRPr="00EB589F">
        <w:rPr>
          <w:rtl/>
          <w:lang w:bidi="ar-EG"/>
        </w:rPr>
        <w:t>في</w:t>
      </w:r>
      <w:r w:rsidR="00F223BE">
        <w:rPr>
          <w:lang w:bidi="ar-EG"/>
        </w:rPr>
        <w:t> </w:t>
      </w:r>
      <w:r w:rsidRPr="00EB589F">
        <w:rPr>
          <w:rtl/>
          <w:lang w:bidi="ar-EG"/>
        </w:rPr>
        <w:t xml:space="preserve">كل سمت. </w:t>
      </w:r>
      <w:r>
        <w:rPr>
          <w:rtl/>
          <w:lang w:bidi="ar-EG"/>
        </w:rPr>
        <w:t xml:space="preserve">وبما أن الكسب الأقصى يقل دوماً عن </w:t>
      </w:r>
      <w:r w:rsidRPr="00172451">
        <w:rPr>
          <w:lang w:val="en-GB" w:eastAsia="en-US" w:bidi="ar-EG"/>
        </w:rPr>
        <w:t>9</w:t>
      </w:r>
      <w:r w:rsidR="00F223BE">
        <w:rPr>
          <w:lang w:val="en-GB" w:eastAsia="en-US" w:bidi="ar-EG"/>
        </w:rPr>
        <w:t>,</w:t>
      </w:r>
      <w:r w:rsidRPr="00172451">
        <w:rPr>
          <w:lang w:val="en-GB" w:eastAsia="en-US" w:bidi="ar-EG"/>
        </w:rPr>
        <w:t>6</w:t>
      </w:r>
      <w:r>
        <w:rPr>
          <w:rtl/>
          <w:lang w:val="en-GB" w:eastAsia="en-US" w:bidi="ar-EG"/>
        </w:rPr>
        <w:t xml:space="preserve"> </w:t>
      </w:r>
      <w:r w:rsidRPr="00172451">
        <w:rPr>
          <w:lang w:val="en-GB" w:eastAsia="en-US" w:bidi="ar-EG"/>
        </w:rPr>
        <w:t>dBi</w:t>
      </w:r>
      <w:r>
        <w:rPr>
          <w:rtl/>
          <w:lang w:val="en-GB" w:eastAsia="en-US" w:bidi="ar-EG"/>
        </w:rPr>
        <w:t xml:space="preserve">، </w:t>
      </w:r>
      <w:r w:rsidRPr="00EB589F">
        <w:rPr>
          <w:rtl/>
          <w:lang w:bidi="ar-EG"/>
        </w:rPr>
        <w:t xml:space="preserve">فإن </w:t>
      </w:r>
      <w:r w:rsidRPr="00172451">
        <w:rPr>
          <w:rFonts w:cs="Times New Roman"/>
          <w:i/>
          <w:sz w:val="20"/>
          <w:szCs w:val="20"/>
          <w:lang w:val="en-GB" w:eastAsia="en-US" w:bidi="ar-EG"/>
        </w:rPr>
        <w:t>G</w:t>
      </w:r>
      <w:r w:rsidRPr="00172451">
        <w:rPr>
          <w:rFonts w:cs="Times New Roman"/>
          <w:i/>
          <w:iCs/>
          <w:position w:val="-4"/>
          <w:sz w:val="16"/>
          <w:szCs w:val="20"/>
          <w:lang w:val="en-GB" w:eastAsia="en-US" w:bidi="ar-EG"/>
        </w:rPr>
        <w:t>e</w:t>
      </w:r>
      <w:r>
        <w:rPr>
          <w:rtl/>
          <w:lang w:bidi="ar-EG"/>
        </w:rPr>
        <w:t xml:space="preserve"> يساوي </w:t>
      </w:r>
      <w:r w:rsidRPr="00172451">
        <w:rPr>
          <w:rFonts w:cs="Times New Roman"/>
          <w:i/>
          <w:sz w:val="20"/>
          <w:szCs w:val="20"/>
          <w:lang w:val="en-GB" w:eastAsia="en-US" w:bidi="ar-EG"/>
        </w:rPr>
        <w:t>G</w:t>
      </w:r>
      <w:r w:rsidRPr="00172451">
        <w:rPr>
          <w:rFonts w:cs="Times New Roman"/>
          <w:i/>
          <w:iCs/>
          <w:position w:val="-4"/>
          <w:sz w:val="16"/>
          <w:szCs w:val="20"/>
          <w:lang w:val="en-GB" w:eastAsia="en-US" w:bidi="ar-EG"/>
        </w:rPr>
        <w:t>max</w:t>
      </w:r>
      <w:r>
        <w:rPr>
          <w:rtl/>
          <w:lang w:bidi="ar-EG"/>
        </w:rPr>
        <w:t xml:space="preserve"> </w:t>
      </w:r>
      <w:r w:rsidRPr="00EB589F">
        <w:rPr>
          <w:rtl/>
          <w:lang w:bidi="ar-EG"/>
        </w:rPr>
        <w:t>في كل سمت</w:t>
      </w:r>
      <w:r>
        <w:rPr>
          <w:rtl/>
          <w:lang w:bidi="ar-EG"/>
        </w:rPr>
        <w:t xml:space="preserve"> </w:t>
      </w:r>
      <w:r w:rsidRPr="00172451">
        <w:rPr>
          <w:rFonts w:cs="Times New Roman"/>
          <w:sz w:val="20"/>
          <w:szCs w:val="20"/>
          <w:lang w:val="en-GB" w:eastAsia="en-US" w:bidi="ar-EG"/>
        </w:rPr>
        <w:t>(</w:t>
      </w:r>
      <w:r w:rsidRPr="00172451">
        <w:rPr>
          <w:rFonts w:cs="Times New Roman"/>
          <w:i/>
          <w:sz w:val="20"/>
          <w:szCs w:val="20"/>
          <w:lang w:val="en-GB" w:eastAsia="en-US" w:bidi="ar-EG"/>
        </w:rPr>
        <w:t>G</w:t>
      </w:r>
      <w:r w:rsidRPr="00172451">
        <w:rPr>
          <w:rFonts w:cs="Times New Roman"/>
          <w:i/>
          <w:iCs/>
          <w:position w:val="-4"/>
          <w:sz w:val="16"/>
          <w:szCs w:val="20"/>
          <w:lang w:val="en-GB" w:eastAsia="en-US" w:bidi="ar-EG"/>
        </w:rPr>
        <w:t>max</w:t>
      </w:r>
      <w:r w:rsidRPr="00172451">
        <w:rPr>
          <w:rFonts w:cs="Times New Roman"/>
          <w:sz w:val="20"/>
          <w:szCs w:val="20"/>
          <w:lang w:val="en-GB" w:eastAsia="en-US" w:bidi="ar-EG"/>
        </w:rPr>
        <w:t> </w:t>
      </w:r>
      <w:r w:rsidRPr="00172451">
        <w:rPr>
          <w:rFonts w:ascii="Symbol" w:hAnsi="Symbol" w:cs="Times New Roman"/>
          <w:sz w:val="20"/>
          <w:szCs w:val="20"/>
          <w:lang w:val="en-GB" w:eastAsia="en-US" w:bidi="ar-EG"/>
        </w:rPr>
        <w:noBreakHyphen/>
      </w:r>
      <w:r w:rsidRPr="00172451">
        <w:rPr>
          <w:rFonts w:cs="Times New Roman"/>
          <w:sz w:val="20"/>
          <w:szCs w:val="20"/>
          <w:lang w:val="en-GB" w:eastAsia="en-US" w:bidi="ar-EG"/>
        </w:rPr>
        <w:t> </w:t>
      </w:r>
      <w:r w:rsidRPr="00172451">
        <w:rPr>
          <w:rFonts w:cs="Times New Roman"/>
          <w:i/>
          <w:sz w:val="20"/>
          <w:szCs w:val="20"/>
          <w:lang w:val="en-GB" w:eastAsia="en-US" w:bidi="ar-EG"/>
        </w:rPr>
        <w:t>G</w:t>
      </w:r>
      <w:r w:rsidRPr="00172451">
        <w:rPr>
          <w:rFonts w:cs="Times New Roman"/>
          <w:i/>
          <w:iCs/>
          <w:position w:val="-4"/>
          <w:sz w:val="20"/>
          <w:szCs w:val="20"/>
          <w:lang w:val="en-GB" w:eastAsia="en-US" w:bidi="ar-EG"/>
        </w:rPr>
        <w:t>min</w:t>
      </w:r>
      <w:r w:rsidRPr="00172451">
        <w:rPr>
          <w:rFonts w:cs="Times New Roman"/>
          <w:sz w:val="20"/>
          <w:szCs w:val="20"/>
          <w:lang w:val="en-GB" w:eastAsia="en-US" w:bidi="ar-EG"/>
        </w:rPr>
        <w:t xml:space="preserve"> </w:t>
      </w:r>
      <w:r w:rsidRPr="00172451">
        <w:rPr>
          <w:rFonts w:ascii="Symbol" w:hAnsi="Symbol" w:cs="Times New Roman"/>
          <w:sz w:val="20"/>
          <w:szCs w:val="20"/>
          <w:lang w:val="en-GB" w:eastAsia="en-US" w:bidi="ar-EG"/>
        </w:rPr>
        <w:t></w:t>
      </w:r>
      <w:r w:rsidRPr="00172451">
        <w:rPr>
          <w:rFonts w:cs="Times New Roman"/>
          <w:sz w:val="20"/>
          <w:szCs w:val="20"/>
          <w:lang w:val="en-GB" w:eastAsia="en-US" w:bidi="ar-EG"/>
        </w:rPr>
        <w:t xml:space="preserve"> 20 dB)</w:t>
      </w:r>
      <w:r>
        <w:rPr>
          <w:rtl/>
          <w:lang w:bidi="ar-EG"/>
        </w:rPr>
        <w:t>.</w:t>
      </w:r>
    </w:p>
    <w:p w:rsidR="009731D8" w:rsidRPr="006E365B" w:rsidRDefault="009731D8" w:rsidP="006E365B">
      <w:pPr>
        <w:rPr>
          <w:rtl/>
          <w:lang w:val="en-GB" w:bidi="ar-EG"/>
        </w:rPr>
      </w:pPr>
      <w:r>
        <w:rPr>
          <w:rtl/>
          <w:lang w:bidi="ar-EG"/>
        </w:rPr>
        <w:t xml:space="preserve">ويبين الشكل </w:t>
      </w:r>
      <w:r>
        <w:rPr>
          <w:lang w:bidi="ar-EG"/>
        </w:rPr>
        <w:t>13</w:t>
      </w:r>
      <w:r>
        <w:rPr>
          <w:rtl/>
          <w:lang w:bidi="ar-EG"/>
        </w:rPr>
        <w:t xml:space="preserve"> كفاف التنسيق لمعلمات المثال و</w:t>
      </w:r>
      <w:r w:rsidRPr="001A670E">
        <w:rPr>
          <w:rtl/>
          <w:lang w:bidi="ar-EG"/>
        </w:rPr>
        <w:t xml:space="preserve">الكسب اللامتغير مع الزمن </w:t>
      </w:r>
      <w:r w:rsidRPr="001A670E">
        <w:rPr>
          <w:lang w:bidi="ar-EG"/>
        </w:rPr>
        <w:t>(TIG)</w:t>
      </w:r>
      <w:r>
        <w:rPr>
          <w:rtl/>
          <w:lang w:bidi="ar-EG"/>
        </w:rPr>
        <w:t xml:space="preserve"> باتجاه الأفق في الشكل </w:t>
      </w:r>
      <w:r>
        <w:rPr>
          <w:lang w:bidi="ar-EG"/>
        </w:rPr>
        <w:t>12</w:t>
      </w:r>
      <w:r>
        <w:rPr>
          <w:rtl/>
          <w:lang w:bidi="ar-EG"/>
        </w:rPr>
        <w:t>. وي</w:t>
      </w:r>
      <w:r w:rsidR="00D938D0">
        <w:rPr>
          <w:rtl/>
          <w:lang w:bidi="ar-EG"/>
        </w:rPr>
        <w:t>ُ</w:t>
      </w:r>
      <w:r>
        <w:rPr>
          <w:rtl/>
          <w:lang w:bidi="ar-EG"/>
        </w:rPr>
        <w:t xml:space="preserve">ظهر مفعول استخدام زاوية الارتفاع المركبة الدنيا في تقليص المسافة المطلوبة للسموت ما بين </w:t>
      </w:r>
      <w:r w:rsidR="00F223BE" w:rsidRPr="00172451">
        <w:rPr>
          <w:rFonts w:ascii="Symbol" w:hAnsi="Symbol" w:cs="Times New Roman"/>
          <w:sz w:val="20"/>
          <w:szCs w:val="20"/>
          <w:lang w:val="en-GB" w:eastAsia="en-US" w:bidi="ar-EG"/>
        </w:rPr>
        <w:t></w:t>
      </w:r>
      <w:r w:rsidRPr="00172451">
        <w:rPr>
          <w:rFonts w:cs="Times New Roman"/>
          <w:sz w:val="20"/>
          <w:szCs w:val="20"/>
          <w:lang w:val="en-GB" w:eastAsia="en-US" w:bidi="ar-EG"/>
        </w:rPr>
        <w:t>310</w:t>
      </w:r>
      <w:r w:rsidR="006E365B">
        <w:rPr>
          <w:rtl/>
          <w:lang w:bidi="ar-EG"/>
        </w:rPr>
        <w:t xml:space="preserve"> </w:t>
      </w:r>
      <w:r w:rsidRPr="00F223BE">
        <w:rPr>
          <w:rtl/>
          <w:lang w:bidi="ar-EG"/>
        </w:rPr>
        <w:t>و</w:t>
      </w:r>
      <w:r w:rsidR="00F223BE" w:rsidRPr="00172451">
        <w:rPr>
          <w:rFonts w:ascii="Symbol" w:hAnsi="Symbol" w:cs="Times New Roman"/>
          <w:sz w:val="20"/>
          <w:szCs w:val="20"/>
          <w:lang w:val="en-GB" w:eastAsia="en-US" w:bidi="ar-EG"/>
        </w:rPr>
        <w:t></w:t>
      </w:r>
      <w:r w:rsidRPr="00172451">
        <w:rPr>
          <w:rFonts w:cs="Times New Roman"/>
          <w:sz w:val="20"/>
          <w:szCs w:val="20"/>
          <w:lang w:val="en-GB" w:eastAsia="en-US" w:bidi="ar-EG"/>
        </w:rPr>
        <w:t>50</w:t>
      </w:r>
      <w:r w:rsidR="006E365B" w:rsidRPr="006E365B">
        <w:rPr>
          <w:rFonts w:ascii="Symbol" w:hAnsi="Symbol" w:cs="Times New Roman"/>
          <w:rtl/>
          <w:lang w:val="en-GB" w:eastAsia="en-US" w:bidi="ar-EG"/>
        </w:rPr>
        <w:t>.</w:t>
      </w:r>
    </w:p>
    <w:p w:rsidR="009731D8" w:rsidRDefault="00F223BE" w:rsidP="0092260E">
      <w:pPr>
        <w:pStyle w:val="FigureNo"/>
      </w:pPr>
      <w:r>
        <w:rPr>
          <w:rtl/>
        </w:rPr>
        <w:br w:type="page"/>
      </w:r>
      <w:r w:rsidR="009731D8" w:rsidRPr="001A670E">
        <w:rPr>
          <w:rtl/>
        </w:rPr>
        <w:lastRenderedPageBreak/>
        <w:t>الش</w:t>
      </w:r>
      <w:r w:rsidR="0092260E">
        <w:rPr>
          <w:rFonts w:hint="cs"/>
          <w:rtl/>
        </w:rPr>
        <w:t>ـ</w:t>
      </w:r>
      <w:r w:rsidR="009731D8" w:rsidRPr="001A670E">
        <w:rPr>
          <w:rtl/>
        </w:rPr>
        <w:t xml:space="preserve">كل </w:t>
      </w:r>
      <w:r w:rsidR="009731D8">
        <w:t>11</w:t>
      </w:r>
    </w:p>
    <w:p w:rsidR="009731D8" w:rsidRDefault="009731D8" w:rsidP="0092260E">
      <w:pPr>
        <w:pStyle w:val="FigureTitle"/>
        <w:rPr>
          <w:rtl/>
        </w:rPr>
      </w:pPr>
      <w:r w:rsidRPr="00561C2F">
        <w:rPr>
          <w:rtl/>
        </w:rPr>
        <w:t xml:space="preserve">زاوية الارتفاع المركبة الدنيا </w:t>
      </w:r>
      <w:r w:rsidRPr="00561C2F">
        <w:rPr>
          <w:rFonts w:ascii="Symbol" w:hAnsi="Symbol" w:cs="Times New Roman"/>
          <w:iCs/>
          <w:szCs w:val="20"/>
          <w:lang w:val="en-GB" w:eastAsia="en-US"/>
        </w:rPr>
        <w:sym w:font="Symbol" w:char="F065"/>
      </w:r>
      <w:r w:rsidRPr="00561C2F">
        <w:rPr>
          <w:rFonts w:cs="Times New Roman"/>
          <w:i/>
          <w:iCs/>
          <w:position w:val="-4"/>
          <w:sz w:val="16"/>
          <w:szCs w:val="20"/>
          <w:u w:val="single"/>
          <w:lang w:val="en-GB" w:eastAsia="en-US"/>
        </w:rPr>
        <w:t>c</w:t>
      </w:r>
      <w:r w:rsidRPr="00561C2F">
        <w:rPr>
          <w:rtl/>
        </w:rPr>
        <w:t xml:space="preserve"> وزاوية الفصل الدنيا، </w:t>
      </w:r>
      <w:r w:rsidRPr="00561C2F">
        <w:rPr>
          <w:rFonts w:ascii="Symbol" w:hAnsi="Symbol" w:cs="Times New Roman"/>
          <w:szCs w:val="20"/>
          <w:lang w:val="en-GB" w:eastAsia="en-US"/>
        </w:rPr>
        <w:sym w:font="Symbol" w:char="F06A"/>
      </w:r>
      <w:r w:rsidRPr="00561C2F">
        <w:rPr>
          <w:rFonts w:cs="Times New Roman"/>
          <w:i/>
          <w:iCs/>
          <w:position w:val="-4"/>
          <w:sz w:val="16"/>
          <w:szCs w:val="20"/>
          <w:lang w:val="en-GB" w:eastAsia="en-US"/>
        </w:rPr>
        <w:t>min</w:t>
      </w:r>
      <w:r w:rsidRPr="00561C2F">
        <w:rPr>
          <w:rtl/>
        </w:rPr>
        <w:t>، بدلالة السمت لمحطة أرضية واقعة</w:t>
      </w:r>
      <w:r w:rsidR="00561C2F">
        <w:rPr>
          <w:rtl/>
        </w:rPr>
        <w:br/>
      </w:r>
      <w:r w:rsidRPr="00561C2F">
        <w:rPr>
          <w:rtl/>
        </w:rPr>
        <w:t>في خط العرض</w:t>
      </w:r>
      <w:r w:rsidR="00561C2F" w:rsidRPr="00561C2F">
        <w:rPr>
          <w:rtl/>
        </w:rPr>
        <w:t xml:space="preserve"> </w:t>
      </w:r>
      <w:r w:rsidR="00561C2F" w:rsidRPr="00561C2F">
        <w:rPr>
          <w:rFonts w:ascii="Symbol" w:hAnsi="Symbol" w:cs="Times New Roman"/>
          <w:szCs w:val="20"/>
          <w:lang w:val="en-GB" w:eastAsia="en-US"/>
        </w:rPr>
        <w:t></w:t>
      </w:r>
      <w:r w:rsidR="00561C2F" w:rsidRPr="00561C2F">
        <w:t>40</w:t>
      </w:r>
      <w:r w:rsidRPr="00561C2F">
        <w:rPr>
          <w:rtl/>
        </w:rPr>
        <w:t xml:space="preserve"> شمالاً وعاملة في نظام خدمة ثابتة ساتلية غير مستقرة بالنسبة إلى الأرض </w:t>
      </w:r>
    </w:p>
    <w:p w:rsidR="00E87368" w:rsidRPr="00E87368" w:rsidRDefault="0092260E" w:rsidP="00E87368">
      <w:pPr>
        <w:spacing w:before="100" w:beforeAutospacing="1" w:after="100" w:afterAutospacing="1" w:line="240" w:lineRule="auto"/>
        <w:jc w:val="center"/>
        <w:textAlignment w:val="auto"/>
        <w:rPr>
          <w:b/>
          <w:bCs/>
          <w:rtl/>
          <w:lang w:bidi="ar-EG"/>
        </w:rPr>
      </w:pPr>
      <w:r>
        <w:rPr>
          <w:noProof/>
          <w:lang w:eastAsia="zh-CN"/>
        </w:rPr>
        <mc:AlternateContent>
          <mc:Choice Requires="wps">
            <w:drawing>
              <wp:anchor distT="0" distB="0" distL="114300" distR="114300" simplePos="0" relativeHeight="251672064" behindDoc="0" locked="0" layoutInCell="0" allowOverlap="1" wp14:anchorId="424874C9" wp14:editId="70B524B9">
                <wp:simplePos x="0" y="0"/>
                <wp:positionH relativeFrom="page">
                  <wp:posOffset>2129790</wp:posOffset>
                </wp:positionH>
                <wp:positionV relativeFrom="paragraph">
                  <wp:posOffset>2680970</wp:posOffset>
                </wp:positionV>
                <wp:extent cx="788035" cy="209550"/>
                <wp:effectExtent l="0" t="0" r="0" b="0"/>
                <wp:wrapNone/>
                <wp:docPr id="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035" cy="209550"/>
                        </a:xfrm>
                        <a:prstGeom prst="rect">
                          <a:avLst/>
                        </a:prstGeom>
                        <a:noFill/>
                        <a:ln>
                          <a:noFill/>
                        </a:ln>
                        <a:effectLst/>
                        <a:extLst/>
                      </wps:spPr>
                      <wps:txbx>
                        <w:txbxContent>
                          <w:p w:rsidR="00486748" w:rsidRPr="00746C03" w:rsidRDefault="00486748" w:rsidP="005161A6">
                            <w:pPr>
                              <w:spacing w:before="0"/>
                              <w:jc w:val="right"/>
                              <w:rPr>
                                <w:sz w:val="20"/>
                                <w:szCs w:val="20"/>
                                <w:lang w:bidi="ar-EG"/>
                              </w:rPr>
                            </w:pPr>
                            <w:r>
                              <w:rPr>
                                <w:rFonts w:hint="cs"/>
                                <w:sz w:val="16"/>
                                <w:szCs w:val="20"/>
                                <w:rtl/>
                                <w:lang w:bidi="ar-EG"/>
                              </w:rPr>
                              <w:t>زاوية الفصل الدنيا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left:0;text-align:left;margin-left:167.7pt;margin-top:211.1pt;width:62.05pt;height:1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" o:allowincell="f" filled="f" stroked="f">
                <v:textbox inset="1pt,1pt,1pt,1pt">
                  <w:txbxContent>
                    <w:p w:rsidR="008452C3" w:rsidRPr="00746C03" w:rsidRDefault="008452C3" w:rsidP="005161A6">
                      <w:pPr>
                        <w:spacing w:before="0"/>
                        <w:jc w:val="right"/>
                        <w:rPr>
                          <w:sz w:val="20"/>
                          <w:szCs w:val="20"/>
                          <w:lang w:bidi="ar-EG"/>
                        </w:rPr>
                      </w:pPr>
                      <w:r>
                        <w:rPr>
                          <w:rFonts w:hint="cs"/>
                          <w:sz w:val="16"/>
                          <w:szCs w:val="20"/>
                          <w:rtl/>
                          <w:lang w:bidi="ar-EG"/>
                        </w:rPr>
                        <w:t>زاوية الفصل الدنيا</w:t>
                      </w:r>
                    </w:p>
                  </w:txbxContent>
                </v:textbox>
                <w10:wrap anchorx="page"/>
              </v:rect>
            </w:pict>
          </mc:Fallback>
        </mc:AlternateContent>
      </w:r>
      <w:r>
        <w:rPr>
          <w:noProof/>
          <w:lang w:eastAsia="zh-CN"/>
        </w:rPr>
        <mc:AlternateContent>
          <mc:Choice Requires="wps">
            <w:drawing>
              <wp:anchor distT="0" distB="0" distL="114300" distR="114300" simplePos="0" relativeHeight="251671040" behindDoc="0" locked="0" layoutInCell="0" allowOverlap="1" wp14:anchorId="6B2F2447" wp14:editId="0A8F9B60">
                <wp:simplePos x="0" y="0"/>
                <wp:positionH relativeFrom="page">
                  <wp:posOffset>2129790</wp:posOffset>
                </wp:positionH>
                <wp:positionV relativeFrom="paragraph">
                  <wp:posOffset>2521214</wp:posOffset>
                </wp:positionV>
                <wp:extent cx="1047750" cy="209550"/>
                <wp:effectExtent l="0" t="0" r="0" b="0"/>
                <wp:wrapNone/>
                <wp:docPr id="3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09550"/>
                        </a:xfrm>
                        <a:prstGeom prst="rect">
                          <a:avLst/>
                        </a:prstGeom>
                        <a:noFill/>
                        <a:ln>
                          <a:noFill/>
                        </a:ln>
                        <a:effectLst/>
                        <a:extLst/>
                      </wps:spPr>
                      <wps:txbx>
                        <w:txbxContent>
                          <w:p w:rsidR="00486748" w:rsidRPr="00746C03" w:rsidRDefault="00486748" w:rsidP="005161A6">
                            <w:pPr>
                              <w:spacing w:before="0"/>
                              <w:jc w:val="right"/>
                              <w:rPr>
                                <w:sz w:val="20"/>
                                <w:szCs w:val="20"/>
                                <w:lang w:bidi="ar-EG"/>
                              </w:rPr>
                            </w:pPr>
                            <w:r>
                              <w:rPr>
                                <w:rFonts w:hint="cs"/>
                                <w:sz w:val="16"/>
                                <w:szCs w:val="20"/>
                                <w:rtl/>
                                <w:lang w:bidi="ar-EG"/>
                              </w:rPr>
                              <w:t>زاوية الارتفاع المركبة الدنيا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left:0;text-align:left;margin-left:167.7pt;margin-top:198.5pt;width:82.5pt;height:1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" o:allowincell="f" filled="f" stroked="f">
                <v:textbox inset="1pt,1pt,1pt,1pt">
                  <w:txbxContent>
                    <w:p w:rsidR="008452C3" w:rsidRPr="00746C03" w:rsidRDefault="008452C3" w:rsidP="005161A6">
                      <w:pPr>
                        <w:spacing w:before="0"/>
                        <w:jc w:val="right"/>
                        <w:rPr>
                          <w:sz w:val="20"/>
                          <w:szCs w:val="20"/>
                          <w:lang w:bidi="ar-EG"/>
                        </w:rPr>
                      </w:pPr>
                      <w:r>
                        <w:rPr>
                          <w:rFonts w:hint="cs"/>
                          <w:sz w:val="16"/>
                          <w:szCs w:val="20"/>
                          <w:rtl/>
                          <w:lang w:bidi="ar-EG"/>
                        </w:rPr>
                        <w:t>زاوية الارتفاع المركبة الدنيا</w:t>
                      </w:r>
                    </w:p>
                  </w:txbxContent>
                </v:textbox>
                <w10:wrap anchorx="page"/>
              </v:rect>
            </w:pict>
          </mc:Fallback>
        </mc:AlternateContent>
      </w:r>
      <w:r w:rsidR="00AD1F39">
        <w:rPr>
          <w:noProof/>
          <w:lang w:eastAsia="zh-CN"/>
        </w:rPr>
        <mc:AlternateContent>
          <mc:Choice Requires="wps">
            <w:drawing>
              <wp:anchor distT="0" distB="0" distL="114300" distR="114300" simplePos="0" relativeHeight="251670016" behindDoc="0" locked="0" layoutInCell="0" allowOverlap="1" wp14:anchorId="1CB491B7" wp14:editId="5646E203">
                <wp:simplePos x="0" y="0"/>
                <wp:positionH relativeFrom="page">
                  <wp:posOffset>3343910</wp:posOffset>
                </wp:positionH>
                <wp:positionV relativeFrom="paragraph">
                  <wp:posOffset>2338705</wp:posOffset>
                </wp:positionV>
                <wp:extent cx="1181735" cy="209550"/>
                <wp:effectExtent l="0" t="0" r="0" b="0"/>
                <wp:wrapNone/>
                <wp:docPr id="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746C03" w:rsidRDefault="00486748" w:rsidP="005161A6">
                            <w:pPr>
                              <w:spacing w:before="0"/>
                              <w:jc w:val="center"/>
                              <w:rPr>
                                <w:sz w:val="20"/>
                                <w:szCs w:val="20"/>
                                <w:lang w:bidi="ar-EG"/>
                              </w:rPr>
                            </w:pPr>
                            <w:r>
                              <w:rPr>
                                <w:rFonts w:hint="cs"/>
                                <w:sz w:val="16"/>
                                <w:szCs w:val="20"/>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left:0;text-align:left;margin-left:263.3pt;margin-top:184.15pt;width:93.05pt;height:16.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" o:allowincell="f" filled="f" stroked="f">
                <v:textbox inset="1pt,1pt,1pt,1pt">
                  <w:txbxContent>
                    <w:p w:rsidR="008452C3" w:rsidRPr="00746C03" w:rsidRDefault="008452C3" w:rsidP="005161A6">
                      <w:pPr>
                        <w:spacing w:before="0"/>
                        <w:jc w:val="center"/>
                        <w:rPr>
                          <w:sz w:val="20"/>
                          <w:szCs w:val="20"/>
                          <w:lang w:bidi="ar-EG"/>
                        </w:rPr>
                      </w:pPr>
                      <w:r>
                        <w:rPr>
                          <w:rFonts w:hint="cs"/>
                          <w:sz w:val="16"/>
                          <w:szCs w:val="20"/>
                          <w:rtl/>
                          <w:lang w:bidi="ar-EG"/>
                        </w:rPr>
                        <w:t>سمت (درجات)</w:t>
                      </w:r>
                    </w:p>
                  </w:txbxContent>
                </v:textbox>
                <w10:wrap anchorx="page"/>
              </v:rect>
            </w:pict>
          </mc:Fallback>
        </mc:AlternateContent>
      </w:r>
      <w:r w:rsidR="00AD1F39">
        <w:rPr>
          <w:noProof/>
          <w:lang w:eastAsia="zh-CN"/>
        </w:rPr>
        <mc:AlternateContent>
          <mc:Choice Requires="wps">
            <w:drawing>
              <wp:anchor distT="0" distB="0" distL="114300" distR="114300" simplePos="0" relativeHeight="251668992" behindDoc="0" locked="0" layoutInCell="0" allowOverlap="1" wp14:anchorId="78596055" wp14:editId="17D19584">
                <wp:simplePos x="0" y="0"/>
                <wp:positionH relativeFrom="page">
                  <wp:posOffset>1157605</wp:posOffset>
                </wp:positionH>
                <wp:positionV relativeFrom="paragraph">
                  <wp:posOffset>758190</wp:posOffset>
                </wp:positionV>
                <wp:extent cx="177165" cy="805180"/>
                <wp:effectExtent l="0" t="635" r="0" b="3810"/>
                <wp:wrapNone/>
                <wp:docPr id="2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746C03" w:rsidRDefault="00486748" w:rsidP="005161A6">
                            <w:pPr>
                              <w:spacing w:before="0"/>
                              <w:jc w:val="center"/>
                              <w:rPr>
                                <w:sz w:val="20"/>
                                <w:szCs w:val="20"/>
                                <w:lang w:bidi="ar-EG"/>
                              </w:rPr>
                            </w:pPr>
                            <w:r>
                              <w:rPr>
                                <w:rFonts w:hint="cs"/>
                                <w:sz w:val="16"/>
                                <w:szCs w:val="20"/>
                                <w:rtl/>
                                <w:lang w:bidi="ar-EG"/>
                              </w:rPr>
                              <w:t>زاوية (درجات)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left:0;text-align:left;margin-left:91.15pt;margin-top:59.7pt;width:13.95pt;height:63.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" o:allowincell="f" filled="f" stroked="f">
                <v:textbox style="layout-flow:vertical;mso-layout-flow-alt:bottom-to-top" inset="1pt,1pt,1pt,1pt">
                  <w:txbxContent>
                    <w:p w:rsidR="008452C3" w:rsidRPr="00746C03" w:rsidRDefault="008452C3" w:rsidP="005161A6">
                      <w:pPr>
                        <w:spacing w:before="0"/>
                        <w:jc w:val="center"/>
                        <w:rPr>
                          <w:sz w:val="20"/>
                          <w:szCs w:val="20"/>
                          <w:lang w:bidi="ar-EG"/>
                        </w:rPr>
                      </w:pPr>
                      <w:r>
                        <w:rPr>
                          <w:rFonts w:hint="cs"/>
                          <w:sz w:val="16"/>
                          <w:szCs w:val="20"/>
                          <w:rtl/>
                          <w:lang w:bidi="ar-EG"/>
                        </w:rPr>
                        <w:t>زاوية (درجات)</w:t>
                      </w:r>
                    </w:p>
                  </w:txbxContent>
                </v:textbox>
                <w10:wrap anchorx="page"/>
              </v:rect>
            </w:pict>
          </mc:Fallback>
        </mc:AlternateContent>
      </w:r>
      <w:r w:rsidR="00E87368">
        <w:rPr>
          <w:lang w:bidi="ar-EG"/>
        </w:rPr>
        <w:object w:dxaOrig="8357" w:dyaOrig="4668">
          <v:shape id="_x0000_i1130" type="#_x0000_t75" style="width:417.75pt;height:233.25pt" o:ole="">
            <v:imagedata r:id="rId231" o:title=""/>
          </v:shape>
          <o:OLEObject Type="Embed" ProgID="CorelDRAW.Graphic.14" ShapeID="_x0000_i1130" DrawAspect="Content" ObjectID="_1383464768" r:id="rId232"/>
        </w:object>
      </w:r>
    </w:p>
    <w:p w:rsidR="00E87368" w:rsidRDefault="00E87368" w:rsidP="00E87368">
      <w:pPr>
        <w:jc w:val="center"/>
        <w:textAlignment w:val="auto"/>
        <w:rPr>
          <w:rtl/>
          <w:lang w:bidi="ar-EG"/>
        </w:rPr>
      </w:pPr>
    </w:p>
    <w:p w:rsidR="0092260E" w:rsidRDefault="0092260E" w:rsidP="00E87368">
      <w:pPr>
        <w:jc w:val="center"/>
        <w:textAlignment w:val="auto"/>
        <w:rPr>
          <w:rtl/>
          <w:lang w:bidi="ar-EG"/>
        </w:rPr>
      </w:pPr>
    </w:p>
    <w:p w:rsidR="0092260E" w:rsidRPr="001A670E" w:rsidRDefault="0092260E" w:rsidP="00E87368">
      <w:pPr>
        <w:jc w:val="center"/>
        <w:textAlignment w:val="auto"/>
        <w:rPr>
          <w:lang w:bidi="ar-EG"/>
        </w:rPr>
      </w:pPr>
    </w:p>
    <w:p w:rsidR="009731D8" w:rsidRDefault="009731D8" w:rsidP="0092260E">
      <w:pPr>
        <w:pStyle w:val="FigureNo"/>
        <w:rPr>
          <w:rtl/>
        </w:rPr>
      </w:pPr>
      <w:r w:rsidRPr="001A670E">
        <w:rPr>
          <w:rtl/>
        </w:rPr>
        <w:t>الش</w:t>
      </w:r>
      <w:r w:rsidR="0092260E">
        <w:rPr>
          <w:rFonts w:hint="cs"/>
          <w:rtl/>
        </w:rPr>
        <w:t>ـ</w:t>
      </w:r>
      <w:r w:rsidRPr="001A670E">
        <w:rPr>
          <w:rtl/>
        </w:rPr>
        <w:t xml:space="preserve">كل </w:t>
      </w:r>
      <w:r w:rsidRPr="001A670E">
        <w:t>12</w:t>
      </w:r>
    </w:p>
    <w:p w:rsidR="009731D8" w:rsidRDefault="009731D8" w:rsidP="0092260E">
      <w:pPr>
        <w:pStyle w:val="FigureTitle"/>
        <w:rPr>
          <w:rtl/>
        </w:rPr>
      </w:pPr>
      <w:r w:rsidRPr="00561C2F">
        <w:rPr>
          <w:rtl/>
        </w:rPr>
        <w:t xml:space="preserve">كسب الهوائي، </w:t>
      </w:r>
      <w:r w:rsidRPr="00561C2F">
        <w:rPr>
          <w:rFonts w:cs="Times New Roman"/>
          <w:i/>
          <w:szCs w:val="20"/>
          <w:lang w:val="en-GB" w:eastAsia="en-US"/>
        </w:rPr>
        <w:t>G</w:t>
      </w:r>
      <w:r w:rsidRPr="00561C2F">
        <w:rPr>
          <w:rFonts w:cs="Times New Roman"/>
          <w:i/>
          <w:iCs/>
          <w:position w:val="-4"/>
          <w:sz w:val="16"/>
          <w:szCs w:val="20"/>
          <w:lang w:val="en-GB" w:eastAsia="en-US"/>
        </w:rPr>
        <w:t>e</w:t>
      </w:r>
      <w:r w:rsidRPr="00561C2F">
        <w:rPr>
          <w:rtl/>
        </w:rPr>
        <w:t>، باتجاه الأفق بدلالة السمت</w:t>
      </w:r>
    </w:p>
    <w:p w:rsidR="00E87368" w:rsidRPr="00561C2F" w:rsidRDefault="0092260E" w:rsidP="00E87368">
      <w:pPr>
        <w:spacing w:before="100" w:beforeAutospacing="1" w:after="100" w:afterAutospacing="1" w:line="240" w:lineRule="auto"/>
        <w:jc w:val="center"/>
        <w:textAlignment w:val="auto"/>
        <w:rPr>
          <w:b/>
          <w:bCs/>
          <w:rtl/>
          <w:lang w:bidi="ar-EG"/>
        </w:rPr>
      </w:pPr>
      <w:r>
        <w:rPr>
          <w:noProof/>
          <w:lang w:eastAsia="zh-CN"/>
        </w:rPr>
        <mc:AlternateContent>
          <mc:Choice Requires="wps">
            <w:drawing>
              <wp:anchor distT="0" distB="0" distL="114300" distR="114300" simplePos="0" relativeHeight="251673088" behindDoc="0" locked="0" layoutInCell="0" allowOverlap="1" wp14:anchorId="0CAA901D" wp14:editId="06675E0A">
                <wp:simplePos x="0" y="0"/>
                <wp:positionH relativeFrom="page">
                  <wp:posOffset>1043305</wp:posOffset>
                </wp:positionH>
                <wp:positionV relativeFrom="paragraph">
                  <wp:posOffset>607695</wp:posOffset>
                </wp:positionV>
                <wp:extent cx="237490" cy="1612900"/>
                <wp:effectExtent l="0" t="0" r="0" b="6350"/>
                <wp:wrapNone/>
                <wp:docPr id="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92260E" w:rsidRDefault="00486748" w:rsidP="005161A6">
                            <w:pPr>
                              <w:spacing w:before="0"/>
                              <w:jc w:val="center"/>
                              <w:rPr>
                                <w:sz w:val="20"/>
                                <w:szCs w:val="20"/>
                                <w:vertAlign w:val="subscript"/>
                                <w:rtl/>
                              </w:rPr>
                            </w:pPr>
                            <w:r>
                              <w:rPr>
                                <w:rFonts w:hint="cs"/>
                                <w:sz w:val="16"/>
                                <w:szCs w:val="20"/>
                                <w:rtl/>
                                <w:lang w:bidi="ar-EG"/>
                              </w:rPr>
                              <w:t xml:space="preserve">كسب الهوائي باتجاه الأفق: </w:t>
                            </w:r>
                            <w:r>
                              <w:rPr>
                                <w:sz w:val="16"/>
                                <w:szCs w:val="20"/>
                                <w:lang w:bidi="ar-EG"/>
                              </w:rPr>
                              <w:t xml:space="preserve">(dB) </w:t>
                            </w:r>
                            <w:r w:rsidRPr="0092260E">
                              <w:rPr>
                                <w:i/>
                                <w:iCs/>
                                <w:sz w:val="16"/>
                                <w:szCs w:val="20"/>
                                <w:lang w:bidi="ar-EG"/>
                              </w:rPr>
                              <w:t>G</w:t>
                            </w:r>
                            <w:r w:rsidRPr="0092260E">
                              <w:rPr>
                                <w:i/>
                                <w:iCs/>
                                <w:sz w:val="16"/>
                                <w:szCs w:val="20"/>
                                <w:vertAlign w:val="subscript"/>
                                <w:lang w:bidi="ar-EG"/>
                              </w:rPr>
                              <w:t>e</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left:0;text-align:left;margin-left:82.15pt;margin-top:47.85pt;width:18.7pt;height:12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" o:allowincell="f" filled="f" stroked="f">
                <v:textbox style="layout-flow:vertical;mso-layout-flow-alt:bottom-to-top" inset="1pt,1pt,1pt,1pt">
                  <w:txbxContent>
                    <w:p w:rsidR="008452C3" w:rsidRPr="0092260E" w:rsidRDefault="008452C3" w:rsidP="005161A6">
                      <w:pPr>
                        <w:spacing w:before="0"/>
                        <w:jc w:val="center"/>
                        <w:rPr>
                          <w:rFonts w:hint="cs"/>
                          <w:sz w:val="20"/>
                          <w:szCs w:val="20"/>
                          <w:vertAlign w:val="subscript"/>
                          <w:rtl/>
                        </w:rPr>
                      </w:pPr>
                      <w:r>
                        <w:rPr>
                          <w:rFonts w:hint="cs"/>
                          <w:sz w:val="16"/>
                          <w:szCs w:val="20"/>
                          <w:rtl/>
                          <w:lang w:bidi="ar-EG"/>
                        </w:rPr>
                        <w:t xml:space="preserve">كسب الهوائي باتجاه الأفق: </w:t>
                      </w:r>
                      <w:r>
                        <w:rPr>
                          <w:sz w:val="16"/>
                          <w:szCs w:val="20"/>
                          <w:lang w:bidi="ar-EG"/>
                        </w:rPr>
                        <w:t xml:space="preserve">(dB) </w:t>
                      </w:r>
                      <w:proofErr w:type="spellStart"/>
                      <w:r w:rsidRPr="0092260E">
                        <w:rPr>
                          <w:i/>
                          <w:iCs/>
                          <w:sz w:val="16"/>
                          <w:szCs w:val="20"/>
                          <w:lang w:bidi="ar-EG"/>
                        </w:rPr>
                        <w:t>G</w:t>
                      </w:r>
                      <w:r w:rsidRPr="0092260E">
                        <w:rPr>
                          <w:i/>
                          <w:iCs/>
                          <w:sz w:val="16"/>
                          <w:szCs w:val="20"/>
                          <w:vertAlign w:val="subscript"/>
                          <w:lang w:bidi="ar-EG"/>
                        </w:rPr>
                        <w:t>e</w:t>
                      </w:r>
                      <w:proofErr w:type="spellEnd"/>
                    </w:p>
                  </w:txbxContent>
                </v:textbox>
                <w10:wrap anchorx="page"/>
              </v:rect>
            </w:pict>
          </mc:Fallback>
        </mc:AlternateContent>
      </w:r>
      <w:r w:rsidR="00AD1F39">
        <w:rPr>
          <w:noProof/>
          <w:lang w:eastAsia="zh-CN"/>
        </w:rPr>
        <mc:AlternateContent>
          <mc:Choice Requires="wps">
            <w:drawing>
              <wp:anchor distT="0" distB="0" distL="114300" distR="114300" simplePos="0" relativeHeight="251674112" behindDoc="0" locked="0" layoutInCell="0" allowOverlap="1" wp14:anchorId="0501696C" wp14:editId="2235FFFF">
                <wp:simplePos x="0" y="0"/>
                <wp:positionH relativeFrom="page">
                  <wp:posOffset>3302635</wp:posOffset>
                </wp:positionH>
                <wp:positionV relativeFrom="paragraph">
                  <wp:posOffset>2329815</wp:posOffset>
                </wp:positionV>
                <wp:extent cx="1181735" cy="209550"/>
                <wp:effectExtent l="0" t="0" r="0" b="0"/>
                <wp:wrapNone/>
                <wp:docPr id="2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746C03" w:rsidRDefault="00486748" w:rsidP="005161A6">
                            <w:pPr>
                              <w:spacing w:before="0"/>
                              <w:jc w:val="center"/>
                              <w:rPr>
                                <w:sz w:val="20"/>
                                <w:szCs w:val="20"/>
                                <w:lang w:bidi="ar-EG"/>
                              </w:rPr>
                            </w:pPr>
                            <w:r>
                              <w:rPr>
                                <w:rFonts w:hint="cs"/>
                                <w:sz w:val="16"/>
                                <w:szCs w:val="20"/>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left:0;text-align:left;margin-left:260.05pt;margin-top:183.45pt;width:93.05pt;height:1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" o:allowincell="f" filled="f" stroked="f">
                <v:textbox inset="1pt,1pt,1pt,1pt">
                  <w:txbxContent>
                    <w:p w:rsidR="008452C3" w:rsidRPr="00746C03" w:rsidRDefault="008452C3" w:rsidP="005161A6">
                      <w:pPr>
                        <w:spacing w:before="0"/>
                        <w:jc w:val="center"/>
                        <w:rPr>
                          <w:sz w:val="20"/>
                          <w:szCs w:val="20"/>
                          <w:lang w:bidi="ar-EG"/>
                        </w:rPr>
                      </w:pPr>
                      <w:r>
                        <w:rPr>
                          <w:rFonts w:hint="cs"/>
                          <w:sz w:val="16"/>
                          <w:szCs w:val="20"/>
                          <w:rtl/>
                          <w:lang w:bidi="ar-EG"/>
                        </w:rPr>
                        <w:t>سمت (درجات)</w:t>
                      </w:r>
                    </w:p>
                  </w:txbxContent>
                </v:textbox>
                <w10:wrap anchorx="page"/>
              </v:rect>
            </w:pict>
          </mc:Fallback>
        </mc:AlternateContent>
      </w:r>
      <w:r w:rsidR="00E87368">
        <w:rPr>
          <w:lang w:bidi="ar-EG"/>
        </w:rPr>
        <w:object w:dxaOrig="8404" w:dyaOrig="4086">
          <v:shape id="_x0000_i1131" type="#_x0000_t75" style="width:420.75pt;height:204pt" o:ole="">
            <v:imagedata r:id="rId233" o:title=""/>
          </v:shape>
          <o:OLEObject Type="Embed" ProgID="CorelDRAW.Graphic.14" ShapeID="_x0000_i1131" DrawAspect="Content" ObjectID="_1383464769" r:id="rId234"/>
        </w:object>
      </w:r>
    </w:p>
    <w:p w:rsidR="009731D8" w:rsidRPr="001A670E" w:rsidRDefault="003D0A92" w:rsidP="0092260E">
      <w:pPr>
        <w:pStyle w:val="FigureNo"/>
      </w:pPr>
      <w:r>
        <w:rPr>
          <w:rtl/>
        </w:rPr>
        <w:br w:type="page"/>
      </w:r>
      <w:r w:rsidR="009731D8" w:rsidRPr="001A670E">
        <w:rPr>
          <w:rtl/>
        </w:rPr>
        <w:lastRenderedPageBreak/>
        <w:t>الش</w:t>
      </w:r>
      <w:r w:rsidR="0092260E">
        <w:rPr>
          <w:rFonts w:hint="cs"/>
          <w:rtl/>
        </w:rPr>
        <w:t>ـ</w:t>
      </w:r>
      <w:r w:rsidR="009731D8" w:rsidRPr="001A670E">
        <w:rPr>
          <w:rtl/>
        </w:rPr>
        <w:t xml:space="preserve">كل </w:t>
      </w:r>
      <w:r w:rsidR="009731D8" w:rsidRPr="001A670E">
        <w:t>13</w:t>
      </w:r>
    </w:p>
    <w:p w:rsidR="009731D8" w:rsidRDefault="00561C2F" w:rsidP="0092260E">
      <w:pPr>
        <w:pStyle w:val="FigureTitle"/>
        <w:rPr>
          <w:rtl/>
        </w:rPr>
      </w:pPr>
      <w:r w:rsidRPr="005161A6">
        <w:rPr>
          <w:rtl/>
        </w:rPr>
        <w:t>كفاف أسلوب الا</w:t>
      </w:r>
      <w:r w:rsidR="009731D8" w:rsidRPr="005161A6">
        <w:rPr>
          <w:rtl/>
        </w:rPr>
        <w:t xml:space="preserve">نتشار </w:t>
      </w:r>
      <w:r w:rsidR="009731D8" w:rsidRPr="005161A6">
        <w:t>(1)</w:t>
      </w:r>
      <w:r w:rsidR="009731D8" w:rsidRPr="005161A6">
        <w:rPr>
          <w:rtl/>
        </w:rPr>
        <w:t xml:space="preserve"> للمثال الوارد</w:t>
      </w:r>
    </w:p>
    <w:p w:rsidR="0070599F" w:rsidRPr="001A670E" w:rsidRDefault="0070599F" w:rsidP="0070599F">
      <w:pPr>
        <w:spacing w:before="100" w:beforeAutospacing="1" w:after="100" w:afterAutospacing="1" w:line="240" w:lineRule="auto"/>
        <w:jc w:val="center"/>
        <w:textAlignment w:val="auto"/>
        <w:rPr>
          <w:rtl/>
          <w:lang w:bidi="ar-EG"/>
        </w:rPr>
      </w:pPr>
      <w:r>
        <w:rPr>
          <w:lang w:bidi="ar-EG"/>
        </w:rPr>
        <w:object w:dxaOrig="3779" w:dyaOrig="4344">
          <v:shape id="_x0000_i1132" type="#_x0000_t75" style="width:189pt;height:217.5pt" o:ole="">
            <v:imagedata r:id="rId235" o:title=""/>
          </v:shape>
          <o:OLEObject Type="Embed" ProgID="CorelDRAW.Graphic.14" ShapeID="_x0000_i1132" DrawAspect="Content" ObjectID="_1383464770" r:id="rId236"/>
        </w:object>
      </w:r>
    </w:p>
    <w:p w:rsidR="009731D8" w:rsidRDefault="009731D8" w:rsidP="005161A6">
      <w:pPr>
        <w:spacing w:before="100" w:beforeAutospacing="1" w:after="100" w:afterAutospacing="1" w:line="240" w:lineRule="auto"/>
        <w:jc w:val="center"/>
        <w:textAlignment w:val="auto"/>
        <w:rPr>
          <w:rtl/>
          <w:lang w:bidi="ar-EG"/>
        </w:rPr>
      </w:pPr>
    </w:p>
    <w:p w:rsidR="009731D8" w:rsidRPr="001A670E" w:rsidRDefault="009731D8" w:rsidP="00561C2F">
      <w:pPr>
        <w:pStyle w:val="Heading1"/>
        <w:rPr>
          <w:lang w:bidi="ar-EG"/>
        </w:rPr>
      </w:pPr>
      <w:bookmarkStart w:id="63" w:name="_Toc306298717"/>
      <w:r w:rsidRPr="001A670E">
        <w:rPr>
          <w:lang w:bidi="ar-EG"/>
        </w:rPr>
        <w:t>2</w:t>
      </w:r>
      <w:r w:rsidRPr="001A670E">
        <w:rPr>
          <w:rtl/>
          <w:lang w:bidi="ar-EG"/>
        </w:rPr>
        <w:tab/>
        <w:t xml:space="preserve">تحديد توزيع الكسب في اتجاه الأفق للهوائي وفقاً لطريقة الكسب المتغير مع الزمن </w:t>
      </w:r>
      <w:r w:rsidRPr="001A670E">
        <w:rPr>
          <w:lang w:bidi="ar-EG"/>
        </w:rPr>
        <w:t>(TVG)</w:t>
      </w:r>
      <w:bookmarkEnd w:id="63"/>
    </w:p>
    <w:p w:rsidR="009731D8" w:rsidRPr="001A670E" w:rsidRDefault="009731D8" w:rsidP="009731D8">
      <w:pPr>
        <w:textAlignment w:val="auto"/>
        <w:rPr>
          <w:lang w:bidi="ar-EG"/>
        </w:rPr>
      </w:pPr>
      <w:r w:rsidRPr="001A670E">
        <w:rPr>
          <w:rtl/>
          <w:lang w:bidi="ar-EG"/>
        </w:rPr>
        <w:t xml:space="preserve">يجب في الطريقة </w:t>
      </w:r>
      <w:r w:rsidRPr="001A670E">
        <w:rPr>
          <w:lang w:bidi="ar-EG"/>
        </w:rPr>
        <w:t>TVG</w:t>
      </w:r>
      <w:r w:rsidRPr="001A670E">
        <w:rPr>
          <w:rtl/>
          <w:lang w:bidi="ar-EG"/>
        </w:rPr>
        <w:t xml:space="preserve"> المستعملة لتحديد </w:t>
      </w:r>
      <w:r>
        <w:rPr>
          <w:rtl/>
          <w:lang w:bidi="ar-EG"/>
        </w:rPr>
        <w:t>منطقة التنسيق</w:t>
      </w:r>
      <w:r w:rsidRPr="001A670E">
        <w:rPr>
          <w:rtl/>
          <w:lang w:bidi="ar-EG"/>
        </w:rPr>
        <w:t xml:space="preserve"> لمحطة أرضية، أن تعيّن إحصائيات الكسب في اتجاه الأفق للهوائي وفق جميع السموت (</w:t>
      </w:r>
      <w:r>
        <w:rPr>
          <w:rtl/>
          <w:lang w:bidi="ar-EG"/>
        </w:rPr>
        <w:t>بتزايدات مناسبة</w:t>
      </w:r>
      <w:r w:rsidRPr="001A670E">
        <w:rPr>
          <w:rtl/>
          <w:lang w:bidi="ar-EG"/>
        </w:rPr>
        <w:t xml:space="preserve"> </w:t>
      </w:r>
      <w:r>
        <w:rPr>
          <w:rtl/>
          <w:lang w:bidi="ar-EG"/>
        </w:rPr>
        <w:t xml:space="preserve">خطوة </w:t>
      </w:r>
      <w:r w:rsidRPr="001A670E">
        <w:rPr>
          <w:rtl/>
          <w:lang w:bidi="ar-EG"/>
        </w:rPr>
        <w:t xml:space="preserve">كل منها </w:t>
      </w:r>
      <w:r w:rsidRPr="001A670E">
        <w:rPr>
          <w:lang w:bidi="ar-EG"/>
        </w:rPr>
        <w:t>°5</w:t>
      </w:r>
      <w:r w:rsidRPr="001A670E">
        <w:rPr>
          <w:rtl/>
          <w:lang w:bidi="ar-EG"/>
        </w:rPr>
        <w:t xml:space="preserve"> مثلاً) حول المحطة الأرضية. </w:t>
      </w:r>
      <w:r>
        <w:rPr>
          <w:rtl/>
          <w:lang w:bidi="ar-EG"/>
        </w:rPr>
        <w:t>ويتطلب تحديد</w:t>
      </w:r>
      <w:r w:rsidRPr="00BF2A1E">
        <w:rPr>
          <w:rtl/>
          <w:lang w:bidi="ar-EG"/>
        </w:rPr>
        <w:t xml:space="preserve"> </w:t>
      </w:r>
      <w:r w:rsidRPr="001A670E">
        <w:rPr>
          <w:rtl/>
          <w:lang w:bidi="ar-EG"/>
        </w:rPr>
        <w:t>توزيع الكسب في اتجاه الأفق</w:t>
      </w:r>
      <w:r w:rsidRPr="00BF2A1E">
        <w:rPr>
          <w:rtl/>
          <w:lang w:bidi="ar-EG"/>
        </w:rPr>
        <w:t xml:space="preserve"> </w:t>
      </w:r>
      <w:r w:rsidRPr="001A670E">
        <w:rPr>
          <w:rtl/>
          <w:lang w:bidi="ar-EG"/>
        </w:rPr>
        <w:t>معلومات عن المحطة الأرضية وعن المدار</w:t>
      </w:r>
      <w:r>
        <w:rPr>
          <w:rtl/>
          <w:lang w:bidi="ar-EG"/>
        </w:rPr>
        <w:t>، بما في ذلك</w:t>
      </w:r>
      <w:r w:rsidRPr="00BF2A1E">
        <w:rPr>
          <w:rtl/>
          <w:lang w:bidi="ar-EG"/>
        </w:rPr>
        <w:t xml:space="preserve"> </w:t>
      </w:r>
      <w:r w:rsidRPr="001A670E">
        <w:rPr>
          <w:rtl/>
          <w:lang w:bidi="ar-EG"/>
        </w:rPr>
        <w:t>ما إذا كان الحفاظ على الموقع يستخدم للحفاظ على مسير مداري واحد (نظام مسار على سطح الأرض تكراري أو غير تكراري).</w:t>
      </w:r>
      <w:r>
        <w:rPr>
          <w:rtl/>
          <w:lang w:bidi="ar-EG"/>
        </w:rPr>
        <w:t xml:space="preserve"> ومع مراعاة المبادئ التوجيهية الواردة في الفقرة </w:t>
      </w:r>
      <w:r w:rsidRPr="00BF2A1E">
        <w:rPr>
          <w:lang w:bidi="ar-EG"/>
        </w:rPr>
        <w:t>2.2</w:t>
      </w:r>
      <w:r>
        <w:rPr>
          <w:rtl/>
          <w:lang w:bidi="ar-EG"/>
        </w:rPr>
        <w:t xml:space="preserve"> من الملحق </w:t>
      </w:r>
      <w:r>
        <w:rPr>
          <w:lang w:bidi="ar-EG"/>
        </w:rPr>
        <w:t>1</w:t>
      </w:r>
      <w:r>
        <w:rPr>
          <w:rtl/>
          <w:lang w:bidi="ar-EG"/>
        </w:rPr>
        <w:t xml:space="preserve">، فإن </w:t>
      </w:r>
      <w:r w:rsidRPr="001A670E">
        <w:rPr>
          <w:rtl/>
          <w:lang w:bidi="ar-EG"/>
        </w:rPr>
        <w:t>التوزيع التراكمي للكسب في اتجاه الأفق المتغير مع الزمن لهوائي محطة أرضية للإرسال أو للاستقبال تعمل مع محطات فضائية غير مستقرة بالنسبة إلى الأرض يحسب كما يلي:</w:t>
      </w:r>
    </w:p>
    <w:p w:rsidR="009731D8" w:rsidRPr="001A670E" w:rsidRDefault="003D0A92" w:rsidP="00B13F27">
      <w:pPr>
        <w:pStyle w:val="enumlev1"/>
        <w:rPr>
          <w:rtl/>
        </w:rPr>
      </w:pPr>
      <w:r>
        <w:rPr>
          <w:rtl/>
        </w:rPr>
        <w:t>-</w:t>
      </w:r>
      <w:r w:rsidR="009731D8" w:rsidRPr="001A670E">
        <w:tab/>
      </w:r>
      <w:r w:rsidR="009731D8" w:rsidRPr="001A670E">
        <w:rPr>
          <w:rtl/>
        </w:rPr>
        <w:t xml:space="preserve">تحاكى كوكبة المحطات الفضائية غير المستقرة بالنسبة إلى الأرض على مدى زمني طويل طولاً كافياً، مع </w:t>
      </w:r>
      <w:r w:rsidR="009731D8">
        <w:rPr>
          <w:rtl/>
        </w:rPr>
        <w:t>خطوة تزايد في الزمن ت</w:t>
      </w:r>
      <w:r w:rsidR="009731D8" w:rsidRPr="001A670E">
        <w:rPr>
          <w:rtl/>
        </w:rPr>
        <w:t>ناسب ارتفاع المدار، بغية التوصل إلى تمثيل صالح لتغيرات كسب الهوائي. فأما بالنسبة إلى الكوكبات التي مساراتها على سطح الأرض تكرارية، فتتم محاكاة المسير المداري بكل ساتل مرئي من المحطة الأرضية على مدى دور التكرار للمسار على سطح الأرض. وأما بالنسبة إلى الكوكبات التي مساراتها على سطح الأرض غير تكرارية، فتتم محاكاة مدار كل ساتل من الكوكبة على فترة طويلة طولاً كافياً لتتوصل إلى تمثيل مستقر</w:t>
      </w:r>
      <w:r>
        <w:rPr>
          <w:rtl/>
        </w:rPr>
        <w:t> </w:t>
      </w:r>
      <w:r w:rsidR="009731D8" w:rsidRPr="001A670E">
        <w:rPr>
          <w:rtl/>
        </w:rPr>
        <w:t>للتوزيع.</w:t>
      </w:r>
    </w:p>
    <w:p w:rsidR="009731D8" w:rsidRPr="001A670E" w:rsidRDefault="003D0A92" w:rsidP="00B13F27">
      <w:pPr>
        <w:pStyle w:val="enumlev1"/>
        <w:rPr>
          <w:rtl/>
        </w:rPr>
      </w:pPr>
      <w:r>
        <w:rPr>
          <w:rtl/>
        </w:rPr>
        <w:t>-</w:t>
      </w:r>
      <w:r w:rsidR="009731D8" w:rsidRPr="001A670E">
        <w:tab/>
      </w:r>
      <w:r w:rsidR="009731D8" w:rsidRPr="001A670E">
        <w:rPr>
          <w:rtl/>
        </w:rPr>
        <w:t xml:space="preserve">ولكل </w:t>
      </w:r>
      <w:r w:rsidR="009731D8">
        <w:rPr>
          <w:rtl/>
        </w:rPr>
        <w:t>خطوة تزايد</w:t>
      </w:r>
      <w:r w:rsidR="009731D8" w:rsidRPr="001A670E">
        <w:rPr>
          <w:rtl/>
        </w:rPr>
        <w:t xml:space="preserve"> في الزمن، يعيّن السمت وزاوية الارتفاع لكل ساتل يرى بنفس الوقت عند المحطة الأرضية وفق زاوية الارتفاع الدنيا التي تعمل عندها المحطة الأرضية. ويمكن أن تستعمل، بالإضافة إلى زاوية الارتفاع الدنيا، معايير أخرى لاجتناب بعض التشكيلات الهندسية، مثل اجتناب القوس المدا</w:t>
      </w:r>
      <w:r>
        <w:rPr>
          <w:rtl/>
        </w:rPr>
        <w:t xml:space="preserve">رية للسواتل المستقرة إلى الأرض </w:t>
      </w:r>
      <w:r w:rsidR="009731D8" w:rsidRPr="001A670E">
        <w:rPr>
          <w:rtl/>
        </w:rPr>
        <w:t xml:space="preserve">(بدون إرسال بين محطة أرضية وساتل غير مستقر بالنسبة إلى الأرض داخل </w:t>
      </w:r>
      <w:r w:rsidR="009731D8" w:rsidRPr="001A670E">
        <w:t>°X</w:t>
      </w:r>
      <w:r w:rsidR="009731D8" w:rsidRPr="001A670E">
        <w:sym w:font="Symbol" w:char="F0B1"/>
      </w:r>
      <w:r w:rsidR="009731D8" w:rsidRPr="001A670E">
        <w:rPr>
          <w:rtl/>
        </w:rPr>
        <w:t xml:space="preserve"> من القوس المدارية للسواتل المستقرة بالنسبة إلى الأرض).</w:t>
      </w:r>
    </w:p>
    <w:p w:rsidR="009731D8" w:rsidRDefault="003D0A92" w:rsidP="00B13F27">
      <w:pPr>
        <w:pStyle w:val="enumlev1"/>
        <w:rPr>
          <w:rtl/>
        </w:rPr>
      </w:pPr>
      <w:r>
        <w:rPr>
          <w:rtl/>
        </w:rPr>
        <w:lastRenderedPageBreak/>
        <w:t>-</w:t>
      </w:r>
      <w:r w:rsidR="009731D8" w:rsidRPr="001A670E">
        <w:rPr>
          <w:rtl/>
        </w:rPr>
        <w:tab/>
        <w:t xml:space="preserve">ولكل </w:t>
      </w:r>
      <w:r w:rsidR="009731D8">
        <w:rPr>
          <w:rtl/>
        </w:rPr>
        <w:t>خطوة تزايد</w:t>
      </w:r>
      <w:r w:rsidR="009731D8" w:rsidRPr="001A670E">
        <w:rPr>
          <w:rtl/>
        </w:rPr>
        <w:t xml:space="preserve"> في الزمن</w:t>
      </w:r>
      <w:r>
        <w:rPr>
          <w:rtl/>
        </w:rPr>
        <w:t>،</w:t>
      </w:r>
      <w:r w:rsidR="009731D8" w:rsidRPr="001A670E">
        <w:rPr>
          <w:rtl/>
        </w:rPr>
        <w:t xml:space="preserve"> ولكل ساتل على اتصال مع محطة أرضية، يستخدم مخطط الهوائي الفعلي للمحطة الأرضية أو تقريب جيد لهذا المخطط، لكي يحسب الكسب في اتجاه الأفق وفق كل سمت وكل زاوية ارتفاع حول المحطة</w:t>
      </w:r>
      <w:r>
        <w:rPr>
          <w:rtl/>
        </w:rPr>
        <w:t> </w:t>
      </w:r>
      <w:r w:rsidR="009731D8" w:rsidRPr="001A670E">
        <w:rPr>
          <w:rtl/>
        </w:rPr>
        <w:t>الأرضية.</w:t>
      </w:r>
    </w:p>
    <w:p w:rsidR="009731D8" w:rsidRDefault="003D0A92" w:rsidP="00B13F27">
      <w:pPr>
        <w:pStyle w:val="enumlev1"/>
        <w:rPr>
          <w:rtl/>
        </w:rPr>
      </w:pPr>
      <w:r>
        <w:rPr>
          <w:rtl/>
        </w:rPr>
        <w:t>-</w:t>
      </w:r>
      <w:r w:rsidR="009731D8" w:rsidRPr="001A670E">
        <w:tab/>
      </w:r>
      <w:r w:rsidR="009731D8">
        <w:rPr>
          <w:rtl/>
        </w:rPr>
        <w:t xml:space="preserve">يتراوح كسب الهوائي باتجاه الأفق بين قيمته الدنيا </w:t>
      </w:r>
      <w:r w:rsidR="00AA5819" w:rsidRPr="00AA5819">
        <w:rPr>
          <w:lang w:val="en-GB"/>
        </w:rPr>
        <w:t>(</w:t>
      </w:r>
      <w:r w:rsidR="009731D8" w:rsidRPr="00D7729A">
        <w:rPr>
          <w:i/>
          <w:iCs/>
          <w:lang w:val="en-GB"/>
        </w:rPr>
        <w:t>G</w:t>
      </w:r>
      <w:r w:rsidR="009731D8" w:rsidRPr="003D0A92">
        <w:rPr>
          <w:i/>
          <w:iCs/>
          <w:vertAlign w:val="subscript"/>
          <w:lang w:val="en-GB"/>
        </w:rPr>
        <w:t>min</w:t>
      </w:r>
      <w:r w:rsidR="00AA5819" w:rsidRPr="00AA5819">
        <w:rPr>
          <w:rFonts w:hAnsi="Times New Roman italic"/>
          <w:lang w:val="en-GB"/>
        </w:rPr>
        <w:t>)</w:t>
      </w:r>
      <w:r w:rsidR="009731D8">
        <w:rPr>
          <w:rtl/>
        </w:rPr>
        <w:t xml:space="preserve"> وقيمته القصوى </w:t>
      </w:r>
      <w:r w:rsidR="00AA5819" w:rsidRPr="00AA5819">
        <w:t>(</w:t>
      </w:r>
      <w:r w:rsidR="009731D8" w:rsidRPr="00D7729A">
        <w:rPr>
          <w:i/>
          <w:iCs/>
          <w:lang w:val="en-GB"/>
        </w:rPr>
        <w:t>G</w:t>
      </w:r>
      <w:r w:rsidR="009731D8" w:rsidRPr="003D0A92">
        <w:rPr>
          <w:i/>
          <w:iCs/>
          <w:vertAlign w:val="subscript"/>
          <w:lang w:val="en-GB"/>
        </w:rPr>
        <w:t>max</w:t>
      </w:r>
      <w:r w:rsidR="00AA5819" w:rsidRPr="00AA5819">
        <w:rPr>
          <w:lang w:val="en-GB"/>
        </w:rPr>
        <w:t>)</w:t>
      </w:r>
      <w:r w:rsidR="009731D8">
        <w:rPr>
          <w:rtl/>
        </w:rPr>
        <w:t xml:space="preserve">. ويمكن الحصول على هذه القيم بالأساليب الواردة في الفقرة </w:t>
      </w:r>
      <w:r w:rsidR="009731D8">
        <w:t>1</w:t>
      </w:r>
      <w:r w:rsidR="009731D8">
        <w:rPr>
          <w:rtl/>
        </w:rPr>
        <w:t xml:space="preserve"> من هذا التذييل. يُ</w:t>
      </w:r>
      <w:r w:rsidR="009731D8" w:rsidRPr="001A670E">
        <w:rPr>
          <w:rtl/>
        </w:rPr>
        <w:t xml:space="preserve">ختار </w:t>
      </w:r>
      <w:r w:rsidR="009731D8">
        <w:rPr>
          <w:rtl/>
        </w:rPr>
        <w:t>التزايد</w:t>
      </w:r>
      <w:r w:rsidR="009731D8" w:rsidRPr="001A670E">
        <w:rPr>
          <w:rtl/>
        </w:rPr>
        <w:t xml:space="preserve"> في الكسب </w:t>
      </w:r>
      <w:r w:rsidR="009731D8" w:rsidRPr="001A670E">
        <w:t>(dB)</w:t>
      </w:r>
      <w:r w:rsidR="00AA5819">
        <w:t> </w:t>
      </w:r>
      <w:r>
        <w:t>G</w:t>
      </w:r>
      <w:r w:rsidR="009731D8" w:rsidRPr="001A670E">
        <w:rPr>
          <w:rtl/>
        </w:rPr>
        <w:t xml:space="preserve">، ويجزأ مدى قيم الكسب إلى عدد من سويات الكسب محصورة بين </w:t>
      </w:r>
      <w:r w:rsidR="009731D8" w:rsidRPr="00487EDA">
        <w:rPr>
          <w:i/>
          <w:iCs/>
        </w:rPr>
        <w:t>G</w:t>
      </w:r>
      <w:r w:rsidR="009731D8" w:rsidRPr="00487EDA">
        <w:rPr>
          <w:i/>
          <w:iCs/>
          <w:vertAlign w:val="subscript"/>
        </w:rPr>
        <w:t>min</w:t>
      </w:r>
      <w:r w:rsidR="009731D8" w:rsidRPr="001A670E">
        <w:rPr>
          <w:rtl/>
        </w:rPr>
        <w:t xml:space="preserve"> و</w:t>
      </w:r>
      <w:r w:rsidR="009731D8" w:rsidRPr="00487EDA">
        <w:rPr>
          <w:i/>
          <w:iCs/>
        </w:rPr>
        <w:t>G</w:t>
      </w:r>
      <w:r w:rsidR="009731D8" w:rsidRPr="00487EDA">
        <w:rPr>
          <w:i/>
          <w:iCs/>
          <w:vertAlign w:val="subscript"/>
        </w:rPr>
        <w:t>max</w:t>
      </w:r>
      <w:r w:rsidR="009731D8" w:rsidRPr="001A670E">
        <w:rPr>
          <w:rtl/>
        </w:rPr>
        <w:t>،</w:t>
      </w:r>
    </w:p>
    <w:p w:rsidR="009731D8" w:rsidRPr="001A670E" w:rsidRDefault="00487EDA" w:rsidP="00B13F27">
      <w:pPr>
        <w:pStyle w:val="enumlev1"/>
        <w:rPr>
          <w:rtl/>
        </w:rPr>
      </w:pPr>
      <w:r>
        <w:rPr>
          <w:rtl/>
        </w:rPr>
        <w:tab/>
      </w:r>
      <w:r w:rsidR="009731D8" w:rsidRPr="001A670E">
        <w:rPr>
          <w:rtl/>
        </w:rPr>
        <w:t xml:space="preserve">أي: </w:t>
      </w:r>
      <w:r>
        <w:rPr>
          <w:i/>
          <w:iCs/>
        </w:rPr>
        <w:t>G</w:t>
      </w:r>
      <w:r>
        <w:t> </w:t>
      </w:r>
      <w:r>
        <w:rPr>
          <w:rFonts w:ascii="Symbol" w:hAnsi="Symbol"/>
        </w:rPr>
        <w:t></w:t>
      </w:r>
      <w:r>
        <w:t> {</w:t>
      </w:r>
      <w:r>
        <w:rPr>
          <w:i/>
          <w:iCs/>
        </w:rPr>
        <w:t xml:space="preserve"> G</w:t>
      </w:r>
      <w:r>
        <w:rPr>
          <w:i/>
          <w:iCs/>
          <w:position w:val="-4"/>
          <w:sz w:val="16"/>
        </w:rPr>
        <w:t>min</w:t>
      </w:r>
      <w:r>
        <w:t xml:space="preserve">, </w:t>
      </w:r>
      <w:r>
        <w:rPr>
          <w:i/>
          <w:iCs/>
        </w:rPr>
        <w:t>G</w:t>
      </w:r>
      <w:r>
        <w:rPr>
          <w:i/>
          <w:iCs/>
          <w:position w:val="-4"/>
          <w:sz w:val="16"/>
        </w:rPr>
        <w:t>min</w:t>
      </w:r>
      <w:r>
        <w:t xml:space="preserve"> </w:t>
      </w:r>
      <w:r>
        <w:rPr>
          <w:rFonts w:ascii="Symbol" w:hAnsi="Symbol"/>
        </w:rPr>
        <w:t></w:t>
      </w:r>
      <w:r>
        <w:t xml:space="preserve"> </w:t>
      </w:r>
      <w:r>
        <w:rPr>
          <w:i/>
          <w:iCs/>
        </w:rPr>
        <w:t>g</w:t>
      </w:r>
      <w:r>
        <w:t xml:space="preserve">, </w:t>
      </w:r>
      <w:r>
        <w:rPr>
          <w:i/>
          <w:iCs/>
        </w:rPr>
        <w:t>G</w:t>
      </w:r>
      <w:r>
        <w:rPr>
          <w:i/>
          <w:iCs/>
          <w:position w:val="-4"/>
          <w:sz w:val="16"/>
        </w:rPr>
        <w:t>min</w:t>
      </w:r>
      <w:r>
        <w:t xml:space="preserve"> </w:t>
      </w:r>
      <w:r>
        <w:rPr>
          <w:rFonts w:ascii="Symbol" w:hAnsi="Symbol"/>
        </w:rPr>
        <w:t></w:t>
      </w:r>
      <w:r>
        <w:t xml:space="preserve"> 2 </w:t>
      </w:r>
      <w:r>
        <w:rPr>
          <w:i/>
          <w:iCs/>
        </w:rPr>
        <w:t>g</w:t>
      </w:r>
      <w:r>
        <w:t xml:space="preserve">,..., </w:t>
      </w:r>
      <w:r>
        <w:rPr>
          <w:i/>
          <w:iCs/>
        </w:rPr>
        <w:t>G</w:t>
      </w:r>
      <w:r>
        <w:rPr>
          <w:i/>
          <w:iCs/>
          <w:position w:val="-4"/>
          <w:sz w:val="16"/>
        </w:rPr>
        <w:t>max</w:t>
      </w:r>
      <w:r>
        <w:t>}</w:t>
      </w:r>
    </w:p>
    <w:p w:rsidR="009731D8" w:rsidRPr="001A670E" w:rsidRDefault="00487EDA" w:rsidP="00B13F27">
      <w:pPr>
        <w:pStyle w:val="enumlev1"/>
        <w:rPr>
          <w:rtl/>
        </w:rPr>
      </w:pPr>
      <w:r>
        <w:rPr>
          <w:rtl/>
        </w:rPr>
        <w:tab/>
      </w:r>
      <w:r w:rsidR="009731D8" w:rsidRPr="001A670E">
        <w:rPr>
          <w:rtl/>
        </w:rPr>
        <w:t>وسويات الكسب هذه تحدد مجموعة من الفواصل الكسبية بحيث يشمل الفاصل الكسبي النوني (الذي رتبته</w:t>
      </w:r>
      <w:r w:rsidR="009731D8" w:rsidRPr="001A670E">
        <w:br/>
      </w:r>
      <w:r w:rsidR="009731D8" w:rsidRPr="00487EDA">
        <w:rPr>
          <w:i/>
          <w:iCs/>
        </w:rPr>
        <w:t>n</w:t>
      </w:r>
      <w:r w:rsidR="009731D8" w:rsidRPr="001A670E">
        <w:rPr>
          <w:rtl/>
        </w:rPr>
        <w:t xml:space="preserve"> = </w:t>
      </w:r>
      <w:r w:rsidR="009731D8" w:rsidRPr="001A670E">
        <w:t>1</w:t>
      </w:r>
      <w:r w:rsidR="009731D8" w:rsidRPr="001A670E">
        <w:rPr>
          <w:rtl/>
        </w:rPr>
        <w:t xml:space="preserve">، </w:t>
      </w:r>
      <w:r w:rsidR="009731D8" w:rsidRPr="001A670E">
        <w:t>2</w:t>
      </w:r>
      <w:r w:rsidR="009731D8" w:rsidRPr="001A670E">
        <w:rPr>
          <w:rtl/>
        </w:rPr>
        <w:t xml:space="preserve">، </w:t>
      </w:r>
      <w:r w:rsidR="009731D8" w:rsidRPr="001A670E">
        <w:t>3</w:t>
      </w:r>
      <w:r w:rsidR="009731D8" w:rsidRPr="001A670E">
        <w:rPr>
          <w:rtl/>
        </w:rPr>
        <w:t xml:space="preserve">، ...) قيم الكسب التي تساوي أو تزيد على </w:t>
      </w:r>
      <w:r>
        <w:rPr>
          <w:i/>
          <w:color w:val="000000"/>
        </w:rPr>
        <w:t>G</w:t>
      </w:r>
      <w:r>
        <w:rPr>
          <w:i/>
          <w:iCs/>
          <w:position w:val="-4"/>
          <w:sz w:val="16"/>
        </w:rPr>
        <w:t>min</w:t>
      </w:r>
      <w:r>
        <w:rPr>
          <w:color w:val="000000"/>
        </w:rPr>
        <w:t xml:space="preserve"> </w:t>
      </w:r>
      <w:r>
        <w:rPr>
          <w:rFonts w:ascii="Symbol" w:hAnsi="Symbol"/>
          <w:color w:val="000000"/>
        </w:rPr>
        <w:t></w:t>
      </w:r>
      <w:r>
        <w:rPr>
          <w:color w:val="000000"/>
        </w:rPr>
        <w:t xml:space="preserve"> (</w:t>
      </w:r>
      <w:r>
        <w:rPr>
          <w:i/>
          <w:color w:val="000000"/>
        </w:rPr>
        <w:t xml:space="preserve">n </w:t>
      </w:r>
      <w:r>
        <w:rPr>
          <w:iCs/>
          <w:color w:val="000000"/>
        </w:rPr>
        <w:t>–</w:t>
      </w:r>
      <w:r>
        <w:rPr>
          <w:i/>
          <w:color w:val="000000"/>
        </w:rPr>
        <w:t xml:space="preserve"> </w:t>
      </w:r>
      <w:r>
        <w:rPr>
          <w:iCs/>
          <w:color w:val="000000"/>
        </w:rPr>
        <w:t>2</w:t>
      </w:r>
      <w:r>
        <w:rPr>
          <w:color w:val="000000"/>
        </w:rPr>
        <w:t>)</w:t>
      </w:r>
      <w:r>
        <w:rPr>
          <w:i/>
        </w:rPr>
        <w:t>g</w:t>
      </w:r>
      <w:r w:rsidR="009731D8" w:rsidRPr="001A670E">
        <w:rPr>
          <w:rtl/>
        </w:rPr>
        <w:t xml:space="preserve"> وتقل عن </w:t>
      </w:r>
      <w:r>
        <w:rPr>
          <w:i/>
          <w:color w:val="000000"/>
        </w:rPr>
        <w:t>G</w:t>
      </w:r>
      <w:r>
        <w:rPr>
          <w:i/>
          <w:iCs/>
          <w:position w:val="-4"/>
          <w:sz w:val="16"/>
        </w:rPr>
        <w:t>min</w:t>
      </w:r>
      <w:r>
        <w:rPr>
          <w:color w:val="000000"/>
        </w:rPr>
        <w:t xml:space="preserve"> </w:t>
      </w:r>
      <w:r>
        <w:rPr>
          <w:rFonts w:ascii="Symbol" w:hAnsi="Symbol"/>
          <w:color w:val="000000"/>
        </w:rPr>
        <w:t></w:t>
      </w:r>
      <w:r>
        <w:rPr>
          <w:color w:val="000000"/>
        </w:rPr>
        <w:t xml:space="preserve"> (</w:t>
      </w:r>
      <w:r>
        <w:rPr>
          <w:i/>
          <w:color w:val="000000"/>
        </w:rPr>
        <w:t xml:space="preserve">n </w:t>
      </w:r>
      <w:r>
        <w:rPr>
          <w:iCs/>
          <w:color w:val="000000"/>
        </w:rPr>
        <w:t>– 1</w:t>
      </w:r>
      <w:r>
        <w:rPr>
          <w:color w:val="000000"/>
        </w:rPr>
        <w:t>)</w:t>
      </w:r>
      <w:r>
        <w:rPr>
          <w:i/>
        </w:rPr>
        <w:t>g</w:t>
      </w:r>
      <w:r w:rsidR="009731D8" w:rsidRPr="001A670E">
        <w:rPr>
          <w:rtl/>
        </w:rPr>
        <w:t>.</w:t>
      </w:r>
    </w:p>
    <w:p w:rsidR="009731D8" w:rsidRPr="001A670E" w:rsidRDefault="00487EDA" w:rsidP="00B13F27">
      <w:pPr>
        <w:pStyle w:val="enumlev1"/>
        <w:rPr>
          <w:rtl/>
        </w:rPr>
      </w:pPr>
      <w:r>
        <w:rPr>
          <w:rtl/>
        </w:rPr>
        <w:tab/>
      </w:r>
      <w:r w:rsidR="009731D8" w:rsidRPr="001A670E">
        <w:rPr>
          <w:rtl/>
        </w:rPr>
        <w:t xml:space="preserve">ويوصى باستعمال قيمة للخطوة </w:t>
      </w:r>
      <w:r w:rsidR="009731D8" w:rsidRPr="00487EDA">
        <w:rPr>
          <w:i/>
          <w:iCs/>
        </w:rPr>
        <w:t>g</w:t>
      </w:r>
      <w:r w:rsidR="009731D8" w:rsidRPr="001A670E">
        <w:rPr>
          <w:rtl/>
        </w:rPr>
        <w:t xml:space="preserve"> تمتد من </w:t>
      </w:r>
      <w:r w:rsidR="009731D8" w:rsidRPr="001A670E">
        <w:t>dB 0,1</w:t>
      </w:r>
      <w:r w:rsidR="009731D8" w:rsidRPr="001A670E">
        <w:rPr>
          <w:rtl/>
        </w:rPr>
        <w:t xml:space="preserve"> إلى </w:t>
      </w:r>
      <w:r w:rsidR="009731D8" w:rsidRPr="001A670E">
        <w:t>dB 0,5</w:t>
      </w:r>
      <w:r w:rsidR="009731D8" w:rsidRPr="001A670E">
        <w:rPr>
          <w:rtl/>
        </w:rPr>
        <w:t>.</w:t>
      </w:r>
    </w:p>
    <w:p w:rsidR="009731D8" w:rsidRPr="001A670E" w:rsidRDefault="00487EDA" w:rsidP="00B13F27">
      <w:pPr>
        <w:pStyle w:val="enumlev1"/>
        <w:rPr>
          <w:rtl/>
        </w:rPr>
      </w:pPr>
      <w:r>
        <w:rPr>
          <w:rtl/>
        </w:rPr>
        <w:tab/>
      </w:r>
      <w:r w:rsidR="009731D8" w:rsidRPr="001A670E">
        <w:rPr>
          <w:rtl/>
        </w:rPr>
        <w:t>وي</w:t>
      </w:r>
      <w:r w:rsidR="00C03673">
        <w:rPr>
          <w:rtl/>
        </w:rPr>
        <w:t>ُ</w:t>
      </w:r>
      <w:r w:rsidR="009731D8" w:rsidRPr="001A670E">
        <w:rPr>
          <w:rtl/>
        </w:rPr>
        <w:t xml:space="preserve">حسب وفق كل سمت عند الأفق حول المحطة الأرضية، الزمن الكلي الذي يأخذ أثناءه الكسب في اتجاه الأفق إحدى القيم في كل فاصل كسبي عرضه </w:t>
      </w:r>
      <w:r w:rsidR="009731D8" w:rsidRPr="001A670E">
        <w:t>(dB) </w:t>
      </w:r>
      <w:r w:rsidRPr="00487EDA">
        <w:rPr>
          <w:i/>
          <w:iCs/>
        </w:rPr>
        <w:t>g</w:t>
      </w:r>
      <w:r w:rsidR="009731D8" w:rsidRPr="001A670E">
        <w:rPr>
          <w:rtl/>
        </w:rPr>
        <w:t>.</w:t>
      </w:r>
    </w:p>
    <w:p w:rsidR="009731D8" w:rsidRPr="001A670E" w:rsidRDefault="00487EDA" w:rsidP="00B13F27">
      <w:pPr>
        <w:pStyle w:val="enumlev1"/>
        <w:rPr>
          <w:rtl/>
        </w:rPr>
      </w:pPr>
      <w:r>
        <w:rPr>
          <w:rtl/>
        </w:rPr>
        <w:t>-</w:t>
      </w:r>
      <w:r w:rsidR="009731D8" w:rsidRPr="001A670E">
        <w:rPr>
          <w:rtl/>
        </w:rPr>
        <w:tab/>
        <w:t xml:space="preserve">تُعيَّن دالّة الكثافة الاحتمالية </w:t>
      </w:r>
      <w:r w:rsidR="009731D8" w:rsidRPr="001A670E">
        <w:t>(</w:t>
      </w:r>
      <w:r>
        <w:t>PDF</w:t>
      </w:r>
      <w:r w:rsidR="009731D8" w:rsidRPr="001A670E">
        <w:t>)</w:t>
      </w:r>
      <w:r w:rsidR="009731D8" w:rsidRPr="001A670E">
        <w:rPr>
          <w:rtl/>
        </w:rPr>
        <w:t xml:space="preserve"> وفق كل سمت، بتقسيم زمن كل فاصل كسبي على زمن المحاكاة الكلي.</w:t>
      </w:r>
    </w:p>
    <w:p w:rsidR="009731D8" w:rsidRPr="001A670E" w:rsidRDefault="009731D8" w:rsidP="00487EDA">
      <w:pPr>
        <w:textAlignment w:val="auto"/>
        <w:rPr>
          <w:rtl/>
          <w:lang w:bidi="ar-EG"/>
        </w:rPr>
      </w:pPr>
      <w:r>
        <w:rPr>
          <w:rtl/>
          <w:lang w:bidi="ar-EG"/>
        </w:rPr>
        <w:t>و</w:t>
      </w:r>
      <w:r w:rsidRPr="001A670E">
        <w:rPr>
          <w:rtl/>
          <w:lang w:bidi="ar-EG"/>
        </w:rPr>
        <w:t xml:space="preserve">تعيّن دالّة التوزيع التراكمي </w:t>
      </w:r>
      <w:r w:rsidRPr="001A670E">
        <w:rPr>
          <w:lang w:bidi="ar-EG"/>
        </w:rPr>
        <w:t>(</w:t>
      </w:r>
      <w:r w:rsidR="00487EDA">
        <w:rPr>
          <w:lang w:bidi="ar-EG"/>
        </w:rPr>
        <w:t>CDF</w:t>
      </w:r>
      <w:r w:rsidRPr="001A670E">
        <w:rPr>
          <w:lang w:bidi="ar-EG"/>
        </w:rPr>
        <w:t>)</w:t>
      </w:r>
      <w:r w:rsidRPr="001A670E">
        <w:rPr>
          <w:rtl/>
          <w:lang w:bidi="ar-EG"/>
        </w:rPr>
        <w:t xml:space="preserve"> للكسب في اتجاه الأفق للهوائي وفق كل سمت بتعيين الدالّة التراكمية لكثافة الكسب في</w:t>
      </w:r>
      <w:r w:rsidR="00487EDA">
        <w:rPr>
          <w:rtl/>
          <w:lang w:bidi="ar-EG"/>
        </w:rPr>
        <w:t> </w:t>
      </w:r>
      <w:r w:rsidRPr="001A670E">
        <w:rPr>
          <w:rtl/>
          <w:lang w:bidi="ar-EG"/>
        </w:rPr>
        <w:t>هذا السمت. وتكون قيمة دالة التوزيع التراكمي اللازمة لقيمة كسب محدد هي النسبة المئوية من الوقت التي يكون فيها الكسب يساوي أو يقل عن قيمة الكسب هذه.</w:t>
      </w:r>
    </w:p>
    <w:p w:rsidR="009731D8" w:rsidRPr="00C03673" w:rsidRDefault="009731D8" w:rsidP="00C03673">
      <w:pPr>
        <w:pStyle w:val="Heading1"/>
        <w:rPr>
          <w:rtl/>
          <w:lang w:bidi="ar-EG"/>
        </w:rPr>
      </w:pPr>
      <w:bookmarkStart w:id="64" w:name="_Toc306298718"/>
      <w:r w:rsidRPr="00C03673">
        <w:rPr>
          <w:lang w:bidi="ar-EG"/>
        </w:rPr>
        <w:t>3</w:t>
      </w:r>
      <w:r w:rsidRPr="00C03673">
        <w:rPr>
          <w:rtl/>
          <w:lang w:bidi="ar-EG"/>
        </w:rPr>
        <w:tab/>
        <w:t>معادلات تُستخدم لتحديد مواقع السواتل في المدار</w:t>
      </w:r>
      <w:bookmarkEnd w:id="64"/>
    </w:p>
    <w:p w:rsidR="009731D8" w:rsidRPr="0032699D" w:rsidRDefault="009731D8" w:rsidP="009731D8">
      <w:pPr>
        <w:textAlignment w:val="auto"/>
        <w:rPr>
          <w:lang w:bidi="ar-EG"/>
        </w:rPr>
      </w:pPr>
      <w:r w:rsidRPr="0032699D">
        <w:rPr>
          <w:rtl/>
          <w:lang w:bidi="ar-EG"/>
        </w:rPr>
        <w:t xml:space="preserve">يمكن استخدام المعادلات التالية في </w:t>
      </w:r>
      <w:r>
        <w:rPr>
          <w:rtl/>
          <w:lang w:bidi="ar-EG"/>
        </w:rPr>
        <w:t>ال</w:t>
      </w:r>
      <w:r w:rsidRPr="0032699D">
        <w:rPr>
          <w:rtl/>
          <w:lang w:bidi="ar-EG"/>
        </w:rPr>
        <w:t xml:space="preserve">نهج </w:t>
      </w:r>
      <w:r>
        <w:rPr>
          <w:rtl/>
          <w:lang w:bidi="ar-EG"/>
        </w:rPr>
        <w:t>اللوغاريتمي</w:t>
      </w:r>
      <w:r w:rsidRPr="0032699D">
        <w:rPr>
          <w:rtl/>
          <w:lang w:bidi="ar-EG"/>
        </w:rPr>
        <w:t xml:space="preserve"> أعلاه لتحديد موقع السواتل في كوكبة.</w:t>
      </w:r>
      <w:r w:rsidRPr="00BC0E99">
        <w:rPr>
          <w:rtl/>
          <w:lang w:bidi="ar-EG"/>
        </w:rPr>
        <w:t xml:space="preserve"> </w:t>
      </w:r>
      <w:r>
        <w:rPr>
          <w:rtl/>
          <w:lang w:bidi="ar-EG"/>
        </w:rPr>
        <w:t>و</w:t>
      </w:r>
      <w:r w:rsidRPr="0032699D">
        <w:rPr>
          <w:rtl/>
          <w:lang w:bidi="ar-EG"/>
        </w:rPr>
        <w:t>تنطبق</w:t>
      </w:r>
      <w:r w:rsidRPr="00BC0E99">
        <w:rPr>
          <w:rtl/>
          <w:lang w:bidi="ar-EG"/>
        </w:rPr>
        <w:t xml:space="preserve"> </w:t>
      </w:r>
      <w:r w:rsidRPr="0032699D">
        <w:rPr>
          <w:rtl/>
          <w:lang w:bidi="ar-EG"/>
        </w:rPr>
        <w:t xml:space="preserve">هذه المعادلات على </w:t>
      </w:r>
      <w:r>
        <w:rPr>
          <w:rtl/>
          <w:lang w:bidi="ar-EG"/>
        </w:rPr>
        <w:t>ال</w:t>
      </w:r>
      <w:r w:rsidRPr="0032699D">
        <w:rPr>
          <w:rtl/>
          <w:lang w:bidi="ar-EG"/>
        </w:rPr>
        <w:t xml:space="preserve">مدارات </w:t>
      </w:r>
      <w:r>
        <w:rPr>
          <w:rtl/>
          <w:lang w:bidi="ar-EG"/>
        </w:rPr>
        <w:t>ال</w:t>
      </w:r>
      <w:r w:rsidRPr="0032699D">
        <w:rPr>
          <w:rtl/>
          <w:lang w:bidi="ar-EG"/>
        </w:rPr>
        <w:t>دائرية</w:t>
      </w:r>
      <w:r>
        <w:rPr>
          <w:rtl/>
          <w:lang w:bidi="ar-EG"/>
        </w:rPr>
        <w:t xml:space="preserve"> والإهليلجية على السواء.</w:t>
      </w:r>
    </w:p>
    <w:p w:rsidR="009731D8" w:rsidRDefault="009731D8" w:rsidP="009731D8">
      <w:pPr>
        <w:textAlignment w:val="auto"/>
        <w:rPr>
          <w:rtl/>
          <w:lang w:bidi="ar-EG"/>
        </w:rPr>
      </w:pPr>
      <w:r>
        <w:rPr>
          <w:rtl/>
          <w:lang w:bidi="ar-EG"/>
        </w:rPr>
        <w:t>وب</w:t>
      </w:r>
      <w:r w:rsidRPr="0032699D">
        <w:rPr>
          <w:rtl/>
          <w:lang w:bidi="ar-EG"/>
        </w:rPr>
        <w:t>كروية الأرض</w:t>
      </w:r>
      <w:r>
        <w:rPr>
          <w:rtl/>
          <w:lang w:bidi="ar-EG"/>
        </w:rPr>
        <w:t xml:space="preserve"> وزاوية ارتفاع، </w:t>
      </w:r>
      <w:r>
        <w:rPr>
          <w:rFonts w:ascii="Symbol" w:hAnsi="Symbol"/>
          <w:lang w:bidi="ar-EG"/>
        </w:rPr>
        <w:t></w:t>
      </w:r>
      <w:r>
        <w:rPr>
          <w:i/>
          <w:iCs/>
          <w:position w:val="-4"/>
          <w:sz w:val="16"/>
          <w:lang w:bidi="ar-EG"/>
        </w:rPr>
        <w:t>s</w:t>
      </w:r>
      <w:r>
        <w:rPr>
          <w:rtl/>
          <w:lang w:bidi="ar-EG"/>
        </w:rPr>
        <w:t>، يعطى ساتل غير مستقر بالنسبة إلى الأرض، كما يرى من محطة أرضية تعمل مع محطة فضائية غير مستقرة بالنسبة إلى الأرض، على النحو التالي:</w:t>
      </w:r>
    </w:p>
    <w:p w:rsidR="00CB4747" w:rsidRDefault="00CB4747" w:rsidP="00CB4747">
      <w:pPr>
        <w:tabs>
          <w:tab w:val="left" w:pos="9072"/>
        </w:tabs>
        <w:ind w:left="1559" w:hanging="142"/>
        <w:textAlignment w:val="auto"/>
        <w:rPr>
          <w:rtl/>
          <w:lang w:bidi="ar-EG"/>
        </w:rPr>
      </w:pPr>
      <w:r>
        <w:rPr>
          <w:position w:val="-22"/>
          <w:lang w:bidi="ar-EG"/>
        </w:rPr>
        <w:object w:dxaOrig="5500" w:dyaOrig="560">
          <v:shape id="_x0000_i1133" type="#_x0000_t75" style="width:275.25pt;height:29.25pt" o:ole="">
            <v:imagedata r:id="rId237" o:title=""/>
          </v:shape>
          <o:OLEObject Type="Embed" ProgID="Equation.3" ShapeID="_x0000_i1133" DrawAspect="Content" ObjectID="_1383464771" r:id="rId238"/>
        </w:object>
      </w:r>
      <w:r>
        <w:rPr>
          <w:lang w:bidi="ar-EG"/>
        </w:rPr>
        <w:tab/>
        <w:t>(105)</w:t>
      </w:r>
    </w:p>
    <w:p w:rsidR="009731D8" w:rsidRDefault="009731D8" w:rsidP="009731D8">
      <w:pPr>
        <w:textAlignment w:val="auto"/>
        <w:rPr>
          <w:rtl/>
          <w:lang w:bidi="ar-EG"/>
        </w:rPr>
      </w:pPr>
      <w:r w:rsidRPr="001A670E">
        <w:rPr>
          <w:rtl/>
          <w:lang w:bidi="ar-EG"/>
        </w:rPr>
        <w:t>حيث:</w:t>
      </w:r>
    </w:p>
    <w:p w:rsidR="00CB4747" w:rsidRDefault="00CB4747" w:rsidP="007A74ED">
      <w:pPr>
        <w:pStyle w:val="Equation"/>
      </w:pPr>
      <w:r>
        <w:tab/>
      </w:r>
      <w:r>
        <w:object w:dxaOrig="8600" w:dyaOrig="800">
          <v:shape id="_x0000_i1134" type="#_x0000_t75" style="width:429pt;height:41.25pt" o:ole="">
            <v:imagedata r:id="rId239" o:title=""/>
          </v:shape>
          <o:OLEObject Type="Embed" ProgID="Equation.3" ShapeID="_x0000_i1134" DrawAspect="Content" ObjectID="_1383464772" r:id="rId240"/>
        </w:object>
      </w:r>
    </w:p>
    <w:p w:rsidR="009731D8" w:rsidRPr="007948B3" w:rsidRDefault="00CB4747" w:rsidP="00BE2820">
      <w:pPr>
        <w:pStyle w:val="Equationlegend"/>
        <w:tabs>
          <w:tab w:val="left" w:pos="2693"/>
        </w:tabs>
        <w:rPr>
          <w:lang w:bidi="ar-EG"/>
        </w:rPr>
      </w:pPr>
      <w:r>
        <w:rPr>
          <w:rFonts w:ascii="Symbol" w:hAnsi="Symbol"/>
          <w:rtl/>
          <w:lang w:bidi="ar-EG"/>
        </w:rPr>
        <w:tab/>
      </w:r>
      <w:r w:rsidR="009731D8">
        <w:rPr>
          <w:rFonts w:ascii="Symbol" w:hAnsi="Symbol"/>
          <w:lang w:bidi="ar-EG"/>
        </w:rPr>
        <w:t></w:t>
      </w:r>
      <w:r w:rsidR="009731D8">
        <w:rPr>
          <w:i/>
          <w:iCs/>
          <w:position w:val="-4"/>
          <w:sz w:val="16"/>
          <w:lang w:bidi="ar-EG"/>
        </w:rPr>
        <w:t>r</w:t>
      </w:r>
      <w:r w:rsidR="009731D8">
        <w:rPr>
          <w:lang w:bidi="ar-EG"/>
        </w:rPr>
        <w:t> </w:t>
      </w:r>
      <w:r w:rsidR="009731D8">
        <w:rPr>
          <w:rtl/>
          <w:lang w:bidi="ar-EG"/>
        </w:rPr>
        <w:t xml:space="preserve"> = </w:t>
      </w:r>
      <w:r w:rsidR="00BE2820">
        <w:rPr>
          <w:rtl/>
          <w:lang w:bidi="ar-EG"/>
        </w:rPr>
        <w:tab/>
      </w:r>
      <w:r w:rsidR="009731D8">
        <w:rPr>
          <w:rFonts w:ascii="Symbol" w:hAnsi="Symbol"/>
          <w:lang w:bidi="ar-EG"/>
        </w:rPr>
        <w:t></w:t>
      </w:r>
      <w:r w:rsidR="009731D8">
        <w:rPr>
          <w:i/>
          <w:iCs/>
          <w:position w:val="-4"/>
          <w:sz w:val="16"/>
          <w:lang w:bidi="ar-EG"/>
        </w:rPr>
        <w:t>e</w:t>
      </w:r>
      <w:r w:rsidR="009731D8">
        <w:rPr>
          <w:lang w:bidi="ar-EG"/>
        </w:rPr>
        <w:t> – </w:t>
      </w:r>
      <w:r w:rsidR="009731D8">
        <w:rPr>
          <w:rFonts w:ascii="Symbol" w:hAnsi="Symbol"/>
          <w:lang w:bidi="ar-EG"/>
        </w:rPr>
        <w:t></w:t>
      </w:r>
      <w:r w:rsidR="009731D8">
        <w:rPr>
          <w:i/>
          <w:iCs/>
          <w:position w:val="-4"/>
          <w:sz w:val="16"/>
          <w:lang w:bidi="ar-EG"/>
        </w:rPr>
        <w:t>r</w:t>
      </w:r>
    </w:p>
    <w:p w:rsidR="009731D8" w:rsidRDefault="00CB4747" w:rsidP="00BE2820">
      <w:pPr>
        <w:pStyle w:val="Equationlegend"/>
        <w:tabs>
          <w:tab w:val="left" w:pos="2693"/>
        </w:tabs>
        <w:rPr>
          <w:rtl/>
          <w:lang w:bidi="ar-EG"/>
        </w:rPr>
      </w:pPr>
      <w:r>
        <w:rPr>
          <w:rFonts w:ascii="Symbol" w:hAnsi="Symbol"/>
          <w:rtl/>
          <w:lang w:bidi="ar-EG"/>
        </w:rPr>
        <w:tab/>
      </w:r>
      <w:r w:rsidR="009731D8">
        <w:rPr>
          <w:rFonts w:ascii="Symbol" w:hAnsi="Symbol"/>
          <w:lang w:bidi="ar-EG"/>
        </w:rPr>
        <w:t></w:t>
      </w:r>
      <w:r w:rsidR="009731D8">
        <w:rPr>
          <w:i/>
          <w:iCs/>
          <w:position w:val="-4"/>
          <w:sz w:val="16"/>
          <w:lang w:bidi="ar-EG"/>
        </w:rPr>
        <w:t>e</w:t>
      </w:r>
      <w:r w:rsidR="009731D8">
        <w:rPr>
          <w:rtl/>
          <w:lang w:bidi="ar-EG"/>
        </w:rPr>
        <w:t xml:space="preserve">: </w:t>
      </w:r>
      <w:r w:rsidR="00BE2820">
        <w:rPr>
          <w:rtl/>
          <w:lang w:bidi="ar-EG"/>
        </w:rPr>
        <w:tab/>
      </w:r>
      <w:r w:rsidR="009731D8">
        <w:rPr>
          <w:rtl/>
          <w:lang w:bidi="ar-EG"/>
        </w:rPr>
        <w:t xml:space="preserve">سرعة دوران الأرض = </w:t>
      </w:r>
      <w:r w:rsidR="009731D8">
        <w:rPr>
          <w:lang w:bidi="ar-EG"/>
        </w:rPr>
        <w:t xml:space="preserve">4.178075 </w:t>
      </w:r>
      <w:r w:rsidR="009731D8">
        <w:rPr>
          <w:rFonts w:ascii="Symbol" w:hAnsi="Symbol"/>
          <w:lang w:bidi="ar-EG"/>
        </w:rPr>
        <w:t></w:t>
      </w:r>
      <w:r w:rsidR="009731D8">
        <w:rPr>
          <w:lang w:bidi="ar-EG"/>
        </w:rPr>
        <w:t xml:space="preserve"> 10</w:t>
      </w:r>
      <w:r w:rsidR="009731D8">
        <w:rPr>
          <w:position w:val="6"/>
          <w:sz w:val="16"/>
          <w:lang w:bidi="ar-EG"/>
        </w:rPr>
        <w:t>–3</w:t>
      </w:r>
      <w:r w:rsidR="009731D8">
        <w:rPr>
          <w:position w:val="6"/>
          <w:sz w:val="16"/>
          <w:rtl/>
          <w:lang w:bidi="ar-EG"/>
        </w:rPr>
        <w:t xml:space="preserve"> </w:t>
      </w:r>
      <w:r w:rsidR="009731D8">
        <w:rPr>
          <w:lang w:bidi="ar-EG"/>
        </w:rPr>
        <w:t>(degrees/s)</w:t>
      </w:r>
      <w:r w:rsidR="009731D8">
        <w:rPr>
          <w:rtl/>
          <w:lang w:bidi="ar-EG"/>
        </w:rPr>
        <w:t xml:space="preserve"> </w:t>
      </w:r>
      <w:r w:rsidR="009731D8">
        <w:rPr>
          <w:position w:val="6"/>
          <w:sz w:val="16"/>
          <w:rtl/>
          <w:lang w:bidi="ar-EG"/>
        </w:rPr>
        <w:t>(درجات/ثانية)</w:t>
      </w:r>
    </w:p>
    <w:p w:rsidR="009731D8" w:rsidRDefault="00CB4747" w:rsidP="00BE2820">
      <w:pPr>
        <w:pStyle w:val="Equationlegend"/>
        <w:tabs>
          <w:tab w:val="left" w:pos="2693"/>
        </w:tabs>
        <w:rPr>
          <w:rtl/>
          <w:lang w:val="en-GB" w:bidi="ar-EG"/>
        </w:rPr>
      </w:pPr>
      <w:r>
        <w:rPr>
          <w:rFonts w:ascii="Symbol" w:hAnsi="Symbol"/>
          <w:rtl/>
          <w:lang w:bidi="ar-EG"/>
        </w:rPr>
        <w:tab/>
      </w:r>
      <w:r w:rsidR="009731D8">
        <w:rPr>
          <w:rFonts w:ascii="Symbol" w:hAnsi="Symbol"/>
          <w:lang w:bidi="ar-EG"/>
        </w:rPr>
        <w:t></w:t>
      </w:r>
      <w:r w:rsidR="009731D8">
        <w:rPr>
          <w:i/>
          <w:iCs/>
          <w:position w:val="-4"/>
          <w:sz w:val="16"/>
          <w:lang w:bidi="ar-EG"/>
        </w:rPr>
        <w:t>r</w:t>
      </w:r>
      <w:r w:rsidR="009731D8">
        <w:rPr>
          <w:rtl/>
          <w:lang w:val="en-GB" w:bidi="ar-EG"/>
        </w:rPr>
        <w:t>:</w:t>
      </w:r>
      <w:r w:rsidR="00BE2820">
        <w:rPr>
          <w:rtl/>
          <w:lang w:val="en-GB" w:bidi="ar-EG"/>
        </w:rPr>
        <w:tab/>
      </w:r>
      <w:r w:rsidR="009731D8">
        <w:rPr>
          <w:rtl/>
          <w:lang w:val="en-GB" w:bidi="ar-EG"/>
        </w:rPr>
        <w:t xml:space="preserve">سرعة مبادرة عُقد مدار الساتل غير المستقر بالنسبة إلى الأرض، </w:t>
      </w:r>
      <w:r w:rsidR="009731D8">
        <w:rPr>
          <w:rFonts w:ascii="Symbol" w:hAnsi="Symbol"/>
          <w:lang w:bidi="ar-EG"/>
        </w:rPr>
        <w:t></w:t>
      </w:r>
      <w:r w:rsidR="009731D8">
        <w:rPr>
          <w:rFonts w:ascii="Symbol" w:hAnsi="Symbol"/>
          <w:lang w:bidi="ar-EG"/>
        </w:rPr>
        <w:t></w:t>
      </w:r>
      <w:r w:rsidR="009731D8">
        <w:rPr>
          <w:i/>
          <w:iCs/>
          <w:position w:val="-4"/>
          <w:sz w:val="16"/>
          <w:lang w:bidi="ar-EG"/>
        </w:rPr>
        <w:t>r</w:t>
      </w:r>
      <w:r w:rsidR="009731D8">
        <w:rPr>
          <w:lang w:bidi="ar-EG"/>
        </w:rPr>
        <w:t> = </w:t>
      </w:r>
      <w:r w:rsidR="009731D8">
        <w:rPr>
          <w:rFonts w:ascii="Symbol" w:hAnsi="Symbol"/>
          <w:lang w:bidi="ar-EG"/>
        </w:rPr>
        <w:noBreakHyphen/>
      </w:r>
      <w:r w:rsidR="009731D8">
        <w:rPr>
          <w:lang w:bidi="ar-EG"/>
        </w:rPr>
        <w:t>[(1.15325 </w:t>
      </w:r>
      <w:r w:rsidR="009731D8">
        <w:rPr>
          <w:rFonts w:ascii="Symbol" w:hAnsi="Symbol"/>
          <w:lang w:val="fr-CH" w:bidi="ar-EG"/>
        </w:rPr>
        <w:t></w:t>
      </w:r>
      <w:r w:rsidR="009731D8">
        <w:rPr>
          <w:lang w:bidi="ar-EG"/>
        </w:rPr>
        <w:t> 10</w:t>
      </w:r>
      <w:r w:rsidR="009731D8">
        <w:rPr>
          <w:rFonts w:ascii="Symbol" w:hAnsi="Symbol"/>
          <w:position w:val="6"/>
          <w:sz w:val="16"/>
          <w:lang w:bidi="ar-EG"/>
        </w:rPr>
        <w:noBreakHyphen/>
      </w:r>
      <w:r w:rsidR="009731D8">
        <w:rPr>
          <w:position w:val="6"/>
          <w:sz w:val="16"/>
          <w:lang w:bidi="ar-EG"/>
        </w:rPr>
        <w:t>4</w:t>
      </w:r>
      <w:r w:rsidR="009731D8">
        <w:rPr>
          <w:lang w:bidi="ar-EG"/>
        </w:rPr>
        <w:t>) / (1 </w:t>
      </w:r>
      <w:r w:rsidR="009731D8">
        <w:rPr>
          <w:rFonts w:ascii="Symbol" w:hAnsi="Symbol"/>
          <w:lang w:bidi="ar-EG"/>
        </w:rPr>
        <w:noBreakHyphen/>
      </w:r>
      <w:r w:rsidR="009731D8">
        <w:rPr>
          <w:rFonts w:ascii="Symbol" w:hAnsi="Symbol"/>
          <w:lang w:val="fr-CH" w:bidi="ar-EG"/>
        </w:rPr>
        <w:t></w:t>
      </w:r>
      <w:r w:rsidR="009731D8">
        <w:rPr>
          <w:i/>
          <w:iCs/>
          <w:lang w:bidi="ar-EG"/>
        </w:rPr>
        <w:t>e</w:t>
      </w:r>
      <w:r w:rsidR="009731D8">
        <w:rPr>
          <w:position w:val="6"/>
          <w:sz w:val="16"/>
          <w:lang w:bidi="ar-EG"/>
        </w:rPr>
        <w:t>2</w:t>
      </w:r>
      <w:r w:rsidR="009731D8">
        <w:rPr>
          <w:lang w:bidi="ar-EG"/>
        </w:rPr>
        <w:t>)</w:t>
      </w:r>
      <w:r w:rsidR="009731D8">
        <w:rPr>
          <w:position w:val="6"/>
          <w:sz w:val="16"/>
          <w:lang w:bidi="ar-EG"/>
        </w:rPr>
        <w:t>2</w:t>
      </w:r>
      <w:r w:rsidR="009731D8">
        <w:rPr>
          <w:lang w:bidi="ar-EG"/>
        </w:rPr>
        <w:t>] (</w:t>
      </w:r>
      <w:r w:rsidR="009731D8">
        <w:rPr>
          <w:i/>
          <w:iCs/>
          <w:lang w:bidi="ar-EG"/>
        </w:rPr>
        <w:t>r</w:t>
      </w:r>
      <w:r w:rsidR="009731D8">
        <w:rPr>
          <w:i/>
          <w:iCs/>
          <w:position w:val="-4"/>
          <w:sz w:val="16"/>
          <w:lang w:bidi="ar-EG"/>
        </w:rPr>
        <w:t>e</w:t>
      </w:r>
      <w:r w:rsidR="009731D8">
        <w:rPr>
          <w:sz w:val="16"/>
          <w:lang w:bidi="ar-EG"/>
        </w:rPr>
        <w:t> </w:t>
      </w:r>
      <w:r w:rsidR="009731D8">
        <w:rPr>
          <w:lang w:bidi="ar-EG"/>
        </w:rPr>
        <w:t>/ </w:t>
      </w:r>
      <w:r w:rsidR="009731D8">
        <w:rPr>
          <w:i/>
          <w:iCs/>
          <w:lang w:bidi="ar-EG"/>
        </w:rPr>
        <w:t>a</w:t>
      </w:r>
      <w:r w:rsidR="009731D8">
        <w:rPr>
          <w:lang w:bidi="ar-EG"/>
        </w:rPr>
        <w:t>)</w:t>
      </w:r>
      <w:r w:rsidR="009731D8">
        <w:rPr>
          <w:position w:val="6"/>
          <w:sz w:val="16"/>
          <w:lang w:bidi="ar-EG"/>
        </w:rPr>
        <w:t>3.5</w:t>
      </w:r>
      <w:r w:rsidR="009731D8">
        <w:rPr>
          <w:lang w:bidi="ar-EG"/>
        </w:rPr>
        <w:t> cos (</w:t>
      </w:r>
      <w:r w:rsidR="009731D8">
        <w:rPr>
          <w:i/>
          <w:iCs/>
          <w:lang w:bidi="ar-EG"/>
        </w:rPr>
        <w:t>i</w:t>
      </w:r>
      <w:r w:rsidR="009731D8">
        <w:rPr>
          <w:i/>
          <w:iCs/>
          <w:position w:val="-4"/>
          <w:sz w:val="16"/>
          <w:lang w:bidi="ar-EG"/>
        </w:rPr>
        <w:t>s</w:t>
      </w:r>
      <w:r w:rsidR="009731D8">
        <w:rPr>
          <w:lang w:bidi="ar-EG"/>
        </w:rPr>
        <w:t>) (degree/s)</w:t>
      </w:r>
    </w:p>
    <w:p w:rsidR="009731D8" w:rsidRDefault="002432C1" w:rsidP="00BE2820">
      <w:pPr>
        <w:pStyle w:val="Equationlegend"/>
        <w:rPr>
          <w:rtl/>
          <w:lang w:val="es-ES" w:bidi="ar-EG"/>
        </w:rPr>
      </w:pPr>
      <w:r>
        <w:rPr>
          <w:rFonts w:ascii="Symbol" w:hAnsi="Symbol"/>
          <w:rtl/>
          <w:lang w:bidi="ar-EG"/>
        </w:rPr>
        <w:tab/>
      </w:r>
      <w:r w:rsidR="009731D8">
        <w:rPr>
          <w:rFonts w:ascii="Symbol" w:hAnsi="Symbol"/>
          <w:lang w:bidi="ar-EG"/>
        </w:rPr>
        <w:t></w:t>
      </w:r>
      <w:r w:rsidR="00BE2820">
        <w:rPr>
          <w:rtl/>
          <w:lang w:val="es-ES" w:bidi="ar-EG"/>
        </w:rPr>
        <w:t>:</w:t>
      </w:r>
      <w:r w:rsidR="00BE2820">
        <w:rPr>
          <w:rtl/>
          <w:lang w:val="es-ES" w:bidi="ar-EG"/>
        </w:rPr>
        <w:tab/>
      </w:r>
      <w:r w:rsidR="009731D8">
        <w:rPr>
          <w:rtl/>
          <w:lang w:val="es-ES" w:bidi="ar-EG"/>
        </w:rPr>
        <w:t xml:space="preserve">الزاوية بين المتجهين من مركز الأرض إلى </w:t>
      </w:r>
      <w:r w:rsidR="009731D8">
        <w:rPr>
          <w:rtl/>
          <w:lang w:val="en-GB" w:bidi="ar-EG"/>
        </w:rPr>
        <w:t>الساتل غير المستقر بالنسبة إلى الأرض و</w:t>
      </w:r>
      <w:r w:rsidR="009731D8">
        <w:rPr>
          <w:rtl/>
          <w:lang w:val="es-ES" w:bidi="ar-EG"/>
        </w:rPr>
        <w:t>من مركز الأرض إلى المحطة الأرضية التي تجري التنسيق (درجات)</w:t>
      </w:r>
    </w:p>
    <w:p w:rsidR="009731D8" w:rsidRDefault="00CB4747" w:rsidP="00BE2820">
      <w:pPr>
        <w:pStyle w:val="Equationlegend"/>
        <w:rPr>
          <w:rtl/>
          <w:lang w:bidi="ar-EG"/>
        </w:rPr>
      </w:pPr>
      <w:r>
        <w:rPr>
          <w:i/>
          <w:rtl/>
          <w:lang w:bidi="ar-EG"/>
        </w:rPr>
        <w:tab/>
      </w:r>
      <w:r w:rsidR="009731D8">
        <w:rPr>
          <w:i/>
          <w:lang w:bidi="ar-EG"/>
        </w:rPr>
        <w:t>r</w:t>
      </w:r>
      <w:r w:rsidR="009731D8">
        <w:rPr>
          <w:i/>
          <w:iCs/>
          <w:position w:val="-4"/>
          <w:sz w:val="16"/>
          <w:lang w:bidi="ar-EG"/>
        </w:rPr>
        <w:t>s</w:t>
      </w:r>
      <w:r w:rsidR="009731D8">
        <w:rPr>
          <w:rtl/>
          <w:lang w:val="es-ES" w:bidi="ar-EG"/>
        </w:rPr>
        <w:t xml:space="preserve">: </w:t>
      </w:r>
      <w:r w:rsidR="00BE2820">
        <w:rPr>
          <w:rtl/>
          <w:lang w:val="es-ES" w:bidi="ar-EG"/>
        </w:rPr>
        <w:tab/>
      </w:r>
      <w:r w:rsidR="009731D8">
        <w:rPr>
          <w:rtl/>
          <w:lang w:val="es-ES" w:bidi="ar-EG"/>
        </w:rPr>
        <w:t xml:space="preserve">المسافة من مركز الأرض إلى الساتل غير المستقر بالنسبة إلى الأرض في الوقت </w:t>
      </w:r>
      <w:r w:rsidR="009731D8">
        <w:rPr>
          <w:i/>
          <w:iCs/>
          <w:lang w:bidi="ar-EG"/>
        </w:rPr>
        <w:t>t</w:t>
      </w:r>
      <w:r w:rsidR="009731D8">
        <w:rPr>
          <w:rtl/>
          <w:lang w:val="es-ES" w:bidi="ar-EG"/>
        </w:rPr>
        <w:t xml:space="preserve"> </w:t>
      </w:r>
      <w:r w:rsidR="009731D8">
        <w:rPr>
          <w:lang w:bidi="ar-EG"/>
        </w:rPr>
        <w:t>(km)</w:t>
      </w:r>
    </w:p>
    <w:p w:rsidR="009731D8" w:rsidRPr="001A670E" w:rsidRDefault="002432C1" w:rsidP="00BE2820">
      <w:pPr>
        <w:pStyle w:val="Equationlegend"/>
        <w:rPr>
          <w:lang w:val="es-ES" w:bidi="ar-EG"/>
        </w:rPr>
      </w:pPr>
      <w:r>
        <w:rPr>
          <w:i/>
          <w:rtl/>
          <w:lang w:bidi="ar-EG"/>
        </w:rPr>
        <w:tab/>
      </w:r>
      <w:r w:rsidR="009731D8">
        <w:rPr>
          <w:i/>
          <w:lang w:bidi="ar-EG"/>
        </w:rPr>
        <w:t>r</w:t>
      </w:r>
      <w:r w:rsidR="009731D8">
        <w:rPr>
          <w:i/>
          <w:iCs/>
          <w:position w:val="-4"/>
          <w:sz w:val="16"/>
          <w:lang w:bidi="ar-EG"/>
        </w:rPr>
        <w:t>e</w:t>
      </w:r>
      <w:r w:rsidR="009731D8">
        <w:rPr>
          <w:rtl/>
          <w:lang w:val="es-ES" w:bidi="ar-EG"/>
        </w:rPr>
        <w:t>:</w:t>
      </w:r>
      <w:r w:rsidR="00BE2820">
        <w:rPr>
          <w:rtl/>
          <w:lang w:val="es-ES" w:bidi="ar-EG"/>
        </w:rPr>
        <w:tab/>
      </w:r>
      <w:r w:rsidR="009731D8">
        <w:rPr>
          <w:rtl/>
          <w:lang w:val="es-ES" w:bidi="ar-EG"/>
        </w:rPr>
        <w:t>المسافة من مركز الأرض إلى</w:t>
      </w:r>
      <w:r w:rsidR="009731D8" w:rsidRPr="00F149FF">
        <w:rPr>
          <w:rtl/>
          <w:lang w:val="es-ES" w:bidi="ar-EG"/>
        </w:rPr>
        <w:t xml:space="preserve"> </w:t>
      </w:r>
      <w:r w:rsidR="009731D8">
        <w:rPr>
          <w:rtl/>
          <w:lang w:val="es-ES" w:bidi="ar-EG"/>
        </w:rPr>
        <w:t xml:space="preserve">المحطة الأرضية التي تجري التنسيق = </w:t>
      </w:r>
      <w:r w:rsidR="009731D8">
        <w:rPr>
          <w:lang w:bidi="ar-EG"/>
        </w:rPr>
        <w:t>6378.14</w:t>
      </w:r>
      <w:r w:rsidR="009731D8">
        <w:rPr>
          <w:rtl/>
          <w:lang w:bidi="ar-EG"/>
        </w:rPr>
        <w:t xml:space="preserve"> </w:t>
      </w:r>
      <w:r w:rsidR="009731D8">
        <w:rPr>
          <w:lang w:bidi="ar-EG"/>
        </w:rPr>
        <w:t>km</w:t>
      </w:r>
    </w:p>
    <w:p w:rsidR="009731D8" w:rsidRDefault="00CB4747" w:rsidP="00BE2820">
      <w:pPr>
        <w:pStyle w:val="Equationlegend"/>
        <w:rPr>
          <w:rtl/>
          <w:lang w:val="en-GB" w:bidi="ar-EG"/>
        </w:rPr>
      </w:pPr>
      <w:r>
        <w:rPr>
          <w:i/>
          <w:rtl/>
          <w:lang w:bidi="ar-EG"/>
        </w:rPr>
        <w:lastRenderedPageBreak/>
        <w:tab/>
      </w:r>
      <w:r w:rsidR="009731D8">
        <w:rPr>
          <w:i/>
          <w:lang w:bidi="ar-EG"/>
        </w:rPr>
        <w:t>a</w:t>
      </w:r>
      <w:r w:rsidR="00BE2820">
        <w:rPr>
          <w:rtl/>
          <w:lang w:val="en-GB" w:bidi="ar-EG"/>
        </w:rPr>
        <w:t>:</w:t>
      </w:r>
      <w:r w:rsidR="00BE2820">
        <w:rPr>
          <w:rtl/>
          <w:lang w:val="en-GB" w:bidi="ar-EG"/>
        </w:rPr>
        <w:tab/>
      </w:r>
      <w:r w:rsidR="009731D8">
        <w:rPr>
          <w:rtl/>
          <w:lang w:val="en-GB" w:bidi="ar-EG"/>
        </w:rPr>
        <w:t>نصف المحور الكبير  لمدار الساتل غير المستقر بالنسبة إلى الأرض</w:t>
      </w:r>
    </w:p>
    <w:p w:rsidR="009731D8" w:rsidRDefault="00CB4747" w:rsidP="00BE2820">
      <w:pPr>
        <w:pStyle w:val="Equationlegend"/>
        <w:rPr>
          <w:rtl/>
          <w:lang w:val="en-GB" w:bidi="ar-EG"/>
        </w:rPr>
      </w:pPr>
      <w:r>
        <w:rPr>
          <w:i/>
          <w:rtl/>
          <w:lang w:bidi="ar-EG"/>
        </w:rPr>
        <w:tab/>
      </w:r>
      <w:r w:rsidR="009731D8">
        <w:rPr>
          <w:i/>
          <w:lang w:bidi="ar-EG"/>
        </w:rPr>
        <w:t>e</w:t>
      </w:r>
      <w:r w:rsidR="00BE2820">
        <w:rPr>
          <w:rtl/>
          <w:lang w:val="en-GB" w:bidi="ar-EG"/>
        </w:rPr>
        <w:t>:</w:t>
      </w:r>
      <w:r w:rsidR="00BE2820">
        <w:rPr>
          <w:rtl/>
          <w:lang w:val="en-GB" w:bidi="ar-EG"/>
        </w:rPr>
        <w:tab/>
      </w:r>
      <w:r w:rsidR="009731D8">
        <w:rPr>
          <w:rtl/>
          <w:lang w:val="en-GB" w:bidi="ar-EG"/>
        </w:rPr>
        <w:t>الاختلاف المركزي لمدار الساتل غير المستقر بالنسبة إلى الأرض (</w:t>
      </w:r>
      <w:r w:rsidR="009731D8">
        <w:rPr>
          <w:i/>
          <w:lang w:bidi="ar-EG"/>
        </w:rPr>
        <w:t>e</w:t>
      </w:r>
      <w:r w:rsidR="009731D8">
        <w:rPr>
          <w:lang w:bidi="ar-EG"/>
        </w:rPr>
        <w:t xml:space="preserve"> </w:t>
      </w:r>
      <w:r w:rsidR="009731D8">
        <w:rPr>
          <w:rFonts w:ascii="Symbol" w:hAnsi="Symbol"/>
          <w:lang w:bidi="ar-EG"/>
        </w:rPr>
        <w:t></w:t>
      </w:r>
      <w:r w:rsidR="009731D8">
        <w:rPr>
          <w:lang w:bidi="ar-EG"/>
        </w:rPr>
        <w:t xml:space="preserve"> 0 </w:t>
      </w:r>
      <w:r w:rsidR="009731D8">
        <w:rPr>
          <w:rtl/>
          <w:lang w:val="en-GB" w:bidi="ar-EG"/>
        </w:rPr>
        <w:t xml:space="preserve"> للمدارات الدائرية و</w:t>
      </w:r>
      <w:r w:rsidR="009731D8">
        <w:rPr>
          <w:lang w:bidi="ar-EG"/>
        </w:rPr>
        <w:t xml:space="preserve">0 </w:t>
      </w:r>
      <w:r w:rsidR="009731D8">
        <w:rPr>
          <w:rFonts w:ascii="Symbol" w:hAnsi="Symbol"/>
          <w:lang w:bidi="ar-EG"/>
        </w:rPr>
        <w:t></w:t>
      </w:r>
      <w:r w:rsidR="009731D8">
        <w:rPr>
          <w:lang w:bidi="ar-EG"/>
        </w:rPr>
        <w:t xml:space="preserve"> </w:t>
      </w:r>
      <w:r w:rsidR="009731D8">
        <w:rPr>
          <w:i/>
          <w:lang w:bidi="ar-EG"/>
        </w:rPr>
        <w:t>e</w:t>
      </w:r>
      <w:r w:rsidR="009731D8">
        <w:rPr>
          <w:lang w:bidi="ar-EG"/>
        </w:rPr>
        <w:t xml:space="preserve"> </w:t>
      </w:r>
      <w:r w:rsidR="009731D8">
        <w:rPr>
          <w:rFonts w:ascii="Symbol" w:hAnsi="Symbol"/>
          <w:lang w:bidi="ar-EG"/>
        </w:rPr>
        <w:t></w:t>
      </w:r>
      <w:r w:rsidR="009731D8">
        <w:rPr>
          <w:lang w:bidi="ar-EG"/>
        </w:rPr>
        <w:t xml:space="preserve"> 1 </w:t>
      </w:r>
      <w:r w:rsidR="009731D8">
        <w:rPr>
          <w:rtl/>
          <w:lang w:val="en-GB" w:bidi="ar-EG"/>
        </w:rPr>
        <w:t xml:space="preserve"> للمدارات الإهليلجية)</w:t>
      </w:r>
    </w:p>
    <w:p w:rsidR="009731D8" w:rsidRPr="001E6CBE" w:rsidRDefault="00CB4747" w:rsidP="00BE2820">
      <w:pPr>
        <w:pStyle w:val="Equationlegend"/>
        <w:rPr>
          <w:rtl/>
          <w:lang w:bidi="ar-EG"/>
        </w:rPr>
      </w:pPr>
      <w:r>
        <w:rPr>
          <w:rFonts w:ascii="Symbol" w:hAnsi="Symbol"/>
          <w:rtl/>
          <w:lang w:bidi="ar-EG"/>
        </w:rPr>
        <w:tab/>
      </w:r>
      <w:r w:rsidR="009731D8">
        <w:rPr>
          <w:rFonts w:ascii="Symbol" w:hAnsi="Symbol"/>
          <w:lang w:bidi="ar-EG"/>
        </w:rPr>
        <w:t></w:t>
      </w:r>
      <w:r w:rsidR="009731D8">
        <w:rPr>
          <w:i/>
          <w:iCs/>
          <w:position w:val="-4"/>
          <w:sz w:val="16"/>
          <w:lang w:bidi="ar-EG"/>
        </w:rPr>
        <w:t>s</w:t>
      </w:r>
      <w:r w:rsidR="00BE2820">
        <w:rPr>
          <w:rtl/>
          <w:lang w:val="en-GB" w:bidi="ar-EG"/>
        </w:rPr>
        <w:t>:</w:t>
      </w:r>
      <w:r w:rsidR="00BE2820">
        <w:rPr>
          <w:rtl/>
          <w:lang w:val="en-GB" w:bidi="ar-EG"/>
        </w:rPr>
        <w:tab/>
      </w:r>
      <w:r w:rsidR="009731D8">
        <w:rPr>
          <w:rtl/>
          <w:lang w:val="en-GB" w:bidi="ar-EG"/>
        </w:rPr>
        <w:t xml:space="preserve">خط طول (انظر الملاحظة </w:t>
      </w:r>
      <w:r w:rsidR="009731D8">
        <w:rPr>
          <w:lang w:bidi="ar-EG"/>
        </w:rPr>
        <w:t>1</w:t>
      </w:r>
      <w:r w:rsidR="009731D8">
        <w:rPr>
          <w:rtl/>
          <w:lang w:bidi="ar-EG"/>
        </w:rPr>
        <w:t xml:space="preserve">) العقدة الصاعدة </w:t>
      </w:r>
      <w:r w:rsidR="009731D8">
        <w:rPr>
          <w:rtl/>
          <w:lang w:val="en-GB" w:bidi="ar-EG"/>
        </w:rPr>
        <w:t>لمدار الساتل غير المستقر بالنسبة إلى الأرض</w:t>
      </w:r>
      <w:r w:rsidR="009731D8" w:rsidRPr="001E6CBE">
        <w:rPr>
          <w:rtl/>
          <w:lang w:val="es-ES" w:bidi="ar-EG"/>
        </w:rPr>
        <w:t xml:space="preserve"> </w:t>
      </w:r>
      <w:r w:rsidR="009731D8">
        <w:rPr>
          <w:rtl/>
          <w:lang w:val="es-ES" w:bidi="ar-EG"/>
        </w:rPr>
        <w:t>في</w:t>
      </w:r>
      <w:r>
        <w:rPr>
          <w:rtl/>
          <w:lang w:val="es-ES" w:bidi="ar-EG"/>
        </w:rPr>
        <w:t> </w:t>
      </w:r>
      <w:r w:rsidR="009731D8">
        <w:rPr>
          <w:rtl/>
          <w:lang w:val="es-ES" w:bidi="ar-EG"/>
        </w:rPr>
        <w:t xml:space="preserve">الوقت </w:t>
      </w:r>
      <w:r w:rsidR="009731D8">
        <w:rPr>
          <w:i/>
          <w:lang w:bidi="ar-EG"/>
        </w:rPr>
        <w:t>t</w:t>
      </w:r>
      <w:r w:rsidR="009731D8">
        <w:rPr>
          <w:iCs/>
          <w:lang w:bidi="ar-EG"/>
        </w:rPr>
        <w:t> </w:t>
      </w:r>
      <w:r w:rsidR="009731D8">
        <w:rPr>
          <w:rFonts w:ascii="Symbol" w:hAnsi="Symbol"/>
          <w:lang w:bidi="ar-EG"/>
        </w:rPr>
        <w:t></w:t>
      </w:r>
      <w:r w:rsidR="009731D8">
        <w:rPr>
          <w:lang w:bidi="ar-EG"/>
        </w:rPr>
        <w:t xml:space="preserve"> 0 </w:t>
      </w:r>
      <w:r w:rsidR="009731D8">
        <w:rPr>
          <w:rtl/>
          <w:lang w:val="es-ES" w:bidi="ar-EG"/>
        </w:rPr>
        <w:t xml:space="preserve"> (درجات)</w:t>
      </w:r>
    </w:p>
    <w:p w:rsidR="009731D8" w:rsidRDefault="00CB4747" w:rsidP="00BE2820">
      <w:pPr>
        <w:pStyle w:val="Equationlegend"/>
        <w:rPr>
          <w:rtl/>
          <w:lang w:bidi="ar-EG"/>
        </w:rPr>
      </w:pPr>
      <w:r>
        <w:rPr>
          <w:i/>
          <w:rtl/>
          <w:lang w:bidi="ar-EG"/>
        </w:rPr>
        <w:tab/>
      </w:r>
      <w:r w:rsidR="009731D8">
        <w:rPr>
          <w:i/>
          <w:lang w:bidi="ar-EG"/>
        </w:rPr>
        <w:t>i</w:t>
      </w:r>
      <w:r w:rsidR="009731D8">
        <w:rPr>
          <w:i/>
          <w:iCs/>
          <w:position w:val="-4"/>
          <w:sz w:val="16"/>
          <w:lang w:bidi="ar-EG"/>
        </w:rPr>
        <w:t>s</w:t>
      </w:r>
      <w:r w:rsidR="00BE2820">
        <w:rPr>
          <w:rtl/>
          <w:lang w:bidi="ar-EG"/>
        </w:rPr>
        <w:t>:</w:t>
      </w:r>
      <w:r w:rsidR="00BE2820">
        <w:rPr>
          <w:rtl/>
          <w:lang w:bidi="ar-EG"/>
        </w:rPr>
        <w:tab/>
      </w:r>
      <w:r w:rsidR="009731D8">
        <w:rPr>
          <w:rtl/>
          <w:lang w:bidi="ar-EG"/>
        </w:rPr>
        <w:t xml:space="preserve">زاوية ميل </w:t>
      </w:r>
      <w:r w:rsidR="009731D8">
        <w:rPr>
          <w:rtl/>
          <w:lang w:val="en-GB" w:bidi="ar-EG"/>
        </w:rPr>
        <w:t xml:space="preserve">مدار الساتل غير المستقر بالنسبة إلى الأرض </w:t>
      </w:r>
      <w:r w:rsidR="009731D8">
        <w:rPr>
          <w:rtl/>
          <w:lang w:val="es-ES" w:bidi="ar-EG"/>
        </w:rPr>
        <w:t>(درجات)</w:t>
      </w:r>
    </w:p>
    <w:p w:rsidR="009731D8" w:rsidRDefault="00CB4747" w:rsidP="00BE2820">
      <w:pPr>
        <w:pStyle w:val="Equationlegend"/>
        <w:rPr>
          <w:rtl/>
          <w:lang w:bidi="ar-EG"/>
        </w:rPr>
      </w:pPr>
      <w:r>
        <w:rPr>
          <w:rFonts w:ascii="Symbol" w:hAnsi="Symbol"/>
          <w:rtl/>
          <w:lang w:bidi="ar-EG"/>
        </w:rPr>
        <w:tab/>
      </w:r>
      <w:r w:rsidR="009731D8">
        <w:rPr>
          <w:rFonts w:ascii="Symbol" w:hAnsi="Symbol"/>
          <w:lang w:bidi="ar-EG"/>
        </w:rPr>
        <w:t></w:t>
      </w:r>
      <w:r w:rsidR="009731D8">
        <w:rPr>
          <w:i/>
          <w:iCs/>
          <w:position w:val="-4"/>
          <w:sz w:val="16"/>
          <w:lang w:bidi="ar-EG"/>
        </w:rPr>
        <w:t>p</w:t>
      </w:r>
      <w:r w:rsidR="00BE2820">
        <w:rPr>
          <w:rtl/>
          <w:lang w:bidi="ar-EG"/>
        </w:rPr>
        <w:t>:</w:t>
      </w:r>
      <w:r w:rsidR="00BE2820">
        <w:rPr>
          <w:rtl/>
          <w:lang w:bidi="ar-EG"/>
        </w:rPr>
        <w:tab/>
      </w:r>
      <w:r w:rsidR="009731D8">
        <w:rPr>
          <w:rtl/>
          <w:lang w:bidi="ar-EG"/>
        </w:rPr>
        <w:t xml:space="preserve">زاوية حضيض </w:t>
      </w:r>
      <w:r w:rsidR="009731D8">
        <w:rPr>
          <w:rtl/>
          <w:lang w:val="en-GB" w:bidi="ar-EG"/>
        </w:rPr>
        <w:t xml:space="preserve">مدار </w:t>
      </w:r>
      <w:r w:rsidR="009731D8" w:rsidRPr="002432C1">
        <w:rPr>
          <w:rFonts w:ascii="Symbol" w:hAnsi="Symbol"/>
          <w:rtl/>
          <w:lang w:bidi="ar-EG"/>
        </w:rPr>
        <w:t>الساتل</w:t>
      </w:r>
      <w:r w:rsidR="009731D8">
        <w:rPr>
          <w:rtl/>
          <w:lang w:val="en-GB" w:bidi="ar-EG"/>
        </w:rPr>
        <w:t xml:space="preserve"> غير المستقر بالنسبة إلى الأرض</w:t>
      </w:r>
      <w:r w:rsidR="009731D8" w:rsidRPr="001E6CBE">
        <w:rPr>
          <w:rtl/>
          <w:lang w:val="es-ES" w:bidi="ar-EG"/>
        </w:rPr>
        <w:t xml:space="preserve"> </w:t>
      </w:r>
      <w:r w:rsidR="009731D8">
        <w:rPr>
          <w:rtl/>
          <w:lang w:val="es-ES" w:bidi="ar-EG"/>
        </w:rPr>
        <w:t xml:space="preserve">في الوقت </w:t>
      </w:r>
      <w:r w:rsidR="009731D8">
        <w:rPr>
          <w:i/>
          <w:iCs/>
          <w:lang w:bidi="ar-EG"/>
        </w:rPr>
        <w:t>t</w:t>
      </w:r>
      <w:r w:rsidR="009731D8">
        <w:rPr>
          <w:rtl/>
          <w:lang w:val="en-GB" w:bidi="ar-EG"/>
        </w:rPr>
        <w:t xml:space="preserve"> </w:t>
      </w:r>
      <w:r w:rsidR="009731D8">
        <w:rPr>
          <w:rtl/>
          <w:lang w:val="es-ES" w:bidi="ar-EG"/>
        </w:rPr>
        <w:t>(درجات)</w:t>
      </w:r>
    </w:p>
    <w:p w:rsidR="009731D8" w:rsidRDefault="00CB4747" w:rsidP="00BE2820">
      <w:pPr>
        <w:pStyle w:val="Equationlegend"/>
        <w:rPr>
          <w:rtl/>
          <w:lang w:bidi="ar-EG"/>
        </w:rPr>
      </w:pPr>
      <w:r>
        <w:rPr>
          <w:rFonts w:ascii="Symbol" w:hAnsi="Symbol"/>
          <w:iCs/>
          <w:rtl/>
          <w:lang w:bidi="ar-EG"/>
        </w:rPr>
        <w:tab/>
      </w:r>
      <w:r w:rsidR="009731D8">
        <w:rPr>
          <w:rFonts w:ascii="Symbol" w:hAnsi="Symbol"/>
          <w:iCs/>
          <w:lang w:bidi="ar-EG"/>
        </w:rPr>
        <w:t></w:t>
      </w:r>
      <w:r w:rsidR="00BE2820">
        <w:rPr>
          <w:rtl/>
          <w:lang w:bidi="ar-EG"/>
        </w:rPr>
        <w:t>:</w:t>
      </w:r>
      <w:r w:rsidR="00BE2820">
        <w:rPr>
          <w:rtl/>
          <w:lang w:bidi="ar-EG"/>
        </w:rPr>
        <w:tab/>
      </w:r>
      <w:r w:rsidR="009731D8">
        <w:rPr>
          <w:rtl/>
          <w:lang w:bidi="ar-EG"/>
        </w:rPr>
        <w:t xml:space="preserve">الزاوية الاختلافية </w:t>
      </w:r>
      <w:r w:rsidR="009731D8" w:rsidRPr="002432C1">
        <w:rPr>
          <w:rFonts w:ascii="Symbol" w:hAnsi="Symbol"/>
          <w:rtl/>
          <w:lang w:bidi="ar-EG"/>
        </w:rPr>
        <w:t>الحقيقية</w:t>
      </w:r>
      <w:r w:rsidR="009731D8">
        <w:rPr>
          <w:rtl/>
          <w:lang w:bidi="ar-EG"/>
        </w:rPr>
        <w:t xml:space="preserve"> </w:t>
      </w:r>
      <w:r w:rsidR="009731D8">
        <w:rPr>
          <w:rtl/>
          <w:lang w:val="en-GB" w:bidi="ar-EG"/>
        </w:rPr>
        <w:t>لمدار الساتل غير المستقر بالنسبة إلى الأرض</w:t>
      </w:r>
      <w:r w:rsidR="009731D8" w:rsidRPr="001E6CBE">
        <w:rPr>
          <w:rtl/>
          <w:lang w:val="es-ES" w:bidi="ar-EG"/>
        </w:rPr>
        <w:t xml:space="preserve"> </w:t>
      </w:r>
      <w:r w:rsidR="009731D8">
        <w:rPr>
          <w:rtl/>
          <w:lang w:val="es-ES" w:bidi="ar-EG"/>
        </w:rPr>
        <w:t xml:space="preserve">في الوقت </w:t>
      </w:r>
      <w:r w:rsidR="009731D8">
        <w:rPr>
          <w:i/>
          <w:lang w:bidi="ar-EG"/>
        </w:rPr>
        <w:t>t</w:t>
      </w:r>
      <w:r w:rsidR="009731D8">
        <w:rPr>
          <w:iCs/>
          <w:lang w:bidi="ar-EG"/>
        </w:rPr>
        <w:t> </w:t>
      </w:r>
      <w:r w:rsidR="009731D8">
        <w:rPr>
          <w:lang w:bidi="ar-EG"/>
        </w:rPr>
        <w:t xml:space="preserve"> </w:t>
      </w:r>
      <w:r w:rsidR="009731D8">
        <w:rPr>
          <w:rtl/>
          <w:lang w:val="es-ES" w:bidi="ar-EG"/>
        </w:rPr>
        <w:t xml:space="preserve"> (درجات)</w:t>
      </w:r>
    </w:p>
    <w:p w:rsidR="009731D8" w:rsidRDefault="00BE2820" w:rsidP="00BE2820">
      <w:pPr>
        <w:pStyle w:val="Equationlegend"/>
        <w:tabs>
          <w:tab w:val="clear" w:pos="1814"/>
          <w:tab w:val="right" w:pos="1701"/>
        </w:tabs>
        <w:ind w:left="1296" w:hanging="1296"/>
        <w:rPr>
          <w:rtl/>
          <w:lang w:val="es-ES" w:bidi="ar-EG"/>
        </w:rPr>
      </w:pPr>
      <w:r>
        <w:rPr>
          <w:rFonts w:ascii="Symbol" w:hAnsi="Symbol"/>
          <w:rtl/>
          <w:lang w:bidi="ar-EG"/>
        </w:rPr>
        <w:tab/>
      </w:r>
      <w:r>
        <w:rPr>
          <w:rFonts w:ascii="Symbol" w:hAnsi="Symbol"/>
          <w:rtl/>
          <w:lang w:bidi="ar-EG"/>
        </w:rPr>
        <w:tab/>
      </w:r>
      <w:r w:rsidR="009731D8">
        <w:rPr>
          <w:rFonts w:ascii="Symbol" w:hAnsi="Symbol"/>
          <w:lang w:bidi="ar-EG"/>
        </w:rPr>
        <w:t></w:t>
      </w:r>
      <w:r w:rsidR="009731D8">
        <w:rPr>
          <w:i/>
          <w:iCs/>
          <w:position w:val="-4"/>
          <w:sz w:val="16"/>
          <w:lang w:bidi="ar-EG"/>
        </w:rPr>
        <w:t>e</w:t>
      </w:r>
      <w:r w:rsidR="009731D8">
        <w:rPr>
          <w:lang w:bidi="ar-EG"/>
        </w:rPr>
        <w:t xml:space="preserve">, </w:t>
      </w:r>
      <w:r w:rsidR="009731D8">
        <w:rPr>
          <w:lang w:bidi="ar-EG"/>
        </w:rPr>
        <w:sym w:font="Symbol" w:char="F07A"/>
      </w:r>
      <w:r w:rsidR="009731D8">
        <w:rPr>
          <w:rtl/>
          <w:lang w:bidi="ar-EG"/>
        </w:rPr>
        <w:t xml:space="preserve">: </w:t>
      </w:r>
      <w:r w:rsidR="009731D8">
        <w:rPr>
          <w:rtl/>
          <w:lang w:val="en-GB" w:bidi="ar-EG"/>
        </w:rPr>
        <w:t xml:space="preserve">خط طول وخط عرض </w:t>
      </w:r>
      <w:r w:rsidR="009731D8">
        <w:rPr>
          <w:rtl/>
          <w:lang w:val="es-ES" w:bidi="ar-EG"/>
        </w:rPr>
        <w:t>المحطة الأرضية التي تجري التنسيق (درجات)؛</w:t>
      </w:r>
    </w:p>
    <w:p w:rsidR="009731D8" w:rsidRDefault="00CB4747" w:rsidP="00BE2820">
      <w:pPr>
        <w:pStyle w:val="Equationlegend"/>
        <w:rPr>
          <w:rtl/>
          <w:lang w:bidi="ar-EG"/>
        </w:rPr>
      </w:pPr>
      <w:r>
        <w:rPr>
          <w:i/>
          <w:rtl/>
          <w:lang w:bidi="ar-EG"/>
        </w:rPr>
        <w:tab/>
      </w:r>
      <w:r w:rsidR="009731D8">
        <w:rPr>
          <w:i/>
          <w:lang w:bidi="ar-EG"/>
        </w:rPr>
        <w:t>t</w:t>
      </w:r>
      <w:r w:rsidR="00BE2820">
        <w:rPr>
          <w:rtl/>
          <w:lang w:bidi="ar-EG"/>
        </w:rPr>
        <w:t>:</w:t>
      </w:r>
      <w:r w:rsidR="00BE2820">
        <w:rPr>
          <w:rtl/>
          <w:lang w:bidi="ar-EG"/>
        </w:rPr>
        <w:tab/>
      </w:r>
      <w:r w:rsidR="009731D8">
        <w:rPr>
          <w:rtl/>
          <w:lang w:bidi="ar-EG"/>
        </w:rPr>
        <w:t xml:space="preserve">الوقت الحالي </w:t>
      </w:r>
      <w:r w:rsidR="009731D8">
        <w:rPr>
          <w:lang w:bidi="ar-EG"/>
        </w:rPr>
        <w:t>(s)</w:t>
      </w:r>
      <w:r w:rsidR="009731D8">
        <w:rPr>
          <w:rtl/>
          <w:lang w:bidi="ar-EG"/>
        </w:rPr>
        <w:t>.</w:t>
      </w:r>
    </w:p>
    <w:p w:rsidR="009731D8" w:rsidRPr="00CB4747" w:rsidRDefault="009731D8" w:rsidP="00B13F27">
      <w:pPr>
        <w:pStyle w:val="Note"/>
        <w:rPr>
          <w:rtl/>
          <w:lang w:bidi="ar-EG"/>
        </w:rPr>
      </w:pPr>
      <w:r w:rsidRPr="00CB4747">
        <w:rPr>
          <w:b/>
          <w:bCs/>
          <w:rtl/>
          <w:lang w:bidi="ar-EG"/>
        </w:rPr>
        <w:t xml:space="preserve">الملاحظة </w:t>
      </w:r>
      <w:r w:rsidR="00CB4747" w:rsidRPr="00CB4747">
        <w:rPr>
          <w:b/>
          <w:bCs/>
          <w:lang w:bidi="ar-EG"/>
        </w:rPr>
        <w:t xml:space="preserve"> </w:t>
      </w:r>
      <w:r w:rsidRPr="00CB4747">
        <w:rPr>
          <w:b/>
          <w:bCs/>
          <w:lang w:bidi="ar-EG"/>
        </w:rPr>
        <w:t>1</w:t>
      </w:r>
      <w:r w:rsidRPr="00CB4747">
        <w:rPr>
          <w:rtl/>
          <w:lang w:bidi="ar-EG"/>
        </w:rPr>
        <w:t>-</w:t>
      </w:r>
      <w:r w:rsidR="00CB4747" w:rsidRPr="00CB4747">
        <w:rPr>
          <w:rtl/>
          <w:lang w:bidi="ar-EG"/>
        </w:rPr>
        <w:t xml:space="preserve"> </w:t>
      </w:r>
      <w:r w:rsidRPr="00CB4747">
        <w:rPr>
          <w:rtl/>
          <w:lang w:bidi="ar-EG"/>
        </w:rPr>
        <w:t>إذا كان المدار شديد الإهليلجية، قد تدعو الحاجة لإسناد هذه المعلمة إلى الصعود المناسب في العقدة الصاعدة.</w:t>
      </w:r>
    </w:p>
    <w:p w:rsidR="009731D8" w:rsidRDefault="00CB4747" w:rsidP="00B13F27">
      <w:pPr>
        <w:keepNext/>
        <w:textAlignment w:val="auto"/>
        <w:rPr>
          <w:rtl/>
          <w:lang w:bidi="ar-EG"/>
        </w:rPr>
      </w:pPr>
      <w:r>
        <w:rPr>
          <w:rtl/>
          <w:lang w:bidi="ar-EG"/>
        </w:rPr>
        <w:t>ويعطى</w:t>
      </w:r>
      <w:r w:rsidR="009731D8">
        <w:rPr>
          <w:rtl/>
          <w:lang w:bidi="ar-EG"/>
        </w:rPr>
        <w:t xml:space="preserve"> متجه الساتل من مركز الأرض بدلالة الزمن بالصيغة التالية:</w:t>
      </w:r>
    </w:p>
    <w:p w:rsidR="00CB4747" w:rsidRPr="00CB4747" w:rsidRDefault="00CB4747" w:rsidP="00CB4747">
      <w:pPr>
        <w:tabs>
          <w:tab w:val="left" w:pos="9072"/>
        </w:tabs>
        <w:ind w:left="946"/>
        <w:textAlignment w:val="auto"/>
        <w:rPr>
          <w:rtl/>
          <w:lang w:bidi="ar-EG"/>
        </w:rPr>
      </w:pPr>
      <w:r>
        <w:rPr>
          <w:position w:val="-58"/>
          <w:lang w:bidi="ar-EG"/>
        </w:rPr>
        <w:object w:dxaOrig="7460" w:dyaOrig="1280">
          <v:shape id="_x0000_i1135" type="#_x0000_t75" style="width:374.25pt;height:64.5pt" o:ole="">
            <v:imagedata r:id="rId241" o:title=""/>
          </v:shape>
          <o:OLEObject Type="Embed" ProgID="Equation.3" ShapeID="_x0000_i1135" DrawAspect="Content" ObjectID="_1383464773" r:id="rId242"/>
        </w:object>
      </w:r>
      <w:r>
        <w:rPr>
          <w:lang w:bidi="ar-EG"/>
        </w:rPr>
        <w:tab/>
        <w:t>(106)</w:t>
      </w:r>
    </w:p>
    <w:p w:rsidR="009731D8" w:rsidRPr="005D443A" w:rsidRDefault="009731D8" w:rsidP="00CB4747">
      <w:pPr>
        <w:spacing w:before="240" w:after="240"/>
        <w:textAlignment w:val="auto"/>
        <w:rPr>
          <w:rtl/>
          <w:lang w:bidi="ar-EG"/>
        </w:rPr>
      </w:pPr>
      <w:r>
        <w:rPr>
          <w:rtl/>
          <w:lang w:bidi="ar-EG"/>
        </w:rPr>
        <w:t xml:space="preserve">ويكون خط طول </w:t>
      </w:r>
      <w:r>
        <w:rPr>
          <w:lang w:bidi="ar-EG"/>
        </w:rPr>
        <w:t>(</w:t>
      </w:r>
      <w:r>
        <w:rPr>
          <w:rFonts w:ascii="Symbol" w:hAnsi="Symbol"/>
          <w:lang w:bidi="ar-EG"/>
        </w:rPr>
        <w:t></w:t>
      </w:r>
      <w:r>
        <w:rPr>
          <w:i/>
          <w:iCs/>
          <w:position w:val="-4"/>
          <w:sz w:val="16"/>
          <w:lang w:bidi="ar-EG"/>
        </w:rPr>
        <w:t>t</w:t>
      </w:r>
      <w:r>
        <w:rPr>
          <w:lang w:bidi="ar-EG"/>
        </w:rPr>
        <w:t>)</w:t>
      </w:r>
      <w:r>
        <w:rPr>
          <w:rtl/>
          <w:lang w:bidi="ar-EG"/>
        </w:rPr>
        <w:t xml:space="preserve"> وخط عرض </w:t>
      </w:r>
      <w:r>
        <w:rPr>
          <w:lang w:bidi="ar-EG"/>
        </w:rPr>
        <w:t>(</w:t>
      </w:r>
      <w:r>
        <w:rPr>
          <w:rFonts w:ascii="Symbol" w:hAnsi="Symbol"/>
          <w:lang w:val="fr-CH" w:bidi="ar-EG"/>
        </w:rPr>
        <w:t></w:t>
      </w:r>
      <w:r>
        <w:rPr>
          <w:rFonts w:ascii="Tms Rmn" w:hAnsi="Tms Rmn"/>
          <w:sz w:val="8"/>
          <w:lang w:bidi="ar-EG"/>
        </w:rPr>
        <w:t> </w:t>
      </w:r>
      <w:r>
        <w:rPr>
          <w:i/>
          <w:iCs/>
          <w:position w:val="-4"/>
          <w:sz w:val="16"/>
          <w:lang w:bidi="ar-EG"/>
        </w:rPr>
        <w:t>t</w:t>
      </w:r>
      <w:r>
        <w:rPr>
          <w:lang w:bidi="ar-EG"/>
        </w:rPr>
        <w:t>)</w:t>
      </w:r>
      <w:r>
        <w:rPr>
          <w:rtl/>
          <w:lang w:bidi="ar-EG"/>
        </w:rPr>
        <w:t xml:space="preserve"> مسقط الساتل بدلالة الزمن كما يلي (انظر الملاحظة </w:t>
      </w:r>
      <w:r>
        <w:rPr>
          <w:lang w:bidi="ar-EG"/>
        </w:rPr>
        <w:t>2</w:t>
      </w:r>
      <w:r>
        <w:rPr>
          <w:rtl/>
          <w:lang w:bidi="ar-EG"/>
        </w:rPr>
        <w:t>):</w:t>
      </w:r>
    </w:p>
    <w:p w:rsidR="00CB4747" w:rsidRDefault="00CB4747" w:rsidP="00BE2820">
      <w:pPr>
        <w:tabs>
          <w:tab w:val="left" w:pos="9072"/>
        </w:tabs>
        <w:ind w:left="946" w:firstLine="1162"/>
        <w:textAlignment w:val="auto"/>
        <w:rPr>
          <w:b/>
          <w:bCs/>
          <w:sz w:val="20"/>
          <w:szCs w:val="26"/>
          <w:rtl/>
          <w:lang w:bidi="ar-EG"/>
        </w:rPr>
      </w:pPr>
      <w:r>
        <w:rPr>
          <w:position w:val="-12"/>
          <w:lang w:bidi="ar-EG"/>
        </w:rPr>
        <w:object w:dxaOrig="4300" w:dyaOrig="360">
          <v:shape id="_x0000_i1136" type="#_x0000_t75" style="width:214.5pt;height:18.75pt" o:ole="">
            <v:imagedata r:id="rId243" o:title=""/>
          </v:shape>
          <o:OLEObject Type="Embed" ProgID="Equation.3" ShapeID="_x0000_i1136" DrawAspect="Content" ObjectID="_1383464774" r:id="rId244"/>
        </w:object>
      </w:r>
      <w:r>
        <w:rPr>
          <w:lang w:bidi="ar-EG"/>
        </w:rPr>
        <w:tab/>
        <w:t>(107)</w:t>
      </w:r>
    </w:p>
    <w:p w:rsidR="009731D8" w:rsidRPr="00CB4747" w:rsidRDefault="009731D8" w:rsidP="00B13F27">
      <w:pPr>
        <w:pStyle w:val="Note"/>
        <w:rPr>
          <w:lang w:bidi="ar-EG"/>
        </w:rPr>
      </w:pPr>
      <w:r w:rsidRPr="00CB4747">
        <w:rPr>
          <w:b/>
          <w:bCs/>
          <w:rtl/>
          <w:lang w:bidi="ar-EG"/>
        </w:rPr>
        <w:t xml:space="preserve">الملاحظة </w:t>
      </w:r>
      <w:r w:rsidRPr="00CB4747">
        <w:rPr>
          <w:b/>
          <w:bCs/>
          <w:lang w:bidi="ar-EG"/>
        </w:rPr>
        <w:t>2</w:t>
      </w:r>
      <w:r w:rsidR="00510D3E">
        <w:rPr>
          <w:rtl/>
          <w:lang w:bidi="ar-EG"/>
        </w:rPr>
        <w:t xml:space="preserve"> </w:t>
      </w:r>
      <w:r w:rsidRPr="00CB4747">
        <w:rPr>
          <w:rtl/>
          <w:lang w:bidi="ar-EG"/>
        </w:rPr>
        <w:t>-</w:t>
      </w:r>
      <w:r w:rsidR="00CB4747" w:rsidRPr="00CB4747">
        <w:rPr>
          <w:rtl/>
          <w:lang w:bidi="ar-EG"/>
        </w:rPr>
        <w:t xml:space="preserve"> </w:t>
      </w:r>
      <w:r w:rsidRPr="00CB4747">
        <w:rPr>
          <w:rtl/>
          <w:lang w:bidi="ar-EG"/>
        </w:rPr>
        <w:t xml:space="preserve">يجب حساب قوس الظل في المعادلتين </w:t>
      </w:r>
      <w:r w:rsidRPr="00CB4747">
        <w:rPr>
          <w:lang w:bidi="ar-EG"/>
        </w:rPr>
        <w:t>(107)</w:t>
      </w:r>
      <w:r w:rsidRPr="00CB4747">
        <w:rPr>
          <w:rtl/>
          <w:lang w:bidi="ar-EG"/>
        </w:rPr>
        <w:t xml:space="preserve"> و</w:t>
      </w:r>
      <w:r w:rsidRPr="00CB4747">
        <w:rPr>
          <w:lang w:bidi="ar-EG"/>
        </w:rPr>
        <w:t>(108)</w:t>
      </w:r>
      <w:r w:rsidRPr="00CB4747">
        <w:rPr>
          <w:rtl/>
          <w:lang w:bidi="ar-EG"/>
        </w:rPr>
        <w:t xml:space="preserve"> باستخدام دالة قوس الظل رباعي الأرباع.</w:t>
      </w:r>
    </w:p>
    <w:p w:rsidR="009731D8" w:rsidRPr="001A670E" w:rsidRDefault="009731D8" w:rsidP="009731D8">
      <w:pPr>
        <w:textAlignment w:val="auto"/>
        <w:rPr>
          <w:rtl/>
          <w:lang w:bidi="ar-EG"/>
        </w:rPr>
      </w:pPr>
      <w:r>
        <w:rPr>
          <w:rtl/>
          <w:lang w:bidi="ar-EG"/>
        </w:rPr>
        <w:t xml:space="preserve">ويُحسب سمت </w:t>
      </w:r>
      <w:r>
        <w:rPr>
          <w:lang w:bidi="ar-EG"/>
        </w:rPr>
        <w:t>(</w:t>
      </w:r>
      <w:r>
        <w:rPr>
          <w:rFonts w:ascii="Symbol" w:hAnsi="Symbol"/>
          <w:lang w:bidi="ar-EG"/>
        </w:rPr>
        <w:t></w:t>
      </w:r>
      <w:r>
        <w:rPr>
          <w:i/>
          <w:iCs/>
          <w:position w:val="-4"/>
          <w:sz w:val="16"/>
          <w:lang w:bidi="ar-EG"/>
        </w:rPr>
        <w:t>s</w:t>
      </w:r>
      <w:r>
        <w:rPr>
          <w:lang w:bidi="ar-EG"/>
        </w:rPr>
        <w:t>)</w:t>
      </w:r>
      <w:r>
        <w:rPr>
          <w:rtl/>
          <w:lang w:bidi="ar-EG"/>
        </w:rPr>
        <w:t xml:space="preserve"> </w:t>
      </w:r>
      <w:r>
        <w:rPr>
          <w:rtl/>
          <w:lang w:val="en-GB" w:bidi="ar-EG"/>
        </w:rPr>
        <w:t>الساتل غير المستقر بالنسبة إلى الأرض كما يرى من</w:t>
      </w:r>
      <w:r w:rsidRPr="004025B7">
        <w:rPr>
          <w:rtl/>
          <w:lang w:val="es-ES" w:bidi="ar-EG"/>
        </w:rPr>
        <w:t xml:space="preserve"> </w:t>
      </w:r>
      <w:r>
        <w:rPr>
          <w:rtl/>
          <w:lang w:val="es-ES" w:bidi="ar-EG"/>
        </w:rPr>
        <w:t>المحطة الأرضية التي تجري التنسيق بالصيغة التالية:</w:t>
      </w:r>
    </w:p>
    <w:p w:rsidR="00CB4747" w:rsidRPr="001A670E" w:rsidRDefault="00CB4747" w:rsidP="00BE2820">
      <w:pPr>
        <w:tabs>
          <w:tab w:val="left" w:pos="9072"/>
        </w:tabs>
        <w:ind w:left="2409" w:hanging="14"/>
        <w:jc w:val="center"/>
        <w:textAlignment w:val="auto"/>
        <w:rPr>
          <w:rtl/>
          <w:lang w:bidi="ar-EG"/>
        </w:rPr>
      </w:pPr>
      <w:r>
        <w:rPr>
          <w:position w:val="-32"/>
          <w:lang w:bidi="ar-EG"/>
        </w:rPr>
        <w:object w:dxaOrig="4819" w:dyaOrig="760">
          <v:shape id="_x0000_i1137" type="#_x0000_t75" style="width:241.5pt;height:37.5pt" o:ole="">
            <v:imagedata r:id="rId245" o:title=""/>
          </v:shape>
          <o:OLEObject Type="Embed" ProgID="Equation.3" ShapeID="_x0000_i1137" DrawAspect="Content" ObjectID="_1383464775" r:id="rId246"/>
        </w:object>
      </w:r>
      <w:r>
        <w:rPr>
          <w:lang w:bidi="ar-EG"/>
        </w:rPr>
        <w:tab/>
        <w:t>(108)</w:t>
      </w:r>
    </w:p>
    <w:p w:rsidR="009731D8" w:rsidRPr="001A670E" w:rsidRDefault="009731D8" w:rsidP="009731D8">
      <w:pPr>
        <w:textAlignment w:val="auto"/>
        <w:rPr>
          <w:rtl/>
          <w:lang w:bidi="ar-EG"/>
        </w:rPr>
      </w:pPr>
      <w:r w:rsidRPr="001A670E">
        <w:rPr>
          <w:rtl/>
          <w:lang w:bidi="ar-EG"/>
        </w:rPr>
        <w:t>حيث:</w:t>
      </w:r>
    </w:p>
    <w:p w:rsidR="00CB4747" w:rsidRDefault="00CB4747" w:rsidP="00CB4747">
      <w:pPr>
        <w:tabs>
          <w:tab w:val="left" w:pos="9072"/>
        </w:tabs>
        <w:ind w:left="4110"/>
        <w:textAlignment w:val="auto"/>
        <w:rPr>
          <w:lang w:bidi="ar-EG"/>
        </w:rPr>
      </w:pPr>
      <w:r>
        <w:rPr>
          <w:position w:val="-12"/>
          <w:lang w:bidi="ar-EG"/>
        </w:rPr>
        <w:object w:dxaOrig="1120" w:dyaOrig="360">
          <v:shape id="_x0000_i1138" type="#_x0000_t75" style="width:56.25pt;height:18.75pt" o:ole="">
            <v:imagedata r:id="rId247" o:title=""/>
          </v:shape>
          <o:OLEObject Type="Embed" ProgID="Equation.3" ShapeID="_x0000_i1138" DrawAspect="Content" ObjectID="_1383464776" r:id="rId248"/>
        </w:object>
      </w:r>
      <w:r>
        <w:rPr>
          <w:lang w:bidi="ar-EG"/>
        </w:rPr>
        <w:tab/>
        <w:t>(109)</w:t>
      </w:r>
    </w:p>
    <w:p w:rsidR="009731D8" w:rsidRPr="004025B7" w:rsidRDefault="009731D8" w:rsidP="00B13F27">
      <w:pPr>
        <w:keepNext/>
        <w:textAlignment w:val="auto"/>
        <w:rPr>
          <w:rtl/>
          <w:lang w:bidi="ar-EG"/>
        </w:rPr>
      </w:pPr>
      <w:r>
        <w:rPr>
          <w:rtl/>
          <w:lang w:bidi="ar-EG"/>
        </w:rPr>
        <w:t xml:space="preserve">وتعطى الزاوية </w:t>
      </w:r>
      <w:r>
        <w:rPr>
          <w:rFonts w:ascii="Symbol" w:hAnsi="Symbol"/>
          <w:lang w:bidi="ar-EG"/>
        </w:rPr>
        <w:sym w:font="Symbol" w:char="F06A"/>
      </w:r>
      <w:r>
        <w:rPr>
          <w:lang w:bidi="ar-EG"/>
        </w:rPr>
        <w:t>(</w:t>
      </w:r>
      <w:r>
        <w:rPr>
          <w:rFonts w:ascii="Symbol" w:hAnsi="Symbol"/>
          <w:lang w:bidi="ar-EG"/>
        </w:rPr>
        <w:sym w:font="Symbol" w:char="F061"/>
      </w:r>
      <w:r>
        <w:rPr>
          <w:i/>
          <w:iCs/>
          <w:position w:val="-4"/>
          <w:sz w:val="16"/>
          <w:lang w:bidi="ar-EG"/>
        </w:rPr>
        <w:t>s</w:t>
      </w:r>
      <w:r>
        <w:rPr>
          <w:lang w:bidi="ar-EG"/>
        </w:rPr>
        <w:t xml:space="preserve">, </w:t>
      </w:r>
      <w:r>
        <w:rPr>
          <w:rFonts w:ascii="Symbol" w:hAnsi="Symbol"/>
          <w:lang w:bidi="ar-EG"/>
        </w:rPr>
        <w:sym w:font="Symbol" w:char="F065"/>
      </w:r>
      <w:r>
        <w:rPr>
          <w:i/>
          <w:iCs/>
          <w:position w:val="-4"/>
          <w:sz w:val="16"/>
          <w:lang w:bidi="ar-EG"/>
        </w:rPr>
        <w:t>s</w:t>
      </w:r>
      <w:r>
        <w:rPr>
          <w:lang w:bidi="ar-EG"/>
        </w:rPr>
        <w:t>)</w:t>
      </w:r>
      <w:r>
        <w:rPr>
          <w:rtl/>
          <w:lang w:bidi="ar-EG"/>
        </w:rPr>
        <w:t xml:space="preserve"> المعبَّر عنها بدلالة زاو</w:t>
      </w:r>
      <w:r w:rsidR="00AA5819">
        <w:rPr>
          <w:rFonts w:hint="cs"/>
          <w:rtl/>
          <w:lang w:bidi="ar-EG"/>
        </w:rPr>
        <w:t>ي</w:t>
      </w:r>
      <w:r>
        <w:rPr>
          <w:rtl/>
          <w:lang w:bidi="ar-EG"/>
        </w:rPr>
        <w:t>تي السمت والارتفاع (</w:t>
      </w:r>
      <w:r>
        <w:rPr>
          <w:lang w:bidi="ar-EG"/>
        </w:rPr>
        <w:sym w:font="Symbol" w:char="F061"/>
      </w:r>
      <w:r>
        <w:rPr>
          <w:i/>
          <w:iCs/>
          <w:position w:val="-4"/>
          <w:sz w:val="16"/>
          <w:lang w:bidi="ar-EG"/>
        </w:rPr>
        <w:t>s</w:t>
      </w:r>
      <w:r>
        <w:rPr>
          <w:rtl/>
          <w:lang w:bidi="ar-EG"/>
        </w:rPr>
        <w:t xml:space="preserve"> و</w:t>
      </w:r>
      <w:r>
        <w:rPr>
          <w:lang w:bidi="ar-EG"/>
        </w:rPr>
        <w:sym w:font="Symbol" w:char="F065"/>
      </w:r>
      <w:r>
        <w:rPr>
          <w:i/>
          <w:iCs/>
          <w:position w:val="-4"/>
          <w:sz w:val="16"/>
          <w:lang w:bidi="ar-EG"/>
        </w:rPr>
        <w:t>s</w:t>
      </w:r>
      <w:r>
        <w:rPr>
          <w:rtl/>
          <w:lang w:bidi="ar-EG"/>
        </w:rPr>
        <w:t>) لمحور الحزمة الرئيسية ل</w:t>
      </w:r>
      <w:r>
        <w:rPr>
          <w:rtl/>
          <w:lang w:val="es-ES" w:bidi="ar-EG"/>
        </w:rPr>
        <w:t>لمحطة الأرضية التي تجري التنسيق،</w:t>
      </w:r>
      <w:r>
        <w:rPr>
          <w:rtl/>
          <w:lang w:bidi="ar-EG"/>
        </w:rPr>
        <w:t xml:space="preserve"> وكذلك زاويتا سمت الأفق وارتفاع الأفق </w:t>
      </w:r>
      <w:r>
        <w:rPr>
          <w:lang w:bidi="ar-EG"/>
        </w:rPr>
        <w:t>(</w:t>
      </w:r>
      <w:r>
        <w:rPr>
          <w:rFonts w:ascii="Symbol" w:hAnsi="Symbol"/>
          <w:lang w:bidi="ar-EG"/>
        </w:rPr>
        <w:sym w:font="Symbol" w:char="F061"/>
      </w:r>
      <w:r>
        <w:rPr>
          <w:lang w:bidi="ar-EG"/>
        </w:rPr>
        <w:t xml:space="preserve">, </w:t>
      </w:r>
      <w:r>
        <w:rPr>
          <w:rFonts w:ascii="Symbol" w:hAnsi="Symbol"/>
          <w:lang w:bidi="ar-EG"/>
        </w:rPr>
        <w:sym w:font="Symbol" w:char="F065"/>
      </w:r>
      <w:r>
        <w:rPr>
          <w:i/>
          <w:iCs/>
          <w:position w:val="-4"/>
          <w:sz w:val="16"/>
          <w:lang w:bidi="ar-EG"/>
        </w:rPr>
        <w:t>h</w:t>
      </w:r>
      <w:r>
        <w:rPr>
          <w:lang w:bidi="ar-EG"/>
        </w:rPr>
        <w:t xml:space="preserve"> (</w:t>
      </w:r>
      <w:r>
        <w:rPr>
          <w:rFonts w:ascii="Symbol" w:hAnsi="Symbol"/>
          <w:lang w:bidi="ar-EG"/>
        </w:rPr>
        <w:sym w:font="Symbol" w:char="F061"/>
      </w:r>
      <w:r>
        <w:rPr>
          <w:lang w:bidi="ar-EG"/>
        </w:rPr>
        <w:t>))</w:t>
      </w:r>
      <w:r>
        <w:rPr>
          <w:rtl/>
          <w:lang w:bidi="ar-EG"/>
        </w:rPr>
        <w:t xml:space="preserve"> في الاتجاه المعتبَر، بالصيغة التالية:</w:t>
      </w:r>
    </w:p>
    <w:p w:rsidR="009731D8" w:rsidRPr="001A670E" w:rsidRDefault="00CB4747" w:rsidP="00CB4747">
      <w:pPr>
        <w:tabs>
          <w:tab w:val="left" w:pos="9072"/>
        </w:tabs>
        <w:ind w:left="946"/>
        <w:textAlignment w:val="auto"/>
        <w:rPr>
          <w:lang w:bidi="ar-EG"/>
        </w:rPr>
      </w:pPr>
      <w:r>
        <w:rPr>
          <w:position w:val="-12"/>
          <w:lang w:bidi="ar-EG"/>
        </w:rPr>
        <w:object w:dxaOrig="7080" w:dyaOrig="360">
          <v:shape id="_x0000_i1139" type="#_x0000_t75" style="width:354pt;height:18.75pt" o:ole="">
            <v:imagedata r:id="rId249" o:title=""/>
          </v:shape>
          <o:OLEObject Type="Embed" ProgID="Equation.3" ShapeID="_x0000_i1139" DrawAspect="Content" ObjectID="_1383464777" r:id="rId250"/>
        </w:object>
      </w:r>
      <w:r>
        <w:rPr>
          <w:lang w:bidi="ar-EG"/>
        </w:rPr>
        <w:tab/>
        <w:t>(110)</w:t>
      </w:r>
    </w:p>
    <w:p w:rsidR="009731D8" w:rsidRPr="00720D7C" w:rsidRDefault="009731D8" w:rsidP="005A7DC4">
      <w:pPr>
        <w:textAlignment w:val="auto"/>
        <w:rPr>
          <w:rtl/>
          <w:lang w:bidi="ar-EG"/>
        </w:rPr>
      </w:pPr>
      <w:r>
        <w:rPr>
          <w:rtl/>
          <w:lang w:bidi="ar-EG"/>
        </w:rPr>
        <w:t xml:space="preserve">وفي المدارات الإهليلجية، لا تثبت الزاويتان </w:t>
      </w:r>
      <w:r>
        <w:rPr>
          <w:rFonts w:ascii="Symbol" w:hAnsi="Symbol"/>
          <w:iCs/>
          <w:lang w:val="fr-FR" w:bidi="ar-EG"/>
        </w:rPr>
        <w:t></w:t>
      </w:r>
      <w:r>
        <w:rPr>
          <w:rtl/>
          <w:lang w:bidi="ar-EG"/>
        </w:rPr>
        <w:t xml:space="preserve"> و</w:t>
      </w:r>
      <w:r>
        <w:rPr>
          <w:i/>
          <w:lang w:bidi="ar-EG"/>
        </w:rPr>
        <w:t>r</w:t>
      </w:r>
      <w:r>
        <w:rPr>
          <w:i/>
          <w:iCs/>
          <w:position w:val="-4"/>
          <w:sz w:val="16"/>
          <w:lang w:bidi="ar-EG"/>
        </w:rPr>
        <w:t>s</w:t>
      </w:r>
      <w:r>
        <w:rPr>
          <w:rtl/>
          <w:lang w:bidi="ar-EG"/>
        </w:rPr>
        <w:t xml:space="preserve"> وزاوية الحضيض </w:t>
      </w:r>
      <w:r>
        <w:rPr>
          <w:rFonts w:ascii="Symbol" w:hAnsi="Symbol"/>
          <w:lang w:bidi="ar-EG"/>
        </w:rPr>
        <w:t></w:t>
      </w:r>
      <w:r>
        <w:rPr>
          <w:i/>
          <w:iCs/>
          <w:position w:val="-4"/>
          <w:sz w:val="16"/>
          <w:lang w:bidi="ar-EG"/>
        </w:rPr>
        <w:t>p</w:t>
      </w:r>
      <w:r>
        <w:rPr>
          <w:rtl/>
          <w:lang w:bidi="ar-EG"/>
        </w:rPr>
        <w:t xml:space="preserve"> على مر الوقت كما في المدارات الدائرية، وتُحسب الزاوية الاختلافية الحقيقية لساتل في مداره الإهليلجي في الوقت </w:t>
      </w:r>
      <w:r>
        <w:rPr>
          <w:i/>
          <w:lang w:bidi="ar-EG"/>
        </w:rPr>
        <w:t>t</w:t>
      </w:r>
      <w:r>
        <w:rPr>
          <w:rtl/>
          <w:lang w:bidi="ar-EG"/>
        </w:rPr>
        <w:t xml:space="preserve"> بالصيغة التالية:</w:t>
      </w:r>
    </w:p>
    <w:p w:rsidR="009731D8" w:rsidRPr="00510D3E" w:rsidRDefault="00510D3E" w:rsidP="00510D3E">
      <w:pPr>
        <w:tabs>
          <w:tab w:val="center" w:pos="4823"/>
          <w:tab w:val="right" w:pos="9639"/>
        </w:tabs>
        <w:textAlignment w:val="auto"/>
        <w:rPr>
          <w:rtl/>
          <w:lang w:bidi="ar-EG"/>
        </w:rPr>
      </w:pPr>
      <w:r>
        <w:rPr>
          <w:position w:val="-34"/>
          <w:rtl/>
          <w:lang w:bidi="ar-EG"/>
        </w:rPr>
        <w:tab/>
      </w:r>
      <w:r w:rsidR="00CB4747">
        <w:rPr>
          <w:position w:val="-34"/>
          <w:lang w:bidi="ar-EG"/>
        </w:rPr>
        <w:object w:dxaOrig="2920" w:dyaOrig="800">
          <v:shape id="_x0000_i1140" type="#_x0000_t75" style="width:145.5pt;height:40.5pt" o:ole="">
            <v:imagedata r:id="rId251" o:title=""/>
          </v:shape>
          <o:OLEObject Type="Embed" ProgID="Equation.3" ShapeID="_x0000_i1140" DrawAspect="Content" ObjectID="_1383464778" r:id="rId252"/>
        </w:object>
      </w:r>
      <w:r w:rsidR="00CB4747">
        <w:rPr>
          <w:lang w:bidi="ar-EG"/>
        </w:rPr>
        <w:t>degrees</w:t>
      </w:r>
      <w:r w:rsidR="00CB4747">
        <w:rPr>
          <w:lang w:bidi="ar-EG"/>
        </w:rPr>
        <w:tab/>
        <w:t>(111)</w:t>
      </w:r>
    </w:p>
    <w:p w:rsidR="009731D8" w:rsidRPr="001A670E" w:rsidRDefault="009731D8" w:rsidP="00B13F27">
      <w:pPr>
        <w:keepNext/>
        <w:textAlignment w:val="auto"/>
        <w:rPr>
          <w:rtl/>
          <w:lang w:bidi="ar-EG"/>
        </w:rPr>
      </w:pPr>
      <w:r w:rsidRPr="001A670E">
        <w:rPr>
          <w:rtl/>
          <w:lang w:bidi="ar-EG"/>
        </w:rPr>
        <w:t>حيث:</w:t>
      </w:r>
      <w:r w:rsidR="00A84C74">
        <w:rPr>
          <w:rtl/>
          <w:lang w:bidi="ar-EG"/>
        </w:rPr>
        <w:t xml:space="preserve"> </w:t>
      </w:r>
      <w:r w:rsidR="00A84C74">
        <w:rPr>
          <w:lang w:bidi="ar-EG"/>
        </w:rPr>
        <w:t xml:space="preserve"> </w:t>
      </w:r>
      <w:r w:rsidRPr="001A670E">
        <w:rPr>
          <w:lang w:val="en-GB" w:bidi="ar-EG"/>
        </w:rPr>
        <w:sym w:font="Symbol" w:char="F078"/>
      </w:r>
      <w:r w:rsidRPr="001A670E">
        <w:rPr>
          <w:i/>
          <w:iCs/>
          <w:lang w:bidi="ar-EG"/>
        </w:rPr>
        <w:t>t</w:t>
      </w:r>
      <w:r w:rsidRPr="001A670E">
        <w:rPr>
          <w:i/>
          <w:lang w:val="en-GB" w:bidi="ar-EG"/>
        </w:rPr>
        <w:t xml:space="preserve"> </w:t>
      </w:r>
      <w:r w:rsidRPr="001A670E">
        <w:rPr>
          <w:lang w:val="en-GB" w:bidi="ar-EG"/>
        </w:rPr>
        <w:t>(rad)</w:t>
      </w:r>
      <w:r>
        <w:rPr>
          <w:rtl/>
          <w:lang w:val="en-GB" w:bidi="ar-EG"/>
        </w:rPr>
        <w:t>هي زاوية الاختلاف المركزي التي يتم الحصول عليها بحل المعادلة التالية:</w:t>
      </w:r>
    </w:p>
    <w:p w:rsidR="00A84C74" w:rsidRPr="00A84C74" w:rsidRDefault="00A84C74" w:rsidP="00A84C74">
      <w:pPr>
        <w:tabs>
          <w:tab w:val="left" w:pos="9072"/>
        </w:tabs>
        <w:ind w:left="3260"/>
        <w:textAlignment w:val="auto"/>
        <w:rPr>
          <w:rtl/>
          <w:lang w:val="fr-FR" w:bidi="ar-EG"/>
        </w:rPr>
      </w:pPr>
      <w:r>
        <w:rPr>
          <w:rFonts w:ascii="Symbol" w:hAnsi="Symbol"/>
          <w:lang w:bidi="ar-EG"/>
        </w:rPr>
        <w:t></w:t>
      </w:r>
      <w:r w:rsidRPr="00A84C74">
        <w:rPr>
          <w:i/>
          <w:iCs/>
          <w:position w:val="-4"/>
          <w:sz w:val="20"/>
          <w:lang w:val="fr-FR" w:bidi="ar-EG"/>
        </w:rPr>
        <w:t>t</w:t>
      </w:r>
      <w:r w:rsidRPr="00A84C74">
        <w:rPr>
          <w:lang w:val="fr-FR" w:bidi="ar-EG"/>
        </w:rPr>
        <w:t> </w:t>
      </w:r>
      <w:r>
        <w:rPr>
          <w:rFonts w:ascii="Symbol" w:hAnsi="Symbol"/>
          <w:lang w:bidi="ar-EG"/>
        </w:rPr>
        <w:t></w:t>
      </w:r>
      <w:r w:rsidRPr="00A84C74">
        <w:rPr>
          <w:i/>
          <w:lang w:val="fr-FR" w:bidi="ar-EG"/>
        </w:rPr>
        <w:t> </w:t>
      </w:r>
      <w:r>
        <w:rPr>
          <w:rFonts w:ascii="Symbol" w:hAnsi="Symbol"/>
          <w:lang w:bidi="ar-EG"/>
        </w:rPr>
        <w:sym w:font="Symbol" w:char="F078"/>
      </w:r>
      <w:r w:rsidRPr="00A84C74">
        <w:rPr>
          <w:rFonts w:ascii="Tms Rmn" w:hAnsi="Tms Rmn"/>
          <w:sz w:val="8"/>
          <w:lang w:val="fr-FR" w:bidi="ar-EG"/>
        </w:rPr>
        <w:t> </w:t>
      </w:r>
      <w:r w:rsidRPr="00A84C74">
        <w:rPr>
          <w:i/>
          <w:iCs/>
          <w:position w:val="-4"/>
          <w:sz w:val="20"/>
          <w:lang w:val="fr-FR" w:bidi="ar-EG"/>
        </w:rPr>
        <w:t>t</w:t>
      </w:r>
      <w:r w:rsidRPr="00A84C74">
        <w:rPr>
          <w:lang w:val="fr-FR" w:bidi="ar-EG"/>
        </w:rPr>
        <w:t> – </w:t>
      </w:r>
      <w:r w:rsidRPr="00A84C74">
        <w:rPr>
          <w:i/>
          <w:lang w:val="fr-FR" w:bidi="ar-EG"/>
        </w:rPr>
        <w:t xml:space="preserve">e </w:t>
      </w:r>
      <w:r w:rsidRPr="00A84C74">
        <w:rPr>
          <w:lang w:val="fr-FR" w:bidi="ar-EG"/>
        </w:rPr>
        <w:t>sin(</w:t>
      </w:r>
      <w:r>
        <w:rPr>
          <w:rFonts w:ascii="Symbol" w:hAnsi="Symbol"/>
          <w:lang w:bidi="ar-EG"/>
        </w:rPr>
        <w:sym w:font="Symbol" w:char="F078"/>
      </w:r>
      <w:r w:rsidRPr="00A84C74">
        <w:rPr>
          <w:rFonts w:ascii="Tms Rmn" w:hAnsi="Tms Rmn"/>
          <w:sz w:val="8"/>
          <w:lang w:val="fr-FR" w:bidi="ar-EG"/>
        </w:rPr>
        <w:t> </w:t>
      </w:r>
      <w:r w:rsidRPr="00A84C74">
        <w:rPr>
          <w:i/>
          <w:iCs/>
          <w:position w:val="-4"/>
          <w:sz w:val="20"/>
          <w:lang w:val="fr-FR" w:bidi="ar-EG"/>
        </w:rPr>
        <w:t>t</w:t>
      </w:r>
      <w:r w:rsidRPr="00A84C74">
        <w:rPr>
          <w:lang w:val="fr-FR" w:bidi="ar-EG"/>
        </w:rPr>
        <w:t>)               rad</w:t>
      </w:r>
      <w:r w:rsidRPr="00A84C74">
        <w:rPr>
          <w:lang w:val="fr-FR" w:bidi="ar-EG"/>
        </w:rPr>
        <w:tab/>
        <w:t>(112)</w:t>
      </w:r>
    </w:p>
    <w:p w:rsidR="009731D8" w:rsidRPr="009C2652" w:rsidRDefault="009731D8" w:rsidP="00B13F27">
      <w:pPr>
        <w:keepNext/>
        <w:textAlignment w:val="auto"/>
        <w:rPr>
          <w:rtl/>
          <w:lang w:bidi="ar-EG"/>
        </w:rPr>
      </w:pPr>
      <w:r>
        <w:rPr>
          <w:rtl/>
          <w:lang w:bidi="ar-EG"/>
        </w:rPr>
        <w:lastRenderedPageBreak/>
        <w:t xml:space="preserve">وإذا ما عُرف متوسط الزاوية الاختلافية الأولية </w:t>
      </w:r>
      <w:r>
        <w:rPr>
          <w:rFonts w:ascii="Symbol" w:hAnsi="Symbol"/>
          <w:iCs/>
          <w:lang w:bidi="ar-EG"/>
        </w:rPr>
        <w:sym w:font="Symbol" w:char="F068"/>
      </w:r>
      <w:r>
        <w:rPr>
          <w:position w:val="-4"/>
          <w:sz w:val="16"/>
          <w:lang w:bidi="ar-EG"/>
        </w:rPr>
        <w:t>0</w:t>
      </w:r>
      <w:r>
        <w:rPr>
          <w:rtl/>
          <w:lang w:bidi="ar-EG"/>
        </w:rPr>
        <w:t xml:space="preserve"> عند وقت البدء </w:t>
      </w:r>
      <w:r>
        <w:rPr>
          <w:i/>
          <w:iCs/>
          <w:lang w:bidi="ar-EG"/>
        </w:rPr>
        <w:t>t</w:t>
      </w:r>
      <w:r>
        <w:rPr>
          <w:position w:val="-4"/>
          <w:sz w:val="16"/>
          <w:lang w:bidi="ar-EG"/>
        </w:rPr>
        <w:t>0</w:t>
      </w:r>
      <w:r>
        <w:rPr>
          <w:rtl/>
          <w:lang w:bidi="ar-EG"/>
        </w:rPr>
        <w:t xml:space="preserve">، فإن متوسط الزاوية الاختلافية </w:t>
      </w:r>
      <w:r>
        <w:rPr>
          <w:lang w:bidi="ar-EG"/>
        </w:rPr>
        <w:sym w:font="Symbol" w:char="F068"/>
      </w:r>
      <w:r>
        <w:rPr>
          <w:i/>
          <w:iCs/>
          <w:position w:val="-4"/>
          <w:sz w:val="16"/>
          <w:lang w:bidi="ar-EG"/>
        </w:rPr>
        <w:t>t</w:t>
      </w:r>
      <w:r>
        <w:rPr>
          <w:rtl/>
          <w:lang w:bidi="ar-EG"/>
        </w:rPr>
        <w:t xml:space="preserve"> في وقت ما لاحقاً </w:t>
      </w:r>
      <w:r>
        <w:rPr>
          <w:i/>
          <w:lang w:bidi="ar-EG"/>
        </w:rPr>
        <w:t>t</w:t>
      </w:r>
      <w:r>
        <w:rPr>
          <w:rtl/>
          <w:lang w:bidi="ar-EG"/>
        </w:rPr>
        <w:t xml:space="preserve"> يعطى بالصيغة:</w:t>
      </w:r>
    </w:p>
    <w:p w:rsidR="009731D8" w:rsidRPr="001A670E" w:rsidRDefault="00A84C74" w:rsidP="00A84C74">
      <w:pPr>
        <w:tabs>
          <w:tab w:val="left" w:pos="9072"/>
        </w:tabs>
        <w:ind w:left="3260"/>
        <w:textAlignment w:val="auto"/>
        <w:rPr>
          <w:rtl/>
          <w:lang w:bidi="ar-EG"/>
        </w:rPr>
      </w:pPr>
      <w:r>
        <w:rPr>
          <w:rFonts w:ascii="Symbol" w:hAnsi="Symbol"/>
          <w:lang w:bidi="ar-EG"/>
        </w:rPr>
        <w:t></w:t>
      </w:r>
      <w:r w:rsidRPr="00382B3D">
        <w:rPr>
          <w:i/>
          <w:iCs/>
          <w:position w:val="-4"/>
          <w:sz w:val="20"/>
          <w:lang w:bidi="ar-EG"/>
        </w:rPr>
        <w:t>t</w:t>
      </w:r>
      <w:r w:rsidRPr="00382B3D">
        <w:rPr>
          <w:lang w:bidi="ar-EG"/>
        </w:rPr>
        <w:t> </w:t>
      </w:r>
      <w:r>
        <w:rPr>
          <w:rFonts w:ascii="Symbol" w:hAnsi="Symbol"/>
          <w:lang w:bidi="ar-EG"/>
        </w:rPr>
        <w:t></w:t>
      </w:r>
      <w:r w:rsidRPr="00382B3D">
        <w:rPr>
          <w:lang w:bidi="ar-EG"/>
        </w:rPr>
        <w:t> </w:t>
      </w:r>
      <w:r>
        <w:rPr>
          <w:rFonts w:ascii="Symbol" w:hAnsi="Symbol"/>
          <w:lang w:bidi="ar-EG"/>
        </w:rPr>
        <w:sym w:font="Symbol" w:char="F068"/>
      </w:r>
      <w:r w:rsidRPr="00382B3D">
        <w:rPr>
          <w:position w:val="-4"/>
          <w:sz w:val="20"/>
          <w:lang w:bidi="ar-EG"/>
        </w:rPr>
        <w:t>0</w:t>
      </w:r>
      <w:r w:rsidRPr="00382B3D">
        <w:rPr>
          <w:lang w:bidi="ar-EG"/>
        </w:rPr>
        <w:t> </w:t>
      </w:r>
      <w:r>
        <w:rPr>
          <w:rFonts w:ascii="Symbol" w:hAnsi="Symbol"/>
          <w:lang w:bidi="ar-EG"/>
        </w:rPr>
        <w:t></w:t>
      </w:r>
      <w:r w:rsidRPr="00382B3D">
        <w:rPr>
          <w:lang w:bidi="ar-EG"/>
        </w:rPr>
        <w:t> </w:t>
      </w:r>
      <w:r>
        <w:rPr>
          <w:rFonts w:ascii="Symbol" w:hAnsi="Symbol"/>
          <w:lang w:bidi="ar-EG"/>
        </w:rPr>
        <w:sym w:font="Symbol" w:char="F068"/>
      </w:r>
      <w:r w:rsidRPr="00382B3D">
        <w:rPr>
          <w:i/>
          <w:iCs/>
          <w:position w:val="-4"/>
          <w:sz w:val="20"/>
          <w:lang w:bidi="ar-EG"/>
        </w:rPr>
        <w:t>r</w:t>
      </w:r>
      <w:r w:rsidRPr="00382B3D">
        <w:rPr>
          <w:lang w:bidi="ar-EG"/>
        </w:rPr>
        <w:t xml:space="preserve"> (</w:t>
      </w:r>
      <w:r w:rsidRPr="00382B3D">
        <w:rPr>
          <w:i/>
          <w:iCs/>
          <w:lang w:bidi="ar-EG"/>
        </w:rPr>
        <w:t>t </w:t>
      </w:r>
      <w:r w:rsidRPr="00382B3D">
        <w:rPr>
          <w:lang w:bidi="ar-EG"/>
        </w:rPr>
        <w:t>– </w:t>
      </w:r>
      <w:r w:rsidRPr="00382B3D">
        <w:rPr>
          <w:i/>
          <w:iCs/>
          <w:lang w:bidi="ar-EG"/>
        </w:rPr>
        <w:t>t</w:t>
      </w:r>
      <w:r w:rsidRPr="00382B3D">
        <w:rPr>
          <w:position w:val="-4"/>
          <w:sz w:val="20"/>
          <w:lang w:bidi="ar-EG"/>
        </w:rPr>
        <w:t>0</w:t>
      </w:r>
      <w:r w:rsidRPr="00382B3D">
        <w:rPr>
          <w:lang w:bidi="ar-EG"/>
        </w:rPr>
        <w:t>)               rad</w:t>
      </w:r>
      <w:r w:rsidRPr="00382B3D">
        <w:rPr>
          <w:lang w:bidi="ar-EG"/>
        </w:rPr>
        <w:tab/>
        <w:t>(113)</w:t>
      </w:r>
    </w:p>
    <w:p w:rsidR="009731D8" w:rsidRPr="001A670E" w:rsidRDefault="009731D8" w:rsidP="009731D8">
      <w:pPr>
        <w:textAlignment w:val="auto"/>
        <w:rPr>
          <w:rtl/>
          <w:lang w:bidi="ar-EG"/>
        </w:rPr>
      </w:pPr>
      <w:r w:rsidRPr="001A670E">
        <w:rPr>
          <w:rtl/>
          <w:lang w:bidi="ar-EG"/>
        </w:rPr>
        <w:t>حيث:</w:t>
      </w:r>
    </w:p>
    <w:p w:rsidR="00A84C74" w:rsidRPr="00A84C74" w:rsidRDefault="00BE2820" w:rsidP="00BE2820">
      <w:pPr>
        <w:tabs>
          <w:tab w:val="left" w:pos="3261"/>
        </w:tabs>
        <w:bidi w:val="0"/>
        <w:jc w:val="left"/>
        <w:textAlignment w:val="auto"/>
        <w:rPr>
          <w:lang w:bidi="ar-EG"/>
        </w:rPr>
      </w:pPr>
      <w:r w:rsidRPr="00382B3D">
        <w:rPr>
          <w:lang w:bidi="ar-EG"/>
        </w:rPr>
        <w:t>(114)</w:t>
      </w:r>
      <w:r>
        <w:rPr>
          <w:position w:val="-12"/>
          <w:lang w:bidi="ar-EG"/>
        </w:rPr>
        <w:t xml:space="preserve"> </w:t>
      </w:r>
      <w:r>
        <w:rPr>
          <w:lang w:bidi="ar-EG"/>
        </w:rPr>
        <w:tab/>
      </w:r>
      <w:r>
        <w:rPr>
          <w:position w:val="-12"/>
          <w:lang w:bidi="ar-EG"/>
        </w:rPr>
        <w:object w:dxaOrig="1760" w:dyaOrig="360">
          <v:shape id="_x0000_i1141" type="#_x0000_t75" style="width:87.75pt;height:18.75pt" o:ole="">
            <v:imagedata r:id="rId253" o:title=""/>
          </v:shape>
          <o:OLEObject Type="Embed" ProgID="Equation.3" ShapeID="_x0000_i1141" DrawAspect="Content" ObjectID="_1383464779" r:id="rId254"/>
        </w:object>
      </w:r>
      <w:r>
        <w:rPr>
          <w:lang w:bidi="ar-EG"/>
        </w:rPr>
        <w:t>               rad</w:t>
      </w:r>
    </w:p>
    <w:p w:rsidR="007524C5" w:rsidRPr="00382B3D" w:rsidRDefault="007524C5" w:rsidP="007668A5">
      <w:pPr>
        <w:tabs>
          <w:tab w:val="left" w:pos="9072"/>
        </w:tabs>
        <w:ind w:left="8" w:hanging="14"/>
        <w:textAlignment w:val="auto"/>
        <w:rPr>
          <w:lang w:bidi="ar-EG"/>
        </w:rPr>
      </w:pPr>
    </w:p>
    <w:p w:rsidR="007524C5" w:rsidRDefault="00B17C60" w:rsidP="00B17C60">
      <w:pPr>
        <w:tabs>
          <w:tab w:val="left" w:pos="2688"/>
        </w:tabs>
        <w:bidi w:val="0"/>
        <w:jc w:val="left"/>
        <w:textAlignment w:val="auto"/>
        <w:rPr>
          <w:lang w:bidi="ar-EG"/>
        </w:rPr>
      </w:pPr>
      <w:r>
        <w:rPr>
          <w:lang w:bidi="ar-EG"/>
        </w:rPr>
        <w:t>(115)</w:t>
      </w:r>
      <w:r>
        <w:rPr>
          <w:lang w:bidi="ar-EG"/>
        </w:rPr>
        <w:tab/>
      </w:r>
      <w:r w:rsidR="00BE2820">
        <w:rPr>
          <w:position w:val="-32"/>
          <w:sz w:val="20"/>
          <w:lang w:bidi="ar-EG"/>
        </w:rPr>
        <w:object w:dxaOrig="2700" w:dyaOrig="760">
          <v:shape id="_x0000_i1142" type="#_x0000_t75" style="width:135.75pt;height:37.5pt" o:ole="" fillcolor="window">
            <v:imagedata r:id="rId255" o:title=""/>
          </v:shape>
          <o:OLEObject Type="Embed" ProgID="Equation.3" ShapeID="_x0000_i1142" DrawAspect="Content" ObjectID="_1383464780" r:id="rId256"/>
        </w:object>
      </w:r>
      <w:r w:rsidR="00BE2820">
        <w:rPr>
          <w:lang w:bidi="ar-EG"/>
        </w:rPr>
        <w:t>               rad</w:t>
      </w:r>
      <w:r w:rsidR="007668A5">
        <w:rPr>
          <w:rtl/>
          <w:lang w:bidi="ar-EG"/>
        </w:rPr>
        <w:tab/>
      </w:r>
    </w:p>
    <w:p w:rsidR="007524C5" w:rsidRDefault="007524C5" w:rsidP="007524C5">
      <w:pPr>
        <w:spacing w:before="0" w:line="120" w:lineRule="auto"/>
        <w:textAlignment w:val="auto"/>
        <w:rPr>
          <w:rtl/>
          <w:lang w:val="en-GB" w:bidi="ar-EG"/>
        </w:rPr>
      </w:pPr>
    </w:p>
    <w:p w:rsidR="009731D8" w:rsidRDefault="00A84C74" w:rsidP="00A84C74">
      <w:pPr>
        <w:pStyle w:val="Equationlegend"/>
        <w:rPr>
          <w:rtl/>
          <w:lang w:bidi="ar-EG"/>
        </w:rPr>
      </w:pPr>
      <w:r>
        <w:rPr>
          <w:rtl/>
          <w:lang w:val="en-GB" w:bidi="ar-EG"/>
        </w:rPr>
        <w:tab/>
      </w:r>
      <w:r>
        <w:rPr>
          <w:rtl/>
          <w:lang w:val="en-GB" w:bidi="ar-EG"/>
        </w:rPr>
        <w:tab/>
      </w:r>
      <w:r w:rsidR="009731D8" w:rsidRPr="001A670E">
        <w:rPr>
          <w:lang w:val="en-GB" w:bidi="ar-EG"/>
        </w:rPr>
        <w:sym w:font="Symbol" w:char="F068"/>
      </w:r>
      <w:r w:rsidR="009731D8" w:rsidRPr="007B6E5B">
        <w:rPr>
          <w:i/>
          <w:iCs/>
          <w:lang w:val="fr-FR" w:bidi="ar-EG"/>
        </w:rPr>
        <w:t>r</w:t>
      </w:r>
      <w:r w:rsidR="009731D8" w:rsidRPr="001A670E">
        <w:rPr>
          <w:rtl/>
          <w:lang w:bidi="ar-EG"/>
        </w:rPr>
        <w:t>:</w:t>
      </w:r>
      <w:r w:rsidR="009731D8">
        <w:rPr>
          <w:rtl/>
          <w:lang w:bidi="ar-EG"/>
        </w:rPr>
        <w:t xml:space="preserve"> </w:t>
      </w:r>
      <w:r w:rsidR="00B17C60">
        <w:rPr>
          <w:rtl/>
          <w:lang w:bidi="ar-EG"/>
        </w:rPr>
        <w:tab/>
      </w:r>
      <w:r w:rsidR="009731D8" w:rsidRPr="00A84C74">
        <w:rPr>
          <w:rFonts w:ascii="Symbol" w:hAnsi="Symbol"/>
          <w:rtl/>
          <w:lang w:bidi="ar-EG"/>
        </w:rPr>
        <w:t>متوسط</w:t>
      </w:r>
      <w:r w:rsidR="009731D8">
        <w:rPr>
          <w:rtl/>
          <w:lang w:bidi="ar-EG"/>
        </w:rPr>
        <w:t xml:space="preserve"> سرعة الدوران الزاوية، </w:t>
      </w:r>
      <w:r w:rsidR="009731D8">
        <w:rPr>
          <w:rFonts w:ascii="Symbol" w:hAnsi="Symbol"/>
          <w:lang w:bidi="ar-EG"/>
        </w:rPr>
        <w:sym w:font="Symbol" w:char="F068"/>
      </w:r>
      <w:r w:rsidR="009731D8">
        <w:rPr>
          <w:i/>
          <w:iCs/>
          <w:position w:val="-4"/>
          <w:sz w:val="16"/>
          <w:lang w:bidi="ar-EG"/>
        </w:rPr>
        <w:t>r</w:t>
      </w:r>
      <w:r w:rsidR="009731D8">
        <w:rPr>
          <w:color w:val="000000"/>
          <w:lang w:bidi="ar-EG"/>
        </w:rPr>
        <w:t> </w:t>
      </w:r>
      <w:r w:rsidR="009731D8">
        <w:rPr>
          <w:rFonts w:ascii="Symbol" w:hAnsi="Symbol"/>
          <w:color w:val="000000"/>
          <w:lang w:bidi="ar-EG"/>
        </w:rPr>
        <w:t></w:t>
      </w:r>
      <w:r w:rsidR="009731D8">
        <w:rPr>
          <w:color w:val="000000"/>
          <w:lang w:bidi="ar-EG"/>
        </w:rPr>
        <w:t> </w:t>
      </w:r>
      <w:r w:rsidR="009731D8">
        <w:rPr>
          <w:rFonts w:ascii="Symbol" w:hAnsi="Symbol"/>
          <w:color w:val="000000"/>
          <w:lang w:bidi="ar-EG"/>
        </w:rPr>
        <w:t></w:t>
      </w:r>
      <w:r w:rsidR="009731D8">
        <w:rPr>
          <w:position w:val="6"/>
          <w:sz w:val="16"/>
          <w:lang w:bidi="ar-EG"/>
        </w:rPr>
        <w:t>0.5</w:t>
      </w:r>
      <w:r w:rsidR="009731D8">
        <w:rPr>
          <w:lang w:bidi="ar-EG"/>
        </w:rPr>
        <w:t>/</w:t>
      </w:r>
      <w:r w:rsidR="009731D8">
        <w:rPr>
          <w:i/>
          <w:iCs/>
          <w:lang w:bidi="ar-EG"/>
        </w:rPr>
        <w:t>a</w:t>
      </w:r>
      <w:r w:rsidR="009731D8">
        <w:rPr>
          <w:position w:val="6"/>
          <w:sz w:val="16"/>
          <w:lang w:bidi="ar-EG"/>
        </w:rPr>
        <w:t>1.5</w:t>
      </w:r>
      <w:r w:rsidR="009731D8">
        <w:rPr>
          <w:color w:val="000000"/>
          <w:vertAlign w:val="superscript"/>
          <w:lang w:bidi="ar-EG"/>
        </w:rPr>
        <w:t xml:space="preserve"> </w:t>
      </w:r>
      <w:r w:rsidR="009731D8">
        <w:rPr>
          <w:lang w:bidi="ar-EG"/>
        </w:rPr>
        <w:t>(rad/s)</w:t>
      </w:r>
    </w:p>
    <w:p w:rsidR="009731D8" w:rsidRPr="007B6E5B" w:rsidRDefault="00A84C74" w:rsidP="00A84C74">
      <w:pPr>
        <w:pStyle w:val="Equationlegend"/>
        <w:rPr>
          <w:lang w:val="fr-FR" w:bidi="ar-EG"/>
        </w:rPr>
      </w:pPr>
      <w:r>
        <w:rPr>
          <w:rFonts w:ascii="Symbol" w:hAnsi="Symbol"/>
          <w:color w:val="000000"/>
          <w:rtl/>
          <w:lang w:val="fr-FR" w:bidi="ar-EG"/>
        </w:rPr>
        <w:tab/>
      </w:r>
      <w:r>
        <w:rPr>
          <w:rFonts w:ascii="Symbol" w:hAnsi="Symbol"/>
          <w:color w:val="000000"/>
          <w:rtl/>
          <w:lang w:val="fr-FR" w:bidi="ar-EG"/>
        </w:rPr>
        <w:tab/>
      </w:r>
      <w:r w:rsidR="009731D8">
        <w:rPr>
          <w:rFonts w:ascii="Symbol" w:hAnsi="Symbol"/>
          <w:color w:val="000000"/>
          <w:lang w:val="fr-FR" w:bidi="ar-EG"/>
        </w:rPr>
        <w:t></w:t>
      </w:r>
      <w:r w:rsidR="009731D8">
        <w:rPr>
          <w:rtl/>
          <w:lang w:val="fr-FR" w:bidi="ar-EG"/>
        </w:rPr>
        <w:t xml:space="preserve">: </w:t>
      </w:r>
      <w:r w:rsidR="00B17C60">
        <w:rPr>
          <w:rtl/>
          <w:lang w:val="fr-FR" w:bidi="ar-EG"/>
        </w:rPr>
        <w:tab/>
      </w:r>
      <w:r w:rsidR="009731D8">
        <w:rPr>
          <w:rtl/>
          <w:lang w:val="fr-FR" w:bidi="ar-EG"/>
        </w:rPr>
        <w:t xml:space="preserve">ثابت الجاذبية </w:t>
      </w:r>
      <w:r w:rsidR="009731D8" w:rsidRPr="00A84C74">
        <w:rPr>
          <w:rtl/>
          <w:lang w:val="en-GB" w:bidi="ar-EG"/>
        </w:rPr>
        <w:t>الأرضية</w:t>
      </w:r>
      <w:r w:rsidR="009731D8">
        <w:rPr>
          <w:rtl/>
          <w:lang w:val="fr-FR" w:bidi="ar-EG"/>
        </w:rPr>
        <w:t xml:space="preserve"> = </w:t>
      </w:r>
      <w:r w:rsidR="009731D8">
        <w:rPr>
          <w:lang w:bidi="ar-EG"/>
        </w:rPr>
        <w:t>398</w:t>
      </w:r>
      <w:r w:rsidR="009731D8">
        <w:rPr>
          <w:rFonts w:ascii="Tms Rmn" w:hAnsi="Tms Rmn"/>
          <w:sz w:val="12"/>
          <w:lang w:bidi="ar-EG"/>
        </w:rPr>
        <w:t> </w:t>
      </w:r>
      <w:r w:rsidR="009731D8">
        <w:rPr>
          <w:lang w:bidi="ar-EG"/>
        </w:rPr>
        <w:t>600.5</w:t>
      </w:r>
      <w:r w:rsidR="009731D8">
        <w:rPr>
          <w:rtl/>
          <w:lang w:bidi="ar-EG"/>
        </w:rPr>
        <w:t xml:space="preserve"> </w:t>
      </w:r>
      <w:r w:rsidR="009731D8">
        <w:rPr>
          <w:lang w:bidi="ar-EG"/>
        </w:rPr>
        <w:t>(km</w:t>
      </w:r>
      <w:r w:rsidR="009731D8">
        <w:rPr>
          <w:position w:val="6"/>
          <w:sz w:val="16"/>
          <w:lang w:bidi="ar-EG"/>
        </w:rPr>
        <w:t>3</w:t>
      </w:r>
      <w:r w:rsidR="009731D8">
        <w:rPr>
          <w:lang w:bidi="ar-EG"/>
        </w:rPr>
        <w:t>/s</w:t>
      </w:r>
      <w:r w:rsidR="009731D8">
        <w:rPr>
          <w:position w:val="6"/>
          <w:sz w:val="16"/>
          <w:lang w:bidi="ar-EG"/>
        </w:rPr>
        <w:t>2</w:t>
      </w:r>
      <w:r w:rsidR="009731D8">
        <w:rPr>
          <w:lang w:bidi="ar-EG"/>
        </w:rPr>
        <w:t>)</w:t>
      </w:r>
    </w:p>
    <w:p w:rsidR="009731D8" w:rsidRPr="001A670E" w:rsidRDefault="00A84C74" w:rsidP="00A84C74">
      <w:pPr>
        <w:pStyle w:val="Equationlegend"/>
        <w:rPr>
          <w:rtl/>
          <w:lang w:bidi="ar-EG"/>
        </w:rPr>
      </w:pPr>
      <w:r>
        <w:rPr>
          <w:rFonts w:ascii="Symbol" w:hAnsi="Symbol"/>
          <w:iCs/>
          <w:rtl/>
          <w:lang w:val="fr-FR" w:bidi="ar-EG"/>
        </w:rPr>
        <w:tab/>
      </w:r>
      <w:r>
        <w:rPr>
          <w:rFonts w:ascii="Symbol" w:hAnsi="Symbol"/>
          <w:iCs/>
          <w:rtl/>
          <w:lang w:val="fr-FR" w:bidi="ar-EG"/>
        </w:rPr>
        <w:tab/>
      </w:r>
      <w:r w:rsidR="009731D8">
        <w:rPr>
          <w:rFonts w:ascii="Symbol" w:hAnsi="Symbol"/>
          <w:iCs/>
          <w:lang w:val="fr-FR" w:bidi="ar-EG"/>
        </w:rPr>
        <w:t></w:t>
      </w:r>
      <w:r w:rsidR="009731D8">
        <w:rPr>
          <w:position w:val="-4"/>
          <w:sz w:val="16"/>
          <w:lang w:bidi="ar-EG"/>
        </w:rPr>
        <w:t>0</w:t>
      </w:r>
      <w:r w:rsidR="00B17C60">
        <w:rPr>
          <w:rtl/>
          <w:lang w:bidi="ar-EG"/>
        </w:rPr>
        <w:t>:</w:t>
      </w:r>
      <w:r w:rsidR="00B17C60">
        <w:rPr>
          <w:rtl/>
          <w:lang w:bidi="ar-EG"/>
        </w:rPr>
        <w:tab/>
      </w:r>
      <w:r w:rsidR="009731D8">
        <w:rPr>
          <w:rtl/>
          <w:lang w:bidi="ar-EG"/>
        </w:rPr>
        <w:t xml:space="preserve">الزاوية </w:t>
      </w:r>
      <w:r w:rsidR="009731D8" w:rsidRPr="00A84C74">
        <w:rPr>
          <w:rtl/>
          <w:lang w:val="en-GB" w:bidi="ar-EG"/>
        </w:rPr>
        <w:t>الاختلافية</w:t>
      </w:r>
      <w:r w:rsidR="009731D8">
        <w:rPr>
          <w:rtl/>
          <w:lang w:bidi="ar-EG"/>
        </w:rPr>
        <w:t xml:space="preserve"> الحقيقية في الوقت </w:t>
      </w:r>
      <w:r w:rsidR="009731D8" w:rsidRPr="007524C5">
        <w:rPr>
          <w:i/>
          <w:lang w:bidi="ar-EG"/>
        </w:rPr>
        <w:t>t</w:t>
      </w:r>
      <w:r w:rsidR="009731D8" w:rsidRPr="007524C5">
        <w:rPr>
          <w:position w:val="-4"/>
          <w:vertAlign w:val="subscript"/>
          <w:lang w:bidi="ar-EG"/>
        </w:rPr>
        <w:t>0</w:t>
      </w:r>
      <w:r w:rsidR="009731D8">
        <w:rPr>
          <w:rtl/>
          <w:lang w:bidi="ar-EG"/>
        </w:rPr>
        <w:t xml:space="preserve"> (درجات).</w:t>
      </w:r>
    </w:p>
    <w:p w:rsidR="009731D8" w:rsidRPr="001A670E" w:rsidRDefault="009731D8" w:rsidP="009731D8">
      <w:pPr>
        <w:textAlignment w:val="auto"/>
        <w:rPr>
          <w:rtl/>
          <w:lang w:bidi="ar-EG"/>
        </w:rPr>
      </w:pPr>
      <w:r>
        <w:rPr>
          <w:rtl/>
          <w:lang w:bidi="ar-EG"/>
        </w:rPr>
        <w:t>علماً بأن القيمة المناسبة ل</w:t>
      </w:r>
      <w:r>
        <w:rPr>
          <w:rtl/>
          <w:lang w:val="en-GB" w:bidi="ar-EG"/>
        </w:rPr>
        <w:t xml:space="preserve">زاوية الاختلاف المركزي </w:t>
      </w:r>
      <w:r>
        <w:rPr>
          <w:rFonts w:ascii="Symbol" w:hAnsi="Symbol"/>
          <w:lang w:bidi="ar-EG"/>
        </w:rPr>
        <w:sym w:font="Symbol" w:char="F078"/>
      </w:r>
      <w:r>
        <w:rPr>
          <w:i/>
          <w:iCs/>
          <w:position w:val="-4"/>
          <w:sz w:val="16"/>
          <w:lang w:bidi="ar-EG"/>
        </w:rPr>
        <w:t>t</w:t>
      </w:r>
      <w:r>
        <w:rPr>
          <w:rtl/>
          <w:lang w:val="en-GB" w:bidi="ar-EG"/>
        </w:rPr>
        <w:t xml:space="preserve"> من خلال نهج تكراري.</w:t>
      </w:r>
    </w:p>
    <w:p w:rsidR="009731D8" w:rsidRPr="001A670E" w:rsidRDefault="009731D8" w:rsidP="00B13F27">
      <w:pPr>
        <w:keepNext/>
        <w:spacing w:after="120"/>
        <w:textAlignment w:val="auto"/>
        <w:rPr>
          <w:rtl/>
          <w:lang w:bidi="ar-EG"/>
        </w:rPr>
      </w:pPr>
      <w:r>
        <w:rPr>
          <w:rtl/>
          <w:lang w:bidi="ar-EG"/>
        </w:rPr>
        <w:t xml:space="preserve">وتُحسب المسافة من مركز الأرض إلى ساتل غير مستقر بالنسبة إلى الأرض في مداره الإهليلجي في الوقت </w:t>
      </w:r>
      <w:r>
        <w:rPr>
          <w:i/>
          <w:lang w:bidi="ar-EG"/>
        </w:rPr>
        <w:t>t</w:t>
      </w:r>
      <w:r>
        <w:rPr>
          <w:rtl/>
          <w:lang w:bidi="ar-EG"/>
        </w:rPr>
        <w:t xml:space="preserve"> كما يلي:</w:t>
      </w:r>
    </w:p>
    <w:p w:rsidR="007524C5" w:rsidRDefault="007668A5" w:rsidP="00B13F27">
      <w:pPr>
        <w:pStyle w:val="Equation"/>
        <w:bidi w:val="0"/>
      </w:pPr>
      <w:r w:rsidRPr="00B17C60">
        <w:rPr>
          <w:szCs w:val="22"/>
        </w:rPr>
        <w:t>(116)</w:t>
      </w:r>
      <w:r w:rsidR="007524C5">
        <w:tab/>
      </w:r>
      <w:r w:rsidR="007524C5">
        <w:rPr>
          <w:position w:val="-30"/>
        </w:rPr>
        <w:object w:dxaOrig="1719" w:dyaOrig="780">
          <v:shape id="_x0000_i1143" type="#_x0000_t75" style="width:86.25pt;height:38.25pt" o:ole="" fillcolor="window">
            <v:imagedata r:id="rId257" o:title=""/>
          </v:shape>
          <o:OLEObject Type="Embed" ProgID="Equation.3" ShapeID="_x0000_i1143" DrawAspect="Content" ObjectID="_1383464781" r:id="rId258"/>
        </w:object>
      </w:r>
      <w:r w:rsidR="007524C5">
        <w:t>               km</w:t>
      </w:r>
      <w:r w:rsidR="007524C5">
        <w:tab/>
      </w:r>
    </w:p>
    <w:p w:rsidR="009731D8" w:rsidRPr="00C3021D" w:rsidRDefault="009731D8" w:rsidP="00B13F27">
      <w:pPr>
        <w:keepNext/>
        <w:spacing w:before="240" w:after="240"/>
        <w:rPr>
          <w:rtl/>
          <w:lang w:bidi="ar-EG"/>
        </w:rPr>
      </w:pPr>
      <w:r>
        <w:rPr>
          <w:rtl/>
          <w:lang w:bidi="ar-EG"/>
        </w:rPr>
        <w:t>وت</w:t>
      </w:r>
      <w:r w:rsidR="00B17C60">
        <w:rPr>
          <w:rtl/>
          <w:lang w:bidi="ar-EG"/>
        </w:rPr>
        <w:t>ُ</w:t>
      </w:r>
      <w:r>
        <w:rPr>
          <w:rtl/>
          <w:lang w:bidi="ar-EG"/>
        </w:rPr>
        <w:t xml:space="preserve">عطى زاوية الحضيض، وهي الزاوية بين العقدة الصاعدة والحضيض، بالصيغة التالية: </w:t>
      </w:r>
    </w:p>
    <w:p w:rsidR="009731D8" w:rsidRPr="001A670E" w:rsidRDefault="007668A5" w:rsidP="00B13F27">
      <w:pPr>
        <w:pStyle w:val="Equation"/>
        <w:bidi w:val="0"/>
        <w:rPr>
          <w:rtl/>
        </w:rPr>
      </w:pPr>
      <w:r w:rsidRPr="00B17C60">
        <w:rPr>
          <w:szCs w:val="22"/>
        </w:rPr>
        <w:t>(117)</w:t>
      </w:r>
      <w:r w:rsidR="007524C5">
        <w:rPr>
          <w:rtl/>
        </w:rPr>
        <w:tab/>
      </w:r>
      <w:r w:rsidR="009731D8" w:rsidRPr="001A670E">
        <w:object w:dxaOrig="2430" w:dyaOrig="390">
          <v:shape id="_x0000_i1144" type="#_x0000_t75" style="width:121.5pt;height:19.5pt" o:ole="" fillcolor="window">
            <v:imagedata r:id="rId259" o:title=""/>
          </v:shape>
          <o:OLEObject Type="Embed" ProgID="Equation.3" ShapeID="_x0000_i1144" DrawAspect="Content" ObjectID="_1383464782" r:id="rId260"/>
        </w:object>
      </w:r>
      <w:r w:rsidR="009731D8" w:rsidRPr="001A670E">
        <w:rPr>
          <w:lang w:val="fr-FR"/>
        </w:rPr>
        <w:t>                degrees</w:t>
      </w:r>
      <w:r w:rsidR="009731D8" w:rsidRPr="001A670E">
        <w:rPr>
          <w:lang w:val="fr-FR"/>
        </w:rPr>
        <w:tab/>
      </w:r>
    </w:p>
    <w:p w:rsidR="009731D8" w:rsidRPr="007B6E5B" w:rsidRDefault="009731D8" w:rsidP="009731D8">
      <w:pPr>
        <w:textAlignment w:val="auto"/>
        <w:rPr>
          <w:lang w:val="fr-FR" w:bidi="ar-EG"/>
        </w:rPr>
      </w:pPr>
      <w:r w:rsidRPr="001A670E">
        <w:rPr>
          <w:rtl/>
          <w:lang w:bidi="ar-EG"/>
        </w:rPr>
        <w:t>حيث:</w:t>
      </w:r>
    </w:p>
    <w:p w:rsidR="009731D8" w:rsidRPr="00C3021D" w:rsidRDefault="002432C1" w:rsidP="00B13F27">
      <w:pPr>
        <w:pStyle w:val="Equationlegend"/>
        <w:rPr>
          <w:rtl/>
          <w:lang w:bidi="ar-EG"/>
        </w:rPr>
      </w:pPr>
      <w:r>
        <w:rPr>
          <w:rFonts w:ascii="Symbol" w:hAnsi="Symbol"/>
          <w:iCs/>
          <w:rtl/>
          <w:lang w:bidi="ar-EG"/>
        </w:rPr>
        <w:tab/>
      </w:r>
      <w:r w:rsidR="009731D8">
        <w:rPr>
          <w:rFonts w:ascii="Symbol" w:hAnsi="Symbol"/>
          <w:iCs/>
          <w:lang w:bidi="ar-EG"/>
        </w:rPr>
        <w:t></w:t>
      </w:r>
      <w:r w:rsidR="009731D8">
        <w:rPr>
          <w:i/>
          <w:iCs/>
          <w:position w:val="-4"/>
          <w:sz w:val="16"/>
          <w:lang w:bidi="ar-EG"/>
        </w:rPr>
        <w:t>p</w:t>
      </w:r>
      <w:r w:rsidR="009731D8">
        <w:rPr>
          <w:position w:val="-4"/>
          <w:sz w:val="16"/>
          <w:lang w:bidi="ar-EG"/>
        </w:rPr>
        <w:t>0</w:t>
      </w:r>
      <w:r w:rsidR="00B17C60">
        <w:rPr>
          <w:rtl/>
          <w:lang w:bidi="ar-EG"/>
        </w:rPr>
        <w:t>:</w:t>
      </w:r>
      <w:r w:rsidR="00B13F27">
        <w:rPr>
          <w:rFonts w:hint="cs"/>
          <w:rtl/>
          <w:lang w:bidi="ar-EG"/>
        </w:rPr>
        <w:tab/>
      </w:r>
      <w:r w:rsidR="009731D8">
        <w:rPr>
          <w:rtl/>
          <w:lang w:bidi="ar-EG"/>
        </w:rPr>
        <w:t>زاوية الحضيض</w:t>
      </w:r>
      <w:r w:rsidR="009731D8" w:rsidRPr="00C3021D">
        <w:rPr>
          <w:rtl/>
          <w:lang w:bidi="ar-EG"/>
        </w:rPr>
        <w:t xml:space="preserve"> </w:t>
      </w:r>
      <w:r w:rsidR="009731D8">
        <w:rPr>
          <w:rtl/>
          <w:lang w:bidi="ar-EG"/>
        </w:rPr>
        <w:t xml:space="preserve">في الوقت </w:t>
      </w:r>
      <w:r w:rsidR="009731D8">
        <w:rPr>
          <w:i/>
          <w:lang w:bidi="ar-EG"/>
        </w:rPr>
        <w:t>t</w:t>
      </w:r>
      <w:r w:rsidR="009731D8">
        <w:rPr>
          <w:position w:val="-4"/>
          <w:sz w:val="16"/>
          <w:lang w:bidi="ar-EG"/>
        </w:rPr>
        <w:t>0</w:t>
      </w:r>
      <w:r w:rsidR="009731D8">
        <w:rPr>
          <w:rtl/>
          <w:lang w:bidi="ar-EG"/>
        </w:rPr>
        <w:t xml:space="preserve"> (درجات)</w:t>
      </w:r>
    </w:p>
    <w:p w:rsidR="007524C5" w:rsidRDefault="007668A5" w:rsidP="00B13F27">
      <w:pPr>
        <w:pStyle w:val="Equation"/>
        <w:bidi w:val="0"/>
      </w:pPr>
      <w:r w:rsidRPr="00B17C60">
        <w:rPr>
          <w:szCs w:val="22"/>
        </w:rPr>
        <w:t>(118)</w:t>
      </w:r>
      <w:r w:rsidR="007524C5">
        <w:tab/>
      </w:r>
      <w:r w:rsidR="007524C5">
        <w:rPr>
          <w:position w:val="-42"/>
          <w:sz w:val="20"/>
        </w:rPr>
        <w:object w:dxaOrig="4200" w:dyaOrig="900">
          <v:shape id="_x0000_i1145" type="#_x0000_t75" style="width:210.75pt;height:45pt" o:ole="" fillcolor="window">
            <v:imagedata r:id="rId261" o:title=""/>
          </v:shape>
          <o:OLEObject Type="Embed" ProgID="Equation.3" ShapeID="_x0000_i1145" DrawAspect="Content" ObjectID="_1383464783" r:id="rId262"/>
        </w:object>
      </w:r>
      <w:r w:rsidR="007524C5">
        <w:t>                degrees/s</w:t>
      </w:r>
    </w:p>
    <w:p w:rsidR="009731D8" w:rsidRPr="001A670E" w:rsidRDefault="009731D8" w:rsidP="007524C5">
      <w:pPr>
        <w:textAlignment w:val="auto"/>
        <w:rPr>
          <w:rtl/>
          <w:lang w:bidi="ar-EG"/>
        </w:rPr>
      </w:pPr>
    </w:p>
    <w:p w:rsidR="009731D8" w:rsidRDefault="009731D8" w:rsidP="00B13F27">
      <w:pPr>
        <w:pStyle w:val="AppendixNo"/>
        <w:spacing w:before="0"/>
        <w:rPr>
          <w:rtl/>
        </w:rPr>
      </w:pPr>
      <w:r w:rsidRPr="001A670E">
        <w:rPr>
          <w:rtl/>
        </w:rPr>
        <w:br w:type="page"/>
      </w:r>
      <w:r w:rsidRPr="003E03E2">
        <w:rPr>
          <w:rtl/>
        </w:rPr>
        <w:lastRenderedPageBreak/>
        <w:t>التذيي</w:t>
      </w:r>
      <w:r w:rsidRPr="00B13F27">
        <w:rPr>
          <w:rtl/>
        </w:rPr>
        <w:t xml:space="preserve">ـل </w:t>
      </w:r>
      <w:r w:rsidRPr="00B13F27">
        <w:t>5</w:t>
      </w:r>
      <w:r w:rsidRPr="00B13F27">
        <w:rPr>
          <w:rtl/>
        </w:rPr>
        <w:br/>
        <w:t xml:space="preserve">للملحـق </w:t>
      </w:r>
      <w:r w:rsidRPr="00B13F27">
        <w:t>1</w:t>
      </w:r>
    </w:p>
    <w:p w:rsidR="00C25183" w:rsidRPr="00C25183" w:rsidRDefault="00510D3E" w:rsidP="00B13F27">
      <w:pPr>
        <w:pStyle w:val="AppendixTitle"/>
        <w:rPr>
          <w:szCs w:val="28"/>
        </w:rPr>
      </w:pPr>
      <w:r w:rsidRPr="00510D3E">
        <w:rPr>
          <w:rtl/>
        </w:rPr>
        <w:t xml:space="preserve">تحديد منطقة مسافة التنسيق باستخدام طريقة الكسب المتغير مع الزمن </w:t>
      </w:r>
      <w:r w:rsidRPr="00510D3E">
        <w:t>(TVG)</w:t>
      </w:r>
    </w:p>
    <w:p w:rsidR="009731D8" w:rsidRPr="00B17C60" w:rsidRDefault="009731D8" w:rsidP="00510D3E">
      <w:pPr>
        <w:pStyle w:val="Heading1"/>
        <w:rPr>
          <w:lang w:bidi="ar-EG"/>
        </w:rPr>
      </w:pPr>
      <w:bookmarkStart w:id="65" w:name="_Toc306298719"/>
      <w:r w:rsidRPr="00B17C60">
        <w:rPr>
          <w:lang w:bidi="ar-EG"/>
        </w:rPr>
        <w:t>1</w:t>
      </w:r>
      <w:r w:rsidRPr="00B17C60">
        <w:rPr>
          <w:rtl/>
          <w:lang w:bidi="ar-EG"/>
        </w:rPr>
        <w:tab/>
        <w:t xml:space="preserve">تحديد المسافة اللازمة باستخدام </w:t>
      </w:r>
      <w:r w:rsidRPr="001A670E">
        <w:rPr>
          <w:rtl/>
          <w:lang w:bidi="ar-EG"/>
        </w:rPr>
        <w:t>طريقة</w:t>
      </w:r>
      <w:r w:rsidRPr="00B17C60">
        <w:rPr>
          <w:rtl/>
          <w:lang w:bidi="ar-EG"/>
        </w:rPr>
        <w:t xml:space="preserve"> </w:t>
      </w:r>
      <w:r w:rsidRPr="001A670E">
        <w:rPr>
          <w:rtl/>
          <w:lang w:bidi="ar-EG"/>
        </w:rPr>
        <w:t>الكسب المتغير مع الزمن</w:t>
      </w:r>
      <w:r w:rsidR="00510D3E">
        <w:rPr>
          <w:rtl/>
          <w:lang w:bidi="ar-EG"/>
        </w:rPr>
        <w:t xml:space="preserve"> </w:t>
      </w:r>
      <w:r w:rsidR="00510D3E">
        <w:rPr>
          <w:lang w:bidi="ar-EG"/>
        </w:rPr>
        <w:t>(</w:t>
      </w:r>
      <w:r w:rsidRPr="001A670E">
        <w:rPr>
          <w:lang w:bidi="ar-EG"/>
        </w:rPr>
        <w:t>TVG</w:t>
      </w:r>
      <w:r w:rsidR="00510D3E">
        <w:rPr>
          <w:lang w:bidi="ar-EG"/>
        </w:rPr>
        <w:t>)</w:t>
      </w:r>
      <w:bookmarkEnd w:id="65"/>
    </w:p>
    <w:p w:rsidR="009731D8" w:rsidRPr="00667E44" w:rsidRDefault="009731D8" w:rsidP="00B17C60">
      <w:pPr>
        <w:textAlignment w:val="auto"/>
        <w:rPr>
          <w:rtl/>
          <w:lang w:bidi="ar-EG"/>
        </w:rPr>
      </w:pPr>
      <w:r>
        <w:rPr>
          <w:rtl/>
          <w:lang w:bidi="ar-EG"/>
        </w:rPr>
        <w:t xml:space="preserve">إن تحديد منطقة التنسيق لمحطة أرضية </w:t>
      </w:r>
      <w:r w:rsidRPr="00B0778B">
        <w:rPr>
          <w:rtl/>
          <w:lang w:bidi="ar-EG"/>
        </w:rPr>
        <w:t>باستخدام</w:t>
      </w:r>
      <w:r>
        <w:rPr>
          <w:b/>
          <w:bCs/>
          <w:rtl/>
          <w:lang w:bidi="ar-EG"/>
        </w:rPr>
        <w:t xml:space="preserve"> </w:t>
      </w:r>
      <w:r w:rsidRPr="001A670E">
        <w:rPr>
          <w:rtl/>
          <w:lang w:bidi="ar-EG"/>
        </w:rPr>
        <w:t>طريقة</w:t>
      </w:r>
      <w:r w:rsidRPr="001A670E">
        <w:rPr>
          <w:b/>
          <w:bCs/>
          <w:rtl/>
          <w:lang w:bidi="ar-EG"/>
        </w:rPr>
        <w:t xml:space="preserve"> </w:t>
      </w:r>
      <w:r w:rsidRPr="001A670E">
        <w:rPr>
          <w:rtl/>
          <w:lang w:bidi="ar-EG"/>
        </w:rPr>
        <w:t>الكسب المتغير مع الزمن</w:t>
      </w:r>
      <w:r w:rsidRPr="001A670E">
        <w:rPr>
          <w:b/>
          <w:bCs/>
          <w:rtl/>
          <w:lang w:bidi="ar-EG"/>
        </w:rPr>
        <w:t xml:space="preserve"> </w:t>
      </w:r>
      <w:r w:rsidR="00B17C60">
        <w:rPr>
          <w:lang w:bidi="ar-EG"/>
        </w:rPr>
        <w:t>(</w:t>
      </w:r>
      <w:r w:rsidRPr="001A670E">
        <w:rPr>
          <w:lang w:bidi="ar-EG"/>
        </w:rPr>
        <w:t>TVG</w:t>
      </w:r>
      <w:r w:rsidR="00B17C60">
        <w:rPr>
          <w:lang w:bidi="ar-EG"/>
        </w:rPr>
        <w:t>)</w:t>
      </w:r>
      <w:r>
        <w:rPr>
          <w:rtl/>
          <w:lang w:bidi="ar-EG"/>
        </w:rPr>
        <w:t xml:space="preserve"> يتطلب حساب مسافة التنسيق. و</w:t>
      </w:r>
      <w:r w:rsidRPr="00667E44">
        <w:rPr>
          <w:rtl/>
          <w:lang w:bidi="ar-EG"/>
        </w:rPr>
        <w:t>يقوم هذا الحساب على توزيع تراكمي للكسب في اتجاه الأفق لهوائي المحطة الأرضية وفق كل سمت معتبر (</w:t>
      </w:r>
      <w:r>
        <w:rPr>
          <w:rtl/>
          <w:lang w:bidi="ar-EG"/>
        </w:rPr>
        <w:t>بتزايدات زاويّة مناسبة</w:t>
      </w:r>
      <w:r w:rsidRPr="00667E44">
        <w:rPr>
          <w:rtl/>
          <w:lang w:bidi="ar-EG"/>
        </w:rPr>
        <w:t xml:space="preserve"> خطوة كل منها </w:t>
      </w:r>
      <w:r w:rsidRPr="00667E44">
        <w:rPr>
          <w:lang w:bidi="ar-EG"/>
        </w:rPr>
        <w:t>°5</w:t>
      </w:r>
      <w:r w:rsidRPr="00667E44">
        <w:rPr>
          <w:rtl/>
          <w:lang w:bidi="ar-EG"/>
        </w:rPr>
        <w:t xml:space="preserve"> مثلاً). ويمكن وضع توزيعات مناسبة لهذه الغاية بالطريقة المشروحة في الفقرة </w:t>
      </w:r>
      <w:r>
        <w:rPr>
          <w:lang w:bidi="ar-EG"/>
        </w:rPr>
        <w:t>2</w:t>
      </w:r>
      <w:r>
        <w:rPr>
          <w:rtl/>
          <w:lang w:bidi="ar-EG"/>
        </w:rPr>
        <w:t xml:space="preserve"> من التذييل </w:t>
      </w:r>
      <w:r>
        <w:rPr>
          <w:lang w:bidi="ar-EG"/>
        </w:rPr>
        <w:t>4</w:t>
      </w:r>
      <w:r>
        <w:rPr>
          <w:rtl/>
          <w:lang w:bidi="ar-EG"/>
        </w:rPr>
        <w:t xml:space="preserve"> للملحق </w:t>
      </w:r>
      <w:r>
        <w:rPr>
          <w:lang w:bidi="ar-EG"/>
        </w:rPr>
        <w:t>1</w:t>
      </w:r>
      <w:r>
        <w:rPr>
          <w:rtl/>
          <w:lang w:bidi="ar-EG"/>
        </w:rPr>
        <w:t xml:space="preserve">. </w:t>
      </w:r>
      <w:r w:rsidRPr="00667E44">
        <w:rPr>
          <w:rtl/>
          <w:lang w:bidi="ar-EG"/>
        </w:rPr>
        <w:t xml:space="preserve">ويجري حساب مسافة </w:t>
      </w:r>
      <w:r>
        <w:rPr>
          <w:rtl/>
          <w:lang w:bidi="ar-EG"/>
        </w:rPr>
        <w:t>التنسيق</w:t>
      </w:r>
      <w:r w:rsidRPr="00667E44">
        <w:rPr>
          <w:rtl/>
          <w:lang w:bidi="ar-EG"/>
        </w:rPr>
        <w:t xml:space="preserve"> وفق كل سمت على النحو </w:t>
      </w:r>
      <w:r>
        <w:rPr>
          <w:rtl/>
          <w:lang w:bidi="ar-EG"/>
        </w:rPr>
        <w:t>الموضح بالإجراء التالي</w:t>
      </w:r>
      <w:r w:rsidRPr="00667E44">
        <w:rPr>
          <w:rtl/>
          <w:lang w:bidi="ar-EG"/>
        </w:rPr>
        <w:t>:</w:t>
      </w:r>
    </w:p>
    <w:p w:rsidR="009731D8" w:rsidRDefault="009731D8" w:rsidP="003E03E2">
      <w:pPr>
        <w:spacing w:after="240"/>
        <w:rPr>
          <w:rtl/>
          <w:lang w:bidi="ar-EG"/>
        </w:rPr>
      </w:pPr>
      <w:r w:rsidRPr="00B13F27">
        <w:rPr>
          <w:i/>
          <w:iCs/>
          <w:rtl/>
          <w:lang w:bidi="ar-EG"/>
        </w:rPr>
        <w:t xml:space="preserve">المرحلة </w:t>
      </w:r>
      <w:r w:rsidRPr="00B13F27">
        <w:rPr>
          <w:i/>
          <w:iCs/>
          <w:lang w:val="fr-FR" w:bidi="ar-EG"/>
        </w:rPr>
        <w:t>1</w:t>
      </w:r>
      <w:r w:rsidRPr="00B13F27">
        <w:rPr>
          <w:rtl/>
          <w:lang w:bidi="ar-EG"/>
        </w:rPr>
        <w:t>:</w:t>
      </w:r>
      <w:r w:rsidRPr="00876A57">
        <w:rPr>
          <w:rtl/>
          <w:lang w:bidi="ar-EG"/>
        </w:rPr>
        <w:t xml:space="preserve"> </w:t>
      </w:r>
      <w:r w:rsidRPr="001A670E">
        <w:rPr>
          <w:rtl/>
          <w:lang w:bidi="ar-EG"/>
        </w:rPr>
        <w:t xml:space="preserve">انطلاقاً من التوزيع التراكمي التكميلي لكسب الهوائي في اتجاه الأفق، تعيّن النسبة المئوية من الوقت </w:t>
      </w:r>
      <w:r w:rsidR="00B17C60">
        <w:rPr>
          <w:i/>
          <w:iCs/>
          <w:lang w:bidi="ar-EG"/>
        </w:rPr>
        <w:t>p</w:t>
      </w:r>
      <w:r w:rsidR="00B17C60">
        <w:rPr>
          <w:i/>
          <w:iCs/>
          <w:position w:val="-4"/>
          <w:sz w:val="16"/>
          <w:lang w:bidi="ar-EG"/>
        </w:rPr>
        <w:t>n</w:t>
      </w:r>
      <w:r w:rsidRPr="001A670E">
        <w:rPr>
          <w:rtl/>
          <w:lang w:bidi="ar-EG"/>
        </w:rPr>
        <w:t xml:space="preserve"> وفق السمت المعتبر الذي يتجاوز الكسب في اتجاه الأفق أثناءها السوية </w:t>
      </w:r>
      <w:r w:rsidR="00B17C60">
        <w:rPr>
          <w:i/>
          <w:iCs/>
          <w:lang w:bidi="ar-EG"/>
        </w:rPr>
        <w:t>G</w:t>
      </w:r>
      <w:r w:rsidR="00B17C60">
        <w:rPr>
          <w:i/>
          <w:iCs/>
          <w:position w:val="-4"/>
          <w:sz w:val="16"/>
          <w:lang w:bidi="ar-EG"/>
        </w:rPr>
        <w:t>en</w:t>
      </w:r>
      <w:r w:rsidRPr="001A670E">
        <w:rPr>
          <w:rtl/>
          <w:lang w:bidi="ar-EG"/>
        </w:rPr>
        <w:t>، حيث:</w:t>
      </w:r>
    </w:p>
    <w:p w:rsidR="009731D8" w:rsidRPr="001A670E" w:rsidRDefault="00B17C60" w:rsidP="007A74ED">
      <w:pPr>
        <w:pStyle w:val="Equation"/>
        <w:rPr>
          <w:rtl/>
        </w:rPr>
      </w:pPr>
      <w:r>
        <w:tab/>
      </w:r>
      <w:r>
        <w:object w:dxaOrig="4819" w:dyaOrig="360">
          <v:shape id="_x0000_i1146" type="#_x0000_t75" style="width:241.5pt;height:18.75pt" o:ole="">
            <v:imagedata r:id="rId263" o:title=""/>
          </v:shape>
          <o:OLEObject Type="Embed" ProgID="Equation.3" ShapeID="_x0000_i1146" DrawAspect="Content" ObjectID="_1383464784" r:id="rId264"/>
        </w:object>
      </w:r>
      <w:r>
        <w:tab/>
      </w:r>
      <w:r w:rsidRPr="00B17C60">
        <w:rPr>
          <w:szCs w:val="22"/>
        </w:rPr>
        <w:t>(119)</w:t>
      </w:r>
    </w:p>
    <w:p w:rsidR="009731D8" w:rsidRPr="001A670E" w:rsidRDefault="009731D8" w:rsidP="009731D8">
      <w:pPr>
        <w:textAlignment w:val="auto"/>
        <w:rPr>
          <w:rtl/>
          <w:lang w:bidi="ar-EG"/>
        </w:rPr>
      </w:pPr>
      <w:r w:rsidRPr="001A670E">
        <w:rPr>
          <w:rtl/>
          <w:lang w:bidi="ar-EG"/>
        </w:rPr>
        <w:t>حيث:</w:t>
      </w:r>
    </w:p>
    <w:p w:rsidR="009731D8" w:rsidRPr="007B6E5B" w:rsidRDefault="00B17C60" w:rsidP="00B17C60">
      <w:pPr>
        <w:pStyle w:val="Equationlegend"/>
        <w:tabs>
          <w:tab w:val="left" w:pos="2835"/>
        </w:tabs>
        <w:rPr>
          <w:lang w:val="fr-FR" w:bidi="ar-EG"/>
        </w:rPr>
      </w:pPr>
      <w:r>
        <w:rPr>
          <w:i/>
          <w:iCs/>
          <w:rtl/>
          <w:lang w:val="fr-FR" w:bidi="ar-EG"/>
        </w:rPr>
        <w:tab/>
      </w:r>
      <w:r w:rsidR="009731D8" w:rsidRPr="001A670E">
        <w:rPr>
          <w:i/>
          <w:iCs/>
          <w:lang w:val="fr-FR" w:bidi="ar-EG"/>
        </w:rPr>
        <w:t>G</w:t>
      </w:r>
      <w:r w:rsidR="009731D8" w:rsidRPr="00AA5819">
        <w:rPr>
          <w:rFonts w:ascii="Times New Roman italic" w:hAnsi="Times New Roman italic"/>
          <w:i/>
          <w:iCs/>
          <w:vertAlign w:val="subscript"/>
          <w:lang w:val="fr-FR" w:bidi="ar-EG"/>
        </w:rPr>
        <w:t>min</w:t>
      </w:r>
      <w:r w:rsidR="009731D8" w:rsidRPr="001A670E">
        <w:rPr>
          <w:rtl/>
          <w:lang w:bidi="ar-EG"/>
        </w:rPr>
        <w:t>:</w:t>
      </w:r>
      <w:r w:rsidR="009731D8" w:rsidRPr="00876A57">
        <w:rPr>
          <w:rtl/>
          <w:lang w:bidi="ar-EG"/>
        </w:rPr>
        <w:t xml:space="preserve"> </w:t>
      </w:r>
      <w:r>
        <w:rPr>
          <w:rtl/>
          <w:lang w:bidi="ar-EG"/>
        </w:rPr>
        <w:tab/>
      </w:r>
      <w:r w:rsidR="009731D8" w:rsidRPr="00667E44">
        <w:rPr>
          <w:rtl/>
          <w:lang w:bidi="ar-EG"/>
        </w:rPr>
        <w:t>القيمة الدنيا للكسب في اتجاه الأفق</w:t>
      </w:r>
    </w:p>
    <w:p w:rsidR="009731D8" w:rsidRPr="001A670E" w:rsidRDefault="00B17C60" w:rsidP="00B17C60">
      <w:pPr>
        <w:pStyle w:val="Equationlegend"/>
        <w:tabs>
          <w:tab w:val="left" w:pos="2835"/>
        </w:tabs>
        <w:rPr>
          <w:rtl/>
          <w:lang w:bidi="ar-EG"/>
        </w:rPr>
      </w:pPr>
      <w:r>
        <w:rPr>
          <w:i/>
          <w:iCs/>
          <w:rtl/>
          <w:lang w:val="en-GB" w:bidi="ar-EG"/>
        </w:rPr>
        <w:tab/>
      </w:r>
      <w:r w:rsidR="009731D8" w:rsidRPr="001A670E">
        <w:rPr>
          <w:i/>
          <w:iCs/>
          <w:lang w:val="en-GB" w:bidi="ar-EG"/>
        </w:rPr>
        <w:t>g</w:t>
      </w:r>
      <w:r w:rsidR="009731D8" w:rsidRPr="001A670E">
        <w:rPr>
          <w:rtl/>
          <w:lang w:bidi="ar-EG"/>
        </w:rPr>
        <w:t>:</w:t>
      </w:r>
      <w:r>
        <w:rPr>
          <w:rtl/>
          <w:lang w:bidi="ar-EG"/>
        </w:rPr>
        <w:tab/>
      </w:r>
      <w:r w:rsidR="009731D8" w:rsidRPr="00667E44">
        <w:rPr>
          <w:rtl/>
          <w:lang w:bidi="ar-EG"/>
        </w:rPr>
        <w:t xml:space="preserve">خطوة </w:t>
      </w:r>
      <w:r w:rsidR="009731D8">
        <w:rPr>
          <w:rtl/>
          <w:lang w:bidi="ar-EG"/>
        </w:rPr>
        <w:t>التزايد</w:t>
      </w:r>
      <w:r w:rsidR="009731D8" w:rsidRPr="00667E44">
        <w:rPr>
          <w:rtl/>
          <w:lang w:bidi="ar-EG"/>
        </w:rPr>
        <w:t xml:space="preserve"> للكسب.</w:t>
      </w:r>
    </w:p>
    <w:p w:rsidR="009731D8" w:rsidRDefault="009731D8" w:rsidP="003E03E2">
      <w:pPr>
        <w:spacing w:after="240"/>
        <w:rPr>
          <w:rtl/>
          <w:lang w:bidi="ar-EG"/>
        </w:rPr>
      </w:pPr>
      <w:r w:rsidRPr="00B13F27">
        <w:rPr>
          <w:i/>
          <w:iCs/>
          <w:rtl/>
          <w:lang w:bidi="ar-EG"/>
        </w:rPr>
        <w:t xml:space="preserve">المرحلة </w:t>
      </w:r>
      <w:r w:rsidRPr="00B13F27">
        <w:rPr>
          <w:i/>
          <w:iCs/>
          <w:lang w:bidi="ar-EG"/>
        </w:rPr>
        <w:t>2</w:t>
      </w:r>
      <w:r w:rsidRPr="00B13F27">
        <w:rPr>
          <w:rtl/>
          <w:lang w:bidi="ar-EG"/>
        </w:rPr>
        <w:t>:</w:t>
      </w:r>
      <w:r w:rsidRPr="00876A57">
        <w:rPr>
          <w:rtl/>
          <w:lang w:bidi="ar-EG"/>
        </w:rPr>
        <w:t xml:space="preserve"> </w:t>
      </w:r>
      <w:r w:rsidRPr="00667E44">
        <w:rPr>
          <w:rtl/>
          <w:lang w:bidi="ar-EG"/>
        </w:rPr>
        <w:t xml:space="preserve">لكل نسبة مئوية </w:t>
      </w:r>
      <w:r w:rsidRPr="00667E44">
        <w:rPr>
          <w:i/>
          <w:lang w:bidi="ar-EG"/>
        </w:rPr>
        <w:t>p</w:t>
      </w:r>
      <w:r w:rsidRPr="00667E44">
        <w:rPr>
          <w:i/>
          <w:position w:val="-4"/>
          <w:lang w:bidi="ar-EG"/>
        </w:rPr>
        <w:t>n</w:t>
      </w:r>
      <w:r w:rsidRPr="00667E44">
        <w:rPr>
          <w:rtl/>
          <w:lang w:bidi="ar-EG"/>
        </w:rPr>
        <w:t xml:space="preserve"> تساوي أو تزيد على </w:t>
      </w:r>
      <w:r w:rsidRPr="00667E44">
        <w:rPr>
          <w:lang w:val="en-GB" w:bidi="ar-EG"/>
        </w:rPr>
        <w:t>%2</w:t>
      </w:r>
      <w:r w:rsidRPr="00667E44">
        <w:rPr>
          <w:i/>
          <w:iCs/>
          <w:lang w:val="en-GB" w:bidi="ar-EG"/>
        </w:rPr>
        <w:t>p</w:t>
      </w:r>
      <w:r w:rsidRPr="00667E44">
        <w:rPr>
          <w:rtl/>
          <w:lang w:bidi="ar-EG"/>
        </w:rPr>
        <w:t xml:space="preserve">، تكون النسبة المئوية من الوقت الواجب استعمالها لتعيين الخسارة على المسير في أسلوب الانتشار </w:t>
      </w:r>
      <w:r w:rsidRPr="00667E44">
        <w:rPr>
          <w:lang w:bidi="ar-EG"/>
        </w:rPr>
        <w:t>(1)</w:t>
      </w:r>
      <w:r w:rsidRPr="00667E44">
        <w:rPr>
          <w:rtl/>
          <w:lang w:bidi="ar-EG"/>
        </w:rPr>
        <w:t xml:space="preserve"> </w:t>
      </w:r>
      <w:r w:rsidRPr="00667E44">
        <w:rPr>
          <w:i/>
          <w:iCs/>
          <w:lang w:val="en-GB" w:bidi="ar-EG"/>
        </w:rPr>
        <w:t>p</w:t>
      </w:r>
      <w:r w:rsidRPr="00667E44">
        <w:rPr>
          <w:i/>
          <w:iCs/>
          <w:vertAlign w:val="subscript"/>
          <w:lang w:val="en-GB" w:bidi="ar-EG"/>
        </w:rPr>
        <w:sym w:font="Symbol" w:char="F06E"/>
      </w:r>
      <w:r w:rsidRPr="00667E44">
        <w:rPr>
          <w:rtl/>
          <w:lang w:bidi="ar-EG"/>
        </w:rPr>
        <w:t>:</w:t>
      </w:r>
    </w:p>
    <w:p w:rsidR="003E03E2" w:rsidRPr="00667E44" w:rsidRDefault="003E03E2" w:rsidP="00385127">
      <w:pPr>
        <w:pStyle w:val="Equation"/>
        <w:bidi w:val="0"/>
        <w:rPr>
          <w:rtl/>
        </w:rPr>
      </w:pPr>
      <w:r w:rsidRPr="003E03E2">
        <w:rPr>
          <w:szCs w:val="22"/>
        </w:rPr>
        <w:t>(120)</w:t>
      </w:r>
      <w:r>
        <w:tab/>
      </w:r>
      <w:r>
        <w:rPr>
          <w:position w:val="-12"/>
        </w:rPr>
        <w:object w:dxaOrig="2540" w:dyaOrig="360">
          <v:shape id="_x0000_i1147" type="#_x0000_t75" style="width:128.25pt;height:18.75pt" o:ole="">
            <v:imagedata r:id="rId265" o:title=""/>
          </v:shape>
          <o:OLEObject Type="Embed" ProgID="Equation.3" ShapeID="_x0000_i1147" DrawAspect="Content" ObjectID="_1383464785" r:id="rId266"/>
        </w:object>
      </w:r>
      <w:r>
        <w:tab/>
      </w:r>
      <w:r>
        <w:tab/>
        <w:t>for  </w:t>
      </w:r>
      <w:r>
        <w:rPr>
          <w:i/>
          <w:iCs/>
        </w:rPr>
        <w:t>p</w:t>
      </w:r>
      <w:r>
        <w:rPr>
          <w:i/>
          <w:iCs/>
          <w:position w:val="-4"/>
          <w:sz w:val="20"/>
        </w:rPr>
        <w:t>n</w:t>
      </w:r>
      <w:r>
        <w:t>  </w:t>
      </w:r>
      <w:r>
        <w:rPr>
          <w:rFonts w:ascii="Symbol" w:hAnsi="Symbol"/>
        </w:rPr>
        <w:t></w:t>
      </w:r>
      <w:r>
        <w:t>  2</w:t>
      </w:r>
      <w:r>
        <w:rPr>
          <w:i/>
        </w:rPr>
        <w:t>p</w:t>
      </w:r>
      <w:r>
        <w:t>%</w:t>
      </w:r>
      <w:r>
        <w:tab/>
      </w:r>
    </w:p>
    <w:p w:rsidR="009731D8" w:rsidRPr="00667E44" w:rsidRDefault="009731D8" w:rsidP="003E03E2">
      <w:pPr>
        <w:spacing w:before="240" w:after="120"/>
        <w:rPr>
          <w:rtl/>
          <w:lang w:bidi="ar-EG"/>
        </w:rPr>
      </w:pPr>
      <w:r w:rsidRPr="00667E44">
        <w:rPr>
          <w:rtl/>
          <w:lang w:bidi="ar-EG"/>
        </w:rPr>
        <w:t xml:space="preserve">وتعيّن لكل نسبة مئوية من الوقت المسافة </w:t>
      </w:r>
      <w:r w:rsidRPr="00667E44">
        <w:rPr>
          <w:i/>
          <w:iCs/>
          <w:lang w:val="en-GB" w:bidi="ar-EG"/>
        </w:rPr>
        <w:t>d</w:t>
      </w:r>
      <w:r w:rsidRPr="00667E44">
        <w:rPr>
          <w:i/>
          <w:iCs/>
          <w:position w:val="-4"/>
          <w:lang w:val="en-GB" w:bidi="ar-EG"/>
        </w:rPr>
        <w:t>n</w:t>
      </w:r>
      <w:r w:rsidRPr="00667E44">
        <w:rPr>
          <w:rtl/>
          <w:lang w:bidi="ar-EG"/>
        </w:rPr>
        <w:t xml:space="preserve"> </w:t>
      </w:r>
      <w:r w:rsidRPr="00667E44">
        <w:rPr>
          <w:lang w:bidi="ar-EG"/>
        </w:rPr>
        <w:t>(km)</w:t>
      </w:r>
      <w:r w:rsidRPr="00667E44">
        <w:rPr>
          <w:rtl/>
          <w:lang w:bidi="ar-EG"/>
        </w:rPr>
        <w:t xml:space="preserve"> التي تكون أثناءها الخسارة المتوقعة على المسير في أسلوب الانتشار </w:t>
      </w:r>
      <w:r w:rsidRPr="00667E44">
        <w:rPr>
          <w:lang w:bidi="ar-EG"/>
        </w:rPr>
        <w:t>(1)</w:t>
      </w:r>
      <w:r w:rsidRPr="00667E44">
        <w:rPr>
          <w:rtl/>
          <w:lang w:bidi="ar-EG"/>
        </w:rPr>
        <w:t xml:space="preserve"> تساوي الخسارة اللازمة الدنيا في أسلوب الانتشار </w:t>
      </w:r>
      <w:r w:rsidRPr="00667E44">
        <w:rPr>
          <w:lang w:bidi="ar-EG"/>
        </w:rPr>
        <w:t>(1)</w:t>
      </w:r>
      <w:r w:rsidRPr="00667E44">
        <w:rPr>
          <w:rtl/>
          <w:lang w:bidi="ar-EG"/>
        </w:rPr>
        <w:t xml:space="preserve">، باستعمال نموذج الانتشار المطابق للفقرة </w:t>
      </w:r>
      <w:r w:rsidRPr="00667E44">
        <w:rPr>
          <w:lang w:bidi="ar-EG"/>
        </w:rPr>
        <w:t>4</w:t>
      </w:r>
      <w:r w:rsidRPr="00667E44">
        <w:rPr>
          <w:rtl/>
          <w:lang w:bidi="ar-EG"/>
        </w:rPr>
        <w:t xml:space="preserve"> من متن </w:t>
      </w:r>
      <w:r>
        <w:rPr>
          <w:rtl/>
          <w:lang w:bidi="ar-EG"/>
        </w:rPr>
        <w:t xml:space="preserve">الملحق </w:t>
      </w:r>
      <w:r>
        <w:rPr>
          <w:lang w:bidi="ar-EG"/>
        </w:rPr>
        <w:t>1</w:t>
      </w:r>
      <w:r w:rsidRPr="00667E44">
        <w:rPr>
          <w:rtl/>
          <w:lang w:bidi="ar-EG"/>
        </w:rPr>
        <w:t xml:space="preserve"> وللمعادلة:</w:t>
      </w:r>
    </w:p>
    <w:p w:rsidR="003E03E2" w:rsidRDefault="003E03E2" w:rsidP="00B13F27">
      <w:pPr>
        <w:pStyle w:val="Equation"/>
        <w:bidi w:val="0"/>
      </w:pPr>
      <w:r w:rsidRPr="003E03E2">
        <w:rPr>
          <w:szCs w:val="22"/>
        </w:rPr>
        <w:t>(121)</w:t>
      </w:r>
      <w:r>
        <w:tab/>
      </w:r>
      <w:r>
        <w:rPr>
          <w:position w:val="-12"/>
        </w:rPr>
        <w:object w:dxaOrig="3420" w:dyaOrig="360">
          <v:shape id="_x0000_i1148" type="#_x0000_t75" style="width:171pt;height:18.75pt" o:ole="">
            <v:imagedata r:id="rId267" o:title=""/>
          </v:shape>
          <o:OLEObject Type="Embed" ProgID="Equation.3" ShapeID="_x0000_i1148" DrawAspect="Content" ObjectID="_1383464786" r:id="rId268"/>
        </w:object>
      </w:r>
      <w:r>
        <w:t>                    dB</w:t>
      </w:r>
      <w:r>
        <w:tab/>
      </w:r>
    </w:p>
    <w:p w:rsidR="009731D8" w:rsidRPr="001A670E" w:rsidRDefault="009731D8" w:rsidP="003E03E2">
      <w:pPr>
        <w:spacing w:before="240" w:after="120"/>
        <w:rPr>
          <w:rtl/>
          <w:lang w:bidi="ar-EG"/>
        </w:rPr>
      </w:pPr>
      <w:r w:rsidRPr="00667E44">
        <w:rPr>
          <w:rtl/>
          <w:lang w:bidi="ar-EG"/>
        </w:rPr>
        <w:t xml:space="preserve">ويجب أن تقع قيم النسبة </w:t>
      </w:r>
      <w:r w:rsidRPr="00667E44">
        <w:rPr>
          <w:i/>
          <w:iCs/>
          <w:lang w:val="en-GB" w:bidi="ar-EG"/>
        </w:rPr>
        <w:t>p</w:t>
      </w:r>
      <w:r w:rsidRPr="00667E44">
        <w:rPr>
          <w:i/>
          <w:iCs/>
          <w:vertAlign w:val="subscript"/>
          <w:lang w:val="en-GB" w:bidi="ar-EG"/>
        </w:rPr>
        <w:sym w:font="Symbol" w:char="F06E"/>
      </w:r>
      <w:r w:rsidRPr="00667E44">
        <w:rPr>
          <w:rtl/>
          <w:lang w:bidi="ar-EG"/>
        </w:rPr>
        <w:t xml:space="preserve"> داخل مدى النسب المئوية من الوقت لنموذج أسلوب الانتشار </w:t>
      </w:r>
      <w:r w:rsidRPr="00667E44">
        <w:rPr>
          <w:lang w:bidi="ar-EG"/>
        </w:rPr>
        <w:t>(1)</w:t>
      </w:r>
      <w:r w:rsidRPr="00667E44">
        <w:rPr>
          <w:rtl/>
          <w:lang w:bidi="ar-EG"/>
        </w:rPr>
        <w:t xml:space="preserve"> (انظر الفقرة </w:t>
      </w:r>
      <w:r w:rsidRPr="00667E44">
        <w:rPr>
          <w:lang w:bidi="ar-EG"/>
        </w:rPr>
        <w:t>1.5.1</w:t>
      </w:r>
      <w:r w:rsidRPr="00667E44">
        <w:rPr>
          <w:rtl/>
          <w:lang w:bidi="ar-EG"/>
        </w:rPr>
        <w:t xml:space="preserve"> من </w:t>
      </w:r>
      <w:r>
        <w:rPr>
          <w:rtl/>
          <w:lang w:bidi="ar-EG"/>
        </w:rPr>
        <w:t xml:space="preserve">الملحق </w:t>
      </w:r>
      <w:r>
        <w:rPr>
          <w:lang w:bidi="ar-EG"/>
        </w:rPr>
        <w:t>1</w:t>
      </w:r>
      <w:r w:rsidRPr="00667E44">
        <w:rPr>
          <w:rtl/>
          <w:lang w:bidi="ar-EG"/>
        </w:rPr>
        <w:t>).</w:t>
      </w:r>
    </w:p>
    <w:p w:rsidR="009731D8" w:rsidRPr="001A670E" w:rsidRDefault="009731D8" w:rsidP="00B13F27">
      <w:pPr>
        <w:rPr>
          <w:rtl/>
          <w:lang w:bidi="ar-EG"/>
        </w:rPr>
      </w:pPr>
      <w:r w:rsidRPr="00B13F27">
        <w:rPr>
          <w:i/>
          <w:iCs/>
          <w:rtl/>
          <w:lang w:bidi="ar-EG"/>
        </w:rPr>
        <w:t xml:space="preserve">المرحلة </w:t>
      </w:r>
      <w:r w:rsidRPr="00B13F27">
        <w:rPr>
          <w:i/>
          <w:iCs/>
          <w:lang w:bidi="ar-EG"/>
        </w:rPr>
        <w:t>3</w:t>
      </w:r>
      <w:r w:rsidRPr="00B13F27">
        <w:rPr>
          <w:rtl/>
          <w:lang w:bidi="ar-EG"/>
        </w:rPr>
        <w:t>:</w:t>
      </w:r>
      <w:r w:rsidR="003E03E2">
        <w:rPr>
          <w:rtl/>
          <w:lang w:bidi="ar-EG"/>
        </w:rPr>
        <w:t xml:space="preserve"> </w:t>
      </w:r>
      <w:r w:rsidRPr="003E03E2">
        <w:rPr>
          <w:spacing w:val="-4"/>
          <w:rtl/>
          <w:lang w:bidi="ar-EG"/>
        </w:rPr>
        <w:t>تكون المسافة اللازمة في أسلوب الانتشار</w:t>
      </w:r>
      <w:r w:rsidRPr="00667E44">
        <w:rPr>
          <w:spacing w:val="-2"/>
          <w:rtl/>
          <w:lang w:bidi="ar-EG"/>
        </w:rPr>
        <w:t xml:space="preserve"> </w:t>
      </w:r>
      <w:r w:rsidRPr="00667E44">
        <w:rPr>
          <w:spacing w:val="-2"/>
          <w:lang w:bidi="ar-EG"/>
        </w:rPr>
        <w:t>(1)</w:t>
      </w:r>
      <w:r w:rsidRPr="00667E44">
        <w:rPr>
          <w:spacing w:val="-2"/>
          <w:rtl/>
          <w:lang w:bidi="ar-EG"/>
        </w:rPr>
        <w:t xml:space="preserve"> </w:t>
      </w:r>
      <w:r w:rsidRPr="003E03E2">
        <w:rPr>
          <w:spacing w:val="-4"/>
          <w:rtl/>
          <w:lang w:bidi="ar-EG"/>
        </w:rPr>
        <w:t>وفق السمت المعتبر هي أكبر المسافات</w:t>
      </w:r>
      <w:r w:rsidRPr="00667E44">
        <w:rPr>
          <w:spacing w:val="-2"/>
          <w:rtl/>
          <w:lang w:bidi="ar-EG"/>
        </w:rPr>
        <w:t xml:space="preserve"> </w:t>
      </w:r>
      <w:r w:rsidRPr="00667E44">
        <w:rPr>
          <w:spacing w:val="-2"/>
          <w:lang w:bidi="ar-EG"/>
        </w:rPr>
        <w:t xml:space="preserve">(km) </w:t>
      </w:r>
      <w:r w:rsidRPr="00667E44">
        <w:rPr>
          <w:i/>
          <w:spacing w:val="-2"/>
          <w:lang w:val="en-GB" w:bidi="ar-EG"/>
        </w:rPr>
        <w:t>d</w:t>
      </w:r>
      <w:r w:rsidRPr="00667E44">
        <w:rPr>
          <w:i/>
          <w:spacing w:val="-2"/>
          <w:position w:val="-4"/>
          <w:lang w:val="en-GB" w:bidi="ar-EG"/>
        </w:rPr>
        <w:t>n</w:t>
      </w:r>
      <w:r w:rsidRPr="00667E44">
        <w:rPr>
          <w:spacing w:val="-2"/>
          <w:rtl/>
          <w:lang w:bidi="ar-EG"/>
        </w:rPr>
        <w:t xml:space="preserve"> </w:t>
      </w:r>
      <w:r w:rsidRPr="00667E44">
        <w:rPr>
          <w:rtl/>
          <w:lang w:bidi="ar-EG"/>
        </w:rPr>
        <w:t xml:space="preserve">المحسوبة في المرحلة </w:t>
      </w:r>
      <w:r w:rsidRPr="00667E44">
        <w:rPr>
          <w:lang w:bidi="ar-EG"/>
        </w:rPr>
        <w:t>2</w:t>
      </w:r>
      <w:r w:rsidRPr="00667E44">
        <w:rPr>
          <w:rtl/>
          <w:lang w:bidi="ar-EG"/>
        </w:rPr>
        <w:t xml:space="preserve">، إلا عندما يتم بلوغ هذه المسافة من أجل أصغر قيمة للنسبة </w:t>
      </w:r>
      <w:r w:rsidRPr="00667E44">
        <w:rPr>
          <w:i/>
          <w:lang w:val="en-GB" w:bidi="ar-EG"/>
        </w:rPr>
        <w:t>p</w:t>
      </w:r>
      <w:r w:rsidRPr="00667E44">
        <w:rPr>
          <w:i/>
          <w:position w:val="-4"/>
          <w:lang w:val="en-GB" w:bidi="ar-EG"/>
        </w:rPr>
        <w:t>n</w:t>
      </w:r>
      <w:r w:rsidRPr="00667E44">
        <w:rPr>
          <w:rtl/>
          <w:lang w:bidi="ar-EG"/>
        </w:rPr>
        <w:t xml:space="preserve"> التي تساوي أو تزيد على </w:t>
      </w:r>
      <w:r w:rsidRPr="00667E44">
        <w:rPr>
          <w:lang w:val="en-GB" w:bidi="ar-EG"/>
        </w:rPr>
        <w:t>2</w:t>
      </w:r>
      <w:r w:rsidRPr="00667E44">
        <w:rPr>
          <w:i/>
          <w:lang w:val="en-GB" w:bidi="ar-EG"/>
        </w:rPr>
        <w:t>p</w:t>
      </w:r>
      <w:r w:rsidRPr="00667E44">
        <w:rPr>
          <w:rtl/>
          <w:lang w:bidi="ar-EG"/>
        </w:rPr>
        <w:t xml:space="preserve">، طبقاً للمعادلة </w:t>
      </w:r>
      <w:r w:rsidRPr="00667E44">
        <w:rPr>
          <w:lang w:bidi="ar-EG"/>
        </w:rPr>
        <w:t>(12</w:t>
      </w:r>
      <w:r>
        <w:rPr>
          <w:lang w:bidi="ar-EG"/>
        </w:rPr>
        <w:t>0</w:t>
      </w:r>
      <w:r w:rsidRPr="00667E44">
        <w:rPr>
          <w:lang w:bidi="ar-EG"/>
        </w:rPr>
        <w:t>)</w:t>
      </w:r>
      <w:r w:rsidRPr="00667E44">
        <w:rPr>
          <w:rtl/>
          <w:lang w:bidi="ar-EG"/>
        </w:rPr>
        <w:t xml:space="preserve"> من الملحق</w:t>
      </w:r>
      <w:r w:rsidR="0026462E">
        <w:rPr>
          <w:rFonts w:hint="cs"/>
          <w:rtl/>
          <w:lang w:bidi="ar-EG"/>
        </w:rPr>
        <w:t> </w:t>
      </w:r>
      <w:r w:rsidRPr="00667E44">
        <w:rPr>
          <w:lang w:bidi="ar-EG"/>
        </w:rPr>
        <w:t>6</w:t>
      </w:r>
      <w:r w:rsidRPr="00667E44">
        <w:rPr>
          <w:rtl/>
          <w:lang w:bidi="ar-EG"/>
        </w:rPr>
        <w:t xml:space="preserve">. وفي هذه الحالة تكون المسافة اللازمة في أسلوب الانتشار </w:t>
      </w:r>
      <w:r w:rsidRPr="00667E44">
        <w:rPr>
          <w:lang w:bidi="ar-EG"/>
        </w:rPr>
        <w:t>(1)</w:t>
      </w:r>
      <w:r w:rsidRPr="00667E44">
        <w:rPr>
          <w:rtl/>
          <w:lang w:bidi="ar-EG"/>
        </w:rPr>
        <w:t xml:space="preserve"> وفق السمت المعتبر هي المسافة المعينة بالمعادلة </w:t>
      </w:r>
      <w:r w:rsidRPr="00667E44">
        <w:rPr>
          <w:lang w:bidi="ar-EG"/>
        </w:rPr>
        <w:t>(12</w:t>
      </w:r>
      <w:r>
        <w:rPr>
          <w:lang w:bidi="ar-EG"/>
        </w:rPr>
        <w:t>1</w:t>
      </w:r>
      <w:r w:rsidRPr="00667E44">
        <w:rPr>
          <w:lang w:bidi="ar-EG"/>
        </w:rPr>
        <w:t>)</w:t>
      </w:r>
      <w:r w:rsidRPr="00667E44">
        <w:rPr>
          <w:rtl/>
          <w:lang w:bidi="ar-EG"/>
        </w:rPr>
        <w:t xml:space="preserve"> مع </w:t>
      </w:r>
      <w:r w:rsidR="003E03E2" w:rsidRPr="00382B3D">
        <w:rPr>
          <w:i/>
          <w:iCs/>
          <w:lang w:bidi="ar-EG"/>
        </w:rPr>
        <w:t>G</w:t>
      </w:r>
      <w:r w:rsidR="003E03E2">
        <w:rPr>
          <w:i/>
          <w:iCs/>
          <w:position w:val="-4"/>
          <w:sz w:val="16"/>
          <w:lang w:bidi="ar-EG"/>
        </w:rPr>
        <w:t>en</w:t>
      </w:r>
      <w:r w:rsidR="003E03E2" w:rsidRPr="00382B3D">
        <w:rPr>
          <w:lang w:bidi="ar-EG"/>
        </w:rPr>
        <w:t> </w:t>
      </w:r>
      <w:r w:rsidR="003E03E2">
        <w:rPr>
          <w:rFonts w:ascii="Symbol" w:hAnsi="Symbol"/>
          <w:lang w:val="es-ES_tradnl" w:bidi="ar-EG"/>
        </w:rPr>
        <w:t></w:t>
      </w:r>
      <w:r w:rsidR="003E03E2" w:rsidRPr="00382B3D">
        <w:rPr>
          <w:lang w:bidi="ar-EG"/>
        </w:rPr>
        <w:t> </w:t>
      </w:r>
      <w:r w:rsidR="003E03E2">
        <w:rPr>
          <w:i/>
          <w:iCs/>
          <w:lang w:bidi="ar-EG"/>
        </w:rPr>
        <w:t>G</w:t>
      </w:r>
      <w:r w:rsidR="003E03E2">
        <w:rPr>
          <w:i/>
          <w:iCs/>
          <w:position w:val="-4"/>
          <w:sz w:val="16"/>
          <w:lang w:bidi="ar-EG"/>
        </w:rPr>
        <w:t>max</w:t>
      </w:r>
      <w:r w:rsidR="003E03E2" w:rsidRPr="00667E44">
        <w:rPr>
          <w:rtl/>
          <w:lang w:bidi="ar-EG"/>
        </w:rPr>
        <w:t xml:space="preserve"> </w:t>
      </w:r>
      <w:r w:rsidRPr="00667E44">
        <w:rPr>
          <w:rtl/>
          <w:lang w:bidi="ar-EG"/>
        </w:rPr>
        <w:t>و</w:t>
      </w:r>
      <w:r w:rsidRPr="00667E44">
        <w:rPr>
          <w:i/>
          <w:iCs/>
          <w:lang w:val="en-GB" w:bidi="ar-EG"/>
        </w:rPr>
        <w:t>p</w:t>
      </w:r>
      <w:r w:rsidRPr="00667E44">
        <w:rPr>
          <w:i/>
          <w:iCs/>
          <w:vertAlign w:val="subscript"/>
          <w:lang w:val="en-GB" w:bidi="ar-EG"/>
        </w:rPr>
        <w:sym w:font="Symbol" w:char="F06E"/>
      </w:r>
      <w:r w:rsidRPr="00667E44">
        <w:rPr>
          <w:lang w:val="en-GB" w:bidi="ar-EG"/>
        </w:rPr>
        <w:t xml:space="preserve"> = </w:t>
      </w:r>
      <w:r w:rsidR="00B13F27" w:rsidRPr="00667E44">
        <w:rPr>
          <w:lang w:val="en-GB" w:bidi="ar-EG"/>
        </w:rPr>
        <w:t>%</w:t>
      </w:r>
      <w:r w:rsidRPr="00667E44">
        <w:rPr>
          <w:lang w:val="en-GB" w:bidi="ar-EG"/>
        </w:rPr>
        <w:t>50</w:t>
      </w:r>
      <w:r w:rsidRPr="00667E44">
        <w:rPr>
          <w:rtl/>
          <w:lang w:bidi="ar-EG"/>
        </w:rPr>
        <w:t xml:space="preserve"> حيث </w:t>
      </w:r>
      <w:r w:rsidR="003E03E2">
        <w:rPr>
          <w:i/>
          <w:iCs/>
          <w:lang w:bidi="ar-EG"/>
        </w:rPr>
        <w:t>G</w:t>
      </w:r>
      <w:r w:rsidR="003E03E2">
        <w:rPr>
          <w:i/>
          <w:iCs/>
          <w:position w:val="-4"/>
          <w:sz w:val="16"/>
          <w:lang w:bidi="ar-EG"/>
        </w:rPr>
        <w:t>max</w:t>
      </w:r>
      <w:r w:rsidR="003E03E2" w:rsidRPr="00667E44">
        <w:rPr>
          <w:rtl/>
          <w:lang w:bidi="ar-EG"/>
        </w:rPr>
        <w:t xml:space="preserve"> </w:t>
      </w:r>
      <w:r w:rsidRPr="00667E44">
        <w:rPr>
          <w:rtl/>
          <w:lang w:bidi="ar-EG"/>
        </w:rPr>
        <w:t>هي القيمة العظمى للكسب في اتجاه الأفق.</w:t>
      </w:r>
    </w:p>
    <w:p w:rsidR="009731D8" w:rsidRDefault="009731D8" w:rsidP="003E03E2">
      <w:pPr>
        <w:spacing w:after="600"/>
        <w:rPr>
          <w:rtl/>
          <w:lang w:bidi="ar-EG"/>
        </w:rPr>
      </w:pPr>
      <w:r w:rsidRPr="00B13F27">
        <w:rPr>
          <w:i/>
          <w:iCs/>
          <w:rtl/>
          <w:lang w:bidi="ar-EG"/>
        </w:rPr>
        <w:t>المرحلة </w:t>
      </w:r>
      <w:r w:rsidRPr="00B13F27">
        <w:rPr>
          <w:i/>
          <w:iCs/>
          <w:lang w:bidi="ar-EG"/>
        </w:rPr>
        <w:t>4</w:t>
      </w:r>
      <w:r w:rsidRPr="00B13F27">
        <w:rPr>
          <w:rtl/>
          <w:lang w:bidi="ar-EG"/>
        </w:rPr>
        <w:t>:</w:t>
      </w:r>
      <w:r w:rsidRPr="00876A57">
        <w:rPr>
          <w:rtl/>
          <w:lang w:bidi="ar-EG"/>
        </w:rPr>
        <w:t xml:space="preserve"> </w:t>
      </w:r>
      <w:r w:rsidRPr="00667E44">
        <w:rPr>
          <w:rtl/>
          <w:lang w:bidi="ar-EG"/>
        </w:rPr>
        <w:t xml:space="preserve">تكون مسافة </w:t>
      </w:r>
      <w:r>
        <w:rPr>
          <w:rtl/>
          <w:lang w:bidi="ar-EG"/>
        </w:rPr>
        <w:t>التنسيق</w:t>
      </w:r>
      <w:r w:rsidRPr="00667E44">
        <w:rPr>
          <w:rtl/>
          <w:lang w:bidi="ar-EG"/>
        </w:rPr>
        <w:t xml:space="preserve"> في أسلوب الانتشار </w:t>
      </w:r>
      <w:r w:rsidRPr="00667E44">
        <w:rPr>
          <w:lang w:bidi="ar-EG"/>
        </w:rPr>
        <w:t>(1)</w:t>
      </w:r>
      <w:r w:rsidRPr="00667E44">
        <w:rPr>
          <w:rtl/>
          <w:lang w:bidi="ar-EG"/>
        </w:rPr>
        <w:t xml:space="preserve"> وفق السمت المعتبر هي المسافة اللازمة المعينة في المرحلة </w:t>
      </w:r>
      <w:r w:rsidRPr="00667E44">
        <w:rPr>
          <w:lang w:bidi="ar-EG"/>
        </w:rPr>
        <w:t>3</w:t>
      </w:r>
      <w:r w:rsidRPr="00667E44">
        <w:rPr>
          <w:rtl/>
          <w:lang w:bidi="ar-EG"/>
        </w:rPr>
        <w:t xml:space="preserve">، ما عدا أن المسافة يجب أن تكون محصورة بين مسافة التنسيق الدنيا </w:t>
      </w:r>
      <w:r w:rsidR="003E03E2">
        <w:rPr>
          <w:i/>
          <w:lang w:bidi="ar-EG"/>
        </w:rPr>
        <w:t>d</w:t>
      </w:r>
      <w:r w:rsidR="003E03E2">
        <w:rPr>
          <w:i/>
          <w:iCs/>
          <w:position w:val="-4"/>
          <w:sz w:val="16"/>
          <w:lang w:bidi="ar-EG"/>
        </w:rPr>
        <w:t>min</w:t>
      </w:r>
      <w:r w:rsidRPr="00667E44">
        <w:rPr>
          <w:rtl/>
          <w:lang w:bidi="ar-EG"/>
        </w:rPr>
        <w:t xml:space="preserve"> ومسافة التنسيق القصوى </w:t>
      </w:r>
      <w:r w:rsidR="003E03E2">
        <w:rPr>
          <w:i/>
          <w:lang w:bidi="ar-EG"/>
        </w:rPr>
        <w:t>d</w:t>
      </w:r>
      <w:r w:rsidR="003E03E2">
        <w:rPr>
          <w:i/>
          <w:iCs/>
          <w:position w:val="-4"/>
          <w:sz w:val="16"/>
          <w:lang w:bidi="ar-EG"/>
        </w:rPr>
        <w:t>max</w:t>
      </w:r>
      <w:r w:rsidR="003E03E2">
        <w:rPr>
          <w:position w:val="-4"/>
          <w:sz w:val="16"/>
          <w:lang w:bidi="ar-EG"/>
        </w:rPr>
        <w:t>1</w:t>
      </w:r>
      <w:r w:rsidRPr="00667E44">
        <w:rPr>
          <w:rtl/>
          <w:lang w:bidi="ar-EG"/>
        </w:rPr>
        <w:t xml:space="preserve">. وهذان الحدّان معطيان على التوالي في الفقرتين </w:t>
      </w:r>
      <w:r w:rsidRPr="00667E44">
        <w:rPr>
          <w:lang w:bidi="ar-EG"/>
        </w:rPr>
        <w:t>2.4</w:t>
      </w:r>
      <w:r w:rsidRPr="00667E44">
        <w:rPr>
          <w:rtl/>
          <w:lang w:bidi="ar-EG"/>
        </w:rPr>
        <w:t xml:space="preserve"> و</w:t>
      </w:r>
      <w:r w:rsidRPr="00667E44">
        <w:rPr>
          <w:lang w:bidi="ar-EG"/>
        </w:rPr>
        <w:t>3.4</w:t>
      </w:r>
      <w:r w:rsidRPr="00667E44">
        <w:rPr>
          <w:rtl/>
          <w:lang w:bidi="ar-EG"/>
        </w:rPr>
        <w:t xml:space="preserve"> من </w:t>
      </w:r>
      <w:r>
        <w:rPr>
          <w:rtl/>
          <w:lang w:bidi="ar-EG"/>
        </w:rPr>
        <w:t xml:space="preserve">الملحق </w:t>
      </w:r>
      <w:r>
        <w:rPr>
          <w:lang w:bidi="ar-EG"/>
        </w:rPr>
        <w:t>1</w:t>
      </w:r>
      <w:r w:rsidRPr="00667E44">
        <w:rPr>
          <w:rtl/>
          <w:lang w:bidi="ar-EG"/>
        </w:rPr>
        <w:t>.</w:t>
      </w:r>
    </w:p>
    <w:p w:rsidR="009731D8" w:rsidRPr="003E03E2" w:rsidRDefault="009731D8" w:rsidP="003E03E2">
      <w:pPr>
        <w:pStyle w:val="Heading1"/>
        <w:rPr>
          <w:rtl/>
          <w:lang w:bidi="ar-EG"/>
        </w:rPr>
      </w:pPr>
      <w:bookmarkStart w:id="66" w:name="_Toc306298720"/>
      <w:r w:rsidRPr="003E03E2">
        <w:rPr>
          <w:lang w:bidi="ar-EG"/>
        </w:rPr>
        <w:lastRenderedPageBreak/>
        <w:t>2</w:t>
      </w:r>
      <w:r w:rsidRPr="003E03E2">
        <w:rPr>
          <w:rtl/>
          <w:lang w:bidi="ar-EG"/>
        </w:rPr>
        <w:tab/>
        <w:t xml:space="preserve">مثال على حساب كفاف التنسيق بطريقة الكسب المتغير مع الزمن </w:t>
      </w:r>
      <w:r w:rsidRPr="003E03E2">
        <w:rPr>
          <w:lang w:bidi="ar-EG"/>
        </w:rPr>
        <w:t>(TVG)</w:t>
      </w:r>
      <w:bookmarkEnd w:id="66"/>
    </w:p>
    <w:p w:rsidR="009731D8" w:rsidRDefault="009731D8" w:rsidP="00D94F68">
      <w:pPr>
        <w:textAlignment w:val="auto"/>
        <w:rPr>
          <w:rtl/>
          <w:lang w:bidi="ar-EG"/>
        </w:rPr>
      </w:pPr>
      <w:r>
        <w:rPr>
          <w:rtl/>
          <w:lang w:bidi="ar-EG"/>
        </w:rPr>
        <w:t xml:space="preserve">ينظر مثال التنسيق هذا في محطة إرسال أرضية تعمل مع محطة فضائية غير مستقرة بالنسبة إلى الأرض ومحطة استقبال للأرض في النطاق الترددي </w:t>
      </w:r>
      <w:r w:rsidR="003E03E2">
        <w:rPr>
          <w:lang w:bidi="ar-EG"/>
        </w:rPr>
        <w:t>7 055</w:t>
      </w:r>
      <w:r w:rsidR="003E03E2">
        <w:rPr>
          <w:lang w:bidi="ar-EG"/>
        </w:rPr>
        <w:noBreakHyphen/>
      </w:r>
      <w:r>
        <w:rPr>
          <w:lang w:bidi="ar-EG"/>
        </w:rPr>
        <w:t>6</w:t>
      </w:r>
      <w:r>
        <w:rPr>
          <w:rFonts w:ascii="Tms Rmn" w:hAnsi="Tms Rmn"/>
          <w:sz w:val="12"/>
          <w:lang w:bidi="ar-EG"/>
        </w:rPr>
        <w:t> </w:t>
      </w:r>
      <w:r>
        <w:rPr>
          <w:lang w:bidi="ar-EG"/>
        </w:rPr>
        <w:t>875</w:t>
      </w:r>
      <w:r w:rsidR="00D94F68">
        <w:rPr>
          <w:rtl/>
          <w:lang w:bidi="ar-EG"/>
        </w:rPr>
        <w:t> </w:t>
      </w:r>
      <w:r>
        <w:rPr>
          <w:lang w:bidi="ar-EG"/>
        </w:rPr>
        <w:t>MHz</w:t>
      </w:r>
      <w:r>
        <w:rPr>
          <w:rtl/>
          <w:lang w:bidi="ar-EG"/>
        </w:rPr>
        <w:t xml:space="preserve">. وترد في الجدول </w:t>
      </w:r>
      <w:r>
        <w:rPr>
          <w:lang w:bidi="ar-EG"/>
        </w:rPr>
        <w:t>7</w:t>
      </w:r>
      <w:r>
        <w:rPr>
          <w:rtl/>
          <w:lang w:bidi="ar-EG"/>
        </w:rPr>
        <w:t xml:space="preserve"> معلمات النظام المستخدمة لتحديد كفاف التنسيق بأسلوب الانتشار </w:t>
      </w:r>
      <w:r>
        <w:rPr>
          <w:lang w:bidi="ar-EG"/>
        </w:rPr>
        <w:t>(1)</w:t>
      </w:r>
      <w:r>
        <w:rPr>
          <w:rtl/>
          <w:lang w:bidi="ar-EG"/>
        </w:rPr>
        <w:t>.</w:t>
      </w:r>
    </w:p>
    <w:p w:rsidR="009731D8" w:rsidRDefault="009731D8" w:rsidP="00B13F27">
      <w:pPr>
        <w:pStyle w:val="TableNo"/>
        <w:rPr>
          <w:rtl/>
        </w:rPr>
      </w:pPr>
      <w:r w:rsidRPr="001A670E">
        <w:rPr>
          <w:rtl/>
        </w:rPr>
        <w:t>الج</w:t>
      </w:r>
      <w:r w:rsidR="00B13F27">
        <w:rPr>
          <w:rFonts w:hint="cs"/>
          <w:rtl/>
        </w:rPr>
        <w:t>ـ</w:t>
      </w:r>
      <w:r w:rsidRPr="001A670E">
        <w:rPr>
          <w:rtl/>
        </w:rPr>
        <w:t xml:space="preserve">دول </w:t>
      </w:r>
      <w:r w:rsidRPr="001A670E">
        <w:t>7</w:t>
      </w:r>
    </w:p>
    <w:p w:rsidR="009731D8" w:rsidRPr="00D94F68" w:rsidRDefault="009731D8" w:rsidP="00B13F27">
      <w:pPr>
        <w:pStyle w:val="Tabletitle"/>
        <w:rPr>
          <w:rtl/>
        </w:rPr>
      </w:pPr>
      <w:r w:rsidRPr="00D94F68">
        <w:rPr>
          <w:rtl/>
        </w:rPr>
        <w:t>معلمات النظام المستخدمة في المثال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88"/>
        <w:gridCol w:w="1418"/>
      </w:tblGrid>
      <w:tr w:rsidR="009731D8" w:rsidRPr="001A670E" w:rsidTr="00510D3E">
        <w:trPr>
          <w:jc w:val="center"/>
        </w:trPr>
        <w:tc>
          <w:tcPr>
            <w:tcW w:w="8506" w:type="dxa"/>
            <w:gridSpan w:val="2"/>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i/>
                <w:iCs/>
                <w:sz w:val="20"/>
                <w:szCs w:val="26"/>
                <w:lang w:bidi="ar-EG"/>
              </w:rPr>
            </w:pPr>
            <w:r w:rsidRPr="00D94F68">
              <w:rPr>
                <w:i/>
                <w:iCs/>
                <w:sz w:val="20"/>
                <w:szCs w:val="26"/>
                <w:rtl/>
                <w:lang w:bidi="ar-EG"/>
              </w:rPr>
              <w:t>معلمات المدار لسواتل</w:t>
            </w:r>
            <w:r w:rsidRPr="00D94F68">
              <w:rPr>
                <w:sz w:val="20"/>
                <w:szCs w:val="26"/>
                <w:rtl/>
                <w:lang w:bidi="ar-EG"/>
              </w:rPr>
              <w:t xml:space="preserve"> غير مستقرة بالنسبة إلى الأرض</w:t>
            </w:r>
            <w:r w:rsidRPr="00D94F68">
              <w:rPr>
                <w:i/>
                <w:iCs/>
                <w:sz w:val="20"/>
                <w:szCs w:val="26"/>
                <w:rtl/>
                <w:lang w:bidi="ar-EG"/>
              </w:rPr>
              <w:t xml:space="preserve"> </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 xml:space="preserve">الارتفاع </w:t>
            </w:r>
            <w:r w:rsidRPr="00D94F68">
              <w:rPr>
                <w:sz w:val="20"/>
                <w:szCs w:val="26"/>
                <w:lang w:val="fr-FR" w:bidi="ar-EG"/>
              </w:rPr>
              <w:t xml:space="preserve"> (km)</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1 414</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عدد السواتل</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48</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زاوية الميل (درجات)</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52</w:t>
            </w:r>
          </w:p>
        </w:tc>
      </w:tr>
      <w:tr w:rsidR="009731D8" w:rsidRPr="001A670E" w:rsidTr="00510D3E">
        <w:trPr>
          <w:jc w:val="center"/>
        </w:trPr>
        <w:tc>
          <w:tcPr>
            <w:tcW w:w="8506" w:type="dxa"/>
            <w:gridSpan w:val="2"/>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i/>
                <w:iCs/>
                <w:sz w:val="20"/>
                <w:szCs w:val="26"/>
                <w:lang w:bidi="ar-EG"/>
              </w:rPr>
            </w:pPr>
            <w:r w:rsidRPr="00D94F68">
              <w:rPr>
                <w:i/>
                <w:iCs/>
                <w:sz w:val="20"/>
                <w:szCs w:val="26"/>
                <w:rtl/>
                <w:lang w:bidi="ar-EG"/>
              </w:rPr>
              <w:t>معلمات المحطة الأرضية التي تجري التنسيق والعاملة مع المحطات الفضائية غير المستقرة بالنسبة إلى الأرض</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خط العرض (درجات)</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50</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خط الطول (درجات)</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0</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bidi="ar-EG"/>
              </w:rPr>
              <w:t xml:space="preserve">زاوية الارتفاع العاملة الدنيا </w:t>
            </w:r>
            <w:r w:rsidRPr="00D94F68">
              <w:rPr>
                <w:sz w:val="20"/>
                <w:szCs w:val="26"/>
                <w:rtl/>
                <w:lang w:val="fr-FR" w:bidi="ar-EG"/>
              </w:rPr>
              <w:t>(درجات)</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10</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مخطط إشعاع الهوائي</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 xml:space="preserve">المعادلة </w:t>
            </w:r>
            <w:r w:rsidRPr="00D94F68">
              <w:rPr>
                <w:sz w:val="20"/>
                <w:szCs w:val="26"/>
                <w:lang w:bidi="ar-EG"/>
              </w:rPr>
              <w:t>(99)</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bidi="ar-EG"/>
              </w:rPr>
              <w:t xml:space="preserve">الكسب الأقصى لهوائي الإرسال </w:t>
            </w:r>
            <w:r w:rsidRPr="00D94F68">
              <w:rPr>
                <w:sz w:val="20"/>
                <w:szCs w:val="26"/>
                <w:lang w:bidi="ar-EG"/>
              </w:rPr>
              <w:t>(dBi)</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43</w:t>
            </w:r>
            <w:r w:rsidR="00D94F68">
              <w:rPr>
                <w:sz w:val="20"/>
                <w:szCs w:val="26"/>
                <w:lang w:bidi="ar-EG"/>
              </w:rPr>
              <w:t>,</w:t>
            </w:r>
            <w:r w:rsidRPr="00D94F68">
              <w:rPr>
                <w:sz w:val="20"/>
                <w:szCs w:val="26"/>
                <w:lang w:bidi="ar-EG"/>
              </w:rPr>
              <w:t>5</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 xml:space="preserve">قدرة الإرسال </w:t>
            </w:r>
            <w:r w:rsidRPr="00D94F68">
              <w:rPr>
                <w:sz w:val="20"/>
                <w:szCs w:val="26"/>
                <w:lang w:val="fr-FR" w:bidi="ar-EG"/>
              </w:rPr>
              <w:t xml:space="preserve"> (dBW)</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10.5</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 xml:space="preserve">عرض النطاق </w:t>
            </w:r>
            <w:r w:rsidRPr="00D94F68">
              <w:rPr>
                <w:sz w:val="20"/>
                <w:szCs w:val="26"/>
                <w:lang w:val="fr-FR" w:bidi="ar-EG"/>
              </w:rPr>
              <w:t xml:space="preserve"> (MHz)</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1</w:t>
            </w:r>
            <w:r w:rsidR="00D94F68">
              <w:rPr>
                <w:sz w:val="20"/>
                <w:szCs w:val="26"/>
                <w:lang w:bidi="ar-EG"/>
              </w:rPr>
              <w:t>,</w:t>
            </w:r>
            <w:r w:rsidRPr="00D94F68">
              <w:rPr>
                <w:sz w:val="20"/>
                <w:szCs w:val="26"/>
                <w:lang w:bidi="ar-EG"/>
              </w:rPr>
              <w:t>23</w:t>
            </w:r>
          </w:p>
        </w:tc>
      </w:tr>
      <w:tr w:rsidR="009731D8" w:rsidRPr="001A670E" w:rsidTr="00510D3E">
        <w:trPr>
          <w:jc w:val="center"/>
        </w:trPr>
        <w:tc>
          <w:tcPr>
            <w:tcW w:w="8506" w:type="dxa"/>
            <w:gridSpan w:val="2"/>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b/>
                <w:i/>
                <w:iCs/>
                <w:sz w:val="20"/>
                <w:szCs w:val="26"/>
                <w:lang w:bidi="ar-EG"/>
              </w:rPr>
            </w:pPr>
            <w:r w:rsidRPr="00D94F68">
              <w:rPr>
                <w:i/>
                <w:iCs/>
                <w:sz w:val="20"/>
                <w:szCs w:val="26"/>
                <w:rtl/>
                <w:lang w:bidi="ar-EG"/>
              </w:rPr>
              <w:t>معلمات محطة الاستقبال للأرض</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val="fr-FR" w:bidi="ar-EG"/>
              </w:rPr>
            </w:pPr>
            <w:r w:rsidRPr="00D94F68">
              <w:rPr>
                <w:sz w:val="20"/>
                <w:szCs w:val="26"/>
                <w:rtl/>
                <w:lang w:val="fr-FR" w:bidi="ar-EG"/>
              </w:rPr>
              <w:t>التشكيل</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val="fr-FR" w:bidi="ar-EG"/>
              </w:rPr>
            </w:pPr>
            <w:r w:rsidRPr="00D94F68">
              <w:rPr>
                <w:sz w:val="20"/>
                <w:szCs w:val="26"/>
                <w:rtl/>
                <w:lang w:val="fr-FR" w:bidi="ar-EG"/>
              </w:rPr>
              <w:t>رقمي</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26462E" w:rsidP="0026462E">
            <w:pPr>
              <w:spacing w:before="60" w:after="60" w:line="250" w:lineRule="exact"/>
              <w:textAlignment w:val="auto"/>
              <w:rPr>
                <w:sz w:val="20"/>
                <w:szCs w:val="26"/>
                <w:lang w:val="fr-FR" w:bidi="ar-EG"/>
              </w:rPr>
            </w:pPr>
            <w:r>
              <w:rPr>
                <w:sz w:val="20"/>
                <w:szCs w:val="26"/>
                <w:lang w:bidi="ar-EG"/>
              </w:rPr>
              <w:t>%</w:t>
            </w:r>
            <w:r w:rsidR="009731D8" w:rsidRPr="00D94F68">
              <w:rPr>
                <w:i/>
                <w:iCs/>
                <w:sz w:val="20"/>
                <w:szCs w:val="26"/>
                <w:lang w:val="fr-FR" w:bidi="ar-EG"/>
              </w:rPr>
              <w:t>p</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0</w:t>
            </w:r>
            <w:r w:rsidR="00D94F68">
              <w:rPr>
                <w:sz w:val="20"/>
                <w:szCs w:val="26"/>
                <w:lang w:bidi="ar-EG"/>
              </w:rPr>
              <w:t>,</w:t>
            </w:r>
            <w:r w:rsidRPr="00D94F68">
              <w:rPr>
                <w:sz w:val="20"/>
                <w:szCs w:val="26"/>
                <w:lang w:bidi="ar-EG"/>
              </w:rPr>
              <w:t>0025</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 xml:space="preserve">كسب هوائي الاستقبال </w:t>
            </w:r>
            <w:r w:rsidRPr="00D94F68">
              <w:rPr>
                <w:sz w:val="20"/>
                <w:szCs w:val="26"/>
                <w:lang w:val="fr-FR" w:bidi="ar-EG"/>
              </w:rPr>
              <w:t xml:space="preserve"> (dBi)</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val="fr-FR" w:bidi="ar-EG"/>
              </w:rPr>
            </w:pPr>
            <w:r w:rsidRPr="00D94F68">
              <w:rPr>
                <w:sz w:val="20"/>
                <w:szCs w:val="26"/>
                <w:lang w:val="fr-FR" w:bidi="ar-EG"/>
              </w:rPr>
              <w:t>47</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rtl/>
                <w:lang w:val="fr-FR" w:bidi="ar-EG"/>
              </w:rPr>
              <w:t xml:space="preserve">عرض النطاق المرجعي </w:t>
            </w:r>
            <w:r w:rsidRPr="00D94F68">
              <w:rPr>
                <w:sz w:val="20"/>
                <w:szCs w:val="26"/>
                <w:lang w:val="fr-FR" w:bidi="ar-EG"/>
              </w:rPr>
              <w:t xml:space="preserve"> (MHz)</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1</w:t>
            </w:r>
          </w:p>
        </w:tc>
      </w:tr>
      <w:tr w:rsidR="009731D8" w:rsidRPr="001A670E" w:rsidTr="00510D3E">
        <w:trPr>
          <w:jc w:val="center"/>
        </w:trPr>
        <w:tc>
          <w:tcPr>
            <w:tcW w:w="708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26462E">
            <w:pPr>
              <w:spacing w:before="60" w:after="60" w:line="250" w:lineRule="exact"/>
              <w:textAlignment w:val="auto"/>
              <w:rPr>
                <w:sz w:val="20"/>
                <w:szCs w:val="26"/>
                <w:lang w:bidi="ar-EG"/>
              </w:rPr>
            </w:pPr>
            <w:r w:rsidRPr="00D94F68">
              <w:rPr>
                <w:sz w:val="20"/>
                <w:szCs w:val="26"/>
                <w:rtl/>
                <w:lang w:bidi="ar-EG"/>
              </w:rPr>
              <w:t xml:space="preserve">عتبة مستوى التداخل، </w:t>
            </w:r>
            <w:r w:rsidRPr="00D94F68">
              <w:rPr>
                <w:i/>
                <w:iCs/>
                <w:sz w:val="20"/>
                <w:szCs w:val="26"/>
                <w:lang w:bidi="ar-EG"/>
              </w:rPr>
              <w:t>Pr</w:t>
            </w:r>
            <w:r w:rsidRPr="00D94F68">
              <w:rPr>
                <w:sz w:val="20"/>
                <w:szCs w:val="26"/>
                <w:lang w:bidi="ar-EG"/>
              </w:rPr>
              <w:t> ( </w:t>
            </w:r>
            <w:r w:rsidRPr="00D94F68">
              <w:rPr>
                <w:i/>
                <w:iCs/>
                <w:sz w:val="20"/>
                <w:szCs w:val="26"/>
                <w:lang w:bidi="ar-EG"/>
              </w:rPr>
              <w:t>p</w:t>
            </w:r>
            <w:r w:rsidRPr="00D94F68">
              <w:rPr>
                <w:sz w:val="20"/>
                <w:szCs w:val="26"/>
                <w:lang w:bidi="ar-EG"/>
              </w:rPr>
              <w:t>)</w:t>
            </w:r>
            <w:r w:rsidRPr="00D94F68">
              <w:rPr>
                <w:sz w:val="20"/>
                <w:szCs w:val="26"/>
                <w:rtl/>
                <w:lang w:bidi="ar-EG"/>
              </w:rPr>
              <w:t xml:space="preserve"> </w:t>
            </w:r>
            <w:r w:rsidRPr="00D94F68">
              <w:rPr>
                <w:sz w:val="20"/>
                <w:szCs w:val="26"/>
                <w:lang w:bidi="ar-EG"/>
              </w:rPr>
              <w:t>(dBW)</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510D3E">
            <w:pPr>
              <w:spacing w:before="60" w:after="60" w:line="250" w:lineRule="exact"/>
              <w:textAlignment w:val="auto"/>
              <w:rPr>
                <w:sz w:val="20"/>
                <w:szCs w:val="26"/>
                <w:lang w:bidi="ar-EG"/>
              </w:rPr>
            </w:pPr>
            <w:r w:rsidRPr="00D94F68">
              <w:rPr>
                <w:sz w:val="20"/>
                <w:szCs w:val="26"/>
                <w:lang w:bidi="ar-EG"/>
              </w:rPr>
              <w:t>103</w:t>
            </w:r>
            <w:r w:rsidR="00D94F68" w:rsidRPr="00D94F68">
              <w:rPr>
                <w:sz w:val="20"/>
                <w:szCs w:val="26"/>
                <w:lang w:bidi="ar-EG"/>
              </w:rPr>
              <w:t>–</w:t>
            </w:r>
          </w:p>
        </w:tc>
      </w:tr>
    </w:tbl>
    <w:p w:rsidR="00B13F27" w:rsidRDefault="00B13F27" w:rsidP="0026462E">
      <w:pPr>
        <w:spacing w:before="360"/>
        <w:textAlignment w:val="auto"/>
        <w:rPr>
          <w:rtl/>
          <w:lang w:bidi="ar-EG"/>
        </w:rPr>
      </w:pPr>
    </w:p>
    <w:p w:rsidR="009731D8" w:rsidRPr="003B740C" w:rsidRDefault="009731D8" w:rsidP="0026462E">
      <w:pPr>
        <w:spacing w:before="360"/>
        <w:textAlignment w:val="auto"/>
        <w:rPr>
          <w:rtl/>
          <w:lang w:bidi="ar-EG"/>
        </w:rPr>
      </w:pPr>
      <w:r>
        <w:rPr>
          <w:rtl/>
          <w:lang w:bidi="ar-EG"/>
        </w:rPr>
        <w:t xml:space="preserve">ويظهر الجدول </w:t>
      </w:r>
      <w:r>
        <w:rPr>
          <w:lang w:bidi="ar-EG"/>
        </w:rPr>
        <w:t>8</w:t>
      </w:r>
      <w:r>
        <w:rPr>
          <w:rtl/>
          <w:lang w:bidi="ar-EG"/>
        </w:rPr>
        <w:t xml:space="preserve"> تفاصيل حسابات تحديد مسافات التنسيق. فقد حُددت المسافات في تردد مركز النطاق باستخدام الإجراء في الفقرة </w:t>
      </w:r>
      <w:r>
        <w:rPr>
          <w:lang w:bidi="ar-EG"/>
        </w:rPr>
        <w:t>1</w:t>
      </w:r>
      <w:r>
        <w:rPr>
          <w:rtl/>
          <w:lang w:bidi="ar-EG"/>
        </w:rPr>
        <w:t xml:space="preserve"> من هذا التذييل. واستُخدم تزايد خطوته </w:t>
      </w:r>
      <w:r>
        <w:rPr>
          <w:color w:val="000000"/>
          <w:lang w:bidi="ar-EG"/>
        </w:rPr>
        <w:t>0</w:t>
      </w:r>
      <w:r w:rsidR="0026462E">
        <w:rPr>
          <w:color w:val="000000"/>
          <w:lang w:bidi="ar-EG"/>
        </w:rPr>
        <w:t>,</w:t>
      </w:r>
      <w:r>
        <w:rPr>
          <w:color w:val="000000"/>
          <w:lang w:bidi="ar-EG"/>
        </w:rPr>
        <w:t>1</w:t>
      </w:r>
      <w:r>
        <w:rPr>
          <w:color w:val="000000"/>
          <w:rtl/>
          <w:lang w:bidi="ar-EG"/>
        </w:rPr>
        <w:t xml:space="preserve"> </w:t>
      </w:r>
      <w:r>
        <w:rPr>
          <w:color w:val="000000"/>
          <w:lang w:bidi="ar-EG"/>
        </w:rPr>
        <w:t>km</w:t>
      </w:r>
      <w:r>
        <w:rPr>
          <w:color w:val="000000"/>
          <w:rtl/>
          <w:lang w:bidi="ar-EG"/>
        </w:rPr>
        <w:t xml:space="preserve"> وكسب هوائي باتجاه الأفق بتزايد خطوته </w:t>
      </w:r>
      <w:r>
        <w:rPr>
          <w:color w:val="000000"/>
          <w:lang w:bidi="ar-EG"/>
        </w:rPr>
        <w:t>0</w:t>
      </w:r>
      <w:r w:rsidR="0026462E">
        <w:rPr>
          <w:color w:val="000000"/>
          <w:lang w:bidi="ar-EG"/>
        </w:rPr>
        <w:t>,</w:t>
      </w:r>
      <w:r>
        <w:rPr>
          <w:color w:val="000000"/>
          <w:lang w:bidi="ar-EG"/>
        </w:rPr>
        <w:t>1</w:t>
      </w:r>
      <w:r>
        <w:rPr>
          <w:color w:val="000000"/>
          <w:rtl/>
          <w:lang w:bidi="ar-EG"/>
        </w:rPr>
        <w:t xml:space="preserve"> </w:t>
      </w:r>
      <w:r>
        <w:rPr>
          <w:color w:val="000000"/>
          <w:lang w:bidi="ar-EG"/>
        </w:rPr>
        <w:t>dB</w:t>
      </w:r>
      <w:r>
        <w:rPr>
          <w:color w:val="000000"/>
          <w:rtl/>
          <w:lang w:bidi="ar-EG"/>
        </w:rPr>
        <w:t xml:space="preserve"> في إعداد توزيعات الكسب</w:t>
      </w:r>
      <w:r w:rsidRPr="00823638">
        <w:rPr>
          <w:color w:val="000000"/>
          <w:rtl/>
          <w:lang w:bidi="ar-EG"/>
        </w:rPr>
        <w:t xml:space="preserve"> </w:t>
      </w:r>
      <w:r>
        <w:rPr>
          <w:color w:val="000000"/>
          <w:rtl/>
          <w:lang w:bidi="ar-EG"/>
        </w:rPr>
        <w:t xml:space="preserve">باتجاه الأفق وفقاً للفقرة </w:t>
      </w:r>
      <w:r>
        <w:rPr>
          <w:color w:val="000000"/>
          <w:lang w:bidi="ar-EG"/>
        </w:rPr>
        <w:t>2</w:t>
      </w:r>
      <w:r>
        <w:rPr>
          <w:color w:val="000000"/>
          <w:rtl/>
          <w:lang w:bidi="ar-EG"/>
        </w:rPr>
        <w:t xml:space="preserve"> من التذييل </w:t>
      </w:r>
      <w:r>
        <w:rPr>
          <w:color w:val="000000"/>
          <w:lang w:bidi="ar-EG"/>
        </w:rPr>
        <w:t>4</w:t>
      </w:r>
      <w:r>
        <w:rPr>
          <w:color w:val="000000"/>
          <w:rtl/>
          <w:lang w:bidi="ar-EG"/>
        </w:rPr>
        <w:t xml:space="preserve"> للملحق </w:t>
      </w:r>
      <w:r>
        <w:rPr>
          <w:color w:val="000000"/>
          <w:lang w:bidi="ar-EG"/>
        </w:rPr>
        <w:t>1</w:t>
      </w:r>
      <w:r>
        <w:rPr>
          <w:color w:val="000000"/>
          <w:rtl/>
          <w:lang w:bidi="ar-EG"/>
        </w:rPr>
        <w:t xml:space="preserve">. وتمثل القيمة الكبرى في العمود </w:t>
      </w:r>
      <w:r>
        <w:rPr>
          <w:i/>
          <w:color w:val="000000"/>
          <w:lang w:bidi="ar-EG"/>
        </w:rPr>
        <w:t>d</w:t>
      </w:r>
      <w:r>
        <w:rPr>
          <w:i/>
          <w:iCs/>
          <w:position w:val="-4"/>
          <w:sz w:val="16"/>
          <w:lang w:bidi="ar-EG"/>
        </w:rPr>
        <w:t>n</w:t>
      </w:r>
      <w:r>
        <w:rPr>
          <w:color w:val="000000"/>
          <w:rtl/>
          <w:lang w:bidi="ar-EG"/>
        </w:rPr>
        <w:t xml:space="preserve"> </w:t>
      </w:r>
      <w:r>
        <w:rPr>
          <w:iCs/>
          <w:color w:val="000000"/>
          <w:lang w:bidi="ar-EG"/>
        </w:rPr>
        <w:t>(km)</w:t>
      </w:r>
      <w:r>
        <w:rPr>
          <w:color w:val="000000"/>
          <w:rtl/>
          <w:lang w:bidi="ar-EG"/>
        </w:rPr>
        <w:t xml:space="preserve"> في هذه الجداول مسافة التنسيق في سمت معين. ويظهر في الشكل </w:t>
      </w:r>
      <w:r>
        <w:rPr>
          <w:color w:val="000000"/>
          <w:lang w:bidi="ar-EG"/>
        </w:rPr>
        <w:t>14</w:t>
      </w:r>
      <w:r>
        <w:rPr>
          <w:color w:val="000000"/>
          <w:rtl/>
          <w:lang w:bidi="ar-EG"/>
        </w:rPr>
        <w:t xml:space="preserve"> رسم كفاف التنسيق على النحو المحدد من مسافات التنسيق بتزايدات سمتية خطوتها </w:t>
      </w:r>
      <w:r w:rsidR="0026462E">
        <w:rPr>
          <w:rFonts w:ascii="Symbol" w:hAnsi="Symbol"/>
          <w:color w:val="000000"/>
          <w:lang w:bidi="ar-EG"/>
        </w:rPr>
        <w:t></w:t>
      </w:r>
      <w:r>
        <w:rPr>
          <w:color w:val="000000"/>
          <w:lang w:bidi="ar-EG"/>
        </w:rPr>
        <w:t>5</w:t>
      </w:r>
      <w:r>
        <w:rPr>
          <w:color w:val="000000"/>
          <w:rtl/>
          <w:lang w:bidi="ar-EG"/>
        </w:rPr>
        <w:t>.</w:t>
      </w:r>
    </w:p>
    <w:p w:rsidR="009731D8" w:rsidRDefault="00D94F68" w:rsidP="00B13F27">
      <w:pPr>
        <w:pStyle w:val="TableNo"/>
        <w:rPr>
          <w:rtl/>
        </w:rPr>
      </w:pPr>
      <w:r>
        <w:rPr>
          <w:rtl/>
        </w:rPr>
        <w:br w:type="page"/>
      </w:r>
      <w:r w:rsidR="009731D8" w:rsidRPr="001A670E">
        <w:rPr>
          <w:rtl/>
        </w:rPr>
        <w:lastRenderedPageBreak/>
        <w:t>الج</w:t>
      </w:r>
      <w:r w:rsidR="00B13F27">
        <w:rPr>
          <w:rFonts w:hint="cs"/>
          <w:rtl/>
        </w:rPr>
        <w:t>ـ</w:t>
      </w:r>
      <w:r w:rsidR="009731D8" w:rsidRPr="001A670E">
        <w:rPr>
          <w:rtl/>
        </w:rPr>
        <w:t xml:space="preserve">دول </w:t>
      </w:r>
      <w:r w:rsidR="009731D8" w:rsidRPr="001A670E">
        <w:t>8</w:t>
      </w:r>
    </w:p>
    <w:p w:rsidR="009731D8" w:rsidRPr="00D94F68" w:rsidRDefault="009731D8" w:rsidP="00B13F27">
      <w:pPr>
        <w:pStyle w:val="Tabletitle"/>
        <w:rPr>
          <w:rtl/>
        </w:rPr>
      </w:pPr>
      <w:r w:rsidRPr="00D94F68">
        <w:rPr>
          <w:rtl/>
        </w:rPr>
        <w:t xml:space="preserve">المسافات المحسوبة لمحطة إرسال أرضية تعمل مع محطات </w:t>
      </w:r>
      <w:r w:rsidR="00D94F68">
        <w:rPr>
          <w:rtl/>
        </w:rPr>
        <w:t>فضائية غير مستقرة</w:t>
      </w:r>
      <w:r w:rsidR="00D94F68">
        <w:rPr>
          <w:rtl/>
        </w:rPr>
        <w:br/>
      </w:r>
      <w:r w:rsidRPr="00D94F68">
        <w:rPr>
          <w:rtl/>
        </w:rPr>
        <w:t xml:space="preserve">بالنسبة إلى الأرض (السمت = </w:t>
      </w:r>
      <w:r w:rsidR="00510D3E">
        <w:rPr>
          <w:rFonts w:cs="Times New Roman"/>
        </w:rPr>
        <w:t>°</w:t>
      </w:r>
      <w:r w:rsidRPr="00D94F68">
        <w:t>70</w:t>
      </w:r>
      <w:r w:rsidRPr="00D94F68">
        <w:rPr>
          <w:rtl/>
        </w:rPr>
        <w:t>)</w:t>
      </w:r>
    </w:p>
    <w:tbl>
      <w:tblPr>
        <w:bidiVisual/>
        <w:tblW w:w="0" w:type="auto"/>
        <w:jc w:val="center"/>
        <w:tblLayout w:type="fixed"/>
        <w:tblCellMar>
          <w:left w:w="30" w:type="dxa"/>
          <w:right w:w="30" w:type="dxa"/>
        </w:tblCellMar>
        <w:tblLook w:val="04A0" w:firstRow="1" w:lastRow="0" w:firstColumn="1" w:lastColumn="0" w:noHBand="0" w:noVBand="1"/>
      </w:tblPr>
      <w:tblGrid>
        <w:gridCol w:w="1418"/>
        <w:gridCol w:w="1418"/>
        <w:gridCol w:w="1418"/>
        <w:gridCol w:w="1418"/>
        <w:gridCol w:w="1418"/>
        <w:gridCol w:w="1418"/>
      </w:tblGrid>
      <w:tr w:rsidR="009731D8" w:rsidRPr="001A670E" w:rsidTr="00BE7B4E">
        <w:trPr>
          <w:cantSplit/>
          <w:trHeight w:val="372"/>
          <w:tblHeader/>
          <w:jc w:val="center"/>
        </w:trPr>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D94F68">
            <w:pPr>
              <w:spacing w:before="60" w:after="60" w:line="240" w:lineRule="exact"/>
              <w:jc w:val="center"/>
              <w:textAlignment w:val="auto"/>
              <w:rPr>
                <w:i/>
                <w:sz w:val="20"/>
                <w:szCs w:val="26"/>
                <w:lang w:val="en-GB" w:bidi="ar-EG"/>
              </w:rPr>
            </w:pPr>
            <w:r w:rsidRPr="00D94F68">
              <w:rPr>
                <w:sz w:val="20"/>
                <w:szCs w:val="26"/>
                <w:rtl/>
                <w:lang w:val="en-GB" w:bidi="ar-EG"/>
              </w:rPr>
              <w:t xml:space="preserve">مؤشر مستوى الكسب </w:t>
            </w:r>
            <w:r w:rsidRPr="00D94F68">
              <w:rPr>
                <w:sz w:val="20"/>
                <w:szCs w:val="26"/>
                <w:lang w:val="en-GB" w:bidi="ar-EG"/>
              </w:rPr>
              <w:t xml:space="preserve"> </w:t>
            </w:r>
            <w:r w:rsidRPr="00D94F68">
              <w:rPr>
                <w:i/>
                <w:sz w:val="20"/>
                <w:szCs w:val="26"/>
                <w:lang w:val="en-GB" w:bidi="ar-EG"/>
              </w:rPr>
              <w:t>n</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rtl/>
                <w:lang w:val="en-GB" w:bidi="ar-EG"/>
              </w:rPr>
              <w:t>كسب الهوائي باتجاه الأفق</w:t>
            </w:r>
            <w:r w:rsidRPr="00D94F68">
              <w:rPr>
                <w:sz w:val="20"/>
                <w:szCs w:val="26"/>
                <w:lang w:val="en-GB" w:bidi="ar-EG"/>
              </w:rPr>
              <w:t xml:space="preserve"> </w:t>
            </w:r>
            <w:r w:rsidR="00D93706">
              <w:rPr>
                <w:i/>
                <w:sz w:val="18"/>
                <w:lang w:bidi="ar-EG"/>
              </w:rPr>
              <w:t>G</w:t>
            </w:r>
            <w:r w:rsidR="00D93706">
              <w:rPr>
                <w:i/>
                <w:iCs/>
                <w:position w:val="-4"/>
                <w:sz w:val="18"/>
                <w:lang w:bidi="ar-EG"/>
              </w:rPr>
              <w:t>en</w:t>
            </w:r>
            <w:r w:rsidRPr="00D94F68">
              <w:rPr>
                <w:sz w:val="20"/>
                <w:szCs w:val="26"/>
                <w:lang w:val="en-GB" w:bidi="ar-EG"/>
              </w:rPr>
              <w:t xml:space="preserve"> </w:t>
            </w:r>
            <w:r w:rsidRPr="00D94F68">
              <w:rPr>
                <w:sz w:val="20"/>
                <w:szCs w:val="26"/>
                <w:lang w:val="en-GB" w:bidi="ar-EG"/>
              </w:rPr>
              <w:br/>
              <w:t>(dBi)</w:t>
            </w:r>
          </w:p>
        </w:tc>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9731D8" w:rsidP="00D94F68">
            <w:pPr>
              <w:spacing w:before="60" w:after="60" w:line="240" w:lineRule="exact"/>
              <w:jc w:val="center"/>
              <w:textAlignment w:val="auto"/>
              <w:rPr>
                <w:i/>
                <w:sz w:val="20"/>
                <w:szCs w:val="26"/>
                <w:rtl/>
                <w:lang w:bidi="ar-EG"/>
              </w:rPr>
            </w:pPr>
            <w:r w:rsidRPr="00D94F68">
              <w:rPr>
                <w:sz w:val="20"/>
                <w:szCs w:val="26"/>
                <w:lang w:val="fr-FR" w:bidi="ar-EG"/>
              </w:rPr>
              <w:t>CDF</w:t>
            </w:r>
            <w:r w:rsidRPr="00D94F68">
              <w:rPr>
                <w:sz w:val="20"/>
                <w:szCs w:val="26"/>
                <w:rtl/>
                <w:lang w:val="fr-FR" w:bidi="ar-EG"/>
              </w:rPr>
              <w:t xml:space="preserve"> المكملة </w:t>
            </w:r>
            <w:r w:rsidRPr="00D94F68">
              <w:rPr>
                <w:sz w:val="20"/>
                <w:szCs w:val="26"/>
                <w:lang w:val="fr-FR" w:bidi="ar-EG"/>
              </w:rPr>
              <w:t xml:space="preserve"> </w:t>
            </w:r>
            <w:r w:rsidRPr="00D94F68">
              <w:rPr>
                <w:sz w:val="20"/>
                <w:szCs w:val="26"/>
                <w:lang w:val="fr-FR" w:bidi="ar-EG"/>
              </w:rPr>
              <w:br/>
            </w:r>
            <w:r w:rsidR="00D93706">
              <w:rPr>
                <w:i/>
                <w:sz w:val="18"/>
                <w:lang w:val="fr-CH" w:bidi="ar-EG"/>
              </w:rPr>
              <w:t>p</w:t>
            </w:r>
            <w:r w:rsidR="00D93706">
              <w:rPr>
                <w:i/>
                <w:iCs/>
                <w:position w:val="-4"/>
                <w:sz w:val="18"/>
                <w:lang w:val="fr-CH" w:bidi="ar-EG"/>
              </w:rPr>
              <w:t>n</w:t>
            </w:r>
            <w:r w:rsidR="00D93706" w:rsidRPr="00D94F68">
              <w:rPr>
                <w:iCs/>
                <w:sz w:val="20"/>
                <w:szCs w:val="26"/>
                <w:lang w:val="fr-FR" w:bidi="ar-EG"/>
              </w:rPr>
              <w:t xml:space="preserve"> </w:t>
            </w:r>
            <w:r w:rsidRPr="00D94F68">
              <w:rPr>
                <w:iCs/>
                <w:sz w:val="20"/>
                <w:szCs w:val="26"/>
                <w:lang w:val="fr-FR" w:bidi="ar-EG"/>
              </w:rPr>
              <w:t>(</w:t>
            </w:r>
            <w:r w:rsidRPr="00D94F68">
              <w:rPr>
                <w:sz w:val="20"/>
                <w:szCs w:val="26"/>
                <w:lang w:val="fr-FR" w:bidi="ar-EG"/>
              </w:rPr>
              <w:t>%)</w:t>
            </w:r>
          </w:p>
        </w:tc>
        <w:tc>
          <w:tcPr>
            <w:tcW w:w="1418" w:type="dxa"/>
            <w:tcBorders>
              <w:top w:val="single" w:sz="6" w:space="0" w:color="auto"/>
              <w:left w:val="single" w:sz="6" w:space="0" w:color="auto"/>
              <w:bottom w:val="single" w:sz="6" w:space="0" w:color="auto"/>
              <w:right w:val="single" w:sz="6" w:space="0" w:color="auto"/>
            </w:tcBorders>
            <w:hideMark/>
          </w:tcPr>
          <w:p w:rsidR="009731D8" w:rsidRPr="00076C5E" w:rsidRDefault="00076C5E" w:rsidP="00D94F68">
            <w:pPr>
              <w:spacing w:before="60" w:after="60" w:line="240" w:lineRule="exact"/>
              <w:jc w:val="center"/>
              <w:textAlignment w:val="auto"/>
              <w:rPr>
                <w:sz w:val="20"/>
                <w:szCs w:val="20"/>
                <w:lang w:val="en-GB" w:bidi="ar-EG"/>
              </w:rPr>
            </w:pPr>
            <w:r w:rsidRPr="00076C5E">
              <w:rPr>
                <w:i/>
                <w:iCs/>
                <w:sz w:val="20"/>
                <w:szCs w:val="20"/>
                <w:lang w:bidi="ar-EG"/>
              </w:rPr>
              <w:t>p</w:t>
            </w:r>
            <w:r w:rsidRPr="00076C5E">
              <w:rPr>
                <w:i/>
                <w:iCs/>
                <w:position w:val="-4"/>
                <w:sz w:val="20"/>
                <w:szCs w:val="20"/>
                <w:lang w:bidi="ar-EG"/>
              </w:rPr>
              <w:t>v</w:t>
            </w:r>
            <w:r w:rsidRPr="00076C5E">
              <w:rPr>
                <w:sz w:val="20"/>
                <w:szCs w:val="20"/>
                <w:lang w:bidi="ar-EG"/>
              </w:rPr>
              <w:t> </w:t>
            </w:r>
            <w:r w:rsidRPr="00076C5E">
              <w:rPr>
                <w:rFonts w:ascii="Symbol" w:hAnsi="Symbol"/>
                <w:sz w:val="20"/>
                <w:szCs w:val="20"/>
                <w:lang w:bidi="ar-EG"/>
              </w:rPr>
              <w:t></w:t>
            </w:r>
            <w:r w:rsidRPr="00076C5E">
              <w:rPr>
                <w:sz w:val="20"/>
                <w:szCs w:val="20"/>
                <w:lang w:bidi="ar-EG"/>
              </w:rPr>
              <w:t> </w:t>
            </w:r>
            <w:r w:rsidRPr="00076C5E">
              <w:rPr>
                <w:i/>
                <w:iCs/>
                <w:sz w:val="20"/>
                <w:szCs w:val="20"/>
                <w:lang w:bidi="ar-EG"/>
              </w:rPr>
              <w:t>p</w:t>
            </w:r>
            <w:r w:rsidRPr="00076C5E">
              <w:rPr>
                <w:sz w:val="20"/>
                <w:szCs w:val="20"/>
                <w:lang w:bidi="ar-EG"/>
              </w:rPr>
              <w:t>/</w:t>
            </w:r>
            <w:r w:rsidRPr="00076C5E">
              <w:rPr>
                <w:i/>
                <w:iCs/>
                <w:sz w:val="20"/>
                <w:szCs w:val="20"/>
                <w:lang w:bidi="ar-EG"/>
              </w:rPr>
              <w:t>p</w:t>
            </w:r>
            <w:r w:rsidRPr="00076C5E">
              <w:rPr>
                <w:i/>
                <w:iCs/>
                <w:position w:val="-4"/>
                <w:sz w:val="20"/>
                <w:szCs w:val="20"/>
                <w:lang w:bidi="ar-EG"/>
              </w:rPr>
              <w:t>n</w:t>
            </w:r>
            <w:r w:rsidRPr="00076C5E">
              <w:rPr>
                <w:sz w:val="20"/>
                <w:szCs w:val="20"/>
                <w:lang w:bidi="ar-EG"/>
              </w:rPr>
              <w:br/>
              <w:t>(%)</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rtl/>
                <w:lang w:val="en-GB" w:bidi="ar-EG"/>
              </w:rPr>
              <w:t>الخسارة المطلوبة</w:t>
            </w:r>
            <w:r w:rsidRPr="00D94F68">
              <w:rPr>
                <w:sz w:val="20"/>
                <w:szCs w:val="26"/>
                <w:lang w:val="en-GB" w:bidi="ar-EG"/>
              </w:rPr>
              <w:t xml:space="preserve"> </w:t>
            </w:r>
            <w:r w:rsidRPr="00D94F68">
              <w:rPr>
                <w:sz w:val="20"/>
                <w:szCs w:val="26"/>
                <w:lang w:val="en-GB" w:bidi="ar-EG"/>
              </w:rPr>
              <w:br/>
            </w:r>
            <w:r w:rsidR="00D93706">
              <w:rPr>
                <w:i/>
                <w:iCs/>
                <w:sz w:val="18"/>
                <w:lang w:bidi="ar-EG"/>
              </w:rPr>
              <w:t>L</w:t>
            </w:r>
            <w:r w:rsidR="00D93706">
              <w:rPr>
                <w:i/>
                <w:iCs/>
                <w:position w:val="-4"/>
                <w:sz w:val="18"/>
                <w:lang w:bidi="ar-EG"/>
              </w:rPr>
              <w:t>bn</w:t>
            </w:r>
            <w:r w:rsidR="00D93706">
              <w:rPr>
                <w:sz w:val="18"/>
                <w:lang w:bidi="ar-EG"/>
              </w:rPr>
              <w:t>(</w:t>
            </w:r>
            <w:r w:rsidR="00D93706">
              <w:rPr>
                <w:i/>
                <w:iCs/>
                <w:sz w:val="18"/>
                <w:lang w:bidi="ar-EG"/>
              </w:rPr>
              <w:t>p</w:t>
            </w:r>
            <w:r w:rsidR="00D93706">
              <w:rPr>
                <w:i/>
                <w:iCs/>
                <w:position w:val="-4"/>
                <w:sz w:val="14"/>
                <w:lang w:bidi="ar-EG"/>
              </w:rPr>
              <w:t>v</w:t>
            </w:r>
            <w:r w:rsidR="00D93706">
              <w:rPr>
                <w:sz w:val="18"/>
                <w:lang w:bidi="ar-EG"/>
              </w:rPr>
              <w:t>)</w:t>
            </w:r>
            <w:r w:rsidRPr="00D94F68">
              <w:rPr>
                <w:sz w:val="20"/>
                <w:szCs w:val="26"/>
                <w:lang w:val="en-GB" w:bidi="ar-EG"/>
              </w:rPr>
              <w:br/>
              <w:t>(dB)</w:t>
            </w:r>
          </w:p>
        </w:tc>
        <w:tc>
          <w:tcPr>
            <w:tcW w:w="1418" w:type="dxa"/>
            <w:tcBorders>
              <w:top w:val="single" w:sz="6" w:space="0" w:color="auto"/>
              <w:left w:val="single" w:sz="6" w:space="0" w:color="auto"/>
              <w:bottom w:val="single" w:sz="6" w:space="0" w:color="auto"/>
              <w:right w:val="single" w:sz="6" w:space="0" w:color="auto"/>
            </w:tcBorders>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rtl/>
                <w:lang w:val="en-GB" w:bidi="ar-EG"/>
              </w:rPr>
              <w:t xml:space="preserve">المسافة </w:t>
            </w:r>
            <w:r w:rsidRPr="00D94F68">
              <w:rPr>
                <w:sz w:val="20"/>
                <w:szCs w:val="26"/>
                <w:lang w:val="en-GB" w:bidi="ar-EG"/>
              </w:rPr>
              <w:br/>
            </w:r>
            <w:r w:rsidR="00D93706">
              <w:rPr>
                <w:i/>
                <w:sz w:val="18"/>
                <w:lang w:bidi="ar-EG"/>
              </w:rPr>
              <w:t>d</w:t>
            </w:r>
            <w:r w:rsidR="00D93706">
              <w:rPr>
                <w:i/>
                <w:iCs/>
                <w:position w:val="-4"/>
                <w:sz w:val="18"/>
                <w:lang w:bidi="ar-EG"/>
              </w:rPr>
              <w:t>n</w:t>
            </w:r>
            <w:r w:rsidRPr="00D94F68">
              <w:rPr>
                <w:sz w:val="20"/>
                <w:szCs w:val="26"/>
                <w:lang w:val="en-GB" w:bidi="ar-EG"/>
              </w:rPr>
              <w:br/>
            </w:r>
            <w:r w:rsidRPr="00D94F68">
              <w:rPr>
                <w:iCs/>
                <w:sz w:val="20"/>
                <w:szCs w:val="26"/>
                <w:lang w:val="en-GB" w:bidi="ar-EG"/>
              </w:rPr>
              <w:t>(km)</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100,00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0,0025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145,50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113,34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9,5–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076C5E" w:rsidRDefault="009731D8" w:rsidP="00D94F68">
            <w:pPr>
              <w:spacing w:before="60" w:after="60" w:line="240" w:lineRule="exact"/>
              <w:jc w:val="center"/>
              <w:textAlignment w:val="auto"/>
              <w:rPr>
                <w:sz w:val="20"/>
                <w:szCs w:val="26"/>
                <w:rtl/>
                <w:lang w:bidi="ar-EG"/>
              </w:rPr>
            </w:pPr>
            <w:r w:rsidRPr="00D94F68">
              <w:rPr>
                <w:sz w:val="20"/>
                <w:szCs w:val="26"/>
                <w:lang w:val="en-GB" w:bidi="ar-EG"/>
              </w:rPr>
              <w:t>14,75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0,0169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bidi="ar-EG"/>
              </w:rPr>
            </w:pPr>
            <w:r w:rsidRPr="00D94F68">
              <w:rPr>
                <w:sz w:val="20"/>
                <w:szCs w:val="26"/>
                <w:lang w:val="en-GB" w:bidi="ar-EG"/>
              </w:rPr>
              <w:t>146,00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101,64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9,0–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13,77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0,0182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146,50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103,94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8,5–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12,84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0,0195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147,00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106,24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8,0–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11,93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0,0210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147,50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108,44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7,5–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11,07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0,0226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148,00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110,54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7,0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10,24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0,0244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148,50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112,64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6,5–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9,45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0,0265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149,00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114,64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6,0–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8,69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0,0288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149,50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116,64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5,5–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7,97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0,0314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150,00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118,44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7,28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0,0343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150,50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120,24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4,5–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6,63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0,0377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151,00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121,94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4,0–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6,02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0,0415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151,50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123,54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5,43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0,0460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152,00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125,04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4,87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0,0513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152,50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126,34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4,35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0,0575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153,00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127,54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3,85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0,0649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153,50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128,44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3,39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0,0737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154,00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129,24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2,94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0,0850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154,50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129,74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2,70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0,0926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154,80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129,94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2,62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0,0954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154,90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bCs/>
                <w:sz w:val="20"/>
                <w:szCs w:val="26"/>
                <w:lang w:val="en-GB" w:bidi="ar-EG"/>
              </w:rPr>
            </w:pPr>
            <w:r w:rsidRPr="00D94F68">
              <w:rPr>
                <w:bCs/>
                <w:sz w:val="20"/>
                <w:szCs w:val="26"/>
                <w:lang w:val="en-GB" w:bidi="ar-EG"/>
              </w:rPr>
              <w:t>130,04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2,53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0,0988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155,00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129,94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0,1163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155,50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129,84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1,79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0,1397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156,00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129,14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1,46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0,1712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156,50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127,84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0,2174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157,00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125,54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0,86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0,2907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157,50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121,74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0,61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0,4098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158,00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116,04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0,38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0,6579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158,50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106,04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1,3889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159,00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100,94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31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4,0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0,01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20,0000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159,50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4F68" w:rsidRDefault="009731D8" w:rsidP="00D94F68">
            <w:pPr>
              <w:spacing w:before="60" w:after="60" w:line="240" w:lineRule="exact"/>
              <w:jc w:val="center"/>
              <w:textAlignment w:val="auto"/>
              <w:rPr>
                <w:sz w:val="20"/>
                <w:szCs w:val="26"/>
                <w:lang w:val="en-GB" w:bidi="ar-EG"/>
              </w:rPr>
            </w:pPr>
            <w:r w:rsidRPr="00D94F68">
              <w:rPr>
                <w:sz w:val="20"/>
                <w:szCs w:val="26"/>
                <w:lang w:val="en-GB" w:bidi="ar-EG"/>
              </w:rPr>
              <w:t>100,94</w:t>
            </w:r>
          </w:p>
        </w:tc>
      </w:tr>
    </w:tbl>
    <w:p w:rsidR="00B13F27" w:rsidRDefault="00B13F27" w:rsidP="009731D8">
      <w:pPr>
        <w:jc w:val="center"/>
        <w:textAlignment w:val="auto"/>
        <w:rPr>
          <w:rtl/>
          <w:lang w:bidi="ar-EG"/>
        </w:rPr>
      </w:pPr>
    </w:p>
    <w:p w:rsidR="00B13F27" w:rsidRDefault="00B13F27" w:rsidP="009731D8">
      <w:pPr>
        <w:jc w:val="center"/>
        <w:textAlignment w:val="auto"/>
        <w:rPr>
          <w:rtl/>
          <w:lang w:bidi="ar-EG"/>
        </w:rPr>
      </w:pPr>
    </w:p>
    <w:p w:rsidR="00B13F27" w:rsidRDefault="00B13F27" w:rsidP="009731D8">
      <w:pPr>
        <w:jc w:val="center"/>
        <w:textAlignment w:val="auto"/>
        <w:rPr>
          <w:rtl/>
          <w:lang w:bidi="ar-EG"/>
        </w:rPr>
      </w:pPr>
    </w:p>
    <w:p w:rsidR="009731D8" w:rsidRPr="001A670E" w:rsidRDefault="009731D8" w:rsidP="00B13F27">
      <w:pPr>
        <w:pStyle w:val="FigureNo"/>
        <w:rPr>
          <w:rtl/>
        </w:rPr>
      </w:pPr>
      <w:r w:rsidRPr="001A670E">
        <w:rPr>
          <w:rtl/>
        </w:rPr>
        <w:t>الش</w:t>
      </w:r>
      <w:r w:rsidR="00B13F27">
        <w:rPr>
          <w:rFonts w:hint="cs"/>
          <w:rtl/>
        </w:rPr>
        <w:t>ـ</w:t>
      </w:r>
      <w:r w:rsidRPr="001A670E">
        <w:rPr>
          <w:rtl/>
        </w:rPr>
        <w:t xml:space="preserve">كل </w:t>
      </w:r>
      <w:r w:rsidRPr="001A670E">
        <w:t>14</w:t>
      </w:r>
    </w:p>
    <w:p w:rsidR="009731D8" w:rsidRDefault="009731D8" w:rsidP="00B13F27">
      <w:pPr>
        <w:pStyle w:val="FigureTitle"/>
        <w:rPr>
          <w:rtl/>
        </w:rPr>
      </w:pPr>
      <w:r w:rsidRPr="00D733CC">
        <w:rPr>
          <w:rtl/>
        </w:rPr>
        <w:t xml:space="preserve">كفاف التنسيق بأسلوب الانتشار </w:t>
      </w:r>
      <w:r w:rsidRPr="00D733CC">
        <w:t>(1)</w:t>
      </w:r>
      <w:r w:rsidRPr="00D733CC">
        <w:rPr>
          <w:rtl/>
        </w:rPr>
        <w:t xml:space="preserve"> للمثال الوارد</w:t>
      </w:r>
    </w:p>
    <w:p w:rsidR="0070599F" w:rsidRPr="00D733CC" w:rsidRDefault="00AD1F39" w:rsidP="0070599F">
      <w:pPr>
        <w:spacing w:before="100" w:beforeAutospacing="1" w:after="100" w:afterAutospacing="1" w:line="240" w:lineRule="auto"/>
        <w:jc w:val="center"/>
        <w:textAlignment w:val="auto"/>
        <w:rPr>
          <w:b/>
          <w:bCs/>
          <w:rtl/>
          <w:lang w:bidi="ar-EG"/>
        </w:rPr>
      </w:pPr>
      <w:r>
        <w:rPr>
          <w:noProof/>
          <w:lang w:eastAsia="zh-CN"/>
        </w:rPr>
        <mc:AlternateContent>
          <mc:Choice Requires="wps">
            <w:drawing>
              <wp:anchor distT="0" distB="0" distL="114300" distR="114300" simplePos="0" relativeHeight="251675136" behindDoc="0" locked="0" layoutInCell="0" allowOverlap="1" wp14:anchorId="62B367E5" wp14:editId="17A59FC6">
                <wp:simplePos x="0" y="0"/>
                <wp:positionH relativeFrom="page">
                  <wp:posOffset>3548380</wp:posOffset>
                </wp:positionH>
                <wp:positionV relativeFrom="paragraph">
                  <wp:posOffset>98425</wp:posOffset>
                </wp:positionV>
                <wp:extent cx="500380" cy="209550"/>
                <wp:effectExtent l="0" t="0" r="0" b="0"/>
                <wp:wrapNone/>
                <wp:docPr id="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09550"/>
                        </a:xfrm>
                        <a:prstGeom prst="rect">
                          <a:avLst/>
                        </a:prstGeom>
                        <a:noFill/>
                        <a:ln>
                          <a:noFill/>
                        </a:ln>
                        <a:effectLst/>
                        <a:extLst/>
                      </wps:spPr>
                      <wps:txbx>
                        <w:txbxContent>
                          <w:p w:rsidR="00486748" w:rsidRPr="00D733CC" w:rsidRDefault="00486748" w:rsidP="0070599F">
                            <w:pPr>
                              <w:spacing w:before="0"/>
                              <w:jc w:val="center"/>
                              <w:rPr>
                                <w:szCs w:val="22"/>
                                <w:rtl/>
                                <w:lang w:bidi="ar-EG"/>
                              </w:rPr>
                            </w:pPr>
                            <w:r w:rsidRPr="00D733CC">
                              <w:rPr>
                                <w:rFonts w:hint="cs"/>
                                <w:szCs w:val="22"/>
                                <w:rtl/>
                                <w:lang w:bidi="ar-EG"/>
                              </w:rPr>
                              <w:t>شمال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279.4pt;margin-top:7.75pt;width:39.4pt;height:1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" o:allowincell="f" filled="f" stroked="f">
                <v:textbox inset="1pt,1pt,1pt,1pt">
                  <w:txbxContent>
                    <w:p w:rsidR="008452C3" w:rsidRPr="00D733CC" w:rsidRDefault="008452C3" w:rsidP="0070599F">
                      <w:pPr>
                        <w:spacing w:before="0"/>
                        <w:jc w:val="center"/>
                        <w:rPr>
                          <w:szCs w:val="22"/>
                          <w:rtl/>
                          <w:lang w:bidi="ar-EG"/>
                        </w:rPr>
                      </w:pPr>
                      <w:r w:rsidRPr="00D733CC">
                        <w:rPr>
                          <w:rFonts w:hint="cs"/>
                          <w:szCs w:val="22"/>
                          <w:rtl/>
                          <w:lang w:bidi="ar-EG"/>
                        </w:rPr>
                        <w:t>شمال</w:t>
                      </w:r>
                    </w:p>
                  </w:txbxContent>
                </v:textbox>
                <w10:wrap anchorx="page"/>
              </v:rect>
            </w:pict>
          </mc:Fallback>
        </mc:AlternateContent>
      </w:r>
      <w:r w:rsidR="0070599F">
        <w:rPr>
          <w:lang w:bidi="ar-EG"/>
        </w:rPr>
        <w:object w:dxaOrig="6186" w:dyaOrig="6612">
          <v:shape id="_x0000_i1149" type="#_x0000_t75" style="width:309pt;height:330.75pt" o:ole="">
            <v:imagedata r:id="rId269" o:title=""/>
          </v:shape>
          <o:OLEObject Type="Embed" ProgID="CorelDRAW.Graphic.14" ShapeID="_x0000_i1149" DrawAspect="Content" ObjectID="_1383464787" r:id="rId270"/>
        </w:object>
      </w:r>
    </w:p>
    <w:p w:rsidR="009731D8" w:rsidRPr="001A670E" w:rsidRDefault="009731D8" w:rsidP="009731D8">
      <w:pPr>
        <w:textAlignment w:val="auto"/>
        <w:rPr>
          <w:rtl/>
          <w:lang w:bidi="ar-EG"/>
        </w:rPr>
      </w:pPr>
    </w:p>
    <w:p w:rsidR="009731D8" w:rsidRPr="00D94F68" w:rsidRDefault="009731D8" w:rsidP="00B13F27">
      <w:pPr>
        <w:pStyle w:val="AppendixNo"/>
        <w:spacing w:before="0"/>
      </w:pPr>
      <w:r w:rsidRPr="001A670E">
        <w:rPr>
          <w:rtl/>
        </w:rPr>
        <w:br w:type="page"/>
      </w:r>
      <w:r w:rsidRPr="00D94F68">
        <w:rPr>
          <w:rtl/>
        </w:rPr>
        <w:lastRenderedPageBreak/>
        <w:t xml:space="preserve">التذييـل </w:t>
      </w:r>
      <w:r w:rsidRPr="00D94F68">
        <w:t>6</w:t>
      </w:r>
      <w:r w:rsidRPr="00D94F68">
        <w:rPr>
          <w:rtl/>
        </w:rPr>
        <w:br/>
        <w:t xml:space="preserve">للملحـق </w:t>
      </w:r>
      <w:r w:rsidRPr="00D94F68">
        <w:t>1</w:t>
      </w:r>
    </w:p>
    <w:p w:rsidR="009731D8" w:rsidRPr="00C25183" w:rsidRDefault="009731D8" w:rsidP="00385127">
      <w:pPr>
        <w:pStyle w:val="AppendixTitle"/>
        <w:spacing w:after="0" w:line="180" w:lineRule="auto"/>
        <w:rPr>
          <w:rtl/>
        </w:rPr>
      </w:pPr>
      <w:r w:rsidRPr="00C25183">
        <w:rPr>
          <w:rtl/>
        </w:rPr>
        <w:t>تحديد منطقة التنسيق لمحطة إرسال أرضية حيال محطات استقبال أرضية</w:t>
      </w:r>
      <w:r w:rsidR="00FF005C" w:rsidRPr="00FF005C">
        <w:rPr>
          <w:rtl/>
        </w:rPr>
        <w:t xml:space="preserve"> </w:t>
      </w:r>
      <w:r w:rsidR="00FF005C" w:rsidRPr="00C25183">
        <w:rPr>
          <w:rtl/>
        </w:rPr>
        <w:t>عاملة مع</w:t>
      </w:r>
      <w:r w:rsidRPr="00C25183">
        <w:rPr>
          <w:rtl/>
        </w:rPr>
        <w:br/>
        <w:t>محطات فضائية مستقرة بالنسبة إلى الأرض</w:t>
      </w:r>
      <w:r w:rsidR="00FF005C" w:rsidRPr="00FF005C">
        <w:rPr>
          <w:rtl/>
        </w:rPr>
        <w:t xml:space="preserve"> </w:t>
      </w:r>
      <w:r w:rsidR="00FF005C" w:rsidRPr="00C25183">
        <w:rPr>
          <w:rtl/>
        </w:rPr>
        <w:t>في نطاقات الترددات</w:t>
      </w:r>
      <w:r w:rsidRPr="00C25183">
        <w:rPr>
          <w:rtl/>
        </w:rPr>
        <w:br/>
        <w:t>الموزعة على اتجاهي الإرسال</w:t>
      </w:r>
    </w:p>
    <w:p w:rsidR="009731D8" w:rsidRPr="00A9745D" w:rsidRDefault="009731D8" w:rsidP="00A9745D">
      <w:pPr>
        <w:pStyle w:val="Heading1"/>
        <w:rPr>
          <w:rtl/>
          <w:lang w:bidi="ar-EG"/>
        </w:rPr>
      </w:pPr>
      <w:bookmarkStart w:id="67" w:name="_Toc306298721"/>
      <w:r w:rsidRPr="00A9745D">
        <w:rPr>
          <w:lang w:bidi="ar-EG"/>
        </w:rPr>
        <w:t>1</w:t>
      </w:r>
      <w:r w:rsidRPr="00A9745D">
        <w:rPr>
          <w:rtl/>
          <w:lang w:bidi="ar-EG"/>
        </w:rPr>
        <w:tab/>
        <w:t>المدخل</w:t>
      </w:r>
      <w:bookmarkEnd w:id="67"/>
    </w:p>
    <w:p w:rsidR="009731D8" w:rsidRPr="001A670E" w:rsidRDefault="009731D8" w:rsidP="009731D8">
      <w:pPr>
        <w:textAlignment w:val="auto"/>
        <w:rPr>
          <w:rtl/>
          <w:lang w:bidi="ar-EG"/>
        </w:rPr>
      </w:pPr>
      <w:r w:rsidRPr="001A670E">
        <w:rPr>
          <w:rtl/>
          <w:lang w:bidi="ar-EG"/>
        </w:rPr>
        <w:t xml:space="preserve">لكي تحدد منطقة التنسيق في أسلوب الانتشار </w:t>
      </w:r>
      <w:r w:rsidRPr="001A670E">
        <w:rPr>
          <w:lang w:bidi="ar-EG"/>
        </w:rPr>
        <w:t>(1)</w:t>
      </w:r>
      <w:r w:rsidRPr="001A670E">
        <w:rPr>
          <w:rtl/>
          <w:lang w:bidi="ar-EG"/>
        </w:rPr>
        <w:t xml:space="preserve"> لمحطة إرسال أرضية حيال محطات استقبال أرضية مجهولة عاملة مع محطات فضائية مستقرة بالنسبة إلى الأرض، يجب تعيين الكسب في اتجاه الأفق لهوائي محطة الاستقبال الأرضية وفق كل سمت لمحطة الإرسال الأرضية. ويجب استعمال طرائق مختلفة لتحديد منطقة التنسيق للمحطة الأرضية التي ت</w:t>
      </w:r>
      <w:r w:rsidR="00076C5E">
        <w:rPr>
          <w:rtl/>
          <w:lang w:bidi="ar-EG"/>
        </w:rPr>
        <w:t>ُ</w:t>
      </w:r>
      <w:r w:rsidRPr="001A670E">
        <w:rPr>
          <w:rtl/>
          <w:lang w:bidi="ar-EG"/>
        </w:rPr>
        <w:t>جري التنسيق، حسبما تكون هذه المحطة تعمل مع محطات فضائية مستقرة أو غير مستقرة بالنسبة إلى الأرض. وعندما تكون المحطة الأرضية التي ت</w:t>
      </w:r>
      <w:r w:rsidR="00076C5E">
        <w:rPr>
          <w:rtl/>
          <w:lang w:bidi="ar-EG"/>
        </w:rPr>
        <w:t>ُ</w:t>
      </w:r>
      <w:r w:rsidRPr="001A670E">
        <w:rPr>
          <w:rtl/>
          <w:lang w:bidi="ar-EG"/>
        </w:rPr>
        <w:t xml:space="preserve">جري التنسيق ومحطات الاستقبال الأرضية المجهولة تعمل كلها مع محطات فضائية مستقرة بالنسبة إلى الأرض، يجب أيضاً تحديد كفاف التنسيق في أسلوب الانتشار </w:t>
      </w:r>
      <w:r w:rsidRPr="001A670E">
        <w:rPr>
          <w:lang w:bidi="ar-EG"/>
        </w:rPr>
        <w:t>(2)</w:t>
      </w:r>
      <w:r w:rsidRPr="001A670E">
        <w:rPr>
          <w:rtl/>
          <w:lang w:bidi="ar-EG"/>
        </w:rPr>
        <w:t>.</w:t>
      </w:r>
    </w:p>
    <w:p w:rsidR="009731D8" w:rsidRPr="001A670E" w:rsidRDefault="009731D8" w:rsidP="009731D8">
      <w:pPr>
        <w:textAlignment w:val="auto"/>
        <w:rPr>
          <w:rtl/>
          <w:lang w:bidi="ar-EG"/>
        </w:rPr>
      </w:pPr>
      <w:r w:rsidRPr="001A670E">
        <w:rPr>
          <w:rtl/>
          <w:lang w:bidi="ar-EG"/>
        </w:rPr>
        <w:t xml:space="preserve">ويمكن تحديد منطقة التنسيق لمحطة إرسال أرضية حيال محطات استقبال أرضية مجهولة عاملة مع محطات فضائية غير مستقرة بالنسبة إلى الأرض، بإدخال تعديل طفيف على الطرائق </w:t>
      </w:r>
      <w:r>
        <w:rPr>
          <w:rtl/>
          <w:lang w:bidi="ar-EG"/>
        </w:rPr>
        <w:t>المطبقة</w:t>
      </w:r>
      <w:r w:rsidRPr="001A670E">
        <w:rPr>
          <w:rtl/>
          <w:lang w:bidi="ar-EG"/>
        </w:rPr>
        <w:t xml:space="preserve"> لتحديد منطقة التنسيق لمحطات إرسال أرضية حيال محطات للأرض (انظر الفقرتين </w:t>
      </w:r>
      <w:r w:rsidRPr="001A670E">
        <w:rPr>
          <w:lang w:bidi="ar-EG"/>
        </w:rPr>
        <w:t>1.2.3</w:t>
      </w:r>
      <w:r w:rsidRPr="001A670E">
        <w:rPr>
          <w:rtl/>
          <w:lang w:bidi="ar-EG"/>
        </w:rPr>
        <w:t xml:space="preserve"> و</w:t>
      </w:r>
      <w:r w:rsidRPr="001A670E">
        <w:rPr>
          <w:lang w:bidi="ar-EG"/>
        </w:rPr>
        <w:t>3.2.3</w:t>
      </w:r>
      <w:r w:rsidRPr="001A670E">
        <w:rPr>
          <w:rtl/>
          <w:lang w:bidi="ar-EG"/>
        </w:rPr>
        <w:t xml:space="preserve"> في </w:t>
      </w:r>
      <w:r>
        <w:rPr>
          <w:rtl/>
          <w:lang w:bidi="ar-EG"/>
        </w:rPr>
        <w:t xml:space="preserve">الملحق </w:t>
      </w:r>
      <w:r>
        <w:rPr>
          <w:lang w:bidi="ar-EG"/>
        </w:rPr>
        <w:t>1</w:t>
      </w:r>
      <w:r w:rsidRPr="001A670E">
        <w:rPr>
          <w:rtl/>
          <w:lang w:bidi="ar-EG"/>
        </w:rPr>
        <w:t>).</w:t>
      </w:r>
    </w:p>
    <w:p w:rsidR="009731D8" w:rsidRPr="001A670E" w:rsidRDefault="009731D8" w:rsidP="00385127">
      <w:pPr>
        <w:pStyle w:val="Heading1"/>
        <w:spacing w:before="240" w:line="180" w:lineRule="auto"/>
        <w:rPr>
          <w:rtl/>
          <w:lang w:bidi="ar-EG"/>
        </w:rPr>
      </w:pPr>
      <w:bookmarkStart w:id="68" w:name="_Toc306298722"/>
      <w:r w:rsidRPr="001A670E">
        <w:rPr>
          <w:lang w:bidi="ar-EG"/>
        </w:rPr>
        <w:t>2</w:t>
      </w:r>
      <w:r w:rsidRPr="001A670E">
        <w:rPr>
          <w:rtl/>
          <w:lang w:bidi="ar-EG"/>
        </w:rPr>
        <w:tab/>
        <w:t xml:space="preserve">تحديد كفاف التنسيق في أسلوب الانتشار </w:t>
      </w:r>
      <w:r w:rsidRPr="001A670E">
        <w:rPr>
          <w:lang w:bidi="ar-EG"/>
        </w:rPr>
        <w:t>(1)</w:t>
      </w:r>
      <w:r w:rsidRPr="001A670E">
        <w:rPr>
          <w:rtl/>
          <w:lang w:bidi="ar-EG"/>
        </w:rPr>
        <w:t xml:space="preserve"> عندما تكون نطاقات الترددات موزعة على اتجاهي الإرسال</w:t>
      </w:r>
      <w:bookmarkEnd w:id="68"/>
    </w:p>
    <w:p w:rsidR="009731D8" w:rsidRPr="001E621E" w:rsidRDefault="009731D8" w:rsidP="009731D8">
      <w:pPr>
        <w:textAlignment w:val="auto"/>
        <w:rPr>
          <w:spacing w:val="-4"/>
          <w:rtl/>
          <w:lang w:bidi="ar-EG"/>
        </w:rPr>
      </w:pPr>
      <w:r w:rsidRPr="001E621E">
        <w:rPr>
          <w:spacing w:val="-4"/>
          <w:rtl/>
          <w:lang w:bidi="ar-EG"/>
        </w:rPr>
        <w:t>فيما يتعلق بمحطة إرسال أرضية عاملة في نطاق ترددات موز</w:t>
      </w:r>
      <w:r w:rsidR="00076C5E" w:rsidRPr="001E621E">
        <w:rPr>
          <w:spacing w:val="-4"/>
          <w:rtl/>
          <w:lang w:bidi="ar-EG"/>
        </w:rPr>
        <w:t>ّ</w:t>
      </w:r>
      <w:r w:rsidRPr="001E621E">
        <w:rPr>
          <w:spacing w:val="-4"/>
          <w:rtl/>
          <w:lang w:bidi="ar-EG"/>
        </w:rPr>
        <w:t xml:space="preserve">ع أيضاً في اتجاهي الإرسال على محطات استقبال أرضية عاملة مع محطات فضائية مستقرة بالنسبة إلى الأرض، يجب التوسع في تطوير الطرائق المشروحة في التذييل </w:t>
      </w:r>
      <w:r w:rsidRPr="001E621E">
        <w:rPr>
          <w:spacing w:val="-4"/>
          <w:lang w:bidi="ar-EG"/>
        </w:rPr>
        <w:t>3</w:t>
      </w:r>
      <w:r w:rsidRPr="001E621E">
        <w:rPr>
          <w:spacing w:val="-4"/>
          <w:rtl/>
          <w:lang w:bidi="ar-EG"/>
        </w:rPr>
        <w:t xml:space="preserve"> للملحق </w:t>
      </w:r>
      <w:r w:rsidRPr="001E621E">
        <w:rPr>
          <w:spacing w:val="-4"/>
          <w:lang w:bidi="ar-EG"/>
        </w:rPr>
        <w:t>1</w:t>
      </w:r>
      <w:r w:rsidRPr="001E621E">
        <w:rPr>
          <w:spacing w:val="-4"/>
          <w:rtl/>
          <w:lang w:bidi="ar-EG"/>
        </w:rPr>
        <w:t>. فمن الضروري تعيين الكسب في اتجاه الأفق لهوائي محطة الاستقبال الأرضية المجهولة والكسب في اتجاه الأفق المطلوب استخدامه وفق كل سمت عند المحطة الأرضية (للإرسال) التي ت</w:t>
      </w:r>
      <w:r w:rsidR="00076C5E" w:rsidRPr="001E621E">
        <w:rPr>
          <w:spacing w:val="-4"/>
          <w:rtl/>
          <w:lang w:bidi="ar-EG"/>
        </w:rPr>
        <w:t>ُ</w:t>
      </w:r>
      <w:r w:rsidRPr="001E621E">
        <w:rPr>
          <w:spacing w:val="-4"/>
          <w:rtl/>
          <w:lang w:bidi="ar-EG"/>
        </w:rPr>
        <w:t>جري التنسيق لتحديد منطقة التنسيق في حالة نطاقات الترددات الموزعة على اتجاهي الإرسال.</w:t>
      </w:r>
    </w:p>
    <w:p w:rsidR="009731D8" w:rsidRPr="001A670E" w:rsidRDefault="009731D8" w:rsidP="00385127">
      <w:pPr>
        <w:pStyle w:val="Heading2"/>
        <w:spacing w:line="180" w:lineRule="auto"/>
        <w:rPr>
          <w:rtl/>
          <w:lang w:bidi="ar-EG"/>
        </w:rPr>
      </w:pPr>
      <w:bookmarkStart w:id="69" w:name="_Toc306298723"/>
      <w:r w:rsidRPr="001A670E">
        <w:rPr>
          <w:lang w:bidi="ar-EG"/>
        </w:rPr>
        <w:t>1.2</w:t>
      </w:r>
      <w:r w:rsidRPr="001A670E">
        <w:rPr>
          <w:rtl/>
          <w:lang w:bidi="ar-EG"/>
        </w:rPr>
        <w:tab/>
        <w:t>حساب الكسب في اتجاه الأفق لمحطات الاستقبال الأرضية المجهولة العاملة مع محطات فضائية مستقرة بالنسبة إلى الأرض</w:t>
      </w:r>
      <w:bookmarkEnd w:id="69"/>
    </w:p>
    <w:p w:rsidR="009731D8" w:rsidRDefault="009731D8" w:rsidP="00E34EA5">
      <w:pPr>
        <w:textAlignment w:val="auto"/>
        <w:rPr>
          <w:rtl/>
          <w:lang w:bidi="ar-EG"/>
        </w:rPr>
      </w:pPr>
      <w:r w:rsidRPr="001A670E">
        <w:rPr>
          <w:rtl/>
          <w:lang w:bidi="ar-EG"/>
        </w:rPr>
        <w:t>ت</w:t>
      </w:r>
      <w:r w:rsidR="00E34EA5">
        <w:rPr>
          <w:rtl/>
          <w:lang w:bidi="ar-EG"/>
        </w:rPr>
        <w:t>ُ</w:t>
      </w:r>
      <w:r w:rsidRPr="001A670E">
        <w:rPr>
          <w:rtl/>
          <w:lang w:bidi="ar-EG"/>
        </w:rPr>
        <w:t xml:space="preserve">حسب قيمة كسب الهوائي لمحطة استقبال أرضية في اتجاه الأفق، </w:t>
      </w:r>
      <w:r w:rsidR="00E34EA5">
        <w:rPr>
          <w:i/>
          <w:lang w:bidi="ar-EG"/>
        </w:rPr>
        <w:t>G</w:t>
      </w:r>
      <w:r w:rsidR="00E34EA5">
        <w:rPr>
          <w:i/>
          <w:iCs/>
          <w:position w:val="-4"/>
          <w:sz w:val="16"/>
          <w:lang w:bidi="ar-EG"/>
        </w:rPr>
        <w:t>r</w:t>
      </w:r>
      <w:r w:rsidRPr="001A670E">
        <w:rPr>
          <w:rtl/>
          <w:lang w:bidi="ar-EG"/>
        </w:rPr>
        <w:t xml:space="preserve">، وفق كل سمت </w:t>
      </w:r>
      <w:r>
        <w:rPr>
          <w:rFonts w:ascii="Symbol" w:hAnsi="Symbol"/>
          <w:lang w:bidi="ar-EG"/>
        </w:rPr>
        <w:t></w:t>
      </w:r>
      <w:r w:rsidRPr="001A670E">
        <w:rPr>
          <w:rtl/>
          <w:lang w:bidi="ar-EG"/>
        </w:rPr>
        <w:t xml:space="preserve"> عند محطة الإرسال الأرضية على النحو</w:t>
      </w:r>
      <w:r w:rsidR="00A9745D">
        <w:rPr>
          <w:rtl/>
          <w:lang w:bidi="ar-EG"/>
        </w:rPr>
        <w:t> </w:t>
      </w:r>
      <w:r w:rsidRPr="001A670E">
        <w:rPr>
          <w:rtl/>
          <w:lang w:bidi="ar-EG"/>
        </w:rPr>
        <w:t>التالي:</w:t>
      </w:r>
    </w:p>
    <w:p w:rsidR="00E34EA5" w:rsidRPr="00E34EA5" w:rsidRDefault="00E34EA5" w:rsidP="00E34EA5">
      <w:pPr>
        <w:textAlignment w:val="auto"/>
        <w:rPr>
          <w:rtl/>
          <w:lang w:bidi="ar-EG"/>
        </w:rPr>
      </w:pPr>
      <w:r w:rsidRPr="00FF005C">
        <w:rPr>
          <w:i/>
          <w:iCs/>
          <w:rtl/>
          <w:lang w:bidi="ar-EG"/>
        </w:rPr>
        <w:t xml:space="preserve">المرحلة </w:t>
      </w:r>
      <w:r w:rsidRPr="00FF005C">
        <w:rPr>
          <w:i/>
          <w:iCs/>
          <w:lang w:bidi="ar-EG"/>
        </w:rPr>
        <w:t>1</w:t>
      </w:r>
      <w:r w:rsidRPr="00FF005C">
        <w:rPr>
          <w:rtl/>
          <w:lang w:bidi="ar-EG"/>
        </w:rPr>
        <w:t>:</w:t>
      </w:r>
      <w:r>
        <w:rPr>
          <w:rtl/>
          <w:lang w:bidi="ar-EG"/>
        </w:rPr>
        <w:t xml:space="preserve"> </w:t>
      </w:r>
      <w:r w:rsidRPr="001A670E">
        <w:rPr>
          <w:rtl/>
          <w:lang w:bidi="ar-EG"/>
        </w:rPr>
        <w:t xml:space="preserve">تستطيع محطة الاستقبال الأرضية أن تعمل مع كل ساتل مستقر بالنسبة إلى الأرض فوق زاوية دنيا </w:t>
      </w:r>
      <w:r>
        <w:rPr>
          <w:lang w:bidi="ar-EG"/>
        </w:rPr>
        <w:sym w:font="Symbol" w:char="F065"/>
      </w:r>
      <w:r>
        <w:rPr>
          <w:i/>
          <w:iCs/>
          <w:position w:val="-4"/>
          <w:sz w:val="16"/>
          <w:lang w:bidi="ar-EG"/>
        </w:rPr>
        <w:t>min</w:t>
      </w:r>
      <w:r>
        <w:rPr>
          <w:rtl/>
          <w:lang w:bidi="ar-EG"/>
        </w:rPr>
        <w:t xml:space="preserve"> واردة في </w:t>
      </w:r>
      <w:r w:rsidRPr="001A670E">
        <w:rPr>
          <w:rtl/>
          <w:lang w:bidi="ar-EG"/>
        </w:rPr>
        <w:t xml:space="preserve">الجدول </w:t>
      </w:r>
      <w:r>
        <w:rPr>
          <w:lang w:bidi="ar-EG"/>
        </w:rPr>
        <w:t>16</w:t>
      </w:r>
      <w:r w:rsidRPr="001A670E">
        <w:rPr>
          <w:rtl/>
          <w:lang w:bidi="ar-EG"/>
        </w:rPr>
        <w:t>. ويكون الفرق الأقصى في خط الطول (</w:t>
      </w:r>
      <w:r>
        <w:rPr>
          <w:rFonts w:ascii="Symbol" w:hAnsi="Symbol"/>
          <w:lang w:bidi="ar-EG"/>
        </w:rPr>
        <w:sym w:font="Symbol" w:char="F064"/>
      </w:r>
      <w:r>
        <w:rPr>
          <w:i/>
          <w:iCs/>
          <w:position w:val="-4"/>
          <w:sz w:val="16"/>
          <w:lang w:bidi="ar-EG"/>
        </w:rPr>
        <w:t>b</w:t>
      </w:r>
      <w:r w:rsidRPr="001A670E">
        <w:rPr>
          <w:rtl/>
          <w:lang w:bidi="ar-EG"/>
        </w:rPr>
        <w:t xml:space="preserve"> (الدرجات)) بين محطة الاستقبال الأرضية والمحطة الفضائية التي تصاحبها، يحدث عند زاوية الارتفاع الدنيا هذه </w:t>
      </w:r>
      <w:r>
        <w:rPr>
          <w:rFonts w:ascii="Symbol" w:hAnsi="Symbol"/>
          <w:lang w:bidi="ar-EG"/>
        </w:rPr>
        <w:sym w:font="Symbol" w:char="F065"/>
      </w:r>
      <w:r>
        <w:rPr>
          <w:i/>
          <w:iCs/>
          <w:position w:val="-4"/>
          <w:sz w:val="16"/>
          <w:lang w:bidi="ar-EG"/>
        </w:rPr>
        <w:t>min</w:t>
      </w:r>
      <w:r w:rsidRPr="001A670E">
        <w:rPr>
          <w:rtl/>
          <w:lang w:bidi="ar-EG"/>
        </w:rPr>
        <w:t xml:space="preserve"> وي</w:t>
      </w:r>
      <w:r>
        <w:rPr>
          <w:rtl/>
          <w:lang w:bidi="ar-EG"/>
        </w:rPr>
        <w:t>ُ</w:t>
      </w:r>
      <w:r w:rsidRPr="001A670E">
        <w:rPr>
          <w:rtl/>
          <w:lang w:bidi="ar-EG"/>
        </w:rPr>
        <w:t>عطى بالعلاقة:</w:t>
      </w:r>
    </w:p>
    <w:p w:rsidR="00FF005C" w:rsidRDefault="00FF005C" w:rsidP="001E621E">
      <w:pPr>
        <w:pStyle w:val="Equation1"/>
        <w:bidi/>
        <w:rPr>
          <w:lang w:val="en-US"/>
        </w:rPr>
      </w:pPr>
      <w:r>
        <w:rPr>
          <w:lang w:val="en-US"/>
        </w:rPr>
        <w:tab/>
      </w:r>
      <w:r>
        <w:rPr>
          <w:lang w:val="en-US"/>
        </w:rPr>
        <w:tab/>
      </w:r>
      <w:r>
        <w:rPr>
          <w:position w:val="-66"/>
          <w:sz w:val="20"/>
        </w:rPr>
        <w:object w:dxaOrig="4720" w:dyaOrig="1460">
          <v:shape id="_x0000_i1150" type="#_x0000_t75" style="width:235.5pt;height:72.75pt" o:ole="" fillcolor="window">
            <v:imagedata r:id="rId271" o:title=""/>
          </v:shape>
          <o:OLEObject Type="Embed" ProgID="Equation.3" ShapeID="_x0000_i1150" DrawAspect="Content" ObjectID="_1383464788" r:id="rId272"/>
        </w:object>
      </w:r>
      <w:r>
        <w:rPr>
          <w:lang w:val="en-US"/>
        </w:rPr>
        <w:tab/>
        <w:t>(122)</w:t>
      </w:r>
    </w:p>
    <w:p w:rsidR="009731D8" w:rsidRPr="001A670E" w:rsidRDefault="009731D8" w:rsidP="001E621E">
      <w:pPr>
        <w:keepNext/>
        <w:textAlignment w:val="auto"/>
        <w:rPr>
          <w:rtl/>
          <w:lang w:bidi="ar-EG"/>
        </w:rPr>
      </w:pPr>
      <w:r w:rsidRPr="001A670E">
        <w:rPr>
          <w:rtl/>
          <w:lang w:bidi="ar-EG"/>
        </w:rPr>
        <w:lastRenderedPageBreak/>
        <w:t>حيث:</w:t>
      </w:r>
    </w:p>
    <w:p w:rsidR="009731D8" w:rsidRPr="00385127" w:rsidRDefault="00E34EA5" w:rsidP="00385127">
      <w:pPr>
        <w:pStyle w:val="Equationlegend"/>
        <w:spacing w:before="0"/>
        <w:rPr>
          <w:spacing w:val="-8"/>
          <w:rtl/>
          <w:lang w:bidi="ar-EG"/>
        </w:rPr>
      </w:pPr>
      <w:r>
        <w:rPr>
          <w:rtl/>
          <w:lang w:bidi="ar-EG"/>
        </w:rPr>
        <w:tab/>
      </w:r>
      <w:r w:rsidR="009731D8" w:rsidRPr="001A670E">
        <w:rPr>
          <w:lang w:bidi="ar-EG"/>
        </w:rPr>
        <w:sym w:font="Symbol" w:char="F07A"/>
      </w:r>
      <w:r w:rsidR="009731D8" w:rsidRPr="001A670E">
        <w:rPr>
          <w:rtl/>
          <w:lang w:bidi="ar-EG"/>
        </w:rPr>
        <w:t>:</w:t>
      </w:r>
      <w:r w:rsidR="009731D8" w:rsidRPr="001A670E">
        <w:rPr>
          <w:rtl/>
          <w:lang w:bidi="ar-EG"/>
        </w:rPr>
        <w:tab/>
      </w:r>
      <w:r w:rsidR="009731D8" w:rsidRPr="00385127">
        <w:rPr>
          <w:spacing w:val="-8"/>
          <w:rtl/>
          <w:lang w:bidi="ar-EG"/>
        </w:rPr>
        <w:t>خط العرض لمحطة الاستقبال الأرضية الذي يفترض أن يكون هو نفس خط العرض لمحطة الإرسال الأرضية</w:t>
      </w:r>
    </w:p>
    <w:p w:rsidR="009731D8" w:rsidRPr="001A670E" w:rsidRDefault="00E34EA5" w:rsidP="00385127">
      <w:pPr>
        <w:pStyle w:val="Equationlegend"/>
        <w:spacing w:before="0"/>
        <w:rPr>
          <w:lang w:bidi="ar-EG"/>
        </w:rPr>
      </w:pPr>
      <w:r>
        <w:rPr>
          <w:rtl/>
          <w:lang w:bidi="ar-EG"/>
        </w:rPr>
        <w:tab/>
      </w:r>
      <w:r w:rsidR="009731D8" w:rsidRPr="00FF005C">
        <w:rPr>
          <w:i/>
          <w:iCs/>
          <w:lang w:bidi="ar-EG"/>
        </w:rPr>
        <w:t>K</w:t>
      </w:r>
      <w:r w:rsidR="009731D8" w:rsidRPr="001A670E">
        <w:rPr>
          <w:rtl/>
          <w:lang w:bidi="ar-EG"/>
        </w:rPr>
        <w:t>:</w:t>
      </w:r>
      <w:r w:rsidR="009731D8" w:rsidRPr="001A670E">
        <w:rPr>
          <w:rtl/>
          <w:lang w:bidi="ar-EG"/>
        </w:rPr>
        <w:tab/>
        <w:t xml:space="preserve">نسبة نصف قطر مدار الساتل إلى نصف قطر الأرض، وتساوي </w:t>
      </w:r>
      <w:r w:rsidR="009731D8" w:rsidRPr="001A670E">
        <w:rPr>
          <w:lang w:bidi="ar-EG"/>
        </w:rPr>
        <w:t>6,62</w:t>
      </w:r>
      <w:r w:rsidR="009731D8" w:rsidRPr="001A670E">
        <w:rPr>
          <w:rtl/>
          <w:lang w:bidi="ar-EG"/>
        </w:rPr>
        <w:t>.</w:t>
      </w:r>
    </w:p>
    <w:p w:rsidR="009731D8" w:rsidRPr="001A670E" w:rsidRDefault="009731D8" w:rsidP="001E621E">
      <w:pPr>
        <w:keepNext/>
        <w:textAlignment w:val="auto"/>
        <w:rPr>
          <w:rtl/>
          <w:lang w:bidi="ar-EG"/>
        </w:rPr>
      </w:pPr>
      <w:r w:rsidRPr="001E621E">
        <w:rPr>
          <w:i/>
          <w:iCs/>
          <w:rtl/>
          <w:lang w:bidi="ar-EG"/>
        </w:rPr>
        <w:t xml:space="preserve">المرحلة </w:t>
      </w:r>
      <w:r w:rsidRPr="001E621E">
        <w:rPr>
          <w:i/>
          <w:iCs/>
          <w:lang w:bidi="ar-EG"/>
        </w:rPr>
        <w:t>2</w:t>
      </w:r>
      <w:r w:rsidRPr="001E621E">
        <w:rPr>
          <w:rtl/>
          <w:lang w:bidi="ar-EG"/>
        </w:rPr>
        <w:t>:</w:t>
      </w:r>
      <w:r w:rsidR="00A9745D">
        <w:rPr>
          <w:rtl/>
          <w:lang w:bidi="ar-EG"/>
        </w:rPr>
        <w:t xml:space="preserve"> </w:t>
      </w:r>
      <w:r w:rsidRPr="001A670E">
        <w:rPr>
          <w:rtl/>
          <w:lang w:bidi="ar-EG"/>
        </w:rPr>
        <w:t xml:space="preserve">ووفق كل سمت </w:t>
      </w:r>
      <w:r>
        <w:rPr>
          <w:rFonts w:ascii="Symbol" w:hAnsi="Symbol"/>
          <w:lang w:bidi="ar-EG"/>
        </w:rPr>
        <w:t></w:t>
      </w:r>
      <w:r w:rsidRPr="001A670E">
        <w:rPr>
          <w:rtl/>
          <w:lang w:bidi="ar-EG"/>
        </w:rPr>
        <w:t>، وعند محطة الإرسال الأرضية:</w:t>
      </w:r>
    </w:p>
    <w:p w:rsidR="009731D8" w:rsidRPr="001A670E" w:rsidRDefault="009731D8" w:rsidP="001E621E">
      <w:pPr>
        <w:pStyle w:val="enumlev1"/>
        <w:rPr>
          <w:rtl/>
        </w:rPr>
      </w:pPr>
      <w:r w:rsidRPr="001A670E">
        <w:rPr>
          <w:rtl/>
        </w:rPr>
        <w:t>-</w:t>
      </w:r>
      <w:r w:rsidRPr="001A670E">
        <w:rPr>
          <w:rtl/>
        </w:rPr>
        <w:tab/>
        <w:t xml:space="preserve">يعيّن السمت </w:t>
      </w:r>
      <w:r>
        <w:rPr>
          <w:rFonts w:ascii="Symbol" w:hAnsi="Symbol"/>
        </w:rPr>
        <w:t></w:t>
      </w:r>
      <w:r w:rsidRPr="001A670E">
        <w:t>r</w:t>
      </w:r>
      <w:r w:rsidRPr="001A670E">
        <w:rPr>
          <w:rtl/>
        </w:rPr>
        <w:t>، اعتباراً من محطة الاستقبال الأرضية إلى محطة الإرسال الأرضية:</w:t>
      </w:r>
    </w:p>
    <w:p w:rsidR="00E34EA5" w:rsidRPr="00382B3D" w:rsidRDefault="00E34EA5" w:rsidP="00385127">
      <w:pPr>
        <w:pStyle w:val="enumlev2"/>
        <w:spacing w:before="120"/>
        <w:jc w:val="center"/>
        <w:rPr>
          <w:rFonts w:ascii="Symbol" w:hAnsi="Symbol"/>
        </w:rPr>
      </w:pPr>
      <w:r>
        <w:rPr>
          <w:rFonts w:ascii="Symbol" w:hAnsi="Symbol"/>
        </w:rPr>
        <w:t></w:t>
      </w:r>
      <w:r w:rsidRPr="00382B3D">
        <w:rPr>
          <w:i/>
          <w:iCs/>
          <w:position w:val="-4"/>
          <w:sz w:val="16"/>
        </w:rPr>
        <w:t>r</w:t>
      </w:r>
      <w:r w:rsidRPr="00382B3D">
        <w:t> </w:t>
      </w:r>
      <w:r>
        <w:rPr>
          <w:rFonts w:ascii="Symbol" w:hAnsi="Symbol"/>
        </w:rPr>
        <w:t></w:t>
      </w:r>
      <w:r w:rsidRPr="00382B3D">
        <w:t> </w:t>
      </w:r>
      <w:r>
        <w:rPr>
          <w:rFonts w:ascii="Symbol" w:hAnsi="Symbol"/>
        </w:rPr>
        <w:t></w:t>
      </w:r>
      <w:r w:rsidRPr="00382B3D">
        <w:t> </w:t>
      </w:r>
      <w:r>
        <w:rPr>
          <w:rFonts w:ascii="Symbol" w:hAnsi="Symbol"/>
        </w:rPr>
        <w:t></w:t>
      </w:r>
      <w:r w:rsidRPr="00382B3D">
        <w:t> 180</w:t>
      </w:r>
      <w:r>
        <w:rPr>
          <w:rFonts w:ascii="Symbol" w:hAnsi="Symbol"/>
        </w:rPr>
        <w:sym w:font="Symbol" w:char="F0B0"/>
      </w:r>
      <w:r w:rsidRPr="00382B3D">
        <w:t xml:space="preserve">              for </w:t>
      </w:r>
      <w:r>
        <w:rPr>
          <w:rFonts w:ascii="Symbol" w:hAnsi="Symbol"/>
        </w:rPr>
        <w:t></w:t>
      </w:r>
      <w:r w:rsidRPr="00382B3D">
        <w:t> </w:t>
      </w:r>
      <w:r>
        <w:rPr>
          <w:rFonts w:ascii="Symbol" w:hAnsi="Symbol"/>
        </w:rPr>
        <w:t></w:t>
      </w:r>
      <w:r w:rsidRPr="00382B3D">
        <w:t> 180</w:t>
      </w:r>
      <w:r>
        <w:rPr>
          <w:rFonts w:ascii="Symbol" w:hAnsi="Symbol"/>
        </w:rPr>
        <w:sym w:font="Symbol" w:char="F0B0"/>
      </w:r>
    </w:p>
    <w:p w:rsidR="009731D8" w:rsidRPr="00E34EA5" w:rsidRDefault="00E34EA5" w:rsidP="00385127">
      <w:pPr>
        <w:pStyle w:val="enumlev2"/>
        <w:spacing w:before="120"/>
        <w:jc w:val="center"/>
        <w:rPr>
          <w:rFonts w:ascii="Symbol" w:hAnsi="Symbol"/>
          <w:rtl/>
        </w:rPr>
      </w:pPr>
      <w:r>
        <w:rPr>
          <w:rFonts w:ascii="Symbol" w:hAnsi="Symbol"/>
        </w:rPr>
        <w:t></w:t>
      </w:r>
      <w:r w:rsidRPr="00382B3D">
        <w:rPr>
          <w:i/>
          <w:iCs/>
          <w:position w:val="-4"/>
          <w:sz w:val="16"/>
        </w:rPr>
        <w:t>r</w:t>
      </w:r>
      <w:r w:rsidRPr="00382B3D">
        <w:t> </w:t>
      </w:r>
      <w:r>
        <w:rPr>
          <w:rFonts w:ascii="Symbol" w:hAnsi="Symbol"/>
        </w:rPr>
        <w:t></w:t>
      </w:r>
      <w:r w:rsidRPr="00382B3D">
        <w:t> </w:t>
      </w:r>
      <w:r>
        <w:rPr>
          <w:rFonts w:ascii="Symbol" w:hAnsi="Symbol"/>
        </w:rPr>
        <w:t></w:t>
      </w:r>
      <w:r w:rsidRPr="00382B3D">
        <w:t> – 180</w:t>
      </w:r>
      <w:r>
        <w:rPr>
          <w:rFonts w:ascii="Symbol" w:hAnsi="Symbol"/>
        </w:rPr>
        <w:sym w:font="Symbol" w:char="F0B0"/>
      </w:r>
      <w:r w:rsidRPr="00382B3D">
        <w:t xml:space="preserve">              for </w:t>
      </w:r>
      <w:r>
        <w:rPr>
          <w:rFonts w:ascii="Symbol" w:hAnsi="Symbol"/>
        </w:rPr>
        <w:t></w:t>
      </w:r>
      <w:r w:rsidRPr="00382B3D">
        <w:t> </w:t>
      </w:r>
      <w:r>
        <w:rPr>
          <w:rFonts w:ascii="Symbol" w:hAnsi="Symbol"/>
        </w:rPr>
        <w:sym w:font="Symbol" w:char="F0B3"/>
      </w:r>
      <w:r w:rsidRPr="00382B3D">
        <w:t> 180</w:t>
      </w:r>
      <w:r>
        <w:rPr>
          <w:rFonts w:ascii="Symbol" w:hAnsi="Symbol"/>
        </w:rPr>
        <w:sym w:font="Symbol" w:char="F0B0"/>
      </w:r>
    </w:p>
    <w:p w:rsidR="009731D8" w:rsidRPr="001A670E" w:rsidRDefault="009731D8" w:rsidP="001E621E">
      <w:pPr>
        <w:pStyle w:val="enumlev1"/>
        <w:rPr>
          <w:rtl/>
        </w:rPr>
      </w:pPr>
      <w:r w:rsidRPr="001A670E">
        <w:rPr>
          <w:rtl/>
        </w:rPr>
        <w:t>-</w:t>
      </w:r>
      <w:r w:rsidRPr="001A670E">
        <w:rPr>
          <w:rtl/>
        </w:rPr>
        <w:tab/>
        <w:t xml:space="preserve">ووفق كل سمت </w:t>
      </w:r>
      <w:r>
        <w:rPr>
          <w:rFonts w:ascii="Symbol" w:hAnsi="Symbol"/>
        </w:rPr>
        <w:t></w:t>
      </w:r>
      <w:r w:rsidRPr="00E34EA5">
        <w:rPr>
          <w:i/>
          <w:iCs/>
          <w:vertAlign w:val="subscript"/>
        </w:rPr>
        <w:t>r</w:t>
      </w:r>
      <w:r w:rsidRPr="001A670E">
        <w:rPr>
          <w:rtl/>
        </w:rPr>
        <w:t xml:space="preserve">، يعيّن التباعد الزاوي الأدنى </w:t>
      </w:r>
      <w:r w:rsidRPr="001A670E">
        <w:sym w:font="Symbol" w:char="F06A"/>
      </w:r>
      <w:r w:rsidRPr="001A670E">
        <w:t>(</w:t>
      </w:r>
      <w:r>
        <w:rPr>
          <w:rFonts w:ascii="Symbol" w:hAnsi="Symbol"/>
        </w:rPr>
        <w:t></w:t>
      </w:r>
      <w:r w:rsidRPr="00E34EA5">
        <w:rPr>
          <w:i/>
          <w:iCs/>
          <w:vertAlign w:val="subscript"/>
        </w:rPr>
        <w:t>r</w:t>
      </w:r>
      <w:r w:rsidRPr="001A670E">
        <w:t>)</w:t>
      </w:r>
      <w:r w:rsidRPr="001A670E">
        <w:rPr>
          <w:rtl/>
        </w:rPr>
        <w:t xml:space="preserve">، بين محور الحزمة الرئيسية لمحطة الاستقبال الأرضية وبين الأفق عند هذا السمت، باستعمال الحالة </w:t>
      </w:r>
      <w:r>
        <w:t>2</w:t>
      </w:r>
      <w:r w:rsidRPr="001A670E">
        <w:rPr>
          <w:rtl/>
        </w:rPr>
        <w:t xml:space="preserve"> في الفقرة </w:t>
      </w:r>
      <w:r w:rsidRPr="001A670E">
        <w:t>2</w:t>
      </w:r>
      <w:r w:rsidRPr="001A670E">
        <w:rPr>
          <w:rtl/>
        </w:rPr>
        <w:t xml:space="preserve"> من </w:t>
      </w:r>
      <w:r>
        <w:rPr>
          <w:rtl/>
        </w:rPr>
        <w:t xml:space="preserve">التذييل </w:t>
      </w:r>
      <w:r w:rsidRPr="001A670E">
        <w:t>3</w:t>
      </w:r>
      <w:r>
        <w:rPr>
          <w:rtl/>
        </w:rPr>
        <w:t xml:space="preserve"> ل</w:t>
      </w:r>
      <w:r w:rsidRPr="001A670E">
        <w:rPr>
          <w:rtl/>
        </w:rPr>
        <w:t>لملحق</w:t>
      </w:r>
      <w:r>
        <w:rPr>
          <w:rtl/>
        </w:rPr>
        <w:t xml:space="preserve"> </w:t>
      </w:r>
      <w:r>
        <w:t>1</w:t>
      </w:r>
      <w:r w:rsidRPr="001A670E">
        <w:rPr>
          <w:rtl/>
        </w:rPr>
        <w:t xml:space="preserve">. ولهذا التقدير </w:t>
      </w:r>
      <w:r>
        <w:rPr>
          <w:rtl/>
        </w:rPr>
        <w:t>تُحصر</w:t>
      </w:r>
      <w:r w:rsidRPr="001A670E">
        <w:rPr>
          <w:rtl/>
        </w:rPr>
        <w:t xml:space="preserve"> قيم </w:t>
      </w:r>
      <w:r w:rsidR="000A6C49">
        <w:rPr>
          <w:rFonts w:ascii="Symbol" w:hAnsi="Symbol"/>
          <w:lang w:val="es-ES_tradnl"/>
        </w:rPr>
        <w:t></w:t>
      </w:r>
      <w:r w:rsidRPr="001A670E">
        <w:rPr>
          <w:rtl/>
        </w:rPr>
        <w:t xml:space="preserve"> بين </w:t>
      </w:r>
      <w:r w:rsidR="00E34EA5">
        <w:rPr>
          <w:rFonts w:ascii="Symbol" w:hAnsi="Symbol"/>
        </w:rPr>
        <w:t></w:t>
      </w:r>
      <w:r w:rsidR="00E34EA5">
        <w:rPr>
          <w:i/>
          <w:iCs/>
          <w:position w:val="-4"/>
          <w:sz w:val="16"/>
        </w:rPr>
        <w:t>b</w:t>
      </w:r>
      <w:r w:rsidR="000A6C49">
        <w:t>–</w:t>
      </w:r>
      <w:r w:rsidRPr="001A670E">
        <w:rPr>
          <w:rtl/>
        </w:rPr>
        <w:t xml:space="preserve"> و</w:t>
      </w:r>
      <w:r w:rsidR="000A6C49">
        <w:rPr>
          <w:rtl/>
        </w:rPr>
        <w:t>+</w:t>
      </w:r>
      <w:r w:rsidR="000A6C49">
        <w:rPr>
          <w:rFonts w:ascii="Symbol" w:hAnsi="Symbol"/>
        </w:rPr>
        <w:t></w:t>
      </w:r>
      <w:r w:rsidR="000A6C49">
        <w:rPr>
          <w:i/>
          <w:iCs/>
          <w:position w:val="-4"/>
          <w:sz w:val="16"/>
        </w:rPr>
        <w:t>b</w:t>
      </w:r>
      <w:r w:rsidR="000A6C49" w:rsidRPr="001A670E">
        <w:rPr>
          <w:rtl/>
        </w:rPr>
        <w:t xml:space="preserve"> </w:t>
      </w:r>
      <w:r w:rsidRPr="001A670E">
        <w:rPr>
          <w:rtl/>
        </w:rPr>
        <w:t xml:space="preserve">بتزايدات خطوة كل منها </w:t>
      </w:r>
      <w:r w:rsidRPr="001A670E">
        <w:t>°1</w:t>
      </w:r>
      <w:r w:rsidRPr="001A670E">
        <w:rPr>
          <w:rtl/>
        </w:rPr>
        <w:t xml:space="preserve"> أو أقل، على أن تؤخذ القيم الطرفية بالحسبان.</w:t>
      </w:r>
    </w:p>
    <w:p w:rsidR="009731D8" w:rsidRPr="001A670E" w:rsidRDefault="009731D8" w:rsidP="009731D8">
      <w:pPr>
        <w:textAlignment w:val="auto"/>
        <w:rPr>
          <w:rtl/>
          <w:lang w:bidi="ar-EG"/>
        </w:rPr>
      </w:pPr>
      <w:r w:rsidRPr="001A670E">
        <w:rPr>
          <w:rtl/>
          <w:lang w:bidi="ar-EG"/>
        </w:rPr>
        <w:t xml:space="preserve">ويمكن استعمال التباعد الزاوي الأدنى </w:t>
      </w:r>
      <w:r w:rsidRPr="001A670E">
        <w:rPr>
          <w:lang w:bidi="ar-EG"/>
        </w:rPr>
        <w:sym w:font="Symbol" w:char="F06A"/>
      </w:r>
      <w:r w:rsidRPr="001A670E">
        <w:rPr>
          <w:lang w:bidi="ar-EG"/>
        </w:rPr>
        <w:t>(</w:t>
      </w:r>
      <w:r>
        <w:rPr>
          <w:rFonts w:ascii="Symbol" w:hAnsi="Symbol"/>
          <w:lang w:bidi="ar-EG"/>
        </w:rPr>
        <w:t></w:t>
      </w:r>
      <w:r w:rsidRPr="000A6C49">
        <w:rPr>
          <w:i/>
          <w:iCs/>
          <w:vertAlign w:val="subscript"/>
          <w:lang w:bidi="ar-EG"/>
        </w:rPr>
        <w:t>r</w:t>
      </w:r>
      <w:r w:rsidRPr="001A670E">
        <w:rPr>
          <w:lang w:bidi="ar-EG"/>
        </w:rPr>
        <w:t>)</w:t>
      </w:r>
      <w:r w:rsidRPr="001A670E">
        <w:rPr>
          <w:rtl/>
          <w:lang w:bidi="ar-EG"/>
        </w:rPr>
        <w:t xml:space="preserve"> مع مخطط الكسب الوارد في الفقرة </w:t>
      </w:r>
      <w:r w:rsidRPr="001A670E">
        <w:rPr>
          <w:lang w:bidi="ar-EG"/>
        </w:rPr>
        <w:t>3</w:t>
      </w:r>
      <w:r w:rsidRPr="001A670E">
        <w:rPr>
          <w:rtl/>
          <w:lang w:bidi="ar-EG"/>
        </w:rPr>
        <w:t xml:space="preserve"> من </w:t>
      </w:r>
      <w:r>
        <w:rPr>
          <w:rtl/>
          <w:lang w:bidi="ar-EG"/>
        </w:rPr>
        <w:t xml:space="preserve">التذييل </w:t>
      </w:r>
      <w:r w:rsidRPr="001A670E">
        <w:rPr>
          <w:lang w:bidi="ar-EG"/>
        </w:rPr>
        <w:t>3</w:t>
      </w:r>
      <w:r>
        <w:rPr>
          <w:rtl/>
          <w:lang w:bidi="ar-EG"/>
        </w:rPr>
        <w:t xml:space="preserve"> ل</w:t>
      </w:r>
      <w:r w:rsidRPr="001A670E">
        <w:rPr>
          <w:rtl/>
          <w:lang w:bidi="ar-EG"/>
        </w:rPr>
        <w:t>لملحق</w:t>
      </w:r>
      <w:r>
        <w:rPr>
          <w:rtl/>
          <w:lang w:bidi="ar-EG"/>
        </w:rPr>
        <w:t xml:space="preserve"> </w:t>
      </w:r>
      <w:r>
        <w:rPr>
          <w:lang w:bidi="ar-EG"/>
        </w:rPr>
        <w:t>1</w:t>
      </w:r>
      <w:r w:rsidRPr="001A670E">
        <w:rPr>
          <w:rtl/>
          <w:lang w:bidi="ar-EG"/>
        </w:rPr>
        <w:t xml:space="preserve">، لتعيين الكسب في اتجاه الأفق وفق هذا السمت </w:t>
      </w:r>
      <w:r>
        <w:rPr>
          <w:rFonts w:ascii="Symbol" w:hAnsi="Symbol"/>
          <w:lang w:bidi="ar-EG"/>
        </w:rPr>
        <w:t></w:t>
      </w:r>
      <w:r w:rsidRPr="001A670E">
        <w:rPr>
          <w:rtl/>
          <w:lang w:bidi="ar-EG"/>
        </w:rPr>
        <w:t xml:space="preserve">، إلا إذا كان يوجد مخطط آخر للكسب في الجدول </w:t>
      </w:r>
      <w:r>
        <w:rPr>
          <w:lang w:bidi="ar-EG"/>
        </w:rPr>
        <w:t>16</w:t>
      </w:r>
      <w:r w:rsidRPr="001A670E">
        <w:rPr>
          <w:rtl/>
          <w:lang w:bidi="ar-EG"/>
        </w:rPr>
        <w:t>.</w:t>
      </w:r>
    </w:p>
    <w:p w:rsidR="009731D8" w:rsidRDefault="009731D8" w:rsidP="000A6C49">
      <w:pPr>
        <w:textAlignment w:val="auto"/>
        <w:rPr>
          <w:rtl/>
          <w:lang w:bidi="ar-EG"/>
        </w:rPr>
      </w:pPr>
      <w:r w:rsidRPr="001A670E">
        <w:rPr>
          <w:rtl/>
          <w:lang w:bidi="ar-EG"/>
        </w:rPr>
        <w:t xml:space="preserve">ويبين الشكل </w:t>
      </w:r>
      <w:r>
        <w:rPr>
          <w:lang w:bidi="ar-EG"/>
        </w:rPr>
        <w:t>15</w:t>
      </w:r>
      <w:r w:rsidRPr="001A670E">
        <w:rPr>
          <w:rtl/>
          <w:lang w:bidi="ar-EG"/>
        </w:rPr>
        <w:t xml:space="preserve"> الخط البياني للتباعد الزاوي الأدنى بين الأفق لزاوية ارتفاع قدرها </w:t>
      </w:r>
      <w:r w:rsidRPr="001A670E">
        <w:rPr>
          <w:lang w:bidi="ar-EG"/>
        </w:rPr>
        <w:t>°0</w:t>
      </w:r>
      <w:r w:rsidRPr="001A670E">
        <w:rPr>
          <w:rtl/>
          <w:lang w:bidi="ar-EG"/>
        </w:rPr>
        <w:t xml:space="preserve"> وفق سمت </w:t>
      </w:r>
      <w:r>
        <w:rPr>
          <w:rFonts w:ascii="Symbol" w:hAnsi="Symbol"/>
          <w:lang w:bidi="ar-EG"/>
        </w:rPr>
        <w:t></w:t>
      </w:r>
      <w:r w:rsidRPr="000A6C49">
        <w:rPr>
          <w:i/>
          <w:iCs/>
          <w:vertAlign w:val="subscript"/>
          <w:lang w:bidi="ar-EG"/>
        </w:rPr>
        <w:t>r</w:t>
      </w:r>
      <w:r w:rsidRPr="001A670E">
        <w:rPr>
          <w:rtl/>
          <w:lang w:bidi="ar-EG"/>
        </w:rPr>
        <w:t xml:space="preserve"> وبين ساتل مستقر بالنسبة إلى الأرض، له زاوية ارتفاع تزيد على </w:t>
      </w:r>
      <w:r w:rsidRPr="001A670E">
        <w:rPr>
          <w:lang w:bidi="ar-EG"/>
        </w:rPr>
        <w:t>°3</w:t>
      </w:r>
      <w:r w:rsidRPr="001A670E">
        <w:rPr>
          <w:rtl/>
          <w:lang w:bidi="ar-EG"/>
        </w:rPr>
        <w:t xml:space="preserve">. وتتعلق المنحنيات بمجموعة من قيم خط العرض للمحطة </w:t>
      </w:r>
      <w:r w:rsidR="000A6C49">
        <w:rPr>
          <w:rFonts w:ascii="Symbol" w:hAnsi="Symbol"/>
          <w:lang w:bidi="ar-EG"/>
        </w:rPr>
        <w:t></w:t>
      </w:r>
      <w:r w:rsidRPr="001A670E">
        <w:rPr>
          <w:rtl/>
          <w:lang w:bidi="ar-EG"/>
        </w:rPr>
        <w:t>، والذي ي</w:t>
      </w:r>
      <w:r w:rsidR="000A6C49">
        <w:rPr>
          <w:rtl/>
          <w:lang w:bidi="ar-EG"/>
        </w:rPr>
        <w:t>ُ</w:t>
      </w:r>
      <w:r w:rsidRPr="001A670E">
        <w:rPr>
          <w:rtl/>
          <w:lang w:bidi="ar-EG"/>
        </w:rPr>
        <w:t xml:space="preserve">فترض أنه هو نفسه لمحطتي الاستقبال والإرسال الأرضيتين كلتيهما. ويعطي الشكل </w:t>
      </w:r>
      <w:r>
        <w:rPr>
          <w:lang w:bidi="ar-EG"/>
        </w:rPr>
        <w:t>15</w:t>
      </w:r>
      <w:r w:rsidRPr="001A670E">
        <w:rPr>
          <w:rtl/>
          <w:lang w:bidi="ar-EG"/>
        </w:rPr>
        <w:t xml:space="preserve"> نفسه مقياس رسم يبين السمت المقابل </w:t>
      </w:r>
      <w:r>
        <w:rPr>
          <w:rFonts w:ascii="Symbol" w:hAnsi="Symbol"/>
          <w:lang w:bidi="ar-EG"/>
        </w:rPr>
        <w:t></w:t>
      </w:r>
      <w:r w:rsidRPr="001A670E">
        <w:rPr>
          <w:rtl/>
          <w:lang w:bidi="ar-EG"/>
        </w:rPr>
        <w:t xml:space="preserve"> لمحطة الإرسال الأرضية.</w:t>
      </w:r>
    </w:p>
    <w:p w:rsidR="009731D8" w:rsidRPr="001A670E" w:rsidRDefault="009731D8" w:rsidP="00FF005C">
      <w:pPr>
        <w:pStyle w:val="FigureNo"/>
        <w:rPr>
          <w:rtl/>
        </w:rPr>
      </w:pPr>
      <w:r w:rsidRPr="001A670E">
        <w:rPr>
          <w:rtl/>
        </w:rPr>
        <w:t>الش</w:t>
      </w:r>
      <w:r w:rsidR="00FF005C">
        <w:rPr>
          <w:rFonts w:hint="cs"/>
          <w:rtl/>
        </w:rPr>
        <w:t>ـ</w:t>
      </w:r>
      <w:r w:rsidRPr="001A670E">
        <w:rPr>
          <w:rtl/>
        </w:rPr>
        <w:t xml:space="preserve">كل </w:t>
      </w:r>
      <w:r w:rsidRPr="001A670E">
        <w:t>15</w:t>
      </w:r>
    </w:p>
    <w:p w:rsidR="009731D8" w:rsidRDefault="009731D8" w:rsidP="00385127">
      <w:pPr>
        <w:pStyle w:val="FigureTitle"/>
        <w:spacing w:after="0"/>
        <w:rPr>
          <w:rtl/>
        </w:rPr>
      </w:pPr>
      <w:r w:rsidRPr="00A9745D">
        <w:rPr>
          <w:rtl/>
        </w:rPr>
        <w:t xml:space="preserve">تبيان المسافة الزاوية الدنيا بين نقاط كائنة في مدار السواتل المستقرة بالنسبة إلى الأرض </w:t>
      </w:r>
      <w:r w:rsidRPr="00A9745D">
        <w:t>(GSO)</w:t>
      </w:r>
      <w:r w:rsidR="00A9745D">
        <w:rPr>
          <w:rtl/>
        </w:rPr>
        <w:br/>
      </w:r>
      <w:r w:rsidRPr="00A9745D">
        <w:rPr>
          <w:rtl/>
        </w:rPr>
        <w:t>وبين المستوي الأفقي</w:t>
      </w:r>
      <w:r w:rsidR="00A9745D">
        <w:rPr>
          <w:rtl/>
        </w:rPr>
        <w:t xml:space="preserve"> </w:t>
      </w:r>
      <w:r w:rsidRPr="00A9745D">
        <w:rPr>
          <w:rtl/>
        </w:rPr>
        <w:t>نصف الكرة الأرضية الجنوبي</w:t>
      </w:r>
    </w:p>
    <w:p w:rsidR="0070599F" w:rsidRDefault="001E278B" w:rsidP="00FF005C">
      <w:pPr>
        <w:spacing w:before="0" w:line="240" w:lineRule="auto"/>
        <w:jc w:val="center"/>
        <w:textAlignment w:val="auto"/>
        <w:rPr>
          <w:b/>
          <w:bCs/>
          <w:rtl/>
          <w:lang w:bidi="ar-EG"/>
        </w:rPr>
      </w:pPr>
      <w:r>
        <w:rPr>
          <w:noProof/>
          <w:rtl/>
          <w:lang w:eastAsia="zh-CN"/>
        </w:rPr>
        <mc:AlternateContent>
          <mc:Choice Requires="wps">
            <w:drawing>
              <wp:anchor distT="0" distB="0" distL="114300" distR="114300" simplePos="0" relativeHeight="251703808" behindDoc="0" locked="0" layoutInCell="1" allowOverlap="1" wp14:anchorId="396D8511" wp14:editId="3996B01F">
                <wp:simplePos x="0" y="0"/>
                <wp:positionH relativeFrom="column">
                  <wp:posOffset>73660</wp:posOffset>
                </wp:positionH>
                <wp:positionV relativeFrom="paragraph">
                  <wp:posOffset>605419</wp:posOffset>
                </wp:positionV>
                <wp:extent cx="309245" cy="2638425"/>
                <wp:effectExtent l="0" t="0" r="0" b="9525"/>
                <wp:wrapNone/>
                <wp:docPr id="3611" name="Text Box 3611"/>
                <wp:cNvGraphicFramePr/>
                <a:graphic xmlns:a="http://schemas.openxmlformats.org/drawingml/2006/main">
                  <a:graphicData uri="http://schemas.microsoft.com/office/word/2010/wordprocessingShape">
                    <wps:wsp>
                      <wps:cNvSpPr txBox="1"/>
                      <wps:spPr>
                        <a:xfrm>
                          <a:off x="0" y="0"/>
                          <a:ext cx="309245" cy="2638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6748" w:rsidRPr="001E278B" w:rsidRDefault="00486748" w:rsidP="001E278B">
                            <w:pPr>
                              <w:spacing w:before="10" w:line="168" w:lineRule="auto"/>
                              <w:jc w:val="center"/>
                              <w:rPr>
                                <w:sz w:val="16"/>
                                <w:szCs w:val="22"/>
                                <w:rtl/>
                                <w:lang w:bidi="ar-EG"/>
                              </w:rPr>
                            </w:pPr>
                            <w:r w:rsidRPr="001E278B">
                              <w:rPr>
                                <w:rFonts w:hint="cs"/>
                                <w:sz w:val="16"/>
                                <w:szCs w:val="22"/>
                                <w:rtl/>
                                <w:lang w:bidi="ar-EG"/>
                              </w:rPr>
                              <w:t>الزاوية الدنيا بين المستوى الأفقي والسواتل المستقرة بالنسبة</w:t>
                            </w:r>
                            <w:r>
                              <w:rPr>
                                <w:sz w:val="16"/>
                                <w:szCs w:val="22"/>
                                <w:rtl/>
                                <w:lang w:bidi="ar-EG"/>
                              </w:rPr>
                              <w:br/>
                            </w:r>
                            <w:r w:rsidRPr="001E278B">
                              <w:rPr>
                                <w:rFonts w:hint="cs"/>
                                <w:sz w:val="16"/>
                                <w:szCs w:val="22"/>
                                <w:rtl/>
                                <w:lang w:bidi="ar-EG"/>
                              </w:rPr>
                              <w:t xml:space="preserve">إلى الأرض </w:t>
                            </w:r>
                            <w:r w:rsidRPr="001E278B">
                              <w:rPr>
                                <w:sz w:val="16"/>
                                <w:szCs w:val="22"/>
                                <w:lang w:bidi="ar-EG"/>
                              </w:rPr>
                              <w:t>(GSO)</w:t>
                            </w:r>
                            <w:r w:rsidRPr="001E278B">
                              <w:rPr>
                                <w:rFonts w:hint="cs"/>
                                <w:sz w:val="16"/>
                                <w:szCs w:val="22"/>
                                <w:rtl/>
                                <w:lang w:bidi="ar-EG"/>
                              </w:rPr>
                              <w:t xml:space="preserve"> (بالدرجات)</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1" o:spid="_x0000_s1088" type="#_x0000_t202" style="position:absolute;left:0;text-align:left;margin-left:5.8pt;margin-top:47.65pt;width:24.35pt;height:207.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" fillcolor="white [3201]" stroked="f" strokeweight=".5pt">
                <v:textbox style="layout-flow:vertical;mso-layout-flow-alt:bottom-to-top" inset="0,0,0,0">
                  <w:txbxContent>
                    <w:p w:rsidR="008452C3" w:rsidRPr="001E278B" w:rsidRDefault="008452C3" w:rsidP="001E278B">
                      <w:pPr>
                        <w:spacing w:before="10" w:line="168" w:lineRule="auto"/>
                        <w:jc w:val="center"/>
                        <w:rPr>
                          <w:sz w:val="16"/>
                          <w:szCs w:val="22"/>
                          <w:rtl/>
                          <w:lang w:bidi="ar-EG"/>
                        </w:rPr>
                      </w:pPr>
                      <w:r w:rsidRPr="001E278B">
                        <w:rPr>
                          <w:rFonts w:hint="cs"/>
                          <w:sz w:val="16"/>
                          <w:szCs w:val="22"/>
                          <w:rtl/>
                          <w:lang w:bidi="ar-EG"/>
                        </w:rPr>
                        <w:t>الزاوية الدنيا بين المستوى الأفقي والسواتل المستقرة بالنسبة</w:t>
                      </w:r>
                      <w:r>
                        <w:rPr>
                          <w:sz w:val="16"/>
                          <w:szCs w:val="22"/>
                          <w:rtl/>
                          <w:lang w:bidi="ar-EG"/>
                        </w:rPr>
                        <w:br/>
                      </w:r>
                      <w:r w:rsidRPr="001E278B">
                        <w:rPr>
                          <w:rFonts w:hint="cs"/>
                          <w:sz w:val="16"/>
                          <w:szCs w:val="22"/>
                          <w:rtl/>
                          <w:lang w:bidi="ar-EG"/>
                        </w:rPr>
                        <w:t xml:space="preserve">إلى الأرض </w:t>
                      </w:r>
                      <w:r w:rsidRPr="001E278B">
                        <w:rPr>
                          <w:sz w:val="16"/>
                          <w:szCs w:val="22"/>
                          <w:lang w:bidi="ar-EG"/>
                        </w:rPr>
                        <w:t>(GSO)</w:t>
                      </w:r>
                      <w:r w:rsidRPr="001E278B">
                        <w:rPr>
                          <w:rFonts w:hint="cs"/>
                          <w:sz w:val="16"/>
                          <w:szCs w:val="22"/>
                          <w:rtl/>
                          <w:lang w:bidi="ar-EG"/>
                        </w:rPr>
                        <w:t xml:space="preserve"> (بالدرجات)</w:t>
                      </w:r>
                    </w:p>
                  </w:txbxContent>
                </v:textbox>
              </v:shape>
            </w:pict>
          </mc:Fallback>
        </mc:AlternateContent>
      </w:r>
      <w:r>
        <w:rPr>
          <w:noProof/>
          <w:lang w:eastAsia="zh-CN"/>
        </w:rPr>
        <mc:AlternateContent>
          <mc:Choice Requires="wps">
            <w:drawing>
              <wp:anchor distT="0" distB="0" distL="114300" distR="114300" simplePos="0" relativeHeight="251676160" behindDoc="0" locked="0" layoutInCell="0" allowOverlap="1" wp14:anchorId="33D0403D" wp14:editId="573D4531">
                <wp:simplePos x="0" y="0"/>
                <wp:positionH relativeFrom="page">
                  <wp:posOffset>2896235</wp:posOffset>
                </wp:positionH>
                <wp:positionV relativeFrom="paragraph">
                  <wp:posOffset>3654425</wp:posOffset>
                </wp:positionV>
                <wp:extent cx="1556385" cy="209550"/>
                <wp:effectExtent l="0" t="0" r="5715" b="0"/>
                <wp:wrapNone/>
                <wp:docPr id="2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09550"/>
                        </a:xfrm>
                        <a:prstGeom prst="rect">
                          <a:avLst/>
                        </a:prstGeom>
                        <a:noFill/>
                        <a:ln>
                          <a:noFill/>
                        </a:ln>
                        <a:effectLst/>
                        <a:extLst/>
                      </wps:spPr>
                      <wps:txbx>
                        <w:txbxContent>
                          <w:p w:rsidR="00486748" w:rsidRPr="00A9745D" w:rsidRDefault="00486748" w:rsidP="00A9745D">
                            <w:pPr>
                              <w:spacing w:before="0"/>
                              <w:jc w:val="center"/>
                              <w:textAlignment w:val="auto"/>
                              <w:rPr>
                                <w:sz w:val="18"/>
                                <w:szCs w:val="22"/>
                                <w:lang w:bidi="ar-SY"/>
                              </w:rPr>
                            </w:pPr>
                            <w:r w:rsidRPr="00A9745D">
                              <w:rPr>
                                <w:rFonts w:hint="cs"/>
                                <w:sz w:val="18"/>
                                <w:szCs w:val="22"/>
                                <w:rtl/>
                              </w:rPr>
                              <w:t xml:space="preserve">(زاوية الارتفاع الدنيا، </w:t>
                            </w:r>
                            <w:r w:rsidRPr="00A9745D">
                              <w:rPr>
                                <w:sz w:val="18"/>
                                <w:szCs w:val="22"/>
                              </w:rPr>
                              <w:sym w:font="Symbol" w:char="F065"/>
                            </w:r>
                            <w:r w:rsidRPr="00A9745D">
                              <w:rPr>
                                <w:i/>
                                <w:iCs/>
                                <w:sz w:val="18"/>
                                <w:szCs w:val="22"/>
                                <w:vertAlign w:val="subscript"/>
                              </w:rPr>
                              <w:t>min</w:t>
                            </w:r>
                            <w:r w:rsidRPr="00A9745D">
                              <w:rPr>
                                <w:rFonts w:hint="cs"/>
                                <w:sz w:val="18"/>
                                <w:szCs w:val="22"/>
                                <w:rtl/>
                              </w:rPr>
                              <w:t xml:space="preserve"> =</w:t>
                            </w:r>
                            <w:r w:rsidRPr="00A9745D">
                              <w:rPr>
                                <w:rFonts w:hint="cs"/>
                                <w:sz w:val="18"/>
                                <w:szCs w:val="22"/>
                                <w:rtl/>
                                <w:lang w:bidi="ar-SY"/>
                              </w:rPr>
                              <w:t xml:space="preserve"> </w:t>
                            </w:r>
                            <w:r w:rsidRPr="00A9745D">
                              <w:rPr>
                                <w:sz w:val="18"/>
                                <w:szCs w:val="22"/>
                                <w:lang w:bidi="ar-SY"/>
                              </w:rPr>
                              <w:t>º3</w:t>
                            </w:r>
                            <w:r w:rsidRPr="00A9745D">
                              <w:rPr>
                                <w:rFonts w:hint="cs"/>
                                <w:sz w:val="18"/>
                                <w:szCs w:val="22"/>
                                <w:rtl/>
                                <w:lang w:bidi="ar-SY"/>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left:0;text-align:left;margin-left:228.05pt;margin-top:287.75pt;width:122.55pt;height:16.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" o:allowincell="f" filled="f" stroked="f">
                <v:textbox inset="1pt,1pt,1pt,1pt">
                  <w:txbxContent>
                    <w:p w:rsidR="008452C3" w:rsidRPr="00A9745D" w:rsidRDefault="008452C3" w:rsidP="00A9745D">
                      <w:pPr>
                        <w:spacing w:before="0"/>
                        <w:jc w:val="center"/>
                        <w:textAlignment w:val="auto"/>
                        <w:rPr>
                          <w:sz w:val="18"/>
                          <w:szCs w:val="22"/>
                          <w:lang w:bidi="ar-SY"/>
                        </w:rPr>
                      </w:pPr>
                      <w:r w:rsidRPr="00A9745D">
                        <w:rPr>
                          <w:rFonts w:hint="cs"/>
                          <w:sz w:val="18"/>
                          <w:szCs w:val="22"/>
                          <w:rtl/>
                        </w:rPr>
                        <w:t xml:space="preserve">(زاوية الارتفاع الدنيا، </w:t>
                      </w:r>
                      <w:r w:rsidRPr="00A9745D">
                        <w:rPr>
                          <w:sz w:val="18"/>
                          <w:szCs w:val="22"/>
                        </w:rPr>
                        <w:sym w:font="Symbol" w:char="F065"/>
                      </w:r>
                      <w:r w:rsidRPr="00A9745D">
                        <w:rPr>
                          <w:i/>
                          <w:iCs/>
                          <w:sz w:val="18"/>
                          <w:szCs w:val="22"/>
                          <w:vertAlign w:val="subscript"/>
                        </w:rPr>
                        <w:t>min</w:t>
                      </w:r>
                      <w:r w:rsidRPr="00A9745D">
                        <w:rPr>
                          <w:rFonts w:hint="cs"/>
                          <w:sz w:val="18"/>
                          <w:szCs w:val="22"/>
                          <w:rtl/>
                        </w:rPr>
                        <w:t xml:space="preserve"> =</w:t>
                      </w:r>
                      <w:r w:rsidRPr="00A9745D">
                        <w:rPr>
                          <w:rFonts w:hint="cs"/>
                          <w:sz w:val="18"/>
                          <w:szCs w:val="22"/>
                          <w:rtl/>
                          <w:lang w:bidi="ar-SY"/>
                        </w:rPr>
                        <w:t xml:space="preserve"> </w:t>
                      </w:r>
                      <w:r w:rsidRPr="00A9745D">
                        <w:rPr>
                          <w:sz w:val="18"/>
                          <w:szCs w:val="22"/>
                          <w:lang w:bidi="ar-SY"/>
                        </w:rPr>
                        <w:t>º3</w:t>
                      </w:r>
                      <w:r w:rsidRPr="00A9745D">
                        <w:rPr>
                          <w:rFonts w:hint="cs"/>
                          <w:sz w:val="18"/>
                          <w:szCs w:val="22"/>
                          <w:rtl/>
                          <w:lang w:bidi="ar-SY"/>
                        </w:rPr>
                        <w:t>)</w:t>
                      </w:r>
                    </w:p>
                  </w:txbxContent>
                </v:textbox>
                <w10:wrap anchorx="page"/>
              </v:rect>
            </w:pict>
          </mc:Fallback>
        </mc:AlternateContent>
      </w:r>
      <w:r w:rsidR="001E621E">
        <w:rPr>
          <w:noProof/>
          <w:lang w:eastAsia="zh-CN"/>
        </w:rPr>
        <mc:AlternateContent>
          <mc:Choice Requires="wps">
            <w:drawing>
              <wp:anchor distT="0" distB="0" distL="114300" distR="114300" simplePos="0" relativeHeight="251677184" behindDoc="0" locked="0" layoutInCell="0" allowOverlap="1" wp14:anchorId="64944B41" wp14:editId="2817F061">
                <wp:simplePos x="0" y="0"/>
                <wp:positionH relativeFrom="page">
                  <wp:posOffset>3197225</wp:posOffset>
                </wp:positionH>
                <wp:positionV relativeFrom="paragraph">
                  <wp:posOffset>11694</wp:posOffset>
                </wp:positionV>
                <wp:extent cx="1146175" cy="209550"/>
                <wp:effectExtent l="0" t="0" r="0" b="0"/>
                <wp:wrapNone/>
                <wp:docPr id="2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209550"/>
                        </a:xfrm>
                        <a:prstGeom prst="rect">
                          <a:avLst/>
                        </a:prstGeom>
                        <a:noFill/>
                        <a:ln>
                          <a:noFill/>
                        </a:ln>
                        <a:effectLst/>
                        <a:extLst/>
                      </wps:spPr>
                      <wps:txbx>
                        <w:txbxContent>
                          <w:p w:rsidR="00486748" w:rsidRPr="00746C03" w:rsidRDefault="00486748" w:rsidP="001E621E">
                            <w:pPr>
                              <w:spacing w:before="0"/>
                              <w:jc w:val="center"/>
                              <w:rPr>
                                <w:sz w:val="20"/>
                                <w:szCs w:val="20"/>
                                <w:lang w:bidi="ar-EG"/>
                              </w:rPr>
                            </w:pPr>
                            <w:r>
                              <w:rPr>
                                <w:rFonts w:hint="cs"/>
                                <w:szCs w:val="22"/>
                                <w:rtl/>
                              </w:rPr>
                              <w:t>نصف الكرة الأ</w:t>
                            </w:r>
                            <w:r w:rsidRPr="00A9745D">
                              <w:rPr>
                                <w:rFonts w:hint="cs"/>
                                <w:szCs w:val="22"/>
                                <w:rtl/>
                              </w:rPr>
                              <w:t xml:space="preserve">رضية </w:t>
                            </w:r>
                            <w:r>
                              <w:rPr>
                                <w:rFonts w:hint="cs"/>
                                <w:szCs w:val="22"/>
                                <w:rtl/>
                              </w:rPr>
                              <w:t>الجنوبي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left:0;text-align:left;margin-left:251.75pt;margin-top:.9pt;width:90.2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" o:allowincell="f" filled="f" stroked="f">
                <v:textbox inset="1pt,1pt,1pt,1pt">
                  <w:txbxContent>
                    <w:p w:rsidR="008452C3" w:rsidRPr="00746C03" w:rsidRDefault="008452C3" w:rsidP="001E621E">
                      <w:pPr>
                        <w:spacing w:before="0"/>
                        <w:jc w:val="center"/>
                        <w:rPr>
                          <w:sz w:val="20"/>
                          <w:szCs w:val="20"/>
                          <w:lang w:bidi="ar-EG"/>
                        </w:rPr>
                      </w:pPr>
                      <w:r>
                        <w:rPr>
                          <w:rFonts w:hint="cs"/>
                          <w:szCs w:val="22"/>
                          <w:rtl/>
                        </w:rPr>
                        <w:t>نصف الكرة الأ</w:t>
                      </w:r>
                      <w:r w:rsidRPr="00A9745D">
                        <w:rPr>
                          <w:rFonts w:hint="cs"/>
                          <w:szCs w:val="22"/>
                          <w:rtl/>
                        </w:rPr>
                        <w:t xml:space="preserve">رضية </w:t>
                      </w:r>
                      <w:r>
                        <w:rPr>
                          <w:rFonts w:hint="cs"/>
                          <w:szCs w:val="22"/>
                          <w:rtl/>
                        </w:rPr>
                        <w:t>الجنوبي</w:t>
                      </w:r>
                    </w:p>
                  </w:txbxContent>
                </v:textbox>
                <w10:wrap anchorx="page"/>
              </v:rect>
            </w:pict>
          </mc:Fallback>
        </mc:AlternateContent>
      </w:r>
      <w:r>
        <w:rPr>
          <w:lang w:bidi="ar-EG"/>
        </w:rPr>
        <w:object w:dxaOrig="9163" w:dyaOrig="6871">
          <v:shape id="_x0000_i1151" type="#_x0000_t75" style="width:421.5pt;height:325.5pt" o:ole="">
            <v:imagedata r:id="rId273" o:title="" cropleft="1766f"/>
          </v:shape>
          <o:OLEObject Type="Embed" ProgID="CorelDRAW.Graphic.14" ShapeID="_x0000_i1151" DrawAspect="Content" ObjectID="_1383464789" r:id="rId274"/>
        </w:object>
      </w:r>
    </w:p>
    <w:p w:rsidR="009731D8" w:rsidRPr="001A670E" w:rsidRDefault="009731D8" w:rsidP="00A9745D">
      <w:pPr>
        <w:pStyle w:val="Heading2"/>
        <w:rPr>
          <w:rtl/>
          <w:lang w:bidi="ar-EG"/>
        </w:rPr>
      </w:pPr>
      <w:bookmarkStart w:id="70" w:name="_Toc306298724"/>
      <w:r w:rsidRPr="001A670E">
        <w:rPr>
          <w:lang w:bidi="ar-EG"/>
        </w:rPr>
        <w:lastRenderedPageBreak/>
        <w:t>2.2</w:t>
      </w:r>
      <w:r>
        <w:rPr>
          <w:rtl/>
          <w:lang w:bidi="ar-EG"/>
        </w:rPr>
        <w:tab/>
        <w:t>مثال على</w:t>
      </w:r>
      <w:r w:rsidRPr="00B05525">
        <w:rPr>
          <w:rtl/>
          <w:lang w:bidi="ar-EG"/>
        </w:rPr>
        <w:t xml:space="preserve"> </w:t>
      </w:r>
      <w:r>
        <w:rPr>
          <w:rtl/>
          <w:lang w:bidi="ar-EG"/>
        </w:rPr>
        <w:t>حساب</w:t>
      </w:r>
      <w:r w:rsidRPr="008A3948">
        <w:rPr>
          <w:rtl/>
          <w:lang w:bidi="ar-EG"/>
        </w:rPr>
        <w:t xml:space="preserve"> </w:t>
      </w:r>
      <w:r w:rsidRPr="00667E44">
        <w:rPr>
          <w:rtl/>
          <w:lang w:bidi="ar-EG"/>
        </w:rPr>
        <w:t xml:space="preserve">كفاف </w:t>
      </w:r>
      <w:r>
        <w:rPr>
          <w:rtl/>
          <w:lang w:bidi="ar-EG"/>
        </w:rPr>
        <w:t>التنسيق لكلتا المحطتين الأرضيتين العاملتين مع محطات أرضية مستقرة بالنسبة إلى الأرض</w:t>
      </w:r>
      <w:bookmarkEnd w:id="70"/>
    </w:p>
    <w:p w:rsidR="009731D8" w:rsidRPr="00A64137" w:rsidRDefault="009731D8" w:rsidP="00B715CF">
      <w:pPr>
        <w:textAlignment w:val="auto"/>
        <w:rPr>
          <w:rtl/>
          <w:lang w:bidi="ar-EG"/>
        </w:rPr>
      </w:pPr>
      <w:r>
        <w:rPr>
          <w:rtl/>
          <w:lang w:bidi="ar-EG"/>
        </w:rPr>
        <w:t xml:space="preserve">استُخدم الفاصل الزاوي الأدنى بين محور الحزمة الرئيسية للمحطة الأرضية والأفق في كل سمت لمحطة في خط العرض </w:t>
      </w:r>
      <w:r w:rsidR="00B715CF">
        <w:rPr>
          <w:rFonts w:ascii="Symbol" w:hAnsi="Symbol"/>
          <w:lang w:bidi="ar-EG"/>
        </w:rPr>
        <w:t></w:t>
      </w:r>
      <w:r>
        <w:rPr>
          <w:lang w:bidi="ar-EG"/>
        </w:rPr>
        <w:t>40</w:t>
      </w:r>
      <w:r>
        <w:rPr>
          <w:rFonts w:ascii="Symbol" w:hAnsi="Symbol"/>
          <w:rtl/>
          <w:lang w:bidi="ar-EG"/>
        </w:rPr>
        <w:t xml:space="preserve"> مع مخطط الإشعاع المرجعي لهوائي المحطة الأرضية الوارد</w:t>
      </w:r>
      <w:r w:rsidRPr="00A64137">
        <w:rPr>
          <w:rtl/>
          <w:lang w:bidi="ar-EG"/>
        </w:rPr>
        <w:t xml:space="preserve"> </w:t>
      </w:r>
      <w:r w:rsidRPr="001A670E">
        <w:rPr>
          <w:rtl/>
          <w:lang w:bidi="ar-EG"/>
        </w:rPr>
        <w:t xml:space="preserve">في </w:t>
      </w:r>
      <w:r>
        <w:rPr>
          <w:rtl/>
          <w:lang w:bidi="ar-EG"/>
        </w:rPr>
        <w:t xml:space="preserve">التذييل </w:t>
      </w:r>
      <w:r w:rsidRPr="001A670E">
        <w:rPr>
          <w:lang w:bidi="ar-EG"/>
        </w:rPr>
        <w:t>3</w:t>
      </w:r>
      <w:r>
        <w:rPr>
          <w:rtl/>
          <w:lang w:bidi="ar-EG"/>
        </w:rPr>
        <w:t xml:space="preserve"> ل</w:t>
      </w:r>
      <w:r w:rsidRPr="001A670E">
        <w:rPr>
          <w:rtl/>
          <w:lang w:bidi="ar-EG"/>
        </w:rPr>
        <w:t>لملحق</w:t>
      </w:r>
      <w:r>
        <w:rPr>
          <w:rtl/>
          <w:lang w:bidi="ar-EG"/>
        </w:rPr>
        <w:t xml:space="preserve"> </w:t>
      </w:r>
      <w:r>
        <w:rPr>
          <w:lang w:bidi="ar-EG"/>
        </w:rPr>
        <w:t>1</w:t>
      </w:r>
      <w:r>
        <w:rPr>
          <w:rtl/>
          <w:lang w:bidi="ar-EG"/>
        </w:rPr>
        <w:t xml:space="preserve"> من أجل رسم كسب هوائي محطة الاستقبال الأرضية باتجاه الأفق بدلالة </w:t>
      </w:r>
      <w:r>
        <w:rPr>
          <w:lang w:bidi="ar-EG"/>
        </w:rPr>
        <w:t>(</w:t>
      </w:r>
      <w:r>
        <w:rPr>
          <w:rFonts w:ascii="Symbol" w:hAnsi="Symbol"/>
          <w:lang w:bidi="ar-EG"/>
        </w:rPr>
        <w:t></w:t>
      </w:r>
      <w:r>
        <w:rPr>
          <w:lang w:bidi="ar-EG"/>
        </w:rPr>
        <w:t>)</w:t>
      </w:r>
      <w:r>
        <w:rPr>
          <w:rtl/>
          <w:lang w:bidi="ar-EG"/>
        </w:rPr>
        <w:t xml:space="preserve"> و</w:t>
      </w:r>
      <w:r>
        <w:rPr>
          <w:lang w:bidi="ar-EG"/>
        </w:rPr>
        <w:t>(</w:t>
      </w:r>
      <w:r>
        <w:rPr>
          <w:rFonts w:ascii="Symbol" w:hAnsi="Symbol"/>
          <w:lang w:bidi="ar-EG"/>
        </w:rPr>
        <w:t></w:t>
      </w:r>
      <w:r>
        <w:rPr>
          <w:i/>
          <w:iCs/>
          <w:position w:val="-4"/>
          <w:sz w:val="16"/>
          <w:lang w:bidi="ar-EG"/>
        </w:rPr>
        <w:t>r</w:t>
      </w:r>
      <w:r>
        <w:rPr>
          <w:lang w:bidi="ar-EG"/>
        </w:rPr>
        <w:t>)</w:t>
      </w:r>
      <w:r>
        <w:rPr>
          <w:rtl/>
          <w:lang w:bidi="ar-EG"/>
        </w:rPr>
        <w:t xml:space="preserve">. ويظهر ذلك في الشكل </w:t>
      </w:r>
      <w:r>
        <w:rPr>
          <w:lang w:bidi="ar-EG"/>
        </w:rPr>
        <w:t>16</w:t>
      </w:r>
      <w:r>
        <w:rPr>
          <w:rtl/>
          <w:lang w:bidi="ar-EG"/>
        </w:rPr>
        <w:t>.</w:t>
      </w:r>
    </w:p>
    <w:p w:rsidR="009731D8" w:rsidRDefault="009731D8" w:rsidP="001E278B">
      <w:pPr>
        <w:pStyle w:val="FigureNo"/>
        <w:rPr>
          <w:rtl/>
        </w:rPr>
      </w:pPr>
      <w:r w:rsidRPr="001A670E">
        <w:rPr>
          <w:rtl/>
        </w:rPr>
        <w:t>الش</w:t>
      </w:r>
      <w:r w:rsidR="001E278B">
        <w:rPr>
          <w:rFonts w:hint="cs"/>
          <w:rtl/>
        </w:rPr>
        <w:t>ـ</w:t>
      </w:r>
      <w:r w:rsidRPr="001A670E">
        <w:rPr>
          <w:rtl/>
        </w:rPr>
        <w:t xml:space="preserve">كل </w:t>
      </w:r>
      <w:r w:rsidRPr="001A670E">
        <w:t>16</w:t>
      </w:r>
    </w:p>
    <w:p w:rsidR="009731D8" w:rsidRDefault="009731D8" w:rsidP="001E278B">
      <w:pPr>
        <w:pStyle w:val="FigureTitle"/>
        <w:rPr>
          <w:rtl/>
        </w:rPr>
      </w:pPr>
      <w:r w:rsidRPr="00A91B08">
        <w:rPr>
          <w:rtl/>
        </w:rPr>
        <w:t xml:space="preserve">مثال على كسب الهوائي في كامل قوس الأفق لزاوية ارتفاع صفرية عن الأفق </w:t>
      </w:r>
      <w:r w:rsidR="000A6C49">
        <w:t>(</w:t>
      </w:r>
      <w:r w:rsidR="000A6C49">
        <w:sym w:font="Symbol" w:char="F0B0"/>
      </w:r>
      <w:r w:rsidR="000A6C49">
        <w:t>0)</w:t>
      </w:r>
      <w:r w:rsidRPr="00A91B08">
        <w:rPr>
          <w:rtl/>
        </w:rPr>
        <w:t xml:space="preserve"> وزاوية ارتفاع دنيا للهوائي</w:t>
      </w:r>
      <w:r w:rsidR="00A91B08" w:rsidRPr="00A91B08">
        <w:rPr>
          <w:rtl/>
        </w:rPr>
        <w:br/>
      </w:r>
      <w:r w:rsidRPr="00A91B08">
        <w:rPr>
          <w:rtl/>
        </w:rPr>
        <w:t xml:space="preserve"> بمقدار </w:t>
      </w:r>
      <w:r w:rsidR="000A6C49">
        <w:sym w:font="Symbol" w:char="F0B0"/>
      </w:r>
      <w:r w:rsidR="000A6C49">
        <w:t>5</w:t>
      </w:r>
      <w:r w:rsidR="000A6C49">
        <w:rPr>
          <w:rtl/>
        </w:rPr>
        <w:t xml:space="preserve"> </w:t>
      </w:r>
      <w:r w:rsidRPr="00A91B08">
        <w:rPr>
          <w:rtl/>
        </w:rPr>
        <w:t xml:space="preserve">في خط العرض </w:t>
      </w:r>
      <w:r w:rsidR="000A6C49">
        <w:sym w:font="Symbol" w:char="F0B0"/>
      </w:r>
      <w:r w:rsidR="000A6C49">
        <w:t>40</w:t>
      </w:r>
      <w:r w:rsidRPr="00A91B08">
        <w:rPr>
          <w:rtl/>
        </w:rPr>
        <w:t xml:space="preserve"> شمالاً</w:t>
      </w:r>
    </w:p>
    <w:p w:rsidR="00600F2F" w:rsidRPr="00A91B08" w:rsidRDefault="00AD1F39" w:rsidP="001E278B">
      <w:pPr>
        <w:spacing w:before="0" w:line="240" w:lineRule="auto"/>
        <w:jc w:val="center"/>
        <w:textAlignment w:val="auto"/>
        <w:rPr>
          <w:b/>
          <w:bCs/>
          <w:rtl/>
          <w:lang w:bidi="ar-EG"/>
        </w:rPr>
      </w:pPr>
      <w:r>
        <w:rPr>
          <w:noProof/>
          <w:lang w:eastAsia="zh-CN"/>
        </w:rPr>
        <mc:AlternateContent>
          <mc:Choice Requires="wps">
            <w:drawing>
              <wp:anchor distT="0" distB="0" distL="114300" distR="114300" simplePos="0" relativeHeight="251679232" behindDoc="0" locked="0" layoutInCell="0" allowOverlap="1" wp14:anchorId="4DC7C411" wp14:editId="03B9912D">
                <wp:simplePos x="0" y="0"/>
                <wp:positionH relativeFrom="page">
                  <wp:posOffset>3048815</wp:posOffset>
                </wp:positionH>
                <wp:positionV relativeFrom="paragraph">
                  <wp:posOffset>2563531</wp:posOffset>
                </wp:positionV>
                <wp:extent cx="1181735" cy="209550"/>
                <wp:effectExtent l="0" t="0" r="0" b="0"/>
                <wp:wrapNone/>
                <wp:docPr id="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746C03" w:rsidRDefault="00486748" w:rsidP="00396A83">
                            <w:pPr>
                              <w:spacing w:before="0"/>
                              <w:jc w:val="center"/>
                              <w:rPr>
                                <w:sz w:val="20"/>
                                <w:szCs w:val="20"/>
                                <w:lang w:bidi="ar-EG"/>
                              </w:rPr>
                            </w:pPr>
                            <w:r>
                              <w:rPr>
                                <w:rFonts w:hint="cs"/>
                                <w:sz w:val="16"/>
                                <w:szCs w:val="20"/>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left:0;text-align:left;margin-left:240.05pt;margin-top:201.85pt;width:93.05pt;height:1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" o:allowincell="f" filled="f" stroked="f">
                <v:textbox inset="1pt,1pt,1pt,1pt">
                  <w:txbxContent>
                    <w:p w:rsidR="008452C3" w:rsidRPr="00746C03" w:rsidRDefault="008452C3" w:rsidP="00396A83">
                      <w:pPr>
                        <w:spacing w:before="0"/>
                        <w:jc w:val="center"/>
                        <w:rPr>
                          <w:sz w:val="20"/>
                          <w:szCs w:val="20"/>
                          <w:lang w:bidi="ar-EG"/>
                        </w:rPr>
                      </w:pPr>
                      <w:r>
                        <w:rPr>
                          <w:rFonts w:hint="cs"/>
                          <w:sz w:val="16"/>
                          <w:szCs w:val="20"/>
                          <w:rtl/>
                          <w:lang w:bidi="ar-EG"/>
                        </w:rPr>
                        <w:t>سمت (درجات)</w:t>
                      </w:r>
                    </w:p>
                  </w:txbxContent>
                </v:textbox>
                <w10:wrap anchorx="page"/>
              </v:rect>
            </w:pict>
          </mc:Fallback>
        </mc:AlternateContent>
      </w:r>
      <w:r>
        <w:rPr>
          <w:noProof/>
          <w:lang w:eastAsia="zh-CN"/>
        </w:rPr>
        <mc:AlternateContent>
          <mc:Choice Requires="wps">
            <w:drawing>
              <wp:anchor distT="0" distB="0" distL="114300" distR="114300" simplePos="0" relativeHeight="251678208" behindDoc="0" locked="0" layoutInCell="0" allowOverlap="1" wp14:anchorId="01032C64" wp14:editId="71CA9EEA">
                <wp:simplePos x="0" y="0"/>
                <wp:positionH relativeFrom="page">
                  <wp:posOffset>1108075</wp:posOffset>
                </wp:positionH>
                <wp:positionV relativeFrom="paragraph">
                  <wp:posOffset>774700</wp:posOffset>
                </wp:positionV>
                <wp:extent cx="247650" cy="1133475"/>
                <wp:effectExtent l="3175" t="0" r="0" b="1905"/>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746C03" w:rsidRDefault="00486748" w:rsidP="00396A83">
                            <w:pPr>
                              <w:spacing w:before="0"/>
                              <w:jc w:val="center"/>
                              <w:rPr>
                                <w:sz w:val="20"/>
                                <w:szCs w:val="20"/>
                                <w:lang w:bidi="ar-EG"/>
                              </w:rPr>
                            </w:pPr>
                            <w:r>
                              <w:rPr>
                                <w:rFonts w:hint="cs"/>
                                <w:sz w:val="16"/>
                                <w:szCs w:val="20"/>
                                <w:rtl/>
                                <w:lang w:bidi="ar-EG"/>
                              </w:rPr>
                              <w:t>كسب الهوائي باتجاه الأفق</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left:0;text-align:left;margin-left:87.25pt;margin-top:61pt;width:19.5pt;height:89.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" o:allowincell="f" filled="f" stroked="f">
                <v:textbox style="layout-flow:vertical;mso-layout-flow-alt:bottom-to-top" inset="1pt,1pt,1pt,1pt">
                  <w:txbxContent>
                    <w:p w:rsidR="008452C3" w:rsidRPr="00746C03" w:rsidRDefault="008452C3" w:rsidP="00396A83">
                      <w:pPr>
                        <w:spacing w:before="0"/>
                        <w:jc w:val="center"/>
                        <w:rPr>
                          <w:sz w:val="20"/>
                          <w:szCs w:val="20"/>
                          <w:lang w:bidi="ar-EG"/>
                        </w:rPr>
                      </w:pPr>
                      <w:r>
                        <w:rPr>
                          <w:rFonts w:hint="cs"/>
                          <w:sz w:val="16"/>
                          <w:szCs w:val="20"/>
                          <w:rtl/>
                          <w:lang w:bidi="ar-EG"/>
                        </w:rPr>
                        <w:t>كسب الهوائي باتجاه الأفق</w:t>
                      </w:r>
                    </w:p>
                  </w:txbxContent>
                </v:textbox>
                <w10:wrap anchorx="page"/>
              </v:rect>
            </w:pict>
          </mc:Fallback>
        </mc:AlternateContent>
      </w:r>
      <w:r w:rsidR="00600F2F">
        <w:rPr>
          <w:lang w:bidi="ar-EG"/>
        </w:rPr>
        <w:object w:dxaOrig="8420" w:dyaOrig="4694">
          <v:shape id="_x0000_i1152" type="#_x0000_t75" style="width:420.75pt;height:234.75pt" o:ole="">
            <v:imagedata r:id="rId275" o:title=""/>
          </v:shape>
          <o:OLEObject Type="Embed" ProgID="CorelDRAW.Graphic.14" ShapeID="_x0000_i1152" DrawAspect="Content" ObjectID="_1383464790" r:id="rId276"/>
        </w:object>
      </w:r>
    </w:p>
    <w:p w:rsidR="000A6C49" w:rsidRDefault="000A6C49" w:rsidP="00A91B08">
      <w:pPr>
        <w:spacing w:before="0"/>
        <w:textAlignment w:val="auto"/>
        <w:rPr>
          <w:rtl/>
          <w:lang w:bidi="ar-EG"/>
        </w:rPr>
      </w:pPr>
    </w:p>
    <w:p w:rsidR="009731D8" w:rsidRPr="00C220EC" w:rsidRDefault="009731D8" w:rsidP="00A91B08">
      <w:pPr>
        <w:spacing w:before="0"/>
        <w:textAlignment w:val="auto"/>
        <w:rPr>
          <w:rtl/>
          <w:lang w:bidi="ar-EG"/>
        </w:rPr>
      </w:pPr>
      <w:r>
        <w:rPr>
          <w:rtl/>
          <w:lang w:bidi="ar-EG"/>
        </w:rPr>
        <w:t xml:space="preserve">ويبين </w:t>
      </w:r>
      <w:r w:rsidRPr="001A670E">
        <w:rPr>
          <w:rtl/>
          <w:lang w:bidi="ar-EG"/>
        </w:rPr>
        <w:t xml:space="preserve">الشكل </w:t>
      </w:r>
      <w:r w:rsidRPr="001A670E">
        <w:rPr>
          <w:lang w:bidi="ar-EG"/>
        </w:rPr>
        <w:t>17</w:t>
      </w:r>
      <w:r>
        <w:rPr>
          <w:rtl/>
          <w:lang w:bidi="ar-EG"/>
        </w:rPr>
        <w:t xml:space="preserve"> مجموع كسبي الهوائي </w:t>
      </w:r>
      <w:r w:rsidRPr="00382B3D">
        <w:rPr>
          <w:i/>
          <w:iCs/>
          <w:lang w:bidi="ar-EG"/>
        </w:rPr>
        <w:t>G</w:t>
      </w:r>
      <w:r w:rsidRPr="00382B3D">
        <w:rPr>
          <w:i/>
          <w:iCs/>
          <w:position w:val="-4"/>
          <w:sz w:val="16"/>
          <w:lang w:bidi="ar-EG"/>
        </w:rPr>
        <w:t>t</w:t>
      </w:r>
      <w:r w:rsidRPr="00382B3D">
        <w:rPr>
          <w:lang w:bidi="ar-EG"/>
        </w:rPr>
        <w:t>(</w:t>
      </w:r>
      <w:r>
        <w:rPr>
          <w:rFonts w:ascii="Symbol" w:hAnsi="Symbol"/>
          <w:lang w:val="es-ES_tradnl" w:bidi="ar-EG"/>
        </w:rPr>
        <w:t></w:t>
      </w:r>
      <w:r w:rsidRPr="00382B3D">
        <w:rPr>
          <w:lang w:bidi="ar-EG"/>
        </w:rPr>
        <w:t>) </w:t>
      </w:r>
      <w:r>
        <w:rPr>
          <w:rFonts w:ascii="Symbol" w:hAnsi="Symbol"/>
          <w:lang w:val="es-ES_tradnl" w:bidi="ar-EG"/>
        </w:rPr>
        <w:t></w:t>
      </w:r>
      <w:r w:rsidRPr="00382B3D">
        <w:rPr>
          <w:lang w:bidi="ar-EG"/>
        </w:rPr>
        <w:t> </w:t>
      </w:r>
      <w:r w:rsidRPr="00382B3D">
        <w:rPr>
          <w:i/>
          <w:iCs/>
          <w:lang w:bidi="ar-EG"/>
        </w:rPr>
        <w:t>G</w:t>
      </w:r>
      <w:r w:rsidRPr="00382B3D">
        <w:rPr>
          <w:i/>
          <w:iCs/>
          <w:position w:val="-4"/>
          <w:sz w:val="16"/>
          <w:lang w:bidi="ar-EG"/>
        </w:rPr>
        <w:t>r</w:t>
      </w:r>
      <w:r w:rsidRPr="00382B3D">
        <w:rPr>
          <w:lang w:bidi="ar-EG"/>
        </w:rPr>
        <w:t>(</w:t>
      </w:r>
      <w:r>
        <w:rPr>
          <w:rFonts w:ascii="Symbol" w:hAnsi="Symbol"/>
          <w:lang w:val="es-ES_tradnl" w:bidi="ar-EG"/>
        </w:rPr>
        <w:t></w:t>
      </w:r>
      <w:r w:rsidRPr="00382B3D">
        <w:rPr>
          <w:i/>
          <w:iCs/>
          <w:position w:val="-4"/>
          <w:sz w:val="16"/>
          <w:lang w:bidi="ar-EG"/>
        </w:rPr>
        <w:t>r</w:t>
      </w:r>
      <w:r w:rsidRPr="00382B3D">
        <w:rPr>
          <w:lang w:bidi="ar-EG"/>
        </w:rPr>
        <w:t xml:space="preserve">) </w:t>
      </w:r>
      <w:r>
        <w:rPr>
          <w:rtl/>
          <w:lang w:bidi="ar-EG"/>
        </w:rPr>
        <w:t xml:space="preserve"> في كل سمت لمحطة الإرسال الأرضية في هذا المثال.</w:t>
      </w:r>
    </w:p>
    <w:p w:rsidR="009731D8" w:rsidRDefault="009731D8" w:rsidP="001E278B">
      <w:pPr>
        <w:pStyle w:val="FigureNo"/>
        <w:rPr>
          <w:rtl/>
        </w:rPr>
      </w:pPr>
      <w:r w:rsidRPr="001A670E">
        <w:rPr>
          <w:rtl/>
        </w:rPr>
        <w:t>الش</w:t>
      </w:r>
      <w:r w:rsidR="001E278B">
        <w:rPr>
          <w:rFonts w:hint="cs"/>
          <w:rtl/>
        </w:rPr>
        <w:t>ـ</w:t>
      </w:r>
      <w:r w:rsidRPr="001A670E">
        <w:rPr>
          <w:rtl/>
        </w:rPr>
        <w:t xml:space="preserve">كل </w:t>
      </w:r>
      <w:r w:rsidRPr="001A670E">
        <w:t>17</w:t>
      </w:r>
    </w:p>
    <w:p w:rsidR="009731D8" w:rsidRDefault="009731D8" w:rsidP="001E278B">
      <w:pPr>
        <w:pStyle w:val="FigureTitle"/>
        <w:rPr>
          <w:rtl/>
        </w:rPr>
      </w:pPr>
      <w:r w:rsidRPr="00A91B08">
        <w:rPr>
          <w:rtl/>
        </w:rPr>
        <w:t xml:space="preserve">الكسب المركب للهوائي باتجاه الأفق </w:t>
      </w:r>
      <w:r w:rsidRPr="00A91B08">
        <w:rPr>
          <w:i/>
          <w:iCs/>
        </w:rPr>
        <w:t>G</w:t>
      </w:r>
      <w:r w:rsidRPr="00A91B08">
        <w:rPr>
          <w:i/>
          <w:iCs/>
          <w:position w:val="-4"/>
          <w:sz w:val="16"/>
        </w:rPr>
        <w:t>t</w:t>
      </w:r>
      <w:r w:rsidRPr="00A91B08">
        <w:t> </w:t>
      </w:r>
      <w:r w:rsidRPr="00A91B08">
        <w:rPr>
          <w:rFonts w:ascii="Symbol" w:hAnsi="Symbol"/>
          <w:lang w:val="es-ES_tradnl"/>
        </w:rPr>
        <w:t></w:t>
      </w:r>
      <w:r w:rsidRPr="00A91B08">
        <w:t> </w:t>
      </w:r>
      <w:r w:rsidRPr="00A91B08">
        <w:rPr>
          <w:i/>
          <w:iCs/>
        </w:rPr>
        <w:t>G</w:t>
      </w:r>
      <w:r w:rsidRPr="00A91B08">
        <w:rPr>
          <w:i/>
          <w:iCs/>
          <w:position w:val="-4"/>
          <w:sz w:val="16"/>
        </w:rPr>
        <w:t>r</w:t>
      </w:r>
      <w:r w:rsidRPr="00A91B08">
        <w:rPr>
          <w:i/>
          <w:iCs/>
          <w:position w:val="-4"/>
          <w:sz w:val="16"/>
          <w:rtl/>
        </w:rPr>
        <w:t xml:space="preserve"> </w:t>
      </w:r>
      <w:r w:rsidRPr="00A91B08">
        <w:rPr>
          <w:rtl/>
        </w:rPr>
        <w:t xml:space="preserve">للمثال في الشكل </w:t>
      </w:r>
      <w:r w:rsidRPr="00A91B08">
        <w:t>16</w:t>
      </w:r>
    </w:p>
    <w:p w:rsidR="00600F2F" w:rsidRPr="00A91B08" w:rsidRDefault="00AD1F39" w:rsidP="001E278B">
      <w:pPr>
        <w:spacing w:before="0" w:line="240" w:lineRule="auto"/>
        <w:jc w:val="center"/>
        <w:textAlignment w:val="auto"/>
        <w:rPr>
          <w:b/>
          <w:bCs/>
          <w:rtl/>
          <w:lang w:bidi="ar-EG"/>
        </w:rPr>
      </w:pPr>
      <w:r>
        <w:rPr>
          <w:noProof/>
          <w:lang w:eastAsia="zh-CN"/>
        </w:rPr>
        <mc:AlternateContent>
          <mc:Choice Requires="wps">
            <w:drawing>
              <wp:anchor distT="0" distB="0" distL="114300" distR="114300" simplePos="0" relativeHeight="251680256" behindDoc="0" locked="0" layoutInCell="0" allowOverlap="1" wp14:anchorId="053F65C2" wp14:editId="6C2F6DF5">
                <wp:simplePos x="0" y="0"/>
                <wp:positionH relativeFrom="page">
                  <wp:posOffset>3188802</wp:posOffset>
                </wp:positionH>
                <wp:positionV relativeFrom="paragraph">
                  <wp:posOffset>2314240</wp:posOffset>
                </wp:positionV>
                <wp:extent cx="1181735" cy="209550"/>
                <wp:effectExtent l="0" t="0" r="0" b="0"/>
                <wp:wrapNone/>
                <wp:docPr id="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746C03" w:rsidRDefault="00486748" w:rsidP="00A9745D">
                            <w:pPr>
                              <w:spacing w:before="100" w:beforeAutospacing="1" w:after="100" w:afterAutospacing="1" w:line="240" w:lineRule="auto"/>
                              <w:jc w:val="center"/>
                              <w:rPr>
                                <w:sz w:val="20"/>
                                <w:szCs w:val="20"/>
                                <w:lang w:bidi="ar-EG"/>
                              </w:rPr>
                            </w:pPr>
                            <w:r>
                              <w:rPr>
                                <w:rFonts w:hint="cs"/>
                                <w:sz w:val="16"/>
                                <w:szCs w:val="20"/>
                                <w:rtl/>
                                <w:lang w:bidi="ar-EG"/>
                              </w:rPr>
                              <w:t>سمت (درجات)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251.1pt;margin-top:182.2pt;width:93.05pt;height:16.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" o:allowincell="f" filled="f" stroked="f">
                <v:textbox inset="1pt,1pt,1pt,1pt">
                  <w:txbxContent>
                    <w:p w:rsidR="008452C3" w:rsidRPr="00746C03" w:rsidRDefault="008452C3" w:rsidP="00A9745D">
                      <w:pPr>
                        <w:spacing w:before="100" w:beforeAutospacing="1" w:after="100" w:afterAutospacing="1" w:line="240" w:lineRule="auto"/>
                        <w:jc w:val="center"/>
                        <w:rPr>
                          <w:sz w:val="20"/>
                          <w:szCs w:val="20"/>
                          <w:lang w:bidi="ar-EG"/>
                        </w:rPr>
                      </w:pPr>
                      <w:r>
                        <w:rPr>
                          <w:rFonts w:hint="cs"/>
                          <w:sz w:val="16"/>
                          <w:szCs w:val="20"/>
                          <w:rtl/>
                          <w:lang w:bidi="ar-EG"/>
                        </w:rPr>
                        <w:t>سمت (درجات)</w:t>
                      </w:r>
                    </w:p>
                  </w:txbxContent>
                </v:textbox>
                <w10:wrap anchorx="page"/>
              </v:rect>
            </w:pict>
          </mc:Fallback>
        </mc:AlternateContent>
      </w:r>
      <w:r w:rsidR="00600F2F">
        <w:rPr>
          <w:lang w:bidi="ar-EG"/>
        </w:rPr>
        <w:object w:dxaOrig="8441" w:dyaOrig="4261">
          <v:shape id="_x0000_i1153" type="#_x0000_t75" style="width:421.5pt;height:213pt" o:ole="">
            <v:imagedata r:id="rId277" o:title=""/>
          </v:shape>
          <o:OLEObject Type="Embed" ProgID="CorelDRAW.Graphic.14" ShapeID="_x0000_i1153" DrawAspect="Content" ObjectID="_1383464791" r:id="rId278"/>
        </w:object>
      </w:r>
    </w:p>
    <w:p w:rsidR="009731D8" w:rsidRPr="00D60AFB" w:rsidRDefault="009731D8" w:rsidP="00B715CF">
      <w:pPr>
        <w:textAlignment w:val="auto"/>
        <w:rPr>
          <w:rtl/>
          <w:lang w:bidi="ar-EG"/>
        </w:rPr>
      </w:pPr>
      <w:r>
        <w:rPr>
          <w:rtl/>
          <w:lang w:bidi="ar-EG"/>
        </w:rPr>
        <w:lastRenderedPageBreak/>
        <w:t xml:space="preserve">ويظهر في الشكل </w:t>
      </w:r>
      <w:r>
        <w:rPr>
          <w:lang w:bidi="ar-EG"/>
        </w:rPr>
        <w:t>18</w:t>
      </w:r>
      <w:r>
        <w:rPr>
          <w:rtl/>
          <w:lang w:bidi="ar-EG"/>
        </w:rPr>
        <w:t xml:space="preserve"> مثال عن منطقة تنسيق في أسلوب الانتشار </w:t>
      </w:r>
      <w:r>
        <w:rPr>
          <w:lang w:bidi="ar-EG"/>
        </w:rPr>
        <w:t>(1)</w:t>
      </w:r>
      <w:r>
        <w:rPr>
          <w:rtl/>
          <w:lang w:bidi="ar-EG"/>
        </w:rPr>
        <w:t xml:space="preserve"> أُ</w:t>
      </w:r>
      <w:r w:rsidR="000A6C49">
        <w:rPr>
          <w:rtl/>
          <w:lang w:bidi="ar-EG"/>
        </w:rPr>
        <w:t>ُ</w:t>
      </w:r>
      <w:r>
        <w:rPr>
          <w:rtl/>
          <w:lang w:bidi="ar-EG"/>
        </w:rPr>
        <w:t>عدت باستخدام مخطط الكسب باتجاه الأفق الوارد في</w:t>
      </w:r>
      <w:r w:rsidR="000A6C49">
        <w:rPr>
          <w:rtl/>
          <w:lang w:bidi="ar-EG"/>
        </w:rPr>
        <w:t> </w:t>
      </w:r>
      <w:r w:rsidRPr="001A670E">
        <w:rPr>
          <w:rtl/>
          <w:lang w:bidi="ar-EG"/>
        </w:rPr>
        <w:t xml:space="preserve">الشكل </w:t>
      </w:r>
      <w:r w:rsidRPr="001A670E">
        <w:rPr>
          <w:lang w:bidi="ar-EG"/>
        </w:rPr>
        <w:t>17</w:t>
      </w:r>
      <w:r>
        <w:rPr>
          <w:rtl/>
          <w:lang w:bidi="ar-EG"/>
        </w:rPr>
        <w:t xml:space="preserve"> مع معلمات النظام ذات الصلة.</w:t>
      </w:r>
    </w:p>
    <w:p w:rsidR="009731D8" w:rsidRPr="001A670E" w:rsidRDefault="009731D8" w:rsidP="001E278B">
      <w:pPr>
        <w:pStyle w:val="FigureNo"/>
        <w:rPr>
          <w:rtl/>
        </w:rPr>
      </w:pPr>
      <w:r w:rsidRPr="001A670E">
        <w:rPr>
          <w:rtl/>
        </w:rPr>
        <w:t>الش</w:t>
      </w:r>
      <w:r w:rsidR="001E278B">
        <w:rPr>
          <w:rFonts w:hint="cs"/>
          <w:rtl/>
        </w:rPr>
        <w:t>ـ</w:t>
      </w:r>
      <w:r w:rsidRPr="001A670E">
        <w:rPr>
          <w:rtl/>
        </w:rPr>
        <w:t xml:space="preserve">كل </w:t>
      </w:r>
      <w:r w:rsidRPr="001A670E">
        <w:t>18</w:t>
      </w:r>
    </w:p>
    <w:p w:rsidR="009731D8" w:rsidRDefault="009731D8" w:rsidP="001E278B">
      <w:pPr>
        <w:pStyle w:val="FigureTitle"/>
        <w:rPr>
          <w:rtl/>
        </w:rPr>
      </w:pPr>
      <w:r w:rsidRPr="002F5CC1">
        <w:rPr>
          <w:rtl/>
        </w:rPr>
        <w:t xml:space="preserve">مثال عن منطقة تنسيق في أسلوب الانتشار </w:t>
      </w:r>
      <w:r w:rsidRPr="002F5CC1">
        <w:t>(1)</w:t>
      </w:r>
      <w:r w:rsidRPr="002F5CC1">
        <w:rPr>
          <w:rtl/>
        </w:rPr>
        <w:t xml:space="preserve"> باتجاهي الإرسال</w:t>
      </w:r>
    </w:p>
    <w:p w:rsidR="00600F2F" w:rsidRPr="002F5CC1" w:rsidRDefault="00B715CF" w:rsidP="00600F2F">
      <w:pPr>
        <w:spacing w:before="100" w:beforeAutospacing="1" w:after="100" w:afterAutospacing="1" w:line="240" w:lineRule="auto"/>
        <w:jc w:val="center"/>
        <w:textAlignment w:val="auto"/>
        <w:rPr>
          <w:b/>
          <w:bCs/>
          <w:rtl/>
          <w:lang w:bidi="ar-EG"/>
        </w:rPr>
      </w:pPr>
      <w:r>
        <w:rPr>
          <w:noProof/>
          <w:lang w:eastAsia="zh-CN"/>
        </w:rPr>
        <mc:AlternateContent>
          <mc:Choice Requires="wps">
            <w:drawing>
              <wp:anchor distT="0" distB="0" distL="114300" distR="114300" simplePos="0" relativeHeight="251705856" behindDoc="0" locked="0" layoutInCell="0" allowOverlap="1" wp14:anchorId="729A4FD4" wp14:editId="24F57393">
                <wp:simplePos x="0" y="0"/>
                <wp:positionH relativeFrom="page">
                  <wp:posOffset>3661727</wp:posOffset>
                </wp:positionH>
                <wp:positionV relativeFrom="paragraph">
                  <wp:posOffset>5276532</wp:posOffset>
                </wp:positionV>
                <wp:extent cx="858837" cy="209550"/>
                <wp:effectExtent l="0" t="0" r="0" b="0"/>
                <wp:wrapNone/>
                <wp:docPr id="36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837" cy="209550"/>
                        </a:xfrm>
                        <a:prstGeom prst="rect">
                          <a:avLst/>
                        </a:prstGeom>
                        <a:noFill/>
                        <a:ln>
                          <a:noFill/>
                        </a:ln>
                        <a:effectLst/>
                        <a:extLst/>
                      </wps:spPr>
                      <wps:txbx>
                        <w:txbxContent>
                          <w:p w:rsidR="00486748" w:rsidRPr="00B715CF" w:rsidRDefault="00486748" w:rsidP="00B715CF">
                            <w:pPr>
                              <w:shd w:val="clear" w:color="auto" w:fill="FFFFFF" w:themeFill="background1"/>
                              <w:spacing w:before="0"/>
                              <w:jc w:val="center"/>
                              <w:rPr>
                                <w:sz w:val="16"/>
                                <w:szCs w:val="22"/>
                                <w:lang w:bidi="ar-EG"/>
                              </w:rPr>
                            </w:pPr>
                            <w:r w:rsidRPr="00B715CF">
                              <w:rPr>
                                <w:rFonts w:hint="cs"/>
                                <w:sz w:val="16"/>
                                <w:szCs w:val="22"/>
                                <w:rtl/>
                                <w:lang w:bidi="ar-EG"/>
                              </w:rPr>
                              <w:t xml:space="preserve">انظر الجدول </w:t>
                            </w:r>
                            <w:r w:rsidRPr="00B715CF">
                              <w:rPr>
                                <w:sz w:val="16"/>
                                <w:szCs w:val="22"/>
                                <w:lang w:bidi="ar-EG"/>
                              </w:rPr>
                              <w:t>16b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288.3pt;margin-top:415.45pt;width:67.6pt;height:1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" o:allowincell="f" filled="f" stroked="f">
                <v:textbox inset="1pt,1pt,1pt,1pt">
                  <w:txbxContent>
                    <w:p w:rsidR="008452C3" w:rsidRPr="00B715CF" w:rsidRDefault="008452C3" w:rsidP="00B715CF">
                      <w:pPr>
                        <w:shd w:val="clear" w:color="auto" w:fill="FFFFFF" w:themeFill="background1"/>
                        <w:spacing w:before="0"/>
                        <w:jc w:val="center"/>
                        <w:rPr>
                          <w:sz w:val="16"/>
                          <w:szCs w:val="22"/>
                          <w:lang w:bidi="ar-EG"/>
                        </w:rPr>
                      </w:pPr>
                      <w:r w:rsidRPr="00B715CF">
                        <w:rPr>
                          <w:rFonts w:hint="cs"/>
                          <w:sz w:val="16"/>
                          <w:szCs w:val="22"/>
                          <w:rtl/>
                          <w:lang w:bidi="ar-EG"/>
                        </w:rPr>
                        <w:t xml:space="preserve">انظر الجدول </w:t>
                      </w:r>
                      <w:r w:rsidRPr="00B715CF">
                        <w:rPr>
                          <w:sz w:val="16"/>
                          <w:szCs w:val="22"/>
                          <w:lang w:bidi="ar-EG"/>
                        </w:rPr>
                        <w:t>16b</w:t>
                      </w:r>
                    </w:p>
                  </w:txbxContent>
                </v:textbox>
                <w10:wrap anchorx="page"/>
              </v:rect>
            </w:pict>
          </mc:Fallback>
        </mc:AlternateContent>
      </w:r>
      <w:r w:rsidR="00AD1F39">
        <w:rPr>
          <w:noProof/>
          <w:lang w:eastAsia="zh-CN"/>
        </w:rPr>
        <mc:AlternateContent>
          <mc:Choice Requires="wps">
            <w:drawing>
              <wp:anchor distT="0" distB="0" distL="114300" distR="114300" simplePos="0" relativeHeight="251683328" behindDoc="0" locked="0" layoutInCell="0" allowOverlap="1" wp14:anchorId="775F961B" wp14:editId="290E837E">
                <wp:simplePos x="0" y="0"/>
                <wp:positionH relativeFrom="page">
                  <wp:posOffset>2233930</wp:posOffset>
                </wp:positionH>
                <wp:positionV relativeFrom="paragraph">
                  <wp:posOffset>4556760</wp:posOffset>
                </wp:positionV>
                <wp:extent cx="1283335" cy="209550"/>
                <wp:effectExtent l="0" t="0" r="0" b="0"/>
                <wp:wrapNone/>
                <wp:docPr id="1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209550"/>
                        </a:xfrm>
                        <a:prstGeom prst="rect">
                          <a:avLst/>
                        </a:prstGeom>
                        <a:noFill/>
                        <a:ln>
                          <a:noFill/>
                        </a:ln>
                        <a:effectLst/>
                        <a:extLst/>
                      </wps:spPr>
                      <wps:txbx>
                        <w:txbxContent>
                          <w:p w:rsidR="00486748" w:rsidRPr="002F5CC1" w:rsidRDefault="00486748" w:rsidP="00600F2F">
                            <w:pPr>
                              <w:spacing w:before="0"/>
                              <w:jc w:val="right"/>
                              <w:rPr>
                                <w:szCs w:val="22"/>
                                <w:lang w:bidi="ar-EG"/>
                              </w:rPr>
                            </w:pPr>
                            <w:r w:rsidRPr="002F5CC1">
                              <w:rPr>
                                <w:rFonts w:hint="cs"/>
                                <w:szCs w:val="22"/>
                                <w:rtl/>
                                <w:lang w:bidi="ar-EG"/>
                              </w:rPr>
                              <w:t>السمت إلى الساتل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left:0;text-align:left;margin-left:175.9pt;margin-top:358.8pt;width:101.05pt;height:16.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" o:allowincell="f" filled="f" stroked="f">
                <v:textbox inset="1pt,1pt,1pt,1pt">
                  <w:txbxContent>
                    <w:p w:rsidR="008452C3" w:rsidRPr="002F5CC1" w:rsidRDefault="008452C3" w:rsidP="00600F2F">
                      <w:pPr>
                        <w:spacing w:before="0"/>
                        <w:jc w:val="right"/>
                        <w:rPr>
                          <w:szCs w:val="22"/>
                          <w:lang w:bidi="ar-EG"/>
                        </w:rPr>
                      </w:pPr>
                      <w:r w:rsidRPr="002F5CC1">
                        <w:rPr>
                          <w:rFonts w:hint="cs"/>
                          <w:szCs w:val="22"/>
                          <w:rtl/>
                          <w:lang w:bidi="ar-EG"/>
                        </w:rPr>
                        <w:t>السمت إلى الساتل</w:t>
                      </w:r>
                    </w:p>
                  </w:txbxContent>
                </v:textbox>
                <w10:wrap anchorx="page"/>
              </v:rect>
            </w:pict>
          </mc:Fallback>
        </mc:AlternateContent>
      </w:r>
      <w:r w:rsidR="00AD1F39">
        <w:rPr>
          <w:noProof/>
          <w:lang w:eastAsia="zh-CN"/>
        </w:rPr>
        <mc:AlternateContent>
          <mc:Choice Requires="wps">
            <w:drawing>
              <wp:anchor distT="0" distB="0" distL="114300" distR="114300" simplePos="0" relativeHeight="251684352" behindDoc="0" locked="0" layoutInCell="0" allowOverlap="1" wp14:anchorId="2CD75204" wp14:editId="5B7223BE">
                <wp:simplePos x="0" y="0"/>
                <wp:positionH relativeFrom="page">
                  <wp:posOffset>2242185</wp:posOffset>
                </wp:positionH>
                <wp:positionV relativeFrom="paragraph">
                  <wp:posOffset>4730115</wp:posOffset>
                </wp:positionV>
                <wp:extent cx="1283335" cy="209550"/>
                <wp:effectExtent l="0" t="0" r="0" b="0"/>
                <wp:wrapNone/>
                <wp:docPr id="1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209550"/>
                        </a:xfrm>
                        <a:prstGeom prst="rect">
                          <a:avLst/>
                        </a:prstGeom>
                        <a:noFill/>
                        <a:ln>
                          <a:noFill/>
                        </a:ln>
                        <a:effectLst/>
                        <a:extLst/>
                      </wps:spPr>
                      <wps:txbx>
                        <w:txbxContent>
                          <w:p w:rsidR="00486748" w:rsidRPr="002F5CC1" w:rsidRDefault="00486748" w:rsidP="00600F2F">
                            <w:pPr>
                              <w:spacing w:before="0"/>
                              <w:jc w:val="right"/>
                              <w:rPr>
                                <w:szCs w:val="22"/>
                                <w:lang w:bidi="ar-EG"/>
                              </w:rPr>
                            </w:pPr>
                            <w:r w:rsidRPr="002F5CC1">
                              <w:rPr>
                                <w:rFonts w:hint="cs"/>
                                <w:szCs w:val="22"/>
                                <w:rtl/>
                                <w:lang w:bidi="ar-EG"/>
                              </w:rPr>
                              <w:t>زاوية الارتفاع عن الأفق</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left:0;text-align:left;margin-left:176.55pt;margin-top:372.45pt;width:101.05pt;height:16.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" o:allowincell="f" filled="f" stroked="f">
                <v:textbox inset="1pt,1pt,1pt,1pt">
                  <w:txbxContent>
                    <w:p w:rsidR="008452C3" w:rsidRPr="002F5CC1" w:rsidRDefault="008452C3" w:rsidP="00600F2F">
                      <w:pPr>
                        <w:spacing w:before="0"/>
                        <w:jc w:val="right"/>
                        <w:rPr>
                          <w:szCs w:val="22"/>
                          <w:lang w:bidi="ar-EG"/>
                        </w:rPr>
                      </w:pPr>
                      <w:r w:rsidRPr="002F5CC1">
                        <w:rPr>
                          <w:rFonts w:hint="cs"/>
                          <w:szCs w:val="22"/>
                          <w:rtl/>
                          <w:lang w:bidi="ar-EG"/>
                        </w:rPr>
                        <w:t>زاوية الارتفاع عن الأفق</w:t>
                      </w:r>
                    </w:p>
                  </w:txbxContent>
                </v:textbox>
                <w10:wrap anchorx="page"/>
              </v:rect>
            </w:pict>
          </mc:Fallback>
        </mc:AlternateContent>
      </w:r>
      <w:r w:rsidR="00AD1F39">
        <w:rPr>
          <w:noProof/>
          <w:lang w:eastAsia="zh-CN"/>
        </w:rPr>
        <mc:AlternateContent>
          <mc:Choice Requires="wps">
            <w:drawing>
              <wp:anchor distT="0" distB="0" distL="114300" distR="114300" simplePos="0" relativeHeight="251685376" behindDoc="0" locked="0" layoutInCell="0" allowOverlap="1" wp14:anchorId="44D20405" wp14:editId="47F0FF0B">
                <wp:simplePos x="0" y="0"/>
                <wp:positionH relativeFrom="page">
                  <wp:posOffset>2242185</wp:posOffset>
                </wp:positionH>
                <wp:positionV relativeFrom="paragraph">
                  <wp:posOffset>4895215</wp:posOffset>
                </wp:positionV>
                <wp:extent cx="1697355" cy="209550"/>
                <wp:effectExtent l="0" t="0" r="0" b="0"/>
                <wp:wrapNone/>
                <wp:docPr id="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355" cy="209550"/>
                        </a:xfrm>
                        <a:prstGeom prst="rect">
                          <a:avLst/>
                        </a:prstGeom>
                        <a:noFill/>
                        <a:ln>
                          <a:noFill/>
                        </a:ln>
                        <a:effectLst/>
                        <a:extLst/>
                      </wps:spPr>
                      <wps:txbx>
                        <w:txbxContent>
                          <w:p w:rsidR="00486748" w:rsidRPr="002F5CC1" w:rsidRDefault="00486748" w:rsidP="00600F2F">
                            <w:pPr>
                              <w:spacing w:before="0"/>
                              <w:jc w:val="right"/>
                              <w:rPr>
                                <w:szCs w:val="22"/>
                                <w:lang w:bidi="ar-EG"/>
                              </w:rPr>
                            </w:pPr>
                            <w:r w:rsidRPr="002F5CC1">
                              <w:rPr>
                                <w:rFonts w:hint="cs"/>
                                <w:szCs w:val="22"/>
                                <w:rtl/>
                                <w:lang w:bidi="ar-EG"/>
                              </w:rPr>
                              <w:t>زاوية الارتفاع الدنيا لمحطة الاستقبال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left:0;text-align:left;margin-left:176.55pt;margin-top:385.45pt;width:133.65pt;height:16.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" o:allowincell="f" filled="f" stroked="f">
                <v:textbox inset="1pt,1pt,1pt,1pt">
                  <w:txbxContent>
                    <w:p w:rsidR="008452C3" w:rsidRPr="002F5CC1" w:rsidRDefault="008452C3" w:rsidP="00600F2F">
                      <w:pPr>
                        <w:spacing w:before="0"/>
                        <w:jc w:val="right"/>
                        <w:rPr>
                          <w:szCs w:val="22"/>
                          <w:lang w:bidi="ar-EG"/>
                        </w:rPr>
                      </w:pPr>
                      <w:r w:rsidRPr="002F5CC1">
                        <w:rPr>
                          <w:rFonts w:hint="cs"/>
                          <w:szCs w:val="22"/>
                          <w:rtl/>
                          <w:lang w:bidi="ar-EG"/>
                        </w:rPr>
                        <w:t>زاوية الارتفاع الدنيا لمحطة الاستقبال الأرضية</w:t>
                      </w:r>
                    </w:p>
                  </w:txbxContent>
                </v:textbox>
                <w10:wrap anchorx="page"/>
              </v:rect>
            </w:pict>
          </mc:Fallback>
        </mc:AlternateContent>
      </w:r>
      <w:r w:rsidR="00AD1F39">
        <w:rPr>
          <w:noProof/>
          <w:lang w:eastAsia="zh-CN"/>
        </w:rPr>
        <mc:AlternateContent>
          <mc:Choice Requires="wps">
            <w:drawing>
              <wp:anchor distT="0" distB="0" distL="114300" distR="114300" simplePos="0" relativeHeight="251681280" behindDoc="0" locked="0" layoutInCell="0" allowOverlap="1" wp14:anchorId="037530ED" wp14:editId="41E2A51A">
                <wp:simplePos x="0" y="0"/>
                <wp:positionH relativeFrom="page">
                  <wp:posOffset>2053590</wp:posOffset>
                </wp:positionH>
                <wp:positionV relativeFrom="paragraph">
                  <wp:posOffset>3787140</wp:posOffset>
                </wp:positionV>
                <wp:extent cx="1534160" cy="209550"/>
                <wp:effectExtent l="0" t="0" r="8890" b="0"/>
                <wp:wrapNone/>
                <wp:docPr id="1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209550"/>
                        </a:xfrm>
                        <a:prstGeom prst="rect">
                          <a:avLst/>
                        </a:prstGeom>
                        <a:noFill/>
                        <a:ln>
                          <a:noFill/>
                        </a:ln>
                        <a:effectLst/>
                        <a:extLst/>
                      </wps:spPr>
                      <wps:txbx>
                        <w:txbxContent>
                          <w:p w:rsidR="00486748" w:rsidRPr="002F5CC1" w:rsidRDefault="00486748" w:rsidP="00396A83">
                            <w:pPr>
                              <w:spacing w:before="0"/>
                              <w:jc w:val="center"/>
                              <w:rPr>
                                <w:szCs w:val="22"/>
                                <w:lang w:bidi="ar-EG"/>
                              </w:rPr>
                            </w:pPr>
                            <w:r w:rsidRPr="002F5CC1">
                              <w:rPr>
                                <w:rFonts w:hint="cs"/>
                                <w:szCs w:val="22"/>
                                <w:rtl/>
                                <w:lang w:bidi="ar-EG"/>
                              </w:rPr>
                              <w:t>افتراضات بشأن محطة الإرسال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left:0;text-align:left;margin-left:161.7pt;margin-top:298.2pt;width:120.8pt;height:1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" o:allowincell="f" filled="f" stroked="f">
                <v:textbox inset="1pt,1pt,1pt,1pt">
                  <w:txbxContent>
                    <w:p w:rsidR="008452C3" w:rsidRPr="002F5CC1" w:rsidRDefault="008452C3" w:rsidP="00396A83">
                      <w:pPr>
                        <w:spacing w:before="0"/>
                        <w:jc w:val="center"/>
                        <w:rPr>
                          <w:szCs w:val="22"/>
                          <w:lang w:bidi="ar-EG"/>
                        </w:rPr>
                      </w:pPr>
                      <w:r w:rsidRPr="002F5CC1">
                        <w:rPr>
                          <w:rFonts w:hint="cs"/>
                          <w:szCs w:val="22"/>
                          <w:rtl/>
                          <w:lang w:bidi="ar-EG"/>
                        </w:rPr>
                        <w:t>افتراضات بشأن محطة الإرسال الأرضية</w:t>
                      </w:r>
                    </w:p>
                  </w:txbxContent>
                </v:textbox>
                <w10:wrap anchorx="page"/>
              </v:rect>
            </w:pict>
          </mc:Fallback>
        </mc:AlternateContent>
      </w:r>
      <w:r w:rsidR="00AD1F39">
        <w:rPr>
          <w:noProof/>
          <w:lang w:eastAsia="zh-CN"/>
        </w:rPr>
        <mc:AlternateContent>
          <mc:Choice Requires="wps">
            <w:drawing>
              <wp:anchor distT="0" distB="0" distL="114300" distR="114300" simplePos="0" relativeHeight="251686400" behindDoc="0" locked="0" layoutInCell="0" allowOverlap="1" wp14:anchorId="2EE4A858" wp14:editId="151AFFE7">
                <wp:simplePos x="0" y="0"/>
                <wp:positionH relativeFrom="page">
                  <wp:posOffset>2097405</wp:posOffset>
                </wp:positionH>
                <wp:positionV relativeFrom="paragraph">
                  <wp:posOffset>5113655</wp:posOffset>
                </wp:positionV>
                <wp:extent cx="577850" cy="209550"/>
                <wp:effectExtent l="0" t="0" r="0" b="0"/>
                <wp:wrapNone/>
                <wp:docPr id="1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09550"/>
                        </a:xfrm>
                        <a:prstGeom prst="rect">
                          <a:avLst/>
                        </a:prstGeom>
                        <a:noFill/>
                        <a:ln>
                          <a:noFill/>
                        </a:ln>
                        <a:effectLst/>
                        <a:extLst/>
                      </wps:spPr>
                      <wps:txbx>
                        <w:txbxContent>
                          <w:p w:rsidR="00486748" w:rsidRPr="002F5CC1" w:rsidRDefault="00486748" w:rsidP="00600F2F">
                            <w:pPr>
                              <w:spacing w:before="0"/>
                              <w:jc w:val="right"/>
                              <w:rPr>
                                <w:szCs w:val="22"/>
                                <w:lang w:bidi="ar-EG"/>
                              </w:rPr>
                            </w:pPr>
                            <w:r w:rsidRPr="002F5CC1">
                              <w:rPr>
                                <w:rFonts w:hint="cs"/>
                                <w:szCs w:val="22"/>
                                <w:rtl/>
                                <w:lang w:bidi="ar-EG"/>
                              </w:rPr>
                              <w:t>المعايير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165.15pt;margin-top:402.65pt;width:45.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" o:allowincell="f" filled="f" stroked="f">
                <v:textbox inset="1pt,1pt,1pt,1pt">
                  <w:txbxContent>
                    <w:p w:rsidR="008452C3" w:rsidRPr="002F5CC1" w:rsidRDefault="008452C3" w:rsidP="00600F2F">
                      <w:pPr>
                        <w:spacing w:before="0"/>
                        <w:jc w:val="right"/>
                        <w:rPr>
                          <w:szCs w:val="22"/>
                          <w:lang w:bidi="ar-EG"/>
                        </w:rPr>
                      </w:pPr>
                      <w:r w:rsidRPr="002F5CC1">
                        <w:rPr>
                          <w:rFonts w:hint="cs"/>
                          <w:szCs w:val="22"/>
                          <w:rtl/>
                          <w:lang w:bidi="ar-EG"/>
                        </w:rPr>
                        <w:t>المعايير</w:t>
                      </w:r>
                    </w:p>
                  </w:txbxContent>
                </v:textbox>
                <w10:wrap anchorx="page"/>
              </v:rect>
            </w:pict>
          </mc:Fallback>
        </mc:AlternateContent>
      </w:r>
      <w:r w:rsidR="00AD1F39">
        <w:rPr>
          <w:noProof/>
          <w:lang w:eastAsia="zh-CN"/>
        </w:rPr>
        <mc:AlternateContent>
          <mc:Choice Requires="wps">
            <w:drawing>
              <wp:anchor distT="0" distB="0" distL="114300" distR="114300" simplePos="0" relativeHeight="251682304" behindDoc="0" locked="0" layoutInCell="0" allowOverlap="1" wp14:anchorId="47D802C8" wp14:editId="44EF7F88">
                <wp:simplePos x="0" y="0"/>
                <wp:positionH relativeFrom="page">
                  <wp:posOffset>2233930</wp:posOffset>
                </wp:positionH>
                <wp:positionV relativeFrom="paragraph">
                  <wp:posOffset>4404360</wp:posOffset>
                </wp:positionV>
                <wp:extent cx="1283335" cy="209550"/>
                <wp:effectExtent l="0" t="0" r="0" b="0"/>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209550"/>
                        </a:xfrm>
                        <a:prstGeom prst="rect">
                          <a:avLst/>
                        </a:prstGeom>
                        <a:noFill/>
                        <a:ln>
                          <a:noFill/>
                        </a:ln>
                        <a:effectLst/>
                        <a:extLst/>
                      </wps:spPr>
                      <wps:txbx>
                        <w:txbxContent>
                          <w:p w:rsidR="00486748" w:rsidRPr="002F5CC1" w:rsidRDefault="00486748" w:rsidP="00600F2F">
                            <w:pPr>
                              <w:spacing w:before="0"/>
                              <w:jc w:val="right"/>
                              <w:rPr>
                                <w:szCs w:val="22"/>
                                <w:lang w:bidi="ar-EG"/>
                              </w:rPr>
                            </w:pPr>
                            <w:r w:rsidRPr="002F5CC1">
                              <w:rPr>
                                <w:rFonts w:hint="cs"/>
                                <w:szCs w:val="22"/>
                                <w:rtl/>
                                <w:lang w:bidi="ar-EG"/>
                              </w:rPr>
                              <w:t>زاوية الارتفاع إلى الساتل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left:0;text-align:left;margin-left:175.9pt;margin-top:346.8pt;width:101.05pt;height:16.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" o:allowincell="f" filled="f" stroked="f">
                <v:textbox inset="1pt,1pt,1pt,1pt">
                  <w:txbxContent>
                    <w:p w:rsidR="008452C3" w:rsidRPr="002F5CC1" w:rsidRDefault="008452C3" w:rsidP="00600F2F">
                      <w:pPr>
                        <w:spacing w:before="0"/>
                        <w:jc w:val="right"/>
                        <w:rPr>
                          <w:szCs w:val="22"/>
                          <w:lang w:bidi="ar-EG"/>
                        </w:rPr>
                      </w:pPr>
                      <w:r w:rsidRPr="002F5CC1">
                        <w:rPr>
                          <w:rFonts w:hint="cs"/>
                          <w:szCs w:val="22"/>
                          <w:rtl/>
                          <w:lang w:bidi="ar-EG"/>
                        </w:rPr>
                        <w:t>زاوية الارتفاع إلى الساتل</w:t>
                      </w:r>
                    </w:p>
                  </w:txbxContent>
                </v:textbox>
                <w10:wrap anchorx="page"/>
              </v:rect>
            </w:pict>
          </mc:Fallback>
        </mc:AlternateContent>
      </w:r>
      <w:r w:rsidR="00600F2F">
        <w:rPr>
          <w:lang w:bidi="ar-EG"/>
        </w:rPr>
        <w:object w:dxaOrig="6949" w:dyaOrig="8961">
          <v:shape id="_x0000_i1154" type="#_x0000_t75" style="width:346.5pt;height:447.75pt" o:ole="">
            <v:imagedata r:id="rId279" o:title=""/>
          </v:shape>
          <o:OLEObject Type="Embed" ProgID="CorelDRAW.Graphic.14" ShapeID="_x0000_i1154" DrawAspect="Content" ObjectID="_1383464792" r:id="rId280"/>
        </w:object>
      </w:r>
    </w:p>
    <w:p w:rsidR="009731D8" w:rsidRPr="001A670E" w:rsidRDefault="009731D8" w:rsidP="009731D8">
      <w:pPr>
        <w:textAlignment w:val="auto"/>
        <w:rPr>
          <w:rtl/>
          <w:lang w:bidi="ar-EG"/>
        </w:rPr>
      </w:pPr>
    </w:p>
    <w:p w:rsidR="009731D8" w:rsidRPr="001A670E" w:rsidRDefault="009731D8" w:rsidP="00396A83">
      <w:pPr>
        <w:pStyle w:val="Heading2"/>
        <w:rPr>
          <w:rtl/>
          <w:lang w:bidi="ar-EG"/>
        </w:rPr>
      </w:pPr>
      <w:bookmarkStart w:id="71" w:name="_Toc306298725"/>
      <w:r w:rsidRPr="001A670E">
        <w:rPr>
          <w:lang w:bidi="ar-EG"/>
        </w:rPr>
        <w:t>3.2</w:t>
      </w:r>
      <w:r>
        <w:rPr>
          <w:rtl/>
          <w:lang w:bidi="ar-EG"/>
        </w:rPr>
        <w:tab/>
        <w:t>مثال على</w:t>
      </w:r>
      <w:r w:rsidRPr="00B05525">
        <w:rPr>
          <w:rtl/>
          <w:lang w:bidi="ar-EG"/>
        </w:rPr>
        <w:t xml:space="preserve"> </w:t>
      </w:r>
      <w:r>
        <w:rPr>
          <w:rtl/>
          <w:lang w:bidi="ar-EG"/>
        </w:rPr>
        <w:t>حساب</w:t>
      </w:r>
      <w:r w:rsidRPr="008A3948">
        <w:rPr>
          <w:rtl/>
          <w:lang w:bidi="ar-EG"/>
        </w:rPr>
        <w:t xml:space="preserve"> </w:t>
      </w:r>
      <w:r w:rsidRPr="00667E44">
        <w:rPr>
          <w:rtl/>
          <w:lang w:bidi="ar-EG"/>
        </w:rPr>
        <w:t xml:space="preserve">كفاف </w:t>
      </w:r>
      <w:r>
        <w:rPr>
          <w:rtl/>
          <w:lang w:bidi="ar-EG"/>
        </w:rPr>
        <w:t xml:space="preserve">التنسيق لمحطة إرسال أرضية عاملة مع محطات فضائية غير مستقرة بالنسبة إلى الأرض ولمحطة استقبال أرضية عاملة مع محطات فضائية مستقرة بالنسبة إلى الأرض وتستخدم </w:t>
      </w:r>
      <w:r w:rsidRPr="00667E44">
        <w:rPr>
          <w:rtl/>
          <w:lang w:bidi="ar-EG"/>
        </w:rPr>
        <w:t xml:space="preserve">طريقة الكسب المتغير مع الزمن </w:t>
      </w:r>
      <w:r w:rsidRPr="00667E44">
        <w:rPr>
          <w:lang w:bidi="ar-EG"/>
        </w:rPr>
        <w:t>(TVG)</w:t>
      </w:r>
      <w:bookmarkEnd w:id="71"/>
    </w:p>
    <w:p w:rsidR="009731D8" w:rsidRDefault="009731D8" w:rsidP="00B941B4">
      <w:pPr>
        <w:rPr>
          <w:rtl/>
          <w:lang w:bidi="ar-EG"/>
        </w:rPr>
      </w:pPr>
      <w:r w:rsidRPr="00705D23">
        <w:rPr>
          <w:rtl/>
          <w:lang w:bidi="ar-EG"/>
        </w:rPr>
        <w:t>تعرض هذه الفقرة مثالاً عن تحديد كفاف التنسيق لمحطة إرسال أرضية عاملة مع محطات فضائية غير مستقرة بالنسبة إلى</w:t>
      </w:r>
      <w:r w:rsidR="00B941B4">
        <w:rPr>
          <w:rtl/>
          <w:lang w:bidi="ar-EG"/>
        </w:rPr>
        <w:t> </w:t>
      </w:r>
      <w:r w:rsidRPr="00705D23">
        <w:rPr>
          <w:rtl/>
          <w:lang w:bidi="ar-EG"/>
        </w:rPr>
        <w:t xml:space="preserve">الأرض إزاء محطة استقبال أرضية عاملة مع محطات فضائية مستقرة بالنسبة إلى الأرض </w:t>
      </w:r>
      <w:r>
        <w:rPr>
          <w:rtl/>
          <w:lang w:bidi="ar-EG"/>
        </w:rPr>
        <w:t xml:space="preserve">في نطاق الترددات </w:t>
      </w:r>
      <w:r w:rsidR="00B941B4">
        <w:rPr>
          <w:rtl/>
          <w:lang w:bidi="ar-EG"/>
        </w:rPr>
        <w:br/>
      </w:r>
      <w:r>
        <w:rPr>
          <w:lang w:bidi="ar-EG"/>
        </w:rPr>
        <w:t>MHz</w:t>
      </w:r>
      <w:r w:rsidR="00B941B4">
        <w:rPr>
          <w:lang w:bidi="ar-EG"/>
        </w:rPr>
        <w:t> 7 055</w:t>
      </w:r>
      <w:r w:rsidR="00B941B4">
        <w:rPr>
          <w:lang w:bidi="ar-EG"/>
        </w:rPr>
        <w:noBreakHyphen/>
        <w:t>6 875</w:t>
      </w:r>
      <w:r w:rsidR="00B941B4">
        <w:rPr>
          <w:rtl/>
          <w:lang w:bidi="ar-EG"/>
        </w:rPr>
        <w:t>.</w:t>
      </w:r>
      <w:r>
        <w:rPr>
          <w:rtl/>
          <w:lang w:bidi="ar-EG"/>
        </w:rPr>
        <w:t xml:space="preserve"> وترد معلمات المحطة الأرضية والمدار الساتلي في الجدول </w:t>
      </w:r>
      <w:r>
        <w:rPr>
          <w:lang w:bidi="ar-EG"/>
        </w:rPr>
        <w:t>9</w:t>
      </w:r>
      <w:r>
        <w:rPr>
          <w:rtl/>
          <w:lang w:bidi="ar-EG"/>
        </w:rPr>
        <w:t>.</w:t>
      </w:r>
    </w:p>
    <w:p w:rsidR="009731D8" w:rsidRDefault="009731D8" w:rsidP="001E278B">
      <w:pPr>
        <w:pStyle w:val="TableNo"/>
        <w:rPr>
          <w:rtl/>
        </w:rPr>
      </w:pPr>
      <w:r w:rsidRPr="001A670E">
        <w:rPr>
          <w:rtl/>
        </w:rPr>
        <w:lastRenderedPageBreak/>
        <w:t>الج</w:t>
      </w:r>
      <w:r w:rsidR="001E278B">
        <w:rPr>
          <w:rFonts w:hint="cs"/>
          <w:rtl/>
        </w:rPr>
        <w:t>ـ</w:t>
      </w:r>
      <w:r w:rsidRPr="001A670E">
        <w:rPr>
          <w:rtl/>
        </w:rPr>
        <w:t xml:space="preserve">دول </w:t>
      </w:r>
      <w:r w:rsidRPr="001A670E">
        <w:t>9</w:t>
      </w:r>
    </w:p>
    <w:p w:rsidR="009731D8" w:rsidRPr="00294AEB" w:rsidRDefault="009731D8" w:rsidP="001E278B">
      <w:pPr>
        <w:pStyle w:val="Tabletitle"/>
        <w:rPr>
          <w:rtl/>
        </w:rPr>
      </w:pPr>
      <w:r w:rsidRPr="00294AEB">
        <w:rPr>
          <w:rtl/>
        </w:rPr>
        <w:t>معلمات المحطة الأرضية والمدار الساتلي المستخدمة في المثال</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103"/>
        <w:gridCol w:w="2268"/>
      </w:tblGrid>
      <w:tr w:rsidR="009731D8" w:rsidRPr="001A670E" w:rsidTr="00BE7B4E">
        <w:trPr>
          <w:jc w:val="center"/>
        </w:trPr>
        <w:tc>
          <w:tcPr>
            <w:tcW w:w="7371" w:type="dxa"/>
            <w:gridSpan w:val="2"/>
            <w:tcBorders>
              <w:top w:val="single" w:sz="6" w:space="0" w:color="auto"/>
              <w:left w:val="single" w:sz="6" w:space="0" w:color="auto"/>
              <w:bottom w:val="single" w:sz="6" w:space="0" w:color="auto"/>
              <w:right w:val="single" w:sz="6" w:space="0" w:color="auto"/>
            </w:tcBorders>
            <w:hideMark/>
          </w:tcPr>
          <w:p w:rsidR="009731D8" w:rsidRPr="00294AEB" w:rsidRDefault="009731D8" w:rsidP="00B941B4">
            <w:pPr>
              <w:spacing w:before="60" w:after="60" w:line="280" w:lineRule="exact"/>
              <w:jc w:val="center"/>
              <w:textAlignment w:val="auto"/>
              <w:rPr>
                <w:i/>
                <w:iCs/>
                <w:sz w:val="20"/>
                <w:szCs w:val="26"/>
                <w:lang w:bidi="ar-EG"/>
              </w:rPr>
            </w:pPr>
            <w:r w:rsidRPr="00294AEB">
              <w:rPr>
                <w:i/>
                <w:iCs/>
                <w:sz w:val="20"/>
                <w:szCs w:val="26"/>
                <w:rtl/>
                <w:lang w:bidi="ar-EG"/>
              </w:rPr>
              <w:t>المعلمات المدارية للسواتل غير المستقرة بالنسبة إلى الأرض</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 xml:space="preserve">الارتفاع </w:t>
            </w:r>
            <w:r w:rsidRPr="00294AEB">
              <w:rPr>
                <w:sz w:val="20"/>
                <w:szCs w:val="26"/>
                <w:lang w:val="fr-FR" w:bidi="ar-EG"/>
              </w:rPr>
              <w:t xml:space="preserve"> (km)</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1 414</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عدد السواتل</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48</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زاوية الميل (درجات)</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52</w:t>
            </w:r>
          </w:p>
        </w:tc>
      </w:tr>
      <w:tr w:rsidR="009731D8" w:rsidRPr="001A670E" w:rsidTr="00BE7B4E">
        <w:trPr>
          <w:jc w:val="center"/>
        </w:trPr>
        <w:tc>
          <w:tcPr>
            <w:tcW w:w="7371" w:type="dxa"/>
            <w:gridSpan w:val="2"/>
            <w:tcBorders>
              <w:top w:val="single" w:sz="6" w:space="0" w:color="auto"/>
              <w:left w:val="single" w:sz="6" w:space="0" w:color="auto"/>
              <w:bottom w:val="single" w:sz="6" w:space="0" w:color="auto"/>
              <w:right w:val="single" w:sz="6" w:space="0" w:color="auto"/>
            </w:tcBorders>
            <w:hideMark/>
          </w:tcPr>
          <w:p w:rsidR="009731D8" w:rsidRPr="00294AEB" w:rsidRDefault="009731D8" w:rsidP="00B941B4">
            <w:pPr>
              <w:spacing w:before="60" w:after="60" w:line="280" w:lineRule="exact"/>
              <w:jc w:val="center"/>
              <w:textAlignment w:val="auto"/>
              <w:rPr>
                <w:i/>
                <w:iCs/>
                <w:sz w:val="20"/>
                <w:szCs w:val="26"/>
                <w:lang w:bidi="ar-EG"/>
              </w:rPr>
            </w:pPr>
            <w:r w:rsidRPr="00294AEB">
              <w:rPr>
                <w:i/>
                <w:iCs/>
                <w:sz w:val="20"/>
                <w:szCs w:val="26"/>
                <w:rtl/>
                <w:lang w:bidi="ar-EG"/>
              </w:rPr>
              <w:t>معلمات محطة أرضية تجري التنسيق وتعمل مع محطات فضائية غير مستقرة بالنسبة إلى الأرض</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خط العرض (درجات)</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50</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خط الطول (درجات)</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0</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bidi="ar-EG"/>
              </w:rPr>
            </w:pPr>
            <w:r w:rsidRPr="00294AEB">
              <w:rPr>
                <w:sz w:val="20"/>
                <w:szCs w:val="26"/>
                <w:rtl/>
                <w:lang w:bidi="ar-EG"/>
              </w:rPr>
              <w:t>زاوية الارتفاع العاملة الدنيا (درجات)</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10</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مخطط كسب الهوائي</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bidi="ar-EG"/>
              </w:rPr>
              <w:t xml:space="preserve">المعادلة </w:t>
            </w:r>
            <w:r w:rsidRPr="00294AEB">
              <w:rPr>
                <w:sz w:val="20"/>
                <w:szCs w:val="26"/>
                <w:lang w:val="es-ES_tradnl" w:bidi="ar-EG"/>
              </w:rPr>
              <w:t xml:space="preserve"> (99)</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 xml:space="preserve">كسب هوائي الإرسال </w:t>
            </w:r>
            <w:r w:rsidRPr="00294AEB">
              <w:rPr>
                <w:sz w:val="20"/>
                <w:szCs w:val="26"/>
                <w:lang w:val="fr-FR" w:bidi="ar-EG"/>
              </w:rPr>
              <w:t xml:space="preserve"> (dBi)</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50</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fr-FR" w:bidi="ar-EG"/>
              </w:rPr>
              <w:t>e.i.r.p.</w:t>
            </w:r>
            <w:r w:rsidRPr="00294AEB">
              <w:rPr>
                <w:sz w:val="20"/>
                <w:szCs w:val="26"/>
                <w:rtl/>
                <w:lang w:val="fr-FR" w:bidi="ar-EG"/>
              </w:rPr>
              <w:t xml:space="preserve">/الموجة الحاملة </w:t>
            </w:r>
            <w:r w:rsidRPr="00294AEB">
              <w:rPr>
                <w:sz w:val="20"/>
                <w:szCs w:val="26"/>
                <w:lang w:val="fr-FR" w:bidi="ar-EG"/>
              </w:rPr>
              <w:t xml:space="preserve"> (dBW)</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56</w:t>
            </w:r>
            <w:r w:rsidR="00B941B4">
              <w:rPr>
                <w:sz w:val="20"/>
                <w:szCs w:val="26"/>
                <w:lang w:val="es-ES_tradnl" w:bidi="ar-EG"/>
              </w:rPr>
              <w:t>,</w:t>
            </w:r>
            <w:r w:rsidRPr="00294AEB">
              <w:rPr>
                <w:sz w:val="20"/>
                <w:szCs w:val="26"/>
                <w:lang w:val="es-ES_tradnl" w:bidi="ar-EG"/>
              </w:rPr>
              <w:t>5</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 xml:space="preserve">عرض نطاق الإرسال </w:t>
            </w:r>
            <w:r w:rsidRPr="00294AEB">
              <w:rPr>
                <w:sz w:val="20"/>
                <w:szCs w:val="26"/>
                <w:lang w:val="fr-FR" w:bidi="ar-EG"/>
              </w:rPr>
              <w:t>(kHz)</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1 230</w:t>
            </w:r>
          </w:p>
        </w:tc>
      </w:tr>
      <w:tr w:rsidR="009731D8" w:rsidRPr="001A670E" w:rsidTr="00BE7B4E">
        <w:trPr>
          <w:jc w:val="center"/>
        </w:trPr>
        <w:tc>
          <w:tcPr>
            <w:tcW w:w="7371" w:type="dxa"/>
            <w:gridSpan w:val="2"/>
            <w:tcBorders>
              <w:top w:val="single" w:sz="6" w:space="0" w:color="auto"/>
              <w:left w:val="single" w:sz="6" w:space="0" w:color="auto"/>
              <w:bottom w:val="single" w:sz="6" w:space="0" w:color="auto"/>
              <w:right w:val="single" w:sz="6" w:space="0" w:color="auto"/>
            </w:tcBorders>
            <w:hideMark/>
          </w:tcPr>
          <w:p w:rsidR="009731D8" w:rsidRPr="00294AEB" w:rsidRDefault="009731D8" w:rsidP="00B941B4">
            <w:pPr>
              <w:spacing w:before="60" w:after="60" w:line="280" w:lineRule="exact"/>
              <w:jc w:val="center"/>
              <w:textAlignment w:val="auto"/>
              <w:rPr>
                <w:i/>
                <w:iCs/>
                <w:sz w:val="20"/>
                <w:szCs w:val="26"/>
                <w:lang w:bidi="ar-EG"/>
              </w:rPr>
            </w:pPr>
            <w:r w:rsidRPr="00294AEB">
              <w:rPr>
                <w:i/>
                <w:iCs/>
                <w:sz w:val="20"/>
                <w:szCs w:val="26"/>
                <w:rtl/>
                <w:lang w:bidi="ar-EG"/>
              </w:rPr>
              <w:t xml:space="preserve">معلمات محطات استقبال أرضية عاملة مع محطات فضائية مستقرة بالنسبة إلى الأرض (من الجدول </w:t>
            </w:r>
            <w:r w:rsidRPr="00294AEB">
              <w:rPr>
                <w:i/>
                <w:iCs/>
                <w:sz w:val="20"/>
                <w:szCs w:val="26"/>
                <w:lang w:bidi="ar-EG"/>
              </w:rPr>
              <w:t>16</w:t>
            </w:r>
            <w:r w:rsidRPr="00294AEB">
              <w:rPr>
                <w:i/>
                <w:iCs/>
                <w:sz w:val="20"/>
                <w:szCs w:val="26"/>
                <w:rtl/>
                <w:lang w:bidi="ar-EG"/>
              </w:rPr>
              <w:t xml:space="preserve"> أ)</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CH" w:bidi="ar-EG"/>
              </w:rPr>
              <w:t>التشكيل</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es-ES_tradnl" w:bidi="ar-EG"/>
              </w:rPr>
              <w:t xml:space="preserve">رقمي </w:t>
            </w:r>
            <w:r w:rsidRPr="00294AEB">
              <w:rPr>
                <w:sz w:val="20"/>
                <w:szCs w:val="26"/>
                <w:lang w:val="es-ES_tradnl" w:bidi="ar-EG"/>
              </w:rPr>
              <w:t xml:space="preserve"> (</w:t>
            </w:r>
            <w:r w:rsidRPr="00294AEB">
              <w:rPr>
                <w:i/>
                <w:iCs/>
                <w:sz w:val="20"/>
                <w:szCs w:val="26"/>
                <w:lang w:val="es-ES_tradnl" w:bidi="ar-EG"/>
              </w:rPr>
              <w:t>N</w:t>
            </w:r>
            <w:r w:rsidRPr="00294AEB">
              <w:rPr>
                <w:sz w:val="20"/>
                <w:szCs w:val="26"/>
                <w:lang w:val="es-ES_tradnl" w:bidi="ar-EG"/>
              </w:rPr>
              <w:t> )</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 xml:space="preserve">النسبة المئوية من الوقت، </w:t>
            </w:r>
            <w:r w:rsidRPr="00294AEB">
              <w:rPr>
                <w:sz w:val="20"/>
                <w:szCs w:val="26"/>
                <w:lang w:val="es-ES_tradnl" w:bidi="ar-EG"/>
              </w:rPr>
              <w:t xml:space="preserve"> </w:t>
            </w:r>
            <w:r w:rsidRPr="00294AEB">
              <w:rPr>
                <w:i/>
                <w:iCs/>
                <w:sz w:val="20"/>
                <w:szCs w:val="26"/>
                <w:lang w:val="es-ES_tradnl" w:bidi="ar-EG"/>
              </w:rPr>
              <w:t>p</w:t>
            </w:r>
            <w:r w:rsidRPr="00294AEB">
              <w:rPr>
                <w:sz w:val="20"/>
                <w:szCs w:val="26"/>
                <w:lang w:val="es-ES_tradnl" w:bidi="ar-EG"/>
              </w:rPr>
              <w:t>%</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0</w:t>
            </w:r>
            <w:r w:rsidR="00B941B4">
              <w:rPr>
                <w:sz w:val="20"/>
                <w:szCs w:val="26"/>
                <w:lang w:val="es-ES_tradnl" w:bidi="ar-EG"/>
              </w:rPr>
              <w:t>,</w:t>
            </w:r>
            <w:r w:rsidRPr="00294AEB">
              <w:rPr>
                <w:sz w:val="20"/>
                <w:szCs w:val="26"/>
                <w:lang w:val="es-ES_tradnl" w:bidi="ar-EG"/>
              </w:rPr>
              <w:t>005</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1E278B">
            <w:pPr>
              <w:spacing w:before="60" w:after="60" w:line="280" w:lineRule="exact"/>
              <w:textAlignment w:val="auto"/>
              <w:rPr>
                <w:sz w:val="20"/>
                <w:szCs w:val="26"/>
                <w:lang w:val="es-ES_tradnl" w:bidi="ar-EG"/>
              </w:rPr>
            </w:pPr>
            <w:r w:rsidRPr="00294AEB">
              <w:rPr>
                <w:i/>
                <w:iCs/>
                <w:sz w:val="20"/>
                <w:szCs w:val="26"/>
                <w:lang w:val="es-ES_tradnl" w:bidi="ar-EG"/>
              </w:rPr>
              <w:t>N</w:t>
            </w:r>
            <w:r w:rsidRPr="00B941B4">
              <w:rPr>
                <w:i/>
                <w:iCs/>
                <w:sz w:val="20"/>
                <w:szCs w:val="26"/>
                <w:vertAlign w:val="subscript"/>
                <w:lang w:val="es-ES_tradnl" w:bidi="ar-EG"/>
              </w:rPr>
              <w:t>L</w:t>
            </w:r>
            <w:r w:rsidR="001E278B">
              <w:rPr>
                <w:rFonts w:hint="cs"/>
                <w:sz w:val="20"/>
                <w:szCs w:val="26"/>
                <w:rtl/>
                <w:lang w:val="es-ES_tradnl" w:bidi="ar-EG"/>
              </w:rPr>
              <w:t xml:space="preserve"> </w:t>
            </w:r>
            <w:r w:rsidRPr="00294AEB">
              <w:rPr>
                <w:sz w:val="20"/>
                <w:szCs w:val="26"/>
                <w:lang w:val="es-ES_tradnl" w:bidi="ar-EG"/>
              </w:rPr>
              <w:t>(dB)</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1</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1E278B">
            <w:pPr>
              <w:spacing w:before="60" w:after="60" w:line="280" w:lineRule="exact"/>
              <w:textAlignment w:val="auto"/>
              <w:rPr>
                <w:sz w:val="20"/>
                <w:szCs w:val="26"/>
                <w:lang w:val="es-ES_tradnl" w:bidi="ar-EG"/>
              </w:rPr>
            </w:pPr>
            <w:r w:rsidRPr="00294AEB">
              <w:rPr>
                <w:i/>
                <w:iCs/>
                <w:sz w:val="20"/>
                <w:szCs w:val="26"/>
                <w:lang w:val="es-ES_tradnl" w:bidi="ar-EG"/>
              </w:rPr>
              <w:t>M</w:t>
            </w:r>
            <w:r w:rsidRPr="00B941B4">
              <w:rPr>
                <w:i/>
                <w:iCs/>
                <w:sz w:val="20"/>
                <w:szCs w:val="26"/>
                <w:vertAlign w:val="subscript"/>
                <w:lang w:val="es-ES_tradnl" w:bidi="ar-EG"/>
              </w:rPr>
              <w:t>s</w:t>
            </w:r>
            <w:r w:rsidR="001E278B">
              <w:rPr>
                <w:rFonts w:hint="cs"/>
                <w:sz w:val="20"/>
                <w:szCs w:val="26"/>
                <w:vertAlign w:val="subscript"/>
                <w:rtl/>
                <w:lang w:val="es-ES_tradnl" w:bidi="ar-EG"/>
              </w:rPr>
              <w:t xml:space="preserve"> </w:t>
            </w:r>
            <w:r w:rsidRPr="00294AEB">
              <w:rPr>
                <w:sz w:val="20"/>
                <w:szCs w:val="26"/>
                <w:lang w:val="es-ES_tradnl" w:bidi="ar-EG"/>
              </w:rPr>
              <w:t>(dB)</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2</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1E278B">
            <w:pPr>
              <w:spacing w:before="60" w:after="60" w:line="280" w:lineRule="exact"/>
              <w:textAlignment w:val="auto"/>
              <w:rPr>
                <w:sz w:val="20"/>
                <w:szCs w:val="26"/>
                <w:lang w:val="es-ES_tradnl" w:bidi="ar-EG"/>
              </w:rPr>
            </w:pPr>
            <w:r w:rsidRPr="00294AEB">
              <w:rPr>
                <w:i/>
                <w:iCs/>
                <w:sz w:val="20"/>
                <w:szCs w:val="26"/>
                <w:lang w:val="es-ES_tradnl" w:bidi="ar-EG"/>
              </w:rPr>
              <w:t>W</w:t>
            </w:r>
            <w:r w:rsidR="001E278B">
              <w:rPr>
                <w:rFonts w:hint="cs"/>
                <w:sz w:val="20"/>
                <w:szCs w:val="26"/>
                <w:rtl/>
                <w:lang w:val="es-ES_tradnl" w:bidi="ar-EG"/>
              </w:rPr>
              <w:t xml:space="preserve"> </w:t>
            </w:r>
            <w:r w:rsidRPr="00294AEB">
              <w:rPr>
                <w:sz w:val="20"/>
                <w:szCs w:val="26"/>
                <w:lang w:val="es-ES_tradnl" w:bidi="ar-EG"/>
              </w:rPr>
              <w:t>(dB)</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0</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rtl/>
                <w:lang w:val="fr-FR" w:bidi="ar-EG"/>
              </w:rPr>
              <w:t xml:space="preserve">كسب هوائي الاستقبال </w:t>
            </w:r>
            <w:r w:rsidRPr="00294AEB">
              <w:rPr>
                <w:sz w:val="20"/>
                <w:szCs w:val="26"/>
                <w:lang w:val="fr-FR" w:bidi="ar-EG"/>
              </w:rPr>
              <w:t xml:space="preserve"> (dB)</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50</w:t>
            </w:r>
            <w:r w:rsidR="00B941B4">
              <w:rPr>
                <w:sz w:val="20"/>
                <w:szCs w:val="26"/>
                <w:lang w:val="es-ES_tradnl" w:bidi="ar-EG"/>
              </w:rPr>
              <w:t>,</w:t>
            </w:r>
            <w:r w:rsidRPr="00294AEB">
              <w:rPr>
                <w:sz w:val="20"/>
                <w:szCs w:val="26"/>
                <w:lang w:val="es-ES_tradnl" w:bidi="ar-EG"/>
              </w:rPr>
              <w:t>7</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i/>
                <w:iCs/>
                <w:sz w:val="20"/>
                <w:szCs w:val="26"/>
                <w:lang w:val="es-ES_tradnl" w:bidi="ar-EG"/>
              </w:rPr>
              <w:t>T</w:t>
            </w:r>
            <w:r w:rsidRPr="00B941B4">
              <w:rPr>
                <w:i/>
                <w:iCs/>
                <w:sz w:val="20"/>
                <w:szCs w:val="26"/>
                <w:vertAlign w:val="subscript"/>
                <w:lang w:val="es-ES_tradnl" w:bidi="ar-EG"/>
              </w:rPr>
              <w:t>e</w:t>
            </w:r>
            <w:r w:rsidRPr="00294AEB">
              <w:rPr>
                <w:sz w:val="20"/>
                <w:szCs w:val="26"/>
                <w:lang w:val="es-ES_tradnl" w:bidi="ar-EG"/>
              </w:rPr>
              <w:t xml:space="preserve"> (K)</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75</w:t>
            </w:r>
          </w:p>
        </w:tc>
      </w:tr>
      <w:tr w:rsidR="009731D8" w:rsidRPr="001A670E" w:rsidTr="00BE7B4E">
        <w:trPr>
          <w:jc w:val="center"/>
        </w:trPr>
        <w:tc>
          <w:tcPr>
            <w:tcW w:w="5103" w:type="dxa"/>
            <w:tcBorders>
              <w:top w:val="nil"/>
              <w:left w:val="single" w:sz="6" w:space="0" w:color="auto"/>
              <w:bottom w:val="nil"/>
              <w:right w:val="single" w:sz="6" w:space="0" w:color="auto"/>
            </w:tcBorders>
            <w:hideMark/>
          </w:tcPr>
          <w:p w:rsidR="009731D8" w:rsidRPr="00294AEB" w:rsidRDefault="009731D8" w:rsidP="00B715CF">
            <w:pPr>
              <w:spacing w:before="60" w:after="60" w:line="280" w:lineRule="exact"/>
              <w:textAlignment w:val="auto"/>
              <w:rPr>
                <w:sz w:val="20"/>
                <w:szCs w:val="26"/>
                <w:lang w:val="es-ES_tradnl" w:bidi="ar-EG"/>
              </w:rPr>
            </w:pPr>
            <w:r w:rsidRPr="00294AEB">
              <w:rPr>
                <w:sz w:val="20"/>
                <w:szCs w:val="26"/>
                <w:rtl/>
                <w:lang w:val="fr-FR" w:bidi="ar-EG"/>
              </w:rPr>
              <w:t xml:space="preserve">عرض النطاق المرجعي </w:t>
            </w:r>
            <w:r w:rsidRPr="00294AEB">
              <w:rPr>
                <w:sz w:val="20"/>
                <w:szCs w:val="26"/>
                <w:lang w:val="fr-FR" w:bidi="ar-EG"/>
              </w:rPr>
              <w:t>(MHz)</w:t>
            </w:r>
          </w:p>
        </w:tc>
        <w:tc>
          <w:tcPr>
            <w:tcW w:w="2268" w:type="dxa"/>
            <w:tcBorders>
              <w:top w:val="nil"/>
              <w:left w:val="single" w:sz="6" w:space="0" w:color="auto"/>
              <w:bottom w:val="nil"/>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1</w:t>
            </w:r>
          </w:p>
        </w:tc>
      </w:tr>
      <w:tr w:rsidR="009731D8" w:rsidRPr="001A670E" w:rsidTr="00BE7B4E">
        <w:trPr>
          <w:jc w:val="center"/>
        </w:trPr>
        <w:tc>
          <w:tcPr>
            <w:tcW w:w="5103" w:type="dxa"/>
            <w:tcBorders>
              <w:top w:val="nil"/>
              <w:left w:val="single" w:sz="6" w:space="0" w:color="auto"/>
              <w:bottom w:val="single" w:sz="6" w:space="0" w:color="auto"/>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i/>
                <w:iCs/>
                <w:sz w:val="20"/>
                <w:szCs w:val="26"/>
                <w:lang w:val="es-ES_tradnl" w:bidi="ar-EG"/>
              </w:rPr>
              <w:t>P</w:t>
            </w:r>
            <w:r w:rsidRPr="00B941B4">
              <w:rPr>
                <w:i/>
                <w:iCs/>
                <w:sz w:val="20"/>
                <w:szCs w:val="26"/>
                <w:vertAlign w:val="subscript"/>
                <w:lang w:val="es-ES_tradnl" w:bidi="ar-EG"/>
              </w:rPr>
              <w:t>r</w:t>
            </w:r>
            <w:r w:rsidRPr="00294AEB">
              <w:rPr>
                <w:sz w:val="20"/>
                <w:szCs w:val="26"/>
                <w:lang w:val="es-ES_tradnl" w:bidi="ar-EG"/>
              </w:rPr>
              <w:t>( </w:t>
            </w:r>
            <w:r w:rsidRPr="00294AEB">
              <w:rPr>
                <w:i/>
                <w:iCs/>
                <w:sz w:val="20"/>
                <w:szCs w:val="26"/>
                <w:lang w:val="es-ES_tradnl" w:bidi="ar-EG"/>
              </w:rPr>
              <w:t>p</w:t>
            </w:r>
            <w:r w:rsidRPr="00294AEB">
              <w:rPr>
                <w:sz w:val="20"/>
                <w:szCs w:val="26"/>
                <w:lang w:val="es-ES_tradnl" w:bidi="ar-EG"/>
              </w:rPr>
              <w:t>) (dBW)</w:t>
            </w:r>
          </w:p>
        </w:tc>
        <w:tc>
          <w:tcPr>
            <w:tcW w:w="2268" w:type="dxa"/>
            <w:tcBorders>
              <w:top w:val="nil"/>
              <w:left w:val="single" w:sz="6" w:space="0" w:color="auto"/>
              <w:bottom w:val="single" w:sz="6" w:space="0" w:color="auto"/>
              <w:right w:val="single" w:sz="6" w:space="0" w:color="auto"/>
            </w:tcBorders>
            <w:hideMark/>
          </w:tcPr>
          <w:p w:rsidR="009731D8" w:rsidRPr="00294AEB" w:rsidRDefault="009731D8" w:rsidP="00B941B4">
            <w:pPr>
              <w:spacing w:before="60" w:after="60" w:line="280" w:lineRule="exact"/>
              <w:textAlignment w:val="auto"/>
              <w:rPr>
                <w:sz w:val="20"/>
                <w:szCs w:val="26"/>
                <w:lang w:val="es-ES_tradnl" w:bidi="ar-EG"/>
              </w:rPr>
            </w:pPr>
            <w:r w:rsidRPr="00294AEB">
              <w:rPr>
                <w:sz w:val="20"/>
                <w:szCs w:val="26"/>
                <w:lang w:val="es-ES_tradnl" w:bidi="ar-EG"/>
              </w:rPr>
              <w:t>151</w:t>
            </w:r>
            <w:r w:rsidR="00B941B4" w:rsidRPr="00294AEB">
              <w:rPr>
                <w:sz w:val="20"/>
                <w:szCs w:val="26"/>
                <w:lang w:val="es-ES_tradnl" w:bidi="ar-EG"/>
              </w:rPr>
              <w:t>–</w:t>
            </w:r>
          </w:p>
        </w:tc>
      </w:tr>
    </w:tbl>
    <w:p w:rsidR="001E278B" w:rsidRDefault="001E278B" w:rsidP="00B715CF">
      <w:pPr>
        <w:spacing w:before="360"/>
        <w:textAlignment w:val="auto"/>
        <w:rPr>
          <w:rtl/>
          <w:lang w:bidi="ar-EG"/>
        </w:rPr>
      </w:pPr>
    </w:p>
    <w:p w:rsidR="009731D8" w:rsidRDefault="009731D8" w:rsidP="00B715CF">
      <w:pPr>
        <w:spacing w:before="360"/>
        <w:textAlignment w:val="auto"/>
        <w:rPr>
          <w:rtl/>
          <w:lang w:bidi="ar-EG"/>
        </w:rPr>
      </w:pPr>
      <w:r>
        <w:rPr>
          <w:rtl/>
          <w:lang w:bidi="ar-EG"/>
        </w:rPr>
        <w:t xml:space="preserve">استُخدم الفصل الزاوي الأدنى بين محور الحزمة الرئيسية لمحطة الاستقبال الأرضية والأفق في كل سمت لمحطة واقعة في خط العرض </w:t>
      </w:r>
      <w:r w:rsidR="00B941B4">
        <w:rPr>
          <w:lang w:bidi="ar-EG"/>
        </w:rPr>
        <w:sym w:font="Symbol" w:char="F0B0"/>
      </w:r>
      <w:r>
        <w:rPr>
          <w:lang w:bidi="ar-EG"/>
        </w:rPr>
        <w:t>50</w:t>
      </w:r>
      <w:r>
        <w:rPr>
          <w:rFonts w:ascii="Symbol" w:hAnsi="Symbol"/>
          <w:rtl/>
          <w:lang w:bidi="ar-EG"/>
        </w:rPr>
        <w:t xml:space="preserve"> مع المخطط المرجعي لهوائي المحطة الأرضية الوارد في التذييل </w:t>
      </w:r>
      <w:r>
        <w:rPr>
          <w:rFonts w:ascii="Symbol" w:hAnsi="Symbol"/>
          <w:lang w:bidi="ar-EG"/>
        </w:rPr>
        <w:t></w:t>
      </w:r>
      <w:r>
        <w:rPr>
          <w:rFonts w:ascii="Symbol" w:hAnsi="Symbol"/>
          <w:rtl/>
          <w:lang w:bidi="ar-EG"/>
        </w:rPr>
        <w:t xml:space="preserve"> للملحق </w:t>
      </w:r>
      <w:r>
        <w:rPr>
          <w:rFonts w:ascii="Symbol" w:hAnsi="Symbol"/>
          <w:lang w:bidi="ar-EG"/>
        </w:rPr>
        <w:t></w:t>
      </w:r>
      <w:r>
        <w:rPr>
          <w:rFonts w:ascii="Symbol" w:hAnsi="Symbol"/>
          <w:rtl/>
          <w:lang w:bidi="ar-EG"/>
        </w:rPr>
        <w:t>، لإنشاء مخطط كسب هوائي</w:t>
      </w:r>
      <w:r w:rsidRPr="00096402">
        <w:rPr>
          <w:rtl/>
          <w:lang w:bidi="ar-EG"/>
        </w:rPr>
        <w:t xml:space="preserve"> </w:t>
      </w:r>
      <w:r>
        <w:rPr>
          <w:rtl/>
          <w:lang w:bidi="ar-EG"/>
        </w:rPr>
        <w:t>محطة الاستقبال الأرضية</w:t>
      </w:r>
      <w:r>
        <w:rPr>
          <w:rFonts w:ascii="Symbol" w:hAnsi="Symbol"/>
          <w:rtl/>
          <w:lang w:bidi="ar-EG"/>
        </w:rPr>
        <w:t xml:space="preserve"> باتجاه الأفق بدلالة الزاويتين </w:t>
      </w:r>
      <w:r>
        <w:rPr>
          <w:lang w:bidi="ar-EG"/>
        </w:rPr>
        <w:t>(</w:t>
      </w:r>
      <w:r>
        <w:rPr>
          <w:rFonts w:ascii="Symbol" w:hAnsi="Symbol"/>
          <w:lang w:bidi="ar-EG"/>
        </w:rPr>
        <w:t></w:t>
      </w:r>
      <w:r>
        <w:rPr>
          <w:lang w:bidi="ar-EG"/>
        </w:rPr>
        <w:t>)</w:t>
      </w:r>
      <w:r>
        <w:rPr>
          <w:rtl/>
          <w:lang w:bidi="ar-EG"/>
        </w:rPr>
        <w:t xml:space="preserve"> و</w:t>
      </w:r>
      <w:r>
        <w:rPr>
          <w:lang w:bidi="ar-EG"/>
        </w:rPr>
        <w:t>(</w:t>
      </w:r>
      <w:r>
        <w:rPr>
          <w:rFonts w:ascii="Symbol" w:hAnsi="Symbol"/>
          <w:lang w:bidi="ar-EG"/>
        </w:rPr>
        <w:t></w:t>
      </w:r>
      <w:r>
        <w:rPr>
          <w:i/>
          <w:iCs/>
          <w:position w:val="-4"/>
          <w:sz w:val="16"/>
          <w:lang w:bidi="ar-EG"/>
        </w:rPr>
        <w:t>r</w:t>
      </w:r>
      <w:r>
        <w:rPr>
          <w:lang w:bidi="ar-EG"/>
        </w:rPr>
        <w:t>)</w:t>
      </w:r>
      <w:r>
        <w:rPr>
          <w:rtl/>
          <w:lang w:bidi="ar-EG"/>
        </w:rPr>
        <w:t xml:space="preserve"> على النحو المبين في الشكل </w:t>
      </w:r>
      <w:r>
        <w:rPr>
          <w:lang w:bidi="ar-EG"/>
        </w:rPr>
        <w:t>19</w:t>
      </w:r>
      <w:r>
        <w:rPr>
          <w:rtl/>
          <w:lang w:bidi="ar-EG"/>
        </w:rPr>
        <w:t>.</w:t>
      </w:r>
      <w:r>
        <w:rPr>
          <w:rFonts w:ascii="Symbol" w:hAnsi="Symbol"/>
          <w:rtl/>
          <w:lang w:bidi="ar-EG"/>
        </w:rPr>
        <w:t xml:space="preserve"> </w:t>
      </w:r>
    </w:p>
    <w:p w:rsidR="00B715CF" w:rsidRDefault="00B715CF">
      <w:pPr>
        <w:overflowPunct/>
        <w:autoSpaceDE/>
        <w:autoSpaceDN/>
        <w:bidi w:val="0"/>
        <w:adjustRightInd/>
        <w:spacing w:before="0" w:line="240" w:lineRule="auto"/>
        <w:jc w:val="left"/>
        <w:textAlignment w:val="auto"/>
        <w:rPr>
          <w:rtl/>
          <w:lang w:bidi="ar-EG"/>
        </w:rPr>
      </w:pPr>
      <w:r>
        <w:rPr>
          <w:rtl/>
          <w:lang w:bidi="ar-EG"/>
        </w:rPr>
        <w:br w:type="page"/>
      </w:r>
    </w:p>
    <w:p w:rsidR="009731D8" w:rsidRPr="001A670E" w:rsidRDefault="009731D8" w:rsidP="001E278B">
      <w:pPr>
        <w:pStyle w:val="FigureNo"/>
        <w:rPr>
          <w:rtl/>
        </w:rPr>
      </w:pPr>
      <w:r w:rsidRPr="001A670E">
        <w:rPr>
          <w:rtl/>
        </w:rPr>
        <w:lastRenderedPageBreak/>
        <w:t>الش</w:t>
      </w:r>
      <w:r w:rsidR="001E278B">
        <w:rPr>
          <w:rFonts w:hint="cs"/>
          <w:rtl/>
        </w:rPr>
        <w:t>ـ</w:t>
      </w:r>
      <w:r w:rsidRPr="001A670E">
        <w:rPr>
          <w:rtl/>
        </w:rPr>
        <w:t xml:space="preserve">كل </w:t>
      </w:r>
      <w:r w:rsidRPr="001A670E">
        <w:t>19</w:t>
      </w:r>
    </w:p>
    <w:p w:rsidR="009731D8" w:rsidRDefault="009731D8" w:rsidP="001E278B">
      <w:pPr>
        <w:pStyle w:val="FigureTitle"/>
        <w:rPr>
          <w:rtl/>
        </w:rPr>
      </w:pPr>
      <w:r w:rsidRPr="002F5CC1">
        <w:rPr>
          <w:rtl/>
        </w:rPr>
        <w:t xml:space="preserve">كسب هوائي محطة الاستقبال الأرضية باتجاه الأفق في خط العرض </w:t>
      </w:r>
      <w:r w:rsidR="00D93706">
        <w:sym w:font="Symbol" w:char="F0B0"/>
      </w:r>
      <w:r w:rsidRPr="002F5CC1">
        <w:t>50</w:t>
      </w:r>
      <w:r w:rsidRPr="002F5CC1">
        <w:rPr>
          <w:rtl/>
        </w:rPr>
        <w:t xml:space="preserve"> شمالاً وبزاوية ارتفاع دنيا </w:t>
      </w:r>
      <w:r w:rsidR="002F5CC1">
        <w:rPr>
          <w:rtl/>
        </w:rPr>
        <w:t xml:space="preserve">تبلغ </w:t>
      </w:r>
      <w:r w:rsidR="002F5CC1">
        <w:sym w:font="Symbol" w:char="F0B0"/>
      </w:r>
      <w:r w:rsidR="001E278B">
        <w:t>3</w:t>
      </w:r>
    </w:p>
    <w:p w:rsidR="00600F2F" w:rsidRDefault="00AD1F39" w:rsidP="00600F2F">
      <w:pPr>
        <w:spacing w:before="100" w:beforeAutospacing="1" w:after="100" w:afterAutospacing="1" w:line="240" w:lineRule="auto"/>
        <w:jc w:val="center"/>
        <w:textAlignment w:val="auto"/>
        <w:rPr>
          <w:rFonts w:ascii="Symbol" w:hAnsi="Symbol"/>
          <w:b/>
          <w:bCs/>
          <w:rtl/>
          <w:lang w:bidi="ar-EG"/>
        </w:rPr>
      </w:pPr>
      <w:r>
        <w:rPr>
          <w:noProof/>
          <w:lang w:eastAsia="zh-CN"/>
        </w:rPr>
        <mc:AlternateContent>
          <mc:Choice Requires="wps">
            <w:drawing>
              <wp:anchor distT="0" distB="0" distL="114300" distR="114300" simplePos="0" relativeHeight="251687424" behindDoc="0" locked="0" layoutInCell="0" allowOverlap="1" wp14:anchorId="32FC6C2F" wp14:editId="18CF1082">
                <wp:simplePos x="0" y="0"/>
                <wp:positionH relativeFrom="page">
                  <wp:posOffset>3119120</wp:posOffset>
                </wp:positionH>
                <wp:positionV relativeFrom="paragraph">
                  <wp:posOffset>2479675</wp:posOffset>
                </wp:positionV>
                <wp:extent cx="1181735" cy="209550"/>
                <wp:effectExtent l="0" t="0" r="0" b="0"/>
                <wp:wrapNone/>
                <wp:docPr id="1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2F5CC1" w:rsidRDefault="00486748" w:rsidP="002F5CC1">
                            <w:pPr>
                              <w:spacing w:before="0"/>
                              <w:jc w:val="center"/>
                              <w:rPr>
                                <w:sz w:val="18"/>
                                <w:szCs w:val="22"/>
                                <w:lang w:bidi="ar-EG"/>
                              </w:rPr>
                            </w:pPr>
                            <w:r w:rsidRPr="002F5CC1">
                              <w:rPr>
                                <w:rFonts w:hint="cs"/>
                                <w:sz w:val="18"/>
                                <w:szCs w:val="22"/>
                                <w:rtl/>
                                <w:lang w:bidi="ar-EG"/>
                              </w:rPr>
                              <w:t xml:space="preserve">الكسب </w:t>
                            </w:r>
                            <w:r w:rsidRPr="002F5CC1">
                              <w:rPr>
                                <w:sz w:val="18"/>
                                <w:szCs w:val="22"/>
                                <w:lang w:bidi="ar-EG"/>
                              </w:rPr>
                              <w:t>(dBi)</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245.6pt;margin-top:195.25pt;width:93.05pt;height:16.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" o:allowincell="f" filled="f" stroked="f">
                <v:textbox inset="1pt,1pt,1pt,1pt">
                  <w:txbxContent>
                    <w:p w:rsidR="008452C3" w:rsidRPr="002F5CC1" w:rsidRDefault="008452C3" w:rsidP="002F5CC1">
                      <w:pPr>
                        <w:spacing w:before="0"/>
                        <w:jc w:val="center"/>
                        <w:rPr>
                          <w:sz w:val="18"/>
                          <w:szCs w:val="22"/>
                          <w:lang w:bidi="ar-EG"/>
                        </w:rPr>
                      </w:pPr>
                      <w:r w:rsidRPr="002F5CC1">
                        <w:rPr>
                          <w:rFonts w:hint="cs"/>
                          <w:sz w:val="18"/>
                          <w:szCs w:val="22"/>
                          <w:rtl/>
                          <w:lang w:bidi="ar-EG"/>
                        </w:rPr>
                        <w:t xml:space="preserve">الكسب </w:t>
                      </w:r>
                      <w:r w:rsidRPr="002F5CC1">
                        <w:rPr>
                          <w:sz w:val="18"/>
                          <w:szCs w:val="22"/>
                          <w:lang w:bidi="ar-EG"/>
                        </w:rPr>
                        <w:t>(</w:t>
                      </w:r>
                      <w:proofErr w:type="spellStart"/>
                      <w:r w:rsidRPr="002F5CC1">
                        <w:rPr>
                          <w:sz w:val="18"/>
                          <w:szCs w:val="22"/>
                          <w:lang w:bidi="ar-EG"/>
                        </w:rPr>
                        <w:t>dBi</w:t>
                      </w:r>
                      <w:proofErr w:type="spellEnd"/>
                      <w:r w:rsidRPr="002F5CC1">
                        <w:rPr>
                          <w:sz w:val="18"/>
                          <w:szCs w:val="22"/>
                          <w:lang w:bidi="ar-EG"/>
                        </w:rPr>
                        <w:t>)</w:t>
                      </w:r>
                    </w:p>
                  </w:txbxContent>
                </v:textbox>
                <w10:wrap anchorx="page"/>
              </v:rect>
            </w:pict>
          </mc:Fallback>
        </mc:AlternateContent>
      </w:r>
      <w:r w:rsidR="00B941B4">
        <w:rPr>
          <w:lang w:bidi="ar-EG"/>
        </w:rPr>
        <w:object w:dxaOrig="8429" w:dyaOrig="4279">
          <v:shape id="_x0000_i1155" type="#_x0000_t75" style="width:420.75pt;height:214.5pt" o:ole="">
            <v:imagedata r:id="rId281" o:title=""/>
          </v:shape>
          <o:OLEObject Type="Embed" ProgID="CorelDRAW.Graphic.14" ShapeID="_x0000_i1155" DrawAspect="Content" ObjectID="_1383464793" r:id="rId282"/>
        </w:object>
      </w:r>
    </w:p>
    <w:p w:rsidR="009731D8" w:rsidRDefault="009731D8" w:rsidP="00B715CF">
      <w:pPr>
        <w:spacing w:before="0" w:line="180" w:lineRule="auto"/>
        <w:textAlignment w:val="auto"/>
        <w:rPr>
          <w:rtl/>
          <w:lang w:bidi="ar-EG"/>
        </w:rPr>
      </w:pPr>
      <w:r>
        <w:rPr>
          <w:rtl/>
          <w:lang w:bidi="ar-EG"/>
        </w:rPr>
        <w:t xml:space="preserve">يُظهر الشكل </w:t>
      </w:r>
      <w:r>
        <w:rPr>
          <w:lang w:bidi="ar-EG"/>
        </w:rPr>
        <w:t>20</w:t>
      </w:r>
      <w:r>
        <w:rPr>
          <w:rtl/>
          <w:lang w:bidi="ar-EG"/>
        </w:rPr>
        <w:t xml:space="preserve"> دوال </w:t>
      </w:r>
      <w:r w:rsidRPr="001A670E">
        <w:rPr>
          <w:rtl/>
          <w:lang w:bidi="ar-EG"/>
        </w:rPr>
        <w:t>التوزيع التراكمي</w:t>
      </w:r>
      <w:r>
        <w:rPr>
          <w:rtl/>
          <w:lang w:bidi="ar-EG"/>
        </w:rPr>
        <w:t xml:space="preserve"> </w:t>
      </w:r>
      <w:r w:rsidR="00B715CF">
        <w:rPr>
          <w:lang w:bidi="ar-EG"/>
        </w:rPr>
        <w:t>(</w:t>
      </w:r>
      <w:r>
        <w:rPr>
          <w:lang w:bidi="ar-EG"/>
        </w:rPr>
        <w:t>CDF</w:t>
      </w:r>
      <w:r w:rsidR="00B715CF">
        <w:rPr>
          <w:lang w:bidi="ar-EG"/>
        </w:rPr>
        <w:t>)</w:t>
      </w:r>
      <w:r>
        <w:rPr>
          <w:rtl/>
          <w:lang w:bidi="ar-EG"/>
        </w:rPr>
        <w:t xml:space="preserve"> المكملة</w:t>
      </w:r>
      <w:r w:rsidRPr="005B47AA">
        <w:rPr>
          <w:rtl/>
          <w:lang w:bidi="ar-EG"/>
        </w:rPr>
        <w:t xml:space="preserve"> </w:t>
      </w:r>
      <w:r>
        <w:rPr>
          <w:rtl/>
          <w:lang w:bidi="ar-EG"/>
        </w:rPr>
        <w:t xml:space="preserve">للكسب في اتجاه الأفق </w:t>
      </w:r>
      <w:r w:rsidRPr="001A670E">
        <w:rPr>
          <w:rtl/>
          <w:lang w:bidi="ar-EG"/>
        </w:rPr>
        <w:t>لهوائي</w:t>
      </w:r>
      <w:r>
        <w:rPr>
          <w:rtl/>
          <w:lang w:bidi="ar-EG"/>
        </w:rPr>
        <w:t xml:space="preserve"> محطة إرسال أرضية عاملة مع سواتل غير مستقرة بالنسبة إلى الأرض في ثلاثة سموت. وقد أُعدت هذه التوزيعات التي تعطي النسبة المئوية من الوقت التي تُتجاوز فيها قيمة محددة للكسب باتجاه الأفق وفق الإجراء الوارد في الفقرة </w:t>
      </w:r>
      <w:r>
        <w:rPr>
          <w:lang w:bidi="ar-EG"/>
        </w:rPr>
        <w:t>2</w:t>
      </w:r>
      <w:r>
        <w:rPr>
          <w:rtl/>
          <w:lang w:bidi="ar-EG"/>
        </w:rPr>
        <w:t xml:space="preserve"> من التذييل </w:t>
      </w:r>
      <w:r>
        <w:rPr>
          <w:lang w:bidi="ar-EG"/>
        </w:rPr>
        <w:t>4</w:t>
      </w:r>
      <w:r>
        <w:rPr>
          <w:rtl/>
          <w:lang w:bidi="ar-EG"/>
        </w:rPr>
        <w:t xml:space="preserve"> للملحق </w:t>
      </w:r>
      <w:r>
        <w:rPr>
          <w:lang w:bidi="ar-EG"/>
        </w:rPr>
        <w:t>1</w:t>
      </w:r>
      <w:r>
        <w:rPr>
          <w:rtl/>
          <w:lang w:bidi="ar-EG"/>
        </w:rPr>
        <w:t>.</w:t>
      </w:r>
    </w:p>
    <w:p w:rsidR="00080921" w:rsidRDefault="00080921" w:rsidP="001C70AF">
      <w:pPr>
        <w:spacing w:before="0" w:line="180" w:lineRule="auto"/>
        <w:textAlignment w:val="auto"/>
        <w:rPr>
          <w:rtl/>
          <w:lang w:bidi="ar-EG"/>
        </w:rPr>
      </w:pPr>
    </w:p>
    <w:p w:rsidR="009731D8" w:rsidRPr="001A670E" w:rsidRDefault="009731D8" w:rsidP="001E278B">
      <w:pPr>
        <w:pStyle w:val="FigureNo"/>
        <w:rPr>
          <w:rtl/>
        </w:rPr>
      </w:pPr>
      <w:r w:rsidRPr="001A670E">
        <w:rPr>
          <w:rtl/>
        </w:rPr>
        <w:t>الش</w:t>
      </w:r>
      <w:r w:rsidR="001E278B">
        <w:rPr>
          <w:rFonts w:hint="cs"/>
          <w:rtl/>
        </w:rPr>
        <w:t>ـ</w:t>
      </w:r>
      <w:r w:rsidRPr="001A670E">
        <w:rPr>
          <w:rtl/>
        </w:rPr>
        <w:t xml:space="preserve">كل </w:t>
      </w:r>
      <w:r w:rsidRPr="001A670E">
        <w:t>20</w:t>
      </w:r>
    </w:p>
    <w:p w:rsidR="009731D8" w:rsidRDefault="009731D8" w:rsidP="001E278B">
      <w:pPr>
        <w:pStyle w:val="FigureTitle"/>
        <w:rPr>
          <w:rtl/>
        </w:rPr>
      </w:pPr>
      <w:r w:rsidRPr="001C70AF">
        <w:rPr>
          <w:rtl/>
        </w:rPr>
        <w:t xml:space="preserve">دالة التوزيع التراكمي </w:t>
      </w:r>
      <w:r w:rsidR="001C70AF">
        <w:t>(</w:t>
      </w:r>
      <w:r w:rsidRPr="001C70AF">
        <w:t>CDF</w:t>
      </w:r>
      <w:r w:rsidR="001C70AF">
        <w:t>)</w:t>
      </w:r>
      <w:r w:rsidRPr="001C70AF">
        <w:rPr>
          <w:rtl/>
        </w:rPr>
        <w:t xml:space="preserve"> المكملة لكسب هوائي محطة إرسال أرضية في اتجاه الأفق</w:t>
      </w:r>
      <w:r w:rsidR="001E278B">
        <w:rPr>
          <w:rFonts w:hint="cs"/>
          <w:rtl/>
        </w:rPr>
        <w:br/>
      </w:r>
      <w:r w:rsidRPr="001C70AF">
        <w:rPr>
          <w:rtl/>
        </w:rPr>
        <w:t>في السموت</w:t>
      </w:r>
      <w:r w:rsidR="001C70AF" w:rsidRPr="001C70AF">
        <w:rPr>
          <w:rtl/>
        </w:rPr>
        <w:t xml:space="preserve"> </w:t>
      </w:r>
      <w:r w:rsidR="00D93706">
        <w:sym w:font="Symbol" w:char="F0B0"/>
      </w:r>
      <w:r w:rsidR="001C70AF" w:rsidRPr="001C70AF">
        <w:t>60</w:t>
      </w:r>
      <w:r w:rsidR="001C70AF" w:rsidRPr="001C70AF">
        <w:rPr>
          <w:rtl/>
        </w:rPr>
        <w:t xml:space="preserve"> </w:t>
      </w:r>
      <w:r w:rsidR="00B715CF">
        <w:rPr>
          <w:rtl/>
        </w:rPr>
        <w:t>و</w:t>
      </w:r>
      <w:r w:rsidR="00D93706">
        <w:sym w:font="Symbol" w:char="F0B0"/>
      </w:r>
      <w:r w:rsidR="001C70AF" w:rsidRPr="001C70AF">
        <w:t>120</w:t>
      </w:r>
      <w:r w:rsidR="001C70AF" w:rsidRPr="001C70AF">
        <w:rPr>
          <w:rtl/>
        </w:rPr>
        <w:t xml:space="preserve"> و</w:t>
      </w:r>
      <w:r w:rsidR="00D93706">
        <w:sym w:font="Symbol" w:char="F0B0"/>
      </w:r>
      <w:r w:rsidR="001C70AF" w:rsidRPr="001C70AF">
        <w:t>180</w:t>
      </w:r>
    </w:p>
    <w:p w:rsidR="00080921" w:rsidRPr="001C70AF" w:rsidRDefault="00AD1F39" w:rsidP="00080921">
      <w:pPr>
        <w:spacing w:before="100" w:beforeAutospacing="1" w:after="100" w:afterAutospacing="1" w:line="240" w:lineRule="auto"/>
        <w:jc w:val="center"/>
        <w:textAlignment w:val="auto"/>
        <w:rPr>
          <w:b/>
          <w:bCs/>
          <w:lang w:bidi="ar-EG"/>
        </w:rPr>
      </w:pPr>
      <w:r>
        <w:rPr>
          <w:noProof/>
          <w:lang w:eastAsia="zh-CN"/>
        </w:rPr>
        <mc:AlternateContent>
          <mc:Choice Requires="wps">
            <w:drawing>
              <wp:anchor distT="0" distB="0" distL="114300" distR="114300" simplePos="0" relativeHeight="251692544" behindDoc="0" locked="0" layoutInCell="0" allowOverlap="1" wp14:anchorId="5AB8FF00" wp14:editId="061B908D">
                <wp:simplePos x="0" y="0"/>
                <wp:positionH relativeFrom="page">
                  <wp:posOffset>1120140</wp:posOffset>
                </wp:positionH>
                <wp:positionV relativeFrom="paragraph">
                  <wp:posOffset>43815</wp:posOffset>
                </wp:positionV>
                <wp:extent cx="200025" cy="2549525"/>
                <wp:effectExtent l="0" t="1905" r="3810" b="1270"/>
                <wp:wrapNone/>
                <wp:docPr id="1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6748" w:rsidRPr="00294AEB" w:rsidRDefault="00486748" w:rsidP="00294AEB">
                            <w:pPr>
                              <w:spacing w:before="0"/>
                              <w:jc w:val="center"/>
                              <w:rPr>
                                <w:sz w:val="18"/>
                                <w:szCs w:val="22"/>
                                <w:rtl/>
                                <w:lang w:bidi="ar-EG"/>
                              </w:rPr>
                            </w:pPr>
                            <w:r w:rsidRPr="00294AEB">
                              <w:rPr>
                                <w:sz w:val="18"/>
                                <w:szCs w:val="22"/>
                                <w:lang w:bidi="ar-EG"/>
                              </w:rPr>
                              <w:t>%</w:t>
                            </w:r>
                            <w:r w:rsidRPr="00294AEB">
                              <w:rPr>
                                <w:rFonts w:hint="cs"/>
                                <w:sz w:val="18"/>
                                <w:szCs w:val="22"/>
                                <w:rtl/>
                                <w:lang w:bidi="ar-EG"/>
                              </w:rPr>
                              <w:t xml:space="preserve"> من الوقت التي يزيد فيها الكسب عن محوري الإحداثيات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left:0;text-align:left;margin-left:88.2pt;margin-top:3.45pt;width:15.75pt;height:200.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" o:allowincell="f" filled="f" stroked="f">
                <v:textbox style="layout-flow:vertical;mso-layout-flow-alt:bottom-to-top" inset="1pt,1pt,1pt,1pt">
                  <w:txbxContent>
                    <w:p w:rsidR="008452C3" w:rsidRPr="00294AEB" w:rsidRDefault="008452C3" w:rsidP="00294AEB">
                      <w:pPr>
                        <w:spacing w:before="0"/>
                        <w:jc w:val="center"/>
                        <w:rPr>
                          <w:sz w:val="18"/>
                          <w:szCs w:val="22"/>
                          <w:rtl/>
                          <w:lang w:bidi="ar-EG"/>
                        </w:rPr>
                      </w:pPr>
                      <w:r w:rsidRPr="00294AEB">
                        <w:rPr>
                          <w:sz w:val="18"/>
                          <w:szCs w:val="22"/>
                          <w:lang w:bidi="ar-EG"/>
                        </w:rPr>
                        <w:t>%</w:t>
                      </w:r>
                      <w:r w:rsidRPr="00294AEB">
                        <w:rPr>
                          <w:rFonts w:hint="cs"/>
                          <w:sz w:val="18"/>
                          <w:szCs w:val="22"/>
                          <w:rtl/>
                          <w:lang w:bidi="ar-EG"/>
                        </w:rPr>
                        <w:t xml:space="preserve"> من الوقت التي يزيد فيها الكسب عن محوري الإحداثيات</w:t>
                      </w:r>
                    </w:p>
                  </w:txbxContent>
                </v:textbox>
                <w10:wrap anchorx="page"/>
              </v:rect>
            </w:pict>
          </mc:Fallback>
        </mc:AlternateContent>
      </w:r>
      <w:r>
        <w:rPr>
          <w:noProof/>
          <w:lang w:eastAsia="zh-CN"/>
        </w:rPr>
        <mc:AlternateContent>
          <mc:Choice Requires="wps">
            <w:drawing>
              <wp:anchor distT="0" distB="0" distL="114300" distR="114300" simplePos="0" relativeHeight="251691520" behindDoc="0" locked="0" layoutInCell="0" allowOverlap="1" wp14:anchorId="6A8513C3" wp14:editId="0E5415EE">
                <wp:simplePos x="0" y="0"/>
                <wp:positionH relativeFrom="page">
                  <wp:posOffset>2169795</wp:posOffset>
                </wp:positionH>
                <wp:positionV relativeFrom="paragraph">
                  <wp:posOffset>3105150</wp:posOffset>
                </wp:positionV>
                <wp:extent cx="817880" cy="209550"/>
                <wp:effectExtent l="0" t="0" r="1270" b="0"/>
                <wp:wrapNone/>
                <wp:docPr id="1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09550"/>
                        </a:xfrm>
                        <a:prstGeom prst="rect">
                          <a:avLst/>
                        </a:prstGeom>
                        <a:noFill/>
                        <a:ln>
                          <a:noFill/>
                        </a:ln>
                        <a:effectLst/>
                        <a:extLst/>
                      </wps:spPr>
                      <wps:txbx>
                        <w:txbxContent>
                          <w:p w:rsidR="00486748" w:rsidRPr="00294AEB" w:rsidRDefault="00486748"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º180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left:0;text-align:left;margin-left:170.85pt;margin-top:244.5pt;width:64.4pt;height:16.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" o:allowincell="f" filled="f" stroked="f">
                <v:textbox inset="1pt,1pt,1pt,1pt">
                  <w:txbxContent>
                    <w:p w:rsidR="008452C3" w:rsidRPr="00294AEB" w:rsidRDefault="008452C3"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º180</w:t>
                      </w:r>
                    </w:p>
                  </w:txbxContent>
                </v:textbox>
                <w10:wrap anchorx="page"/>
              </v:rect>
            </w:pict>
          </mc:Fallback>
        </mc:AlternateContent>
      </w:r>
      <w:r>
        <w:rPr>
          <w:noProof/>
          <w:lang w:eastAsia="zh-CN"/>
        </w:rPr>
        <mc:AlternateContent>
          <mc:Choice Requires="wps">
            <w:drawing>
              <wp:anchor distT="0" distB="0" distL="114300" distR="114300" simplePos="0" relativeHeight="251690496" behindDoc="0" locked="0" layoutInCell="0" allowOverlap="1" wp14:anchorId="4ADA0920" wp14:editId="299CFD46">
                <wp:simplePos x="0" y="0"/>
                <wp:positionH relativeFrom="page">
                  <wp:posOffset>2170430</wp:posOffset>
                </wp:positionH>
                <wp:positionV relativeFrom="paragraph">
                  <wp:posOffset>2933700</wp:posOffset>
                </wp:positionV>
                <wp:extent cx="817880" cy="209550"/>
                <wp:effectExtent l="0" t="0" r="1270" b="0"/>
                <wp:wrapNone/>
                <wp:docPr id="1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09550"/>
                        </a:xfrm>
                        <a:prstGeom prst="rect">
                          <a:avLst/>
                        </a:prstGeom>
                        <a:noFill/>
                        <a:ln>
                          <a:noFill/>
                        </a:ln>
                        <a:effectLst/>
                        <a:extLst/>
                      </wps:spPr>
                      <wps:txbx>
                        <w:txbxContent>
                          <w:p w:rsidR="00486748" w:rsidRPr="00294AEB" w:rsidRDefault="00486748"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º120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left:0;text-align:left;margin-left:170.9pt;margin-top:231pt;width:64.4pt;height:16.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" o:allowincell="f" filled="f" stroked="f">
                <v:textbox inset="1pt,1pt,1pt,1pt">
                  <w:txbxContent>
                    <w:p w:rsidR="008452C3" w:rsidRPr="00294AEB" w:rsidRDefault="008452C3"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º120</w:t>
                      </w:r>
                    </w:p>
                  </w:txbxContent>
                </v:textbox>
                <w10:wrap anchorx="page"/>
              </v:rect>
            </w:pict>
          </mc:Fallback>
        </mc:AlternateContent>
      </w:r>
      <w:r>
        <w:rPr>
          <w:noProof/>
          <w:lang w:eastAsia="zh-CN"/>
        </w:rPr>
        <mc:AlternateContent>
          <mc:Choice Requires="wps">
            <w:drawing>
              <wp:anchor distT="0" distB="0" distL="114300" distR="114300" simplePos="0" relativeHeight="251689472" behindDoc="0" locked="0" layoutInCell="0" allowOverlap="1" wp14:anchorId="06AD2872" wp14:editId="3BF551DD">
                <wp:simplePos x="0" y="0"/>
                <wp:positionH relativeFrom="page">
                  <wp:posOffset>2165985</wp:posOffset>
                </wp:positionH>
                <wp:positionV relativeFrom="paragraph">
                  <wp:posOffset>2767330</wp:posOffset>
                </wp:positionV>
                <wp:extent cx="817880" cy="209550"/>
                <wp:effectExtent l="0" t="0" r="1270" b="0"/>
                <wp:wrapNone/>
                <wp:docPr id="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209550"/>
                        </a:xfrm>
                        <a:prstGeom prst="rect">
                          <a:avLst/>
                        </a:prstGeom>
                        <a:noFill/>
                        <a:ln>
                          <a:noFill/>
                        </a:ln>
                        <a:effectLst/>
                        <a:extLst/>
                      </wps:spPr>
                      <wps:txbx>
                        <w:txbxContent>
                          <w:p w:rsidR="00486748" w:rsidRPr="00294AEB" w:rsidRDefault="00486748"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º60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left:0;text-align:left;margin-left:170.55pt;margin-top:217.9pt;width:64.4pt;height:1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" o:allowincell="f" filled="f" stroked="f">
                <v:textbox inset="1pt,1pt,1pt,1pt">
                  <w:txbxContent>
                    <w:p w:rsidR="008452C3" w:rsidRPr="00294AEB" w:rsidRDefault="008452C3" w:rsidP="00294AEB">
                      <w:pPr>
                        <w:spacing w:before="0"/>
                        <w:jc w:val="right"/>
                        <w:rPr>
                          <w:sz w:val="18"/>
                          <w:szCs w:val="22"/>
                          <w:lang w:bidi="ar-EG"/>
                        </w:rPr>
                      </w:pPr>
                      <w:r w:rsidRPr="00294AEB">
                        <w:rPr>
                          <w:rFonts w:hint="cs"/>
                          <w:sz w:val="18"/>
                          <w:szCs w:val="22"/>
                          <w:rtl/>
                          <w:lang w:bidi="ar-EG"/>
                        </w:rPr>
                        <w:t xml:space="preserve">السمت = </w:t>
                      </w:r>
                      <w:r w:rsidRPr="00294AEB">
                        <w:rPr>
                          <w:sz w:val="18"/>
                          <w:szCs w:val="22"/>
                          <w:lang w:bidi="ar-EG"/>
                        </w:rPr>
                        <w:t>º60</w:t>
                      </w:r>
                    </w:p>
                  </w:txbxContent>
                </v:textbox>
                <w10:wrap anchorx="page"/>
              </v:rect>
            </w:pict>
          </mc:Fallback>
        </mc:AlternateContent>
      </w:r>
      <w:r>
        <w:rPr>
          <w:noProof/>
          <w:lang w:eastAsia="zh-CN"/>
        </w:rPr>
        <mc:AlternateContent>
          <mc:Choice Requires="wps">
            <w:drawing>
              <wp:anchor distT="0" distB="0" distL="114300" distR="114300" simplePos="0" relativeHeight="251688448" behindDoc="0" locked="0" layoutInCell="0" allowOverlap="1" wp14:anchorId="4D526AD1" wp14:editId="6DD8C477">
                <wp:simplePos x="0" y="0"/>
                <wp:positionH relativeFrom="page">
                  <wp:posOffset>3304540</wp:posOffset>
                </wp:positionH>
                <wp:positionV relativeFrom="paragraph">
                  <wp:posOffset>2587625</wp:posOffset>
                </wp:positionV>
                <wp:extent cx="1181735" cy="209550"/>
                <wp:effectExtent l="0" t="0" r="0" b="0"/>
                <wp:wrapNone/>
                <wp:docPr id="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294AEB" w:rsidRDefault="00486748" w:rsidP="00294AEB">
                            <w:pPr>
                              <w:spacing w:before="0"/>
                              <w:jc w:val="center"/>
                              <w:rPr>
                                <w:sz w:val="18"/>
                                <w:szCs w:val="22"/>
                                <w:lang w:bidi="ar-EG"/>
                              </w:rPr>
                            </w:pPr>
                            <w:r w:rsidRPr="00294AEB">
                              <w:rPr>
                                <w:rFonts w:hint="cs"/>
                                <w:sz w:val="18"/>
                                <w:szCs w:val="22"/>
                                <w:rtl/>
                                <w:lang w:bidi="ar-EG"/>
                              </w:rPr>
                              <w:t xml:space="preserve">الكسب </w:t>
                            </w:r>
                            <w:r w:rsidRPr="00294AEB">
                              <w:rPr>
                                <w:sz w:val="18"/>
                                <w:szCs w:val="22"/>
                                <w:lang w:bidi="ar-EG"/>
                              </w:rPr>
                              <w:t>(dBi)</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left:0;text-align:left;margin-left:260.2pt;margin-top:203.75pt;width:93.05pt;height:16.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" o:allowincell="f" filled="f" stroked="f">
                <v:textbox inset="1pt,1pt,1pt,1pt">
                  <w:txbxContent>
                    <w:p w:rsidR="008452C3" w:rsidRPr="00294AEB" w:rsidRDefault="008452C3" w:rsidP="00294AEB">
                      <w:pPr>
                        <w:spacing w:before="0"/>
                        <w:jc w:val="center"/>
                        <w:rPr>
                          <w:sz w:val="18"/>
                          <w:szCs w:val="22"/>
                          <w:lang w:bidi="ar-EG"/>
                        </w:rPr>
                      </w:pPr>
                      <w:r w:rsidRPr="00294AEB">
                        <w:rPr>
                          <w:rFonts w:hint="cs"/>
                          <w:sz w:val="18"/>
                          <w:szCs w:val="22"/>
                          <w:rtl/>
                          <w:lang w:bidi="ar-EG"/>
                        </w:rPr>
                        <w:t xml:space="preserve">الكسب </w:t>
                      </w:r>
                      <w:r w:rsidRPr="00294AEB">
                        <w:rPr>
                          <w:sz w:val="18"/>
                          <w:szCs w:val="22"/>
                          <w:lang w:bidi="ar-EG"/>
                        </w:rPr>
                        <w:t>(</w:t>
                      </w:r>
                      <w:proofErr w:type="spellStart"/>
                      <w:r w:rsidRPr="00294AEB">
                        <w:rPr>
                          <w:sz w:val="18"/>
                          <w:szCs w:val="22"/>
                          <w:lang w:bidi="ar-EG"/>
                        </w:rPr>
                        <w:t>dBi</w:t>
                      </w:r>
                      <w:proofErr w:type="spellEnd"/>
                      <w:r w:rsidRPr="00294AEB">
                        <w:rPr>
                          <w:sz w:val="18"/>
                          <w:szCs w:val="22"/>
                          <w:lang w:bidi="ar-EG"/>
                        </w:rPr>
                        <w:t>)</w:t>
                      </w:r>
                    </w:p>
                  </w:txbxContent>
                </v:textbox>
                <w10:wrap anchorx="page"/>
              </v:rect>
            </w:pict>
          </mc:Fallback>
        </mc:AlternateContent>
      </w:r>
      <w:r w:rsidR="00080921">
        <w:rPr>
          <w:lang w:bidi="ar-EG"/>
        </w:rPr>
        <w:object w:dxaOrig="8311" w:dyaOrig="5309">
          <v:shape id="_x0000_i1156" type="#_x0000_t75" style="width:415.5pt;height:265.5pt" o:ole="">
            <v:imagedata r:id="rId283" o:title=""/>
          </v:shape>
          <o:OLEObject Type="Embed" ProgID="CorelDRAW.Graphic.14" ShapeID="_x0000_i1156" DrawAspect="Content" ObjectID="_1383464794" r:id="rId284"/>
        </w:object>
      </w:r>
    </w:p>
    <w:p w:rsidR="00080921" w:rsidRPr="004B2463" w:rsidRDefault="009731D8" w:rsidP="00D93706">
      <w:pPr>
        <w:textAlignment w:val="auto"/>
        <w:rPr>
          <w:rtl/>
          <w:lang w:bidi="ar-EG"/>
        </w:rPr>
      </w:pPr>
      <w:r>
        <w:rPr>
          <w:rtl/>
          <w:lang w:bidi="ar-EG"/>
        </w:rPr>
        <w:lastRenderedPageBreak/>
        <w:t>في كل سمت لمحطة الإرسال الأرضية، تُستخدم القيمة المناسبة لكسب</w:t>
      </w:r>
      <w:r w:rsidRPr="004B2463">
        <w:rPr>
          <w:rtl/>
          <w:lang w:bidi="ar-EG"/>
        </w:rPr>
        <w:t xml:space="preserve"> </w:t>
      </w:r>
      <w:r w:rsidRPr="001A670E">
        <w:rPr>
          <w:rtl/>
          <w:lang w:bidi="ar-EG"/>
        </w:rPr>
        <w:t>هوائي</w:t>
      </w:r>
      <w:r>
        <w:rPr>
          <w:rtl/>
          <w:lang w:bidi="ar-EG"/>
        </w:rPr>
        <w:t xml:space="preserve"> محطة استقبال أرضية في اتجاه الأفق من الشكل</w:t>
      </w:r>
      <w:r w:rsidR="00D93706">
        <w:rPr>
          <w:rtl/>
          <w:lang w:bidi="ar-EG"/>
        </w:rPr>
        <w:t> </w:t>
      </w:r>
      <w:r>
        <w:rPr>
          <w:lang w:bidi="ar-EG"/>
        </w:rPr>
        <w:t>19</w:t>
      </w:r>
      <w:r>
        <w:rPr>
          <w:rtl/>
          <w:lang w:bidi="ar-EG"/>
        </w:rPr>
        <w:t xml:space="preserve"> مع ما يقابلها من توزيع كسب</w:t>
      </w:r>
      <w:r w:rsidRPr="004B2463">
        <w:rPr>
          <w:rtl/>
          <w:lang w:bidi="ar-EG"/>
        </w:rPr>
        <w:t xml:space="preserve"> </w:t>
      </w:r>
      <w:r w:rsidRPr="001A670E">
        <w:rPr>
          <w:rtl/>
          <w:lang w:bidi="ar-EG"/>
        </w:rPr>
        <w:t>هوائي</w:t>
      </w:r>
      <w:r>
        <w:rPr>
          <w:rtl/>
          <w:lang w:bidi="ar-EG"/>
        </w:rPr>
        <w:t xml:space="preserve"> محطة الإرسال الأرضية في اتجاه الأفق على النحو المبين في الشكل </w:t>
      </w:r>
      <w:r>
        <w:rPr>
          <w:lang w:bidi="ar-EG"/>
        </w:rPr>
        <w:t>20</w:t>
      </w:r>
      <w:r>
        <w:rPr>
          <w:rtl/>
          <w:lang w:bidi="ar-EG"/>
        </w:rPr>
        <w:t xml:space="preserve"> وفي</w:t>
      </w:r>
      <w:r w:rsidR="00D93706">
        <w:rPr>
          <w:rtl/>
          <w:lang w:bidi="ar-EG"/>
        </w:rPr>
        <w:t> </w:t>
      </w:r>
      <w:r>
        <w:rPr>
          <w:rtl/>
          <w:lang w:bidi="ar-EG"/>
        </w:rPr>
        <w:t xml:space="preserve">الإجراء الوارد في الفقرة </w:t>
      </w:r>
      <w:r>
        <w:rPr>
          <w:lang w:bidi="ar-EG"/>
        </w:rPr>
        <w:t>1</w:t>
      </w:r>
      <w:r>
        <w:rPr>
          <w:rtl/>
          <w:lang w:bidi="ar-EG"/>
        </w:rPr>
        <w:t xml:space="preserve"> من التذييل </w:t>
      </w:r>
      <w:r>
        <w:rPr>
          <w:lang w:bidi="ar-EG"/>
        </w:rPr>
        <w:t>5</w:t>
      </w:r>
      <w:r>
        <w:rPr>
          <w:rtl/>
          <w:lang w:bidi="ar-EG"/>
        </w:rPr>
        <w:t xml:space="preserve"> للملحق </w:t>
      </w:r>
      <w:r>
        <w:rPr>
          <w:lang w:bidi="ar-EG"/>
        </w:rPr>
        <w:t>1</w:t>
      </w:r>
      <w:r>
        <w:rPr>
          <w:rtl/>
          <w:lang w:bidi="ar-EG"/>
        </w:rPr>
        <w:t xml:space="preserve">. </w:t>
      </w:r>
    </w:p>
    <w:p w:rsidR="009731D8" w:rsidRPr="001A670E" w:rsidRDefault="009731D8" w:rsidP="0019765A">
      <w:pPr>
        <w:textAlignment w:val="auto"/>
        <w:rPr>
          <w:rtl/>
          <w:lang w:bidi="ar-EG"/>
        </w:rPr>
      </w:pPr>
      <w:r>
        <w:rPr>
          <w:rtl/>
          <w:lang w:bidi="ar-EG"/>
        </w:rPr>
        <w:t xml:space="preserve">ويعرض الجدول </w:t>
      </w:r>
      <w:r>
        <w:rPr>
          <w:lang w:bidi="ar-EG"/>
        </w:rPr>
        <w:t>10</w:t>
      </w:r>
      <w:r>
        <w:rPr>
          <w:rtl/>
          <w:lang w:bidi="ar-EG"/>
        </w:rPr>
        <w:t xml:space="preserve"> مثالاً عن تحديد المسافة، لمعلمات المثال الوارد في الجدول </w:t>
      </w:r>
      <w:r>
        <w:rPr>
          <w:lang w:bidi="ar-EG"/>
        </w:rPr>
        <w:t>9</w:t>
      </w:r>
      <w:r>
        <w:rPr>
          <w:rtl/>
          <w:lang w:bidi="ar-EG"/>
        </w:rPr>
        <w:t xml:space="preserve"> وفق سمت </w:t>
      </w:r>
      <w:r w:rsidR="008D7800">
        <w:rPr>
          <w:rFonts w:ascii="Symbol" w:hAnsi="Symbol"/>
          <w:lang w:bidi="ar-EG"/>
        </w:rPr>
        <w:t></w:t>
      </w:r>
      <w:r>
        <w:rPr>
          <w:lang w:bidi="ar-EG"/>
        </w:rPr>
        <w:t>60</w:t>
      </w:r>
      <w:r>
        <w:rPr>
          <w:rFonts w:ascii="Symbol" w:hAnsi="Symbol"/>
          <w:rtl/>
          <w:lang w:bidi="ar-EG"/>
        </w:rPr>
        <w:t xml:space="preserve"> لمحطة إرسال أرضية عاملة مع محطة فضائية غير مستقرة بالنسبة إلى الأرض، عن محطة استقبال أرضية مجهولة  مستقرة بالنسبة إلى الأرض تعمل مع محطة فضائية مستقرة بالنسبة إلى الأرض. وحُسبت المسافات وفق الإجراء المذكور أعلاه في التردد المركزي للنطاق بتزايدات خطوة كل منها</w:t>
      </w:r>
      <w:r>
        <w:rPr>
          <w:rtl/>
          <w:lang w:bidi="ar-EG"/>
        </w:rPr>
        <w:t xml:space="preserve"> </w:t>
      </w:r>
      <w:r>
        <w:rPr>
          <w:lang w:bidi="ar-EG"/>
        </w:rPr>
        <w:t>dB</w:t>
      </w:r>
      <w:r w:rsidR="00B715CF">
        <w:rPr>
          <w:lang w:bidi="ar-EG"/>
        </w:rPr>
        <w:t> 0,1</w:t>
      </w:r>
      <w:r>
        <w:rPr>
          <w:rtl/>
          <w:lang w:bidi="ar-EG"/>
        </w:rPr>
        <w:t xml:space="preserve"> على مدى كسب الهوائي باتجاه الأفق. وتُختار القيمة الكبرى للمسافة في العمود </w:t>
      </w:r>
      <w:r>
        <w:rPr>
          <w:i/>
          <w:iCs/>
          <w:lang w:bidi="ar-EG"/>
        </w:rPr>
        <w:t>d</w:t>
      </w:r>
      <w:r>
        <w:rPr>
          <w:i/>
          <w:iCs/>
          <w:position w:val="-4"/>
          <w:sz w:val="16"/>
          <w:lang w:bidi="ar-EG"/>
        </w:rPr>
        <w:t>n</w:t>
      </w:r>
      <w:r>
        <w:rPr>
          <w:rFonts w:ascii="Tms Rmn" w:hAnsi="Tms Rmn"/>
          <w:sz w:val="12"/>
          <w:lang w:bidi="ar-EG"/>
        </w:rPr>
        <w:t> </w:t>
      </w:r>
      <w:r>
        <w:rPr>
          <w:iCs/>
          <w:lang w:bidi="ar-EG"/>
        </w:rPr>
        <w:t>(km)</w:t>
      </w:r>
      <w:r>
        <w:rPr>
          <w:lang w:bidi="ar-EG"/>
        </w:rPr>
        <w:t xml:space="preserve"> </w:t>
      </w:r>
      <w:r>
        <w:rPr>
          <w:rtl/>
          <w:lang w:bidi="ar-EG"/>
        </w:rPr>
        <w:t xml:space="preserve"> في الجدول</w:t>
      </w:r>
      <w:r w:rsidR="0019765A">
        <w:rPr>
          <w:rFonts w:hint="cs"/>
          <w:rtl/>
          <w:lang w:bidi="ar-EG"/>
        </w:rPr>
        <w:t> </w:t>
      </w:r>
      <w:r>
        <w:rPr>
          <w:lang w:bidi="ar-EG"/>
        </w:rPr>
        <w:t>10</w:t>
      </w:r>
      <w:r>
        <w:rPr>
          <w:rtl/>
          <w:lang w:bidi="ar-EG"/>
        </w:rPr>
        <w:t xml:space="preserve"> على أنها المسافة المطلوبة في أسلوب الانتشار </w:t>
      </w:r>
      <w:r>
        <w:rPr>
          <w:lang w:bidi="ar-EG"/>
        </w:rPr>
        <w:t>(1)</w:t>
      </w:r>
      <w:r>
        <w:rPr>
          <w:rtl/>
          <w:lang w:bidi="ar-EG"/>
        </w:rPr>
        <w:t xml:space="preserve"> في السمت المحدد.</w:t>
      </w:r>
    </w:p>
    <w:p w:rsidR="009731D8" w:rsidRDefault="009731D8" w:rsidP="0019765A">
      <w:pPr>
        <w:pStyle w:val="TableNo"/>
        <w:rPr>
          <w:rtl/>
        </w:rPr>
      </w:pPr>
      <w:r w:rsidRPr="001A670E">
        <w:rPr>
          <w:rtl/>
        </w:rPr>
        <w:t>الج</w:t>
      </w:r>
      <w:r w:rsidR="0019765A">
        <w:rPr>
          <w:rFonts w:hint="cs"/>
          <w:rtl/>
        </w:rPr>
        <w:t>ـ</w:t>
      </w:r>
      <w:r w:rsidRPr="001A670E">
        <w:rPr>
          <w:rtl/>
        </w:rPr>
        <w:t xml:space="preserve">دول </w:t>
      </w:r>
      <w:r w:rsidRPr="001A670E">
        <w:t>10</w:t>
      </w:r>
    </w:p>
    <w:p w:rsidR="009731D8" w:rsidRPr="00D93706" w:rsidRDefault="009731D8" w:rsidP="0019765A">
      <w:pPr>
        <w:pStyle w:val="Tabletitle"/>
        <w:rPr>
          <w:rtl/>
        </w:rPr>
      </w:pPr>
      <w:r w:rsidRPr="00D93706">
        <w:rPr>
          <w:rtl/>
        </w:rPr>
        <w:t xml:space="preserve">المسافات </w:t>
      </w:r>
      <w:r w:rsidRPr="00D93706">
        <w:rPr>
          <w:i/>
          <w:iCs/>
        </w:rPr>
        <w:t>d</w:t>
      </w:r>
      <w:r w:rsidRPr="00D93706">
        <w:rPr>
          <w:i/>
          <w:iCs/>
          <w:position w:val="-4"/>
          <w:sz w:val="16"/>
        </w:rPr>
        <w:t>n</w:t>
      </w:r>
      <w:r w:rsidRPr="00D93706">
        <w:rPr>
          <w:rtl/>
        </w:rPr>
        <w:t xml:space="preserve"> بين محطة إرسال أرضية عاملة مع محطات فضائية غير مستقرة بالنسبة إلى الأرض وبين</w:t>
      </w:r>
      <w:r w:rsidR="0019765A">
        <w:rPr>
          <w:rFonts w:hint="cs"/>
          <w:rtl/>
        </w:rPr>
        <w:br/>
      </w:r>
      <w:r w:rsidRPr="00D93706">
        <w:rPr>
          <w:rtl/>
        </w:rPr>
        <w:t xml:space="preserve">محطة استقبال أرضية عاملة محطة فضائية مستقرة بالنسبة إلى الأرض (سمت = </w:t>
      </w:r>
      <w:r w:rsidR="00B715CF" w:rsidRPr="00D93706">
        <w:rPr>
          <w:rFonts w:ascii="Symbol" w:hAnsi="Symbol"/>
        </w:rPr>
        <w:t></w:t>
      </w:r>
      <w:r w:rsidRPr="00D93706">
        <w:t>60</w:t>
      </w:r>
      <w:r w:rsidRPr="00D93706">
        <w:rPr>
          <w:rFonts w:ascii="Symbol" w:hAnsi="Symbol"/>
          <w:rtl/>
        </w:rPr>
        <w:t>)</w:t>
      </w:r>
    </w:p>
    <w:tbl>
      <w:tblPr>
        <w:bidiVisual/>
        <w:tblW w:w="0" w:type="auto"/>
        <w:jc w:val="center"/>
        <w:tblLayout w:type="fixed"/>
        <w:tblLook w:val="04A0" w:firstRow="1" w:lastRow="0" w:firstColumn="1" w:lastColumn="0" w:noHBand="0" w:noVBand="1"/>
      </w:tblPr>
      <w:tblGrid>
        <w:gridCol w:w="1418"/>
        <w:gridCol w:w="1418"/>
        <w:gridCol w:w="1418"/>
        <w:gridCol w:w="1418"/>
        <w:gridCol w:w="1418"/>
        <w:gridCol w:w="1418"/>
      </w:tblGrid>
      <w:tr w:rsidR="009731D8" w:rsidRPr="001A670E" w:rsidTr="00BE7B4E">
        <w:trPr>
          <w:cantSplit/>
          <w:trHeight w:val="372"/>
          <w:tblHeader/>
          <w:jc w:val="center"/>
        </w:trPr>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9731D8" w:rsidP="00D93706">
            <w:pPr>
              <w:spacing w:before="60" w:after="60" w:line="240" w:lineRule="exact"/>
              <w:jc w:val="center"/>
              <w:textAlignment w:val="auto"/>
              <w:rPr>
                <w:i/>
                <w:sz w:val="20"/>
                <w:szCs w:val="26"/>
                <w:lang w:val="en-GB" w:bidi="ar-EG"/>
              </w:rPr>
            </w:pPr>
            <w:r w:rsidRPr="00D93706">
              <w:rPr>
                <w:sz w:val="20"/>
                <w:szCs w:val="26"/>
                <w:rtl/>
                <w:lang w:val="en-GB" w:bidi="ar-EG"/>
              </w:rPr>
              <w:t xml:space="preserve">مؤشر مستوى الكسب </w:t>
            </w:r>
            <w:r w:rsidRPr="00D93706">
              <w:rPr>
                <w:sz w:val="20"/>
                <w:szCs w:val="26"/>
                <w:lang w:val="en-GB" w:bidi="ar-EG"/>
              </w:rPr>
              <w:t xml:space="preserve"> </w:t>
            </w:r>
            <w:r w:rsidRPr="00D93706">
              <w:rPr>
                <w:i/>
                <w:sz w:val="20"/>
                <w:szCs w:val="26"/>
                <w:lang w:val="en-GB" w:bidi="ar-EG"/>
              </w:rPr>
              <w:t>n</w:t>
            </w:r>
          </w:p>
        </w:tc>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9731D8" w:rsidP="00D93706">
            <w:pPr>
              <w:spacing w:before="60" w:after="60" w:line="240" w:lineRule="exact"/>
              <w:jc w:val="center"/>
              <w:textAlignment w:val="auto"/>
              <w:rPr>
                <w:sz w:val="20"/>
                <w:szCs w:val="26"/>
                <w:lang w:val="en-GB" w:bidi="ar-EG"/>
              </w:rPr>
            </w:pPr>
            <w:r w:rsidRPr="00D93706">
              <w:rPr>
                <w:sz w:val="20"/>
                <w:szCs w:val="26"/>
                <w:rtl/>
                <w:lang w:val="en-GB" w:bidi="ar-EG"/>
              </w:rPr>
              <w:t>كسب الهوائي باتجاه الأفق</w:t>
            </w:r>
            <w:r w:rsidR="00D93706">
              <w:rPr>
                <w:i/>
                <w:sz w:val="18"/>
                <w:lang w:bidi="ar-EG"/>
              </w:rPr>
              <w:t xml:space="preserve"> G</w:t>
            </w:r>
            <w:r w:rsidR="00D93706">
              <w:rPr>
                <w:i/>
                <w:iCs/>
                <w:position w:val="-4"/>
                <w:sz w:val="18"/>
                <w:lang w:bidi="ar-EG"/>
              </w:rPr>
              <w:t>en</w:t>
            </w:r>
            <w:r w:rsidRPr="00D93706">
              <w:rPr>
                <w:sz w:val="20"/>
                <w:szCs w:val="26"/>
                <w:lang w:val="en-GB" w:bidi="ar-EG"/>
              </w:rPr>
              <w:t xml:space="preserve"> </w:t>
            </w:r>
            <w:r w:rsidRPr="00D93706">
              <w:rPr>
                <w:sz w:val="20"/>
                <w:szCs w:val="26"/>
                <w:lang w:val="en-GB" w:bidi="ar-EG"/>
              </w:rPr>
              <w:br/>
              <w:t>(dBi)</w:t>
            </w:r>
          </w:p>
        </w:tc>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9731D8" w:rsidP="00D93706">
            <w:pPr>
              <w:spacing w:before="60" w:after="60" w:line="240" w:lineRule="exact"/>
              <w:jc w:val="center"/>
              <w:textAlignment w:val="auto"/>
              <w:rPr>
                <w:i/>
                <w:sz w:val="20"/>
                <w:szCs w:val="26"/>
                <w:lang w:val="fr-FR" w:bidi="ar-EG"/>
              </w:rPr>
            </w:pPr>
            <w:r w:rsidRPr="00D93706">
              <w:rPr>
                <w:sz w:val="20"/>
                <w:szCs w:val="26"/>
                <w:lang w:val="fr-FR" w:bidi="ar-EG"/>
              </w:rPr>
              <w:t>CDF</w:t>
            </w:r>
            <w:r w:rsidRPr="00D93706">
              <w:rPr>
                <w:sz w:val="20"/>
                <w:szCs w:val="26"/>
                <w:rtl/>
                <w:lang w:val="fr-FR" w:bidi="ar-EG"/>
              </w:rPr>
              <w:t xml:space="preserve"> المكملة </w:t>
            </w:r>
            <w:r w:rsidRPr="00D93706">
              <w:rPr>
                <w:sz w:val="20"/>
                <w:szCs w:val="26"/>
                <w:lang w:val="fr-FR" w:bidi="ar-EG"/>
              </w:rPr>
              <w:t xml:space="preserve"> </w:t>
            </w:r>
            <w:r w:rsidRPr="00D93706">
              <w:rPr>
                <w:sz w:val="20"/>
                <w:szCs w:val="26"/>
                <w:lang w:val="fr-FR" w:bidi="ar-EG"/>
              </w:rPr>
              <w:br/>
            </w:r>
            <w:r w:rsidR="00D93706">
              <w:rPr>
                <w:i/>
                <w:sz w:val="18"/>
                <w:lang w:val="fr-CH" w:bidi="ar-EG"/>
              </w:rPr>
              <w:t>p</w:t>
            </w:r>
            <w:r w:rsidR="00D93706">
              <w:rPr>
                <w:i/>
                <w:iCs/>
                <w:position w:val="-4"/>
                <w:sz w:val="18"/>
                <w:lang w:val="fr-CH" w:bidi="ar-EG"/>
              </w:rPr>
              <w:t>n</w:t>
            </w:r>
            <w:r w:rsidRPr="00D93706">
              <w:rPr>
                <w:i/>
                <w:sz w:val="20"/>
                <w:szCs w:val="26"/>
                <w:lang w:val="fr-FR" w:bidi="ar-EG"/>
              </w:rPr>
              <w:t> </w:t>
            </w:r>
            <w:r w:rsidRPr="00D93706">
              <w:rPr>
                <w:iCs/>
                <w:sz w:val="20"/>
                <w:szCs w:val="26"/>
                <w:lang w:val="fr-FR" w:bidi="ar-EG"/>
              </w:rPr>
              <w:t>(%)</w:t>
            </w:r>
          </w:p>
        </w:tc>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D93706" w:rsidP="00D93706">
            <w:pPr>
              <w:spacing w:before="60" w:after="60" w:line="240" w:lineRule="exact"/>
              <w:jc w:val="center"/>
              <w:textAlignment w:val="auto"/>
              <w:rPr>
                <w:sz w:val="20"/>
                <w:szCs w:val="20"/>
                <w:rtl/>
                <w:lang w:bidi="ar-EG"/>
              </w:rPr>
            </w:pPr>
            <w:r w:rsidRPr="00D93706">
              <w:rPr>
                <w:i/>
                <w:iCs/>
                <w:sz w:val="20"/>
                <w:szCs w:val="20"/>
                <w:lang w:bidi="ar-EG"/>
              </w:rPr>
              <w:t>p</w:t>
            </w:r>
            <w:r w:rsidRPr="00D93706">
              <w:rPr>
                <w:i/>
                <w:iCs/>
                <w:position w:val="-4"/>
                <w:sz w:val="20"/>
                <w:szCs w:val="20"/>
                <w:lang w:bidi="ar-EG"/>
              </w:rPr>
              <w:t>v</w:t>
            </w:r>
            <w:r w:rsidRPr="00D93706">
              <w:rPr>
                <w:sz w:val="20"/>
                <w:szCs w:val="20"/>
                <w:lang w:bidi="ar-EG"/>
              </w:rPr>
              <w:t> </w:t>
            </w:r>
            <w:r w:rsidRPr="00D93706">
              <w:rPr>
                <w:rFonts w:ascii="Symbol" w:hAnsi="Symbol"/>
                <w:sz w:val="20"/>
                <w:szCs w:val="20"/>
                <w:lang w:bidi="ar-EG"/>
              </w:rPr>
              <w:t></w:t>
            </w:r>
            <w:r w:rsidRPr="00D93706">
              <w:rPr>
                <w:sz w:val="20"/>
                <w:szCs w:val="20"/>
                <w:lang w:bidi="ar-EG"/>
              </w:rPr>
              <w:t> </w:t>
            </w:r>
            <w:r w:rsidRPr="00D93706">
              <w:rPr>
                <w:i/>
                <w:iCs/>
                <w:sz w:val="20"/>
                <w:szCs w:val="20"/>
                <w:lang w:bidi="ar-EG"/>
              </w:rPr>
              <w:t>p</w:t>
            </w:r>
            <w:r w:rsidRPr="00D93706">
              <w:rPr>
                <w:sz w:val="20"/>
                <w:szCs w:val="20"/>
                <w:lang w:bidi="ar-EG"/>
              </w:rPr>
              <w:t>/</w:t>
            </w:r>
            <w:r w:rsidRPr="00D93706">
              <w:rPr>
                <w:i/>
                <w:iCs/>
                <w:sz w:val="20"/>
                <w:szCs w:val="20"/>
                <w:lang w:bidi="ar-EG"/>
              </w:rPr>
              <w:t>p</w:t>
            </w:r>
            <w:r w:rsidRPr="00D93706">
              <w:rPr>
                <w:i/>
                <w:iCs/>
                <w:position w:val="-4"/>
                <w:sz w:val="20"/>
                <w:szCs w:val="20"/>
                <w:lang w:bidi="ar-EG"/>
              </w:rPr>
              <w:t>n</w:t>
            </w:r>
            <w:r w:rsidRPr="00D93706">
              <w:rPr>
                <w:sz w:val="20"/>
                <w:szCs w:val="20"/>
                <w:lang w:bidi="ar-EG"/>
              </w:rPr>
              <w:br/>
              <w:t>(%)</w:t>
            </w:r>
          </w:p>
        </w:tc>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9731D8" w:rsidP="00D93706">
            <w:pPr>
              <w:spacing w:before="60" w:after="60" w:line="240" w:lineRule="exact"/>
              <w:jc w:val="center"/>
              <w:textAlignment w:val="auto"/>
              <w:rPr>
                <w:sz w:val="20"/>
                <w:szCs w:val="26"/>
                <w:lang w:val="en-GB" w:bidi="ar-EG"/>
              </w:rPr>
            </w:pPr>
            <w:r w:rsidRPr="00D93706">
              <w:rPr>
                <w:sz w:val="20"/>
                <w:szCs w:val="26"/>
                <w:rtl/>
                <w:lang w:val="en-GB" w:bidi="ar-EG"/>
              </w:rPr>
              <w:t>الخسارة المطلوبة</w:t>
            </w:r>
            <w:r w:rsidRPr="00D93706">
              <w:rPr>
                <w:sz w:val="20"/>
                <w:szCs w:val="26"/>
                <w:lang w:val="en-GB" w:bidi="ar-EG"/>
              </w:rPr>
              <w:t xml:space="preserve"> </w:t>
            </w:r>
            <w:r w:rsidRPr="00D93706">
              <w:rPr>
                <w:sz w:val="20"/>
                <w:szCs w:val="26"/>
                <w:lang w:val="en-GB" w:bidi="ar-EG"/>
              </w:rPr>
              <w:br/>
            </w:r>
            <w:r w:rsidR="00D93706">
              <w:rPr>
                <w:i/>
                <w:iCs/>
                <w:sz w:val="18"/>
                <w:lang w:bidi="ar-EG"/>
              </w:rPr>
              <w:t>L</w:t>
            </w:r>
            <w:r w:rsidR="00D93706">
              <w:rPr>
                <w:i/>
                <w:iCs/>
                <w:position w:val="-4"/>
                <w:sz w:val="18"/>
                <w:lang w:bidi="ar-EG"/>
              </w:rPr>
              <w:t>bn</w:t>
            </w:r>
            <w:r w:rsidR="00D93706">
              <w:rPr>
                <w:sz w:val="18"/>
                <w:lang w:bidi="ar-EG"/>
              </w:rPr>
              <w:t>(</w:t>
            </w:r>
            <w:r w:rsidR="00D93706">
              <w:rPr>
                <w:i/>
                <w:iCs/>
                <w:sz w:val="18"/>
                <w:lang w:bidi="ar-EG"/>
              </w:rPr>
              <w:t>p</w:t>
            </w:r>
            <w:r w:rsidR="00D93706">
              <w:rPr>
                <w:i/>
                <w:iCs/>
                <w:position w:val="-4"/>
                <w:sz w:val="14"/>
                <w:lang w:bidi="ar-EG"/>
              </w:rPr>
              <w:t>v</w:t>
            </w:r>
            <w:r w:rsidR="00D93706">
              <w:rPr>
                <w:sz w:val="18"/>
                <w:lang w:bidi="ar-EG"/>
              </w:rPr>
              <w:t>)</w:t>
            </w:r>
            <w:r w:rsidRPr="00D93706">
              <w:rPr>
                <w:sz w:val="20"/>
                <w:szCs w:val="26"/>
                <w:lang w:val="en-GB" w:bidi="ar-EG"/>
              </w:rPr>
              <w:br/>
              <w:t>(dB)</w:t>
            </w:r>
          </w:p>
        </w:tc>
        <w:tc>
          <w:tcPr>
            <w:tcW w:w="1418" w:type="dxa"/>
            <w:tcBorders>
              <w:top w:val="single" w:sz="6" w:space="0" w:color="auto"/>
              <w:left w:val="single" w:sz="6" w:space="0" w:color="auto"/>
              <w:bottom w:val="single" w:sz="6" w:space="0" w:color="auto"/>
              <w:right w:val="single" w:sz="6" w:space="0" w:color="auto"/>
            </w:tcBorders>
            <w:hideMark/>
          </w:tcPr>
          <w:p w:rsidR="009731D8" w:rsidRPr="00D93706" w:rsidRDefault="009731D8" w:rsidP="00D93706">
            <w:pPr>
              <w:spacing w:before="60" w:after="60" w:line="240" w:lineRule="exact"/>
              <w:jc w:val="center"/>
              <w:textAlignment w:val="auto"/>
              <w:rPr>
                <w:sz w:val="20"/>
                <w:szCs w:val="26"/>
                <w:lang w:val="en-GB" w:bidi="ar-EG"/>
              </w:rPr>
            </w:pPr>
            <w:r w:rsidRPr="00D93706">
              <w:rPr>
                <w:sz w:val="20"/>
                <w:szCs w:val="26"/>
                <w:rtl/>
                <w:lang w:val="en-GB" w:bidi="ar-EG"/>
              </w:rPr>
              <w:t xml:space="preserve">المسافة </w:t>
            </w:r>
            <w:r w:rsidRPr="00D93706">
              <w:rPr>
                <w:sz w:val="20"/>
                <w:szCs w:val="26"/>
                <w:lang w:val="en-GB" w:bidi="ar-EG"/>
              </w:rPr>
              <w:br/>
            </w:r>
            <w:r w:rsidR="00D93706">
              <w:rPr>
                <w:i/>
                <w:sz w:val="18"/>
                <w:lang w:bidi="ar-EG"/>
              </w:rPr>
              <w:t>d</w:t>
            </w:r>
            <w:r w:rsidR="00D93706">
              <w:rPr>
                <w:i/>
                <w:iCs/>
                <w:position w:val="-4"/>
                <w:sz w:val="18"/>
                <w:lang w:bidi="ar-EG"/>
              </w:rPr>
              <w:t>n</w:t>
            </w:r>
            <w:r w:rsidRPr="00D93706">
              <w:rPr>
                <w:sz w:val="20"/>
                <w:szCs w:val="26"/>
                <w:lang w:val="en-GB" w:bidi="ar-EG"/>
              </w:rPr>
              <w:br/>
            </w:r>
            <w:r w:rsidRPr="00D93706">
              <w:rPr>
                <w:iCs/>
                <w:sz w:val="20"/>
                <w:szCs w:val="26"/>
                <w:lang w:val="en-GB" w:bidi="ar-EG"/>
              </w:rPr>
              <w:t>(km)</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0,005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149,66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146,74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9,5–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11,15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0,045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150,16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119,74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9,0–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10,17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0,049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150,66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121,84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8,5–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9,24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0,054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151,16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123,84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8,0–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8,35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0,060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151,66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125,54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7,5–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7,51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0,067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152,16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127,14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7,0–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6,71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0,075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152,66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128,44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6,5–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5,96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0,084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153,16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129,54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6,0–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5,25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0,095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153,66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130,34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5,5–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4,58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0,109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154,16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130,84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5,0–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3,96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0,126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154,66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130,84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4,5–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3,39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0,147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155,16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130,54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4,0–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2,86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0,175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155,66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129,54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3,5–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2,36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0,212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156,16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127,84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3,0–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1,92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0,260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156,66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125,34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0,329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157,16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121,64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0,435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157,66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116,04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18</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0,84</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0,595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158,16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108,74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19</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0,56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0,893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158,66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0,33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159,16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0,15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3,333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159,66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22</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0,5</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16,667</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160,16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100,94</w:t>
            </w:r>
          </w:p>
        </w:tc>
      </w:tr>
      <w:tr w:rsidR="009731D8" w:rsidRPr="001A670E" w:rsidTr="00BE7B4E">
        <w:trPr>
          <w:cantSplit/>
          <w:trHeight w:val="247"/>
          <w:jc w:val="center"/>
        </w:trPr>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23</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0,01</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20,000</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160,26</w:t>
            </w:r>
          </w:p>
        </w:tc>
        <w:tc>
          <w:tcPr>
            <w:tcW w:w="1418" w:type="dxa"/>
            <w:tcBorders>
              <w:top w:val="single" w:sz="6" w:space="0" w:color="auto"/>
              <w:left w:val="single" w:sz="6" w:space="0" w:color="auto"/>
              <w:bottom w:val="single" w:sz="6" w:space="0" w:color="auto"/>
              <w:right w:val="single" w:sz="6" w:space="0" w:color="auto"/>
            </w:tcBorders>
            <w:vAlign w:val="center"/>
            <w:hideMark/>
          </w:tcPr>
          <w:p w:rsidR="009731D8" w:rsidRPr="00D93706" w:rsidRDefault="009731D8" w:rsidP="00B715CF">
            <w:pPr>
              <w:spacing w:before="40" w:after="40" w:line="240" w:lineRule="exact"/>
              <w:jc w:val="center"/>
              <w:textAlignment w:val="auto"/>
              <w:rPr>
                <w:sz w:val="20"/>
                <w:szCs w:val="26"/>
                <w:lang w:bidi="ar-EG"/>
              </w:rPr>
            </w:pPr>
            <w:r w:rsidRPr="00D93706">
              <w:rPr>
                <w:sz w:val="20"/>
                <w:szCs w:val="26"/>
                <w:lang w:bidi="ar-EG"/>
              </w:rPr>
              <w:t>100,94</w:t>
            </w:r>
          </w:p>
        </w:tc>
      </w:tr>
    </w:tbl>
    <w:p w:rsidR="00B715CF" w:rsidRDefault="00B715CF">
      <w:pPr>
        <w:overflowPunct/>
        <w:autoSpaceDE/>
        <w:autoSpaceDN/>
        <w:bidi w:val="0"/>
        <w:adjustRightInd/>
        <w:spacing w:before="0" w:line="240" w:lineRule="auto"/>
        <w:jc w:val="left"/>
        <w:textAlignment w:val="auto"/>
        <w:rPr>
          <w:rtl/>
          <w:lang w:bidi="ar-EG"/>
        </w:rPr>
      </w:pPr>
      <w:r>
        <w:rPr>
          <w:rtl/>
          <w:lang w:bidi="ar-EG"/>
        </w:rPr>
        <w:br w:type="page"/>
      </w:r>
    </w:p>
    <w:p w:rsidR="0019765A" w:rsidRDefault="0019765A" w:rsidP="0019765A">
      <w:pPr>
        <w:textAlignment w:val="auto"/>
        <w:rPr>
          <w:rtl/>
          <w:lang w:bidi="ar-EG"/>
        </w:rPr>
      </w:pPr>
      <w:r>
        <w:rPr>
          <w:rtl/>
          <w:lang w:bidi="ar-EG"/>
        </w:rPr>
        <w:lastRenderedPageBreak/>
        <w:t xml:space="preserve">ويظهر الشكل </w:t>
      </w:r>
      <w:r>
        <w:rPr>
          <w:lang w:bidi="ar-EG"/>
        </w:rPr>
        <w:t>21</w:t>
      </w:r>
      <w:r>
        <w:rPr>
          <w:rtl/>
          <w:lang w:bidi="ar-EG"/>
        </w:rPr>
        <w:t xml:space="preserve"> مخطط كفاف التنسيق على النحو المحدد من مسافات التنسيق لجميع السموت.</w:t>
      </w:r>
    </w:p>
    <w:p w:rsidR="009731D8" w:rsidRDefault="009731D8" w:rsidP="0019765A">
      <w:pPr>
        <w:pStyle w:val="FigureNo"/>
        <w:rPr>
          <w:rtl/>
        </w:rPr>
      </w:pPr>
      <w:r w:rsidRPr="001A670E">
        <w:rPr>
          <w:rtl/>
        </w:rPr>
        <w:t>الش</w:t>
      </w:r>
      <w:r w:rsidR="0019765A">
        <w:rPr>
          <w:rFonts w:hint="cs"/>
          <w:rtl/>
        </w:rPr>
        <w:t>ـ</w:t>
      </w:r>
      <w:r w:rsidRPr="001A670E">
        <w:rPr>
          <w:rtl/>
        </w:rPr>
        <w:t xml:space="preserve">كل </w:t>
      </w:r>
      <w:r w:rsidRPr="001A670E">
        <w:t>21</w:t>
      </w:r>
    </w:p>
    <w:p w:rsidR="009731D8" w:rsidRDefault="009731D8" w:rsidP="0019765A">
      <w:pPr>
        <w:pStyle w:val="FigureTitle"/>
        <w:rPr>
          <w:rtl/>
        </w:rPr>
      </w:pPr>
      <w:r w:rsidRPr="00080921">
        <w:rPr>
          <w:rtl/>
        </w:rPr>
        <w:t xml:space="preserve">كفاف التنسيق في أسلوب الانتشار </w:t>
      </w:r>
      <w:r w:rsidRPr="00080921">
        <w:t>(1)</w:t>
      </w:r>
      <w:r w:rsidRPr="00080921">
        <w:rPr>
          <w:rtl/>
        </w:rPr>
        <w:t xml:space="preserve"> لمحطة إرسال أرضية عاملة م</w:t>
      </w:r>
      <w:r w:rsidR="00080921">
        <w:rPr>
          <w:rtl/>
        </w:rPr>
        <w:t>ع محطات فضائية غير مستقرة</w:t>
      </w:r>
      <w:r w:rsidR="00080921">
        <w:rPr>
          <w:rtl/>
        </w:rPr>
        <w:br/>
      </w:r>
      <w:r w:rsidRPr="00080921">
        <w:rPr>
          <w:rtl/>
        </w:rPr>
        <w:t>بالنسبة إلى الأرض ولمحطة استقبال أرضية عاملة محطة فضائية مستقرة بالنسبة إلى الأرض</w:t>
      </w:r>
    </w:p>
    <w:p w:rsidR="009731D8" w:rsidRDefault="00AD1F39" w:rsidP="00080921">
      <w:pPr>
        <w:spacing w:before="100" w:beforeAutospacing="1" w:after="100" w:afterAutospacing="1" w:line="240" w:lineRule="auto"/>
        <w:jc w:val="center"/>
        <w:textAlignment w:val="auto"/>
        <w:rPr>
          <w:rtl/>
          <w:lang w:bidi="ar-EG"/>
        </w:rPr>
      </w:pPr>
      <w:r>
        <w:rPr>
          <w:noProof/>
          <w:lang w:eastAsia="zh-CN"/>
        </w:rPr>
        <mc:AlternateContent>
          <mc:Choice Requires="wps">
            <w:drawing>
              <wp:anchor distT="0" distB="0" distL="114300" distR="114300" simplePos="0" relativeHeight="251693568" behindDoc="0" locked="0" layoutInCell="0" allowOverlap="1" wp14:anchorId="2FF602B1" wp14:editId="0BD204B7">
                <wp:simplePos x="0" y="0"/>
                <wp:positionH relativeFrom="page">
                  <wp:posOffset>3206750</wp:posOffset>
                </wp:positionH>
                <wp:positionV relativeFrom="paragraph">
                  <wp:posOffset>-17780</wp:posOffset>
                </wp:positionV>
                <wp:extent cx="1181735" cy="209550"/>
                <wp:effectExtent l="0" t="0" r="0" b="0"/>
                <wp:wrapNone/>
                <wp:docPr id="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209550"/>
                        </a:xfrm>
                        <a:prstGeom prst="rect">
                          <a:avLst/>
                        </a:prstGeom>
                        <a:noFill/>
                        <a:ln>
                          <a:noFill/>
                        </a:ln>
                        <a:effectLst/>
                        <a:extLst/>
                      </wps:spPr>
                      <wps:txbx>
                        <w:txbxContent>
                          <w:p w:rsidR="00486748" w:rsidRPr="00294AEB" w:rsidRDefault="00486748" w:rsidP="00080921">
                            <w:pPr>
                              <w:spacing w:before="0"/>
                              <w:jc w:val="center"/>
                              <w:rPr>
                                <w:sz w:val="18"/>
                                <w:szCs w:val="22"/>
                                <w:lang w:bidi="ar-EG"/>
                              </w:rPr>
                            </w:pPr>
                            <w:r>
                              <w:rPr>
                                <w:rFonts w:hint="cs"/>
                                <w:sz w:val="18"/>
                                <w:szCs w:val="22"/>
                                <w:rtl/>
                                <w:lang w:bidi="ar-EG"/>
                              </w:rPr>
                              <w:t>شمال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252.5pt;margin-top:-1.4pt;width:93.05pt;height:16.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" o:allowincell="f" filled="f" stroked="f">
                <v:textbox inset="1pt,1pt,1pt,1pt">
                  <w:txbxContent>
                    <w:p w:rsidR="008452C3" w:rsidRPr="00294AEB" w:rsidRDefault="008452C3" w:rsidP="00080921">
                      <w:pPr>
                        <w:spacing w:before="0"/>
                        <w:jc w:val="center"/>
                        <w:rPr>
                          <w:sz w:val="18"/>
                          <w:szCs w:val="22"/>
                          <w:lang w:bidi="ar-EG"/>
                        </w:rPr>
                      </w:pPr>
                      <w:r>
                        <w:rPr>
                          <w:rFonts w:hint="cs"/>
                          <w:sz w:val="18"/>
                          <w:szCs w:val="22"/>
                          <w:rtl/>
                          <w:lang w:bidi="ar-EG"/>
                        </w:rPr>
                        <w:t>شمال</w:t>
                      </w:r>
                    </w:p>
                  </w:txbxContent>
                </v:textbox>
                <w10:wrap anchorx="page"/>
              </v:rect>
            </w:pict>
          </mc:Fallback>
        </mc:AlternateContent>
      </w:r>
      <w:r w:rsidR="00080921">
        <w:rPr>
          <w:lang w:bidi="ar-EG"/>
        </w:rPr>
        <w:object w:dxaOrig="6186" w:dyaOrig="6614">
          <v:shape id="_x0000_i1157" type="#_x0000_t75" style="width:309pt;height:330.75pt" o:ole="">
            <v:imagedata r:id="rId285" o:title=""/>
          </v:shape>
          <o:OLEObject Type="Embed" ProgID="CorelDRAW.Graphic.14" ShapeID="_x0000_i1157" DrawAspect="Content" ObjectID="_1383464795" r:id="rId286"/>
        </w:object>
      </w:r>
    </w:p>
    <w:p w:rsidR="009731D8" w:rsidRPr="001A670E" w:rsidRDefault="009731D8" w:rsidP="009731D8">
      <w:pPr>
        <w:textAlignment w:val="auto"/>
        <w:rPr>
          <w:rtl/>
          <w:lang w:bidi="ar-EG"/>
        </w:rPr>
      </w:pPr>
    </w:p>
    <w:p w:rsidR="009731D8" w:rsidRPr="008D0F96" w:rsidRDefault="009731D8" w:rsidP="008D7800">
      <w:pPr>
        <w:pStyle w:val="Heading1"/>
        <w:rPr>
          <w:rtl/>
          <w:lang w:bidi="ar-EG"/>
        </w:rPr>
      </w:pPr>
      <w:bookmarkStart w:id="72" w:name="_Toc306298726"/>
      <w:r w:rsidRPr="008D0F96">
        <w:rPr>
          <w:lang w:bidi="ar-EG"/>
        </w:rPr>
        <w:t>3</w:t>
      </w:r>
      <w:r w:rsidRPr="008D0F96">
        <w:rPr>
          <w:rtl/>
          <w:lang w:bidi="ar-EG"/>
        </w:rPr>
        <w:tab/>
        <w:t>تحديد الكفاف في حالة الانتثار بالمطر عندما تكون نطاقات الترددات موزعة على اتجاهي</w:t>
      </w:r>
      <w:r w:rsidR="008D7800">
        <w:rPr>
          <w:rtl/>
          <w:lang w:bidi="ar-EG"/>
        </w:rPr>
        <w:t> </w:t>
      </w:r>
      <w:r w:rsidRPr="008D0F96">
        <w:rPr>
          <w:rtl/>
          <w:lang w:bidi="ar-EG"/>
        </w:rPr>
        <w:t>الإرسال</w:t>
      </w:r>
      <w:bookmarkEnd w:id="72"/>
    </w:p>
    <w:p w:rsidR="009731D8" w:rsidRPr="001A670E" w:rsidRDefault="009731D8" w:rsidP="009731D8">
      <w:pPr>
        <w:textAlignment w:val="auto"/>
        <w:rPr>
          <w:rtl/>
          <w:lang w:bidi="ar-EG"/>
        </w:rPr>
      </w:pPr>
      <w:r>
        <w:rPr>
          <w:rtl/>
          <w:lang w:bidi="ar-EG"/>
        </w:rPr>
        <w:t>إن الإجراء الذي ي</w:t>
      </w:r>
      <w:r w:rsidRPr="001A670E">
        <w:rPr>
          <w:rtl/>
          <w:lang w:bidi="ar-EG"/>
        </w:rPr>
        <w:t xml:space="preserve">تيح تحديد منطقة الانتثار بالمطر عندما تكون نطاقات الترددات موزعة على اتجاهي الإرسال، كما هي موصوفة في الفقرة </w:t>
      </w:r>
      <w:r w:rsidRPr="001A670E">
        <w:rPr>
          <w:lang w:bidi="ar-EG"/>
        </w:rPr>
        <w:t>2.1.3</w:t>
      </w:r>
      <w:r w:rsidRPr="001A670E">
        <w:rPr>
          <w:rtl/>
          <w:lang w:bidi="ar-EG"/>
        </w:rPr>
        <w:t xml:space="preserve"> من </w:t>
      </w:r>
      <w:r>
        <w:rPr>
          <w:rtl/>
          <w:lang w:bidi="ar-EG"/>
        </w:rPr>
        <w:t xml:space="preserve">الملحق </w:t>
      </w:r>
      <w:r>
        <w:rPr>
          <w:lang w:bidi="ar-EG"/>
        </w:rPr>
        <w:t>1</w:t>
      </w:r>
      <w:r>
        <w:rPr>
          <w:rtl/>
          <w:lang w:bidi="ar-EG"/>
        </w:rPr>
        <w:t>، هو التالي</w:t>
      </w:r>
      <w:r w:rsidRPr="001A670E">
        <w:rPr>
          <w:rtl/>
          <w:lang w:bidi="ar-EG"/>
        </w:rPr>
        <w:t>:</w:t>
      </w:r>
    </w:p>
    <w:p w:rsidR="009731D8" w:rsidRDefault="009731D8" w:rsidP="008D7800">
      <w:pPr>
        <w:textAlignment w:val="auto"/>
        <w:rPr>
          <w:rtl/>
          <w:lang w:bidi="ar-EG"/>
        </w:rPr>
      </w:pPr>
      <w:r w:rsidRPr="001A670E">
        <w:rPr>
          <w:rtl/>
          <w:lang w:bidi="ar-EG"/>
        </w:rPr>
        <w:t xml:space="preserve">المسافة الأفقية </w:t>
      </w:r>
      <w:r w:rsidR="008D7800">
        <w:rPr>
          <w:i/>
          <w:iCs/>
          <w:lang w:bidi="ar-EG"/>
        </w:rPr>
        <w:t>d</w:t>
      </w:r>
      <w:r w:rsidR="008D7800">
        <w:rPr>
          <w:i/>
          <w:iCs/>
          <w:position w:val="-4"/>
          <w:sz w:val="16"/>
          <w:lang w:bidi="ar-EG"/>
        </w:rPr>
        <w:t>s</w:t>
      </w:r>
      <w:r w:rsidRPr="001A670E">
        <w:rPr>
          <w:rtl/>
          <w:lang w:bidi="ar-EG"/>
        </w:rPr>
        <w:t xml:space="preserve"> </w:t>
      </w:r>
      <w:r w:rsidRPr="001A670E">
        <w:rPr>
          <w:lang w:bidi="ar-EG"/>
        </w:rPr>
        <w:t>(km)</w:t>
      </w:r>
      <w:r w:rsidRPr="001A670E">
        <w:rPr>
          <w:rtl/>
          <w:lang w:bidi="ar-EG"/>
        </w:rPr>
        <w:t xml:space="preserve"> بين المحطة الأرضية التي ت</w:t>
      </w:r>
      <w:r w:rsidR="008D7800">
        <w:rPr>
          <w:rtl/>
          <w:lang w:bidi="ar-EG"/>
        </w:rPr>
        <w:t>ُ</w:t>
      </w:r>
      <w:r w:rsidRPr="001A670E">
        <w:rPr>
          <w:rtl/>
          <w:lang w:bidi="ar-EG"/>
        </w:rPr>
        <w:t xml:space="preserve">جري التنسيق والنقطة التي يبلغ عندها محور الحزمة الرئيسية ارتفاع المطر </w:t>
      </w:r>
      <w:r w:rsidR="008D7800">
        <w:rPr>
          <w:i/>
          <w:iCs/>
          <w:lang w:bidi="ar-EG"/>
        </w:rPr>
        <w:t>h</w:t>
      </w:r>
      <w:r w:rsidR="008D7800">
        <w:rPr>
          <w:i/>
          <w:iCs/>
          <w:position w:val="-4"/>
          <w:sz w:val="18"/>
          <w:lang w:bidi="ar-EG"/>
        </w:rPr>
        <w:t>R</w:t>
      </w:r>
      <w:r w:rsidRPr="001A670E">
        <w:rPr>
          <w:rtl/>
          <w:lang w:bidi="ar-EG"/>
        </w:rPr>
        <w:t>، ت</w:t>
      </w:r>
      <w:r w:rsidR="008D7800">
        <w:rPr>
          <w:rtl/>
          <w:lang w:bidi="ar-EG"/>
        </w:rPr>
        <w:t>ُ</w:t>
      </w:r>
      <w:r w:rsidRPr="001A670E">
        <w:rPr>
          <w:rtl/>
          <w:lang w:bidi="ar-EG"/>
        </w:rPr>
        <w:t>حسب كما يلي:</w:t>
      </w:r>
    </w:p>
    <w:p w:rsidR="009731D8" w:rsidRPr="001A670E" w:rsidRDefault="008D7800" w:rsidP="0019765A">
      <w:pPr>
        <w:pStyle w:val="Equation"/>
        <w:bidi w:val="0"/>
      </w:pPr>
      <w:r w:rsidRPr="008D7800">
        <w:rPr>
          <w:szCs w:val="22"/>
        </w:rPr>
        <w:t>(123)</w:t>
      </w:r>
      <w:r>
        <w:tab/>
      </w:r>
      <w:r>
        <w:rPr>
          <w:position w:val="-26"/>
          <w:sz w:val="20"/>
        </w:rPr>
        <w:object w:dxaOrig="4380" w:dyaOrig="639">
          <v:shape id="_x0000_i1158" type="#_x0000_t75" style="width:219pt;height:30.75pt" o:ole="" fillcolor="window">
            <v:imagedata r:id="rId287" o:title=""/>
          </v:shape>
          <o:OLEObject Type="Embed" ProgID="Equation.3" ShapeID="_x0000_i1158" DrawAspect="Content" ObjectID="_1383464796" r:id="rId288"/>
        </w:object>
      </w:r>
      <w:r>
        <w:t>             km</w:t>
      </w:r>
    </w:p>
    <w:p w:rsidR="009731D8" w:rsidRPr="001A670E" w:rsidRDefault="009731D8" w:rsidP="008D7800">
      <w:pPr>
        <w:spacing w:before="240"/>
        <w:textAlignment w:val="auto"/>
        <w:rPr>
          <w:rtl/>
          <w:lang w:bidi="ar-EG"/>
        </w:rPr>
      </w:pPr>
      <w:r w:rsidRPr="001A670E">
        <w:rPr>
          <w:rtl/>
          <w:lang w:bidi="ar-EG"/>
        </w:rPr>
        <w:t xml:space="preserve">حيث يمكن تعيين ارتفاع المطر </w:t>
      </w:r>
      <w:r w:rsidR="008D7800">
        <w:rPr>
          <w:i/>
          <w:iCs/>
          <w:lang w:bidi="ar-EG"/>
        </w:rPr>
        <w:t>h</w:t>
      </w:r>
      <w:r w:rsidR="008D7800">
        <w:rPr>
          <w:i/>
          <w:iCs/>
          <w:position w:val="-4"/>
          <w:sz w:val="18"/>
          <w:lang w:bidi="ar-EG"/>
        </w:rPr>
        <w:t>R</w:t>
      </w:r>
      <w:r w:rsidRPr="001A670E">
        <w:rPr>
          <w:rtl/>
          <w:lang w:bidi="ar-EG"/>
        </w:rPr>
        <w:t xml:space="preserve"> من المعادلتين </w:t>
      </w:r>
      <w:r w:rsidRPr="001A670E">
        <w:rPr>
          <w:lang w:bidi="ar-EG"/>
        </w:rPr>
        <w:t>(75)</w:t>
      </w:r>
      <w:r w:rsidRPr="001A670E">
        <w:rPr>
          <w:rtl/>
          <w:lang w:bidi="ar-EG"/>
        </w:rPr>
        <w:t xml:space="preserve"> أو </w:t>
      </w:r>
      <w:r w:rsidRPr="001A670E">
        <w:rPr>
          <w:lang w:bidi="ar-EG"/>
        </w:rPr>
        <w:t>(7</w:t>
      </w:r>
      <w:r>
        <w:rPr>
          <w:lang w:bidi="ar-EG"/>
        </w:rPr>
        <w:t>6</w:t>
      </w:r>
      <w:r w:rsidRPr="001A670E">
        <w:rPr>
          <w:lang w:bidi="ar-EG"/>
        </w:rPr>
        <w:t>)</w:t>
      </w:r>
      <w:r w:rsidRPr="001A670E">
        <w:rPr>
          <w:rtl/>
          <w:lang w:bidi="ar-EG"/>
        </w:rPr>
        <w:t xml:space="preserve"> في </w:t>
      </w:r>
      <w:r>
        <w:rPr>
          <w:rtl/>
          <w:lang w:bidi="ar-EG"/>
        </w:rPr>
        <w:t>التذييل</w:t>
      </w:r>
      <w:r w:rsidRPr="001A670E">
        <w:rPr>
          <w:rtl/>
          <w:lang w:bidi="ar-EG"/>
        </w:rPr>
        <w:t xml:space="preserve"> </w:t>
      </w:r>
      <w:r w:rsidRPr="001A670E">
        <w:rPr>
          <w:lang w:bidi="ar-EG"/>
        </w:rPr>
        <w:t>2</w:t>
      </w:r>
      <w:r>
        <w:rPr>
          <w:rtl/>
          <w:lang w:bidi="ar-EG"/>
        </w:rPr>
        <w:t xml:space="preserve"> للملحق </w:t>
      </w:r>
      <w:r>
        <w:rPr>
          <w:lang w:bidi="ar-EG"/>
        </w:rPr>
        <w:t>1</w:t>
      </w:r>
      <w:r>
        <w:rPr>
          <w:rtl/>
          <w:lang w:bidi="ar-EG"/>
        </w:rPr>
        <w:t>.</w:t>
      </w:r>
      <w:r w:rsidRPr="001A670E">
        <w:rPr>
          <w:rtl/>
          <w:lang w:bidi="ar-EG"/>
        </w:rPr>
        <w:t xml:space="preserve"> </w:t>
      </w:r>
    </w:p>
    <w:p w:rsidR="009731D8" w:rsidRPr="001A670E" w:rsidRDefault="009731D8" w:rsidP="008D7800">
      <w:pPr>
        <w:textAlignment w:val="auto"/>
        <w:rPr>
          <w:rtl/>
          <w:lang w:bidi="ar-EG"/>
        </w:rPr>
      </w:pPr>
      <w:r w:rsidRPr="001A670E">
        <w:rPr>
          <w:rtl/>
          <w:lang w:bidi="ar-EG"/>
        </w:rPr>
        <w:lastRenderedPageBreak/>
        <w:t xml:space="preserve">ومسافة الحساب القصوى </w:t>
      </w:r>
      <w:r w:rsidR="008D7800">
        <w:rPr>
          <w:i/>
          <w:iCs/>
          <w:lang w:bidi="ar-EG"/>
        </w:rPr>
        <w:t>d</w:t>
      </w:r>
      <w:r w:rsidR="008D7800">
        <w:rPr>
          <w:i/>
          <w:iCs/>
          <w:position w:val="-4"/>
          <w:sz w:val="16"/>
          <w:lang w:bidi="ar-EG"/>
        </w:rPr>
        <w:t>emax</w:t>
      </w:r>
      <w:r w:rsidRPr="001A670E">
        <w:rPr>
          <w:rtl/>
          <w:lang w:bidi="ar-EG"/>
        </w:rPr>
        <w:t xml:space="preserve"> الواجب استعمالها لتحديد الكفاف في أسلوب الانتشار </w:t>
      </w:r>
      <w:r w:rsidRPr="001A670E">
        <w:rPr>
          <w:lang w:bidi="ar-EG"/>
        </w:rPr>
        <w:t>(2)</w:t>
      </w:r>
      <w:r w:rsidRPr="001A670E">
        <w:rPr>
          <w:rtl/>
          <w:lang w:bidi="ar-EG"/>
        </w:rPr>
        <w:t xml:space="preserve">، في حالة محطة أرضية </w:t>
      </w:r>
      <w:r w:rsidRPr="001A670E">
        <w:rPr>
          <w:rtl/>
          <w:lang w:bidi="ar-EG"/>
        </w:rPr>
        <w:br/>
        <w:t>ت</w:t>
      </w:r>
      <w:r w:rsidR="008D7800">
        <w:rPr>
          <w:rtl/>
          <w:lang w:bidi="ar-EG"/>
        </w:rPr>
        <w:t>ُ</w:t>
      </w:r>
      <w:r w:rsidRPr="001A670E">
        <w:rPr>
          <w:rtl/>
          <w:lang w:bidi="ar-EG"/>
        </w:rPr>
        <w:t>جري التنسيق وتعمل في نطاقات ترددات موزعة على اتجاهي الإرسال، تتوقف على ارتفاع المطر. وتكون أكبر مسافة معينة اعتباراً من:</w:t>
      </w:r>
    </w:p>
    <w:p w:rsidR="009731D8" w:rsidRPr="008D7800" w:rsidRDefault="008D7800" w:rsidP="0019765A">
      <w:pPr>
        <w:pStyle w:val="Equation"/>
        <w:rPr>
          <w:rtl/>
        </w:rPr>
      </w:pPr>
      <w:r>
        <w:rPr>
          <w:i/>
        </w:rPr>
        <w:tab/>
        <w:t>d</w:t>
      </w:r>
      <w:r>
        <w:rPr>
          <w:i/>
          <w:iCs/>
          <w:position w:val="-4"/>
          <w:sz w:val="20"/>
        </w:rPr>
        <w:t>emax</w:t>
      </w:r>
      <w:r>
        <w:rPr>
          <w:i/>
        </w:rPr>
        <w:t> </w:t>
      </w:r>
      <w:r>
        <w:rPr>
          <w:rFonts w:ascii="Symbol" w:hAnsi="Symbol"/>
        </w:rPr>
        <w:t></w:t>
      </w:r>
      <w:r>
        <w:t> 130.4</w:t>
      </w:r>
      <w:r>
        <w:rPr>
          <w:position w:val="-12"/>
          <w:sz w:val="20"/>
        </w:rPr>
        <w:object w:dxaOrig="520" w:dyaOrig="400">
          <v:shape id="_x0000_i1159" type="#_x0000_t75" style="width:26.25pt;height:19.5pt" o:ole="" fillcolor="window">
            <v:imagedata r:id="rId289" o:title=""/>
          </v:shape>
          <o:OLEObject Type="Embed" ProgID="Equation.3" ShapeID="_x0000_i1159" DrawAspect="Content" ObjectID="_1383464797" r:id="rId290"/>
        </w:object>
      </w:r>
      <w:r>
        <w:t xml:space="preserve">              km         or </w:t>
      </w:r>
      <w:r>
        <w:rPr>
          <w:i/>
        </w:rPr>
        <w:t>d</w:t>
      </w:r>
      <w:r>
        <w:rPr>
          <w:i/>
          <w:iCs/>
          <w:position w:val="-4"/>
          <w:sz w:val="20"/>
        </w:rPr>
        <w:t>min</w:t>
      </w:r>
    </w:p>
    <w:p w:rsidR="009731D8" w:rsidRPr="001A670E" w:rsidRDefault="009731D8" w:rsidP="008D7800">
      <w:pPr>
        <w:spacing w:before="240"/>
        <w:textAlignment w:val="auto"/>
        <w:rPr>
          <w:rtl/>
          <w:lang w:bidi="ar-EG"/>
        </w:rPr>
      </w:pPr>
      <w:r w:rsidRPr="001A670E">
        <w:rPr>
          <w:rtl/>
          <w:lang w:bidi="ar-EG"/>
        </w:rPr>
        <w:t xml:space="preserve">حيث مسافة التنسيق الدنيا </w:t>
      </w:r>
      <w:r w:rsidR="008D7800">
        <w:rPr>
          <w:i/>
          <w:iCs/>
          <w:lang w:bidi="ar-EG"/>
        </w:rPr>
        <w:t>d</w:t>
      </w:r>
      <w:r w:rsidR="008D7800">
        <w:rPr>
          <w:i/>
          <w:iCs/>
          <w:position w:val="-4"/>
          <w:sz w:val="16"/>
          <w:lang w:bidi="ar-EG"/>
        </w:rPr>
        <w:t>min</w:t>
      </w:r>
      <w:r w:rsidRPr="001A670E">
        <w:rPr>
          <w:rtl/>
          <w:lang w:bidi="ar-EG"/>
        </w:rPr>
        <w:t xml:space="preserve"> معطاة في الفقرة </w:t>
      </w:r>
      <w:r w:rsidRPr="001A670E">
        <w:rPr>
          <w:lang w:bidi="ar-EG"/>
        </w:rPr>
        <w:t>2.4</w:t>
      </w:r>
      <w:r w:rsidRPr="001A670E">
        <w:rPr>
          <w:rtl/>
          <w:lang w:bidi="ar-EG"/>
        </w:rPr>
        <w:t xml:space="preserve"> من </w:t>
      </w:r>
      <w:r>
        <w:rPr>
          <w:rtl/>
          <w:lang w:bidi="ar-EG"/>
        </w:rPr>
        <w:t xml:space="preserve">الملحق </w:t>
      </w:r>
      <w:r>
        <w:rPr>
          <w:lang w:bidi="ar-EG"/>
        </w:rPr>
        <w:t>1</w:t>
      </w:r>
      <w:r w:rsidRPr="001A670E">
        <w:rPr>
          <w:rtl/>
          <w:lang w:bidi="ar-EG"/>
        </w:rPr>
        <w:t>.</w:t>
      </w:r>
    </w:p>
    <w:p w:rsidR="009731D8" w:rsidRPr="001A670E" w:rsidRDefault="009731D8" w:rsidP="008D7800">
      <w:pPr>
        <w:textAlignment w:val="auto"/>
        <w:rPr>
          <w:rtl/>
          <w:lang w:bidi="ar-EG"/>
        </w:rPr>
      </w:pPr>
      <w:r w:rsidRPr="001A670E">
        <w:rPr>
          <w:rtl/>
          <w:lang w:bidi="ar-EG"/>
        </w:rPr>
        <w:t xml:space="preserve">والنقطة التي تقع على مسافة </w:t>
      </w:r>
      <w:r w:rsidR="008D7800">
        <w:rPr>
          <w:i/>
          <w:iCs/>
          <w:lang w:bidi="ar-EG"/>
        </w:rPr>
        <w:t>d</w:t>
      </w:r>
      <w:r w:rsidR="008D7800">
        <w:rPr>
          <w:i/>
          <w:iCs/>
          <w:position w:val="-4"/>
          <w:sz w:val="16"/>
          <w:lang w:bidi="ar-EG"/>
        </w:rPr>
        <w:t>s</w:t>
      </w:r>
      <w:r w:rsidRPr="001A670E">
        <w:rPr>
          <w:rtl/>
          <w:lang w:bidi="ar-EG"/>
        </w:rPr>
        <w:t xml:space="preserve"> من المحطة الأرضية وفق السمت </w:t>
      </w:r>
      <w:r w:rsidR="008D7800">
        <w:rPr>
          <w:rFonts w:ascii="Symbol" w:hAnsi="Symbol"/>
          <w:lang w:bidi="ar-EG"/>
        </w:rPr>
        <w:t></w:t>
      </w:r>
      <w:r w:rsidR="008D7800">
        <w:rPr>
          <w:i/>
          <w:iCs/>
          <w:position w:val="-4"/>
          <w:sz w:val="16"/>
          <w:lang w:bidi="ar-EG"/>
        </w:rPr>
        <w:t>s</w:t>
      </w:r>
      <w:r w:rsidRPr="001A670E">
        <w:rPr>
          <w:rtl/>
          <w:lang w:bidi="ar-EG"/>
        </w:rPr>
        <w:t xml:space="preserve"> لمحور الحزمة الرئيسية للمحطة الأرضية التي ت</w:t>
      </w:r>
      <w:r w:rsidR="008D7800">
        <w:rPr>
          <w:rtl/>
          <w:lang w:bidi="ar-EG"/>
        </w:rPr>
        <w:t>ُ</w:t>
      </w:r>
      <w:r w:rsidRPr="001A670E">
        <w:rPr>
          <w:rtl/>
          <w:lang w:bidi="ar-EG"/>
        </w:rPr>
        <w:t xml:space="preserve">جري التنسيق، هي النقطة الجغرافية الواقعة مباشرة تحت نقطة تلاقي محور الحزمة الرئيسية مع ارتفاع المطر، وهي بالتالي النقطة المرجعية التي تعيّن اعتباراً منها مسافة الحساب القصوى </w:t>
      </w:r>
      <w:r w:rsidR="008D7800">
        <w:rPr>
          <w:i/>
          <w:iCs/>
          <w:lang w:bidi="ar-EG"/>
        </w:rPr>
        <w:t>d</w:t>
      </w:r>
      <w:r w:rsidR="008D7800">
        <w:rPr>
          <w:i/>
          <w:iCs/>
          <w:position w:val="-4"/>
          <w:sz w:val="16"/>
          <w:lang w:bidi="ar-EG"/>
        </w:rPr>
        <w:t>emax</w:t>
      </w:r>
      <w:r w:rsidRPr="001A670E">
        <w:rPr>
          <w:rtl/>
          <w:lang w:bidi="ar-EG"/>
        </w:rPr>
        <w:t xml:space="preserve"> (انظر الشكل </w:t>
      </w:r>
      <w:r>
        <w:rPr>
          <w:lang w:bidi="ar-EG"/>
        </w:rPr>
        <w:t>22</w:t>
      </w:r>
      <w:r w:rsidRPr="001A670E">
        <w:rPr>
          <w:rtl/>
          <w:lang w:bidi="ar-EG"/>
        </w:rPr>
        <w:t>).</w:t>
      </w:r>
    </w:p>
    <w:p w:rsidR="009731D8" w:rsidRPr="001A670E" w:rsidRDefault="009731D8" w:rsidP="008D7800">
      <w:pPr>
        <w:textAlignment w:val="auto"/>
        <w:rPr>
          <w:rtl/>
          <w:lang w:bidi="ar-EG"/>
        </w:rPr>
      </w:pPr>
      <w:r w:rsidRPr="001A670E">
        <w:rPr>
          <w:rtl/>
          <w:lang w:bidi="ar-EG"/>
        </w:rPr>
        <w:t xml:space="preserve">وإذا كانت مسافة الحساب القصوى </w:t>
      </w:r>
      <w:r w:rsidR="008D7800">
        <w:rPr>
          <w:i/>
          <w:iCs/>
          <w:lang w:bidi="ar-EG"/>
        </w:rPr>
        <w:t>d</w:t>
      </w:r>
      <w:r w:rsidR="008D7800">
        <w:rPr>
          <w:i/>
          <w:iCs/>
          <w:position w:val="-4"/>
          <w:sz w:val="16"/>
          <w:lang w:bidi="ar-EG"/>
        </w:rPr>
        <w:t>emax</w:t>
      </w:r>
      <w:r w:rsidRPr="001A670E">
        <w:rPr>
          <w:rtl/>
          <w:lang w:bidi="ar-EG"/>
        </w:rPr>
        <w:t xml:space="preserve"> أكبر من مسافة التنسيق الدنيا </w:t>
      </w:r>
      <w:r w:rsidR="008D7800">
        <w:rPr>
          <w:i/>
          <w:iCs/>
          <w:lang w:bidi="ar-EG"/>
        </w:rPr>
        <w:t>d</w:t>
      </w:r>
      <w:r w:rsidR="008D7800">
        <w:rPr>
          <w:i/>
          <w:iCs/>
          <w:position w:val="-4"/>
          <w:sz w:val="16"/>
          <w:lang w:bidi="ar-EG"/>
        </w:rPr>
        <w:t>min</w:t>
      </w:r>
      <w:r w:rsidRPr="001A670E">
        <w:rPr>
          <w:rtl/>
          <w:lang w:bidi="ar-EG"/>
        </w:rPr>
        <w:t>، ي</w:t>
      </w:r>
      <w:r w:rsidR="008D7800">
        <w:rPr>
          <w:rtl/>
          <w:lang w:bidi="ar-EG"/>
        </w:rPr>
        <w:t>ُ</w:t>
      </w:r>
      <w:r w:rsidRPr="001A670E">
        <w:rPr>
          <w:rtl/>
          <w:lang w:bidi="ar-EG"/>
        </w:rPr>
        <w:t xml:space="preserve">حسب عندئذ خط العرض الأقصى الذي تستطيع محطة استقبال أرضية أن تعمل عنده مع ساتل مستقر بالنسبة إلى الأرض بزاوية ارتفاع دنيا هي </w:t>
      </w:r>
      <w:r w:rsidR="008D7800">
        <w:rPr>
          <w:lang w:bidi="ar-EG"/>
        </w:rPr>
        <w:sym w:font="Symbol" w:char="F065"/>
      </w:r>
      <w:r w:rsidR="008D7800">
        <w:rPr>
          <w:i/>
          <w:iCs/>
          <w:position w:val="-4"/>
          <w:sz w:val="16"/>
          <w:lang w:bidi="ar-EG"/>
        </w:rPr>
        <w:t>s</w:t>
      </w:r>
      <w:r w:rsidRPr="001A670E">
        <w:rPr>
          <w:rtl/>
          <w:lang w:bidi="ar-EG"/>
        </w:rPr>
        <w:t>:</w:t>
      </w:r>
    </w:p>
    <w:p w:rsidR="0019765A" w:rsidRDefault="0019765A" w:rsidP="0019765A">
      <w:pPr>
        <w:pStyle w:val="Equation1"/>
        <w:bidi/>
        <w:rPr>
          <w:lang w:val="en-US"/>
        </w:rPr>
      </w:pPr>
      <w:r>
        <w:rPr>
          <w:lang w:val="en-US"/>
        </w:rPr>
        <w:tab/>
      </w:r>
      <w:r>
        <w:rPr>
          <w:lang w:val="en-US"/>
        </w:rPr>
        <w:tab/>
      </w:r>
      <w:r>
        <w:rPr>
          <w:position w:val="-28"/>
          <w:sz w:val="20"/>
        </w:rPr>
        <w:object w:dxaOrig="2820" w:dyaOrig="680">
          <v:shape id="_x0000_i1160" type="#_x0000_t75" style="width:141pt;height:34.5pt" o:ole="" fillcolor="window">
            <v:imagedata r:id="rId291" o:title=""/>
          </v:shape>
          <o:OLEObject Type="Embed" ProgID="Equation.3" ShapeID="_x0000_i1160" DrawAspect="Content" ObjectID="_1383464798" r:id="rId292"/>
        </w:object>
      </w:r>
      <w:r>
        <w:rPr>
          <w:lang w:val="en-US"/>
        </w:rPr>
        <w:tab/>
        <w:t>(124)</w:t>
      </w:r>
    </w:p>
    <w:p w:rsidR="009731D8" w:rsidRPr="001A670E" w:rsidRDefault="009731D8" w:rsidP="009731D8">
      <w:pPr>
        <w:textAlignment w:val="auto"/>
        <w:rPr>
          <w:rtl/>
          <w:lang w:bidi="ar-EG"/>
        </w:rPr>
      </w:pPr>
      <w:r w:rsidRPr="001A670E">
        <w:rPr>
          <w:rtl/>
          <w:lang w:bidi="ar-EG"/>
        </w:rPr>
        <w:t>حيث:</w:t>
      </w:r>
    </w:p>
    <w:p w:rsidR="009731D8" w:rsidRPr="001A670E" w:rsidRDefault="008D7800" w:rsidP="008D7800">
      <w:pPr>
        <w:pStyle w:val="Equationlegend"/>
        <w:rPr>
          <w:lang w:bidi="ar-EG"/>
        </w:rPr>
      </w:pPr>
      <w:r>
        <w:rPr>
          <w:rtl/>
          <w:lang w:val="en-GB" w:bidi="ar-EG"/>
        </w:rPr>
        <w:tab/>
      </w:r>
      <w:r w:rsidR="009731D8" w:rsidRPr="001A670E">
        <w:rPr>
          <w:lang w:val="en-GB" w:bidi="ar-EG"/>
        </w:rPr>
        <w:sym w:font="Symbol" w:char="F065"/>
      </w:r>
      <w:r w:rsidR="009731D8" w:rsidRPr="001A670E">
        <w:rPr>
          <w:i/>
          <w:iCs/>
          <w:lang w:val="en-GB" w:bidi="ar-EG"/>
        </w:rPr>
        <w:t>s</w:t>
      </w:r>
      <w:r w:rsidR="009731D8" w:rsidRPr="001A670E">
        <w:rPr>
          <w:rtl/>
          <w:lang w:bidi="ar-EG"/>
        </w:rPr>
        <w:t>:</w:t>
      </w:r>
      <w:r w:rsidR="009731D8" w:rsidRPr="001A670E">
        <w:rPr>
          <w:rtl/>
          <w:lang w:bidi="ar-EG"/>
        </w:rPr>
        <w:tab/>
        <w:t xml:space="preserve">معطاة في الجدول </w:t>
      </w:r>
      <w:r w:rsidR="009731D8">
        <w:rPr>
          <w:lang w:bidi="ar-EG"/>
        </w:rPr>
        <w:t>16</w:t>
      </w:r>
    </w:p>
    <w:p w:rsidR="009731D8" w:rsidRPr="001A670E" w:rsidRDefault="008D7800" w:rsidP="008D7800">
      <w:pPr>
        <w:pStyle w:val="Equationlegend"/>
        <w:rPr>
          <w:rtl/>
          <w:lang w:bidi="ar-EG"/>
        </w:rPr>
      </w:pPr>
      <w:r>
        <w:rPr>
          <w:i/>
          <w:rtl/>
          <w:lang w:val="en-GB" w:bidi="ar-EG"/>
        </w:rPr>
        <w:tab/>
      </w:r>
      <w:r w:rsidR="009731D8" w:rsidRPr="001A670E">
        <w:rPr>
          <w:i/>
          <w:lang w:val="en-GB" w:bidi="ar-EG"/>
        </w:rPr>
        <w:t>K</w:t>
      </w:r>
      <w:r w:rsidR="009731D8" w:rsidRPr="001A670E">
        <w:rPr>
          <w:rtl/>
          <w:lang w:bidi="ar-EG"/>
        </w:rPr>
        <w:t>:</w:t>
      </w:r>
      <w:r w:rsidR="009731D8" w:rsidRPr="001A670E">
        <w:rPr>
          <w:rtl/>
          <w:lang w:bidi="ar-EG"/>
        </w:rPr>
        <w:tab/>
        <w:t xml:space="preserve">نسبة نصف قطر مدار الساتل إلى نصف قطر الأرض، وتساوي </w:t>
      </w:r>
      <w:r w:rsidR="009731D8" w:rsidRPr="001A670E">
        <w:rPr>
          <w:lang w:bidi="ar-EG"/>
        </w:rPr>
        <w:t>6,62</w:t>
      </w:r>
      <w:r w:rsidR="009731D8" w:rsidRPr="001A670E">
        <w:rPr>
          <w:rtl/>
          <w:lang w:bidi="ar-EG"/>
        </w:rPr>
        <w:t>.</w:t>
      </w:r>
    </w:p>
    <w:p w:rsidR="009731D8" w:rsidRPr="001A670E" w:rsidRDefault="009731D8" w:rsidP="00193392">
      <w:pPr>
        <w:textAlignment w:val="auto"/>
        <w:rPr>
          <w:rtl/>
          <w:lang w:bidi="ar-EG"/>
        </w:rPr>
      </w:pPr>
      <w:r w:rsidRPr="001A670E">
        <w:rPr>
          <w:rtl/>
          <w:lang w:bidi="ar-EG"/>
        </w:rPr>
        <w:t>وإذا كان خط العرض للمحطة الأرضية التي ت</w:t>
      </w:r>
      <w:r w:rsidR="008D7800">
        <w:rPr>
          <w:rtl/>
          <w:lang w:bidi="ar-EG"/>
        </w:rPr>
        <w:t>ُ</w:t>
      </w:r>
      <w:r w:rsidRPr="001A670E">
        <w:rPr>
          <w:rtl/>
          <w:lang w:bidi="ar-EG"/>
        </w:rPr>
        <w:t xml:space="preserve">جري التنسيق في نصف الكرة الأرضية الشمالي يفوق </w:t>
      </w:r>
      <w:r w:rsidR="00193392">
        <w:rPr>
          <w:rFonts w:ascii="Symbol" w:hAnsi="Symbol"/>
          <w:lang w:bidi="ar-EG"/>
        </w:rPr>
        <w:sym w:font="Symbol" w:char="F07A"/>
      </w:r>
      <w:r w:rsidR="00193392">
        <w:rPr>
          <w:i/>
          <w:iCs/>
          <w:position w:val="-4"/>
          <w:sz w:val="16"/>
          <w:lang w:bidi="ar-EG"/>
        </w:rPr>
        <w:t>max</w:t>
      </w:r>
      <w:r w:rsidRPr="001A670E">
        <w:rPr>
          <w:rtl/>
          <w:lang w:bidi="ar-EG"/>
        </w:rPr>
        <w:t>، أو إذا كان خط العرض للمحطة الأرضية التي ت</w:t>
      </w:r>
      <w:r w:rsidR="00193392">
        <w:rPr>
          <w:rtl/>
          <w:lang w:bidi="ar-EG"/>
        </w:rPr>
        <w:t>ُ</w:t>
      </w:r>
      <w:r w:rsidRPr="001A670E">
        <w:rPr>
          <w:rtl/>
          <w:lang w:bidi="ar-EG"/>
        </w:rPr>
        <w:t xml:space="preserve">جري التنسيق في نصف الكرة الأرضية الجنوبي يقل عن </w:t>
      </w:r>
      <w:r w:rsidR="00193392">
        <w:rPr>
          <w:lang w:bidi="ar-EG"/>
        </w:rPr>
        <w:t>(–</w:t>
      </w:r>
      <w:r w:rsidR="00193392">
        <w:rPr>
          <w:rFonts w:ascii="Symbol" w:hAnsi="Symbol"/>
          <w:lang w:bidi="ar-EG"/>
        </w:rPr>
        <w:sym w:font="Symbol" w:char="F07A"/>
      </w:r>
      <w:r w:rsidR="00193392">
        <w:rPr>
          <w:i/>
          <w:iCs/>
          <w:position w:val="-4"/>
          <w:sz w:val="16"/>
          <w:lang w:bidi="ar-EG"/>
        </w:rPr>
        <w:t>max</w:t>
      </w:r>
      <w:r w:rsidR="00193392" w:rsidRPr="00193392">
        <w:rPr>
          <w:lang w:bidi="ar-EG"/>
        </w:rPr>
        <w:t>)</w:t>
      </w:r>
      <w:r w:rsidRPr="001A670E">
        <w:rPr>
          <w:rtl/>
          <w:lang w:bidi="ar-EG"/>
        </w:rPr>
        <w:t xml:space="preserve"> أو عن </w:t>
      </w:r>
      <w:r w:rsidRPr="001A670E">
        <w:rPr>
          <w:lang w:bidi="ar-EG"/>
        </w:rPr>
        <w:t>(°71–)</w:t>
      </w:r>
      <w:r w:rsidRPr="001A670E">
        <w:rPr>
          <w:rtl/>
          <w:lang w:bidi="ar-EG"/>
        </w:rPr>
        <w:t xml:space="preserve">، يكون كفاف الانتثار بالمطر عندئذ دائرة نصف قطرها </w:t>
      </w:r>
      <w:r w:rsidR="00193392">
        <w:rPr>
          <w:i/>
          <w:lang w:bidi="ar-EG"/>
        </w:rPr>
        <w:t>d</w:t>
      </w:r>
      <w:r w:rsidR="00193392">
        <w:rPr>
          <w:i/>
          <w:iCs/>
          <w:position w:val="-4"/>
          <w:sz w:val="16"/>
          <w:lang w:bidi="ar-EG"/>
        </w:rPr>
        <w:t>min</w:t>
      </w:r>
      <w:r w:rsidRPr="001A670E">
        <w:rPr>
          <w:rtl/>
          <w:lang w:bidi="ar-EG"/>
        </w:rPr>
        <w:t xml:space="preserve"> ومركزها في محطة الإرسال الأرضية.</w:t>
      </w:r>
    </w:p>
    <w:p w:rsidR="009731D8" w:rsidRPr="001A670E" w:rsidRDefault="009731D8" w:rsidP="009731D8">
      <w:pPr>
        <w:textAlignment w:val="auto"/>
        <w:rPr>
          <w:rtl/>
          <w:lang w:bidi="ar-EG"/>
        </w:rPr>
      </w:pPr>
      <w:r w:rsidRPr="001A670E">
        <w:rPr>
          <w:rtl/>
          <w:lang w:bidi="ar-EG"/>
        </w:rPr>
        <w:t>وفي جميع الحالات الأخرى، تحدّد منطقة التنسيق على النحو التالي:</w:t>
      </w:r>
    </w:p>
    <w:p w:rsidR="009731D8" w:rsidRPr="001A670E" w:rsidRDefault="009731D8" w:rsidP="00193392">
      <w:pPr>
        <w:textAlignment w:val="auto"/>
        <w:rPr>
          <w:rtl/>
          <w:lang w:bidi="ar-EG"/>
        </w:rPr>
      </w:pPr>
      <w:r w:rsidRPr="0019765A">
        <w:rPr>
          <w:i/>
          <w:iCs/>
          <w:rtl/>
          <w:lang w:bidi="ar-EG"/>
        </w:rPr>
        <w:t xml:space="preserve">المرحلة </w:t>
      </w:r>
      <w:r w:rsidRPr="0019765A">
        <w:rPr>
          <w:i/>
          <w:iCs/>
          <w:lang w:bidi="ar-EG"/>
        </w:rPr>
        <w:t>1</w:t>
      </w:r>
      <w:r w:rsidRPr="0019765A">
        <w:rPr>
          <w:rtl/>
          <w:lang w:bidi="ar-EG"/>
        </w:rPr>
        <w:t>:</w:t>
      </w:r>
      <w:r w:rsidR="00193392">
        <w:rPr>
          <w:rtl/>
          <w:lang w:bidi="ar-EG"/>
        </w:rPr>
        <w:t xml:space="preserve"> </w:t>
      </w:r>
      <w:r w:rsidRPr="001A670E">
        <w:rPr>
          <w:rtl/>
          <w:lang w:bidi="ar-EG"/>
        </w:rPr>
        <w:t>ي</w:t>
      </w:r>
      <w:r w:rsidR="00193392">
        <w:rPr>
          <w:rtl/>
          <w:lang w:bidi="ar-EG"/>
        </w:rPr>
        <w:t>ُ</w:t>
      </w:r>
      <w:r w:rsidRPr="001A670E">
        <w:rPr>
          <w:rtl/>
          <w:lang w:bidi="ar-EG"/>
        </w:rPr>
        <w:t xml:space="preserve">فترض أن محطة الاستقبال الأرضية المجهولة تعمل مع ساتل بزاوية ارتفاع دنيا </w:t>
      </w:r>
      <w:r w:rsidR="00193392">
        <w:rPr>
          <w:rFonts w:ascii="Symbol" w:hAnsi="Symbol"/>
          <w:lang w:bidi="ar-EG"/>
        </w:rPr>
        <w:sym w:font="Symbol" w:char="F065"/>
      </w:r>
      <w:r w:rsidR="00193392">
        <w:rPr>
          <w:i/>
          <w:iCs/>
          <w:position w:val="-4"/>
          <w:sz w:val="16"/>
          <w:lang w:bidi="ar-EG"/>
        </w:rPr>
        <w:t>s</w:t>
      </w:r>
      <w:r w:rsidRPr="001A670E">
        <w:rPr>
          <w:rtl/>
          <w:lang w:bidi="ar-EG"/>
        </w:rPr>
        <w:t>. ويفترض أيضاً أن محطة الاستقبال الأرضية هي قريبة نسبياً من المحطة الأرضية التي تجري التنسيق من الناحية الجغرافية، أي يمكن بعبارة أخرى تطبيق الهندسة المستوية في منطقة التنسيق. وإذا كان محور الحزمة الرئيسية لمحطة الاستقبال الأرضية يلاقي نقطة تقاطع محور الحزمة الرئيسية للمحطة الأرضية التي تجري التنسيق مع ارتفاع المطر، تعطى السموت اعتباراً من النقطة الواقعة على سطح الأرض مباشرة تحت نقطة التقاطع هذه وحتى المواقع المحتملة لمحطة استقبال أرضية بالعلاقتين:</w:t>
      </w:r>
    </w:p>
    <w:p w:rsidR="00193392" w:rsidRDefault="00193392" w:rsidP="007A74ED">
      <w:pPr>
        <w:pStyle w:val="Equation"/>
      </w:pPr>
      <w:r>
        <w:tab/>
      </w:r>
      <w:r>
        <w:object w:dxaOrig="2500" w:dyaOrig="760">
          <v:shape id="_x0000_i1161" type="#_x0000_t75" style="width:124.5pt;height:37.5pt" o:ole="" fillcolor="window">
            <v:imagedata r:id="rId293" o:title=""/>
          </v:shape>
          <o:OLEObject Type="Embed" ProgID="Equation.3" ShapeID="_x0000_i1161" DrawAspect="Content" ObjectID="_1383464799" r:id="rId294"/>
        </w:object>
      </w:r>
    </w:p>
    <w:p w:rsidR="009731D8" w:rsidRPr="001A670E" w:rsidRDefault="009731D8" w:rsidP="009731D8">
      <w:pPr>
        <w:textAlignment w:val="auto"/>
        <w:rPr>
          <w:rtl/>
          <w:lang w:bidi="ar-EG"/>
        </w:rPr>
      </w:pPr>
      <w:r w:rsidRPr="001A670E">
        <w:rPr>
          <w:rtl/>
          <w:lang w:bidi="ar-EG"/>
        </w:rPr>
        <w:t>و</w:t>
      </w:r>
    </w:p>
    <w:p w:rsidR="00193392" w:rsidRDefault="00193392" w:rsidP="007A74ED">
      <w:pPr>
        <w:pStyle w:val="Equation"/>
        <w:rPr>
          <w:rtl/>
        </w:rPr>
      </w:pPr>
      <w:r>
        <w:tab/>
      </w:r>
      <w:r>
        <w:object w:dxaOrig="1760" w:dyaOrig="360">
          <v:shape id="_x0000_i1162" type="#_x0000_t75" style="width:87.75pt;height:18.75pt" o:ole="">
            <v:imagedata r:id="rId295" o:title=""/>
          </v:shape>
          <o:OLEObject Type="Embed" ProgID="Equation.3" ShapeID="_x0000_i1162" DrawAspect="Content" ObjectID="_1383464800" r:id="rId296"/>
        </w:object>
      </w:r>
    </w:p>
    <w:p w:rsidR="009731D8" w:rsidRPr="001A670E" w:rsidRDefault="009731D8" w:rsidP="009731D8">
      <w:pPr>
        <w:textAlignment w:val="auto"/>
        <w:rPr>
          <w:rtl/>
          <w:lang w:bidi="ar-EG"/>
        </w:rPr>
      </w:pPr>
      <w:r w:rsidRPr="001A670E">
        <w:rPr>
          <w:rtl/>
          <w:lang w:bidi="ar-EG"/>
        </w:rPr>
        <w:t xml:space="preserve">حيث </w:t>
      </w:r>
      <w:r w:rsidRPr="001A670E">
        <w:rPr>
          <w:lang w:bidi="ar-EG"/>
        </w:rPr>
        <w:sym w:font="Symbol" w:char="F07A"/>
      </w:r>
      <w:r w:rsidRPr="001A670E">
        <w:rPr>
          <w:rtl/>
          <w:lang w:bidi="ar-EG"/>
        </w:rPr>
        <w:t xml:space="preserve"> هو خط العرض لمحطة الإرسال الأرضية.</w:t>
      </w:r>
    </w:p>
    <w:p w:rsidR="009731D8" w:rsidRPr="001A670E" w:rsidRDefault="009731D8" w:rsidP="00193392">
      <w:pPr>
        <w:textAlignment w:val="auto"/>
        <w:rPr>
          <w:rtl/>
          <w:lang w:bidi="ar-EG"/>
        </w:rPr>
      </w:pPr>
      <w:r w:rsidRPr="0019765A">
        <w:rPr>
          <w:i/>
          <w:iCs/>
          <w:rtl/>
          <w:lang w:bidi="ar-EG"/>
        </w:rPr>
        <w:t xml:space="preserve">المرحلة </w:t>
      </w:r>
      <w:r w:rsidRPr="0019765A">
        <w:rPr>
          <w:i/>
          <w:iCs/>
          <w:lang w:bidi="ar-EG"/>
        </w:rPr>
        <w:t>2</w:t>
      </w:r>
      <w:r w:rsidRPr="0019765A">
        <w:rPr>
          <w:rtl/>
          <w:lang w:bidi="ar-EG"/>
        </w:rPr>
        <w:t>:</w:t>
      </w:r>
      <w:r w:rsidR="00193392">
        <w:rPr>
          <w:i/>
          <w:iCs/>
          <w:rtl/>
          <w:lang w:bidi="ar-EG"/>
        </w:rPr>
        <w:t xml:space="preserve"> </w:t>
      </w:r>
      <w:r w:rsidRPr="001A670E">
        <w:rPr>
          <w:rtl/>
          <w:lang w:bidi="ar-EG"/>
        </w:rPr>
        <w:t>يُعلَّم موقع المحطة الأرضية التي ت</w:t>
      </w:r>
      <w:r w:rsidR="00193392">
        <w:rPr>
          <w:rtl/>
          <w:lang w:bidi="ar-EG"/>
        </w:rPr>
        <w:t>ُ</w:t>
      </w:r>
      <w:r w:rsidRPr="001A670E">
        <w:rPr>
          <w:rtl/>
          <w:lang w:bidi="ar-EG"/>
        </w:rPr>
        <w:t>جري التنسيق على خريطة بمقياس رسم مناسب، وي</w:t>
      </w:r>
      <w:r w:rsidR="00193392">
        <w:rPr>
          <w:rtl/>
          <w:lang w:bidi="ar-EG"/>
        </w:rPr>
        <w:t>ُ</w:t>
      </w:r>
      <w:r w:rsidRPr="001A670E">
        <w:rPr>
          <w:rtl/>
          <w:lang w:bidi="ar-EG"/>
        </w:rPr>
        <w:t xml:space="preserve">رسم خط المسافة </w:t>
      </w:r>
      <w:r w:rsidR="00193392">
        <w:rPr>
          <w:i/>
          <w:lang w:bidi="ar-EG"/>
        </w:rPr>
        <w:t>d</w:t>
      </w:r>
      <w:r w:rsidR="00193392">
        <w:rPr>
          <w:i/>
          <w:iCs/>
          <w:position w:val="-4"/>
          <w:sz w:val="16"/>
          <w:lang w:bidi="ar-EG"/>
        </w:rPr>
        <w:t>s</w:t>
      </w:r>
      <w:r w:rsidRPr="001A670E">
        <w:rPr>
          <w:rtl/>
          <w:lang w:bidi="ar-EG"/>
        </w:rPr>
        <w:t xml:space="preserve"> اعتباراً من هذا الموقع على طول السمت </w:t>
      </w:r>
      <w:r w:rsidR="00193392">
        <w:rPr>
          <w:rFonts w:ascii="Symbol" w:hAnsi="Symbol"/>
          <w:iCs/>
          <w:lang w:bidi="ar-EG"/>
        </w:rPr>
        <w:sym w:font="Symbol" w:char="F061"/>
      </w:r>
      <w:r w:rsidR="00193392">
        <w:rPr>
          <w:i/>
          <w:iCs/>
          <w:position w:val="-4"/>
          <w:sz w:val="16"/>
          <w:lang w:bidi="ar-EG"/>
        </w:rPr>
        <w:t>s</w:t>
      </w:r>
      <w:r w:rsidRPr="001A670E">
        <w:rPr>
          <w:rtl/>
          <w:lang w:bidi="ar-EG"/>
        </w:rPr>
        <w:t xml:space="preserve"> وحتى النقطة الواقعة تحت نقطة تقاطع محور الحزمة الرئيسية للمحطة الأرضية التي ت</w:t>
      </w:r>
      <w:r w:rsidR="00193392">
        <w:rPr>
          <w:rtl/>
          <w:lang w:bidi="ar-EG"/>
        </w:rPr>
        <w:t>ُ</w:t>
      </w:r>
      <w:r w:rsidRPr="001A670E">
        <w:rPr>
          <w:rtl/>
          <w:lang w:bidi="ar-EG"/>
        </w:rPr>
        <w:t>جري التنسيق مع ارتفاع المطر.</w:t>
      </w:r>
    </w:p>
    <w:p w:rsidR="009731D8" w:rsidRPr="001A670E" w:rsidRDefault="009731D8" w:rsidP="00193392">
      <w:pPr>
        <w:textAlignment w:val="auto"/>
        <w:rPr>
          <w:rtl/>
          <w:lang w:bidi="ar-EG"/>
        </w:rPr>
      </w:pPr>
      <w:r w:rsidRPr="0019765A">
        <w:rPr>
          <w:i/>
          <w:iCs/>
          <w:rtl/>
          <w:lang w:bidi="ar-EG"/>
        </w:rPr>
        <w:lastRenderedPageBreak/>
        <w:t xml:space="preserve">المرحلة </w:t>
      </w:r>
      <w:r w:rsidRPr="0019765A">
        <w:rPr>
          <w:i/>
          <w:iCs/>
          <w:lang w:bidi="ar-EG"/>
        </w:rPr>
        <w:t>3</w:t>
      </w:r>
      <w:r w:rsidR="00193392" w:rsidRPr="0019765A">
        <w:rPr>
          <w:rtl/>
          <w:lang w:bidi="ar-EG"/>
        </w:rPr>
        <w:t>:</w:t>
      </w:r>
      <w:r w:rsidR="00193392">
        <w:rPr>
          <w:rtl/>
          <w:lang w:bidi="ar-EG"/>
        </w:rPr>
        <w:t xml:space="preserve"> </w:t>
      </w:r>
      <w:r w:rsidRPr="001A670E">
        <w:rPr>
          <w:rtl/>
          <w:lang w:bidi="ar-EG"/>
        </w:rPr>
        <w:t xml:space="preserve">واعتباراً من نقطة تقاطع محور الحزمة الرئيسية في المرحلة </w:t>
      </w:r>
      <w:r w:rsidRPr="001A670E">
        <w:rPr>
          <w:lang w:bidi="ar-EG"/>
        </w:rPr>
        <w:t>2</w:t>
      </w:r>
      <w:r w:rsidRPr="001A670E">
        <w:rPr>
          <w:rtl/>
          <w:lang w:bidi="ar-EG"/>
        </w:rPr>
        <w:t xml:space="preserve">، تُعلَّم المسافة </w:t>
      </w:r>
      <w:r w:rsidR="00193392">
        <w:rPr>
          <w:i/>
          <w:lang w:bidi="ar-EG"/>
        </w:rPr>
        <w:t>d</w:t>
      </w:r>
      <w:r w:rsidR="00193392">
        <w:rPr>
          <w:i/>
          <w:iCs/>
          <w:position w:val="-4"/>
          <w:sz w:val="16"/>
          <w:lang w:bidi="ar-EG"/>
        </w:rPr>
        <w:t>emax</w:t>
      </w:r>
      <w:r w:rsidRPr="001A670E">
        <w:rPr>
          <w:rtl/>
          <w:lang w:bidi="ar-EG"/>
        </w:rPr>
        <w:t xml:space="preserve"> على الخريطة على طول السمتين </w:t>
      </w:r>
      <w:r w:rsidR="00193392">
        <w:rPr>
          <w:rFonts w:ascii="Symbol" w:hAnsi="Symbol"/>
          <w:lang w:bidi="ar-EG"/>
        </w:rPr>
        <w:t></w:t>
      </w:r>
      <w:r w:rsidR="00193392">
        <w:rPr>
          <w:i/>
          <w:iCs/>
          <w:position w:val="-4"/>
          <w:sz w:val="16"/>
          <w:lang w:bidi="ar-EG"/>
        </w:rPr>
        <w:t>w</w:t>
      </w:r>
      <w:r w:rsidR="00193392">
        <w:rPr>
          <w:position w:val="-4"/>
          <w:sz w:val="16"/>
          <w:lang w:bidi="ar-EG"/>
        </w:rPr>
        <w:t>2</w:t>
      </w:r>
      <w:r w:rsidRPr="001A670E">
        <w:rPr>
          <w:rtl/>
          <w:lang w:bidi="ar-EG"/>
        </w:rPr>
        <w:t xml:space="preserve"> و</w:t>
      </w:r>
      <w:r w:rsidR="00193392">
        <w:rPr>
          <w:rFonts w:ascii="Symbol" w:hAnsi="Symbol"/>
          <w:lang w:bidi="ar-EG"/>
        </w:rPr>
        <w:t></w:t>
      </w:r>
      <w:r w:rsidR="00193392">
        <w:rPr>
          <w:i/>
          <w:iCs/>
          <w:position w:val="-4"/>
          <w:sz w:val="16"/>
          <w:lang w:bidi="ar-EG"/>
        </w:rPr>
        <w:t>w</w:t>
      </w:r>
      <w:r w:rsidR="00193392">
        <w:rPr>
          <w:position w:val="-4"/>
          <w:sz w:val="16"/>
          <w:lang w:bidi="ar-EG"/>
        </w:rPr>
        <w:t>1</w:t>
      </w:r>
      <w:r w:rsidRPr="001A670E">
        <w:rPr>
          <w:rtl/>
          <w:lang w:bidi="ar-EG"/>
        </w:rPr>
        <w:t>، وي</w:t>
      </w:r>
      <w:r w:rsidR="00193392">
        <w:rPr>
          <w:rtl/>
          <w:lang w:bidi="ar-EG"/>
        </w:rPr>
        <w:t>ُ</w:t>
      </w:r>
      <w:r w:rsidRPr="001A670E">
        <w:rPr>
          <w:rtl/>
          <w:lang w:bidi="ar-EG"/>
        </w:rPr>
        <w:t xml:space="preserve">رسم على كل سمت وعند المسافة </w:t>
      </w:r>
      <w:r w:rsidR="00193392">
        <w:rPr>
          <w:i/>
          <w:lang w:bidi="ar-EG"/>
        </w:rPr>
        <w:t>d</w:t>
      </w:r>
      <w:r w:rsidR="00193392">
        <w:rPr>
          <w:i/>
          <w:iCs/>
          <w:position w:val="-4"/>
          <w:sz w:val="16"/>
          <w:lang w:bidi="ar-EG"/>
        </w:rPr>
        <w:t>emax</w:t>
      </w:r>
      <w:r w:rsidRPr="001A670E">
        <w:rPr>
          <w:rtl/>
          <w:lang w:bidi="ar-EG"/>
        </w:rPr>
        <w:t xml:space="preserve"> قوسان</w:t>
      </w:r>
      <w:r w:rsidR="00193392">
        <w:rPr>
          <w:rtl/>
          <w:lang w:bidi="ar-EG"/>
        </w:rPr>
        <w:t xml:space="preserve"> متساوي</w:t>
      </w:r>
      <w:r w:rsidRPr="001A670E">
        <w:rPr>
          <w:rtl/>
          <w:lang w:bidi="ar-EG"/>
        </w:rPr>
        <w:t>ا المسافة فتحة كل منهما </w:t>
      </w:r>
      <w:r w:rsidRPr="001A670E">
        <w:rPr>
          <w:lang w:bidi="ar-EG"/>
        </w:rPr>
        <w:t>°3</w:t>
      </w:r>
      <w:r w:rsidRPr="001A670E">
        <w:rPr>
          <w:rtl/>
          <w:lang w:bidi="ar-EG"/>
        </w:rPr>
        <w:t>، إحداهما في اتجاه عقارب الساعة والثانية في عكس اتجاه عقارب الساعة. وتكون القوسان التي تبلغ الفتحة الكلية لكل منهما </w:t>
      </w:r>
      <w:r w:rsidRPr="001A670E">
        <w:rPr>
          <w:lang w:bidi="ar-EG"/>
        </w:rPr>
        <w:t>°6</w:t>
      </w:r>
      <w:r w:rsidRPr="001A670E">
        <w:rPr>
          <w:rtl/>
          <w:lang w:bidi="ar-EG"/>
        </w:rPr>
        <w:t xml:space="preserve"> أول عنصرين يحددان منطقة الانتثار بالمطر في حالة نطاقات الترددات الموزعة على اتجاهي الإرسال.</w:t>
      </w:r>
    </w:p>
    <w:p w:rsidR="009731D8" w:rsidRPr="001A670E" w:rsidRDefault="009731D8" w:rsidP="00193392">
      <w:pPr>
        <w:textAlignment w:val="auto"/>
        <w:rPr>
          <w:rtl/>
          <w:lang w:bidi="ar-EG"/>
        </w:rPr>
      </w:pPr>
      <w:r w:rsidRPr="0019765A">
        <w:rPr>
          <w:i/>
          <w:iCs/>
          <w:rtl/>
          <w:lang w:bidi="ar-EG"/>
        </w:rPr>
        <w:t xml:space="preserve">المرحلة </w:t>
      </w:r>
      <w:r w:rsidRPr="0019765A">
        <w:rPr>
          <w:i/>
          <w:iCs/>
          <w:lang w:bidi="ar-EG"/>
        </w:rPr>
        <w:t>4</w:t>
      </w:r>
      <w:r w:rsidR="00193392" w:rsidRPr="0019765A">
        <w:rPr>
          <w:rtl/>
          <w:lang w:bidi="ar-EG"/>
        </w:rPr>
        <w:t>:</w:t>
      </w:r>
      <w:r w:rsidR="00193392">
        <w:rPr>
          <w:rtl/>
          <w:lang w:bidi="ar-EG"/>
        </w:rPr>
        <w:t xml:space="preserve"> </w:t>
      </w:r>
      <w:r w:rsidRPr="001A670E">
        <w:rPr>
          <w:rtl/>
          <w:lang w:bidi="ar-EG"/>
        </w:rPr>
        <w:t>ت</w:t>
      </w:r>
      <w:r w:rsidR="00193392">
        <w:rPr>
          <w:rtl/>
          <w:lang w:bidi="ar-EG"/>
        </w:rPr>
        <w:t>ُ</w:t>
      </w:r>
      <w:r w:rsidRPr="001A670E">
        <w:rPr>
          <w:rtl/>
          <w:lang w:bidi="ar-EG"/>
        </w:rPr>
        <w:t xml:space="preserve">رسم دائرة نصف قطرها يساوي مسافة التنسيق الدنيا </w:t>
      </w:r>
      <w:r w:rsidR="00193392">
        <w:rPr>
          <w:i/>
          <w:lang w:bidi="ar-EG"/>
        </w:rPr>
        <w:t>d</w:t>
      </w:r>
      <w:r w:rsidR="00193392">
        <w:rPr>
          <w:i/>
          <w:iCs/>
          <w:position w:val="-4"/>
          <w:sz w:val="16"/>
          <w:lang w:bidi="ar-EG"/>
        </w:rPr>
        <w:t>min</w:t>
      </w:r>
      <w:r w:rsidRPr="001A670E">
        <w:rPr>
          <w:rtl/>
          <w:lang w:bidi="ar-EG"/>
        </w:rPr>
        <w:t>، ومركزها في موقع المحطة الأرضية التي ت</w:t>
      </w:r>
      <w:r w:rsidR="00193392">
        <w:rPr>
          <w:rtl/>
          <w:lang w:bidi="ar-EG"/>
        </w:rPr>
        <w:t>ُ</w:t>
      </w:r>
      <w:r w:rsidRPr="001A670E">
        <w:rPr>
          <w:rtl/>
          <w:lang w:bidi="ar-EG"/>
        </w:rPr>
        <w:t>جري التنسيق، ثم ي</w:t>
      </w:r>
      <w:r w:rsidR="00193392">
        <w:rPr>
          <w:rtl/>
          <w:lang w:bidi="ar-EG"/>
        </w:rPr>
        <w:t>ُ</w:t>
      </w:r>
      <w:r w:rsidRPr="001A670E">
        <w:rPr>
          <w:rtl/>
          <w:lang w:bidi="ar-EG"/>
        </w:rPr>
        <w:t>رسم مستقيمان اعتباراً من الطرفين الشماليين لقطعتي القوسين، يمسّان الحافة الشمالية من الدائرة، كما ي</w:t>
      </w:r>
      <w:r w:rsidR="00193392">
        <w:rPr>
          <w:rtl/>
          <w:lang w:bidi="ar-EG"/>
        </w:rPr>
        <w:t>ُ</w:t>
      </w:r>
      <w:r w:rsidRPr="001A670E">
        <w:rPr>
          <w:rtl/>
          <w:lang w:bidi="ar-EG"/>
        </w:rPr>
        <w:t>رسم مستقيمان اعتباراً من الطرفين الجنوبيين لقطعتي القوسين، يمسّان الحافة الجنوبية من الدائرة.</w:t>
      </w:r>
    </w:p>
    <w:p w:rsidR="009731D8" w:rsidRPr="001A670E" w:rsidRDefault="009731D8" w:rsidP="009731D8">
      <w:pPr>
        <w:textAlignment w:val="auto"/>
        <w:rPr>
          <w:rtl/>
          <w:lang w:bidi="ar-EG"/>
        </w:rPr>
      </w:pPr>
      <w:r w:rsidRPr="001A670E">
        <w:rPr>
          <w:rtl/>
          <w:lang w:bidi="ar-EG"/>
        </w:rPr>
        <w:t>والمنطقة التي تحدها القوسان اللتان فتحة كل منهما </w:t>
      </w:r>
      <w:r w:rsidRPr="001A670E">
        <w:rPr>
          <w:lang w:bidi="ar-EG"/>
        </w:rPr>
        <w:t>°6</w:t>
      </w:r>
      <w:r w:rsidRPr="001A670E">
        <w:rPr>
          <w:rtl/>
          <w:lang w:bidi="ar-EG"/>
        </w:rPr>
        <w:t>، والمستقيمات الأربعة، والقسمان الدائريان (يوجد على الأقل قسم واحد) المحصوران بين نقطتي التماس الشماليتين ونقطتي التماس الجنوبيتين مع هذه المستقيمات تكون هي منطقة الانتثار بالمطر في حالة نطاقات الترددات الموزعة على اتجاهي الإرسال.</w:t>
      </w:r>
    </w:p>
    <w:p w:rsidR="009731D8" w:rsidRPr="001A670E" w:rsidRDefault="009731D8" w:rsidP="009731D8">
      <w:pPr>
        <w:textAlignment w:val="auto"/>
        <w:rPr>
          <w:rtl/>
          <w:lang w:bidi="ar-EG"/>
        </w:rPr>
      </w:pPr>
      <w:r w:rsidRPr="001A670E">
        <w:rPr>
          <w:rtl/>
          <w:lang w:bidi="ar-EG"/>
        </w:rPr>
        <w:t xml:space="preserve">ويوضح الشكل </w:t>
      </w:r>
      <w:r>
        <w:rPr>
          <w:lang w:bidi="ar-EG"/>
        </w:rPr>
        <w:t>22</w:t>
      </w:r>
      <w:r w:rsidRPr="001A670E">
        <w:rPr>
          <w:rtl/>
          <w:lang w:bidi="ar-EG"/>
        </w:rPr>
        <w:t xml:space="preserve"> كيف تحدد منطقة الانتثار بالمطر لمحطة أرضية ت</w:t>
      </w:r>
      <w:r w:rsidR="008A375C">
        <w:rPr>
          <w:rtl/>
          <w:lang w:bidi="ar-EG"/>
        </w:rPr>
        <w:t>ُ</w:t>
      </w:r>
      <w:r w:rsidRPr="001A670E">
        <w:rPr>
          <w:rtl/>
          <w:lang w:bidi="ar-EG"/>
        </w:rPr>
        <w:t>جري التنسيق</w:t>
      </w:r>
      <w:r>
        <w:rPr>
          <w:rtl/>
          <w:lang w:bidi="ar-EG"/>
        </w:rPr>
        <w:t xml:space="preserve"> مصورة في الشكل </w:t>
      </w:r>
      <w:r>
        <w:rPr>
          <w:lang w:bidi="ar-EG"/>
        </w:rPr>
        <w:t>18</w:t>
      </w:r>
      <w:r w:rsidRPr="001A670E">
        <w:rPr>
          <w:rtl/>
          <w:lang w:bidi="ar-EG"/>
        </w:rPr>
        <w:t>. (تحتوي منطقة الانتثار بالمطر الناتجة على المحلات الهندسية المحتملة لمواقع جميع محطات الاستقبال الأرضية التي يتقاطع اعتباراً منها مسير حزمة ما في اتجاه مدار السواتل المستقرة بالنسبة إلى الأرض مع الحزمة الرئيسية لهوائي محطة الإرسال الأرضية).</w:t>
      </w:r>
    </w:p>
    <w:p w:rsidR="009731D8" w:rsidRPr="001A670E" w:rsidRDefault="009731D8" w:rsidP="0019765A">
      <w:pPr>
        <w:pStyle w:val="FigureNo"/>
        <w:rPr>
          <w:rtl/>
        </w:rPr>
      </w:pPr>
      <w:r w:rsidRPr="001A670E">
        <w:rPr>
          <w:rtl/>
        </w:rPr>
        <w:t>الش</w:t>
      </w:r>
      <w:r w:rsidR="0019765A">
        <w:rPr>
          <w:rFonts w:hint="cs"/>
          <w:rtl/>
        </w:rPr>
        <w:t>ـ</w:t>
      </w:r>
      <w:r w:rsidRPr="001A670E">
        <w:rPr>
          <w:rtl/>
        </w:rPr>
        <w:t xml:space="preserve">كل </w:t>
      </w:r>
      <w:r w:rsidRPr="001A670E">
        <w:t>22</w:t>
      </w:r>
    </w:p>
    <w:p w:rsidR="009731D8" w:rsidRPr="00080921" w:rsidRDefault="009731D8" w:rsidP="0019765A">
      <w:pPr>
        <w:pStyle w:val="FigureTitle"/>
        <w:rPr>
          <w:rtl/>
        </w:rPr>
      </w:pPr>
      <w:r w:rsidRPr="00080921">
        <w:rPr>
          <w:rtl/>
        </w:rPr>
        <w:t>مثال لمنطقة الانتثار بالمطر في حالة نطاقات الترددات الموزعة على اتجاهي الإرسال</w:t>
      </w:r>
    </w:p>
    <w:p w:rsidR="009731D8" w:rsidRPr="0019765A" w:rsidRDefault="009731D8" w:rsidP="009731D8">
      <w:pPr>
        <w:jc w:val="center"/>
        <w:textAlignment w:val="auto"/>
        <w:rPr>
          <w:sz w:val="20"/>
          <w:szCs w:val="26"/>
          <w:rtl/>
          <w:lang w:bidi="ar-EG"/>
        </w:rPr>
      </w:pPr>
      <w:r w:rsidRPr="0019765A">
        <w:rPr>
          <w:sz w:val="20"/>
          <w:szCs w:val="26"/>
          <w:rtl/>
          <w:lang w:bidi="ar-EG"/>
        </w:rPr>
        <w:t>(دون التقيد بمقياس الرسم)</w:t>
      </w:r>
    </w:p>
    <w:p w:rsidR="00080921" w:rsidRDefault="00AD1F39" w:rsidP="00080921">
      <w:pPr>
        <w:spacing w:before="100" w:beforeAutospacing="1" w:after="100" w:afterAutospacing="1" w:line="240" w:lineRule="auto"/>
        <w:jc w:val="center"/>
        <w:textAlignment w:val="auto"/>
        <w:rPr>
          <w:rtl/>
          <w:lang w:bidi="ar-EG"/>
        </w:rPr>
      </w:pPr>
      <w:r>
        <w:rPr>
          <w:noProof/>
          <w:lang w:eastAsia="zh-CN"/>
        </w:rPr>
        <mc:AlternateContent>
          <mc:Choice Requires="wps">
            <w:drawing>
              <wp:anchor distT="0" distB="0" distL="114300" distR="114300" simplePos="0" relativeHeight="251695616" behindDoc="0" locked="0" layoutInCell="0" allowOverlap="1" wp14:anchorId="130B8DBD" wp14:editId="3D495A69">
                <wp:simplePos x="0" y="0"/>
                <wp:positionH relativeFrom="page">
                  <wp:posOffset>2179955</wp:posOffset>
                </wp:positionH>
                <wp:positionV relativeFrom="paragraph">
                  <wp:posOffset>3814445</wp:posOffset>
                </wp:positionV>
                <wp:extent cx="276225" cy="194945"/>
                <wp:effectExtent l="0" t="4445" r="1270" b="635"/>
                <wp:wrapNone/>
                <wp:docPr id="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6748" w:rsidRPr="00294AEB" w:rsidRDefault="00486748" w:rsidP="00610249">
                            <w:pPr>
                              <w:spacing w:before="0"/>
                              <w:jc w:val="right"/>
                              <w:rPr>
                                <w:sz w:val="18"/>
                                <w:szCs w:val="22"/>
                                <w:lang w:bidi="ar-EG"/>
                              </w:rPr>
                            </w:pPr>
                            <w:r>
                              <w:rPr>
                                <w:rFonts w:hint="cs"/>
                                <w:sz w:val="18"/>
                                <w:szCs w:val="22"/>
                                <w:rtl/>
                                <w:lang w:bidi="ar-EG"/>
                              </w:rPr>
                              <w:t>شمالاً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171.65pt;margin-top:300.35pt;width:21.75pt;height:15.3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" o:allowincell="f" stroked="f">
                <v:textbox inset="1pt,1pt,1pt,1pt">
                  <w:txbxContent>
                    <w:p w:rsidR="008452C3" w:rsidRPr="00294AEB" w:rsidRDefault="008452C3" w:rsidP="00610249">
                      <w:pPr>
                        <w:spacing w:before="0"/>
                        <w:jc w:val="right"/>
                        <w:rPr>
                          <w:sz w:val="18"/>
                          <w:szCs w:val="22"/>
                          <w:lang w:bidi="ar-EG"/>
                        </w:rPr>
                      </w:pPr>
                      <w:r>
                        <w:rPr>
                          <w:rFonts w:hint="cs"/>
                          <w:sz w:val="18"/>
                          <w:szCs w:val="22"/>
                          <w:rtl/>
                          <w:lang w:bidi="ar-EG"/>
                        </w:rPr>
                        <w:t>شمالاً</w:t>
                      </w:r>
                    </w:p>
                  </w:txbxContent>
                </v:textbox>
                <w10:wrap anchorx="page"/>
              </v:rect>
            </w:pict>
          </mc:Fallback>
        </mc:AlternateContent>
      </w:r>
      <w:r>
        <w:rPr>
          <w:noProof/>
          <w:lang w:eastAsia="zh-CN"/>
        </w:rPr>
        <mc:AlternateContent>
          <mc:Choice Requires="wps">
            <w:drawing>
              <wp:anchor distT="0" distB="0" distL="114300" distR="114300" simplePos="0" relativeHeight="251694592" behindDoc="0" locked="0" layoutInCell="0" allowOverlap="1" wp14:anchorId="421E4450" wp14:editId="1E2F868F">
                <wp:simplePos x="0" y="0"/>
                <wp:positionH relativeFrom="page">
                  <wp:posOffset>1804670</wp:posOffset>
                </wp:positionH>
                <wp:positionV relativeFrom="paragraph">
                  <wp:posOffset>3183890</wp:posOffset>
                </wp:positionV>
                <wp:extent cx="3808730" cy="615315"/>
                <wp:effectExtent l="0" t="0" r="1270" b="0"/>
                <wp:wrapNone/>
                <wp:docPr id="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8730" cy="615315"/>
                        </a:xfrm>
                        <a:prstGeom prst="rect">
                          <a:avLst/>
                        </a:prstGeom>
                        <a:noFill/>
                        <a:ln>
                          <a:noFill/>
                        </a:ln>
                        <a:effectLst/>
                        <a:extLst/>
                      </wps:spPr>
                      <wps:txbx>
                        <w:txbxContent>
                          <w:p w:rsidR="00486748" w:rsidRPr="00610249" w:rsidRDefault="00486748" w:rsidP="0019765A">
                            <w:pPr>
                              <w:tabs>
                                <w:tab w:val="left" w:pos="281"/>
                              </w:tabs>
                              <w:spacing w:before="0" w:line="280" w:lineRule="exact"/>
                              <w:jc w:val="left"/>
                              <w:rPr>
                                <w:sz w:val="18"/>
                                <w:szCs w:val="22"/>
                              </w:rPr>
                            </w:pPr>
                            <w:r w:rsidRPr="00610249">
                              <w:rPr>
                                <w:sz w:val="18"/>
                                <w:szCs w:val="22"/>
                              </w:rPr>
                              <w:t>I</w:t>
                            </w:r>
                            <w:r w:rsidRPr="00610249">
                              <w:rPr>
                                <w:rFonts w:hint="cs"/>
                                <w:sz w:val="18"/>
                                <w:szCs w:val="22"/>
                                <w:rtl/>
                              </w:rPr>
                              <w:t>:</w:t>
                            </w:r>
                            <w:r w:rsidRPr="00610249">
                              <w:rPr>
                                <w:rFonts w:hint="cs"/>
                                <w:sz w:val="18"/>
                                <w:szCs w:val="22"/>
                                <w:rtl/>
                              </w:rPr>
                              <w:tab/>
                              <w:t>موقع محطة الإرسال الأرضية</w:t>
                            </w:r>
                          </w:p>
                          <w:p w:rsidR="00486748" w:rsidRPr="00610249" w:rsidRDefault="00486748" w:rsidP="0019765A">
                            <w:pPr>
                              <w:tabs>
                                <w:tab w:val="left" w:pos="281"/>
                              </w:tabs>
                              <w:spacing w:before="0" w:after="60" w:line="280" w:lineRule="exact"/>
                              <w:jc w:val="left"/>
                              <w:rPr>
                                <w:sz w:val="18"/>
                                <w:szCs w:val="22"/>
                              </w:rPr>
                            </w:pPr>
                            <w:r w:rsidRPr="00610249">
                              <w:rPr>
                                <w:sz w:val="18"/>
                                <w:szCs w:val="22"/>
                              </w:rPr>
                              <w:t>II</w:t>
                            </w:r>
                            <w:r w:rsidRPr="00610249">
                              <w:rPr>
                                <w:rFonts w:hint="cs"/>
                                <w:sz w:val="18"/>
                                <w:szCs w:val="22"/>
                                <w:rtl/>
                              </w:rPr>
                              <w:t>:</w:t>
                            </w:r>
                            <w:r w:rsidRPr="00610249">
                              <w:rPr>
                                <w:rFonts w:hint="cs"/>
                                <w:sz w:val="18"/>
                                <w:szCs w:val="22"/>
                                <w:rtl/>
                              </w:rPr>
                              <w:tab/>
                              <w:t xml:space="preserve">النقطة التي يبلغ فيها محور الحزمة الرئيسية لهوائي المحطة الأرضية ارتفاع المطر </w:t>
                            </w:r>
                            <w:r w:rsidRPr="008A375C">
                              <w:rPr>
                                <w:i/>
                                <w:iCs/>
                                <w:sz w:val="18"/>
                                <w:szCs w:val="22"/>
                              </w:rPr>
                              <w:t>h</w:t>
                            </w:r>
                            <w:r w:rsidRPr="008A375C">
                              <w:rPr>
                                <w:i/>
                                <w:iCs/>
                                <w:sz w:val="18"/>
                                <w:szCs w:val="22"/>
                                <w:vertAlign w:val="subscript"/>
                              </w:rPr>
                              <w:t>R</w:t>
                            </w:r>
                          </w:p>
                          <w:p w:rsidR="00486748" w:rsidRPr="00294AEB" w:rsidRDefault="00486748" w:rsidP="00610249">
                            <w:pPr>
                              <w:jc w:val="right"/>
                              <w:rPr>
                                <w:sz w:val="18"/>
                                <w:szCs w:val="22"/>
                                <w:lang w:bidi="ar-EG"/>
                              </w:rPr>
                            </w:pPr>
                            <w:r w:rsidRPr="00610249">
                              <w:rPr>
                                <w:rFonts w:hint="cs"/>
                                <w:sz w:val="18"/>
                                <w:szCs w:val="22"/>
                                <w:rtl/>
                              </w:rPr>
                              <w:t>الافتراضات: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left:0;text-align:left;margin-left:142.1pt;margin-top:250.7pt;width:299.9pt;height:4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" o:allowincell="f" filled="f" stroked="f">
                <v:textbox inset="1pt,1pt,1pt,1pt">
                  <w:txbxContent>
                    <w:p w:rsidR="008452C3" w:rsidRPr="00610249" w:rsidRDefault="008452C3" w:rsidP="0019765A">
                      <w:pPr>
                        <w:tabs>
                          <w:tab w:val="left" w:pos="281"/>
                        </w:tabs>
                        <w:spacing w:before="0" w:line="280" w:lineRule="exact"/>
                        <w:jc w:val="left"/>
                        <w:rPr>
                          <w:sz w:val="18"/>
                          <w:szCs w:val="22"/>
                        </w:rPr>
                      </w:pPr>
                      <w:r w:rsidRPr="00610249">
                        <w:rPr>
                          <w:sz w:val="18"/>
                          <w:szCs w:val="22"/>
                        </w:rPr>
                        <w:t>I</w:t>
                      </w:r>
                      <w:r w:rsidRPr="00610249">
                        <w:rPr>
                          <w:rFonts w:hint="cs"/>
                          <w:sz w:val="18"/>
                          <w:szCs w:val="22"/>
                          <w:rtl/>
                        </w:rPr>
                        <w:t>:</w:t>
                      </w:r>
                      <w:r w:rsidRPr="00610249">
                        <w:rPr>
                          <w:rFonts w:hint="cs"/>
                          <w:sz w:val="18"/>
                          <w:szCs w:val="22"/>
                          <w:rtl/>
                        </w:rPr>
                        <w:tab/>
                        <w:t>موقع محطة الإرسال الأرضية</w:t>
                      </w:r>
                    </w:p>
                    <w:p w:rsidR="008452C3" w:rsidRPr="00610249" w:rsidRDefault="008452C3" w:rsidP="0019765A">
                      <w:pPr>
                        <w:tabs>
                          <w:tab w:val="left" w:pos="281"/>
                        </w:tabs>
                        <w:spacing w:before="0" w:after="60" w:line="280" w:lineRule="exact"/>
                        <w:jc w:val="left"/>
                        <w:rPr>
                          <w:sz w:val="18"/>
                          <w:szCs w:val="22"/>
                        </w:rPr>
                      </w:pPr>
                      <w:r w:rsidRPr="00610249">
                        <w:rPr>
                          <w:sz w:val="18"/>
                          <w:szCs w:val="22"/>
                        </w:rPr>
                        <w:t>II</w:t>
                      </w:r>
                      <w:r w:rsidRPr="00610249">
                        <w:rPr>
                          <w:rFonts w:hint="cs"/>
                          <w:sz w:val="18"/>
                          <w:szCs w:val="22"/>
                          <w:rtl/>
                        </w:rPr>
                        <w:t>:</w:t>
                      </w:r>
                      <w:r w:rsidRPr="00610249">
                        <w:rPr>
                          <w:rFonts w:hint="cs"/>
                          <w:sz w:val="18"/>
                          <w:szCs w:val="22"/>
                          <w:rtl/>
                        </w:rPr>
                        <w:tab/>
                        <w:t xml:space="preserve">النقطة التي يبلغ فيها محور الحزمة الرئيسية لهوائي المحطة الأرضية ارتفاع المطر </w:t>
                      </w:r>
                      <w:proofErr w:type="spellStart"/>
                      <w:r w:rsidRPr="008A375C">
                        <w:rPr>
                          <w:i/>
                          <w:iCs/>
                          <w:sz w:val="18"/>
                          <w:szCs w:val="22"/>
                        </w:rPr>
                        <w:t>h</w:t>
                      </w:r>
                      <w:r w:rsidRPr="008A375C">
                        <w:rPr>
                          <w:i/>
                          <w:iCs/>
                          <w:sz w:val="18"/>
                          <w:szCs w:val="22"/>
                          <w:vertAlign w:val="subscript"/>
                        </w:rPr>
                        <w:t>R</w:t>
                      </w:r>
                      <w:proofErr w:type="spellEnd"/>
                    </w:p>
                    <w:p w:rsidR="008452C3" w:rsidRPr="00294AEB" w:rsidRDefault="008452C3" w:rsidP="00610249">
                      <w:pPr>
                        <w:jc w:val="right"/>
                        <w:rPr>
                          <w:sz w:val="18"/>
                          <w:szCs w:val="22"/>
                          <w:lang w:bidi="ar-EG"/>
                        </w:rPr>
                      </w:pPr>
                      <w:r w:rsidRPr="00610249">
                        <w:rPr>
                          <w:rFonts w:hint="cs"/>
                          <w:sz w:val="18"/>
                          <w:szCs w:val="22"/>
                          <w:rtl/>
                        </w:rPr>
                        <w:t>الافتراضات:</w:t>
                      </w:r>
                    </w:p>
                  </w:txbxContent>
                </v:textbox>
                <w10:wrap anchorx="page"/>
              </v:rect>
            </w:pict>
          </mc:Fallback>
        </mc:AlternateContent>
      </w:r>
      <w:r w:rsidR="00610249">
        <w:rPr>
          <w:lang w:bidi="ar-EG"/>
        </w:rPr>
        <w:object w:dxaOrig="9082" w:dyaOrig="6817">
          <v:shape id="_x0000_i1163" type="#_x0000_t75" style="width:453.75pt;height:340.5pt" o:ole="">
            <v:imagedata r:id="rId297" o:title=""/>
          </v:shape>
          <o:OLEObject Type="Embed" ProgID="CorelDRAW.Graphic.14" ShapeID="_x0000_i1163" DrawAspect="Content" ObjectID="_1383464801" r:id="rId298"/>
        </w:object>
      </w:r>
    </w:p>
    <w:p w:rsidR="009731D8" w:rsidRPr="008A375C" w:rsidRDefault="009731D8" w:rsidP="0019765A">
      <w:pPr>
        <w:pStyle w:val="AppendixNo"/>
        <w:spacing w:before="240"/>
        <w:rPr>
          <w:rtl/>
        </w:rPr>
      </w:pPr>
      <w:r w:rsidRPr="001A670E">
        <w:rPr>
          <w:rtl/>
        </w:rPr>
        <w:br w:type="page"/>
      </w:r>
      <w:r w:rsidRPr="008A375C">
        <w:rPr>
          <w:rtl/>
        </w:rPr>
        <w:lastRenderedPageBreak/>
        <w:t xml:space="preserve">التذييـل </w:t>
      </w:r>
      <w:r w:rsidRPr="008A375C">
        <w:t>7</w:t>
      </w:r>
      <w:r w:rsidRPr="008A375C">
        <w:rPr>
          <w:rtl/>
        </w:rPr>
        <w:br/>
        <w:t xml:space="preserve">للملحـق </w:t>
      </w:r>
      <w:r w:rsidRPr="008A375C">
        <w:t>1</w:t>
      </w:r>
    </w:p>
    <w:p w:rsidR="009731D8" w:rsidRPr="008A375C" w:rsidRDefault="009731D8" w:rsidP="0019765A">
      <w:pPr>
        <w:pStyle w:val="AppendixTitle"/>
        <w:rPr>
          <w:rtl/>
        </w:rPr>
      </w:pPr>
      <w:r w:rsidRPr="008A375C">
        <w:rPr>
          <w:rtl/>
        </w:rPr>
        <w:t xml:space="preserve">تحديد الأكفة المساعدة في أسلوب الانتشار </w:t>
      </w:r>
      <w:r w:rsidRPr="008A375C">
        <w:t>(2)</w:t>
      </w:r>
    </w:p>
    <w:p w:rsidR="009731D8" w:rsidRPr="001A670E" w:rsidRDefault="009731D8" w:rsidP="008A375C">
      <w:pPr>
        <w:pStyle w:val="Heading1"/>
        <w:rPr>
          <w:rtl/>
          <w:lang w:bidi="ar-EG"/>
        </w:rPr>
      </w:pPr>
      <w:bookmarkStart w:id="73" w:name="_Toc306298727"/>
      <w:r w:rsidRPr="001A670E">
        <w:rPr>
          <w:lang w:bidi="ar-EG"/>
        </w:rPr>
        <w:t>1</w:t>
      </w:r>
      <w:r w:rsidRPr="001A670E">
        <w:rPr>
          <w:rtl/>
          <w:lang w:bidi="ar-EG"/>
        </w:rPr>
        <w:tab/>
        <w:t xml:space="preserve">تحديد الأكفة المساعدة في أسلوب الانتشار </w:t>
      </w:r>
      <w:r w:rsidRPr="001A670E">
        <w:rPr>
          <w:lang w:bidi="ar-EG"/>
        </w:rPr>
        <w:t>(2)</w:t>
      </w:r>
      <w:bookmarkEnd w:id="73"/>
    </w:p>
    <w:p w:rsidR="009731D8" w:rsidRPr="004D5EF3" w:rsidRDefault="009731D8" w:rsidP="008A375C">
      <w:pPr>
        <w:rPr>
          <w:rtl/>
          <w:lang w:bidi="ar-EG"/>
        </w:rPr>
      </w:pPr>
      <w:r w:rsidRPr="000B3199">
        <w:rPr>
          <w:rtl/>
          <w:lang w:bidi="ar-EG"/>
        </w:rPr>
        <w:t xml:space="preserve">تتيح الأكفة المساعدة في أسلوب الانتشار </w:t>
      </w:r>
      <w:r w:rsidR="008A375C">
        <w:rPr>
          <w:lang w:bidi="ar-EG"/>
        </w:rPr>
        <w:t>(2)</w:t>
      </w:r>
      <w:r w:rsidRPr="000B3199">
        <w:rPr>
          <w:rtl/>
          <w:lang w:bidi="ar-EG"/>
        </w:rPr>
        <w:t xml:space="preserve"> أن يؤخذ بالحسبان الانحراف السمتي لحزمة هوائي محطة للأرض عن موقع المحطة الأرضية التي ت</w:t>
      </w:r>
      <w:r w:rsidR="008A375C">
        <w:rPr>
          <w:rtl/>
          <w:lang w:bidi="ar-EG"/>
        </w:rPr>
        <w:t>ُ</w:t>
      </w:r>
      <w:r w:rsidRPr="000B3199">
        <w:rPr>
          <w:rtl/>
          <w:lang w:bidi="ar-EG"/>
        </w:rPr>
        <w:t xml:space="preserve">جري التنسيق. ويمثل الشكل </w:t>
      </w:r>
      <w:r>
        <w:rPr>
          <w:lang w:bidi="ar-EG"/>
        </w:rPr>
        <w:t>23</w:t>
      </w:r>
      <w:r w:rsidRPr="000B3199">
        <w:rPr>
          <w:rtl/>
          <w:lang w:bidi="ar-EG"/>
        </w:rPr>
        <w:t xml:space="preserve"> مسقطاً على المستوي الأفقي لمنطقة الانتثار بالماء الجوي. وتقع المحطة الأرضية ومحطة الأرض في الموقعين </w:t>
      </w:r>
      <w:r w:rsidRPr="000B3199">
        <w:rPr>
          <w:lang w:bidi="ar-EG"/>
        </w:rPr>
        <w:t>A</w:t>
      </w:r>
      <w:r w:rsidRPr="000B3199">
        <w:rPr>
          <w:rtl/>
          <w:lang w:bidi="ar-EG"/>
        </w:rPr>
        <w:t xml:space="preserve"> و</w:t>
      </w:r>
      <w:r w:rsidRPr="000B3199">
        <w:rPr>
          <w:lang w:bidi="ar-EG"/>
        </w:rPr>
        <w:t>B</w:t>
      </w:r>
      <w:r w:rsidRPr="000B3199">
        <w:rPr>
          <w:rtl/>
          <w:lang w:bidi="ar-EG"/>
        </w:rPr>
        <w:t xml:space="preserve"> على التوالي، مع العلم أن محطة الأرض واقعة على نصف قطر تحدده الزاوية </w:t>
      </w:r>
      <w:r w:rsidR="008A375C">
        <w:rPr>
          <w:lang w:bidi="ar-EG"/>
        </w:rPr>
        <w:sym w:font="Symbol" w:char="F077"/>
      </w:r>
      <w:r w:rsidRPr="000B3199">
        <w:rPr>
          <w:rtl/>
          <w:lang w:bidi="ar-EG"/>
        </w:rPr>
        <w:t xml:space="preserve"> اعتباراً من النقطة </w:t>
      </w:r>
      <w:r w:rsidRPr="000B3199">
        <w:rPr>
          <w:lang w:bidi="ar-EG"/>
        </w:rPr>
        <w:t>C</w:t>
      </w:r>
      <w:r w:rsidRPr="000B3199">
        <w:rPr>
          <w:rtl/>
          <w:lang w:bidi="ar-EG"/>
        </w:rPr>
        <w:t xml:space="preserve"> إلى مركز الكفاف الإضافي أو الرئيسي في أسلوب الانتشار </w:t>
      </w:r>
      <w:r w:rsidR="008A375C">
        <w:rPr>
          <w:lang w:bidi="ar-EG"/>
        </w:rPr>
        <w:t>(2)</w:t>
      </w:r>
      <w:r w:rsidRPr="000B3199">
        <w:rPr>
          <w:rtl/>
          <w:lang w:bidi="ar-EG"/>
        </w:rPr>
        <w:t xml:space="preserve">. والنقطة </w:t>
      </w:r>
      <w:r w:rsidRPr="000B3199">
        <w:rPr>
          <w:lang w:bidi="ar-EG"/>
        </w:rPr>
        <w:t>C</w:t>
      </w:r>
      <w:r w:rsidRPr="000B3199">
        <w:rPr>
          <w:rtl/>
          <w:lang w:bidi="ar-EG"/>
        </w:rPr>
        <w:t xml:space="preserve"> هي أيضاً مركز الكفاف</w:t>
      </w:r>
      <w:r w:rsidR="008A375C">
        <w:rPr>
          <w:lang w:bidi="ar-EG"/>
        </w:rPr>
        <w:t> </w:t>
      </w:r>
      <w:r w:rsidRPr="000B3199">
        <w:rPr>
          <w:rtl/>
          <w:lang w:bidi="ar-EG"/>
        </w:rPr>
        <w:t>المساعد.</w:t>
      </w:r>
    </w:p>
    <w:p w:rsidR="009731D8" w:rsidRPr="001A670E" w:rsidRDefault="009731D8" w:rsidP="0019765A">
      <w:pPr>
        <w:pStyle w:val="FigureNo"/>
        <w:rPr>
          <w:rtl/>
        </w:rPr>
      </w:pPr>
      <w:r w:rsidRPr="001A670E">
        <w:rPr>
          <w:rtl/>
        </w:rPr>
        <w:t>الش</w:t>
      </w:r>
      <w:r w:rsidR="0019765A">
        <w:rPr>
          <w:rFonts w:hint="cs"/>
          <w:rtl/>
        </w:rPr>
        <w:t>ـ</w:t>
      </w:r>
      <w:r w:rsidRPr="001A670E">
        <w:rPr>
          <w:rtl/>
        </w:rPr>
        <w:t xml:space="preserve">كل </w:t>
      </w:r>
      <w:r w:rsidRPr="001A670E">
        <w:t>23</w:t>
      </w:r>
    </w:p>
    <w:p w:rsidR="009731D8" w:rsidRDefault="009731D8" w:rsidP="0019765A">
      <w:pPr>
        <w:pStyle w:val="FigureTitle"/>
        <w:rPr>
          <w:rtl/>
        </w:rPr>
      </w:pPr>
      <w:r w:rsidRPr="00610249">
        <w:rPr>
          <w:rtl/>
        </w:rPr>
        <w:t>هندسة الانتشار في المستوي الأفقي</w:t>
      </w:r>
    </w:p>
    <w:p w:rsidR="00610249" w:rsidRDefault="00AD1F39" w:rsidP="00610249">
      <w:pPr>
        <w:spacing w:before="100" w:beforeAutospacing="1" w:after="100" w:afterAutospacing="1" w:line="240" w:lineRule="auto"/>
        <w:jc w:val="center"/>
        <w:textAlignment w:val="auto"/>
        <w:rPr>
          <w:b/>
          <w:bCs/>
          <w:rtl/>
          <w:lang w:bidi="ar-EG"/>
        </w:rPr>
      </w:pPr>
      <w:r>
        <w:rPr>
          <w:noProof/>
          <w:lang w:eastAsia="zh-CN"/>
        </w:rPr>
        <mc:AlternateContent>
          <mc:Choice Requires="wps">
            <w:drawing>
              <wp:anchor distT="0" distB="0" distL="114300" distR="114300" simplePos="0" relativeHeight="251697664" behindDoc="0" locked="0" layoutInCell="0" allowOverlap="1" wp14:anchorId="2049D918" wp14:editId="4C1A2996">
                <wp:simplePos x="0" y="0"/>
                <wp:positionH relativeFrom="page">
                  <wp:posOffset>5290820</wp:posOffset>
                </wp:positionH>
                <wp:positionV relativeFrom="paragraph">
                  <wp:posOffset>2502535</wp:posOffset>
                </wp:positionV>
                <wp:extent cx="748030" cy="505460"/>
                <wp:effectExtent l="0" t="0" r="0" b="889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505460"/>
                        </a:xfrm>
                        <a:prstGeom prst="rect">
                          <a:avLst/>
                        </a:prstGeom>
                        <a:noFill/>
                        <a:ln>
                          <a:noFill/>
                        </a:ln>
                        <a:effectLst/>
                        <a:extLst/>
                      </wps:spPr>
                      <wps:txbx>
                        <w:txbxContent>
                          <w:p w:rsidR="00486748" w:rsidRDefault="00486748" w:rsidP="00610249">
                            <w:pPr>
                              <w:spacing w:before="0" w:line="240" w:lineRule="auto"/>
                              <w:jc w:val="left"/>
                              <w:rPr>
                                <w:sz w:val="18"/>
                                <w:szCs w:val="22"/>
                                <w:rtl/>
                                <w:lang w:bidi="ar-EG"/>
                              </w:rPr>
                            </w:pPr>
                            <w:r>
                              <w:rPr>
                                <w:rFonts w:hint="cs"/>
                                <w:sz w:val="18"/>
                                <w:szCs w:val="22"/>
                                <w:rtl/>
                                <w:lang w:bidi="ar-EG"/>
                              </w:rPr>
                              <w:t>محور الحزمة الرئيسية</w:t>
                            </w:r>
                          </w:p>
                          <w:p w:rsidR="00486748" w:rsidRPr="00294AEB" w:rsidRDefault="00486748" w:rsidP="00610249">
                            <w:pPr>
                              <w:spacing w:before="0" w:line="240" w:lineRule="auto"/>
                              <w:jc w:val="left"/>
                              <w:rPr>
                                <w:sz w:val="18"/>
                                <w:szCs w:val="22"/>
                                <w:rtl/>
                                <w:lang w:bidi="ar-EG"/>
                              </w:rPr>
                            </w:pPr>
                            <w:r>
                              <w:rPr>
                                <w:rFonts w:hint="cs"/>
                                <w:sz w:val="18"/>
                                <w:szCs w:val="22"/>
                                <w:rtl/>
                                <w:lang w:bidi="ar-EG"/>
                              </w:rPr>
                              <w:t>للمحطة الأرضية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416.6pt;margin-top:197.05pt;width:58.9pt;height:39.8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" o:allowincell="f" filled="f" stroked="f">
                <v:textbox inset="1pt,1pt,1pt,1pt">
                  <w:txbxContent>
                    <w:p w:rsidR="008452C3" w:rsidRDefault="008452C3" w:rsidP="00610249">
                      <w:pPr>
                        <w:spacing w:before="0" w:line="240" w:lineRule="auto"/>
                        <w:jc w:val="left"/>
                        <w:rPr>
                          <w:sz w:val="18"/>
                          <w:szCs w:val="22"/>
                          <w:rtl/>
                          <w:lang w:bidi="ar-EG"/>
                        </w:rPr>
                      </w:pPr>
                      <w:r>
                        <w:rPr>
                          <w:rFonts w:hint="cs"/>
                          <w:sz w:val="18"/>
                          <w:szCs w:val="22"/>
                          <w:rtl/>
                          <w:lang w:bidi="ar-EG"/>
                        </w:rPr>
                        <w:t>محور الحزمة الرئيسية</w:t>
                      </w:r>
                    </w:p>
                    <w:p w:rsidR="008452C3" w:rsidRPr="00294AEB" w:rsidRDefault="008452C3" w:rsidP="00610249">
                      <w:pPr>
                        <w:spacing w:before="0" w:line="240" w:lineRule="auto"/>
                        <w:jc w:val="left"/>
                        <w:rPr>
                          <w:sz w:val="18"/>
                          <w:szCs w:val="22"/>
                          <w:rtl/>
                          <w:lang w:bidi="ar-EG"/>
                        </w:rPr>
                      </w:pPr>
                      <w:r>
                        <w:rPr>
                          <w:rFonts w:hint="cs"/>
                          <w:sz w:val="18"/>
                          <w:szCs w:val="22"/>
                          <w:rtl/>
                          <w:lang w:bidi="ar-EG"/>
                        </w:rPr>
                        <w:t>للمحطة الأرضية</w:t>
                      </w:r>
                    </w:p>
                  </w:txbxContent>
                </v:textbox>
                <w10:wrap anchorx="page"/>
              </v:rect>
            </w:pict>
          </mc:Fallback>
        </mc:AlternateContent>
      </w:r>
      <w:r>
        <w:rPr>
          <w:noProof/>
          <w:lang w:eastAsia="zh-CN"/>
        </w:rPr>
        <mc:AlternateContent>
          <mc:Choice Requires="wps">
            <w:drawing>
              <wp:anchor distT="0" distB="0" distL="114300" distR="114300" simplePos="0" relativeHeight="251698688" behindDoc="0" locked="0" layoutInCell="0" allowOverlap="1" wp14:anchorId="22BA3E5B" wp14:editId="5DF6DAE2">
                <wp:simplePos x="0" y="0"/>
                <wp:positionH relativeFrom="page">
                  <wp:posOffset>5142230</wp:posOffset>
                </wp:positionH>
                <wp:positionV relativeFrom="paragraph">
                  <wp:posOffset>144145</wp:posOffset>
                </wp:positionV>
                <wp:extent cx="748030" cy="427355"/>
                <wp:effectExtent l="0" t="0" r="0" b="0"/>
                <wp:wrapNone/>
                <wp:docPr id="3"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427355"/>
                        </a:xfrm>
                        <a:prstGeom prst="rect">
                          <a:avLst/>
                        </a:prstGeom>
                        <a:noFill/>
                        <a:ln>
                          <a:noFill/>
                        </a:ln>
                        <a:effectLst/>
                        <a:extLst/>
                      </wps:spPr>
                      <wps:txbx>
                        <w:txbxContent>
                          <w:p w:rsidR="00486748" w:rsidRDefault="00486748" w:rsidP="00610249">
                            <w:pPr>
                              <w:spacing w:before="0"/>
                              <w:jc w:val="center"/>
                              <w:rPr>
                                <w:sz w:val="18"/>
                                <w:szCs w:val="22"/>
                                <w:rtl/>
                                <w:lang w:bidi="ar-EG"/>
                              </w:rPr>
                            </w:pPr>
                            <w:r>
                              <w:rPr>
                                <w:rFonts w:hint="cs"/>
                                <w:sz w:val="18"/>
                                <w:szCs w:val="22"/>
                                <w:rtl/>
                                <w:lang w:bidi="ar-EG"/>
                              </w:rPr>
                              <w:t>محطة الأرض</w:t>
                            </w:r>
                          </w:p>
                          <w:p w:rsidR="00486748" w:rsidRPr="00294AEB" w:rsidRDefault="00486748" w:rsidP="00610249">
                            <w:pPr>
                              <w:spacing w:before="0"/>
                              <w:jc w:val="center"/>
                              <w:rPr>
                                <w:sz w:val="18"/>
                                <w:szCs w:val="22"/>
                                <w:rtl/>
                                <w:lang w:bidi="ar-EG"/>
                              </w:rPr>
                            </w:pPr>
                            <w:r>
                              <w:rPr>
                                <w:sz w:val="18"/>
                                <w:szCs w:val="22"/>
                                <w:lang w:bidi="ar-EG"/>
                              </w:rPr>
                              <w:t>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left:0;text-align:left;margin-left:404.9pt;margin-top:11.35pt;width:58.9pt;height:33.6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" o:allowincell="f" filled="f" stroked="f">
                <v:textbox inset="1pt,1pt,1pt,1pt">
                  <w:txbxContent>
                    <w:p w:rsidR="008452C3" w:rsidRDefault="008452C3" w:rsidP="00610249">
                      <w:pPr>
                        <w:spacing w:before="0"/>
                        <w:jc w:val="center"/>
                        <w:rPr>
                          <w:sz w:val="18"/>
                          <w:szCs w:val="22"/>
                          <w:rtl/>
                          <w:lang w:bidi="ar-EG"/>
                        </w:rPr>
                      </w:pPr>
                      <w:r>
                        <w:rPr>
                          <w:rFonts w:hint="cs"/>
                          <w:sz w:val="18"/>
                          <w:szCs w:val="22"/>
                          <w:rtl/>
                          <w:lang w:bidi="ar-EG"/>
                        </w:rPr>
                        <w:t>محطة الأرض</w:t>
                      </w:r>
                    </w:p>
                    <w:p w:rsidR="008452C3" w:rsidRPr="00294AEB" w:rsidRDefault="008452C3" w:rsidP="00610249">
                      <w:pPr>
                        <w:spacing w:before="0"/>
                        <w:jc w:val="center"/>
                        <w:rPr>
                          <w:sz w:val="18"/>
                          <w:szCs w:val="22"/>
                          <w:rtl/>
                          <w:lang w:bidi="ar-EG"/>
                        </w:rPr>
                      </w:pPr>
                      <w:r>
                        <w:rPr>
                          <w:sz w:val="18"/>
                          <w:szCs w:val="22"/>
                          <w:lang w:bidi="ar-EG"/>
                        </w:rPr>
                        <w:t>B</w:t>
                      </w:r>
                    </w:p>
                  </w:txbxContent>
                </v:textbox>
                <w10:wrap anchorx="page"/>
              </v:rect>
            </w:pict>
          </mc:Fallback>
        </mc:AlternateContent>
      </w:r>
      <w:r>
        <w:rPr>
          <w:noProof/>
          <w:lang w:eastAsia="zh-CN"/>
        </w:rPr>
        <mc:AlternateContent>
          <mc:Choice Requires="wps">
            <w:drawing>
              <wp:anchor distT="0" distB="0" distL="114300" distR="114300" simplePos="0" relativeHeight="251699712" behindDoc="0" locked="0" layoutInCell="0" allowOverlap="1" wp14:anchorId="62380849" wp14:editId="1AA2BFD9">
                <wp:simplePos x="0" y="0"/>
                <wp:positionH relativeFrom="page">
                  <wp:posOffset>1271270</wp:posOffset>
                </wp:positionH>
                <wp:positionV relativeFrom="paragraph">
                  <wp:posOffset>2557145</wp:posOffset>
                </wp:positionV>
                <wp:extent cx="636905" cy="376555"/>
                <wp:effectExtent l="0" t="0" r="0" b="4445"/>
                <wp:wrapNone/>
                <wp:docPr id="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376555"/>
                        </a:xfrm>
                        <a:prstGeom prst="rect">
                          <a:avLst/>
                        </a:prstGeom>
                        <a:noFill/>
                        <a:ln>
                          <a:noFill/>
                        </a:ln>
                        <a:effectLst/>
                        <a:extLst/>
                      </wps:spPr>
                      <wps:txbx>
                        <w:txbxContent>
                          <w:p w:rsidR="00486748" w:rsidRDefault="00486748" w:rsidP="00D938D0">
                            <w:pPr>
                              <w:spacing w:before="0"/>
                              <w:jc w:val="center"/>
                              <w:rPr>
                                <w:sz w:val="18"/>
                                <w:szCs w:val="22"/>
                                <w:rtl/>
                                <w:lang w:bidi="ar-EG"/>
                              </w:rPr>
                            </w:pPr>
                            <w:r>
                              <w:rPr>
                                <w:rFonts w:hint="cs"/>
                                <w:sz w:val="18"/>
                                <w:szCs w:val="22"/>
                                <w:rtl/>
                                <w:lang w:bidi="ar-EG"/>
                              </w:rPr>
                              <w:t>محطة أرضية</w:t>
                            </w:r>
                          </w:p>
                          <w:p w:rsidR="00486748" w:rsidRPr="00294AEB" w:rsidRDefault="00486748" w:rsidP="00D938D0">
                            <w:pPr>
                              <w:spacing w:before="0"/>
                              <w:jc w:val="center"/>
                              <w:rPr>
                                <w:sz w:val="18"/>
                                <w:szCs w:val="22"/>
                                <w:lang w:bidi="ar-EG"/>
                              </w:rPr>
                            </w:pPr>
                            <w:r>
                              <w:rPr>
                                <w:sz w:val="18"/>
                                <w:szCs w:val="22"/>
                                <w:lang w:bidi="ar-EG"/>
                              </w:rPr>
                              <w:t>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left:0;text-align:left;margin-left:100.1pt;margin-top:201.35pt;width:50.15pt;height:29.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" o:allowincell="f" filled="f" stroked="f">
                <v:textbox inset="1pt,1pt,1pt,1pt">
                  <w:txbxContent>
                    <w:p w:rsidR="008452C3" w:rsidRDefault="008452C3" w:rsidP="00D938D0">
                      <w:pPr>
                        <w:spacing w:before="0"/>
                        <w:jc w:val="center"/>
                        <w:rPr>
                          <w:sz w:val="18"/>
                          <w:szCs w:val="22"/>
                          <w:rtl/>
                          <w:lang w:bidi="ar-EG"/>
                        </w:rPr>
                      </w:pPr>
                      <w:r>
                        <w:rPr>
                          <w:rFonts w:hint="cs"/>
                          <w:sz w:val="18"/>
                          <w:szCs w:val="22"/>
                          <w:rtl/>
                          <w:lang w:bidi="ar-EG"/>
                        </w:rPr>
                        <w:t>محطة أرضية</w:t>
                      </w:r>
                    </w:p>
                    <w:p w:rsidR="008452C3" w:rsidRPr="00294AEB" w:rsidRDefault="008452C3" w:rsidP="00D938D0">
                      <w:pPr>
                        <w:spacing w:before="0"/>
                        <w:jc w:val="center"/>
                        <w:rPr>
                          <w:sz w:val="18"/>
                          <w:szCs w:val="22"/>
                          <w:lang w:bidi="ar-EG"/>
                        </w:rPr>
                      </w:pPr>
                      <w:r>
                        <w:rPr>
                          <w:sz w:val="18"/>
                          <w:szCs w:val="22"/>
                          <w:lang w:bidi="ar-EG"/>
                        </w:rPr>
                        <w:t>A</w:t>
                      </w:r>
                    </w:p>
                  </w:txbxContent>
                </v:textbox>
                <w10:wrap anchorx="page"/>
              </v:rect>
            </w:pict>
          </mc:Fallback>
        </mc:AlternateContent>
      </w:r>
      <w:r>
        <w:rPr>
          <w:noProof/>
          <w:lang w:eastAsia="zh-CN"/>
        </w:rPr>
        <mc:AlternateContent>
          <mc:Choice Requires="wps">
            <w:drawing>
              <wp:anchor distT="0" distB="0" distL="114300" distR="114300" simplePos="0" relativeHeight="251696640" behindDoc="0" locked="0" layoutInCell="0" allowOverlap="1" wp14:anchorId="70A6ADD0" wp14:editId="4566F76D">
                <wp:simplePos x="0" y="0"/>
                <wp:positionH relativeFrom="page">
                  <wp:posOffset>5386070</wp:posOffset>
                </wp:positionH>
                <wp:positionV relativeFrom="paragraph">
                  <wp:posOffset>1722755</wp:posOffset>
                </wp:positionV>
                <wp:extent cx="748030" cy="377825"/>
                <wp:effectExtent l="0" t="0" r="0" b="3175"/>
                <wp:wrapNone/>
                <wp:docPr id="35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77825"/>
                        </a:xfrm>
                        <a:prstGeom prst="rect">
                          <a:avLst/>
                        </a:prstGeom>
                        <a:noFill/>
                        <a:ln>
                          <a:noFill/>
                        </a:ln>
                        <a:effectLst/>
                        <a:extLst/>
                      </wps:spPr>
                      <wps:txbx>
                        <w:txbxContent>
                          <w:p w:rsidR="00486748" w:rsidRDefault="00486748" w:rsidP="00610249">
                            <w:pPr>
                              <w:spacing w:before="0"/>
                              <w:rPr>
                                <w:sz w:val="18"/>
                                <w:szCs w:val="22"/>
                                <w:rtl/>
                                <w:lang w:bidi="ar-EG"/>
                              </w:rPr>
                            </w:pPr>
                            <w:r>
                              <w:rPr>
                                <w:rFonts w:hint="cs"/>
                                <w:sz w:val="18"/>
                                <w:szCs w:val="22"/>
                                <w:rtl/>
                                <w:lang w:bidi="ar-EG"/>
                              </w:rPr>
                              <w:t>محور الحزمة الرئيسية</w:t>
                            </w:r>
                          </w:p>
                          <w:p w:rsidR="00486748" w:rsidRPr="00294AEB" w:rsidRDefault="00486748" w:rsidP="00610249">
                            <w:pPr>
                              <w:spacing w:before="0"/>
                              <w:jc w:val="right"/>
                              <w:rPr>
                                <w:sz w:val="18"/>
                                <w:szCs w:val="22"/>
                                <w:lang w:bidi="ar-EG"/>
                              </w:rPr>
                            </w:pPr>
                            <w:r>
                              <w:rPr>
                                <w:rFonts w:hint="cs"/>
                                <w:sz w:val="18"/>
                                <w:szCs w:val="22"/>
                                <w:rtl/>
                                <w:lang w:bidi="ar-EG"/>
                              </w:rPr>
                              <w:t>لمحطة الأرض</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left:0;text-align:left;margin-left:424.1pt;margin-top:135.65pt;width:58.9pt;height:29.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" o:allowincell="f" filled="f" stroked="f">
                <v:textbox inset="1pt,1pt,1pt,1pt">
                  <w:txbxContent>
                    <w:p w:rsidR="008452C3" w:rsidRDefault="008452C3" w:rsidP="00610249">
                      <w:pPr>
                        <w:spacing w:before="0"/>
                        <w:rPr>
                          <w:sz w:val="18"/>
                          <w:szCs w:val="22"/>
                          <w:rtl/>
                          <w:lang w:bidi="ar-EG"/>
                        </w:rPr>
                      </w:pPr>
                      <w:r>
                        <w:rPr>
                          <w:rFonts w:hint="cs"/>
                          <w:sz w:val="18"/>
                          <w:szCs w:val="22"/>
                          <w:rtl/>
                          <w:lang w:bidi="ar-EG"/>
                        </w:rPr>
                        <w:t>محور الحزمة الرئيسية</w:t>
                      </w:r>
                    </w:p>
                    <w:p w:rsidR="008452C3" w:rsidRPr="00294AEB" w:rsidRDefault="008452C3" w:rsidP="00610249">
                      <w:pPr>
                        <w:spacing w:before="0"/>
                        <w:jc w:val="right"/>
                        <w:rPr>
                          <w:sz w:val="18"/>
                          <w:szCs w:val="22"/>
                          <w:lang w:bidi="ar-EG"/>
                        </w:rPr>
                      </w:pPr>
                      <w:r>
                        <w:rPr>
                          <w:rFonts w:hint="cs"/>
                          <w:sz w:val="18"/>
                          <w:szCs w:val="22"/>
                          <w:rtl/>
                          <w:lang w:bidi="ar-EG"/>
                        </w:rPr>
                        <w:t>لمحطة الأرض</w:t>
                      </w:r>
                    </w:p>
                  </w:txbxContent>
                </v:textbox>
                <w10:wrap anchorx="page"/>
              </v:rect>
            </w:pict>
          </mc:Fallback>
        </mc:AlternateContent>
      </w:r>
      <w:r w:rsidR="00610249">
        <w:rPr>
          <w:lang w:bidi="ar-EG"/>
        </w:rPr>
        <w:object w:dxaOrig="7604" w:dyaOrig="5210">
          <v:shape id="_x0000_i1164" type="#_x0000_t75" style="width:380.25pt;height:260.25pt" o:ole="">
            <v:imagedata r:id="rId299" o:title=""/>
          </v:shape>
          <o:OLEObject Type="Embed" ProgID="CorelDRAW.Graphic.14" ShapeID="_x0000_i1164" DrawAspect="Content" ObjectID="_1383464802" r:id="rId300"/>
        </w:object>
      </w:r>
    </w:p>
    <w:p w:rsidR="00610249" w:rsidRDefault="00610249" w:rsidP="009731D8">
      <w:pPr>
        <w:jc w:val="center"/>
        <w:textAlignment w:val="auto"/>
        <w:rPr>
          <w:b/>
          <w:bCs/>
          <w:rtl/>
          <w:lang w:bidi="ar-EG"/>
        </w:rPr>
      </w:pPr>
    </w:p>
    <w:p w:rsidR="000906C8" w:rsidRPr="00610249" w:rsidRDefault="000906C8" w:rsidP="009731D8">
      <w:pPr>
        <w:jc w:val="center"/>
        <w:textAlignment w:val="auto"/>
        <w:rPr>
          <w:b/>
          <w:bCs/>
          <w:rtl/>
          <w:lang w:bidi="ar-EG"/>
        </w:rPr>
      </w:pPr>
    </w:p>
    <w:p w:rsidR="009731D8" w:rsidRPr="001A670E" w:rsidRDefault="009731D8" w:rsidP="009731D8">
      <w:pPr>
        <w:textAlignment w:val="auto"/>
        <w:rPr>
          <w:rtl/>
          <w:lang w:bidi="ar-EG"/>
        </w:rPr>
      </w:pPr>
      <w:r w:rsidRPr="001A670E">
        <w:rPr>
          <w:rtl/>
          <w:lang w:bidi="ar-EG"/>
        </w:rPr>
        <w:t xml:space="preserve">وتمثل المنطقة المظللة في الشكل </w:t>
      </w:r>
      <w:r>
        <w:rPr>
          <w:lang w:bidi="ar-EG"/>
        </w:rPr>
        <w:t>23</w:t>
      </w:r>
      <w:r w:rsidRPr="000B3199">
        <w:rPr>
          <w:rtl/>
          <w:lang w:bidi="ar-EG"/>
        </w:rPr>
        <w:t xml:space="preserve"> </w:t>
      </w:r>
      <w:r w:rsidRPr="001A670E">
        <w:rPr>
          <w:rtl/>
          <w:lang w:bidi="ar-EG"/>
        </w:rPr>
        <w:t xml:space="preserve">المنطقة الحرجة على طول محور الحزمة الرئيسية للمحطة الأرضية، بين المحطة الأرضية وارتفاع المطر. ويمكن أن يتشكل داخل هذه المنطقة الحرجة حجم مشترك ما بين حزمة المحطة الأرضية وحزمة أي محطة للأرض واقعة داخل الكفاف الرئيسي أو الإضافي في أسلوب الانتشار </w:t>
      </w:r>
      <w:r w:rsidRPr="001A670E">
        <w:rPr>
          <w:lang w:bidi="ar-EG"/>
        </w:rPr>
        <w:t>(2)</w:t>
      </w:r>
      <w:r w:rsidRPr="001A670E">
        <w:rPr>
          <w:rtl/>
          <w:lang w:bidi="ar-EG"/>
        </w:rPr>
        <w:t xml:space="preserve">. وطول هذه المنطقة الحرجة هو </w:t>
      </w:r>
      <w:r w:rsidRPr="008A375C">
        <w:rPr>
          <w:i/>
          <w:iCs/>
          <w:lang w:bidi="ar-EG"/>
        </w:rPr>
        <w:t>b</w:t>
      </w:r>
      <w:r w:rsidRPr="001A670E">
        <w:rPr>
          <w:rtl/>
          <w:lang w:bidi="ar-EG"/>
        </w:rPr>
        <w:t xml:space="preserve"> ومداها الأفقي معطى بالنقطة </w:t>
      </w:r>
      <w:r w:rsidRPr="001A670E">
        <w:rPr>
          <w:lang w:bidi="ar-EG"/>
        </w:rPr>
        <w:t>M</w:t>
      </w:r>
      <w:r w:rsidRPr="001A670E">
        <w:rPr>
          <w:rtl/>
          <w:lang w:bidi="ar-EG"/>
        </w:rPr>
        <w:t>. فإذا كانت هذه المنطقة الحرجة تقطع محور الحزمة الرئيسية لمحطة الأرض، يحصل تداخل مهم ناجم عن الانتثار بالماء الجوي عبر اقتران الفص الرئيسي بالفص الرئيسي.</w:t>
      </w:r>
    </w:p>
    <w:p w:rsidR="009731D8" w:rsidRPr="001A670E" w:rsidRDefault="009731D8" w:rsidP="000906C8">
      <w:pPr>
        <w:textAlignment w:val="auto"/>
        <w:rPr>
          <w:rtl/>
          <w:lang w:bidi="ar-EG"/>
        </w:rPr>
      </w:pPr>
      <w:r w:rsidRPr="001A670E">
        <w:rPr>
          <w:rtl/>
          <w:lang w:bidi="ar-EG"/>
        </w:rPr>
        <w:lastRenderedPageBreak/>
        <w:t xml:space="preserve">وفي نقطة ما داخل الكفاف الرئيسي أو الإضافي في أسلوب الانتشار </w:t>
      </w:r>
      <w:r w:rsidRPr="001A670E">
        <w:rPr>
          <w:lang w:bidi="ar-EG"/>
        </w:rPr>
        <w:t>(2)</w:t>
      </w:r>
      <w:r w:rsidRPr="001A670E">
        <w:rPr>
          <w:rtl/>
          <w:lang w:bidi="ar-EG"/>
        </w:rPr>
        <w:t>، ت</w:t>
      </w:r>
      <w:r w:rsidR="008A375C">
        <w:rPr>
          <w:rtl/>
          <w:lang w:bidi="ar-EG"/>
        </w:rPr>
        <w:t>ُ</w:t>
      </w:r>
      <w:r w:rsidRPr="001A670E">
        <w:rPr>
          <w:rtl/>
          <w:lang w:bidi="ar-EG"/>
        </w:rPr>
        <w:t xml:space="preserve">سمى الزاوية التي تحمل المنطقة الحرجة بالزاوية الحرجة </w:t>
      </w:r>
      <w:r w:rsidR="008A375C">
        <w:rPr>
          <w:rFonts w:ascii="Symbol" w:hAnsi="Symbol"/>
          <w:lang w:bidi="ar-EG"/>
        </w:rPr>
        <w:t></w:t>
      </w:r>
      <w:r w:rsidRPr="001A670E">
        <w:rPr>
          <w:rtl/>
          <w:lang w:bidi="ar-EG"/>
        </w:rPr>
        <w:t xml:space="preserve">. وتكون زاوية الحماية </w:t>
      </w:r>
      <w:r w:rsidRPr="001A670E">
        <w:rPr>
          <w:lang w:bidi="ar-EG"/>
        </w:rPr>
        <w:sym w:font="Symbol" w:char="F075"/>
      </w:r>
      <w:r w:rsidRPr="001A670E">
        <w:rPr>
          <w:rtl/>
          <w:lang w:bidi="ar-EG"/>
        </w:rPr>
        <w:t xml:space="preserve"> هي الزاوية التي يشكلها محور الحزمة الرئيسية لمحطة الأرض مع المنطقة الحرجة. وزاوية تحاشي الحزمة بين محور الحزمة الرئيسية لمحطة الأرض وموقع المحطة الأرضية هي </w:t>
      </w:r>
      <w:r w:rsidR="008A375C">
        <w:rPr>
          <w:rFonts w:ascii="Symbol" w:hAnsi="Symbol"/>
          <w:iCs/>
          <w:lang w:bidi="ar-EG"/>
        </w:rPr>
        <w:t></w:t>
      </w:r>
      <w:r w:rsidRPr="001A670E">
        <w:rPr>
          <w:rtl/>
          <w:lang w:bidi="ar-EG"/>
        </w:rPr>
        <w:t xml:space="preserve">، وتساوي مجموع الزاويتين </w:t>
      </w:r>
      <w:r w:rsidR="008A375C">
        <w:rPr>
          <w:rFonts w:ascii="Symbol" w:hAnsi="Symbol"/>
          <w:iCs/>
          <w:lang w:bidi="ar-EG"/>
        </w:rPr>
        <w:t></w:t>
      </w:r>
      <w:r w:rsidRPr="001A670E">
        <w:rPr>
          <w:rtl/>
          <w:lang w:bidi="ar-EG"/>
        </w:rPr>
        <w:t xml:space="preserve"> و</w:t>
      </w:r>
      <w:r w:rsidRPr="001A670E">
        <w:rPr>
          <w:lang w:bidi="ar-EG"/>
        </w:rPr>
        <w:sym w:font="Symbol" w:char="F075"/>
      </w:r>
      <w:r w:rsidRPr="001A670E">
        <w:rPr>
          <w:rtl/>
          <w:lang w:bidi="ar-EG"/>
        </w:rPr>
        <w:t xml:space="preserve">، وهي مقدار ذو قيمة ثابتة على كفاف مساعد معين. ويرسم كل كفاف مساعد بتغيير الزاوية </w:t>
      </w:r>
      <w:r w:rsidRPr="001A670E">
        <w:rPr>
          <w:lang w:bidi="ar-EG"/>
        </w:rPr>
        <w:sym w:font="Symbol" w:char="F077"/>
      </w:r>
      <w:r w:rsidRPr="001A670E">
        <w:rPr>
          <w:rtl/>
          <w:lang w:bidi="ar-EG"/>
        </w:rPr>
        <w:t xml:space="preserve">، وحساب المسافة </w:t>
      </w:r>
      <w:r w:rsidR="008A375C">
        <w:rPr>
          <w:i/>
          <w:iCs/>
          <w:lang w:bidi="ar-EG"/>
        </w:rPr>
        <w:t>r</w:t>
      </w:r>
      <w:r w:rsidR="008A375C">
        <w:rPr>
          <w:i/>
          <w:iCs/>
          <w:position w:val="-4"/>
          <w:sz w:val="16"/>
          <w:lang w:bidi="ar-EG"/>
        </w:rPr>
        <w:t>b</w:t>
      </w:r>
      <w:r w:rsidRPr="001A670E">
        <w:rPr>
          <w:rtl/>
          <w:lang w:bidi="ar-EG"/>
        </w:rPr>
        <w:t xml:space="preserve"> اعتباراً من النقطة</w:t>
      </w:r>
      <w:r w:rsidR="000906C8">
        <w:rPr>
          <w:rFonts w:hint="cs"/>
          <w:rtl/>
          <w:lang w:bidi="ar-EG"/>
        </w:rPr>
        <w:t> </w:t>
      </w:r>
      <w:r w:rsidRPr="001A670E">
        <w:rPr>
          <w:lang w:bidi="ar-EG"/>
        </w:rPr>
        <w:t>C</w:t>
      </w:r>
      <w:r w:rsidRPr="001A670E">
        <w:rPr>
          <w:rtl/>
          <w:lang w:bidi="ar-EG"/>
        </w:rPr>
        <w:t xml:space="preserve"> حتى الكفاف المساعد. وعندما تزداد الزاوية </w:t>
      </w:r>
      <w:r w:rsidRPr="001A670E">
        <w:rPr>
          <w:lang w:bidi="ar-EG"/>
        </w:rPr>
        <w:sym w:font="Symbol" w:char="F077"/>
      </w:r>
      <w:r w:rsidRPr="001A670E">
        <w:rPr>
          <w:rtl/>
          <w:lang w:bidi="ar-EG"/>
        </w:rPr>
        <w:t xml:space="preserve"> من </w:t>
      </w:r>
      <w:r w:rsidRPr="001A670E">
        <w:rPr>
          <w:lang w:bidi="ar-EG"/>
        </w:rPr>
        <w:t>°0</w:t>
      </w:r>
      <w:r w:rsidRPr="001A670E">
        <w:rPr>
          <w:rtl/>
          <w:lang w:bidi="ar-EG"/>
        </w:rPr>
        <w:t xml:space="preserve"> إلى </w:t>
      </w:r>
      <w:r w:rsidRPr="001A670E">
        <w:rPr>
          <w:lang w:bidi="ar-EG"/>
        </w:rPr>
        <w:t>°360</w:t>
      </w:r>
      <w:r w:rsidRPr="001A670E">
        <w:rPr>
          <w:rtl/>
          <w:lang w:bidi="ar-EG"/>
        </w:rPr>
        <w:t xml:space="preserve">، تتغير الزاويتان </w:t>
      </w:r>
      <w:r w:rsidR="00AE4778">
        <w:rPr>
          <w:rFonts w:ascii="Symbol" w:hAnsi="Symbol"/>
          <w:iCs/>
          <w:lang w:bidi="ar-EG"/>
        </w:rPr>
        <w:t></w:t>
      </w:r>
      <w:r w:rsidRPr="001A670E">
        <w:rPr>
          <w:rtl/>
          <w:lang w:bidi="ar-EG"/>
        </w:rPr>
        <w:t xml:space="preserve"> و</w:t>
      </w:r>
      <w:r w:rsidRPr="001A670E">
        <w:rPr>
          <w:lang w:bidi="ar-EG"/>
        </w:rPr>
        <w:sym w:font="Symbol" w:char="F075"/>
      </w:r>
      <w:r w:rsidRPr="001A670E">
        <w:rPr>
          <w:rtl/>
          <w:lang w:bidi="ar-EG"/>
        </w:rPr>
        <w:t xml:space="preserve"> ولكن مجموعهما يبقى ثابتاً.</w:t>
      </w:r>
    </w:p>
    <w:p w:rsidR="009731D8" w:rsidRPr="001A670E" w:rsidRDefault="009731D8" w:rsidP="00AE4778">
      <w:pPr>
        <w:textAlignment w:val="auto"/>
        <w:rPr>
          <w:rtl/>
          <w:lang w:bidi="ar-EG"/>
        </w:rPr>
      </w:pPr>
      <w:r w:rsidRPr="001A670E">
        <w:rPr>
          <w:rtl/>
          <w:lang w:bidi="ar-EG"/>
        </w:rPr>
        <w:t xml:space="preserve">ويمكن الاستفادة من الخوارزمية المحددة في الفقرة </w:t>
      </w:r>
      <w:r w:rsidRPr="001A670E">
        <w:rPr>
          <w:lang w:bidi="ar-EG"/>
        </w:rPr>
        <w:t>2</w:t>
      </w:r>
      <w:r w:rsidR="00AE4778">
        <w:rPr>
          <w:rtl/>
          <w:lang w:bidi="ar-EG"/>
        </w:rPr>
        <w:tab/>
      </w:r>
      <w:r w:rsidRPr="001A670E">
        <w:rPr>
          <w:rtl/>
          <w:lang w:bidi="ar-EG"/>
        </w:rPr>
        <w:t xml:space="preserve"> من هذا </w:t>
      </w:r>
      <w:r>
        <w:rPr>
          <w:rtl/>
          <w:lang w:bidi="ar-EG"/>
        </w:rPr>
        <w:t>التذييل</w:t>
      </w:r>
      <w:r w:rsidRPr="001A670E">
        <w:rPr>
          <w:rtl/>
          <w:lang w:bidi="ar-EG"/>
        </w:rPr>
        <w:t xml:space="preserve"> لحساب الكفاف المساعد في أسلوب الانتشار </w:t>
      </w:r>
      <w:r w:rsidRPr="001A670E">
        <w:rPr>
          <w:lang w:bidi="ar-EG"/>
        </w:rPr>
        <w:t>(2)</w:t>
      </w:r>
      <w:r w:rsidRPr="001A670E">
        <w:rPr>
          <w:rtl/>
          <w:lang w:bidi="ar-EG"/>
        </w:rPr>
        <w:t xml:space="preserve"> من أجل قيمة معينة لزاوية تحاشي الحزمة </w:t>
      </w:r>
      <w:r w:rsidRPr="001A670E">
        <w:rPr>
          <w:lang w:bidi="ar-EG"/>
        </w:rPr>
        <w:sym w:font="Symbol" w:char="F06A"/>
      </w:r>
      <w:r w:rsidRPr="001A670E">
        <w:rPr>
          <w:rtl/>
          <w:lang w:bidi="ar-EG"/>
        </w:rPr>
        <w:t>.</w:t>
      </w:r>
    </w:p>
    <w:p w:rsidR="009731D8" w:rsidRPr="001A670E" w:rsidRDefault="009731D8" w:rsidP="00AE4778">
      <w:pPr>
        <w:textAlignment w:val="auto"/>
        <w:rPr>
          <w:rtl/>
          <w:lang w:bidi="ar-EG"/>
        </w:rPr>
      </w:pPr>
      <w:r w:rsidRPr="001A670E">
        <w:rPr>
          <w:rtl/>
          <w:lang w:bidi="ar-EG"/>
        </w:rPr>
        <w:t xml:space="preserve">وتكمن الطريقة في إنقاص المسافة </w:t>
      </w:r>
      <w:r w:rsidR="00AE4778">
        <w:rPr>
          <w:i/>
          <w:iCs/>
          <w:lang w:bidi="ar-EG"/>
        </w:rPr>
        <w:t>r</w:t>
      </w:r>
      <w:r w:rsidR="00AE4778">
        <w:rPr>
          <w:i/>
          <w:iCs/>
          <w:position w:val="-4"/>
          <w:sz w:val="16"/>
          <w:lang w:bidi="ar-EG"/>
        </w:rPr>
        <w:t>b</w:t>
      </w:r>
      <w:r w:rsidRPr="001A670E">
        <w:rPr>
          <w:rtl/>
          <w:lang w:bidi="ar-EG"/>
        </w:rPr>
        <w:t xml:space="preserve"> بين محطة الأرض ومركز الحجم المشترك قفزياً بصورة تكرارية، اعتباراً من مسافة الكفاف الرئيسي </w:t>
      </w:r>
      <w:r w:rsidR="00AE4778">
        <w:rPr>
          <w:i/>
          <w:iCs/>
          <w:lang w:bidi="ar-EG"/>
        </w:rPr>
        <w:t>d</w:t>
      </w:r>
      <w:r w:rsidR="00AE4778">
        <w:rPr>
          <w:i/>
          <w:iCs/>
          <w:position w:val="-4"/>
          <w:sz w:val="16"/>
          <w:lang w:bidi="ar-EG"/>
        </w:rPr>
        <w:t>r</w:t>
      </w:r>
      <w:r w:rsidRPr="001A670E">
        <w:rPr>
          <w:rtl/>
          <w:lang w:bidi="ar-EG"/>
        </w:rPr>
        <w:t xml:space="preserve"> حتى التوصل إلى أصغر قيمة للمسافة </w:t>
      </w:r>
      <w:r w:rsidR="00AE4778">
        <w:rPr>
          <w:i/>
          <w:iCs/>
          <w:lang w:bidi="ar-EG"/>
        </w:rPr>
        <w:t>r</w:t>
      </w:r>
      <w:r w:rsidR="00AE4778">
        <w:rPr>
          <w:i/>
          <w:iCs/>
          <w:position w:val="-4"/>
          <w:sz w:val="16"/>
          <w:lang w:bidi="ar-EG"/>
        </w:rPr>
        <w:t>b</w:t>
      </w:r>
      <w:r w:rsidRPr="001A670E">
        <w:rPr>
          <w:rtl/>
          <w:lang w:bidi="ar-EG"/>
        </w:rPr>
        <w:t xml:space="preserve"> التي يتم عندها بلوغ الخسارة اللازمة الدنيا أو مسافة التنسيق الدنيا. وتعين الزاوية الحرجة </w:t>
      </w:r>
      <w:r w:rsidRPr="001A670E">
        <w:rPr>
          <w:lang w:bidi="ar-EG"/>
        </w:rPr>
        <w:sym w:font="Symbol" w:char="F079"/>
      </w:r>
      <w:r w:rsidRPr="001A670E">
        <w:rPr>
          <w:rtl/>
          <w:lang w:bidi="ar-EG"/>
        </w:rPr>
        <w:t xml:space="preserve"> لكل قيمة للمسافة </w:t>
      </w:r>
      <w:r w:rsidR="00AE4778">
        <w:rPr>
          <w:i/>
          <w:iCs/>
          <w:lang w:bidi="ar-EG"/>
        </w:rPr>
        <w:t>r</w:t>
      </w:r>
      <w:r w:rsidR="00AE4778">
        <w:rPr>
          <w:i/>
          <w:iCs/>
          <w:position w:val="-4"/>
          <w:sz w:val="16"/>
          <w:lang w:bidi="ar-EG"/>
        </w:rPr>
        <w:t>b</w:t>
      </w:r>
      <w:r w:rsidRPr="001A670E">
        <w:rPr>
          <w:rtl/>
          <w:lang w:bidi="ar-EG"/>
        </w:rPr>
        <w:t>، ثم ت</w:t>
      </w:r>
      <w:r w:rsidR="00AE4778">
        <w:rPr>
          <w:rtl/>
          <w:lang w:bidi="ar-EG"/>
        </w:rPr>
        <w:t>ُ</w:t>
      </w:r>
      <w:r w:rsidRPr="001A670E">
        <w:rPr>
          <w:rtl/>
          <w:lang w:bidi="ar-EG"/>
        </w:rPr>
        <w:t xml:space="preserve">حسب زاوية الحماية </w:t>
      </w:r>
      <w:r w:rsidRPr="001A670E">
        <w:rPr>
          <w:lang w:bidi="ar-EG"/>
        </w:rPr>
        <w:sym w:font="Symbol" w:char="F075"/>
      </w:r>
      <w:r w:rsidRPr="001A670E">
        <w:rPr>
          <w:rtl/>
          <w:lang w:bidi="ar-EG"/>
        </w:rPr>
        <w:t>. وي</w:t>
      </w:r>
      <w:r w:rsidR="00AE4778">
        <w:rPr>
          <w:rtl/>
          <w:lang w:bidi="ar-EG"/>
        </w:rPr>
        <w:t>ُ</w:t>
      </w:r>
      <w:r w:rsidRPr="001A670E">
        <w:rPr>
          <w:rtl/>
          <w:lang w:bidi="ar-EG"/>
        </w:rPr>
        <w:t>ستخدم كسب الهوائي المقابل للزاوية </w:t>
      </w:r>
      <w:r w:rsidRPr="001A670E">
        <w:rPr>
          <w:lang w:bidi="ar-EG"/>
        </w:rPr>
        <w:sym w:font="Symbol" w:char="F075"/>
      </w:r>
      <w:r w:rsidRPr="001A670E">
        <w:rPr>
          <w:rtl/>
          <w:lang w:bidi="ar-EG"/>
        </w:rPr>
        <w:t xml:space="preserve"> في محطة الأرض والمسافة المعتبرة </w:t>
      </w:r>
      <w:r w:rsidR="00AE4778">
        <w:rPr>
          <w:i/>
          <w:iCs/>
          <w:lang w:bidi="ar-EG"/>
        </w:rPr>
        <w:t>r</w:t>
      </w:r>
      <w:r w:rsidR="00AE4778">
        <w:rPr>
          <w:i/>
          <w:iCs/>
          <w:position w:val="-4"/>
          <w:sz w:val="16"/>
          <w:lang w:bidi="ar-EG"/>
        </w:rPr>
        <w:t>b</w:t>
      </w:r>
      <w:r w:rsidRPr="001A670E">
        <w:rPr>
          <w:rtl/>
          <w:lang w:bidi="ar-EG"/>
        </w:rPr>
        <w:t xml:space="preserve"> للحصول على الخسارة على المسير في أسلوب الانتشار </w:t>
      </w:r>
      <w:r w:rsidRPr="001A670E">
        <w:rPr>
          <w:lang w:bidi="ar-EG"/>
        </w:rPr>
        <w:t>(2)</w:t>
      </w:r>
      <w:r w:rsidRPr="001A670E">
        <w:rPr>
          <w:rtl/>
          <w:lang w:bidi="ar-EG"/>
        </w:rPr>
        <w:t xml:space="preserve"> من المعادلة </w:t>
      </w:r>
      <w:r w:rsidRPr="001A670E">
        <w:rPr>
          <w:lang w:bidi="ar-EG"/>
        </w:rPr>
        <w:t>(8</w:t>
      </w:r>
      <w:r>
        <w:rPr>
          <w:lang w:bidi="ar-EG"/>
        </w:rPr>
        <w:t>3</w:t>
      </w:r>
      <w:r w:rsidRPr="001A670E">
        <w:rPr>
          <w:lang w:bidi="ar-EG"/>
        </w:rPr>
        <w:t>)</w:t>
      </w:r>
      <w:r w:rsidRPr="001A670E">
        <w:rPr>
          <w:rtl/>
          <w:lang w:bidi="ar-EG"/>
        </w:rPr>
        <w:t>.</w:t>
      </w:r>
    </w:p>
    <w:p w:rsidR="009731D8" w:rsidRPr="001A670E" w:rsidRDefault="009731D8" w:rsidP="00AE4778">
      <w:pPr>
        <w:textAlignment w:val="auto"/>
        <w:rPr>
          <w:rtl/>
          <w:lang w:bidi="ar-EG"/>
        </w:rPr>
      </w:pPr>
      <w:r w:rsidRPr="001A670E">
        <w:rPr>
          <w:rtl/>
          <w:lang w:bidi="ar-EG"/>
        </w:rPr>
        <w:t xml:space="preserve">وتكرر العملية ذاتها لكل زاوية </w:t>
      </w:r>
      <w:r w:rsidRPr="001A670E">
        <w:rPr>
          <w:lang w:bidi="ar-EG"/>
        </w:rPr>
        <w:sym w:font="Symbol" w:char="F077"/>
      </w:r>
      <w:r w:rsidRPr="001A670E">
        <w:rPr>
          <w:rtl/>
          <w:lang w:bidi="ar-EG"/>
        </w:rPr>
        <w:t xml:space="preserve"> من أجل رسم كامل الكفاف المساعد المقابل لقيمة معينة من زاوية تحاشي الحزمة </w:t>
      </w:r>
      <w:r w:rsidR="00AE4778">
        <w:rPr>
          <w:rFonts w:ascii="Symbol" w:hAnsi="Symbol"/>
          <w:lang w:bidi="ar-EG"/>
        </w:rPr>
        <w:sym w:font="Symbol" w:char="F06A"/>
      </w:r>
      <w:r w:rsidRPr="001A670E">
        <w:rPr>
          <w:rtl/>
          <w:lang w:bidi="ar-EG"/>
        </w:rPr>
        <w:t>. وفي</w:t>
      </w:r>
      <w:r w:rsidR="00AE4778">
        <w:rPr>
          <w:lang w:bidi="ar-EG"/>
        </w:rPr>
        <w:t> </w:t>
      </w:r>
      <w:r w:rsidRPr="001A670E">
        <w:rPr>
          <w:rtl/>
          <w:lang w:bidi="ar-EG"/>
        </w:rPr>
        <w:t xml:space="preserve">بعض تركيبات زاوية تحاشي الحزمة مع الزاوية </w:t>
      </w:r>
      <w:r w:rsidRPr="001A670E">
        <w:rPr>
          <w:lang w:bidi="ar-EG"/>
        </w:rPr>
        <w:sym w:font="Symbol" w:char="F077"/>
      </w:r>
      <w:r w:rsidRPr="001A670E">
        <w:rPr>
          <w:rtl/>
          <w:lang w:bidi="ar-EG"/>
        </w:rPr>
        <w:t>، يحتمل أن ينطبق كفاف مساعد على كفاف رئيسي أو إضافي في</w:t>
      </w:r>
      <w:r w:rsidR="00AE4778">
        <w:rPr>
          <w:rtl/>
          <w:lang w:bidi="ar-EG"/>
        </w:rPr>
        <w:t> </w:t>
      </w:r>
      <w:r w:rsidRPr="001A670E">
        <w:rPr>
          <w:rtl/>
          <w:lang w:bidi="ar-EG"/>
        </w:rPr>
        <w:t xml:space="preserve">أسلوب الانتشار </w:t>
      </w:r>
      <w:r w:rsidRPr="001A670E">
        <w:rPr>
          <w:lang w:bidi="ar-EG"/>
        </w:rPr>
        <w:t>(2)</w:t>
      </w:r>
      <w:r w:rsidRPr="001A670E">
        <w:rPr>
          <w:rtl/>
          <w:lang w:bidi="ar-EG"/>
        </w:rPr>
        <w:t>.</w:t>
      </w:r>
    </w:p>
    <w:p w:rsidR="009731D8" w:rsidRPr="00AE4778" w:rsidRDefault="009731D8" w:rsidP="00AE4778">
      <w:pPr>
        <w:pStyle w:val="Heading1"/>
        <w:rPr>
          <w:rtl/>
          <w:lang w:bidi="ar-EG"/>
        </w:rPr>
      </w:pPr>
      <w:bookmarkStart w:id="74" w:name="_Toc306298728"/>
      <w:r w:rsidRPr="00AE4778">
        <w:rPr>
          <w:lang w:bidi="ar-EG"/>
        </w:rPr>
        <w:t>2</w:t>
      </w:r>
      <w:r w:rsidRPr="00AE4778">
        <w:rPr>
          <w:rtl/>
          <w:lang w:bidi="ar-EG"/>
        </w:rPr>
        <w:tab/>
        <w:t>الخوارزمية التدرجية، خطوة خطوة</w:t>
      </w:r>
      <w:bookmarkEnd w:id="74"/>
    </w:p>
    <w:p w:rsidR="009731D8" w:rsidRPr="001A670E" w:rsidRDefault="009731D8" w:rsidP="00AE4778">
      <w:pPr>
        <w:textAlignment w:val="auto"/>
        <w:rPr>
          <w:rtl/>
          <w:lang w:bidi="ar-EG"/>
        </w:rPr>
      </w:pPr>
      <w:r w:rsidRPr="001A670E">
        <w:rPr>
          <w:rtl/>
          <w:lang w:bidi="ar-EG"/>
        </w:rPr>
        <w:t xml:space="preserve">ترسم الأكفة المساعدة في أسلوب الانتشار </w:t>
      </w:r>
      <w:r w:rsidRPr="001A670E">
        <w:rPr>
          <w:lang w:bidi="ar-EG"/>
        </w:rPr>
        <w:t>(2)</w:t>
      </w:r>
      <w:r w:rsidRPr="001A670E">
        <w:rPr>
          <w:rtl/>
          <w:lang w:bidi="ar-EG"/>
        </w:rPr>
        <w:t xml:space="preserve">، بعد حساب المسافات على طول أنصاف الأقطار المنطلقة من مركز الكفاف الرئيسي أو الإضافي في أسلوب الانتشار </w:t>
      </w:r>
      <w:r w:rsidRPr="001A670E">
        <w:rPr>
          <w:lang w:bidi="ar-EG"/>
        </w:rPr>
        <w:t>(2)</w:t>
      </w:r>
      <w:r w:rsidRPr="001A670E">
        <w:rPr>
          <w:rtl/>
          <w:lang w:bidi="ar-EG"/>
        </w:rPr>
        <w:t xml:space="preserve">، أي النقطة </w:t>
      </w:r>
      <w:r w:rsidRPr="001A670E">
        <w:rPr>
          <w:lang w:bidi="ar-EG"/>
        </w:rPr>
        <w:t>C</w:t>
      </w:r>
      <w:r w:rsidRPr="001A670E">
        <w:rPr>
          <w:rtl/>
          <w:lang w:bidi="ar-EG"/>
        </w:rPr>
        <w:t xml:space="preserve"> الواقعة على مسافة </w:t>
      </w:r>
      <w:r w:rsidRPr="00AE4778">
        <w:rPr>
          <w:i/>
          <w:iCs/>
          <w:lang w:bidi="ar-EG"/>
        </w:rPr>
        <w:t>b/</w:t>
      </w:r>
      <w:r w:rsidRPr="000906C8">
        <w:rPr>
          <w:lang w:bidi="ar-EG"/>
        </w:rPr>
        <w:t>2</w:t>
      </w:r>
      <w:r w:rsidRPr="001A670E">
        <w:rPr>
          <w:rtl/>
          <w:lang w:bidi="ar-EG"/>
        </w:rPr>
        <w:t xml:space="preserve"> من المحطة الأرضية على طول سمت محور حزمتها الرئيسية. والمسافة </w:t>
      </w:r>
      <w:r w:rsidRPr="00AE4778">
        <w:rPr>
          <w:i/>
          <w:iCs/>
          <w:lang w:bidi="ar-EG"/>
        </w:rPr>
        <w:t>b/2</w:t>
      </w:r>
      <w:r w:rsidRPr="001A670E">
        <w:rPr>
          <w:rtl/>
          <w:lang w:bidi="ar-EG"/>
        </w:rPr>
        <w:t xml:space="preserve"> تساوي الفرق </w:t>
      </w:r>
      <w:r w:rsidR="00AE4778">
        <w:rPr>
          <w:rFonts w:ascii="Symbol" w:hAnsi="Symbol"/>
          <w:lang w:bidi="ar-EG"/>
        </w:rPr>
        <w:sym w:font="Symbol" w:char="F044"/>
      </w:r>
      <w:r w:rsidR="00AE4778">
        <w:rPr>
          <w:i/>
          <w:iCs/>
          <w:lang w:bidi="ar-EG"/>
        </w:rPr>
        <w:t>d</w:t>
      </w:r>
      <w:r w:rsidRPr="001A670E">
        <w:rPr>
          <w:rtl/>
          <w:lang w:bidi="ar-EG"/>
        </w:rPr>
        <w:t xml:space="preserve">، حيث </w:t>
      </w:r>
      <w:r w:rsidR="00AE4778">
        <w:rPr>
          <w:rFonts w:ascii="Symbol" w:hAnsi="Symbol"/>
          <w:lang w:bidi="ar-EG"/>
        </w:rPr>
        <w:sym w:font="Symbol" w:char="F044"/>
      </w:r>
      <w:r w:rsidR="00AE4778">
        <w:rPr>
          <w:i/>
          <w:iCs/>
          <w:lang w:bidi="ar-EG"/>
        </w:rPr>
        <w:t>d</w:t>
      </w:r>
      <w:r w:rsidRPr="001A670E">
        <w:rPr>
          <w:rtl/>
          <w:lang w:bidi="ar-EG"/>
        </w:rPr>
        <w:t xml:space="preserve"> ي</w:t>
      </w:r>
      <w:r w:rsidR="00AE4778">
        <w:rPr>
          <w:rtl/>
          <w:lang w:bidi="ar-EG"/>
        </w:rPr>
        <w:t>ُ</w:t>
      </w:r>
      <w:r w:rsidRPr="001A670E">
        <w:rPr>
          <w:rtl/>
          <w:lang w:bidi="ar-EG"/>
        </w:rPr>
        <w:t xml:space="preserve">عطى في المعادلة </w:t>
      </w:r>
      <w:r w:rsidRPr="001A670E">
        <w:rPr>
          <w:lang w:bidi="ar-EG"/>
        </w:rPr>
        <w:t>(8</w:t>
      </w:r>
      <w:r>
        <w:rPr>
          <w:lang w:bidi="ar-EG"/>
        </w:rPr>
        <w:t>4</w:t>
      </w:r>
      <w:r w:rsidRPr="001A670E">
        <w:rPr>
          <w:lang w:bidi="ar-EG"/>
        </w:rPr>
        <w:t>)</w:t>
      </w:r>
      <w:r w:rsidRPr="001A670E">
        <w:rPr>
          <w:rtl/>
          <w:lang w:bidi="ar-EG"/>
        </w:rPr>
        <w:t xml:space="preserve"> من </w:t>
      </w:r>
      <w:r>
        <w:rPr>
          <w:rtl/>
          <w:lang w:bidi="ar-EG"/>
        </w:rPr>
        <w:t>التذييل</w:t>
      </w:r>
      <w:r w:rsidRPr="001A670E">
        <w:rPr>
          <w:rtl/>
          <w:lang w:bidi="ar-EG"/>
        </w:rPr>
        <w:t xml:space="preserve"> </w:t>
      </w:r>
      <w:r w:rsidRPr="001A670E">
        <w:rPr>
          <w:lang w:bidi="ar-EG"/>
        </w:rPr>
        <w:t>2</w:t>
      </w:r>
      <w:r>
        <w:rPr>
          <w:rtl/>
          <w:lang w:bidi="ar-EG"/>
        </w:rPr>
        <w:t xml:space="preserve"> للملحق </w:t>
      </w:r>
      <w:r>
        <w:rPr>
          <w:lang w:bidi="ar-EG"/>
        </w:rPr>
        <w:t>1</w:t>
      </w:r>
      <w:r w:rsidRPr="001A670E">
        <w:rPr>
          <w:rtl/>
          <w:lang w:bidi="ar-EG"/>
        </w:rPr>
        <w:t>.</w:t>
      </w:r>
    </w:p>
    <w:p w:rsidR="009731D8" w:rsidRPr="001A670E" w:rsidRDefault="009731D8" w:rsidP="000906C8">
      <w:pPr>
        <w:textAlignment w:val="auto"/>
        <w:rPr>
          <w:rtl/>
          <w:lang w:bidi="ar-EG"/>
        </w:rPr>
      </w:pPr>
      <w:r w:rsidRPr="001A670E">
        <w:rPr>
          <w:rtl/>
          <w:lang w:bidi="ar-EG"/>
        </w:rPr>
        <w:t xml:space="preserve">ومن أجل القيمة المختارة لزاوية تحاشي الحزمة </w:t>
      </w:r>
      <w:r w:rsidRPr="001A670E">
        <w:rPr>
          <w:lang w:bidi="ar-EG"/>
        </w:rPr>
        <w:sym w:font="Symbol" w:char="F06A"/>
      </w:r>
      <w:r w:rsidRPr="001A670E">
        <w:rPr>
          <w:rtl/>
          <w:lang w:bidi="ar-EG"/>
        </w:rPr>
        <w:t xml:space="preserve">، يرسم الكفاف المساعد على النحو التالي بإعطاء الزاوية </w:t>
      </w:r>
      <w:r w:rsidRPr="001A670E">
        <w:rPr>
          <w:lang w:bidi="ar-EG"/>
        </w:rPr>
        <w:sym w:font="Symbol" w:char="F077"/>
      </w:r>
      <w:r w:rsidRPr="001A670E">
        <w:rPr>
          <w:rtl/>
          <w:lang w:bidi="ar-EG"/>
        </w:rPr>
        <w:t xml:space="preserve"> القيم المحصورة بين</w:t>
      </w:r>
      <w:r w:rsidR="000906C8">
        <w:rPr>
          <w:rFonts w:hint="cs"/>
          <w:rtl/>
          <w:lang w:bidi="ar-EG"/>
        </w:rPr>
        <w:t> </w:t>
      </w:r>
      <w:r w:rsidRPr="001A670E">
        <w:rPr>
          <w:lang w:bidi="ar-EG"/>
        </w:rPr>
        <w:t>°0</w:t>
      </w:r>
      <w:r w:rsidRPr="001A670E">
        <w:rPr>
          <w:rtl/>
          <w:lang w:bidi="ar-EG"/>
        </w:rPr>
        <w:t xml:space="preserve"> و</w:t>
      </w:r>
      <w:r w:rsidRPr="001A670E">
        <w:rPr>
          <w:lang w:bidi="ar-EG"/>
        </w:rPr>
        <w:t>°180</w:t>
      </w:r>
      <w:r w:rsidRPr="001A670E">
        <w:rPr>
          <w:rtl/>
          <w:lang w:bidi="ar-EG"/>
        </w:rPr>
        <w:t xml:space="preserve"> بخطوات تساوي كل منها </w:t>
      </w:r>
      <w:r w:rsidRPr="001A670E">
        <w:rPr>
          <w:lang w:bidi="ar-EG"/>
        </w:rPr>
        <w:t>°1</w:t>
      </w:r>
      <w:r w:rsidRPr="001A670E">
        <w:rPr>
          <w:rtl/>
          <w:lang w:bidi="ar-EG"/>
        </w:rPr>
        <w:t>.</w:t>
      </w:r>
    </w:p>
    <w:p w:rsidR="009731D8" w:rsidRPr="001A670E" w:rsidRDefault="009731D8" w:rsidP="00AE4778">
      <w:pPr>
        <w:ind w:left="794" w:hanging="794"/>
        <w:textAlignment w:val="auto"/>
        <w:rPr>
          <w:rtl/>
          <w:lang w:bidi="ar-EG"/>
        </w:rPr>
      </w:pPr>
      <w:r w:rsidRPr="001A670E">
        <w:rPr>
          <w:rtl/>
          <w:lang w:bidi="ar-EG"/>
        </w:rPr>
        <w:t xml:space="preserve"> أ )</w:t>
      </w:r>
      <w:r w:rsidRPr="001A670E">
        <w:rPr>
          <w:rtl/>
          <w:lang w:bidi="ar-EG"/>
        </w:rPr>
        <w:tab/>
        <w:t xml:space="preserve">تثبَّت المسافة </w:t>
      </w:r>
      <w:r w:rsidR="00AE4778">
        <w:rPr>
          <w:i/>
          <w:iCs/>
          <w:lang w:bidi="ar-EG"/>
        </w:rPr>
        <w:t>r</w:t>
      </w:r>
      <w:r w:rsidR="00AE4778">
        <w:rPr>
          <w:i/>
          <w:iCs/>
          <w:position w:val="-4"/>
          <w:sz w:val="16"/>
          <w:lang w:bidi="ar-EG"/>
        </w:rPr>
        <w:t>b</w:t>
      </w:r>
      <w:r w:rsidRPr="001A670E">
        <w:rPr>
          <w:rtl/>
          <w:lang w:bidi="ar-EG"/>
        </w:rPr>
        <w:t xml:space="preserve"> على قيمة المسافة </w:t>
      </w:r>
      <w:r w:rsidR="00AE4778">
        <w:rPr>
          <w:i/>
          <w:iCs/>
          <w:lang w:bidi="ar-EG"/>
        </w:rPr>
        <w:t>d</w:t>
      </w:r>
      <w:r w:rsidR="00AE4778">
        <w:rPr>
          <w:i/>
          <w:iCs/>
          <w:position w:val="-4"/>
          <w:sz w:val="16"/>
          <w:lang w:bidi="ar-EG"/>
        </w:rPr>
        <w:t>r</w:t>
      </w:r>
      <w:r w:rsidRPr="001A670E">
        <w:rPr>
          <w:rtl/>
          <w:lang w:bidi="ar-EG"/>
        </w:rPr>
        <w:t xml:space="preserve"> للكفاف الرئيسي أو الإضافي في أسلوب الانتشار </w:t>
      </w:r>
      <w:r w:rsidRPr="001A670E">
        <w:rPr>
          <w:lang w:bidi="ar-EG"/>
        </w:rPr>
        <w:t>(2)</w:t>
      </w:r>
      <w:r w:rsidRPr="001A670E">
        <w:rPr>
          <w:rtl/>
          <w:lang w:bidi="ar-EG"/>
        </w:rPr>
        <w:t xml:space="preserve">، المحسوبة كما هو مبين في الفقرة </w:t>
      </w:r>
      <w:r w:rsidRPr="001A670E">
        <w:rPr>
          <w:lang w:bidi="ar-EG"/>
        </w:rPr>
        <w:t>1.3</w:t>
      </w:r>
      <w:r w:rsidRPr="001A670E">
        <w:rPr>
          <w:rtl/>
          <w:lang w:bidi="ar-EG"/>
        </w:rPr>
        <w:t xml:space="preserve"> من </w:t>
      </w:r>
      <w:r>
        <w:rPr>
          <w:rtl/>
          <w:lang w:bidi="ar-EG"/>
        </w:rPr>
        <w:t>التذييل</w:t>
      </w:r>
      <w:r w:rsidRPr="001A670E">
        <w:rPr>
          <w:rtl/>
          <w:lang w:bidi="ar-EG"/>
        </w:rPr>
        <w:t xml:space="preserve"> </w:t>
      </w:r>
      <w:r w:rsidRPr="001A670E">
        <w:rPr>
          <w:lang w:bidi="ar-EG"/>
        </w:rPr>
        <w:t>2</w:t>
      </w:r>
      <w:r>
        <w:rPr>
          <w:rtl/>
          <w:lang w:bidi="ar-EG"/>
        </w:rPr>
        <w:t xml:space="preserve"> للملحق </w:t>
      </w:r>
      <w:r>
        <w:rPr>
          <w:lang w:bidi="ar-EG"/>
        </w:rPr>
        <w:t>1</w:t>
      </w:r>
      <w:r w:rsidRPr="001A670E">
        <w:rPr>
          <w:rtl/>
          <w:lang w:bidi="ar-EG"/>
        </w:rPr>
        <w:t>.</w:t>
      </w:r>
    </w:p>
    <w:p w:rsidR="009731D8" w:rsidRPr="001A670E" w:rsidRDefault="009731D8" w:rsidP="00AE4778">
      <w:pPr>
        <w:ind w:left="794" w:hanging="794"/>
        <w:textAlignment w:val="auto"/>
        <w:rPr>
          <w:rtl/>
          <w:lang w:bidi="ar-EG"/>
        </w:rPr>
      </w:pPr>
      <w:r w:rsidRPr="001A670E">
        <w:rPr>
          <w:rtl/>
          <w:lang w:bidi="ar-EG"/>
        </w:rPr>
        <w:t>ب)</w:t>
      </w:r>
      <w:r w:rsidRPr="001A670E">
        <w:rPr>
          <w:rtl/>
          <w:lang w:bidi="ar-EG"/>
        </w:rPr>
        <w:tab/>
        <w:t xml:space="preserve">تحسب الزاوية </w:t>
      </w:r>
      <w:r w:rsidR="00AE4778">
        <w:rPr>
          <w:rFonts w:ascii="Symbol" w:hAnsi="Symbol"/>
          <w:iCs/>
          <w:lang w:bidi="ar-EG"/>
        </w:rPr>
        <w:t></w:t>
      </w:r>
      <w:r w:rsidRPr="001A670E">
        <w:rPr>
          <w:rtl/>
          <w:lang w:bidi="ar-EG"/>
        </w:rPr>
        <w:t xml:space="preserve"> استناداً إلى:</w:t>
      </w:r>
    </w:p>
    <w:p w:rsidR="000906C8" w:rsidRPr="00382B3D" w:rsidRDefault="000906C8" w:rsidP="000906C8">
      <w:pPr>
        <w:pStyle w:val="Equation"/>
      </w:pPr>
      <w:r w:rsidRPr="00382B3D">
        <w:rPr>
          <w:position w:val="-30"/>
          <w:sz w:val="20"/>
        </w:rPr>
        <w:tab/>
      </w:r>
      <w:r>
        <w:rPr>
          <w:position w:val="-32"/>
          <w:sz w:val="20"/>
        </w:rPr>
        <w:object w:dxaOrig="2820" w:dyaOrig="760">
          <v:shape id="_x0000_i1165" type="#_x0000_t75" style="width:141pt;height:37.5pt" o:ole="">
            <v:imagedata r:id="rId301" o:title=""/>
          </v:shape>
          <o:OLEObject Type="Embed" ProgID="Equation.3" ShapeID="_x0000_i1165" DrawAspect="Content" ObjectID="_1383464803" r:id="rId302"/>
        </w:object>
      </w:r>
      <w:r w:rsidRPr="00382B3D">
        <w:tab/>
        <w:t>(125)</w:t>
      </w:r>
    </w:p>
    <w:p w:rsidR="000906C8" w:rsidRPr="00382B3D" w:rsidRDefault="000906C8" w:rsidP="000906C8">
      <w:pPr>
        <w:pStyle w:val="Equation"/>
      </w:pPr>
      <w:r w:rsidRPr="00382B3D">
        <w:rPr>
          <w:position w:val="-30"/>
          <w:sz w:val="20"/>
        </w:rPr>
        <w:tab/>
      </w:r>
      <w:r>
        <w:rPr>
          <w:position w:val="-32"/>
          <w:sz w:val="20"/>
        </w:rPr>
        <w:object w:dxaOrig="2860" w:dyaOrig="760">
          <v:shape id="_x0000_i1166" type="#_x0000_t75" style="width:143.25pt;height:37.5pt" o:ole="">
            <v:imagedata r:id="rId303" o:title=""/>
          </v:shape>
          <o:OLEObject Type="Embed" ProgID="Equation.3" ShapeID="_x0000_i1166" DrawAspect="Content" ObjectID="_1383464804" r:id="rId304"/>
        </w:object>
      </w:r>
      <w:r w:rsidRPr="00382B3D">
        <w:tab/>
        <w:t>(126)</w:t>
      </w:r>
    </w:p>
    <w:p w:rsidR="00AE4778" w:rsidRPr="00382B3D" w:rsidRDefault="00AE4778" w:rsidP="007A74ED">
      <w:pPr>
        <w:pStyle w:val="Equation"/>
        <w:rPr>
          <w:sz w:val="20"/>
        </w:rPr>
      </w:pPr>
      <w:r w:rsidRPr="00382B3D">
        <w:tab/>
      </w:r>
      <w:r>
        <w:object w:dxaOrig="1320" w:dyaOrig="340">
          <v:shape id="_x0000_i1167" type="#_x0000_t75" style="width:65.25pt;height:15.75pt" o:ole="">
            <v:imagedata r:id="rId305" o:title=""/>
          </v:shape>
          <o:OLEObject Type="Embed" ProgID="Equation.3" ShapeID="_x0000_i1167" DrawAspect="Content" ObjectID="_1383464805" r:id="rId306"/>
        </w:object>
      </w:r>
      <w:r w:rsidRPr="00382B3D">
        <w:tab/>
        <w:t>(127)</w:t>
      </w:r>
    </w:p>
    <w:p w:rsidR="009731D8" w:rsidRPr="001A670E" w:rsidRDefault="009731D8" w:rsidP="00AE4778">
      <w:pPr>
        <w:spacing w:before="240"/>
        <w:ind w:left="794" w:hanging="794"/>
        <w:textAlignment w:val="auto"/>
        <w:rPr>
          <w:lang w:bidi="ar-EG"/>
        </w:rPr>
      </w:pPr>
      <w:r w:rsidRPr="001A670E">
        <w:rPr>
          <w:rtl/>
          <w:lang w:bidi="ar-EG"/>
        </w:rPr>
        <w:t>ج)</w:t>
      </w:r>
      <w:r w:rsidRPr="001A670E">
        <w:rPr>
          <w:rtl/>
          <w:lang w:bidi="ar-EG"/>
        </w:rPr>
        <w:tab/>
        <w:t xml:space="preserve">إذا كان </w:t>
      </w:r>
      <w:r w:rsidR="00AE4778" w:rsidRPr="001A670E">
        <w:rPr>
          <w:lang w:bidi="ar-EG"/>
        </w:rPr>
        <w:sym w:font="Symbol" w:char="F06A"/>
      </w:r>
      <w:r w:rsidRPr="001A670E">
        <w:rPr>
          <w:lang w:bidi="ar-EG"/>
        </w:rPr>
        <w:t xml:space="preserve"> </w:t>
      </w:r>
      <w:r w:rsidR="00AE4778">
        <w:rPr>
          <w:lang w:bidi="ar-EG"/>
        </w:rPr>
        <w:sym w:font="Symbol" w:char="F03C"/>
      </w:r>
      <w:r w:rsidR="00AE4778">
        <w:rPr>
          <w:lang w:bidi="ar-EG"/>
        </w:rPr>
        <w:t xml:space="preserve"> </w:t>
      </w:r>
      <w:r w:rsidR="00AE4778" w:rsidRPr="001A670E">
        <w:rPr>
          <w:lang w:bidi="ar-EG"/>
        </w:rPr>
        <w:sym w:font="Symbol" w:char="F079"/>
      </w:r>
      <w:r w:rsidRPr="001A670E">
        <w:rPr>
          <w:rtl/>
          <w:lang w:bidi="ar-EG"/>
        </w:rPr>
        <w:t xml:space="preserve">، ينطبق الكفاف المساعد في أسلوب الانتشار </w:t>
      </w:r>
      <w:r w:rsidRPr="001A670E">
        <w:rPr>
          <w:lang w:bidi="ar-EG"/>
        </w:rPr>
        <w:t>(2)</w:t>
      </w:r>
      <w:r w:rsidRPr="001A670E">
        <w:rPr>
          <w:rtl/>
          <w:lang w:bidi="ar-EG"/>
        </w:rPr>
        <w:t xml:space="preserve"> على الكفاف الرئيسي أو الإضافي في أسلوب الانتشار </w:t>
      </w:r>
      <w:r w:rsidRPr="001A670E">
        <w:rPr>
          <w:lang w:bidi="ar-EG"/>
        </w:rPr>
        <w:t>(2)</w:t>
      </w:r>
      <w:r w:rsidRPr="001A670E">
        <w:rPr>
          <w:rtl/>
          <w:lang w:bidi="ar-EG"/>
        </w:rPr>
        <w:t xml:space="preserve"> من أجل القيمة المعتبرة للزاوية </w:t>
      </w:r>
      <w:r w:rsidRPr="001A670E">
        <w:rPr>
          <w:lang w:bidi="ar-EG"/>
        </w:rPr>
        <w:sym w:font="Symbol" w:char="F077"/>
      </w:r>
      <w:r w:rsidRPr="001A670E">
        <w:rPr>
          <w:rtl/>
          <w:lang w:bidi="ar-EG"/>
        </w:rPr>
        <w:t xml:space="preserve">، وبعد أن تحسب قيمة الزاوية </w:t>
      </w:r>
      <w:r w:rsidRPr="001A670E">
        <w:rPr>
          <w:lang w:bidi="ar-EG"/>
        </w:rPr>
        <w:sym w:font="Symbol" w:char="F077"/>
      </w:r>
      <w:r w:rsidRPr="001A670E">
        <w:rPr>
          <w:rtl/>
          <w:lang w:bidi="ar-EG"/>
        </w:rPr>
        <w:t xml:space="preserve"> هذه، يتم الانتقال إلى الخطوة ي). وإلا فيتم الانتقال إلى الخطوات المشروحة في د) إلى ط)، إلى أن يتحقق أحد الشروط المبينة في الخطوتين و) وط).</w:t>
      </w:r>
    </w:p>
    <w:p w:rsidR="009731D8" w:rsidRPr="001A670E" w:rsidRDefault="009731D8" w:rsidP="00AE4778">
      <w:pPr>
        <w:textAlignment w:val="auto"/>
        <w:rPr>
          <w:lang w:bidi="ar-EG"/>
        </w:rPr>
      </w:pPr>
      <w:r w:rsidRPr="001A670E">
        <w:rPr>
          <w:rtl/>
          <w:lang w:bidi="ar-EG"/>
        </w:rPr>
        <w:t>د</w:t>
      </w:r>
      <w:r w:rsidR="000906C8">
        <w:rPr>
          <w:rFonts w:hint="cs"/>
          <w:rtl/>
          <w:lang w:bidi="ar-EG"/>
        </w:rPr>
        <w:t xml:space="preserve"> </w:t>
      </w:r>
      <w:r w:rsidRPr="001A670E">
        <w:rPr>
          <w:rtl/>
          <w:lang w:bidi="ar-EG"/>
        </w:rPr>
        <w:t>)</w:t>
      </w:r>
      <w:r w:rsidRPr="001A670E">
        <w:rPr>
          <w:rtl/>
          <w:lang w:bidi="ar-EG"/>
        </w:rPr>
        <w:tab/>
        <w:t xml:space="preserve">تخفيض </w:t>
      </w:r>
      <w:r w:rsidR="00AE4778">
        <w:rPr>
          <w:i/>
          <w:iCs/>
          <w:lang w:bidi="ar-EG"/>
        </w:rPr>
        <w:t>r</w:t>
      </w:r>
      <w:r w:rsidR="00AE4778">
        <w:rPr>
          <w:i/>
          <w:iCs/>
          <w:position w:val="-4"/>
          <w:sz w:val="16"/>
          <w:lang w:bidi="ar-EG"/>
        </w:rPr>
        <w:t>b</w:t>
      </w:r>
      <w:r w:rsidRPr="001A670E">
        <w:rPr>
          <w:rtl/>
          <w:lang w:bidi="ar-EG"/>
        </w:rPr>
        <w:t xml:space="preserve"> بقدر </w:t>
      </w:r>
      <w:r w:rsidRPr="001A670E">
        <w:rPr>
          <w:lang w:bidi="ar-EG"/>
        </w:rPr>
        <w:t>km 0,2</w:t>
      </w:r>
      <w:r w:rsidRPr="001A670E">
        <w:rPr>
          <w:rtl/>
          <w:lang w:bidi="ar-EG"/>
        </w:rPr>
        <w:t>.</w:t>
      </w:r>
    </w:p>
    <w:p w:rsidR="009731D8" w:rsidRPr="001A670E" w:rsidRDefault="009731D8" w:rsidP="009731D8">
      <w:pPr>
        <w:textAlignment w:val="auto"/>
        <w:rPr>
          <w:rtl/>
          <w:lang w:bidi="ar-EG"/>
        </w:rPr>
      </w:pPr>
      <w:r w:rsidRPr="001A670E">
        <w:rPr>
          <w:rtl/>
          <w:lang w:bidi="ar-EG"/>
        </w:rPr>
        <w:t>ﻫ</w:t>
      </w:r>
      <w:r w:rsidR="000906C8">
        <w:rPr>
          <w:rFonts w:hint="cs"/>
          <w:rtl/>
          <w:lang w:bidi="ar-EG"/>
        </w:rPr>
        <w:t xml:space="preserve"> </w:t>
      </w:r>
      <w:r w:rsidRPr="001A670E">
        <w:rPr>
          <w:rtl/>
          <w:lang w:bidi="ar-EG"/>
        </w:rPr>
        <w:t>)</w:t>
      </w:r>
      <w:r w:rsidRPr="001A670E">
        <w:rPr>
          <w:rtl/>
          <w:lang w:bidi="ar-EG"/>
        </w:rPr>
        <w:tab/>
        <w:t>ي</w:t>
      </w:r>
      <w:r w:rsidR="00AE4778">
        <w:rPr>
          <w:rtl/>
          <w:lang w:bidi="ar-EG"/>
        </w:rPr>
        <w:t>ُ</w:t>
      </w:r>
      <w:r w:rsidRPr="001A670E">
        <w:rPr>
          <w:rtl/>
          <w:lang w:bidi="ar-EG"/>
        </w:rPr>
        <w:t xml:space="preserve">عاد حساب الزاوية الحرجة </w:t>
      </w:r>
      <w:r w:rsidRPr="001A670E">
        <w:rPr>
          <w:lang w:bidi="ar-EG"/>
        </w:rPr>
        <w:sym w:font="Symbol" w:char="F079"/>
      </w:r>
      <w:r w:rsidRPr="001A670E">
        <w:rPr>
          <w:rtl/>
          <w:lang w:bidi="ar-EG"/>
        </w:rPr>
        <w:t xml:space="preserve"> باستعمال المعادلات </w:t>
      </w:r>
      <w:r w:rsidRPr="001A670E">
        <w:rPr>
          <w:lang w:bidi="ar-EG"/>
        </w:rPr>
        <w:t>(1</w:t>
      </w:r>
      <w:r>
        <w:rPr>
          <w:lang w:bidi="ar-EG"/>
        </w:rPr>
        <w:t>25</w:t>
      </w:r>
      <w:r w:rsidRPr="001A670E">
        <w:rPr>
          <w:lang w:bidi="ar-EG"/>
        </w:rPr>
        <w:t>)</w:t>
      </w:r>
      <w:r w:rsidRPr="001A670E">
        <w:rPr>
          <w:rtl/>
          <w:lang w:bidi="ar-EG"/>
        </w:rPr>
        <w:t xml:space="preserve"> و</w:t>
      </w:r>
      <w:r w:rsidRPr="001A670E">
        <w:rPr>
          <w:lang w:bidi="ar-EG"/>
        </w:rPr>
        <w:t>(1</w:t>
      </w:r>
      <w:r>
        <w:rPr>
          <w:lang w:bidi="ar-EG"/>
        </w:rPr>
        <w:t>26</w:t>
      </w:r>
      <w:r w:rsidRPr="001A670E">
        <w:rPr>
          <w:lang w:bidi="ar-EG"/>
        </w:rPr>
        <w:t>)</w:t>
      </w:r>
      <w:r w:rsidRPr="001A670E">
        <w:rPr>
          <w:rtl/>
          <w:lang w:bidi="ar-EG"/>
        </w:rPr>
        <w:t xml:space="preserve"> و</w:t>
      </w:r>
      <w:r w:rsidRPr="001A670E">
        <w:rPr>
          <w:lang w:bidi="ar-EG"/>
        </w:rPr>
        <w:t>(1</w:t>
      </w:r>
      <w:r>
        <w:rPr>
          <w:lang w:bidi="ar-EG"/>
        </w:rPr>
        <w:t>27</w:t>
      </w:r>
      <w:r w:rsidRPr="001A670E">
        <w:rPr>
          <w:lang w:bidi="ar-EG"/>
        </w:rPr>
        <w:t>)</w:t>
      </w:r>
      <w:r w:rsidRPr="001A670E">
        <w:rPr>
          <w:rtl/>
          <w:lang w:bidi="ar-EG"/>
        </w:rPr>
        <w:t>.</w:t>
      </w:r>
    </w:p>
    <w:p w:rsidR="009731D8" w:rsidRPr="001A670E" w:rsidRDefault="009731D8" w:rsidP="00B715CF">
      <w:pPr>
        <w:ind w:left="794" w:hanging="794"/>
        <w:textAlignment w:val="auto"/>
        <w:rPr>
          <w:rtl/>
          <w:lang w:bidi="ar-EG"/>
        </w:rPr>
      </w:pPr>
      <w:r w:rsidRPr="001A670E">
        <w:rPr>
          <w:rtl/>
          <w:lang w:bidi="ar-EG"/>
        </w:rPr>
        <w:lastRenderedPageBreak/>
        <w:t>و</w:t>
      </w:r>
      <w:r w:rsidR="000906C8">
        <w:rPr>
          <w:rFonts w:hint="cs"/>
          <w:rtl/>
          <w:lang w:bidi="ar-EG"/>
        </w:rPr>
        <w:t xml:space="preserve"> </w:t>
      </w:r>
      <w:r w:rsidRPr="001A670E">
        <w:rPr>
          <w:rtl/>
          <w:lang w:bidi="ar-EG"/>
        </w:rPr>
        <w:t>)</w:t>
      </w:r>
      <w:r w:rsidRPr="001A670E">
        <w:rPr>
          <w:rtl/>
          <w:lang w:bidi="ar-EG"/>
        </w:rPr>
        <w:tab/>
        <w:t xml:space="preserve">إذا كانت النسبة </w:t>
      </w:r>
      <w:r w:rsidR="00B715CF">
        <w:rPr>
          <w:lang w:bidi="ar-EG"/>
        </w:rPr>
        <w:t> </w:t>
      </w:r>
      <w:r w:rsidR="00073FA1">
        <w:rPr>
          <w:lang w:bidi="ar-EG"/>
        </w:rPr>
        <w:t>(0</w:t>
      </w:r>
      <w:r w:rsidR="00892825">
        <w:rPr>
          <w:lang w:bidi="ar-EG"/>
        </w:rPr>
        <w:t>,</w:t>
      </w:r>
      <w:r w:rsidR="00073FA1">
        <w:rPr>
          <w:lang w:bidi="ar-EG"/>
        </w:rPr>
        <w:t xml:space="preserve">5 </w:t>
      </w:r>
      <w:r w:rsidR="00073FA1">
        <w:rPr>
          <w:i/>
          <w:iCs/>
          <w:lang w:bidi="ar-EG"/>
        </w:rPr>
        <w:t>b</w:t>
      </w:r>
      <w:r w:rsidR="00073FA1">
        <w:rPr>
          <w:lang w:bidi="ar-EG"/>
        </w:rPr>
        <w:t xml:space="preserve"> sin </w:t>
      </w:r>
      <w:r w:rsidR="00073FA1">
        <w:rPr>
          <w:rFonts w:ascii="Symbol" w:hAnsi="Symbol"/>
          <w:lang w:bidi="ar-EG"/>
        </w:rPr>
        <w:sym w:font="Symbol" w:char="F077"/>
      </w:r>
      <w:r w:rsidR="00073FA1">
        <w:rPr>
          <w:lang w:bidi="ar-EG"/>
        </w:rPr>
        <w:t xml:space="preserve">/sin </w:t>
      </w:r>
      <w:r w:rsidR="00073FA1">
        <w:rPr>
          <w:rFonts w:ascii="Symbol" w:hAnsi="Symbol"/>
          <w:lang w:bidi="ar-EG"/>
        </w:rPr>
        <w:sym w:font="Symbol" w:char="F079"/>
      </w:r>
      <w:r w:rsidR="00073FA1">
        <w:rPr>
          <w:position w:val="-4"/>
          <w:lang w:bidi="ar-EG"/>
        </w:rPr>
        <w:t>2</w:t>
      </w:r>
      <w:r w:rsidR="00073FA1">
        <w:rPr>
          <w:lang w:bidi="ar-EG"/>
        </w:rPr>
        <w:t>)</w:t>
      </w:r>
      <w:r w:rsidRPr="001A670E">
        <w:rPr>
          <w:rtl/>
          <w:lang w:bidi="ar-EG"/>
        </w:rPr>
        <w:t xml:space="preserve"> أقل من </w:t>
      </w:r>
      <w:r w:rsidR="00073FA1">
        <w:rPr>
          <w:i/>
          <w:iCs/>
          <w:lang w:bidi="ar-EG"/>
        </w:rPr>
        <w:t>d</w:t>
      </w:r>
      <w:r w:rsidR="00073FA1">
        <w:rPr>
          <w:i/>
          <w:iCs/>
          <w:position w:val="-4"/>
          <w:sz w:val="16"/>
          <w:lang w:bidi="ar-EG"/>
        </w:rPr>
        <w:t>min</w:t>
      </w:r>
      <w:r w:rsidRPr="001A670E">
        <w:rPr>
          <w:rtl/>
          <w:lang w:bidi="ar-EG"/>
        </w:rPr>
        <w:t xml:space="preserve">، ينطبق الكفاف المساعد في أسلوب الانتشار </w:t>
      </w:r>
      <w:r w:rsidRPr="001A670E">
        <w:rPr>
          <w:lang w:bidi="ar-EG"/>
        </w:rPr>
        <w:t>(2)</w:t>
      </w:r>
      <w:r w:rsidRPr="001A670E">
        <w:rPr>
          <w:rtl/>
          <w:lang w:bidi="ar-EG"/>
        </w:rPr>
        <w:t xml:space="preserve"> على مسافة التنسيق الدنيا </w:t>
      </w:r>
      <w:r w:rsidR="00073FA1">
        <w:rPr>
          <w:i/>
          <w:iCs/>
          <w:lang w:bidi="ar-EG"/>
        </w:rPr>
        <w:t>d</w:t>
      </w:r>
      <w:r w:rsidR="00073FA1">
        <w:rPr>
          <w:i/>
          <w:iCs/>
          <w:position w:val="-4"/>
          <w:sz w:val="16"/>
          <w:lang w:bidi="ar-EG"/>
        </w:rPr>
        <w:t>min</w:t>
      </w:r>
      <w:r w:rsidRPr="001A670E">
        <w:rPr>
          <w:rtl/>
          <w:lang w:bidi="ar-EG"/>
        </w:rPr>
        <w:t xml:space="preserve">، وينتهي عندئذ حساب القيمة المعتبرة للزاوية </w:t>
      </w:r>
      <w:r w:rsidRPr="001A670E">
        <w:rPr>
          <w:lang w:bidi="ar-EG"/>
        </w:rPr>
        <w:sym w:font="Symbol" w:char="F077"/>
      </w:r>
      <w:r w:rsidRPr="001A670E">
        <w:rPr>
          <w:rtl/>
          <w:lang w:bidi="ar-EG"/>
        </w:rPr>
        <w:t xml:space="preserve"> ويتم الانتقال إلى الخطوة ي). وإلا فيتم الانتقال إلى الخطوة ز).</w:t>
      </w:r>
    </w:p>
    <w:p w:rsidR="009731D8" w:rsidRPr="001A670E" w:rsidRDefault="009731D8" w:rsidP="00073FA1">
      <w:pPr>
        <w:ind w:left="794" w:hanging="794"/>
        <w:textAlignment w:val="auto"/>
        <w:rPr>
          <w:rtl/>
          <w:lang w:bidi="ar-EG"/>
        </w:rPr>
      </w:pPr>
      <w:r w:rsidRPr="001A670E">
        <w:rPr>
          <w:rtl/>
          <w:lang w:bidi="ar-EG"/>
        </w:rPr>
        <w:t>ز</w:t>
      </w:r>
      <w:r w:rsidR="000906C8">
        <w:rPr>
          <w:rFonts w:hint="cs"/>
          <w:rtl/>
          <w:lang w:bidi="ar-EG"/>
        </w:rPr>
        <w:t xml:space="preserve"> </w:t>
      </w:r>
      <w:r w:rsidRPr="001A670E">
        <w:rPr>
          <w:rtl/>
          <w:lang w:bidi="ar-EG"/>
        </w:rPr>
        <w:t>)</w:t>
      </w:r>
      <w:r w:rsidRPr="001A670E">
        <w:rPr>
          <w:rtl/>
          <w:lang w:bidi="ar-EG"/>
        </w:rPr>
        <w:tab/>
        <w:t>ت</w:t>
      </w:r>
      <w:r w:rsidR="00073FA1">
        <w:rPr>
          <w:rtl/>
          <w:lang w:bidi="ar-EG"/>
        </w:rPr>
        <w:t>ُ</w:t>
      </w:r>
      <w:r w:rsidRPr="001A670E">
        <w:rPr>
          <w:rtl/>
          <w:lang w:bidi="ar-EG"/>
        </w:rPr>
        <w:t xml:space="preserve">حسب زاوية الحماية </w:t>
      </w:r>
      <w:r w:rsidR="00073FA1">
        <w:rPr>
          <w:rFonts w:ascii="Symbol" w:hAnsi="Symbol"/>
          <w:lang w:bidi="ar-EG"/>
        </w:rPr>
        <w:sym w:font="Symbol" w:char="F075"/>
      </w:r>
      <w:r w:rsidR="00073FA1" w:rsidRPr="00382B3D">
        <w:rPr>
          <w:lang w:bidi="ar-EG"/>
        </w:rPr>
        <w:t xml:space="preserve"> </w:t>
      </w:r>
      <w:r w:rsidR="00073FA1">
        <w:rPr>
          <w:rFonts w:ascii="Symbol" w:hAnsi="Symbol"/>
          <w:lang w:val="es-ES_tradnl" w:bidi="ar-EG"/>
        </w:rPr>
        <w:t></w:t>
      </w:r>
      <w:r w:rsidR="00073FA1" w:rsidRPr="00382B3D">
        <w:rPr>
          <w:lang w:bidi="ar-EG"/>
        </w:rPr>
        <w:t xml:space="preserve"> </w:t>
      </w:r>
      <w:r w:rsidR="00073FA1">
        <w:rPr>
          <w:rFonts w:ascii="Symbol" w:hAnsi="Symbol"/>
          <w:lang w:val="es-ES_tradnl" w:bidi="ar-EG"/>
        </w:rPr>
        <w:t></w:t>
      </w:r>
      <w:r w:rsidR="00073FA1" w:rsidRPr="00382B3D">
        <w:rPr>
          <w:lang w:bidi="ar-EG"/>
        </w:rPr>
        <w:t xml:space="preserve"> </w:t>
      </w:r>
      <w:r w:rsidR="00073FA1">
        <w:rPr>
          <w:rFonts w:ascii="Symbol" w:hAnsi="Symbol"/>
          <w:lang w:val="es-ES_tradnl" w:bidi="ar-EG"/>
        </w:rPr>
        <w:t></w:t>
      </w:r>
      <w:r w:rsidR="00073FA1" w:rsidRPr="00382B3D">
        <w:rPr>
          <w:lang w:bidi="ar-EG"/>
        </w:rPr>
        <w:t xml:space="preserve"> </w:t>
      </w:r>
      <w:r w:rsidR="00073FA1">
        <w:rPr>
          <w:rFonts w:ascii="Symbol" w:hAnsi="Symbol"/>
          <w:lang w:val="es-ES_tradnl" w:bidi="ar-EG"/>
        </w:rPr>
        <w:t></w:t>
      </w:r>
      <w:r w:rsidRPr="001A670E">
        <w:rPr>
          <w:rtl/>
          <w:lang w:bidi="ar-EG"/>
        </w:rPr>
        <w:t>.</w:t>
      </w:r>
    </w:p>
    <w:p w:rsidR="009731D8" w:rsidRPr="001A670E" w:rsidRDefault="009731D8" w:rsidP="00073FA1">
      <w:pPr>
        <w:ind w:left="794" w:hanging="794"/>
        <w:textAlignment w:val="auto"/>
        <w:rPr>
          <w:rtl/>
          <w:lang w:bidi="ar-EG"/>
        </w:rPr>
      </w:pPr>
      <w:r w:rsidRPr="001A670E">
        <w:rPr>
          <w:rtl/>
          <w:lang w:bidi="ar-EG"/>
        </w:rPr>
        <w:t>ح)</w:t>
      </w:r>
      <w:r w:rsidRPr="001A670E">
        <w:rPr>
          <w:rtl/>
          <w:lang w:bidi="ar-EG"/>
        </w:rPr>
        <w:tab/>
        <w:t>ي</w:t>
      </w:r>
      <w:r w:rsidR="00073FA1">
        <w:rPr>
          <w:rtl/>
          <w:lang w:bidi="ar-EG"/>
        </w:rPr>
        <w:t>ُ</w:t>
      </w:r>
      <w:r w:rsidRPr="001A670E">
        <w:rPr>
          <w:rtl/>
          <w:lang w:bidi="ar-EG"/>
        </w:rPr>
        <w:t xml:space="preserve">حسب الكسب </w:t>
      </w:r>
      <w:r w:rsidR="00073FA1">
        <w:rPr>
          <w:i/>
          <w:lang w:bidi="ar-EG"/>
        </w:rPr>
        <w:t>G</w:t>
      </w:r>
      <w:r w:rsidR="00073FA1">
        <w:rPr>
          <w:lang w:bidi="ar-EG"/>
        </w:rPr>
        <w:t>(</w:t>
      </w:r>
      <w:r w:rsidR="00073FA1">
        <w:rPr>
          <w:rFonts w:ascii="Symbol" w:hAnsi="Symbol"/>
          <w:lang w:bidi="ar-EG"/>
        </w:rPr>
        <w:sym w:font="Symbol" w:char="F075"/>
      </w:r>
      <w:r w:rsidR="00073FA1">
        <w:rPr>
          <w:lang w:bidi="ar-EG"/>
        </w:rPr>
        <w:t>)</w:t>
      </w:r>
      <w:r w:rsidRPr="001A670E">
        <w:rPr>
          <w:rtl/>
          <w:lang w:bidi="ar-EG"/>
        </w:rPr>
        <w:t xml:space="preserve">، كسب الهوائي لمحطة الأرض عند الزاوية </w:t>
      </w:r>
      <w:r w:rsidRPr="001A670E">
        <w:rPr>
          <w:lang w:bidi="ar-EG"/>
        </w:rPr>
        <w:sym w:font="Symbol" w:char="F075"/>
      </w:r>
      <w:r w:rsidRPr="001A670E">
        <w:rPr>
          <w:rtl/>
          <w:lang w:bidi="ar-EG"/>
        </w:rPr>
        <w:t xml:space="preserve"> بالنسبة إلى محور الحزمة، باستعمال مخطط الهوائي المرجعي المعطى في هذا </w:t>
      </w:r>
      <w:r>
        <w:rPr>
          <w:rtl/>
          <w:lang w:bidi="ar-EG"/>
        </w:rPr>
        <w:t>التذييل</w:t>
      </w:r>
      <w:r w:rsidRPr="001A670E">
        <w:rPr>
          <w:rtl/>
          <w:lang w:bidi="ar-EG"/>
        </w:rPr>
        <w:t>.</w:t>
      </w:r>
    </w:p>
    <w:p w:rsidR="009731D8" w:rsidRPr="001A670E" w:rsidRDefault="009731D8" w:rsidP="00B715CF">
      <w:pPr>
        <w:ind w:left="794" w:hanging="794"/>
        <w:textAlignment w:val="auto"/>
        <w:rPr>
          <w:rtl/>
          <w:lang w:bidi="ar-EG"/>
        </w:rPr>
      </w:pPr>
      <w:r w:rsidRPr="001A670E">
        <w:rPr>
          <w:rtl/>
          <w:lang w:bidi="ar-EG"/>
        </w:rPr>
        <w:t>ط)</w:t>
      </w:r>
      <w:r w:rsidRPr="001A670E">
        <w:rPr>
          <w:rtl/>
          <w:lang w:bidi="ar-EG"/>
        </w:rPr>
        <w:tab/>
        <w:t>ي</w:t>
      </w:r>
      <w:r w:rsidR="00073FA1">
        <w:rPr>
          <w:rtl/>
          <w:lang w:bidi="ar-EG"/>
        </w:rPr>
        <w:t>ُ</w:t>
      </w:r>
      <w:r w:rsidRPr="001A670E">
        <w:rPr>
          <w:rtl/>
          <w:lang w:bidi="ar-EG"/>
        </w:rPr>
        <w:t xml:space="preserve">ستخدم في المعادلة </w:t>
      </w:r>
      <w:r w:rsidRPr="001A670E">
        <w:rPr>
          <w:lang w:bidi="ar-EG"/>
        </w:rPr>
        <w:t>(8</w:t>
      </w:r>
      <w:r>
        <w:rPr>
          <w:lang w:bidi="ar-EG"/>
        </w:rPr>
        <w:t>3</w:t>
      </w:r>
      <w:r w:rsidRPr="001A670E">
        <w:rPr>
          <w:lang w:bidi="ar-EG"/>
        </w:rPr>
        <w:t>)</w:t>
      </w:r>
      <w:r w:rsidRPr="001A670E">
        <w:rPr>
          <w:rtl/>
          <w:lang w:bidi="ar-EG"/>
        </w:rPr>
        <w:t xml:space="preserve"> من الملحق </w:t>
      </w:r>
      <w:r w:rsidRPr="001A670E">
        <w:rPr>
          <w:lang w:bidi="ar-EG"/>
        </w:rPr>
        <w:t>2</w:t>
      </w:r>
      <w:r w:rsidRPr="001A670E">
        <w:rPr>
          <w:rtl/>
          <w:lang w:bidi="ar-EG"/>
        </w:rPr>
        <w:t xml:space="preserve"> الكسب المحسوب في الخطوة ح) بدلاً من الكسب </w:t>
      </w:r>
      <w:r w:rsidR="00892825">
        <w:rPr>
          <w:i/>
          <w:iCs/>
          <w:lang w:bidi="ar-EG"/>
        </w:rPr>
        <w:t>G</w:t>
      </w:r>
      <w:r w:rsidR="00892825">
        <w:rPr>
          <w:i/>
          <w:iCs/>
          <w:position w:val="-4"/>
          <w:sz w:val="16"/>
          <w:lang w:bidi="ar-EG"/>
        </w:rPr>
        <w:t>x</w:t>
      </w:r>
      <w:r w:rsidRPr="001A670E">
        <w:rPr>
          <w:rtl/>
          <w:lang w:bidi="ar-EG"/>
        </w:rPr>
        <w:t xml:space="preserve">، والقيمة المعتبرة للمسافة </w:t>
      </w:r>
      <w:r w:rsidR="00892825">
        <w:rPr>
          <w:i/>
          <w:iCs/>
          <w:lang w:bidi="ar-EG"/>
        </w:rPr>
        <w:t>r</w:t>
      </w:r>
      <w:r w:rsidR="00892825">
        <w:rPr>
          <w:i/>
          <w:iCs/>
          <w:position w:val="-4"/>
          <w:sz w:val="16"/>
          <w:lang w:bidi="ar-EG"/>
        </w:rPr>
        <w:t>b</w:t>
      </w:r>
      <w:r w:rsidRPr="001A670E">
        <w:rPr>
          <w:rtl/>
          <w:lang w:bidi="ar-EG"/>
        </w:rPr>
        <w:t xml:space="preserve"> بدلاً من </w:t>
      </w:r>
      <w:r w:rsidR="00892825">
        <w:rPr>
          <w:i/>
          <w:iCs/>
          <w:lang w:bidi="ar-EG"/>
        </w:rPr>
        <w:t>r</w:t>
      </w:r>
      <w:r w:rsidR="00892825">
        <w:rPr>
          <w:i/>
          <w:iCs/>
          <w:position w:val="-4"/>
          <w:sz w:val="16"/>
          <w:lang w:bidi="ar-EG"/>
        </w:rPr>
        <w:t>i</w:t>
      </w:r>
      <w:r w:rsidRPr="001A670E">
        <w:rPr>
          <w:rtl/>
          <w:lang w:bidi="ar-EG"/>
        </w:rPr>
        <w:t xml:space="preserve">، ثم تحسب الخسارة المقابلة على المسير في أسلوب الانتشار </w:t>
      </w:r>
      <w:r w:rsidRPr="001A670E">
        <w:rPr>
          <w:lang w:bidi="ar-EG"/>
        </w:rPr>
        <w:t>(2)</w:t>
      </w:r>
      <w:r w:rsidRPr="001A670E">
        <w:rPr>
          <w:rtl/>
          <w:lang w:bidi="ar-EG"/>
        </w:rPr>
        <w:t xml:space="preserve">، </w:t>
      </w:r>
      <w:r w:rsidR="00892825">
        <w:rPr>
          <w:i/>
          <w:iCs/>
          <w:lang w:bidi="ar-EG"/>
        </w:rPr>
        <w:t>L</w:t>
      </w:r>
      <w:r w:rsidR="00892825">
        <w:rPr>
          <w:i/>
          <w:iCs/>
          <w:position w:val="-4"/>
          <w:sz w:val="16"/>
          <w:lang w:bidi="ar-EG"/>
        </w:rPr>
        <w:t>r</w:t>
      </w:r>
      <w:r w:rsidRPr="001A670E">
        <w:rPr>
          <w:rtl/>
          <w:lang w:bidi="ar-EG"/>
        </w:rPr>
        <w:t xml:space="preserve">. وإذا كان </w:t>
      </w:r>
      <w:r w:rsidR="00892825">
        <w:rPr>
          <w:i/>
          <w:iCs/>
          <w:lang w:bidi="ar-EG"/>
        </w:rPr>
        <w:t>L</w:t>
      </w:r>
      <w:r w:rsidR="00892825">
        <w:rPr>
          <w:i/>
          <w:iCs/>
          <w:position w:val="-4"/>
          <w:sz w:val="16"/>
          <w:lang w:bidi="ar-EG"/>
        </w:rPr>
        <w:t>r</w:t>
      </w:r>
      <w:r w:rsidR="00892825">
        <w:rPr>
          <w:lang w:bidi="ar-EG"/>
        </w:rPr>
        <w:t> </w:t>
      </w:r>
      <w:r w:rsidR="00892825">
        <w:rPr>
          <w:rFonts w:ascii="Symbol" w:hAnsi="Symbol"/>
          <w:lang w:bidi="ar-EG"/>
        </w:rPr>
        <w:t></w:t>
      </w:r>
      <w:r w:rsidR="00892825">
        <w:rPr>
          <w:lang w:bidi="ar-EG"/>
        </w:rPr>
        <w:t> </w:t>
      </w:r>
      <w:r w:rsidR="00892825">
        <w:rPr>
          <w:i/>
          <w:iCs/>
          <w:lang w:bidi="ar-EG"/>
        </w:rPr>
        <w:t>L</w:t>
      </w:r>
      <w:r w:rsidR="00892825">
        <w:rPr>
          <w:lang w:bidi="ar-EG"/>
        </w:rPr>
        <w:t>(</w:t>
      </w:r>
      <w:r w:rsidR="00892825">
        <w:rPr>
          <w:sz w:val="12"/>
          <w:lang w:bidi="ar-EG"/>
        </w:rPr>
        <w:t> </w:t>
      </w:r>
      <w:r w:rsidR="00892825">
        <w:rPr>
          <w:i/>
          <w:lang w:bidi="ar-EG"/>
        </w:rPr>
        <w:t>p</w:t>
      </w:r>
      <w:r w:rsidR="00892825">
        <w:rPr>
          <w:position w:val="-4"/>
          <w:sz w:val="8"/>
          <w:lang w:bidi="ar-EG"/>
        </w:rPr>
        <w:t> </w:t>
      </w:r>
      <w:r w:rsidR="00892825">
        <w:rPr>
          <w:lang w:bidi="ar-EG"/>
        </w:rPr>
        <w:t>)</w:t>
      </w:r>
      <w:r w:rsidRPr="001A670E">
        <w:rPr>
          <w:rtl/>
          <w:lang w:bidi="ar-EG"/>
        </w:rPr>
        <w:t>، ت</w:t>
      </w:r>
      <w:r w:rsidR="00892825">
        <w:rPr>
          <w:rtl/>
          <w:lang w:bidi="ar-EG"/>
        </w:rPr>
        <w:t>ُ</w:t>
      </w:r>
      <w:r w:rsidRPr="001A670E">
        <w:rPr>
          <w:rtl/>
          <w:lang w:bidi="ar-EG"/>
        </w:rPr>
        <w:t xml:space="preserve">زاد المسافة </w:t>
      </w:r>
      <w:r w:rsidR="00892825">
        <w:rPr>
          <w:i/>
          <w:iCs/>
          <w:lang w:bidi="ar-EG"/>
        </w:rPr>
        <w:t>r</w:t>
      </w:r>
      <w:r w:rsidR="00892825">
        <w:rPr>
          <w:i/>
          <w:iCs/>
          <w:position w:val="-4"/>
          <w:sz w:val="16"/>
          <w:lang w:bidi="ar-EG"/>
        </w:rPr>
        <w:t>b</w:t>
      </w:r>
      <w:r w:rsidRPr="001A670E">
        <w:rPr>
          <w:rtl/>
          <w:lang w:bidi="ar-EG"/>
        </w:rPr>
        <w:t xml:space="preserve"> بقدر </w:t>
      </w:r>
      <w:r w:rsidRPr="001A670E">
        <w:rPr>
          <w:lang w:bidi="ar-EG"/>
        </w:rPr>
        <w:t>km 0,2</w:t>
      </w:r>
      <w:r w:rsidRPr="001A670E">
        <w:rPr>
          <w:rtl/>
          <w:lang w:bidi="ar-EG"/>
        </w:rPr>
        <w:t>، وتؤخذ هذه المسافة على أنها نصف القطر المعتبر. وإلا فيتم الرجوع إلى الخطوة د).</w:t>
      </w:r>
    </w:p>
    <w:p w:rsidR="009731D8" w:rsidRPr="001A670E" w:rsidRDefault="009731D8" w:rsidP="00892825">
      <w:pPr>
        <w:ind w:left="794" w:hanging="794"/>
        <w:textAlignment w:val="auto"/>
        <w:rPr>
          <w:rtl/>
          <w:lang w:bidi="ar-EG"/>
        </w:rPr>
      </w:pPr>
      <w:r w:rsidRPr="001A670E">
        <w:rPr>
          <w:rtl/>
          <w:lang w:bidi="ar-EG"/>
        </w:rPr>
        <w:t>ي)</w:t>
      </w:r>
      <w:r w:rsidRPr="001A670E">
        <w:rPr>
          <w:rtl/>
          <w:lang w:bidi="ar-EG"/>
        </w:rPr>
        <w:tab/>
        <w:t xml:space="preserve">بعد حساب قيمة المسافة </w:t>
      </w:r>
      <w:r w:rsidR="00892825">
        <w:rPr>
          <w:i/>
          <w:iCs/>
          <w:lang w:bidi="ar-EG"/>
        </w:rPr>
        <w:t>r</w:t>
      </w:r>
      <w:r w:rsidR="00892825">
        <w:rPr>
          <w:i/>
          <w:iCs/>
          <w:position w:val="-4"/>
          <w:sz w:val="16"/>
          <w:lang w:bidi="ar-EG"/>
        </w:rPr>
        <w:t>b</w:t>
      </w:r>
      <w:r w:rsidRPr="001A670E">
        <w:rPr>
          <w:rtl/>
          <w:lang w:bidi="ar-EG"/>
        </w:rPr>
        <w:t xml:space="preserve"> استناداً إلى القيمة المعتبرة للزاوية </w:t>
      </w:r>
      <w:r w:rsidRPr="001A670E">
        <w:rPr>
          <w:lang w:bidi="ar-EG"/>
        </w:rPr>
        <w:sym w:font="Symbol" w:char="F077"/>
      </w:r>
      <w:r w:rsidRPr="001A670E">
        <w:rPr>
          <w:rtl/>
          <w:lang w:bidi="ar-EG"/>
        </w:rPr>
        <w:t xml:space="preserve">، تحسب الزاوية </w:t>
      </w:r>
      <w:r w:rsidR="00892825">
        <w:rPr>
          <w:rFonts w:ascii="Symbol" w:hAnsi="Symbol"/>
          <w:iCs/>
          <w:lang w:bidi="ar-EG"/>
        </w:rPr>
        <w:t></w:t>
      </w:r>
      <w:r w:rsidR="00892825">
        <w:rPr>
          <w:i/>
          <w:iCs/>
          <w:position w:val="-4"/>
          <w:sz w:val="16"/>
          <w:lang w:bidi="ar-EG"/>
        </w:rPr>
        <w:t>d</w:t>
      </w:r>
      <w:r w:rsidRPr="001A670E">
        <w:rPr>
          <w:rtl/>
          <w:lang w:bidi="ar-EG"/>
        </w:rPr>
        <w:t xml:space="preserve"> اعتباراً من موقع المحطة الأرضية، وعند اللزوم تحسب المسافة </w:t>
      </w:r>
      <w:r w:rsidRPr="00892825">
        <w:rPr>
          <w:i/>
          <w:iCs/>
          <w:lang w:bidi="ar-EG"/>
        </w:rPr>
        <w:t>d</w:t>
      </w:r>
      <w:r w:rsidRPr="001A670E">
        <w:rPr>
          <w:rtl/>
          <w:lang w:bidi="ar-EG"/>
        </w:rPr>
        <w:t xml:space="preserve"> إلى هذه النقطة من الكفاف باستعمال:</w:t>
      </w:r>
    </w:p>
    <w:p w:rsidR="00892825" w:rsidRDefault="00892825" w:rsidP="007A74ED">
      <w:pPr>
        <w:pStyle w:val="Equation"/>
        <w:rPr>
          <w:rtl/>
        </w:rPr>
      </w:pPr>
      <w:r>
        <w:tab/>
      </w:r>
      <w:r>
        <w:object w:dxaOrig="2340" w:dyaOrig="340">
          <v:shape id="_x0000_i1168" type="#_x0000_t75" style="width:117pt;height:15.75pt" o:ole="">
            <v:imagedata r:id="rId307" o:title=""/>
          </v:shape>
          <o:OLEObject Type="Embed" ProgID="Equation.3" ShapeID="_x0000_i1168" DrawAspect="Content" ObjectID="_1383464806" r:id="rId308"/>
        </w:object>
      </w:r>
      <w:r>
        <w:tab/>
      </w:r>
      <w:r w:rsidRPr="00227B70">
        <w:rPr>
          <w:szCs w:val="22"/>
        </w:rPr>
        <w:t>(128)</w:t>
      </w:r>
    </w:p>
    <w:p w:rsidR="00892825" w:rsidRDefault="00892825" w:rsidP="007A74ED">
      <w:pPr>
        <w:pStyle w:val="Equation"/>
      </w:pPr>
      <w:r>
        <w:tab/>
      </w:r>
      <w:r>
        <w:object w:dxaOrig="1300" w:dyaOrig="360">
          <v:shape id="_x0000_i1169" type="#_x0000_t75" style="width:64.5pt;height:18.75pt" o:ole="">
            <v:imagedata r:id="rId309" o:title=""/>
          </v:shape>
          <o:OLEObject Type="Embed" ProgID="Equation.3" ShapeID="_x0000_i1169" DrawAspect="Content" ObjectID="_1383464807" r:id="rId310"/>
        </w:object>
      </w:r>
      <w:r>
        <w:tab/>
      </w:r>
      <w:r w:rsidRPr="00227B70">
        <w:rPr>
          <w:szCs w:val="22"/>
        </w:rPr>
        <w:t>(129)</w:t>
      </w:r>
    </w:p>
    <w:p w:rsidR="009731D8" w:rsidRPr="001A670E" w:rsidRDefault="009731D8" w:rsidP="000906C8">
      <w:pPr>
        <w:spacing w:before="240"/>
        <w:textAlignment w:val="auto"/>
        <w:rPr>
          <w:lang w:bidi="ar-EG"/>
        </w:rPr>
      </w:pPr>
      <w:r w:rsidRPr="001A670E">
        <w:rPr>
          <w:rtl/>
          <w:lang w:bidi="ar-EG"/>
        </w:rPr>
        <w:t xml:space="preserve">ويكون الكفاف المساعد في أسلوب الانتشار </w:t>
      </w:r>
      <w:r w:rsidRPr="001A670E">
        <w:rPr>
          <w:lang w:bidi="ar-EG"/>
        </w:rPr>
        <w:t>(2)</w:t>
      </w:r>
      <w:r w:rsidRPr="001A670E">
        <w:rPr>
          <w:rtl/>
          <w:lang w:bidi="ar-EG"/>
        </w:rPr>
        <w:t xml:space="preserve"> متناظراً بالنسبة إلى محور الحزمة الرئيسية للمحطة الأرضية، لذلك يمكن تعيين قيم </w:t>
      </w:r>
      <w:r w:rsidRPr="00892825">
        <w:rPr>
          <w:i/>
          <w:iCs/>
          <w:lang w:bidi="ar-EG"/>
        </w:rPr>
        <w:t>d</w:t>
      </w:r>
      <w:r w:rsidRPr="001A670E">
        <w:rPr>
          <w:rtl/>
          <w:lang w:bidi="ar-EG"/>
        </w:rPr>
        <w:t xml:space="preserve"> و</w:t>
      </w:r>
      <w:r w:rsidRPr="001A670E">
        <w:rPr>
          <w:lang w:bidi="ar-EG"/>
        </w:rPr>
        <w:sym w:font="Symbol" w:char="F071"/>
      </w:r>
      <w:r w:rsidRPr="00892825">
        <w:rPr>
          <w:i/>
          <w:iCs/>
          <w:vertAlign w:val="subscript"/>
          <w:lang w:bidi="ar-EG"/>
        </w:rPr>
        <w:t>d</w:t>
      </w:r>
      <w:r w:rsidRPr="001A670E">
        <w:rPr>
          <w:rtl/>
          <w:lang w:bidi="ar-EG"/>
        </w:rPr>
        <w:t xml:space="preserve"> المقابلة لقيم </w:t>
      </w:r>
      <w:r w:rsidRPr="001A670E">
        <w:rPr>
          <w:lang w:bidi="ar-EG"/>
        </w:rPr>
        <w:sym w:font="Symbol" w:char="F077"/>
      </w:r>
      <w:r w:rsidRPr="001A670E">
        <w:rPr>
          <w:rtl/>
          <w:lang w:bidi="ar-EG"/>
        </w:rPr>
        <w:t xml:space="preserve"> المحصورة بين </w:t>
      </w:r>
      <w:r w:rsidRPr="001A670E">
        <w:rPr>
          <w:lang w:bidi="ar-EG"/>
        </w:rPr>
        <w:t>°181</w:t>
      </w:r>
      <w:r w:rsidRPr="001A670E">
        <w:rPr>
          <w:rtl/>
          <w:lang w:bidi="ar-EG"/>
        </w:rPr>
        <w:t xml:space="preserve"> و</w:t>
      </w:r>
      <w:r w:rsidRPr="001A670E">
        <w:rPr>
          <w:lang w:bidi="ar-EG"/>
        </w:rPr>
        <w:t>°359</w:t>
      </w:r>
      <w:r w:rsidRPr="001A670E">
        <w:rPr>
          <w:rtl/>
          <w:lang w:bidi="ar-EG"/>
        </w:rPr>
        <w:t xml:space="preserve">، بالانتباه إلى أن النتائج بشأن قيمة معينة للزاوية </w:t>
      </w:r>
      <w:r w:rsidRPr="001A670E">
        <w:rPr>
          <w:lang w:bidi="ar-EG"/>
        </w:rPr>
        <w:sym w:font="Symbol" w:char="F077"/>
      </w:r>
      <w:r w:rsidRPr="001A670E">
        <w:rPr>
          <w:rtl/>
          <w:lang w:bidi="ar-EG"/>
        </w:rPr>
        <w:t xml:space="preserve">، هي نفسها من أجل </w:t>
      </w:r>
      <w:r w:rsidRPr="001A670E">
        <w:rPr>
          <w:lang w:bidi="ar-EG"/>
        </w:rPr>
        <w:t>(</w:t>
      </w:r>
      <w:r w:rsidRPr="001A670E">
        <w:rPr>
          <w:lang w:bidi="ar-EG"/>
        </w:rPr>
        <w:sym w:font="Symbol" w:char="F077"/>
      </w:r>
      <w:r w:rsidR="00892825" w:rsidRPr="001A670E">
        <w:rPr>
          <w:lang w:bidi="ar-EG"/>
        </w:rPr>
        <w:t>–</w:t>
      </w:r>
      <w:r w:rsidRPr="001A670E">
        <w:rPr>
          <w:lang w:bidi="ar-EG"/>
        </w:rPr>
        <w:t>)</w:t>
      </w:r>
      <w:r w:rsidRPr="001A670E">
        <w:rPr>
          <w:rtl/>
          <w:lang w:bidi="ar-EG"/>
        </w:rPr>
        <w:t xml:space="preserve"> أو </w:t>
      </w:r>
      <w:r w:rsidRPr="001A670E">
        <w:rPr>
          <w:lang w:bidi="ar-EG"/>
        </w:rPr>
        <w:t>(</w:t>
      </w:r>
      <w:r w:rsidRPr="001A670E">
        <w:rPr>
          <w:lang w:bidi="ar-EG"/>
        </w:rPr>
        <w:sym w:font="Symbol" w:char="F077"/>
      </w:r>
      <w:r w:rsidR="00892825" w:rsidRPr="001A670E">
        <w:rPr>
          <w:lang w:bidi="ar-EG"/>
        </w:rPr>
        <w:t>–</w:t>
      </w:r>
      <w:r w:rsidR="00892825">
        <w:rPr>
          <w:lang w:bidi="ar-EG"/>
        </w:rPr>
        <w:t xml:space="preserve"> </w:t>
      </w:r>
      <w:r w:rsidR="00892825">
        <w:rPr>
          <w:lang w:bidi="ar-EG"/>
        </w:rPr>
        <w:sym w:font="Symbol" w:char="F0B0"/>
      </w:r>
      <w:r w:rsidR="00892825" w:rsidRPr="001A670E">
        <w:rPr>
          <w:lang w:bidi="ar-EG"/>
        </w:rPr>
        <w:t>360</w:t>
      </w:r>
      <w:r w:rsidRPr="001A670E">
        <w:rPr>
          <w:lang w:bidi="ar-EG"/>
        </w:rPr>
        <w:t>)</w:t>
      </w:r>
      <w:r w:rsidRPr="001A670E">
        <w:rPr>
          <w:rtl/>
          <w:lang w:bidi="ar-EG"/>
        </w:rPr>
        <w:t>.</w:t>
      </w:r>
    </w:p>
    <w:p w:rsidR="009731D8" w:rsidRPr="001A670E" w:rsidRDefault="009731D8" w:rsidP="00C37208">
      <w:pPr>
        <w:textAlignment w:val="auto"/>
        <w:rPr>
          <w:lang w:bidi="ar-EG"/>
        </w:rPr>
      </w:pPr>
      <w:r w:rsidRPr="001A670E">
        <w:rPr>
          <w:rtl/>
          <w:lang w:bidi="ar-EG"/>
        </w:rPr>
        <w:t xml:space="preserve">إن الخطوة المستعملة أعلاه لزيادة </w:t>
      </w:r>
      <w:r w:rsidR="00892825">
        <w:rPr>
          <w:i/>
          <w:iCs/>
          <w:lang w:bidi="ar-EG"/>
        </w:rPr>
        <w:t>r</w:t>
      </w:r>
      <w:r w:rsidR="00892825">
        <w:rPr>
          <w:i/>
          <w:iCs/>
          <w:position w:val="-4"/>
          <w:sz w:val="16"/>
          <w:lang w:bidi="ar-EG"/>
        </w:rPr>
        <w:t>b</w:t>
      </w:r>
      <w:r w:rsidRPr="001A670E">
        <w:rPr>
          <w:rtl/>
          <w:lang w:bidi="ar-EG"/>
        </w:rPr>
        <w:t xml:space="preserve"> قفزياً، أي </w:t>
      </w:r>
      <w:r w:rsidRPr="001A670E">
        <w:rPr>
          <w:lang w:bidi="ar-EG"/>
        </w:rPr>
        <w:t>km 0,2</w:t>
      </w:r>
      <w:r w:rsidRPr="001A670E">
        <w:rPr>
          <w:rtl/>
          <w:lang w:bidi="ar-EG"/>
        </w:rPr>
        <w:t xml:space="preserve">، صالحة في أغلب الحالات. فهي تتيح السيطرة على </w:t>
      </w:r>
      <w:r>
        <w:rPr>
          <w:rtl/>
          <w:lang w:bidi="ar-EG"/>
        </w:rPr>
        <w:t>تشعب جزئيات</w:t>
      </w:r>
      <w:r w:rsidRPr="001A670E">
        <w:rPr>
          <w:rtl/>
          <w:lang w:bidi="ar-EG"/>
        </w:rPr>
        <w:t xml:space="preserve"> النتيجة عندما ينظر إليها على أنها مجموعة من </w:t>
      </w:r>
      <w:r w:rsidR="00892825">
        <w:rPr>
          <w:i/>
          <w:iCs/>
          <w:lang w:bidi="ar-EG"/>
        </w:rPr>
        <w:t>r</w:t>
      </w:r>
      <w:r w:rsidR="00892825">
        <w:rPr>
          <w:i/>
          <w:iCs/>
          <w:position w:val="-4"/>
          <w:sz w:val="16"/>
          <w:lang w:bidi="ar-EG"/>
        </w:rPr>
        <w:t>b</w:t>
      </w:r>
      <w:r w:rsidRPr="001A670E">
        <w:rPr>
          <w:rtl/>
          <w:lang w:bidi="ar-EG"/>
        </w:rPr>
        <w:t>. وعندما تكون زوايا ارتفا</w:t>
      </w:r>
      <w:r>
        <w:rPr>
          <w:rtl/>
          <w:lang w:bidi="ar-EG"/>
        </w:rPr>
        <w:t>ع الحزمة للمحطة الأرضية صغيرة، ي</w:t>
      </w:r>
      <w:r w:rsidRPr="001A670E">
        <w:rPr>
          <w:rtl/>
          <w:lang w:bidi="ar-EG"/>
        </w:rPr>
        <w:t xml:space="preserve">صبح </w:t>
      </w:r>
      <w:r>
        <w:rPr>
          <w:rtl/>
          <w:lang w:bidi="ar-EG"/>
        </w:rPr>
        <w:t>تشعب الجزئيات</w:t>
      </w:r>
      <w:r w:rsidRPr="001A670E">
        <w:rPr>
          <w:rtl/>
          <w:lang w:bidi="ar-EG"/>
        </w:rPr>
        <w:t xml:space="preserve"> أكثر ظهوراً في قيم </w:t>
      </w:r>
      <w:r w:rsidRPr="00892825">
        <w:rPr>
          <w:i/>
          <w:iCs/>
          <w:lang w:bidi="ar-EG"/>
        </w:rPr>
        <w:t>d</w:t>
      </w:r>
      <w:r w:rsidRPr="001A670E">
        <w:rPr>
          <w:rtl/>
          <w:lang w:bidi="ar-EG"/>
        </w:rPr>
        <w:t xml:space="preserve"> و</w:t>
      </w:r>
      <w:r w:rsidR="00892825">
        <w:rPr>
          <w:rFonts w:ascii="Symbol" w:hAnsi="Symbol"/>
          <w:lang w:bidi="ar-EG"/>
        </w:rPr>
        <w:sym w:font="Symbol" w:char="F071"/>
      </w:r>
      <w:r w:rsidR="00892825">
        <w:rPr>
          <w:i/>
          <w:iCs/>
          <w:position w:val="-4"/>
          <w:sz w:val="16"/>
          <w:lang w:bidi="ar-EG"/>
        </w:rPr>
        <w:t>d</w:t>
      </w:r>
      <w:r w:rsidRPr="001A670E">
        <w:rPr>
          <w:rtl/>
          <w:lang w:bidi="ar-EG"/>
        </w:rPr>
        <w:t>، ويمكن عندئذ استعمال خطوة أصغر.</w:t>
      </w:r>
    </w:p>
    <w:p w:rsidR="009731D8" w:rsidRPr="001A670E" w:rsidRDefault="009731D8" w:rsidP="00892825">
      <w:pPr>
        <w:pStyle w:val="Heading1"/>
        <w:rPr>
          <w:lang w:bidi="ar-EG"/>
        </w:rPr>
      </w:pPr>
      <w:bookmarkStart w:id="75" w:name="_Toc306298729"/>
      <w:r w:rsidRPr="001A670E">
        <w:rPr>
          <w:lang w:bidi="ar-EG"/>
        </w:rPr>
        <w:t>3</w:t>
      </w:r>
      <w:r w:rsidRPr="001A670E">
        <w:rPr>
          <w:rtl/>
          <w:lang w:bidi="ar-EG"/>
        </w:rPr>
        <w:tab/>
        <w:t>مخططات الإشعاع المرجعية لهوائيات أنظمة المرحلات الراديوية في خط البصر</w:t>
      </w:r>
      <w:bookmarkEnd w:id="75"/>
    </w:p>
    <w:p w:rsidR="009731D8" w:rsidRPr="001A670E" w:rsidRDefault="009731D8" w:rsidP="00892825">
      <w:pPr>
        <w:textAlignment w:val="auto"/>
        <w:rPr>
          <w:rtl/>
          <w:lang w:bidi="ar-EG"/>
        </w:rPr>
      </w:pPr>
      <w:r w:rsidRPr="001A670E">
        <w:rPr>
          <w:rtl/>
          <w:lang w:bidi="ar-EG"/>
        </w:rPr>
        <w:t>إن مخطط الإشعاع المرجعي لهوائيات أنظمة المرحلات الراديوية في خط البصر يستعمل هنا لهوائي محطة الأرض المجهولة في</w:t>
      </w:r>
      <w:r w:rsidR="00892825">
        <w:rPr>
          <w:rtl/>
          <w:lang w:bidi="ar-EG"/>
        </w:rPr>
        <w:t> </w:t>
      </w:r>
      <w:r w:rsidRPr="001A670E">
        <w:rPr>
          <w:rtl/>
          <w:lang w:bidi="ar-EG"/>
        </w:rPr>
        <w:t xml:space="preserve">حسابات الكفاف المساعد في أسلوب الانتشار </w:t>
      </w:r>
      <w:r w:rsidRPr="001A670E">
        <w:rPr>
          <w:lang w:bidi="ar-EG"/>
        </w:rPr>
        <w:t>(2)</w:t>
      </w:r>
      <w:r w:rsidRPr="001A670E">
        <w:rPr>
          <w:rtl/>
          <w:lang w:bidi="ar-EG"/>
        </w:rPr>
        <w:t>، عندما لا يتيسر مخطط الهوائي الفعلي.</w:t>
      </w:r>
    </w:p>
    <w:p w:rsidR="009731D8" w:rsidRDefault="009731D8" w:rsidP="009731D8">
      <w:pPr>
        <w:textAlignment w:val="auto"/>
        <w:rPr>
          <w:rtl/>
          <w:lang w:bidi="ar-EG"/>
        </w:rPr>
      </w:pPr>
      <w:r w:rsidRPr="001A670E">
        <w:rPr>
          <w:rtl/>
          <w:lang w:bidi="ar-EG"/>
        </w:rPr>
        <w:t xml:space="preserve"> أ )</w:t>
      </w:r>
      <w:r w:rsidRPr="001A670E">
        <w:rPr>
          <w:rtl/>
          <w:lang w:bidi="ar-EG"/>
        </w:rPr>
        <w:tab/>
        <w:t xml:space="preserve">عندما تكون نسبة قطر الهوائي إلى الطول الموجي أكبر من </w:t>
      </w:r>
      <w:r w:rsidRPr="001A670E">
        <w:rPr>
          <w:lang w:bidi="ar-EG"/>
        </w:rPr>
        <w:t>100</w:t>
      </w:r>
      <w:r w:rsidRPr="001A670E">
        <w:rPr>
          <w:rtl/>
          <w:lang w:bidi="ar-EG"/>
        </w:rPr>
        <w:t>، ت</w:t>
      </w:r>
      <w:r w:rsidR="00892825">
        <w:rPr>
          <w:rtl/>
          <w:lang w:bidi="ar-EG"/>
        </w:rPr>
        <w:t>ُ</w:t>
      </w:r>
      <w:r w:rsidRPr="001A670E">
        <w:rPr>
          <w:rtl/>
          <w:lang w:bidi="ar-EG"/>
        </w:rPr>
        <w:t>ستخدم المعادلات التالية:</w:t>
      </w:r>
    </w:p>
    <w:p w:rsidR="000906C8" w:rsidRDefault="000906C8" w:rsidP="000906C8">
      <w:pPr>
        <w:pStyle w:val="Equation1"/>
        <w:tabs>
          <w:tab w:val="left" w:pos="5387"/>
          <w:tab w:val="left" w:pos="6096"/>
          <w:tab w:val="left" w:pos="6237"/>
          <w:tab w:val="left" w:pos="6521"/>
        </w:tabs>
        <w:bidi/>
        <w:rPr>
          <w:i/>
          <w:sz w:val="28"/>
          <w:vertAlign w:val="subscript"/>
          <w:lang w:val="en-US"/>
        </w:rPr>
      </w:pPr>
      <w:r>
        <w:rPr>
          <w:lang w:val="en-US"/>
        </w:rPr>
        <w:tab/>
      </w:r>
      <w:r>
        <w:rPr>
          <w:position w:val="-28"/>
        </w:rPr>
        <w:object w:dxaOrig="3519" w:dyaOrig="760">
          <v:shape id="_x0000_i1170" type="#_x0000_t75" style="width:175.5pt;height:37.5pt" o:ole="">
            <v:imagedata r:id="rId311" o:title=""/>
          </v:shape>
          <o:OLEObject Type="Embed" ProgID="Equation.3" ShapeID="_x0000_i1170" DrawAspect="Content" ObjectID="_1383464808" r:id="rId312"/>
        </w:object>
      </w:r>
      <w:r>
        <w:rPr>
          <w:color w:val="FFFFFF"/>
          <w:lang w:val="en-US"/>
        </w:rPr>
        <w:tab/>
      </w:r>
      <w:r>
        <w:rPr>
          <w:color w:val="FFFFFF"/>
          <w:lang w:val="en-US"/>
        </w:rPr>
        <w:tab/>
      </w:r>
      <w:r>
        <w:rPr>
          <w:lang w:val="en-US"/>
        </w:rPr>
        <w:t>for</w:t>
      </w:r>
      <w:r>
        <w:rPr>
          <w:lang w:val="en-US"/>
        </w:rPr>
        <w:tab/>
        <w:t> </w:t>
      </w:r>
      <w:r>
        <w:rPr>
          <w:rFonts w:ascii="Tms Rmn" w:hAnsi="Tms Rmn"/>
          <w:sz w:val="12"/>
          <w:lang w:val="en-US"/>
        </w:rPr>
        <w:t> </w:t>
      </w:r>
      <w:r>
        <w:rPr>
          <w:rFonts w:ascii="Tms Rmn" w:hAnsi="Tms Rmn"/>
          <w:sz w:val="12"/>
          <w:lang w:val="en-US"/>
        </w:rPr>
        <w:tab/>
      </w:r>
      <w:r>
        <w:rPr>
          <w:lang w:val="en-US"/>
        </w:rPr>
        <w:t>0</w:t>
      </w:r>
      <w:r>
        <w:rPr>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rFonts w:ascii="Symbol" w:hAnsi="Symbol"/>
        </w:rPr>
        <w:t></w:t>
      </w:r>
      <w:r>
        <w:rPr>
          <w:i/>
          <w:iCs/>
          <w:position w:val="-4"/>
          <w:sz w:val="20"/>
          <w:lang w:val="en-US"/>
        </w:rPr>
        <w:t>m</w:t>
      </w:r>
      <w:r>
        <w:rPr>
          <w:lang w:val="en-US"/>
        </w:rPr>
        <w:tab/>
      </w:r>
      <w:r>
        <w:rPr>
          <w:position w:val="-4"/>
          <w:lang w:val="en-US"/>
        </w:rPr>
        <w:t>(130)</w:t>
      </w:r>
    </w:p>
    <w:p w:rsidR="000906C8" w:rsidRDefault="000906C8" w:rsidP="000906C8">
      <w:pPr>
        <w:pStyle w:val="Equation1"/>
        <w:tabs>
          <w:tab w:val="left" w:pos="5387"/>
          <w:tab w:val="left" w:pos="6096"/>
          <w:tab w:val="left" w:pos="6521"/>
        </w:tabs>
        <w:bidi/>
        <w:rPr>
          <w:i/>
          <w:sz w:val="28"/>
          <w:vertAlign w:val="subscript"/>
          <w:lang w:val="en-US"/>
        </w:rPr>
      </w:pPr>
      <w:r>
        <w:rPr>
          <w:lang w:val="en-US"/>
        </w:rPr>
        <w:tab/>
      </w:r>
      <w:r>
        <w:rPr>
          <w:position w:val="-10"/>
        </w:rPr>
        <w:object w:dxaOrig="1040" w:dyaOrig="340">
          <v:shape id="_x0000_i1171" type="#_x0000_t75" style="width:52.5pt;height:16.5pt" o:ole="">
            <v:imagedata r:id="rId313" o:title=""/>
          </v:shape>
          <o:OLEObject Type="Embed" ProgID="Equation.3" ShapeID="_x0000_i1171" DrawAspect="Content" ObjectID="_1383464809" r:id="rId314"/>
        </w:object>
      </w:r>
      <w:r>
        <w:rPr>
          <w:lang w:val="en-US"/>
        </w:rPr>
        <w:t xml:space="preserve"> </w:t>
      </w:r>
      <w:r>
        <w:rPr>
          <w:lang w:val="en-US"/>
        </w:rPr>
        <w:tab/>
      </w:r>
      <w:r>
        <w:rPr>
          <w:lang w:val="en-US"/>
        </w:rPr>
        <w:tab/>
        <w:t>for</w:t>
      </w:r>
      <w:r>
        <w:rPr>
          <w:lang w:val="en-US"/>
        </w:rPr>
        <w:tab/>
      </w:r>
      <w:r>
        <w:rPr>
          <w:rFonts w:ascii="Symbol" w:hAnsi="Symbol"/>
        </w:rPr>
        <w:t></w:t>
      </w:r>
      <w:r>
        <w:rPr>
          <w:i/>
          <w:iCs/>
          <w:position w:val="-4"/>
          <w:sz w:val="20"/>
          <w:lang w:val="en-US"/>
        </w:rPr>
        <w:t>m</w:t>
      </w:r>
      <w:r>
        <w:rPr>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rFonts w:ascii="Symbol" w:hAnsi="Symbol"/>
        </w:rPr>
        <w:t></w:t>
      </w:r>
      <w:r>
        <w:rPr>
          <w:i/>
          <w:iCs/>
          <w:position w:val="-4"/>
          <w:sz w:val="20"/>
          <w:lang w:val="en-US"/>
        </w:rPr>
        <w:t>r</w:t>
      </w:r>
      <w:r>
        <w:rPr>
          <w:i/>
          <w:sz w:val="28"/>
          <w:vertAlign w:val="subscript"/>
          <w:lang w:val="en-US"/>
        </w:rPr>
        <w:tab/>
      </w:r>
      <w:r>
        <w:rPr>
          <w:position w:val="-4"/>
          <w:lang w:val="en-US"/>
        </w:rPr>
        <w:t>(131)</w:t>
      </w:r>
    </w:p>
    <w:p w:rsidR="000906C8" w:rsidRDefault="000906C8" w:rsidP="000906C8">
      <w:pPr>
        <w:pStyle w:val="Equation1"/>
        <w:tabs>
          <w:tab w:val="left" w:pos="5387"/>
          <w:tab w:val="left" w:pos="6096"/>
          <w:tab w:val="left" w:pos="6521"/>
        </w:tabs>
        <w:bidi/>
        <w:rPr>
          <w:i/>
          <w:sz w:val="28"/>
          <w:vertAlign w:val="subscript"/>
          <w:lang w:val="en-US"/>
        </w:rPr>
      </w:pPr>
      <w:r>
        <w:rPr>
          <w:lang w:val="en-US"/>
        </w:rPr>
        <w:tab/>
      </w:r>
      <w:r>
        <w:rPr>
          <w:position w:val="-10"/>
        </w:rPr>
        <w:object w:dxaOrig="2100" w:dyaOrig="320">
          <v:shape id="_x0000_i1172" type="#_x0000_t75" style="width:105pt;height:15.75pt" o:ole="">
            <v:imagedata r:id="rId315" o:title=""/>
          </v:shape>
          <o:OLEObject Type="Embed" ProgID="Equation.3" ShapeID="_x0000_i1172" DrawAspect="Content" ObjectID="_1383464810" r:id="rId316"/>
        </w:object>
      </w:r>
      <w:r>
        <w:rPr>
          <w:lang w:val="en-US"/>
        </w:rPr>
        <w:tab/>
      </w:r>
      <w:r>
        <w:rPr>
          <w:lang w:val="en-US"/>
        </w:rPr>
        <w:tab/>
        <w:t>for</w:t>
      </w:r>
      <w:r>
        <w:rPr>
          <w:lang w:val="en-US"/>
        </w:rPr>
        <w:tab/>
      </w:r>
      <w:r>
        <w:rPr>
          <w:rFonts w:ascii="Symbol" w:hAnsi="Symbol"/>
        </w:rPr>
        <w:t></w:t>
      </w:r>
      <w:r>
        <w:rPr>
          <w:i/>
          <w:iCs/>
          <w:position w:val="-4"/>
          <w:sz w:val="20"/>
          <w:lang w:val="en-US"/>
        </w:rPr>
        <w:t>r</w:t>
      </w:r>
      <w:r>
        <w:rPr>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lang w:val="en-US"/>
        </w:rPr>
        <w:t> 48</w:t>
      </w:r>
      <w:r>
        <w:rPr>
          <w:rFonts w:ascii="Symbol" w:hAnsi="Symbol"/>
        </w:rPr>
        <w:t></w:t>
      </w:r>
      <w:r>
        <w:rPr>
          <w:lang w:val="en-US"/>
        </w:rPr>
        <w:tab/>
      </w:r>
      <w:r>
        <w:rPr>
          <w:position w:val="-4"/>
          <w:lang w:val="en-US"/>
        </w:rPr>
        <w:t>(132)</w:t>
      </w:r>
    </w:p>
    <w:p w:rsidR="000906C8" w:rsidRDefault="000906C8" w:rsidP="000906C8">
      <w:pPr>
        <w:pStyle w:val="Equation1"/>
        <w:tabs>
          <w:tab w:val="left" w:pos="5387"/>
          <w:tab w:val="left" w:pos="6096"/>
          <w:tab w:val="left" w:pos="6521"/>
        </w:tabs>
        <w:bidi/>
        <w:rPr>
          <w:position w:val="-4"/>
          <w:lang w:val="en-US"/>
        </w:rPr>
      </w:pPr>
      <w:r>
        <w:rPr>
          <w:lang w:val="en-US"/>
        </w:rPr>
        <w:tab/>
      </w:r>
      <w:r>
        <w:rPr>
          <w:position w:val="-10"/>
        </w:rPr>
        <w:object w:dxaOrig="1180" w:dyaOrig="320">
          <v:shape id="_x0000_i1173" type="#_x0000_t75" style="width:59.25pt;height:15.75pt" o:ole="">
            <v:imagedata r:id="rId317" o:title=""/>
          </v:shape>
          <o:OLEObject Type="Embed" ProgID="Equation.3" ShapeID="_x0000_i1173" DrawAspect="Content" ObjectID="_1383464811" r:id="rId318"/>
        </w:object>
      </w:r>
      <w:r>
        <w:rPr>
          <w:lang w:val="en-US"/>
        </w:rPr>
        <w:tab/>
      </w:r>
      <w:r>
        <w:rPr>
          <w:lang w:val="en-US"/>
        </w:rPr>
        <w:tab/>
        <w:t>for</w:t>
      </w:r>
      <w:r>
        <w:rPr>
          <w:lang w:val="en-US"/>
        </w:rPr>
        <w:tab/>
        <w:t>48</w:t>
      </w:r>
      <w:r>
        <w:rPr>
          <w:rFonts w:ascii="Symbol" w:hAnsi="Symbol"/>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lang w:val="en-US"/>
        </w:rPr>
        <w:t> 180</w:t>
      </w:r>
      <w:r>
        <w:rPr>
          <w:rFonts w:ascii="Symbol" w:hAnsi="Symbol"/>
        </w:rPr>
        <w:t></w:t>
      </w:r>
      <w:r>
        <w:rPr>
          <w:lang w:val="en-US"/>
        </w:rPr>
        <w:tab/>
      </w:r>
      <w:r>
        <w:rPr>
          <w:position w:val="-4"/>
          <w:lang w:val="en-US"/>
        </w:rPr>
        <w:t>(133)</w:t>
      </w:r>
    </w:p>
    <w:p w:rsidR="000906C8" w:rsidRDefault="000906C8" w:rsidP="000906C8">
      <w:pPr>
        <w:pStyle w:val="Equation1"/>
        <w:bidi/>
        <w:rPr>
          <w:lang w:val="en-US"/>
        </w:rPr>
      </w:pPr>
      <w:r>
        <w:rPr>
          <w:lang w:val="en-US"/>
        </w:rPr>
        <w:tab/>
      </w:r>
      <w:r>
        <w:rPr>
          <w:lang w:val="en-US"/>
        </w:rPr>
        <w:tab/>
      </w:r>
      <w:r>
        <w:rPr>
          <w:position w:val="-24"/>
        </w:rPr>
        <w:object w:dxaOrig="1840" w:dyaOrig="620">
          <v:shape id="_x0000_i1174" type="#_x0000_t75" style="width:91.5pt;height:30.75pt" o:ole="">
            <v:imagedata r:id="rId319" o:title=""/>
          </v:shape>
          <o:OLEObject Type="Embed" ProgID="Equation.3" ShapeID="_x0000_i1174" DrawAspect="Content" ObjectID="_1383464812" r:id="rId320"/>
        </w:object>
      </w:r>
      <w:r>
        <w:rPr>
          <w:lang w:val="en-US"/>
        </w:rPr>
        <w:tab/>
        <w:t>(134)</w:t>
      </w:r>
    </w:p>
    <w:p w:rsidR="000906C8" w:rsidRDefault="000906C8" w:rsidP="000906C8">
      <w:pPr>
        <w:pStyle w:val="Equation1"/>
        <w:bidi/>
        <w:rPr>
          <w:lang w:val="en-US"/>
        </w:rPr>
      </w:pPr>
      <w:r>
        <w:rPr>
          <w:lang w:val="en-US"/>
        </w:rPr>
        <w:tab/>
      </w:r>
      <w:r>
        <w:rPr>
          <w:lang w:val="en-US"/>
        </w:rPr>
        <w:tab/>
      </w:r>
      <w:r>
        <w:rPr>
          <w:position w:val="-24"/>
        </w:rPr>
        <w:object w:dxaOrig="2580" w:dyaOrig="620">
          <v:shape id="_x0000_i1175" type="#_x0000_t75" style="width:129pt;height:30.75pt" o:ole="">
            <v:imagedata r:id="rId321" o:title=""/>
          </v:shape>
          <o:OLEObject Type="Embed" ProgID="Equation.3" ShapeID="_x0000_i1175" DrawAspect="Content" ObjectID="_1383464813" r:id="rId322"/>
        </w:object>
      </w:r>
      <w:r>
        <w:rPr>
          <w:lang w:val="en-US"/>
        </w:rPr>
        <w:tab/>
        <w:t>(135)</w:t>
      </w:r>
    </w:p>
    <w:p w:rsidR="000906C8" w:rsidRDefault="000906C8" w:rsidP="000906C8">
      <w:pPr>
        <w:pStyle w:val="Equation1"/>
        <w:bidi/>
        <w:rPr>
          <w:lang w:val="en-US"/>
        </w:rPr>
      </w:pPr>
      <w:r>
        <w:rPr>
          <w:lang w:val="en-US"/>
        </w:rPr>
        <w:lastRenderedPageBreak/>
        <w:tab/>
      </w:r>
      <w:r>
        <w:rPr>
          <w:lang w:val="en-US"/>
        </w:rPr>
        <w:tab/>
      </w:r>
      <w:r>
        <w:rPr>
          <w:position w:val="-28"/>
        </w:rPr>
        <w:object w:dxaOrig="1960" w:dyaOrig="760">
          <v:shape id="_x0000_i1176" type="#_x0000_t75" style="width:98.25pt;height:37.5pt" o:ole="">
            <v:imagedata r:id="rId323" o:title=""/>
          </v:shape>
          <o:OLEObject Type="Embed" ProgID="Equation.3" ShapeID="_x0000_i1176" DrawAspect="Content" ObjectID="_1383464814" r:id="rId324"/>
        </w:object>
      </w:r>
      <w:r>
        <w:rPr>
          <w:lang w:val="en-US"/>
        </w:rPr>
        <w:tab/>
        <w:t>(136)</w:t>
      </w:r>
    </w:p>
    <w:p w:rsidR="009731D8" w:rsidRDefault="009731D8" w:rsidP="000906C8">
      <w:pPr>
        <w:keepNext/>
        <w:spacing w:before="240"/>
        <w:textAlignment w:val="auto"/>
        <w:rPr>
          <w:rtl/>
          <w:lang w:bidi="ar-EG"/>
        </w:rPr>
      </w:pPr>
      <w:r w:rsidRPr="001A670E">
        <w:rPr>
          <w:rtl/>
          <w:lang w:bidi="ar-EG"/>
        </w:rPr>
        <w:t>ب)</w:t>
      </w:r>
      <w:r w:rsidRPr="001A670E">
        <w:rPr>
          <w:rtl/>
          <w:lang w:bidi="ar-EG"/>
        </w:rPr>
        <w:tab/>
        <w:t xml:space="preserve">عندما تكون نسبة قطر الهوائي إلى الطول الموجي تساوي أو تقل عن </w:t>
      </w:r>
      <w:r w:rsidRPr="001A670E">
        <w:rPr>
          <w:lang w:bidi="ar-EG"/>
        </w:rPr>
        <w:t>100</w:t>
      </w:r>
      <w:r w:rsidRPr="001A670E">
        <w:rPr>
          <w:rtl/>
          <w:lang w:bidi="ar-EG"/>
        </w:rPr>
        <w:t>، تستخدم المعادلات التالية:</w:t>
      </w:r>
    </w:p>
    <w:p w:rsidR="000906C8" w:rsidRDefault="000906C8" w:rsidP="000906C8">
      <w:pPr>
        <w:pStyle w:val="Equation1"/>
        <w:tabs>
          <w:tab w:val="left" w:pos="5103"/>
          <w:tab w:val="left" w:pos="5954"/>
          <w:tab w:val="left" w:pos="6521"/>
          <w:tab w:val="left" w:pos="6804"/>
          <w:tab w:val="left" w:pos="7513"/>
        </w:tabs>
        <w:bidi/>
        <w:rPr>
          <w:position w:val="-4"/>
          <w:lang w:val="en-US"/>
        </w:rPr>
      </w:pPr>
      <w:r>
        <w:rPr>
          <w:lang w:val="en-US"/>
        </w:rPr>
        <w:tab/>
      </w:r>
      <w:r>
        <w:rPr>
          <w:position w:val="-28"/>
        </w:rPr>
        <w:object w:dxaOrig="3600" w:dyaOrig="760">
          <v:shape id="_x0000_i1177" type="#_x0000_t75" style="width:180.75pt;height:37.5pt" o:ole="">
            <v:imagedata r:id="rId325" o:title=""/>
          </v:shape>
          <o:OLEObject Type="Embed" ProgID="Equation.3" ShapeID="_x0000_i1177" DrawAspect="Content" ObjectID="_1383464815" r:id="rId326"/>
        </w:object>
      </w:r>
      <w:r>
        <w:rPr>
          <w:lang w:val="en-US"/>
        </w:rPr>
        <w:tab/>
      </w:r>
      <w:r>
        <w:rPr>
          <w:color w:val="FFFFFF"/>
          <w:lang w:val="en-US"/>
        </w:rPr>
        <w:tab/>
      </w:r>
      <w:r>
        <w:rPr>
          <w:lang w:val="en-US"/>
        </w:rPr>
        <w:t>for</w:t>
      </w:r>
      <w:r>
        <w:rPr>
          <w:lang w:val="en-US"/>
        </w:rPr>
        <w:tab/>
      </w:r>
      <w:r>
        <w:rPr>
          <w:lang w:val="en-US"/>
        </w:rPr>
        <w:tab/>
        <w:t>0</w: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i/>
          <w:position w:val="-4"/>
          <w:sz w:val="18"/>
          <w:lang w:val="en-US"/>
        </w:rPr>
        <w:t>m</w:t>
      </w:r>
      <w:r>
        <w:rPr>
          <w:i/>
          <w:position w:val="-4"/>
          <w:sz w:val="18"/>
          <w:lang w:val="en-US"/>
        </w:rPr>
        <w:tab/>
      </w:r>
      <w:r>
        <w:rPr>
          <w:position w:val="-4"/>
          <w:lang w:val="en-US"/>
        </w:rPr>
        <w:t>(137)</w:t>
      </w:r>
    </w:p>
    <w:p w:rsidR="000906C8" w:rsidRDefault="000906C8" w:rsidP="000906C8">
      <w:pPr>
        <w:pStyle w:val="Equation1"/>
        <w:tabs>
          <w:tab w:val="left" w:pos="5103"/>
          <w:tab w:val="left" w:pos="5954"/>
          <w:tab w:val="left" w:pos="6379"/>
          <w:tab w:val="left" w:pos="6804"/>
          <w:tab w:val="left" w:pos="7513"/>
        </w:tabs>
        <w:bidi/>
        <w:rPr>
          <w:rFonts w:ascii="Symbol" w:hAnsi="Symbol"/>
          <w:lang w:val="en-US"/>
        </w:rPr>
      </w:pPr>
      <w:r>
        <w:rPr>
          <w:position w:val="-4"/>
          <w:lang w:val="en-US"/>
        </w:rPr>
        <w:tab/>
      </w:r>
      <w:r>
        <w:rPr>
          <w:position w:val="-10"/>
        </w:rPr>
        <w:object w:dxaOrig="1040" w:dyaOrig="340">
          <v:shape id="_x0000_i1178" type="#_x0000_t75" style="width:52.5pt;height:16.5pt" o:ole="">
            <v:imagedata r:id="rId327" o:title=""/>
          </v:shape>
          <o:OLEObject Type="Embed" ProgID="Equation.3" ShapeID="_x0000_i1178" DrawAspect="Content" ObjectID="_1383464816" r:id="rId328"/>
        </w:object>
      </w:r>
      <w:r>
        <w:rPr>
          <w:lang w:val="en-US"/>
        </w:rPr>
        <w:tab/>
      </w:r>
      <w:r>
        <w:rPr>
          <w:lang w:val="en-US"/>
        </w:rPr>
        <w:tab/>
        <w:t>for</w:t>
      </w:r>
      <w:r>
        <w:rPr>
          <w:lang w:val="en-US"/>
        </w:rPr>
        <w:tab/>
      </w:r>
      <w:r>
        <w:rPr>
          <w:lang w:val="en-US"/>
        </w:rPr>
        <w:tab/>
      </w:r>
      <w:r>
        <w:rPr>
          <w:rFonts w:ascii="Symbol" w:hAnsi="Symbol"/>
        </w:rPr>
        <w:t></w:t>
      </w:r>
      <w:r>
        <w:rPr>
          <w:i/>
          <w:position w:val="-4"/>
          <w:sz w:val="18"/>
          <w:lang w:val="en-US"/>
        </w:rPr>
        <w:t>m</w: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100 </w:t>
      </w:r>
      <w:r>
        <w:rPr>
          <w:position w:val="-24"/>
        </w:rPr>
        <w:object w:dxaOrig="300" w:dyaOrig="620">
          <v:shape id="_x0000_i1179" type="#_x0000_t75" style="width:15pt;height:30.75pt" o:ole="">
            <v:imagedata r:id="rId329" o:title=""/>
          </v:shape>
          <o:OLEObject Type="Embed" ProgID="Equation.3" ShapeID="_x0000_i1179" DrawAspect="Content" ObjectID="_1383464817" r:id="rId330"/>
        </w:object>
      </w:r>
      <w:r>
        <w:rPr>
          <w:i/>
          <w:position w:val="-4"/>
          <w:sz w:val="18"/>
          <w:lang w:val="en-US"/>
        </w:rPr>
        <w:tab/>
      </w:r>
      <w:r>
        <w:rPr>
          <w:lang w:val="en-US"/>
        </w:rPr>
        <w:t>(138)</w:t>
      </w:r>
    </w:p>
    <w:p w:rsidR="000906C8" w:rsidRDefault="000906C8" w:rsidP="000906C8">
      <w:pPr>
        <w:pStyle w:val="Equation1"/>
        <w:tabs>
          <w:tab w:val="left" w:pos="5103"/>
          <w:tab w:val="left" w:pos="5954"/>
          <w:tab w:val="left" w:pos="6804"/>
          <w:tab w:val="left" w:pos="7513"/>
        </w:tabs>
        <w:bidi/>
        <w:rPr>
          <w:lang w:val="en-US"/>
        </w:rPr>
      </w:pPr>
      <w:r>
        <w:rPr>
          <w:lang w:val="en-US"/>
        </w:rPr>
        <w:tab/>
      </w:r>
      <w:r>
        <w:rPr>
          <w:position w:val="-24"/>
        </w:rPr>
        <w:object w:dxaOrig="3220" w:dyaOrig="620">
          <v:shape id="_x0000_i1180" type="#_x0000_t75" style="width:160.5pt;height:30.75pt" o:ole="">
            <v:imagedata r:id="rId331" o:title=""/>
          </v:shape>
          <o:OLEObject Type="Embed" ProgID="Equation.3" ShapeID="_x0000_i1180" DrawAspect="Content" ObjectID="_1383464818" r:id="rId332"/>
        </w:object>
      </w:r>
      <w:r>
        <w:rPr>
          <w:lang w:val="en-US"/>
        </w:rPr>
        <w:tab/>
      </w:r>
      <w:r>
        <w:rPr>
          <w:lang w:val="en-US"/>
        </w:rPr>
        <w:tab/>
        <w:t>for</w:t>
      </w:r>
      <w:r>
        <w:rPr>
          <w:lang w:val="en-US"/>
        </w:rPr>
        <w:tab/>
        <w:t xml:space="preserve">100 </w:t>
      </w:r>
      <w:r>
        <w:rPr>
          <w:position w:val="-24"/>
        </w:rPr>
        <w:object w:dxaOrig="300" w:dyaOrig="620">
          <v:shape id="_x0000_i1181" type="#_x0000_t75" style="width:15pt;height:30.75pt" o:ole="">
            <v:imagedata r:id="rId333" o:title=""/>
          </v:shape>
          <o:OLEObject Type="Embed" ProgID="Equation.3" ShapeID="_x0000_i1181" DrawAspect="Content" ObjectID="_1383464819" r:id="rId334"/>
        </w:objec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48°</w:t>
      </w:r>
      <w:r>
        <w:rPr>
          <w:lang w:val="en-US"/>
        </w:rPr>
        <w:tab/>
        <w:t>(139)</w:t>
      </w:r>
    </w:p>
    <w:p w:rsidR="000906C8" w:rsidRDefault="000906C8" w:rsidP="000906C8">
      <w:pPr>
        <w:pStyle w:val="Equation1"/>
        <w:tabs>
          <w:tab w:val="left" w:pos="5103"/>
          <w:tab w:val="left" w:pos="5954"/>
          <w:tab w:val="left" w:pos="6379"/>
          <w:tab w:val="left" w:pos="6804"/>
          <w:tab w:val="left" w:pos="7513"/>
        </w:tabs>
        <w:bidi/>
        <w:rPr>
          <w:lang w:val="en-US"/>
        </w:rPr>
      </w:pPr>
      <w:r>
        <w:rPr>
          <w:lang w:val="en-US"/>
        </w:rPr>
        <w:tab/>
      </w:r>
      <w:r>
        <w:rPr>
          <w:position w:val="-24"/>
        </w:rPr>
        <w:object w:dxaOrig="2160" w:dyaOrig="620">
          <v:shape id="_x0000_i1182" type="#_x0000_t75" style="width:108.75pt;height:30.75pt" o:ole="">
            <v:imagedata r:id="rId335" o:title=""/>
          </v:shape>
          <o:OLEObject Type="Embed" ProgID="Equation.3" ShapeID="_x0000_i1182" DrawAspect="Content" ObjectID="_1383464820" r:id="rId336"/>
        </w:object>
      </w:r>
      <w:r>
        <w:rPr>
          <w:lang w:val="en-US"/>
        </w:rPr>
        <w:tab/>
      </w:r>
      <w:r>
        <w:rPr>
          <w:lang w:val="en-US"/>
        </w:rPr>
        <w:tab/>
        <w:t>for</w:t>
      </w:r>
      <w:r>
        <w:rPr>
          <w:lang w:val="en-US"/>
        </w:rPr>
        <w:tab/>
      </w:r>
      <w:r>
        <w:rPr>
          <w:lang w:val="en-US"/>
        </w:rPr>
        <w:tab/>
        <w:t>48°</w: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180°</w:t>
      </w:r>
      <w:r>
        <w:rPr>
          <w:lang w:val="en-US"/>
        </w:rPr>
        <w:tab/>
        <w:t>(140)</w:t>
      </w:r>
    </w:p>
    <w:p w:rsidR="009731D8" w:rsidRPr="001A670E" w:rsidRDefault="009731D8" w:rsidP="000906C8">
      <w:pPr>
        <w:keepNext/>
        <w:spacing w:before="240"/>
        <w:textAlignment w:val="auto"/>
        <w:rPr>
          <w:rtl/>
          <w:lang w:bidi="ar-EG"/>
        </w:rPr>
      </w:pPr>
      <w:r w:rsidRPr="001A670E">
        <w:rPr>
          <w:rtl/>
          <w:lang w:bidi="ar-EG"/>
        </w:rPr>
        <w:t>ج)</w:t>
      </w:r>
      <w:r w:rsidRPr="001A670E">
        <w:rPr>
          <w:rtl/>
          <w:lang w:bidi="ar-EG"/>
        </w:rPr>
        <w:tab/>
        <w:t xml:space="preserve">عندما لا يكون معروفاً إلا الكسب الأقصى للهوائي، تحسب النسبة </w:t>
      </w:r>
      <w:r w:rsidR="00227B70">
        <w:rPr>
          <w:i/>
          <w:lang w:bidi="ar-EG"/>
        </w:rPr>
        <w:t>D</w:t>
      </w:r>
      <w:r w:rsidR="00227B70">
        <w:rPr>
          <w:lang w:bidi="ar-EG"/>
        </w:rPr>
        <w:t>/</w:t>
      </w:r>
      <w:r w:rsidR="00227B70">
        <w:rPr>
          <w:rFonts w:ascii="Symbol" w:hAnsi="Symbol"/>
          <w:lang w:bidi="ar-EG"/>
        </w:rPr>
        <w:t></w:t>
      </w:r>
      <w:r w:rsidRPr="001A670E">
        <w:rPr>
          <w:rtl/>
          <w:lang w:bidi="ar-EG"/>
        </w:rPr>
        <w:t xml:space="preserve"> من </w:t>
      </w:r>
      <w:r>
        <w:rPr>
          <w:rtl/>
          <w:lang w:bidi="ar-EG"/>
        </w:rPr>
        <w:t>الصيغة</w:t>
      </w:r>
      <w:r w:rsidRPr="001A670E">
        <w:rPr>
          <w:rtl/>
          <w:lang w:bidi="ar-EG"/>
        </w:rPr>
        <w:t xml:space="preserve"> التالية:</w:t>
      </w:r>
    </w:p>
    <w:p w:rsidR="000906C8" w:rsidRPr="00382B3D" w:rsidRDefault="000906C8" w:rsidP="000906C8">
      <w:pPr>
        <w:pStyle w:val="Equation1"/>
        <w:bidi/>
        <w:rPr>
          <w:lang w:val="en-US"/>
        </w:rPr>
      </w:pPr>
      <w:r w:rsidRPr="00382B3D">
        <w:rPr>
          <w:lang w:val="en-US"/>
        </w:rPr>
        <w:tab/>
      </w:r>
      <w:r w:rsidRPr="00382B3D">
        <w:rPr>
          <w:lang w:val="en-US"/>
        </w:rPr>
        <w:tab/>
      </w:r>
      <w:r>
        <w:rPr>
          <w:position w:val="-24"/>
        </w:rPr>
        <w:object w:dxaOrig="2420" w:dyaOrig="620">
          <v:shape id="_x0000_i1183" type="#_x0000_t75" style="width:121.5pt;height:30.75pt" o:ole="">
            <v:imagedata r:id="rId337" o:title=""/>
          </v:shape>
          <o:OLEObject Type="Embed" ProgID="Equation.3" ShapeID="_x0000_i1183" DrawAspect="Content" ObjectID="_1383464821" r:id="rId338"/>
        </w:object>
      </w:r>
      <w:r w:rsidRPr="00382B3D">
        <w:rPr>
          <w:lang w:val="en-US"/>
        </w:rPr>
        <w:tab/>
      </w:r>
      <w:r w:rsidRPr="00382B3D">
        <w:rPr>
          <w:position w:val="-4"/>
          <w:lang w:val="en-US"/>
        </w:rPr>
        <w:t>(141)</w:t>
      </w:r>
    </w:p>
    <w:p w:rsidR="009731D8" w:rsidRPr="001A670E" w:rsidRDefault="009731D8" w:rsidP="000906C8">
      <w:pPr>
        <w:keepNext/>
        <w:textAlignment w:val="auto"/>
        <w:rPr>
          <w:rtl/>
          <w:lang w:bidi="ar-EG"/>
        </w:rPr>
      </w:pPr>
      <w:r w:rsidRPr="001A670E">
        <w:rPr>
          <w:rtl/>
          <w:lang w:bidi="ar-EG"/>
        </w:rPr>
        <w:t>حيث:</w:t>
      </w:r>
    </w:p>
    <w:p w:rsidR="009731D8" w:rsidRPr="001A670E" w:rsidRDefault="00227B70" w:rsidP="00227B70">
      <w:pPr>
        <w:pStyle w:val="Equationlegend"/>
        <w:rPr>
          <w:lang w:bidi="ar-EG"/>
        </w:rPr>
      </w:pPr>
      <w:r>
        <w:rPr>
          <w:i/>
          <w:rtl/>
          <w:lang w:bidi="ar-EG"/>
        </w:rPr>
        <w:tab/>
      </w:r>
      <w:r>
        <w:rPr>
          <w:i/>
          <w:lang w:bidi="ar-EG"/>
        </w:rPr>
        <w:t>G</w:t>
      </w:r>
      <w:r>
        <w:rPr>
          <w:i/>
          <w:iCs/>
          <w:position w:val="-4"/>
          <w:sz w:val="16"/>
          <w:lang w:bidi="ar-EG"/>
        </w:rPr>
        <w:t>amax</w:t>
      </w:r>
      <w:r w:rsidR="009731D8" w:rsidRPr="001A670E">
        <w:rPr>
          <w:rtl/>
          <w:lang w:bidi="ar-EG"/>
        </w:rPr>
        <w:t>:</w:t>
      </w:r>
      <w:r w:rsidR="009731D8" w:rsidRPr="001A670E">
        <w:rPr>
          <w:rtl/>
          <w:lang w:bidi="ar-EG"/>
        </w:rPr>
        <w:tab/>
        <w:t xml:space="preserve">كسب الهوائي في محور الحزمة الرئيسية </w:t>
      </w:r>
      <w:r w:rsidR="009731D8" w:rsidRPr="001A670E">
        <w:rPr>
          <w:lang w:bidi="ar-EG"/>
        </w:rPr>
        <w:t>(dBi)</w:t>
      </w:r>
    </w:p>
    <w:p w:rsidR="009731D8" w:rsidRPr="001A670E" w:rsidRDefault="00227B70" w:rsidP="00227B70">
      <w:pPr>
        <w:pStyle w:val="Equationlegend"/>
        <w:rPr>
          <w:lang w:bidi="ar-EG"/>
        </w:rPr>
      </w:pPr>
      <w:r>
        <w:rPr>
          <w:i/>
          <w:iCs/>
          <w:rtl/>
          <w:lang w:val="en-GB" w:bidi="ar-EG"/>
        </w:rPr>
        <w:tab/>
      </w:r>
      <w:r w:rsidR="009731D8" w:rsidRPr="001A670E">
        <w:rPr>
          <w:i/>
          <w:iCs/>
          <w:lang w:val="en-GB" w:bidi="ar-EG"/>
        </w:rPr>
        <w:t>D</w:t>
      </w:r>
      <w:r w:rsidR="009731D8" w:rsidRPr="001A670E">
        <w:rPr>
          <w:rtl/>
          <w:lang w:bidi="ar-EG"/>
        </w:rPr>
        <w:t>:</w:t>
      </w:r>
      <w:r w:rsidR="009731D8" w:rsidRPr="001A670E">
        <w:rPr>
          <w:rtl/>
          <w:lang w:bidi="ar-EG"/>
        </w:rPr>
        <w:tab/>
        <w:t xml:space="preserve">قطر الهوائي </w:t>
      </w:r>
      <w:r w:rsidR="009731D8" w:rsidRPr="001A670E">
        <w:rPr>
          <w:lang w:bidi="ar-EG"/>
        </w:rPr>
        <w:t>(m)</w:t>
      </w:r>
    </w:p>
    <w:p w:rsidR="009731D8" w:rsidRPr="001A670E" w:rsidRDefault="00227B70" w:rsidP="00227B70">
      <w:pPr>
        <w:pStyle w:val="Equationlegend"/>
        <w:rPr>
          <w:rtl/>
          <w:lang w:bidi="ar-EG"/>
        </w:rPr>
      </w:pPr>
      <w:r>
        <w:rPr>
          <w:rtl/>
          <w:lang w:val="en-GB" w:bidi="ar-EG"/>
        </w:rPr>
        <w:tab/>
      </w:r>
      <w:r w:rsidR="009731D8" w:rsidRPr="001A670E">
        <w:rPr>
          <w:lang w:val="en-GB" w:bidi="ar-EG"/>
        </w:rPr>
        <w:sym w:font="Symbol" w:char="F06C"/>
      </w:r>
      <w:r w:rsidR="009731D8" w:rsidRPr="001A670E">
        <w:rPr>
          <w:rtl/>
          <w:lang w:bidi="ar-EG"/>
        </w:rPr>
        <w:t>:</w:t>
      </w:r>
      <w:r w:rsidR="009731D8" w:rsidRPr="001A670E">
        <w:rPr>
          <w:rtl/>
          <w:lang w:bidi="ar-EG"/>
        </w:rPr>
        <w:tab/>
        <w:t xml:space="preserve">الطول الموجي </w:t>
      </w:r>
      <w:r w:rsidR="009731D8" w:rsidRPr="001A670E">
        <w:rPr>
          <w:lang w:bidi="ar-EG"/>
        </w:rPr>
        <w:t>(m)</w:t>
      </w:r>
    </w:p>
    <w:p w:rsidR="009731D8" w:rsidRPr="001A670E" w:rsidRDefault="00227B70" w:rsidP="00227B70">
      <w:pPr>
        <w:pStyle w:val="Equationlegend"/>
        <w:rPr>
          <w:rtl/>
          <w:lang w:bidi="ar-EG"/>
        </w:rPr>
      </w:pPr>
      <w:r>
        <w:rPr>
          <w:i/>
          <w:rtl/>
          <w:lang w:val="en-GB" w:bidi="ar-EG"/>
        </w:rPr>
        <w:tab/>
      </w:r>
      <w:r w:rsidR="009731D8" w:rsidRPr="001A670E">
        <w:rPr>
          <w:i/>
          <w:lang w:val="en-GB" w:bidi="ar-EG"/>
        </w:rPr>
        <w:t>G</w:t>
      </w:r>
      <w:r w:rsidR="009731D8" w:rsidRPr="000906C8">
        <w:rPr>
          <w:vertAlign w:val="subscript"/>
          <w:lang w:val="en-GB" w:bidi="ar-EG"/>
        </w:rPr>
        <w:t>1</w:t>
      </w:r>
      <w:r w:rsidR="009731D8" w:rsidRPr="001A670E">
        <w:rPr>
          <w:rtl/>
          <w:lang w:bidi="ar-EG"/>
        </w:rPr>
        <w:t>:</w:t>
      </w:r>
      <w:r w:rsidR="009731D8" w:rsidRPr="001A670E">
        <w:rPr>
          <w:rtl/>
          <w:lang w:bidi="ar-EG"/>
        </w:rPr>
        <w:tab/>
        <w:t xml:space="preserve">كسب الفص الجاﻧﺒﻲ الأول </w:t>
      </w:r>
      <w:r w:rsidR="009731D8" w:rsidRPr="001A670E">
        <w:rPr>
          <w:lang w:bidi="ar-EG"/>
        </w:rPr>
        <w:t>(dBi)</w:t>
      </w:r>
      <w:r w:rsidR="009731D8" w:rsidRPr="001A670E">
        <w:rPr>
          <w:rtl/>
          <w:lang w:bidi="ar-EG"/>
        </w:rPr>
        <w:t>.</w:t>
      </w:r>
    </w:p>
    <w:p w:rsidR="009731D8" w:rsidRPr="00C25183" w:rsidRDefault="009731D8" w:rsidP="000906C8">
      <w:pPr>
        <w:pStyle w:val="AppendixNo"/>
        <w:spacing w:before="0"/>
        <w:rPr>
          <w:rtl/>
        </w:rPr>
      </w:pPr>
      <w:r w:rsidRPr="001A670E">
        <w:rPr>
          <w:rtl/>
        </w:rPr>
        <w:br w:type="page"/>
      </w:r>
      <w:r w:rsidRPr="00C25183">
        <w:rPr>
          <w:rtl/>
        </w:rPr>
        <w:lastRenderedPageBreak/>
        <w:t xml:space="preserve">التذييـل </w:t>
      </w:r>
      <w:r w:rsidRPr="00C25183">
        <w:t>8</w:t>
      </w:r>
      <w:r w:rsidRPr="00C25183">
        <w:rPr>
          <w:rtl/>
        </w:rPr>
        <w:br/>
        <w:t xml:space="preserve">للملحـق </w:t>
      </w:r>
      <w:r w:rsidRPr="00C25183">
        <w:t>1</w:t>
      </w:r>
    </w:p>
    <w:p w:rsidR="009731D8" w:rsidRPr="001A670E" w:rsidRDefault="009731D8" w:rsidP="000906C8">
      <w:pPr>
        <w:pStyle w:val="AppendixTitle"/>
      </w:pPr>
      <w:r w:rsidRPr="00C25183">
        <w:rPr>
          <w:rtl/>
        </w:rPr>
        <w:t>المعلمات</w:t>
      </w:r>
    </w:p>
    <w:p w:rsidR="009731D8" w:rsidRPr="001A670E" w:rsidRDefault="009731D8" w:rsidP="00227B70">
      <w:pPr>
        <w:pStyle w:val="Normalaftertitle"/>
        <w:rPr>
          <w:rtl/>
          <w:lang w:bidi="ar-EG"/>
        </w:rPr>
      </w:pPr>
      <w:r w:rsidRPr="003408A8">
        <w:rPr>
          <w:rtl/>
          <w:lang w:bidi="ar-EG"/>
        </w:rPr>
        <w:t xml:space="preserve">ترد في الجدول </w:t>
      </w:r>
      <w:r w:rsidRPr="003408A8">
        <w:rPr>
          <w:lang w:bidi="ar-EG"/>
        </w:rPr>
        <w:t>11</w:t>
      </w:r>
      <w:r w:rsidRPr="003408A8">
        <w:rPr>
          <w:rtl/>
          <w:lang w:bidi="ar-EG"/>
        </w:rPr>
        <w:t xml:space="preserve"> معلمات الدخل التي قد تلزم لتحديد منطقة التنسيق حول محطة أرضية</w:t>
      </w:r>
      <w:r>
        <w:rPr>
          <w:rtl/>
          <w:lang w:bidi="ar-EG"/>
        </w:rPr>
        <w:t xml:space="preserve">. وترد في الجدول </w:t>
      </w:r>
      <w:r>
        <w:rPr>
          <w:lang w:bidi="ar-EG"/>
        </w:rPr>
        <w:t>12</w:t>
      </w:r>
      <w:r>
        <w:rPr>
          <w:rtl/>
          <w:lang w:bidi="ar-EG"/>
        </w:rPr>
        <w:t xml:space="preserve"> المعلمات الأخرى المستخدمة في </w:t>
      </w:r>
      <w:r w:rsidRPr="003408A8">
        <w:rPr>
          <w:rtl/>
          <w:lang w:bidi="ar-EG"/>
        </w:rPr>
        <w:t>تحديد منطقة التنسيق</w:t>
      </w:r>
      <w:r>
        <w:rPr>
          <w:rtl/>
          <w:lang w:bidi="ar-EG"/>
        </w:rPr>
        <w:t>.</w:t>
      </w:r>
    </w:p>
    <w:p w:rsidR="009731D8" w:rsidRPr="001A670E" w:rsidRDefault="009731D8" w:rsidP="00EE64A6">
      <w:pPr>
        <w:pStyle w:val="TableNo"/>
        <w:rPr>
          <w:rtl/>
        </w:rPr>
      </w:pPr>
      <w:r w:rsidRPr="001A670E">
        <w:rPr>
          <w:rtl/>
        </w:rPr>
        <w:t>الج</w:t>
      </w:r>
      <w:r w:rsidR="000906C8">
        <w:rPr>
          <w:rFonts w:hint="cs"/>
          <w:rtl/>
        </w:rPr>
        <w:t>ـ</w:t>
      </w:r>
      <w:r w:rsidRPr="001A670E">
        <w:rPr>
          <w:rtl/>
        </w:rPr>
        <w:t xml:space="preserve">دول </w:t>
      </w:r>
      <w:r w:rsidRPr="001A670E">
        <w:t>11</w:t>
      </w:r>
    </w:p>
    <w:p w:rsidR="009731D8" w:rsidRPr="000433E4" w:rsidRDefault="009731D8" w:rsidP="00EE64A6">
      <w:pPr>
        <w:pStyle w:val="Tabletitle"/>
        <w:rPr>
          <w:rtl/>
        </w:rPr>
      </w:pPr>
      <w:r w:rsidRPr="000433E4">
        <w:rPr>
          <w:rtl/>
        </w:rPr>
        <w:t>معلمات الدخل</w:t>
      </w:r>
    </w:p>
    <w:tbl>
      <w:tblPr>
        <w:bidiVisual/>
        <w:tblW w:w="0" w:type="auto"/>
        <w:jc w:val="center"/>
        <w:tblInd w:w="-1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6"/>
        <w:gridCol w:w="896"/>
        <w:gridCol w:w="4466"/>
        <w:gridCol w:w="2113"/>
        <w:gridCol w:w="1188"/>
      </w:tblGrid>
      <w:tr w:rsidR="009731D8" w:rsidRPr="001A670E" w:rsidTr="00526C95">
        <w:trPr>
          <w:cantSplit/>
          <w:tblHeader/>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526C95">
            <w:pPr>
              <w:spacing w:before="60" w:after="60" w:line="260" w:lineRule="exact"/>
              <w:jc w:val="center"/>
              <w:textAlignment w:val="auto"/>
              <w:rPr>
                <w:sz w:val="20"/>
                <w:szCs w:val="26"/>
                <w:lang w:val="en-GB" w:bidi="ar-EG"/>
              </w:rPr>
            </w:pPr>
            <w:r w:rsidRPr="000433E4">
              <w:rPr>
                <w:sz w:val="20"/>
                <w:szCs w:val="26"/>
                <w:rtl/>
                <w:lang w:bidi="ar-EG"/>
              </w:rPr>
              <w:br w:type="page"/>
            </w:r>
            <w:r w:rsidRPr="000433E4">
              <w:rPr>
                <w:sz w:val="20"/>
                <w:szCs w:val="26"/>
                <w:rtl/>
                <w:lang w:val="en-GB" w:bidi="ar-EG"/>
              </w:rPr>
              <w:t>المعلمة</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526C95">
            <w:pPr>
              <w:spacing w:before="60" w:after="60" w:line="260" w:lineRule="exact"/>
              <w:jc w:val="center"/>
              <w:textAlignment w:val="auto"/>
              <w:rPr>
                <w:sz w:val="20"/>
                <w:szCs w:val="26"/>
                <w:lang w:val="en-GB" w:bidi="ar-EG"/>
              </w:rPr>
            </w:pPr>
            <w:r w:rsidRPr="000433E4">
              <w:rPr>
                <w:sz w:val="20"/>
                <w:szCs w:val="26"/>
                <w:rtl/>
                <w:lang w:val="en-GB" w:bidi="ar-EG"/>
              </w:rPr>
              <w:t>الوحدات</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526C95">
            <w:pPr>
              <w:spacing w:before="60" w:after="60" w:line="260" w:lineRule="exact"/>
              <w:jc w:val="center"/>
              <w:textAlignment w:val="auto"/>
              <w:rPr>
                <w:sz w:val="20"/>
                <w:szCs w:val="26"/>
                <w:lang w:val="en-GB" w:bidi="ar-EG"/>
              </w:rPr>
            </w:pPr>
            <w:r w:rsidRPr="000433E4">
              <w:rPr>
                <w:sz w:val="20"/>
                <w:szCs w:val="26"/>
                <w:rtl/>
                <w:lang w:val="en-GB" w:bidi="ar-EG"/>
              </w:rPr>
              <w:t>التعريف</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526C95">
            <w:pPr>
              <w:spacing w:before="60" w:after="60" w:line="260" w:lineRule="exact"/>
              <w:jc w:val="center"/>
              <w:textAlignment w:val="auto"/>
              <w:rPr>
                <w:sz w:val="20"/>
                <w:szCs w:val="26"/>
                <w:rtl/>
                <w:lang w:val="en-GB" w:bidi="ar-EG"/>
              </w:rPr>
            </w:pPr>
            <w:r w:rsidRPr="000433E4">
              <w:rPr>
                <w:sz w:val="20"/>
                <w:szCs w:val="26"/>
                <w:rtl/>
                <w:lang w:val="en-GB" w:bidi="ar-EG"/>
              </w:rPr>
              <w:t>المرجع</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526C95">
            <w:pPr>
              <w:spacing w:before="60" w:after="60" w:line="260" w:lineRule="exact"/>
              <w:jc w:val="center"/>
              <w:textAlignment w:val="auto"/>
              <w:rPr>
                <w:sz w:val="20"/>
                <w:szCs w:val="26"/>
                <w:lang w:val="en-GB" w:bidi="ar-EG"/>
              </w:rPr>
            </w:pPr>
            <w:r w:rsidRPr="000433E4">
              <w:rPr>
                <w:sz w:val="20"/>
                <w:szCs w:val="26"/>
                <w:rtl/>
                <w:lang w:val="en-GB" w:bidi="ar-EG"/>
              </w:rPr>
              <w:t>الحالة</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sz w:val="20"/>
                <w:szCs w:val="26"/>
                <w:lang w:val="es-ES_tradnl" w:bidi="ar-EG"/>
              </w:rPr>
            </w:pPr>
            <w:r w:rsidRPr="000433E4">
              <w:rPr>
                <w:i/>
                <w:sz w:val="20"/>
                <w:szCs w:val="26"/>
                <w:lang w:val="es-ES_tradnl" w:bidi="ar-EG"/>
              </w:rPr>
              <w:t>a</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sz w:val="20"/>
                <w:szCs w:val="26"/>
                <w:lang w:val="es-ES_tradnl" w:bidi="ar-EG"/>
              </w:rPr>
            </w:pPr>
            <w:r w:rsidRPr="000433E4">
              <w:rPr>
                <w:sz w:val="20"/>
                <w:szCs w:val="26"/>
                <w:lang w:val="es-ES_tradnl" w:bidi="ar-EG"/>
              </w:rPr>
              <w:t>km</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bidi="ar-EG"/>
              </w:rPr>
            </w:pPr>
            <w:r w:rsidRPr="000433E4">
              <w:rPr>
                <w:sz w:val="20"/>
                <w:szCs w:val="26"/>
                <w:rtl/>
                <w:lang w:val="en-GB" w:bidi="ar-EG"/>
              </w:rPr>
              <w:t>نصف المحور الكبير للمدار غير المستقر بالنسبة إلى الأرض</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vertAlign w:val="superscript"/>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iCs/>
                <w:sz w:val="20"/>
                <w:szCs w:val="26"/>
                <w:lang w:val="es-ES_tradnl" w:bidi="ar-EG"/>
              </w:rPr>
            </w:pPr>
            <w:r w:rsidRPr="000433E4">
              <w:rPr>
                <w:i/>
                <w:iCs/>
                <w:sz w:val="20"/>
                <w:szCs w:val="26"/>
                <w:lang w:val="es-ES_tradnl" w:bidi="ar-EG"/>
              </w:rPr>
              <w:t>dh</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sz w:val="20"/>
                <w:szCs w:val="26"/>
                <w:lang w:val="es-ES_tradnl" w:bidi="ar-EG"/>
              </w:rPr>
            </w:pPr>
            <w:r w:rsidRPr="000433E4">
              <w:rPr>
                <w:sz w:val="20"/>
                <w:szCs w:val="26"/>
                <w:lang w:val="es-ES_tradnl" w:bidi="ar-EG"/>
              </w:rPr>
              <w:t>km</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bidi="ar-EG"/>
              </w:rPr>
            </w:pPr>
            <w:r w:rsidRPr="000433E4">
              <w:rPr>
                <w:sz w:val="20"/>
                <w:szCs w:val="26"/>
                <w:rtl/>
                <w:lang w:val="en-GB" w:bidi="ar-EG"/>
              </w:rPr>
              <w:t xml:space="preserve">مسافة الأفق انطلاقاً من موقع المحطة الأرضية (القيمة الافتراضية = </w:t>
            </w:r>
            <w:r w:rsidRPr="000433E4">
              <w:rPr>
                <w:sz w:val="20"/>
                <w:szCs w:val="26"/>
                <w:lang w:val="en-GB" w:bidi="ar-EG"/>
              </w:rPr>
              <w:t>0</w:t>
            </w:r>
            <w:r w:rsidR="00526C95">
              <w:rPr>
                <w:sz w:val="20"/>
                <w:szCs w:val="26"/>
                <w:lang w:val="en-GB" w:bidi="ar-EG"/>
              </w:rPr>
              <w:t>,</w:t>
            </w:r>
            <w:r w:rsidRPr="000433E4">
              <w:rPr>
                <w:sz w:val="20"/>
                <w:szCs w:val="26"/>
                <w:lang w:val="en-GB" w:bidi="ar-EG"/>
              </w:rPr>
              <w:t>5</w:t>
            </w:r>
            <w:r w:rsidRPr="000433E4">
              <w:rPr>
                <w:sz w:val="20"/>
                <w:szCs w:val="26"/>
                <w:rtl/>
                <w:lang w:val="en-GB" w:bidi="ar-EG"/>
              </w:rPr>
              <w:t xml:space="preserve"> </w:t>
            </w:r>
            <w:r w:rsidRPr="000433E4">
              <w:rPr>
                <w:sz w:val="20"/>
                <w:szCs w:val="26"/>
                <w:lang w:val="en-GB" w:bidi="ar-EG"/>
              </w:rPr>
              <w:t>km</w:t>
            </w:r>
            <w:r w:rsidRPr="000433E4">
              <w:rPr>
                <w:sz w:val="20"/>
                <w:szCs w:val="26"/>
                <w:rtl/>
                <w:lang w:val="en-GB" w:bidi="ar-EG"/>
              </w:rPr>
              <w:t>)</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1</w:t>
            </w:r>
            <w:r w:rsidRPr="000433E4">
              <w:rPr>
                <w:sz w:val="20"/>
                <w:szCs w:val="26"/>
                <w:rtl/>
                <w:lang w:val="es-ES_tradnl" w:bidi="ar-EG"/>
              </w:rPr>
              <w:t xml:space="preserve">، الفقرة </w:t>
            </w:r>
            <w:r w:rsidRPr="000433E4">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val="es-ES_tradnl" w:bidi="ar-EG"/>
              </w:rPr>
            </w:pPr>
            <w:r w:rsidRPr="000433E4">
              <w:rPr>
                <w:sz w:val="20"/>
                <w:szCs w:val="26"/>
                <w:rtl/>
                <w:lang w:val="es-ES_tradnl" w:bidi="ar-EG"/>
              </w:rPr>
              <w:t>اختيارية</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iCs/>
                <w:sz w:val="20"/>
                <w:szCs w:val="26"/>
                <w:lang w:val="es-ES" w:bidi="ar-EG"/>
              </w:rPr>
            </w:pPr>
            <w:r w:rsidRPr="000433E4">
              <w:rPr>
                <w:i/>
                <w:iCs/>
                <w:sz w:val="20"/>
                <w:szCs w:val="26"/>
                <w:lang w:val="es-ES" w:bidi="ar-EG"/>
              </w:rPr>
              <w:t>D</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sz w:val="20"/>
                <w:szCs w:val="26"/>
                <w:lang w:val="es-ES_tradnl" w:bidi="ar-EG"/>
              </w:rPr>
            </w:pPr>
            <w:r w:rsidRPr="000433E4">
              <w:rPr>
                <w:sz w:val="20"/>
                <w:szCs w:val="26"/>
                <w:lang w:val="es-ES_tradnl" w:bidi="ar-EG"/>
              </w:rPr>
              <w:t>m</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bidi="ar-EG"/>
              </w:rPr>
            </w:pPr>
            <w:r w:rsidRPr="000433E4">
              <w:rPr>
                <w:sz w:val="20"/>
                <w:szCs w:val="26"/>
                <w:rtl/>
                <w:lang w:val="en-GB" w:bidi="ar-EG"/>
              </w:rPr>
              <w:t>قطر الهوائي</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vertAlign w:val="superscript"/>
                <w:lang w:val="es-ES_tradnl" w:bidi="ar-EG"/>
              </w:rPr>
            </w:pPr>
            <w:r w:rsidRPr="000433E4">
              <w:rPr>
                <w:sz w:val="20"/>
                <w:szCs w:val="26"/>
                <w:rtl/>
                <w:lang w:val="es-ES_tradnl" w:bidi="ar-EG"/>
              </w:rPr>
              <w:t>اختيارية</w:t>
            </w:r>
            <w:r w:rsidRPr="000433E4">
              <w:rPr>
                <w:sz w:val="20"/>
                <w:szCs w:val="26"/>
                <w:vertAlign w:val="superscript"/>
                <w:lang w:val="es-ES_tradnl" w:bidi="ar-EG"/>
              </w:rPr>
              <w:t>(2)</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iCs/>
                <w:sz w:val="20"/>
                <w:szCs w:val="26"/>
                <w:lang w:val="es-ES_tradnl" w:bidi="ar-EG"/>
              </w:rPr>
            </w:pPr>
            <w:r w:rsidRPr="000433E4">
              <w:rPr>
                <w:i/>
                <w:iCs/>
                <w:sz w:val="20"/>
                <w:szCs w:val="26"/>
                <w:lang w:val="es-ES_tradnl" w:bidi="ar-EG"/>
              </w:rPr>
              <w:t>e</w:t>
            </w:r>
          </w:p>
        </w:tc>
        <w:tc>
          <w:tcPr>
            <w:tcW w:w="896" w:type="dxa"/>
            <w:tcBorders>
              <w:top w:val="single" w:sz="6" w:space="0" w:color="auto"/>
              <w:left w:val="single" w:sz="6" w:space="0" w:color="auto"/>
              <w:bottom w:val="single" w:sz="6" w:space="0" w:color="auto"/>
              <w:right w:val="single" w:sz="6" w:space="0" w:color="auto"/>
            </w:tcBorders>
          </w:tcPr>
          <w:p w:rsidR="009731D8" w:rsidRPr="000433E4" w:rsidRDefault="009731D8" w:rsidP="00EE64A6">
            <w:pPr>
              <w:spacing w:before="20" w:after="40" w:line="240" w:lineRule="exact"/>
              <w:jc w:val="center"/>
              <w:textAlignment w:val="auto"/>
              <w:rPr>
                <w:sz w:val="20"/>
                <w:szCs w:val="26"/>
                <w:lang w:val="es-ES_tradnl" w:bidi="ar-EG"/>
              </w:rPr>
            </w:pP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eastAsia="en-US" w:bidi="ar-EG"/>
              </w:rPr>
            </w:pPr>
            <w:r w:rsidRPr="000433E4">
              <w:rPr>
                <w:sz w:val="20"/>
                <w:szCs w:val="26"/>
                <w:rtl/>
                <w:lang w:val="en-GB" w:eastAsia="en-US" w:bidi="ar-EG"/>
              </w:rPr>
              <w:t>الاختلاف المركزي لمدار غير مستقر بالنسبة إلى الأرض (</w:t>
            </w:r>
            <w:r w:rsidRPr="000433E4">
              <w:rPr>
                <w:sz w:val="20"/>
                <w:szCs w:val="26"/>
                <w:lang w:val="en-GB" w:eastAsia="en-US" w:bidi="ar-EG"/>
              </w:rPr>
              <w:t>e</w:t>
            </w:r>
            <w:r w:rsidRPr="000433E4">
              <w:rPr>
                <w:sz w:val="20"/>
                <w:szCs w:val="26"/>
                <w:rtl/>
                <w:lang w:val="en-GB" w:eastAsia="en-US" w:bidi="ar-EG"/>
              </w:rPr>
              <w:t>=</w:t>
            </w:r>
            <w:r w:rsidR="00526C95">
              <w:rPr>
                <w:sz w:val="20"/>
                <w:szCs w:val="26"/>
                <w:lang w:eastAsia="en-US" w:bidi="ar-EG"/>
              </w:rPr>
              <w:t>0</w:t>
            </w:r>
            <w:r w:rsidRPr="000433E4">
              <w:rPr>
                <w:sz w:val="20"/>
                <w:szCs w:val="26"/>
                <w:rtl/>
                <w:lang w:val="en-GB" w:eastAsia="en-US" w:bidi="ar-EG"/>
              </w:rPr>
              <w:t xml:space="preserve"> للمدارات الدائرية و</w:t>
            </w:r>
            <w:r w:rsidRPr="000433E4">
              <w:rPr>
                <w:sz w:val="20"/>
                <w:szCs w:val="26"/>
                <w:lang w:val="en-GB" w:eastAsia="en-US" w:bidi="ar-EG"/>
              </w:rPr>
              <w:t>0 </w:t>
            </w:r>
            <w:r w:rsidR="00526C95">
              <w:rPr>
                <w:sz w:val="20"/>
                <w:szCs w:val="26"/>
                <w:lang w:val="en-GB" w:eastAsia="en-US" w:bidi="ar-EG"/>
              </w:rPr>
              <w:sym w:font="Symbol" w:char="F03E"/>
            </w:r>
            <w:r w:rsidRPr="000433E4">
              <w:rPr>
                <w:sz w:val="20"/>
                <w:szCs w:val="26"/>
                <w:lang w:val="en-GB" w:eastAsia="en-US" w:bidi="ar-EG"/>
              </w:rPr>
              <w:t> e </w:t>
            </w:r>
            <w:r w:rsidR="00526C95">
              <w:rPr>
                <w:sz w:val="20"/>
                <w:szCs w:val="26"/>
                <w:lang w:val="en-GB" w:eastAsia="en-US" w:bidi="ar-EG"/>
              </w:rPr>
              <w:sym w:font="Symbol" w:char="F03E"/>
            </w:r>
            <w:r w:rsidRPr="000433E4">
              <w:rPr>
                <w:sz w:val="20"/>
                <w:szCs w:val="26"/>
                <w:lang w:val="en-GB" w:eastAsia="en-US" w:bidi="ar-EG"/>
              </w:rPr>
              <w:t> 1</w:t>
            </w:r>
            <w:r w:rsidRPr="000433E4">
              <w:rPr>
                <w:sz w:val="20"/>
                <w:szCs w:val="26"/>
                <w:rtl/>
                <w:lang w:val="en-GB" w:eastAsia="en-US" w:bidi="ar-EG"/>
              </w:rPr>
              <w:t xml:space="preserve"> للمدارات الإهليلجية).</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sz w:val="20"/>
                <w:szCs w:val="26"/>
                <w:lang w:val="es-ES_tradnl" w:bidi="ar-EG"/>
              </w:rPr>
            </w:pPr>
            <w:r w:rsidRPr="000433E4">
              <w:rPr>
                <w:i/>
                <w:sz w:val="20"/>
                <w:szCs w:val="26"/>
                <w:lang w:val="es-ES_tradnl" w:bidi="ar-EG"/>
              </w:rPr>
              <w:t>f</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sz w:val="20"/>
                <w:szCs w:val="26"/>
                <w:lang w:val="es-ES_tradnl" w:bidi="ar-EG"/>
              </w:rPr>
            </w:pPr>
            <w:r w:rsidRPr="000433E4">
              <w:rPr>
                <w:sz w:val="20"/>
                <w:szCs w:val="26"/>
                <w:lang w:val="es-ES_tradnl" w:bidi="ar-EG"/>
              </w:rPr>
              <w:t>GHz</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i/>
                <w:sz w:val="20"/>
                <w:szCs w:val="26"/>
                <w:rtl/>
                <w:lang w:val="en-GB" w:bidi="ar-EG"/>
              </w:rPr>
            </w:pPr>
            <w:r w:rsidRPr="000433E4">
              <w:rPr>
                <w:sz w:val="20"/>
                <w:szCs w:val="26"/>
                <w:rtl/>
                <w:lang w:val="en-GB" w:bidi="ar-EG"/>
              </w:rPr>
              <w:t>التردد،</w:t>
            </w:r>
            <w:r w:rsidR="00526C95">
              <w:rPr>
                <w:sz w:val="20"/>
                <w:szCs w:val="26"/>
                <w:rtl/>
                <w:lang w:val="en-GB" w:bidi="ar-EG"/>
              </w:rPr>
              <w:t xml:space="preserve"> </w:t>
            </w:r>
            <w:r w:rsidR="00526C95">
              <w:rPr>
                <w:sz w:val="20"/>
                <w:szCs w:val="26"/>
                <w:lang w:bidi="ar-EG"/>
              </w:rPr>
              <w:t>GHz 105-MHz 100</w:t>
            </w:r>
            <w:r w:rsidRPr="000433E4">
              <w:rPr>
                <w:sz w:val="20"/>
                <w:szCs w:val="26"/>
                <w:rtl/>
                <w:lang w:val="en-GB" w:bidi="ar-EG"/>
              </w:rPr>
              <w:t xml:space="preserve"> </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الملحق </w:t>
            </w:r>
            <w:r w:rsidRPr="000433E4">
              <w:rPr>
                <w:sz w:val="20"/>
                <w:szCs w:val="26"/>
                <w:lang w:bidi="ar-EG"/>
              </w:rPr>
              <w:t>1</w:t>
            </w:r>
            <w:r w:rsidRPr="000433E4">
              <w:rPr>
                <w:sz w:val="20"/>
                <w:szCs w:val="26"/>
                <w:rtl/>
                <w:lang w:bidi="ar-EG"/>
              </w:rPr>
              <w:t xml:space="preserve">، الفقرة </w:t>
            </w:r>
            <w:r w:rsidRPr="000433E4">
              <w:rPr>
                <w:sz w:val="20"/>
                <w:szCs w:val="26"/>
                <w:lang w:bidi="ar-EG"/>
              </w:rPr>
              <w:t>2.4</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val="es-ES_tradnl" w:bidi="ar-EG"/>
              </w:rPr>
            </w:pPr>
            <w:r w:rsidRPr="000433E4">
              <w:rPr>
                <w:sz w:val="20"/>
                <w:szCs w:val="26"/>
                <w:rtl/>
                <w:lang w:val="es-ES_tradnl" w:bidi="ar-EG"/>
              </w:rPr>
              <w:t>دخل</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i/>
                <w:sz w:val="20"/>
                <w:szCs w:val="26"/>
                <w:lang w:val="es-ES_tradnl" w:bidi="ar-EG"/>
              </w:rPr>
            </w:pPr>
            <w:r w:rsidRPr="000433E4">
              <w:rPr>
                <w:i/>
                <w:sz w:val="20"/>
                <w:szCs w:val="26"/>
                <w:lang w:val="es-ES_tradnl" w:bidi="ar-EG"/>
              </w:rPr>
              <w:t>g</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sz w:val="20"/>
                <w:szCs w:val="26"/>
                <w:lang w:val="es-ES_tradnl" w:bidi="ar-EG"/>
              </w:rPr>
            </w:pPr>
            <w:r w:rsidRPr="000433E4">
              <w:rPr>
                <w:sz w:val="20"/>
                <w:szCs w:val="26"/>
                <w:lang w:val="es-ES_tradnl" w:bidi="ar-EG"/>
              </w:rPr>
              <w:t>dB</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bidi="ar-EG"/>
              </w:rPr>
            </w:pPr>
            <w:r w:rsidRPr="000433E4">
              <w:rPr>
                <w:sz w:val="20"/>
                <w:szCs w:val="26"/>
                <w:rtl/>
                <w:lang w:val="en-GB" w:bidi="ar-EG"/>
              </w:rPr>
              <w:t>خطوة تزايد الكسب المستخدمة لتحديد توزيع كسب الهوائي باتجاه الأفق</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bidi="ar-EG"/>
              </w:rPr>
              <w:t>4</w:t>
            </w:r>
            <w:r w:rsidRPr="000433E4">
              <w:rPr>
                <w:sz w:val="20"/>
                <w:szCs w:val="26"/>
                <w:rtl/>
                <w:lang w:bidi="ar-EG"/>
              </w:rPr>
              <w:t xml:space="preserve">، الفقرة </w:t>
            </w:r>
            <w:r w:rsidRPr="000433E4">
              <w:rPr>
                <w:sz w:val="20"/>
                <w:szCs w:val="26"/>
                <w:lang w:bidi="ar-EG"/>
              </w:rPr>
              <w:t>2</w:t>
            </w:r>
          </w:p>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والتذييل </w:t>
            </w:r>
            <w:r w:rsidRPr="000433E4">
              <w:rPr>
                <w:sz w:val="20"/>
                <w:szCs w:val="26"/>
                <w:lang w:bidi="ar-EG"/>
              </w:rPr>
              <w:t>5</w:t>
            </w:r>
            <w:r w:rsidRPr="000433E4">
              <w:rPr>
                <w:sz w:val="20"/>
                <w:szCs w:val="26"/>
                <w:rtl/>
                <w:lang w:bidi="ar-EG"/>
              </w:rPr>
              <w:t xml:space="preserve">، الفقرة </w:t>
            </w:r>
            <w:r w:rsidRPr="000433E4">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s-ES_tradnl" w:bidi="ar-EG"/>
              </w:rPr>
            </w:pPr>
            <w:r w:rsidRPr="000433E4">
              <w:rPr>
                <w:sz w:val="20"/>
                <w:szCs w:val="26"/>
                <w:rtl/>
                <w:lang w:val="es-ES_tradnl" w:bidi="ar-EG"/>
              </w:rPr>
              <w:t xml:space="preserve">اختيارية </w:t>
            </w:r>
            <w:r w:rsidRPr="000433E4">
              <w:rPr>
                <w:sz w:val="20"/>
                <w:szCs w:val="26"/>
                <w:vertAlign w:val="superscript"/>
                <w:lang w:val="es-ES_tradnl" w:bidi="ar-EG"/>
              </w:rPr>
              <w:t>(3)</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0433E4" w:rsidP="00EE64A6">
            <w:pPr>
              <w:spacing w:before="20" w:after="40" w:line="240" w:lineRule="exact"/>
              <w:jc w:val="center"/>
              <w:textAlignment w:val="auto"/>
              <w:rPr>
                <w:i/>
                <w:iCs/>
                <w:sz w:val="20"/>
                <w:szCs w:val="26"/>
                <w:lang w:val="es-ES_tradnl" w:bidi="ar-EG"/>
              </w:rPr>
            </w:pPr>
            <w:r>
              <w:rPr>
                <w:i/>
                <w:iCs/>
                <w:lang w:val="es-ES_tradnl" w:bidi="ar-EG"/>
              </w:rPr>
              <w:t>G</w:t>
            </w:r>
            <w:r>
              <w:rPr>
                <w:i/>
                <w:iCs/>
                <w:position w:val="-4"/>
                <w:sz w:val="14"/>
                <w:lang w:bidi="ar-EG"/>
              </w:rPr>
              <w:t>amax</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sz w:val="20"/>
                <w:szCs w:val="26"/>
                <w:lang w:val="es-ES_tradnl" w:bidi="ar-EG"/>
              </w:rPr>
            </w:pPr>
            <w:r w:rsidRPr="000433E4">
              <w:rPr>
                <w:sz w:val="20"/>
                <w:szCs w:val="26"/>
                <w:lang w:val="es-ES_tradnl" w:bidi="ar-EG"/>
              </w:rPr>
              <w:t>dBi</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bidi="ar-EG"/>
              </w:rPr>
            </w:pPr>
            <w:r w:rsidRPr="000433E4">
              <w:rPr>
                <w:sz w:val="20"/>
                <w:szCs w:val="26"/>
                <w:rtl/>
                <w:lang w:val="en-GB" w:bidi="ar-EG"/>
              </w:rPr>
              <w:t>الكسب الأقصى للهوائي في محور الحزمة الرئيسية</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526C95" w:rsidP="00EE64A6">
            <w:pPr>
              <w:spacing w:before="20" w:after="40" w:line="240" w:lineRule="exact"/>
              <w:textAlignment w:val="auto"/>
              <w:rPr>
                <w:sz w:val="20"/>
                <w:szCs w:val="26"/>
                <w:lang w:val="es-ES_tradnl" w:bidi="ar-EG"/>
              </w:rPr>
            </w:pPr>
            <w:r>
              <w:rPr>
                <w:sz w:val="20"/>
                <w:szCs w:val="26"/>
                <w:rtl/>
                <w:lang w:val="es-ES_tradnl" w:bidi="ar-EG"/>
              </w:rPr>
              <w:t>اختيارية</w:t>
            </w:r>
            <w:r w:rsidR="009731D8" w:rsidRPr="000433E4">
              <w:rPr>
                <w:sz w:val="20"/>
                <w:szCs w:val="26"/>
                <w:vertAlign w:val="superscript"/>
                <w:lang w:val="es-ES_tradnl" w:bidi="ar-EG"/>
              </w:rPr>
              <w:t>(2)</w:t>
            </w:r>
          </w:p>
        </w:tc>
      </w:tr>
      <w:tr w:rsidR="009731D8"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9731D8" w:rsidRPr="000433E4" w:rsidRDefault="000433E4" w:rsidP="00EE64A6">
            <w:pPr>
              <w:spacing w:before="20" w:after="40" w:line="240" w:lineRule="exact"/>
              <w:jc w:val="center"/>
              <w:textAlignment w:val="auto"/>
              <w:rPr>
                <w:i/>
                <w:sz w:val="20"/>
                <w:szCs w:val="26"/>
                <w:lang w:val="es-ES_tradnl" w:bidi="ar-EG"/>
              </w:rPr>
            </w:pPr>
            <w:r>
              <w:rPr>
                <w:i/>
                <w:lang w:val="es-ES_tradnl" w:bidi="ar-EG"/>
              </w:rPr>
              <w:t>G</w:t>
            </w:r>
            <w:r>
              <w:rPr>
                <w:iCs/>
                <w:lang w:val="es-ES_tradnl" w:bidi="ar-EG"/>
              </w:rPr>
              <w:t>(</w:t>
            </w:r>
            <w:r>
              <w:rPr>
                <w:rFonts w:ascii="Symbol" w:hAnsi="Symbol"/>
                <w:lang w:val="es-ES_tradnl" w:bidi="ar-EG"/>
              </w:rPr>
              <w:t></w:t>
            </w:r>
            <w:r>
              <w:rPr>
                <w:iCs/>
                <w:lang w:val="es-ES_tradnl" w:bidi="ar-EG"/>
              </w:rPr>
              <w:t>)</w:t>
            </w:r>
          </w:p>
        </w:tc>
        <w:tc>
          <w:tcPr>
            <w:tcW w:w="89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center"/>
              <w:textAlignment w:val="auto"/>
              <w:rPr>
                <w:sz w:val="20"/>
                <w:szCs w:val="26"/>
                <w:lang w:val="es-ES_tradnl" w:bidi="ar-EG"/>
              </w:rPr>
            </w:pPr>
            <w:r w:rsidRPr="000433E4">
              <w:rPr>
                <w:sz w:val="20"/>
                <w:szCs w:val="26"/>
                <w:lang w:val="es-ES_tradnl" w:bidi="ar-EG"/>
              </w:rPr>
              <w:t>dBi</w:t>
            </w:r>
          </w:p>
        </w:tc>
        <w:tc>
          <w:tcPr>
            <w:tcW w:w="4466"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jc w:val="left"/>
              <w:textAlignment w:val="auto"/>
              <w:rPr>
                <w:sz w:val="20"/>
                <w:szCs w:val="26"/>
                <w:lang w:val="en-GB" w:bidi="ar-EG"/>
              </w:rPr>
            </w:pPr>
            <w:r w:rsidRPr="000433E4">
              <w:rPr>
                <w:sz w:val="20"/>
                <w:szCs w:val="26"/>
                <w:rtl/>
                <w:lang w:val="en-GB" w:bidi="ar-EG"/>
              </w:rPr>
              <w:t xml:space="preserve">الكسب عند الزاوية </w:t>
            </w:r>
            <w:r w:rsidRPr="000433E4">
              <w:rPr>
                <w:sz w:val="20"/>
                <w:szCs w:val="26"/>
                <w:lang w:val="en-GB" w:bidi="ar-EG"/>
              </w:rPr>
              <w:sym w:font="Symbol" w:char="F06A"/>
            </w:r>
            <w:r w:rsidRPr="000433E4">
              <w:rPr>
                <w:sz w:val="20"/>
                <w:szCs w:val="26"/>
                <w:rtl/>
                <w:lang w:val="en-GB" w:bidi="ar-EG"/>
              </w:rPr>
              <w:t xml:space="preserve"> (درجات) بالنسبة إلى محور الحزمة الرئيسية</w:t>
            </w:r>
          </w:p>
        </w:tc>
        <w:tc>
          <w:tcPr>
            <w:tcW w:w="2113" w:type="dxa"/>
            <w:tcBorders>
              <w:top w:val="single" w:sz="6" w:space="0" w:color="auto"/>
              <w:left w:val="single" w:sz="6" w:space="0" w:color="auto"/>
              <w:bottom w:val="single" w:sz="6" w:space="0" w:color="auto"/>
              <w:right w:val="single" w:sz="6" w:space="0" w:color="auto"/>
            </w:tcBorders>
            <w:hideMark/>
          </w:tcPr>
          <w:p w:rsidR="009731D8" w:rsidRPr="000433E4" w:rsidRDefault="009731D8"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9731D8" w:rsidRPr="000433E4" w:rsidRDefault="00526C95" w:rsidP="00EE64A6">
            <w:pPr>
              <w:spacing w:before="20" w:after="40" w:line="240" w:lineRule="exact"/>
              <w:textAlignment w:val="auto"/>
              <w:rPr>
                <w:sz w:val="20"/>
                <w:szCs w:val="26"/>
                <w:lang w:val="es-ES_tradnl" w:bidi="ar-EG"/>
              </w:rPr>
            </w:pPr>
            <w:r>
              <w:rPr>
                <w:sz w:val="20"/>
                <w:szCs w:val="26"/>
                <w:rtl/>
                <w:lang w:val="es-ES_tradnl" w:bidi="ar-EG"/>
              </w:rPr>
              <w:t>اختيارية</w:t>
            </w:r>
            <w:r w:rsidR="009731D8" w:rsidRPr="000433E4">
              <w:rPr>
                <w:sz w:val="20"/>
                <w:szCs w:val="26"/>
                <w:vertAlign w:val="superscript"/>
                <w:lang w:val="es-ES_tradnl" w:bidi="ar-EG"/>
              </w:rPr>
              <w:t>(2)</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iCs/>
                <w:lang w:val="es-ES_tradnl" w:bidi="ar-EG"/>
              </w:rPr>
            </w:pPr>
            <w:r>
              <w:rPr>
                <w:i/>
                <w:iCs/>
                <w:lang w:val="es-ES_tradnl" w:bidi="ar-EG"/>
              </w:rPr>
              <w:t>i</w:t>
            </w:r>
            <w:r>
              <w:rPr>
                <w:i/>
                <w:iCs/>
                <w:position w:val="-4"/>
                <w:sz w:val="14"/>
                <w:lang w:val="es-ES_tradnl" w:bidi="ar-EG"/>
              </w:rPr>
              <w:t>s</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زاوية الميل التشغيلية القصوى لمدار ساتلي مستقر بالنسبة إلى الأرض، أو زاوية الميل الاسمي لمدار غير مستقر بالنسبة إلى الأرض، أو حد خط العرض للحركة المدارية</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2</w:t>
            </w:r>
          </w:p>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والتذييل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1.1</w:t>
            </w:r>
          </w:p>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والتذييل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s-ES_tradnl" w:bidi="ar-EG"/>
              </w:rPr>
            </w:pPr>
            <w:r w:rsidRPr="000433E4">
              <w:rPr>
                <w:sz w:val="20"/>
                <w:szCs w:val="26"/>
                <w:rtl/>
                <w:lang w:val="es-ES_tradnl" w:bidi="ar-EG"/>
              </w:rPr>
              <w:t>دخل</w:t>
            </w:r>
            <w:r w:rsidRPr="000433E4">
              <w:rPr>
                <w:sz w:val="20"/>
                <w:szCs w:val="26"/>
                <w:vertAlign w:val="superscript"/>
                <w:lang w:val="es-ES_tradnl" w:bidi="ar-EG"/>
              </w:rPr>
              <w:t>(4)</w:t>
            </w:r>
            <w:r w:rsidRPr="000433E4">
              <w:rPr>
                <w:sz w:val="20"/>
                <w:szCs w:val="26"/>
                <w:rtl/>
                <w:lang w:val="es-ES_tradnl" w:bidi="ar-EG"/>
              </w:rPr>
              <w:t xml:space="preserve"> أو اختيارية</w:t>
            </w:r>
            <w:r w:rsidRPr="000433E4">
              <w:rPr>
                <w:sz w:val="20"/>
                <w:szCs w:val="26"/>
                <w:vertAlign w:val="superscript"/>
                <w:lang w:val="es-ES_tradnl" w:bidi="ar-EG"/>
              </w:rPr>
              <w:t>(3)</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vertAlign w:val="subscript"/>
                <w:lang w:val="es-ES_tradnl" w:bidi="ar-EG"/>
              </w:rPr>
            </w:pPr>
            <w:r>
              <w:rPr>
                <w:i/>
                <w:lang w:val="es-ES_tradnl" w:bidi="ar-EG"/>
              </w:rPr>
              <w:t>K</w:t>
            </w:r>
            <w:r>
              <w:rPr>
                <w:i/>
                <w:iCs/>
                <w:position w:val="-4"/>
                <w:sz w:val="14"/>
                <w:lang w:val="es-ES_tradnl" w:bidi="ar-EG"/>
              </w:rPr>
              <w:t>1</w:t>
            </w:r>
          </w:p>
        </w:tc>
        <w:tc>
          <w:tcPr>
            <w:tcW w:w="896" w:type="dxa"/>
            <w:tcBorders>
              <w:top w:val="single" w:sz="6" w:space="0" w:color="auto"/>
              <w:left w:val="single" w:sz="6" w:space="0" w:color="auto"/>
              <w:bottom w:val="single" w:sz="6" w:space="0" w:color="auto"/>
              <w:right w:val="single" w:sz="6" w:space="0" w:color="auto"/>
            </w:tcBorders>
          </w:tcPr>
          <w:p w:rsidR="000433E4" w:rsidRPr="000433E4" w:rsidRDefault="000433E4" w:rsidP="00EE64A6">
            <w:pPr>
              <w:spacing w:before="20" w:after="40" w:line="240" w:lineRule="exact"/>
              <w:jc w:val="center"/>
              <w:textAlignment w:val="auto"/>
              <w:rPr>
                <w:sz w:val="20"/>
                <w:szCs w:val="26"/>
                <w:lang w:val="es-ES_tradnl" w:bidi="ar-EG"/>
              </w:rPr>
            </w:pP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نسبة نصف قطر المدار إلى نصف قطر الأرض بالنسبة إلى ساتل الكوكبة الأقل ارتفاعاً</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1.1</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Pr>
                <w:sz w:val="20"/>
                <w:szCs w:val="26"/>
                <w:rtl/>
                <w:lang w:val="es-ES_tradnl" w:bidi="ar-EG"/>
              </w:rPr>
              <w:t>اختيارية</w:t>
            </w:r>
            <w:r w:rsidRPr="000433E4">
              <w:rPr>
                <w:sz w:val="20"/>
                <w:szCs w:val="26"/>
                <w:vertAlign w:val="superscript"/>
                <w:lang w:val="es-ES_tradnl" w:bidi="ar-EG"/>
              </w:rPr>
              <w:t>(3)</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lang w:val="es-ES_tradnl" w:bidi="ar-EG"/>
              </w:rPr>
            </w:pPr>
            <w:r>
              <w:rPr>
                <w:i/>
                <w:iCs/>
                <w:position w:val="-12"/>
                <w:sz w:val="14"/>
                <w:lang w:val="es-ES_tradnl" w:bidi="ar-EG"/>
              </w:rPr>
              <w:object w:dxaOrig="320" w:dyaOrig="360">
                <v:shape id="_x0000_i1184" type="#_x0000_t75" style="width:15.75pt;height:18.75pt" o:ole="">
                  <v:imagedata r:id="rId339" o:title=""/>
                </v:shape>
                <o:OLEObject Type="Embed" ProgID="Equation.3" ShapeID="_x0000_i1184" DrawAspect="Content" ObjectID="_1383464822" r:id="rId340"/>
              </w:object>
            </w:r>
          </w:p>
        </w:tc>
        <w:tc>
          <w:tcPr>
            <w:tcW w:w="896" w:type="dxa"/>
            <w:tcBorders>
              <w:top w:val="single" w:sz="6" w:space="0" w:color="auto"/>
              <w:left w:val="single" w:sz="6" w:space="0" w:color="auto"/>
              <w:bottom w:val="single" w:sz="6" w:space="0" w:color="auto"/>
              <w:right w:val="single" w:sz="6" w:space="0" w:color="auto"/>
            </w:tcBorders>
          </w:tcPr>
          <w:p w:rsidR="000433E4" w:rsidRPr="000433E4" w:rsidRDefault="000433E4" w:rsidP="00EE64A6">
            <w:pPr>
              <w:spacing w:before="20" w:after="40" w:line="240" w:lineRule="exact"/>
              <w:jc w:val="center"/>
              <w:textAlignment w:val="auto"/>
              <w:rPr>
                <w:sz w:val="20"/>
                <w:szCs w:val="26"/>
                <w:lang w:val="es-ES_tradnl" w:bidi="ar-EG"/>
              </w:rPr>
            </w:pP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القيمة الرقمية للخسارة في خط الإرسال (مثل دليل الموجات) بين طرفية الهوائي وطرفية المستقبل</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 xml:space="preserve">الملحق </w:t>
            </w:r>
            <w:r w:rsidRPr="000433E4">
              <w:rPr>
                <w:sz w:val="20"/>
                <w:szCs w:val="26"/>
                <w:lang w:bidi="ar-EG"/>
              </w:rPr>
              <w:t>2</w:t>
            </w:r>
            <w:r w:rsidRPr="000433E4">
              <w:rPr>
                <w:sz w:val="20"/>
                <w:szCs w:val="26"/>
                <w:rtl/>
                <w:lang w:bidi="ar-EG"/>
              </w:rPr>
              <w:t xml:space="preserve">، الفقرة </w:t>
            </w:r>
            <w:r w:rsidRPr="000433E4">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دخل</w:t>
            </w:r>
            <w:r w:rsidRPr="000433E4">
              <w:rPr>
                <w:sz w:val="20"/>
                <w:szCs w:val="26"/>
                <w:vertAlign w:val="superscript"/>
                <w:lang w:val="es-ES_tradnl" w:bidi="ar-EG"/>
              </w:rPr>
              <w:t>(5)</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lang w:val="es-ES_tradnl" w:bidi="ar-EG"/>
              </w:rPr>
            </w:pPr>
            <w:r>
              <w:rPr>
                <w:i/>
                <w:lang w:val="es-ES_tradnl" w:bidi="ar-EG"/>
              </w:rPr>
              <w:t>P</w:t>
            </w:r>
            <w:r>
              <w:rPr>
                <w:i/>
                <w:iCs/>
                <w:position w:val="-4"/>
                <w:sz w:val="14"/>
                <w:lang w:val="es-ES_tradnl" w:bidi="ar-EG"/>
              </w:rPr>
              <w:t>t</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lang w:val="es-ES_tradnl" w:bidi="ar-EG"/>
              </w:rPr>
              <w:t>dBW</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s-ES_tradnl" w:bidi="ar-EG"/>
              </w:rPr>
            </w:pPr>
            <w:r w:rsidRPr="000433E4">
              <w:rPr>
                <w:sz w:val="20"/>
                <w:szCs w:val="26"/>
                <w:rtl/>
                <w:lang w:val="en-GB" w:bidi="ar-EG"/>
              </w:rPr>
              <w:t>السوية</w:t>
            </w:r>
            <w:r w:rsidR="00B715CF">
              <w:rPr>
                <w:sz w:val="20"/>
                <w:szCs w:val="26"/>
                <w:rtl/>
                <w:lang w:val="en-GB" w:bidi="ar-EG"/>
              </w:rPr>
              <w:t xml:space="preserve"> القصوى لقدرة الإرسال المتيسرة </w:t>
            </w:r>
            <w:r w:rsidR="00B715CF">
              <w:rPr>
                <w:sz w:val="20"/>
                <w:szCs w:val="26"/>
                <w:lang w:bidi="ar-EG"/>
              </w:rPr>
              <w:t>(</w:t>
            </w:r>
            <w:r w:rsidRPr="000433E4">
              <w:rPr>
                <w:sz w:val="20"/>
                <w:szCs w:val="26"/>
                <w:lang w:val="es-ES_tradnl" w:bidi="ar-EG"/>
              </w:rPr>
              <w:t>dBW</w:t>
            </w:r>
            <w:r w:rsidR="00B715CF">
              <w:rPr>
                <w:sz w:val="20"/>
                <w:szCs w:val="26"/>
                <w:lang w:val="es-ES_tradnl" w:bidi="ar-EG"/>
              </w:rPr>
              <w:t>)</w:t>
            </w:r>
            <w:r w:rsidRPr="000433E4">
              <w:rPr>
                <w:sz w:val="20"/>
                <w:szCs w:val="26"/>
                <w:rtl/>
                <w:lang w:val="en-GB" w:bidi="ar-EG"/>
              </w:rPr>
              <w:t xml:space="preserve"> في عرض النطاق المرجعي، عند طرفية هوائي محطة إرسال أرضية </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 xml:space="preserve">الملحق </w:t>
            </w:r>
            <w:r w:rsidRPr="000433E4">
              <w:rPr>
                <w:sz w:val="20"/>
                <w:szCs w:val="26"/>
                <w:lang w:bidi="ar-EG"/>
              </w:rPr>
              <w:t>1</w:t>
            </w:r>
            <w:r w:rsidRPr="000433E4">
              <w:rPr>
                <w:sz w:val="20"/>
                <w:szCs w:val="26"/>
                <w:rtl/>
                <w:lang w:bidi="ar-EG"/>
              </w:rPr>
              <w:t xml:space="preserve">، الفقرات </w:t>
            </w:r>
            <w:r w:rsidRPr="000433E4">
              <w:rPr>
                <w:sz w:val="20"/>
                <w:szCs w:val="26"/>
                <w:lang w:bidi="ar-EG"/>
              </w:rPr>
              <w:t>3.1</w:t>
            </w:r>
            <w:r w:rsidRPr="000433E4">
              <w:rPr>
                <w:sz w:val="20"/>
                <w:szCs w:val="26"/>
                <w:rtl/>
                <w:lang w:bidi="ar-EG"/>
              </w:rPr>
              <w:t xml:space="preserve"> و</w:t>
            </w:r>
            <w:r w:rsidRPr="000433E4">
              <w:rPr>
                <w:sz w:val="20"/>
                <w:szCs w:val="26"/>
                <w:lang w:bidi="ar-EG"/>
              </w:rPr>
              <w:t>1.1.2</w:t>
            </w:r>
            <w:r w:rsidRPr="000433E4">
              <w:rPr>
                <w:sz w:val="20"/>
                <w:szCs w:val="26"/>
                <w:rtl/>
                <w:lang w:bidi="ar-EG"/>
              </w:rPr>
              <w:t xml:space="preserve"> و</w:t>
            </w:r>
            <w:r w:rsidRPr="000433E4">
              <w:rPr>
                <w:sz w:val="20"/>
                <w:szCs w:val="26"/>
                <w:lang w:bidi="ar-EG"/>
              </w:rPr>
              <w:t>2.2.2</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دخل</w:t>
            </w:r>
            <w:r w:rsidRPr="000433E4">
              <w:rPr>
                <w:sz w:val="20"/>
                <w:szCs w:val="26"/>
                <w:vertAlign w:val="superscript"/>
                <w:lang w:val="es-ES_tradnl" w:bidi="ar-EG"/>
              </w:rPr>
              <w:t xml:space="preserve"> (6)</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lang w:val="es-ES_tradnl" w:bidi="ar-EG"/>
              </w:rPr>
            </w:pPr>
            <w:r>
              <w:rPr>
                <w:i/>
                <w:lang w:val="es-ES_tradnl" w:bidi="ar-EG"/>
              </w:rPr>
              <w:t>Q</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lang w:val="es-ES_tradnl" w:bidi="ar-EG"/>
              </w:rPr>
              <w:t>dB</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قيمة الكفاف المساعد</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 xml:space="preserve">الملحق </w:t>
            </w:r>
            <w:r w:rsidRPr="000433E4">
              <w:rPr>
                <w:sz w:val="20"/>
                <w:szCs w:val="26"/>
                <w:lang w:bidi="ar-EG"/>
              </w:rPr>
              <w:t>1</w:t>
            </w:r>
            <w:r w:rsidRPr="000433E4">
              <w:rPr>
                <w:sz w:val="20"/>
                <w:szCs w:val="26"/>
                <w:rtl/>
                <w:lang w:bidi="ar-EG"/>
              </w:rPr>
              <w:t xml:space="preserve">، الفقرة </w:t>
            </w:r>
            <w:r w:rsidRPr="000433E4">
              <w:rPr>
                <w:sz w:val="20"/>
                <w:szCs w:val="26"/>
                <w:lang w:bidi="ar-EG"/>
              </w:rPr>
              <w:t>4.4</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اختيارية</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lang w:val="es-ES_tradnl" w:bidi="ar-EG"/>
              </w:rPr>
            </w:pPr>
            <w:r>
              <w:rPr>
                <w:i/>
                <w:lang w:val="es-ES_tradnl" w:bidi="ar-EG"/>
              </w:rPr>
              <w:t>t</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lang w:val="es-ES_tradnl" w:bidi="ar-EG"/>
              </w:rPr>
              <w:t>s</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 xml:space="preserve">الوقت المستغرق لتحديد موضع (مواضع) الساتل </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vertAlign w:val="superscript"/>
                <w:lang w:val="es-ES_tradnl" w:bidi="ar-EG"/>
              </w:rPr>
            </w:pPr>
            <w:r>
              <w:rPr>
                <w:sz w:val="20"/>
                <w:szCs w:val="26"/>
                <w:rtl/>
                <w:lang w:val="es-ES_tradnl" w:bidi="ar-EG"/>
              </w:rPr>
              <w:t>اختيارية</w:t>
            </w:r>
            <w:r w:rsidRPr="000433E4">
              <w:rPr>
                <w:sz w:val="20"/>
                <w:szCs w:val="26"/>
                <w:vertAlign w:val="superscript"/>
                <w:lang w:val="es-ES_tradnl" w:bidi="ar-EG"/>
              </w:rPr>
              <w:t>(1)</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vertAlign w:val="subscript"/>
                <w:lang w:val="es-ES_tradnl" w:bidi="ar-EG"/>
              </w:rPr>
            </w:pPr>
            <w:r>
              <w:rPr>
                <w:i/>
                <w:lang w:val="es-ES_tradnl" w:bidi="ar-EG"/>
              </w:rPr>
              <w:t>t</w:t>
            </w:r>
            <w:r>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lang w:val="es-ES_tradnl" w:bidi="ar-EG"/>
              </w:rPr>
              <w:t>s</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bidi="ar-EG"/>
              </w:rPr>
            </w:pPr>
            <w:r w:rsidRPr="000433E4">
              <w:rPr>
                <w:sz w:val="20"/>
                <w:szCs w:val="26"/>
                <w:rtl/>
                <w:lang w:val="en-GB" w:bidi="ar-EG"/>
              </w:rPr>
              <w:t>الوقت الابتدائي</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اخ</w:t>
            </w:r>
            <w:r>
              <w:rPr>
                <w:sz w:val="20"/>
                <w:szCs w:val="26"/>
                <w:rtl/>
                <w:lang w:val="es-ES_tradnl" w:bidi="ar-EG"/>
              </w:rPr>
              <w:t>تيارية</w:t>
            </w:r>
            <w:r w:rsidRPr="000433E4">
              <w:rPr>
                <w:sz w:val="20"/>
                <w:szCs w:val="26"/>
                <w:vertAlign w:val="superscript"/>
                <w:lang w:val="es-ES_tradnl" w:bidi="ar-EG"/>
              </w:rPr>
              <w:t>(1)</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vertAlign w:val="subscript"/>
                <w:lang w:val="es-ES_tradnl" w:bidi="ar-EG"/>
              </w:rPr>
            </w:pPr>
            <w:r>
              <w:rPr>
                <w:i/>
                <w:lang w:val="es-ES_tradnl" w:bidi="ar-EG"/>
              </w:rPr>
              <w:t>T</w:t>
            </w:r>
            <w:r>
              <w:rPr>
                <w:i/>
                <w:iCs/>
                <w:position w:val="-4"/>
                <w:sz w:val="14"/>
                <w:lang w:val="es-ES_tradnl" w:bidi="ar-EG"/>
              </w:rPr>
              <w:t>a</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lang w:val="es-ES_tradnl" w:bidi="ar-EG"/>
              </w:rPr>
              <w:t>K</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درجة حرارة الضوضاء التي ينتجها هوائي محطة استقبال أرضية تقوم بالتنسيق</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 xml:space="preserve">الملحق </w:t>
            </w:r>
            <w:r w:rsidRPr="000433E4">
              <w:rPr>
                <w:sz w:val="20"/>
                <w:szCs w:val="26"/>
                <w:lang w:bidi="ar-EG"/>
              </w:rPr>
              <w:t>2</w:t>
            </w:r>
            <w:r w:rsidRPr="000433E4">
              <w:rPr>
                <w:sz w:val="20"/>
                <w:szCs w:val="26"/>
                <w:rtl/>
                <w:lang w:bidi="ar-EG"/>
              </w:rPr>
              <w:t xml:space="preserve">، الفقرة </w:t>
            </w:r>
            <w:r w:rsidRPr="000433E4">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دخل</w:t>
            </w:r>
            <w:r w:rsidRPr="000433E4">
              <w:rPr>
                <w:sz w:val="20"/>
                <w:szCs w:val="26"/>
                <w:lang w:val="es-ES_tradnl" w:bidi="ar-EG"/>
              </w:rPr>
              <w:t xml:space="preserve"> </w:t>
            </w:r>
            <w:r w:rsidRPr="000433E4">
              <w:rPr>
                <w:sz w:val="20"/>
                <w:szCs w:val="26"/>
                <w:vertAlign w:val="superscript"/>
                <w:lang w:val="es-ES_tradnl" w:bidi="ar-EG"/>
              </w:rPr>
              <w:t>(5)</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i/>
                <w:vertAlign w:val="subscript"/>
                <w:lang w:val="es-ES_tradnl" w:bidi="ar-EG"/>
              </w:rPr>
            </w:pPr>
            <w:r>
              <w:rPr>
                <w:i/>
                <w:lang w:val="es-ES_tradnl" w:bidi="ar-EG"/>
              </w:rPr>
              <w:t>T</w:t>
            </w:r>
            <w:r>
              <w:rPr>
                <w:i/>
                <w:iCs/>
                <w:position w:val="-4"/>
                <w:sz w:val="14"/>
                <w:lang w:val="es-ES_tradnl" w:bidi="ar-EG"/>
              </w:rPr>
              <w:t>r</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lang w:val="es-ES_tradnl" w:bidi="ar-EG"/>
              </w:rPr>
              <w:t>K</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bidi="ar-EG"/>
              </w:rPr>
              <w:t xml:space="preserve">درجة حرارة ضوضاء المستقبل المسندة إلى طرفية هوائي </w:t>
            </w:r>
            <w:r w:rsidRPr="000433E4">
              <w:rPr>
                <w:sz w:val="20"/>
                <w:szCs w:val="26"/>
                <w:rtl/>
                <w:lang w:val="en-GB" w:bidi="ar-EG"/>
              </w:rPr>
              <w:t>محطة استقبال أرضية تقوم بالتنسيق</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 xml:space="preserve">الملحق </w:t>
            </w:r>
            <w:r w:rsidRPr="000433E4">
              <w:rPr>
                <w:sz w:val="20"/>
                <w:szCs w:val="26"/>
                <w:lang w:bidi="ar-EG"/>
              </w:rPr>
              <w:t>2</w:t>
            </w:r>
            <w:r w:rsidRPr="000433E4">
              <w:rPr>
                <w:sz w:val="20"/>
                <w:szCs w:val="26"/>
                <w:rtl/>
                <w:lang w:bidi="ar-EG"/>
              </w:rPr>
              <w:t xml:space="preserve">، الفقرة </w:t>
            </w:r>
            <w:r w:rsidRPr="000433E4">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دخل</w:t>
            </w:r>
            <w:r w:rsidRPr="000433E4">
              <w:rPr>
                <w:sz w:val="20"/>
                <w:szCs w:val="26"/>
                <w:lang w:val="es-ES_tradnl" w:bidi="ar-EG"/>
              </w:rPr>
              <w:t xml:space="preserve"> </w:t>
            </w:r>
            <w:r w:rsidRPr="000433E4">
              <w:rPr>
                <w:sz w:val="20"/>
                <w:szCs w:val="26"/>
                <w:vertAlign w:val="superscript"/>
                <w:lang w:val="es-ES_tradnl" w:bidi="ar-EG"/>
              </w:rPr>
              <w:t>(5)</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lang w:val="es-ES_tradnl" w:bidi="ar-EG"/>
              </w:rPr>
            </w:pPr>
            <w:r>
              <w:rPr>
                <w:rFonts w:ascii="Symbol" w:hAnsi="Symbol"/>
                <w:lang w:val="es-ES_tradnl" w:bidi="ar-EG"/>
              </w:rPr>
              <w:t></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زاوية</w:t>
            </w:r>
            <w:r w:rsidRPr="000433E4">
              <w:rPr>
                <w:color w:val="000000"/>
                <w:sz w:val="20"/>
                <w:szCs w:val="26"/>
                <w:rtl/>
                <w:lang w:bidi="ar-EG"/>
              </w:rPr>
              <w:t xml:space="preserve"> </w:t>
            </w:r>
            <w:r w:rsidRPr="000433E4">
              <w:rPr>
                <w:sz w:val="20"/>
                <w:szCs w:val="26"/>
                <w:rtl/>
                <w:lang w:val="en-GB" w:bidi="ar-EG"/>
              </w:rPr>
              <w:t>سمت الاتجاه المعتبر</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1</w:t>
            </w:r>
            <w:r w:rsidRPr="000433E4">
              <w:rPr>
                <w:sz w:val="20"/>
                <w:szCs w:val="26"/>
                <w:rtl/>
                <w:lang w:val="es-ES_tradnl" w:bidi="ar-EG"/>
              </w:rPr>
              <w:t xml:space="preserve">، الفقرة </w:t>
            </w:r>
            <w:r w:rsidRPr="000433E4">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val="es-ES_tradnl" w:bidi="ar-EG"/>
              </w:rPr>
            </w:pPr>
            <w:r w:rsidRPr="000433E4">
              <w:rPr>
                <w:sz w:val="20"/>
                <w:szCs w:val="26"/>
                <w:rtl/>
                <w:lang w:val="es-ES_tradnl" w:bidi="ar-EG"/>
              </w:rPr>
              <w:t>دخل</w:t>
            </w:r>
          </w:p>
        </w:tc>
      </w:tr>
      <w:tr w:rsidR="000433E4"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0433E4" w:rsidRDefault="000433E4" w:rsidP="00EE64A6">
            <w:pPr>
              <w:pStyle w:val="TableText0"/>
              <w:spacing w:before="20" w:line="240" w:lineRule="exact"/>
              <w:jc w:val="center"/>
              <w:rPr>
                <w:lang w:val="es-ES_tradnl" w:bidi="ar-EG"/>
              </w:rPr>
            </w:pPr>
            <w:r>
              <w:rPr>
                <w:rFonts w:ascii="Symbol" w:hAnsi="Symbol"/>
                <w:lang w:val="es-ES_tradnl" w:bidi="ar-EG"/>
              </w:rPr>
              <w:t></w:t>
            </w:r>
            <w:r>
              <w:rPr>
                <w:i/>
                <w:iCs/>
                <w:position w:val="-4"/>
                <w:sz w:val="14"/>
                <w:lang w:val="es-ES_tradnl" w:bidi="ar-EG"/>
              </w:rPr>
              <w:t>e</w:t>
            </w:r>
          </w:p>
        </w:tc>
        <w:tc>
          <w:tcPr>
            <w:tcW w:w="89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n-GB" w:bidi="ar-EG"/>
              </w:rPr>
            </w:pPr>
            <w:r w:rsidRPr="000433E4">
              <w:rPr>
                <w:sz w:val="20"/>
                <w:szCs w:val="26"/>
                <w:rtl/>
                <w:lang w:val="en-GB" w:bidi="ar-EG"/>
              </w:rPr>
              <w:t>الفرق في خطوط الطول في الجزء التشغيلي الشرقي الأقصى من القوس المدارية</w:t>
            </w:r>
          </w:p>
        </w:tc>
        <w:tc>
          <w:tcPr>
            <w:tcW w:w="2113"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rsidR="000433E4" w:rsidRPr="000433E4" w:rsidRDefault="000433E4" w:rsidP="00EE64A6">
            <w:pPr>
              <w:spacing w:before="20" w:after="40" w:line="240" w:lineRule="exact"/>
              <w:jc w:val="left"/>
              <w:textAlignment w:val="auto"/>
              <w:rPr>
                <w:sz w:val="20"/>
                <w:szCs w:val="26"/>
                <w:lang w:val="es-ES_tradnl" w:bidi="ar-EG"/>
              </w:rPr>
            </w:pPr>
            <w:r w:rsidRPr="000433E4">
              <w:rPr>
                <w:sz w:val="20"/>
                <w:szCs w:val="26"/>
                <w:rtl/>
                <w:lang w:val="es-ES_tradnl" w:bidi="ar-EG"/>
              </w:rPr>
              <w:t>دخل</w:t>
            </w:r>
            <w:r w:rsidRPr="000433E4">
              <w:rPr>
                <w:sz w:val="20"/>
                <w:szCs w:val="26"/>
                <w:lang w:val="es-ES_tradnl" w:bidi="ar-EG"/>
              </w:rPr>
              <w:t xml:space="preserve"> </w:t>
            </w:r>
            <w:r w:rsidRPr="000433E4">
              <w:rPr>
                <w:sz w:val="20"/>
                <w:szCs w:val="26"/>
                <w:vertAlign w:val="superscript"/>
                <w:lang w:val="es-ES_tradnl" w:bidi="ar-EG"/>
              </w:rPr>
              <w:t>(4)</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t></w:t>
            </w:r>
            <w:r>
              <w:rPr>
                <w:i/>
                <w:iCs/>
                <w:position w:val="-4"/>
                <w:sz w:val="14"/>
                <w:lang w:val="es-ES_tradnl" w:bidi="ar-EG"/>
              </w:rPr>
              <w:t>w</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bidi="ar-EG"/>
              </w:rPr>
            </w:pPr>
            <w:r w:rsidRPr="000433E4">
              <w:rPr>
                <w:sz w:val="20"/>
                <w:szCs w:val="26"/>
                <w:rtl/>
                <w:lang w:val="en-GB" w:bidi="ar-EG"/>
              </w:rPr>
              <w:t>الفرق في خطوط الطول في الجزء التشغيلي الغربي الأقصى من القوس المدارية</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2</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val="es-ES_tradnl" w:bidi="ar-EG"/>
              </w:rPr>
            </w:pPr>
            <w:r w:rsidRPr="000433E4">
              <w:rPr>
                <w:sz w:val="20"/>
                <w:szCs w:val="26"/>
                <w:rtl/>
                <w:lang w:val="es-ES_tradnl" w:bidi="ar-EG"/>
              </w:rPr>
              <w:t>دخل</w:t>
            </w:r>
            <w:r w:rsidRPr="000433E4">
              <w:rPr>
                <w:sz w:val="20"/>
                <w:szCs w:val="26"/>
                <w:lang w:val="es-ES_tradnl" w:bidi="ar-EG"/>
              </w:rPr>
              <w:t xml:space="preserve"> </w:t>
            </w:r>
            <w:r w:rsidRPr="000433E4">
              <w:rPr>
                <w:sz w:val="20"/>
                <w:szCs w:val="26"/>
                <w:vertAlign w:val="superscript"/>
                <w:lang w:val="es-ES_tradnl" w:bidi="ar-EG"/>
              </w:rPr>
              <w:t>(4)</w:t>
            </w:r>
          </w:p>
        </w:tc>
      </w:tr>
    </w:tbl>
    <w:p w:rsidR="00996812" w:rsidRPr="000433E4" w:rsidRDefault="00996812" w:rsidP="00996812">
      <w:pPr>
        <w:pStyle w:val="TableNo"/>
        <w:rPr>
          <w:rtl/>
          <w:lang w:bidi="ar-SA"/>
        </w:rPr>
      </w:pPr>
      <w:r w:rsidRPr="001A670E">
        <w:rPr>
          <w:rtl/>
        </w:rPr>
        <w:lastRenderedPageBreak/>
        <w:t>الج</w:t>
      </w:r>
      <w:r>
        <w:rPr>
          <w:rFonts w:hint="cs"/>
          <w:rtl/>
        </w:rPr>
        <w:t>ـ</w:t>
      </w:r>
      <w:r w:rsidRPr="001A670E">
        <w:rPr>
          <w:rtl/>
        </w:rPr>
        <w:t xml:space="preserve">دول </w:t>
      </w:r>
      <w:r w:rsidRPr="001A670E">
        <w:t>11</w:t>
      </w:r>
      <w:r>
        <w:rPr>
          <w:rFonts w:hint="cs"/>
          <w:rtl/>
          <w:lang w:bidi="ar-SA"/>
        </w:rPr>
        <w:t xml:space="preserve"> (</w:t>
      </w:r>
      <w:r>
        <w:rPr>
          <w:rFonts w:hint="cs"/>
          <w:i/>
          <w:iCs/>
          <w:rtl/>
          <w:lang w:bidi="ar-SA"/>
        </w:rPr>
        <w:t>تتمة</w:t>
      </w:r>
      <w:r>
        <w:rPr>
          <w:rFonts w:hint="cs"/>
          <w:rtl/>
          <w:lang w:bidi="ar-SA"/>
        </w:rPr>
        <w:t>)</w:t>
      </w:r>
    </w:p>
    <w:tbl>
      <w:tblPr>
        <w:bidiVisual/>
        <w:tblW w:w="0" w:type="auto"/>
        <w:jc w:val="center"/>
        <w:tblInd w:w="-1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6"/>
        <w:gridCol w:w="896"/>
        <w:gridCol w:w="4466"/>
        <w:gridCol w:w="2113"/>
        <w:gridCol w:w="1188"/>
      </w:tblGrid>
      <w:tr w:rsidR="00996812" w:rsidRPr="001A670E" w:rsidTr="00996812">
        <w:trPr>
          <w:cantSplit/>
          <w:tblHeader/>
          <w:jc w:val="center"/>
        </w:trPr>
        <w:tc>
          <w:tcPr>
            <w:tcW w:w="1056" w:type="dxa"/>
            <w:tcBorders>
              <w:top w:val="single" w:sz="6" w:space="0" w:color="auto"/>
              <w:left w:val="single" w:sz="6" w:space="0" w:color="auto"/>
              <w:bottom w:val="single" w:sz="6" w:space="0" w:color="auto"/>
              <w:right w:val="single" w:sz="6" w:space="0" w:color="auto"/>
            </w:tcBorders>
            <w:hideMark/>
          </w:tcPr>
          <w:p w:rsidR="00996812" w:rsidRPr="000433E4" w:rsidRDefault="00996812" w:rsidP="00996812">
            <w:pPr>
              <w:keepNext/>
              <w:spacing w:before="60" w:after="60" w:line="260" w:lineRule="exact"/>
              <w:jc w:val="center"/>
              <w:textAlignment w:val="auto"/>
              <w:rPr>
                <w:sz w:val="20"/>
                <w:szCs w:val="26"/>
                <w:lang w:val="en-GB" w:bidi="ar-EG"/>
              </w:rPr>
            </w:pPr>
            <w:r w:rsidRPr="000433E4">
              <w:rPr>
                <w:sz w:val="20"/>
                <w:szCs w:val="26"/>
                <w:rtl/>
                <w:lang w:bidi="ar-EG"/>
              </w:rPr>
              <w:br w:type="page"/>
            </w:r>
            <w:r w:rsidRPr="000433E4">
              <w:rPr>
                <w:sz w:val="20"/>
                <w:szCs w:val="26"/>
                <w:rtl/>
                <w:lang w:val="en-GB" w:bidi="ar-EG"/>
              </w:rPr>
              <w:t>المعلمة</w:t>
            </w:r>
          </w:p>
        </w:tc>
        <w:tc>
          <w:tcPr>
            <w:tcW w:w="896" w:type="dxa"/>
            <w:tcBorders>
              <w:top w:val="single" w:sz="6" w:space="0" w:color="auto"/>
              <w:left w:val="single" w:sz="6" w:space="0" w:color="auto"/>
              <w:bottom w:val="single" w:sz="6" w:space="0" w:color="auto"/>
              <w:right w:val="single" w:sz="6" w:space="0" w:color="auto"/>
            </w:tcBorders>
            <w:hideMark/>
          </w:tcPr>
          <w:p w:rsidR="00996812" w:rsidRPr="000433E4" w:rsidRDefault="00996812" w:rsidP="00996812">
            <w:pPr>
              <w:keepNext/>
              <w:spacing w:before="60" w:after="60" w:line="260" w:lineRule="exact"/>
              <w:jc w:val="center"/>
              <w:textAlignment w:val="auto"/>
              <w:rPr>
                <w:sz w:val="20"/>
                <w:szCs w:val="26"/>
                <w:lang w:val="en-GB" w:bidi="ar-EG"/>
              </w:rPr>
            </w:pPr>
            <w:r w:rsidRPr="000433E4">
              <w:rPr>
                <w:sz w:val="20"/>
                <w:szCs w:val="26"/>
                <w:rtl/>
                <w:lang w:val="en-GB" w:bidi="ar-EG"/>
              </w:rPr>
              <w:t>الوحدات</w:t>
            </w:r>
          </w:p>
        </w:tc>
        <w:tc>
          <w:tcPr>
            <w:tcW w:w="4466" w:type="dxa"/>
            <w:tcBorders>
              <w:top w:val="single" w:sz="6" w:space="0" w:color="auto"/>
              <w:left w:val="single" w:sz="6" w:space="0" w:color="auto"/>
              <w:bottom w:val="single" w:sz="6" w:space="0" w:color="auto"/>
              <w:right w:val="single" w:sz="6" w:space="0" w:color="auto"/>
            </w:tcBorders>
            <w:hideMark/>
          </w:tcPr>
          <w:p w:rsidR="00996812" w:rsidRPr="000433E4" w:rsidRDefault="00996812" w:rsidP="00996812">
            <w:pPr>
              <w:keepNext/>
              <w:spacing w:before="60" w:after="60" w:line="260" w:lineRule="exact"/>
              <w:jc w:val="center"/>
              <w:textAlignment w:val="auto"/>
              <w:rPr>
                <w:sz w:val="20"/>
                <w:szCs w:val="26"/>
                <w:lang w:val="en-GB" w:bidi="ar-EG"/>
              </w:rPr>
            </w:pPr>
            <w:r w:rsidRPr="000433E4">
              <w:rPr>
                <w:sz w:val="20"/>
                <w:szCs w:val="26"/>
                <w:rtl/>
                <w:lang w:val="en-GB" w:bidi="ar-EG"/>
              </w:rPr>
              <w:t>التعريف</w:t>
            </w:r>
          </w:p>
        </w:tc>
        <w:tc>
          <w:tcPr>
            <w:tcW w:w="2113" w:type="dxa"/>
            <w:tcBorders>
              <w:top w:val="single" w:sz="6" w:space="0" w:color="auto"/>
              <w:left w:val="single" w:sz="6" w:space="0" w:color="auto"/>
              <w:bottom w:val="single" w:sz="6" w:space="0" w:color="auto"/>
              <w:right w:val="single" w:sz="6" w:space="0" w:color="auto"/>
            </w:tcBorders>
            <w:hideMark/>
          </w:tcPr>
          <w:p w:rsidR="00996812" w:rsidRPr="000433E4" w:rsidRDefault="00996812" w:rsidP="00996812">
            <w:pPr>
              <w:keepNext/>
              <w:spacing w:before="60" w:after="60" w:line="260" w:lineRule="exact"/>
              <w:jc w:val="center"/>
              <w:textAlignment w:val="auto"/>
              <w:rPr>
                <w:sz w:val="20"/>
                <w:szCs w:val="26"/>
                <w:rtl/>
                <w:lang w:val="en-GB" w:bidi="ar-EG"/>
              </w:rPr>
            </w:pPr>
            <w:r w:rsidRPr="000433E4">
              <w:rPr>
                <w:sz w:val="20"/>
                <w:szCs w:val="26"/>
                <w:rtl/>
                <w:lang w:val="en-GB" w:bidi="ar-EG"/>
              </w:rPr>
              <w:t>المرجع</w:t>
            </w:r>
          </w:p>
        </w:tc>
        <w:tc>
          <w:tcPr>
            <w:tcW w:w="1188" w:type="dxa"/>
            <w:tcBorders>
              <w:top w:val="single" w:sz="6" w:space="0" w:color="auto"/>
              <w:left w:val="single" w:sz="6" w:space="0" w:color="auto"/>
              <w:bottom w:val="single" w:sz="6" w:space="0" w:color="auto"/>
              <w:right w:val="single" w:sz="6" w:space="0" w:color="auto"/>
            </w:tcBorders>
            <w:hideMark/>
          </w:tcPr>
          <w:p w:rsidR="00996812" w:rsidRPr="000433E4" w:rsidRDefault="00996812" w:rsidP="00996812">
            <w:pPr>
              <w:keepNext/>
              <w:spacing w:before="60" w:after="60" w:line="260" w:lineRule="exact"/>
              <w:jc w:val="center"/>
              <w:textAlignment w:val="auto"/>
              <w:rPr>
                <w:sz w:val="20"/>
                <w:szCs w:val="26"/>
                <w:lang w:val="en-GB" w:bidi="ar-EG"/>
              </w:rPr>
            </w:pPr>
            <w:r w:rsidRPr="000433E4">
              <w:rPr>
                <w:sz w:val="20"/>
                <w:szCs w:val="26"/>
                <w:rtl/>
                <w:lang w:val="en-GB" w:bidi="ar-EG"/>
              </w:rPr>
              <w:t>الحالة</w:t>
            </w:r>
          </w:p>
        </w:tc>
      </w:tr>
      <w:tr w:rsidR="00384D97" w:rsidRPr="000C1C38"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t></w:t>
            </w:r>
            <w:r>
              <w:rPr>
                <w:i/>
                <w:iCs/>
                <w:position w:val="-4"/>
                <w:sz w:val="14"/>
                <w:lang w:val="es-ES_tradnl" w:bidi="ar-EG"/>
              </w:rPr>
              <w:t>h</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rtl/>
                <w:lang w:bidi="ar-EG"/>
              </w:rPr>
            </w:pPr>
            <w:r w:rsidRPr="000433E4">
              <w:rPr>
                <w:sz w:val="20"/>
                <w:szCs w:val="26"/>
                <w:rtl/>
                <w:lang w:bidi="ar-EG"/>
              </w:rPr>
              <w:t xml:space="preserve">زاوية ارتفاع الأفق عند السمت </w:t>
            </w:r>
            <w:r w:rsidRPr="000433E4">
              <w:rPr>
                <w:sz w:val="20"/>
                <w:szCs w:val="26"/>
                <w:lang w:bidi="ar-EG"/>
              </w:rPr>
              <w:t>α</w:t>
            </w:r>
            <w:r w:rsidRPr="000433E4">
              <w:rPr>
                <w:sz w:val="20"/>
                <w:szCs w:val="26"/>
                <w:rtl/>
                <w:lang w:bidi="ar-EG"/>
              </w:rPr>
              <w:t xml:space="preserve"> المعتبر. و</w:t>
            </w:r>
            <w:r w:rsidR="00BF5270">
              <w:rPr>
                <w:rFonts w:ascii="Symbol" w:hAnsi="Symbol"/>
                <w:lang w:bidi="ar-EG"/>
              </w:rPr>
              <w:t></w:t>
            </w:r>
            <w:r w:rsidR="00BF5270">
              <w:rPr>
                <w:i/>
                <w:iCs/>
                <w:position w:val="-4"/>
                <w:sz w:val="14"/>
                <w:lang w:bidi="ar-EG"/>
              </w:rPr>
              <w:t>h</w:t>
            </w:r>
            <w:r w:rsidR="00BF5270">
              <w:rPr>
                <w:lang w:bidi="ar-EG"/>
              </w:rPr>
              <w:t>(</w:t>
            </w:r>
            <w:r w:rsidR="00BF5270">
              <w:rPr>
                <w:rFonts w:ascii="Symbol" w:hAnsi="Symbol"/>
                <w:lang w:bidi="ar-EG"/>
              </w:rPr>
              <w:t></w:t>
            </w:r>
            <w:r w:rsidR="00BF5270">
              <w:rPr>
                <w:rFonts w:ascii="Symbol" w:hAnsi="Symbol"/>
                <w:lang w:bidi="ar-EG"/>
              </w:rPr>
              <w:t></w:t>
            </w:r>
            <w:r w:rsidR="005A7DC4">
              <w:rPr>
                <w:sz w:val="20"/>
                <w:szCs w:val="26"/>
                <w:rtl/>
                <w:lang w:bidi="ar-EG"/>
              </w:rPr>
              <w:t xml:space="preserve"> </w:t>
            </w:r>
            <w:r w:rsidRPr="000433E4">
              <w:rPr>
                <w:sz w:val="20"/>
                <w:szCs w:val="26"/>
                <w:rtl/>
                <w:lang w:bidi="ar-EG"/>
              </w:rPr>
              <w:t>هي جانبية الأفق</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rtl/>
                <w:lang w:bidi="ar-EG"/>
              </w:rPr>
            </w:pPr>
            <w:r w:rsidRPr="000433E4">
              <w:rPr>
                <w:sz w:val="20"/>
                <w:szCs w:val="26"/>
                <w:rtl/>
                <w:lang w:val="es-ES_tradnl" w:bidi="ar-EG"/>
              </w:rPr>
              <w:t xml:space="preserve">التذييل </w:t>
            </w:r>
            <w:r w:rsidRPr="000433E4">
              <w:rPr>
                <w:sz w:val="20"/>
                <w:szCs w:val="26"/>
                <w:lang w:val="es-ES_tradnl" w:bidi="ar-EG"/>
              </w:rPr>
              <w:t>1</w:t>
            </w:r>
            <w:r w:rsidRPr="000433E4">
              <w:rPr>
                <w:sz w:val="20"/>
                <w:szCs w:val="26"/>
                <w:rtl/>
                <w:lang w:val="es-ES_tradnl" w:bidi="ar-EG"/>
              </w:rPr>
              <w:t xml:space="preserve">، الفقرة </w:t>
            </w:r>
            <w:r w:rsidRPr="000433E4">
              <w:rPr>
                <w:sz w:val="20"/>
                <w:szCs w:val="26"/>
                <w:lang w:bidi="ar-EG"/>
              </w:rPr>
              <w:t>1</w:t>
            </w:r>
          </w:p>
          <w:p w:rsidR="00384D97" w:rsidRPr="000433E4" w:rsidRDefault="00384D97" w:rsidP="00EE64A6">
            <w:pPr>
              <w:spacing w:before="20" w:after="40" w:line="240" w:lineRule="exact"/>
              <w:textAlignment w:val="auto"/>
              <w:rPr>
                <w:sz w:val="20"/>
                <w:szCs w:val="26"/>
                <w:rtl/>
                <w:lang w:bidi="ar-EG"/>
              </w:rPr>
            </w:pPr>
            <w:r w:rsidRPr="000433E4">
              <w:rPr>
                <w:sz w:val="20"/>
                <w:szCs w:val="26"/>
                <w:rtl/>
                <w:lang w:val="es-ES_tradnl" w:bidi="ar-EG"/>
              </w:rPr>
              <w:t xml:space="preserve">والتذييل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1</w:t>
            </w:r>
          </w:p>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 xml:space="preserve">والتذييل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دخل</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t></w:t>
            </w:r>
            <w:r>
              <w:rPr>
                <w:i/>
                <w:iCs/>
                <w:position w:val="-4"/>
                <w:sz w:val="14"/>
                <w:lang w:val="es-ES_tradnl" w:bidi="ar-EG"/>
              </w:rPr>
              <w:t>sys</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val="es-ES_tradnl" w:bidi="ar-EG"/>
              </w:rPr>
            </w:pPr>
            <w:r w:rsidRPr="000433E4">
              <w:rPr>
                <w:sz w:val="20"/>
                <w:szCs w:val="26"/>
                <w:rtl/>
                <w:lang w:val="es-ES_tradnl" w:bidi="ar-EG"/>
              </w:rPr>
              <w:t>زاوية الارتفاع الدنيا لمحور الحزمة الرئيسية لهوائي المحطة الأرضية المطبق على جم</w:t>
            </w:r>
            <w:r w:rsidR="00AA5819">
              <w:rPr>
                <w:rFonts w:hint="cs"/>
                <w:sz w:val="20"/>
                <w:szCs w:val="26"/>
                <w:rtl/>
                <w:lang w:val="es-ES_tradnl" w:bidi="ar-EG"/>
              </w:rPr>
              <w:t>ي</w:t>
            </w:r>
            <w:r w:rsidRPr="000433E4">
              <w:rPr>
                <w:sz w:val="20"/>
                <w:szCs w:val="26"/>
                <w:rtl/>
                <w:lang w:val="es-ES_tradnl" w:bidi="ar-EG"/>
              </w:rPr>
              <w:t>ع السموت</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دخل</w:t>
            </w:r>
            <w:r w:rsidRPr="000433E4">
              <w:rPr>
                <w:sz w:val="20"/>
                <w:szCs w:val="26"/>
                <w:lang w:val="es-ES_tradnl" w:bidi="ar-EG"/>
              </w:rPr>
              <w:t xml:space="preserve"> </w:t>
            </w:r>
            <w:r w:rsidRPr="000433E4">
              <w:rPr>
                <w:sz w:val="20"/>
                <w:szCs w:val="26"/>
                <w:vertAlign w:val="superscript"/>
                <w:lang w:val="es-ES_tradnl" w:bidi="ar-EG"/>
              </w:rPr>
              <w:t>(3)</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i/>
                <w:lang w:val="es-ES_tradnl" w:bidi="ar-EG"/>
              </w:rPr>
            </w:pPr>
            <w:r>
              <w:rPr>
                <w:rFonts w:ascii="Symbol" w:hAnsi="Symbol"/>
                <w:lang w:val="es-ES_tradnl" w:bidi="ar-EG"/>
              </w:rPr>
              <w:sym w:font="Symbol" w:char="F07A"/>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val="fr-FR" w:bidi="ar-EG"/>
              </w:rPr>
            </w:pPr>
            <w:r w:rsidRPr="000433E4">
              <w:rPr>
                <w:sz w:val="20"/>
                <w:szCs w:val="26"/>
                <w:rtl/>
                <w:lang w:val="fr-FR" w:bidi="ar-EG"/>
              </w:rPr>
              <w:t>خط عرض المحطة الأرضية (شمالاً موجب، جنوباً سالب)</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الملحق </w:t>
            </w:r>
            <w:r w:rsidRPr="000433E4">
              <w:rPr>
                <w:sz w:val="20"/>
                <w:szCs w:val="26"/>
                <w:lang w:bidi="ar-EG"/>
              </w:rPr>
              <w:t>1</w:t>
            </w:r>
            <w:r w:rsidRPr="000433E4">
              <w:rPr>
                <w:sz w:val="20"/>
                <w:szCs w:val="26"/>
                <w:rtl/>
                <w:lang w:bidi="ar-EG"/>
              </w:rPr>
              <w:t xml:space="preserve">، الفقرة </w:t>
            </w:r>
            <w:r w:rsidRPr="000433E4">
              <w:rPr>
                <w:sz w:val="20"/>
                <w:szCs w:val="26"/>
                <w:lang w:bidi="ar-EG"/>
              </w:rPr>
              <w:t>1.4</w:t>
            </w:r>
          </w:p>
          <w:p w:rsidR="00384D97" w:rsidRPr="000433E4" w:rsidRDefault="00384D97" w:rsidP="00EE64A6">
            <w:pPr>
              <w:spacing w:before="20" w:after="40" w:line="240" w:lineRule="exact"/>
              <w:textAlignment w:val="auto"/>
              <w:rPr>
                <w:sz w:val="20"/>
                <w:szCs w:val="26"/>
                <w:rtl/>
                <w:lang w:bidi="ar-EG"/>
              </w:rPr>
            </w:pPr>
            <w:r w:rsidRPr="000433E4">
              <w:rPr>
                <w:sz w:val="20"/>
                <w:szCs w:val="26"/>
                <w:rtl/>
                <w:lang w:val="es-ES_tradnl" w:bidi="ar-EG"/>
              </w:rPr>
              <w:t xml:space="preserve">والتذييل </w:t>
            </w:r>
            <w:r w:rsidRPr="000433E4">
              <w:rPr>
                <w:sz w:val="20"/>
                <w:szCs w:val="26"/>
                <w:lang w:val="es-ES_tradnl" w:bidi="ar-EG"/>
              </w:rPr>
              <w:t>3</w:t>
            </w:r>
            <w:r w:rsidRPr="000433E4">
              <w:rPr>
                <w:sz w:val="20"/>
                <w:szCs w:val="26"/>
                <w:rtl/>
                <w:lang w:val="es-ES_tradnl" w:bidi="ar-EG"/>
              </w:rPr>
              <w:t xml:space="preserve">، الفقرة </w:t>
            </w:r>
            <w:r w:rsidRPr="000433E4">
              <w:rPr>
                <w:sz w:val="20"/>
                <w:szCs w:val="26"/>
                <w:lang w:bidi="ar-EG"/>
              </w:rPr>
              <w:t>2</w:t>
            </w:r>
          </w:p>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 xml:space="preserve">والتذييل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1</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دخل</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sym w:font="Symbol" w:char="F068"/>
            </w:r>
            <w:r>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lang w:val="es-ES_tradnl" w:bidi="ar-EG"/>
              </w:rPr>
              <w:t>rad</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val="es-ES_tradnl" w:bidi="ar-EG"/>
              </w:rPr>
            </w:pPr>
            <w:r w:rsidRPr="000433E4">
              <w:rPr>
                <w:sz w:val="20"/>
                <w:szCs w:val="26"/>
                <w:rtl/>
                <w:lang w:val="fr-FR" w:bidi="ar-EG"/>
              </w:rPr>
              <w:t>الابتعاد المداري المتوسط الأولي</w:t>
            </w:r>
          </w:p>
        </w:tc>
        <w:tc>
          <w:tcPr>
            <w:tcW w:w="2113" w:type="dxa"/>
            <w:tcBorders>
              <w:top w:val="single" w:sz="6" w:space="0" w:color="auto"/>
              <w:left w:val="single" w:sz="6" w:space="0" w:color="auto"/>
              <w:bottom w:val="single" w:sz="4"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vertAlign w:val="superscript"/>
                <w:rtl/>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sym w:font="Symbol" w:char="F06C"/>
            </w:r>
            <w:r>
              <w:rPr>
                <w:i/>
                <w:iCs/>
                <w:position w:val="-4"/>
                <w:sz w:val="14"/>
                <w:lang w:val="es-ES_tradnl" w:bidi="ar-EG"/>
              </w:rPr>
              <w:t>e</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4" w:space="0" w:color="auto"/>
            </w:tcBorders>
            <w:hideMark/>
          </w:tcPr>
          <w:p w:rsidR="00384D97" w:rsidRPr="000433E4" w:rsidRDefault="00384D97" w:rsidP="00EE64A6">
            <w:pPr>
              <w:spacing w:before="20" w:after="40" w:line="240" w:lineRule="exact"/>
              <w:jc w:val="left"/>
              <w:textAlignment w:val="auto"/>
              <w:rPr>
                <w:sz w:val="20"/>
                <w:szCs w:val="26"/>
                <w:lang w:bidi="ar-EG"/>
              </w:rPr>
            </w:pPr>
            <w:r w:rsidRPr="000433E4">
              <w:rPr>
                <w:sz w:val="20"/>
                <w:szCs w:val="26"/>
                <w:rtl/>
                <w:lang w:val="fr-FR" w:bidi="ar-EG"/>
              </w:rPr>
              <w:t>خط طول المحطة الأرضية (شرقاً موجب، غرباً سالب)</w:t>
            </w:r>
          </w:p>
        </w:tc>
        <w:tc>
          <w:tcPr>
            <w:tcW w:w="2113" w:type="dxa"/>
            <w:tcBorders>
              <w:top w:val="single" w:sz="4" w:space="0" w:color="auto"/>
              <w:left w:val="single" w:sz="4" w:space="0" w:color="auto"/>
              <w:bottom w:val="single" w:sz="4" w:space="0" w:color="auto"/>
              <w:right w:val="single" w:sz="4"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الملحق </w:t>
            </w:r>
            <w:r w:rsidRPr="000433E4">
              <w:rPr>
                <w:sz w:val="20"/>
                <w:szCs w:val="26"/>
                <w:lang w:bidi="ar-EG"/>
              </w:rPr>
              <w:t>1</w:t>
            </w:r>
            <w:r w:rsidRPr="000433E4">
              <w:rPr>
                <w:sz w:val="20"/>
                <w:szCs w:val="26"/>
                <w:rtl/>
                <w:lang w:bidi="ar-EG"/>
              </w:rPr>
              <w:t xml:space="preserve">، الفقرة </w:t>
            </w:r>
            <w:r w:rsidRPr="000433E4">
              <w:rPr>
                <w:sz w:val="20"/>
                <w:szCs w:val="26"/>
                <w:lang w:val="es-ES_tradnl" w:bidi="ar-EG"/>
              </w:rPr>
              <w:t>1.5.1</w:t>
            </w:r>
          </w:p>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 xml:space="preserve">والتذييل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4"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دخل</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lang w:val="es-ES_tradnl" w:bidi="ar-EG"/>
              </w:rPr>
              <w:sym w:font="Symbol" w:char="F06C"/>
            </w:r>
            <w:r>
              <w:rPr>
                <w:i/>
                <w:iCs/>
                <w:position w:val="-4"/>
                <w:sz w:val="14"/>
                <w:lang w:val="es-ES_tradnl" w:bidi="ar-EG"/>
              </w:rPr>
              <w:t>s</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bidi="ar-EG"/>
              </w:rPr>
            </w:pPr>
            <w:r w:rsidRPr="000433E4">
              <w:rPr>
                <w:sz w:val="20"/>
                <w:szCs w:val="26"/>
                <w:rtl/>
                <w:lang w:bidi="ar-EG"/>
              </w:rPr>
              <w:t xml:space="preserve">خط طول العقدة الصاعدة لمدار غير مستقر بالنسبة إلى الأرض في الوقت </w:t>
            </w:r>
            <w:r w:rsidRPr="000433E4">
              <w:rPr>
                <w:i/>
                <w:iCs/>
                <w:sz w:val="20"/>
                <w:szCs w:val="26"/>
                <w:lang w:bidi="ar-EG"/>
              </w:rPr>
              <w:t>t</w:t>
            </w:r>
            <w:r w:rsidRPr="00BF5270">
              <w:rPr>
                <w:sz w:val="20"/>
                <w:szCs w:val="26"/>
                <w:vertAlign w:val="subscript"/>
                <w:lang w:bidi="ar-EG"/>
              </w:rPr>
              <w:t>0</w:t>
            </w:r>
          </w:p>
        </w:tc>
        <w:tc>
          <w:tcPr>
            <w:tcW w:w="2113" w:type="dxa"/>
            <w:tcBorders>
              <w:top w:val="single" w:sz="4"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sym w:font="Symbol" w:char="F06E"/>
            </w:r>
            <w:r>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bidi="ar-EG"/>
              </w:rPr>
            </w:pPr>
            <w:r w:rsidRPr="000433E4">
              <w:rPr>
                <w:sz w:val="20"/>
                <w:szCs w:val="26"/>
                <w:rtl/>
                <w:lang w:val="fr-FR" w:bidi="ar-EG"/>
              </w:rPr>
              <w:t xml:space="preserve">الابتعاد المداري كما هو محدد في الوقت </w:t>
            </w:r>
            <w:r w:rsidRPr="000433E4">
              <w:rPr>
                <w:i/>
                <w:iCs/>
                <w:sz w:val="20"/>
                <w:szCs w:val="26"/>
                <w:lang w:bidi="ar-EG"/>
              </w:rPr>
              <w:t>t</w:t>
            </w:r>
            <w:r w:rsidRPr="00BF5270">
              <w:rPr>
                <w:sz w:val="20"/>
                <w:szCs w:val="26"/>
                <w:vertAlign w:val="subscript"/>
                <w:lang w:bidi="ar-EG"/>
              </w:rPr>
              <w:t>0</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sym w:font="Symbol" w:char="F078"/>
            </w:r>
            <w:r>
              <w:rPr>
                <w:position w:val="-4"/>
                <w:sz w:val="14"/>
                <w:lang w:val="es-ES_tradnl" w:bidi="ar-EG"/>
              </w:rPr>
              <w:t>0</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lang w:val="es-ES_tradnl" w:bidi="ar-EG"/>
              </w:rPr>
              <w:t>rad</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bidi="ar-EG"/>
              </w:rPr>
            </w:pPr>
            <w:r w:rsidRPr="000433E4">
              <w:rPr>
                <w:sz w:val="20"/>
                <w:szCs w:val="26"/>
                <w:rtl/>
                <w:lang w:val="fr-FR" w:bidi="ar-EG"/>
              </w:rPr>
              <w:t xml:space="preserve">الابتعاد المداري الشاذ في الوقت </w:t>
            </w:r>
            <w:r w:rsidRPr="000433E4">
              <w:rPr>
                <w:i/>
                <w:iCs/>
                <w:sz w:val="20"/>
                <w:szCs w:val="26"/>
                <w:lang w:bidi="ar-EG"/>
              </w:rPr>
              <w:t>t</w:t>
            </w:r>
            <w:r w:rsidRPr="00BF5270">
              <w:rPr>
                <w:sz w:val="20"/>
                <w:szCs w:val="26"/>
                <w:vertAlign w:val="subscript"/>
                <w:lang w:bidi="ar-EG"/>
              </w:rPr>
              <w:t>0</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sym w:font="Symbol" w:char="F075"/>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val="es-ES_tradnl" w:bidi="ar-EG"/>
              </w:rPr>
            </w:pPr>
            <w:r w:rsidRPr="000433E4">
              <w:rPr>
                <w:sz w:val="20"/>
                <w:szCs w:val="26"/>
                <w:rtl/>
                <w:lang w:val="es-ES_tradnl" w:bidi="ar-EG"/>
              </w:rPr>
              <w:t>زاوية الحماية المستخدمة في تحديد الكفاف المساعد في حالة الانتثار بالمطر</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7</w:t>
            </w:r>
            <w:r w:rsidRPr="000433E4">
              <w:rPr>
                <w:sz w:val="20"/>
                <w:szCs w:val="26"/>
                <w:rtl/>
                <w:lang w:val="es-ES_tradnl" w:bidi="ar-EG"/>
              </w:rPr>
              <w:t xml:space="preserve">، الفقرتان </w:t>
            </w:r>
            <w:r w:rsidRPr="000433E4">
              <w:rPr>
                <w:sz w:val="20"/>
                <w:szCs w:val="26"/>
                <w:lang w:bidi="ar-EG"/>
              </w:rPr>
              <w:t>1</w:t>
            </w:r>
            <w:r w:rsidRPr="000433E4">
              <w:rPr>
                <w:sz w:val="20"/>
                <w:szCs w:val="26"/>
                <w:rtl/>
                <w:lang w:bidi="ar-EG"/>
              </w:rPr>
              <w:t xml:space="preserve"> و</w:t>
            </w:r>
            <w:r w:rsidRPr="000433E4">
              <w:rPr>
                <w:sz w:val="20"/>
                <w:szCs w:val="26"/>
                <w:lang w:val="es-ES_tradnl" w:bidi="ar-EG"/>
              </w:rPr>
              <w:t>2</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val="es-ES_tradnl" w:bidi="ar-EG"/>
              </w:rPr>
            </w:pPr>
            <w:r w:rsidRPr="000433E4">
              <w:rPr>
                <w:sz w:val="20"/>
                <w:szCs w:val="26"/>
                <w:rtl/>
                <w:lang w:val="es-ES_tradnl" w:bidi="ar-EG"/>
              </w:rPr>
              <w:t>اختيارية</w:t>
            </w:r>
          </w:p>
        </w:tc>
      </w:tr>
      <w:tr w:rsidR="00384D97" w:rsidRPr="001A670E" w:rsidTr="00526C95">
        <w:trPr>
          <w:cantSplit/>
          <w:jc w:val="center"/>
        </w:trPr>
        <w:tc>
          <w:tcPr>
            <w:tcW w:w="1056" w:type="dxa"/>
            <w:tcBorders>
              <w:top w:val="single" w:sz="6" w:space="0" w:color="auto"/>
              <w:left w:val="single" w:sz="6" w:space="0" w:color="auto"/>
              <w:bottom w:val="single" w:sz="6" w:space="0" w:color="auto"/>
              <w:right w:val="single" w:sz="6" w:space="0" w:color="auto"/>
            </w:tcBorders>
            <w:hideMark/>
          </w:tcPr>
          <w:p w:rsidR="00384D97" w:rsidRDefault="00384D97" w:rsidP="00EE64A6">
            <w:pPr>
              <w:pStyle w:val="TableText0"/>
              <w:spacing w:before="20" w:line="240" w:lineRule="exact"/>
              <w:jc w:val="center"/>
              <w:rPr>
                <w:lang w:val="es-ES_tradnl" w:bidi="ar-EG"/>
              </w:rPr>
            </w:pPr>
            <w:r>
              <w:rPr>
                <w:rFonts w:ascii="Symbol" w:hAnsi="Symbol"/>
                <w:lang w:val="es-ES_tradnl" w:bidi="ar-EG"/>
              </w:rPr>
              <w:sym w:font="Symbol" w:char="F077"/>
            </w:r>
            <w:r>
              <w:rPr>
                <w:i/>
                <w:iCs/>
                <w:position w:val="-4"/>
                <w:sz w:val="14"/>
                <w:lang w:val="es-ES_tradnl" w:bidi="ar-EG"/>
              </w:rPr>
              <w:t>p</w:t>
            </w:r>
            <w:r>
              <w:rPr>
                <w:rFonts w:ascii="Symbol" w:hAnsi="Symbol"/>
                <w:position w:val="-4"/>
                <w:sz w:val="14"/>
                <w:lang w:val="es-ES_tradnl" w:bidi="ar-EG"/>
              </w:rPr>
              <w:t></w:t>
            </w:r>
          </w:p>
        </w:tc>
        <w:tc>
          <w:tcPr>
            <w:tcW w:w="89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center"/>
              <w:textAlignment w:val="auto"/>
              <w:rPr>
                <w:sz w:val="20"/>
                <w:szCs w:val="26"/>
                <w:lang w:val="es-ES_tradnl" w:bidi="ar-EG"/>
              </w:rPr>
            </w:pPr>
            <w:r w:rsidRPr="000433E4">
              <w:rPr>
                <w:sz w:val="20"/>
                <w:szCs w:val="26"/>
                <w:rtl/>
                <w:lang w:val="es-ES_tradnl" w:bidi="ar-EG"/>
              </w:rPr>
              <w:t>درجات</w:t>
            </w:r>
          </w:p>
        </w:tc>
        <w:tc>
          <w:tcPr>
            <w:tcW w:w="4466"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jc w:val="left"/>
              <w:textAlignment w:val="auto"/>
              <w:rPr>
                <w:sz w:val="20"/>
                <w:szCs w:val="26"/>
                <w:lang w:bidi="ar-EG"/>
              </w:rPr>
            </w:pPr>
            <w:r w:rsidRPr="000433E4">
              <w:rPr>
                <w:sz w:val="20"/>
                <w:szCs w:val="26"/>
                <w:rtl/>
                <w:lang w:bidi="ar-EG"/>
              </w:rPr>
              <w:t xml:space="preserve">زاوية الحضيض للمدار غير المستقر بالنسبة إلى الأرض </w:t>
            </w:r>
            <w:r>
              <w:rPr>
                <w:sz w:val="20"/>
                <w:szCs w:val="26"/>
                <w:rtl/>
                <w:lang w:bidi="ar-EG"/>
              </w:rPr>
              <w:br/>
            </w:r>
            <w:r w:rsidRPr="000433E4">
              <w:rPr>
                <w:sz w:val="20"/>
                <w:szCs w:val="26"/>
                <w:rtl/>
                <w:lang w:val="fr-FR" w:bidi="ar-EG"/>
              </w:rPr>
              <w:t xml:space="preserve">في الوقت </w:t>
            </w:r>
            <w:r w:rsidRPr="000433E4">
              <w:rPr>
                <w:i/>
                <w:iCs/>
                <w:sz w:val="20"/>
                <w:szCs w:val="26"/>
                <w:lang w:bidi="ar-EG"/>
              </w:rPr>
              <w:t>t</w:t>
            </w:r>
            <w:r w:rsidRPr="00BF5270">
              <w:rPr>
                <w:sz w:val="20"/>
                <w:szCs w:val="26"/>
                <w:vertAlign w:val="subscript"/>
                <w:lang w:bidi="ar-EG"/>
              </w:rPr>
              <w:t>0</w:t>
            </w:r>
          </w:p>
        </w:tc>
        <w:tc>
          <w:tcPr>
            <w:tcW w:w="2113"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lang w:bidi="ar-EG"/>
              </w:rPr>
            </w:pPr>
            <w:r w:rsidRPr="000433E4">
              <w:rPr>
                <w:sz w:val="20"/>
                <w:szCs w:val="26"/>
                <w:rtl/>
                <w:lang w:val="es-ES_tradnl" w:bidi="ar-EG"/>
              </w:rPr>
              <w:t xml:space="preserve">التذييل </w:t>
            </w:r>
            <w:r w:rsidRPr="000433E4">
              <w:rPr>
                <w:sz w:val="20"/>
                <w:szCs w:val="26"/>
                <w:lang w:val="es-ES_tradnl" w:bidi="ar-EG"/>
              </w:rPr>
              <w:t>4</w:t>
            </w:r>
            <w:r w:rsidRPr="000433E4">
              <w:rPr>
                <w:sz w:val="20"/>
                <w:szCs w:val="26"/>
                <w:rtl/>
                <w:lang w:val="es-ES_tradnl" w:bidi="ar-EG"/>
              </w:rPr>
              <w:t xml:space="preserve">، الفقرة </w:t>
            </w:r>
            <w:r w:rsidRPr="000433E4">
              <w:rPr>
                <w:sz w:val="20"/>
                <w:szCs w:val="26"/>
                <w:lang w:bidi="ar-EG"/>
              </w:rPr>
              <w:t>3</w:t>
            </w:r>
          </w:p>
        </w:tc>
        <w:tc>
          <w:tcPr>
            <w:tcW w:w="1188" w:type="dxa"/>
            <w:tcBorders>
              <w:top w:val="single" w:sz="6" w:space="0" w:color="auto"/>
              <w:left w:val="single" w:sz="6" w:space="0" w:color="auto"/>
              <w:bottom w:val="single" w:sz="6" w:space="0" w:color="auto"/>
              <w:right w:val="single" w:sz="6" w:space="0" w:color="auto"/>
            </w:tcBorders>
            <w:hideMark/>
          </w:tcPr>
          <w:p w:rsidR="00384D97" w:rsidRPr="000433E4" w:rsidRDefault="00384D97" w:rsidP="00EE64A6">
            <w:pPr>
              <w:spacing w:before="20" w:after="40" w:line="240" w:lineRule="exact"/>
              <w:textAlignment w:val="auto"/>
              <w:rPr>
                <w:sz w:val="20"/>
                <w:szCs w:val="26"/>
                <w:vertAlign w:val="superscript"/>
                <w:lang w:val="es-ES_tradnl" w:bidi="ar-EG"/>
              </w:rPr>
            </w:pPr>
            <w:r w:rsidRPr="000433E4">
              <w:rPr>
                <w:sz w:val="20"/>
                <w:szCs w:val="26"/>
                <w:rtl/>
                <w:lang w:val="es-ES_tradnl" w:bidi="ar-EG"/>
              </w:rPr>
              <w:t>اختيارية</w:t>
            </w:r>
            <w:r w:rsidRPr="000433E4">
              <w:rPr>
                <w:sz w:val="20"/>
                <w:szCs w:val="26"/>
                <w:vertAlign w:val="superscript"/>
                <w:lang w:val="es-ES_tradnl" w:bidi="ar-EG"/>
              </w:rPr>
              <w:t>(1)</w:t>
            </w:r>
          </w:p>
        </w:tc>
      </w:tr>
      <w:tr w:rsidR="009731D8" w:rsidRPr="001A670E" w:rsidTr="000433E4">
        <w:trPr>
          <w:cantSplit/>
          <w:jc w:val="center"/>
        </w:trPr>
        <w:tc>
          <w:tcPr>
            <w:tcW w:w="9719" w:type="dxa"/>
            <w:gridSpan w:val="5"/>
            <w:tcBorders>
              <w:top w:val="nil"/>
              <w:left w:val="nil"/>
              <w:bottom w:val="nil"/>
              <w:right w:val="nil"/>
            </w:tcBorders>
            <w:hideMark/>
          </w:tcPr>
          <w:p w:rsidR="009731D8" w:rsidRPr="00EE64A6" w:rsidRDefault="009731D8" w:rsidP="00EE64A6">
            <w:pPr>
              <w:spacing w:after="60" w:line="280" w:lineRule="exact"/>
              <w:ind w:left="357" w:hanging="357"/>
              <w:textAlignment w:val="auto"/>
              <w:rPr>
                <w:sz w:val="18"/>
                <w:szCs w:val="24"/>
                <w:rtl/>
                <w:lang w:bidi="ar-EG"/>
              </w:rPr>
            </w:pPr>
            <w:r w:rsidRPr="00BF5270">
              <w:rPr>
                <w:sz w:val="20"/>
                <w:szCs w:val="26"/>
                <w:vertAlign w:val="superscript"/>
                <w:lang w:bidi="ar-EG"/>
              </w:rPr>
              <w:t>(1)</w:t>
            </w:r>
            <w:r w:rsidR="000433E4">
              <w:rPr>
                <w:sz w:val="20"/>
                <w:szCs w:val="26"/>
                <w:rtl/>
                <w:lang w:bidi="ar-EG"/>
              </w:rPr>
              <w:t xml:space="preserve"> </w:t>
            </w:r>
            <w:r w:rsidR="000433E4">
              <w:rPr>
                <w:sz w:val="20"/>
                <w:szCs w:val="26"/>
                <w:rtl/>
                <w:lang w:bidi="ar-EG"/>
              </w:rPr>
              <w:tab/>
            </w:r>
            <w:r w:rsidRPr="00EE64A6">
              <w:rPr>
                <w:sz w:val="18"/>
                <w:szCs w:val="24"/>
                <w:rtl/>
                <w:lang w:bidi="ar-EG"/>
              </w:rPr>
              <w:t xml:space="preserve">معلمة لازمة لتطبيق المعادلات المدارية للسواتل غير المستقرة بالنسبة إلى الأرض في الفقرة </w:t>
            </w:r>
            <w:r w:rsidRPr="00EE64A6">
              <w:rPr>
                <w:sz w:val="18"/>
                <w:szCs w:val="24"/>
                <w:lang w:bidi="ar-EG"/>
              </w:rPr>
              <w:t>3</w:t>
            </w:r>
            <w:r w:rsidRPr="00EE64A6">
              <w:rPr>
                <w:sz w:val="18"/>
                <w:szCs w:val="24"/>
                <w:rtl/>
                <w:lang w:bidi="ar-EG"/>
              </w:rPr>
              <w:t xml:space="preserve"> من التذييل </w:t>
            </w:r>
            <w:r w:rsidRPr="00EE64A6">
              <w:rPr>
                <w:sz w:val="18"/>
                <w:szCs w:val="24"/>
                <w:lang w:bidi="ar-EG"/>
              </w:rPr>
              <w:t>4</w:t>
            </w:r>
            <w:r w:rsidRPr="00EE64A6">
              <w:rPr>
                <w:sz w:val="18"/>
                <w:szCs w:val="24"/>
                <w:rtl/>
                <w:lang w:bidi="ar-EG"/>
              </w:rPr>
              <w:t xml:space="preserve"> للملحق </w:t>
            </w:r>
            <w:r w:rsidRPr="00EE64A6">
              <w:rPr>
                <w:sz w:val="18"/>
                <w:szCs w:val="24"/>
                <w:lang w:bidi="ar-EG"/>
              </w:rPr>
              <w:t>1</w:t>
            </w:r>
            <w:r w:rsidRPr="00EE64A6">
              <w:rPr>
                <w:sz w:val="18"/>
                <w:szCs w:val="24"/>
                <w:rtl/>
                <w:lang w:bidi="ar-EG"/>
              </w:rPr>
              <w:t>.</w:t>
            </w:r>
          </w:p>
          <w:p w:rsidR="009731D8" w:rsidRPr="000433E4" w:rsidRDefault="009731D8" w:rsidP="00BF5270">
            <w:pPr>
              <w:spacing w:before="60" w:after="60" w:line="280" w:lineRule="exact"/>
              <w:ind w:left="357" w:hanging="357"/>
              <w:textAlignment w:val="auto"/>
              <w:rPr>
                <w:sz w:val="20"/>
                <w:szCs w:val="26"/>
                <w:rtl/>
                <w:lang w:bidi="ar-EG"/>
              </w:rPr>
            </w:pPr>
            <w:r w:rsidRPr="00BF5270">
              <w:rPr>
                <w:sz w:val="20"/>
                <w:szCs w:val="26"/>
                <w:vertAlign w:val="superscript"/>
                <w:lang w:bidi="ar-EG"/>
              </w:rPr>
              <w:t>(2)</w:t>
            </w:r>
            <w:r w:rsidRPr="000433E4">
              <w:rPr>
                <w:sz w:val="20"/>
                <w:szCs w:val="26"/>
                <w:lang w:bidi="ar-EG"/>
              </w:rPr>
              <w:tab/>
            </w:r>
            <w:r w:rsidRPr="00EE64A6">
              <w:rPr>
                <w:spacing w:val="-2"/>
                <w:sz w:val="18"/>
                <w:szCs w:val="24"/>
                <w:rtl/>
                <w:lang w:bidi="ar-EG"/>
              </w:rPr>
              <w:t>يمكن تحديد الكسب اللازم باتجاه الأفق لتحديد منطقة التنسيق في عدة</w:t>
            </w:r>
            <w:r w:rsidRPr="00EE64A6">
              <w:rPr>
                <w:sz w:val="18"/>
                <w:szCs w:val="24"/>
                <w:rtl/>
                <w:lang w:bidi="ar-EG"/>
              </w:rPr>
              <w:t xml:space="preserve"> سبل متساوية من مدخلات بعينها. انظر التذييلين </w:t>
            </w:r>
            <w:r w:rsidRPr="00EE64A6">
              <w:rPr>
                <w:sz w:val="18"/>
                <w:szCs w:val="24"/>
                <w:lang w:bidi="ar-EG"/>
              </w:rPr>
              <w:t>3</w:t>
            </w:r>
            <w:r w:rsidRPr="00EE64A6">
              <w:rPr>
                <w:sz w:val="18"/>
                <w:szCs w:val="24"/>
                <w:rtl/>
                <w:lang w:bidi="ar-EG"/>
              </w:rPr>
              <w:t xml:space="preserve"> و</w:t>
            </w:r>
            <w:r w:rsidRPr="00EE64A6">
              <w:rPr>
                <w:sz w:val="18"/>
                <w:szCs w:val="24"/>
                <w:lang w:bidi="ar-EG"/>
              </w:rPr>
              <w:t>4</w:t>
            </w:r>
            <w:r w:rsidRPr="00EE64A6">
              <w:rPr>
                <w:sz w:val="18"/>
                <w:szCs w:val="24"/>
                <w:rtl/>
                <w:lang w:bidi="ar-EG"/>
              </w:rPr>
              <w:t xml:space="preserve"> للملحق </w:t>
            </w:r>
            <w:r w:rsidRPr="00EE64A6">
              <w:rPr>
                <w:sz w:val="18"/>
                <w:szCs w:val="24"/>
                <w:lang w:bidi="ar-EG"/>
              </w:rPr>
              <w:t>1</w:t>
            </w:r>
            <w:r w:rsidRPr="00EE64A6">
              <w:rPr>
                <w:sz w:val="18"/>
                <w:szCs w:val="24"/>
                <w:rtl/>
                <w:lang w:bidi="ar-EG"/>
              </w:rPr>
              <w:t>.</w:t>
            </w:r>
          </w:p>
          <w:p w:rsidR="009731D8" w:rsidRPr="00EE64A6" w:rsidRDefault="009731D8" w:rsidP="00BF5270">
            <w:pPr>
              <w:spacing w:before="60" w:after="60" w:line="280" w:lineRule="exact"/>
              <w:ind w:left="357" w:hanging="357"/>
              <w:textAlignment w:val="auto"/>
              <w:rPr>
                <w:sz w:val="18"/>
                <w:szCs w:val="24"/>
                <w:rtl/>
                <w:lang w:bidi="ar-EG"/>
              </w:rPr>
            </w:pPr>
            <w:r w:rsidRPr="000433E4">
              <w:rPr>
                <w:sz w:val="20"/>
                <w:szCs w:val="26"/>
                <w:lang w:bidi="ar-EG"/>
              </w:rPr>
              <w:t xml:space="preserve"> </w:t>
            </w:r>
            <w:r w:rsidRPr="00BF5270">
              <w:rPr>
                <w:sz w:val="20"/>
                <w:szCs w:val="26"/>
                <w:vertAlign w:val="superscript"/>
                <w:lang w:bidi="ar-EG"/>
              </w:rPr>
              <w:t>(3)</w:t>
            </w:r>
            <w:r w:rsidRPr="000433E4">
              <w:rPr>
                <w:sz w:val="20"/>
                <w:szCs w:val="26"/>
                <w:lang w:bidi="ar-EG"/>
              </w:rPr>
              <w:tab/>
            </w:r>
            <w:r w:rsidRPr="00EE64A6">
              <w:rPr>
                <w:sz w:val="18"/>
                <w:szCs w:val="24"/>
                <w:rtl/>
                <w:lang w:bidi="ar-EG"/>
              </w:rPr>
              <w:t>لمحطات أرضية عاملة مع محطات فضائية غير مستقرة بالنسبة إلى الأرض.</w:t>
            </w:r>
          </w:p>
          <w:p w:rsidR="009731D8" w:rsidRPr="00EE64A6" w:rsidRDefault="009731D8" w:rsidP="00BF5270">
            <w:pPr>
              <w:spacing w:before="60" w:after="60" w:line="280" w:lineRule="exact"/>
              <w:ind w:left="357" w:hanging="357"/>
              <w:textAlignment w:val="auto"/>
              <w:rPr>
                <w:sz w:val="18"/>
                <w:szCs w:val="24"/>
                <w:rtl/>
                <w:lang w:bidi="ar-EG"/>
              </w:rPr>
            </w:pPr>
            <w:r w:rsidRPr="00BF5270">
              <w:rPr>
                <w:sz w:val="20"/>
                <w:szCs w:val="26"/>
                <w:vertAlign w:val="superscript"/>
                <w:lang w:bidi="ar-EG"/>
              </w:rPr>
              <w:t xml:space="preserve"> (4)</w:t>
            </w:r>
            <w:r w:rsidRPr="000433E4">
              <w:rPr>
                <w:sz w:val="20"/>
                <w:szCs w:val="26"/>
                <w:lang w:bidi="ar-EG"/>
              </w:rPr>
              <w:tab/>
            </w:r>
            <w:r w:rsidRPr="00EE64A6">
              <w:rPr>
                <w:sz w:val="18"/>
                <w:szCs w:val="24"/>
                <w:rtl/>
                <w:lang w:bidi="ar-EG"/>
              </w:rPr>
              <w:t>لمحطات أرضية عاملة مع محطات فضائية متزامنة مع الأرض.</w:t>
            </w:r>
          </w:p>
          <w:p w:rsidR="009731D8" w:rsidRPr="00EE64A6" w:rsidRDefault="009731D8" w:rsidP="00BF5270">
            <w:pPr>
              <w:spacing w:before="60" w:after="60" w:line="280" w:lineRule="exact"/>
              <w:ind w:left="357" w:hanging="357"/>
              <w:textAlignment w:val="auto"/>
              <w:rPr>
                <w:sz w:val="18"/>
                <w:szCs w:val="24"/>
                <w:rtl/>
                <w:lang w:bidi="ar-EG"/>
              </w:rPr>
            </w:pPr>
            <w:r w:rsidRPr="00BF5270">
              <w:rPr>
                <w:sz w:val="20"/>
                <w:szCs w:val="26"/>
                <w:vertAlign w:val="superscript"/>
                <w:lang w:bidi="ar-EG"/>
              </w:rPr>
              <w:t>(5)</w:t>
            </w:r>
            <w:r w:rsidRPr="000433E4">
              <w:rPr>
                <w:sz w:val="20"/>
                <w:szCs w:val="26"/>
                <w:lang w:bidi="ar-EG"/>
              </w:rPr>
              <w:tab/>
            </w:r>
            <w:r w:rsidRPr="00EE64A6">
              <w:rPr>
                <w:sz w:val="18"/>
                <w:szCs w:val="24"/>
                <w:rtl/>
                <w:lang w:bidi="ar-EG"/>
              </w:rPr>
              <w:t xml:space="preserve">معلمة دخل في المعادلة </w:t>
            </w:r>
            <w:r w:rsidRPr="00EE64A6">
              <w:rPr>
                <w:sz w:val="18"/>
                <w:szCs w:val="24"/>
                <w:lang w:val="en-GB" w:bidi="ar-EG"/>
              </w:rPr>
              <w:t>(143)</w:t>
            </w:r>
            <w:r w:rsidRPr="00EE64A6">
              <w:rPr>
                <w:sz w:val="18"/>
                <w:szCs w:val="24"/>
                <w:rtl/>
                <w:lang w:bidi="ar-EG"/>
              </w:rPr>
              <w:t xml:space="preserve">. وإذا ما استخدمت إدارة مبلِّغة هذه المعادلة لتحديد درجة حرارة ضوضاء، </w:t>
            </w:r>
            <w:r w:rsidR="00BF5270" w:rsidRPr="00EE64A6">
              <w:rPr>
                <w:i/>
                <w:iCs/>
                <w:sz w:val="20"/>
                <w:szCs w:val="28"/>
                <w:lang w:bidi="ar-EG"/>
              </w:rPr>
              <w:t>T</w:t>
            </w:r>
            <w:r w:rsidR="00BF5270" w:rsidRPr="00EE64A6">
              <w:rPr>
                <w:i/>
                <w:iCs/>
                <w:position w:val="-4"/>
                <w:sz w:val="12"/>
                <w:szCs w:val="28"/>
                <w:lang w:bidi="ar-EG"/>
              </w:rPr>
              <w:t>e</w:t>
            </w:r>
            <w:r w:rsidRPr="00EE64A6">
              <w:rPr>
                <w:sz w:val="18"/>
                <w:szCs w:val="24"/>
                <w:rtl/>
                <w:lang w:bidi="ar-EG"/>
              </w:rPr>
              <w:t xml:space="preserve">، محطة الاستقبال الأرضية، أمكن استخدام المعلمة </w:t>
            </w:r>
            <w:r w:rsidR="00BF5270" w:rsidRPr="00EE64A6">
              <w:rPr>
                <w:i/>
                <w:iCs/>
                <w:sz w:val="20"/>
                <w:szCs w:val="28"/>
                <w:lang w:bidi="ar-EG"/>
              </w:rPr>
              <w:t>T</w:t>
            </w:r>
            <w:r w:rsidR="00BF5270" w:rsidRPr="00EE64A6">
              <w:rPr>
                <w:i/>
                <w:iCs/>
                <w:position w:val="-4"/>
                <w:sz w:val="12"/>
                <w:szCs w:val="28"/>
                <w:lang w:bidi="ar-EG"/>
              </w:rPr>
              <w:t>e</w:t>
            </w:r>
            <w:r w:rsidRPr="00EE64A6">
              <w:rPr>
                <w:sz w:val="18"/>
                <w:szCs w:val="24"/>
                <w:rtl/>
                <w:lang w:bidi="ar-EG"/>
              </w:rPr>
              <w:t xml:space="preserve"> في تحديد منطقة التنسيق.</w:t>
            </w:r>
          </w:p>
          <w:p w:rsidR="009731D8" w:rsidRPr="000433E4" w:rsidRDefault="009731D8" w:rsidP="00BF5270">
            <w:pPr>
              <w:spacing w:before="60" w:after="60" w:line="280" w:lineRule="exact"/>
              <w:ind w:left="357" w:hanging="357"/>
              <w:textAlignment w:val="auto"/>
              <w:rPr>
                <w:sz w:val="20"/>
                <w:szCs w:val="26"/>
                <w:lang w:bidi="ar-EG"/>
              </w:rPr>
            </w:pPr>
            <w:r w:rsidRPr="00BF5270">
              <w:rPr>
                <w:sz w:val="20"/>
                <w:szCs w:val="26"/>
                <w:vertAlign w:val="superscript"/>
                <w:lang w:bidi="ar-EG"/>
              </w:rPr>
              <w:t xml:space="preserve"> (6)</w:t>
            </w:r>
            <w:r w:rsidRPr="000433E4">
              <w:rPr>
                <w:sz w:val="20"/>
                <w:szCs w:val="26"/>
                <w:lang w:bidi="ar-EG"/>
              </w:rPr>
              <w:tab/>
            </w:r>
            <w:r w:rsidRPr="00EE64A6">
              <w:rPr>
                <w:sz w:val="18"/>
                <w:szCs w:val="24"/>
                <w:rtl/>
                <w:lang w:bidi="ar-EG"/>
              </w:rPr>
              <w:t xml:space="preserve">يمكن اشتقاق هذه القدرة من كثافة القدرة القصوى المزودة لدخل الهوائي </w:t>
            </w:r>
            <w:r w:rsidRPr="00EE64A6">
              <w:rPr>
                <w:sz w:val="18"/>
                <w:szCs w:val="24"/>
                <w:lang w:val="en-GB" w:bidi="ar-EG"/>
              </w:rPr>
              <w:t>(dB(W/Hz))</w:t>
            </w:r>
            <w:r w:rsidRPr="00EE64A6">
              <w:rPr>
                <w:sz w:val="18"/>
                <w:szCs w:val="24"/>
                <w:rtl/>
                <w:lang w:val="en-GB" w:bidi="ar-EG"/>
              </w:rPr>
              <w:t xml:space="preserve"> ومن عرض النطاق المرجعي </w:t>
            </w:r>
            <w:r w:rsidRPr="00EE64A6">
              <w:rPr>
                <w:i/>
                <w:iCs/>
                <w:sz w:val="18"/>
                <w:szCs w:val="24"/>
                <w:lang w:val="en-GB" w:bidi="ar-EG"/>
              </w:rPr>
              <w:t>B</w:t>
            </w:r>
            <w:r w:rsidRPr="00EE64A6">
              <w:rPr>
                <w:sz w:val="18"/>
                <w:szCs w:val="24"/>
                <w:rtl/>
                <w:lang w:val="en-GB" w:bidi="ar-EG"/>
              </w:rPr>
              <w:t>.</w:t>
            </w:r>
          </w:p>
        </w:tc>
      </w:tr>
      <w:tr w:rsidR="009731D8" w:rsidRPr="001A670E" w:rsidTr="000433E4">
        <w:trPr>
          <w:cantSplit/>
          <w:jc w:val="center"/>
        </w:trPr>
        <w:tc>
          <w:tcPr>
            <w:tcW w:w="9719" w:type="dxa"/>
            <w:gridSpan w:val="5"/>
            <w:tcBorders>
              <w:top w:val="nil"/>
              <w:left w:val="nil"/>
              <w:bottom w:val="nil"/>
              <w:right w:val="nil"/>
            </w:tcBorders>
          </w:tcPr>
          <w:p w:rsidR="009731D8" w:rsidRPr="001A670E" w:rsidRDefault="009731D8" w:rsidP="00BE7B4E">
            <w:pPr>
              <w:textAlignment w:val="auto"/>
              <w:rPr>
                <w:lang w:bidi="ar-EG"/>
              </w:rPr>
            </w:pPr>
          </w:p>
        </w:tc>
      </w:tr>
    </w:tbl>
    <w:p w:rsidR="00EE64A6" w:rsidRDefault="00EE64A6" w:rsidP="00F377DB">
      <w:pPr>
        <w:spacing w:after="120"/>
        <w:jc w:val="center"/>
        <w:textAlignment w:val="auto"/>
        <w:rPr>
          <w:rtl/>
          <w:lang w:bidi="ar-EG"/>
        </w:rPr>
      </w:pPr>
    </w:p>
    <w:p w:rsidR="00EE64A6" w:rsidRDefault="00EE64A6" w:rsidP="00F377DB">
      <w:pPr>
        <w:spacing w:after="120"/>
        <w:jc w:val="center"/>
        <w:textAlignment w:val="auto"/>
        <w:rPr>
          <w:rtl/>
          <w:lang w:bidi="ar-EG"/>
        </w:rPr>
      </w:pPr>
    </w:p>
    <w:p w:rsidR="00EE64A6" w:rsidRDefault="00EE64A6" w:rsidP="00F377DB">
      <w:pPr>
        <w:spacing w:after="120"/>
        <w:jc w:val="center"/>
        <w:textAlignment w:val="auto"/>
        <w:rPr>
          <w:rtl/>
          <w:lang w:bidi="ar-EG"/>
        </w:rPr>
      </w:pPr>
    </w:p>
    <w:p w:rsidR="00EE64A6" w:rsidRDefault="00EE64A6" w:rsidP="00F377DB">
      <w:pPr>
        <w:spacing w:after="120"/>
        <w:jc w:val="center"/>
        <w:textAlignment w:val="auto"/>
        <w:rPr>
          <w:rtl/>
          <w:lang w:bidi="ar-EG"/>
        </w:rPr>
      </w:pPr>
    </w:p>
    <w:p w:rsidR="009731D8" w:rsidRPr="001A670E" w:rsidRDefault="009731D8" w:rsidP="00996812">
      <w:pPr>
        <w:pStyle w:val="TableNo"/>
        <w:rPr>
          <w:rtl/>
        </w:rPr>
      </w:pPr>
      <w:r w:rsidRPr="001A670E">
        <w:rPr>
          <w:rtl/>
        </w:rPr>
        <w:t>الج</w:t>
      </w:r>
      <w:r w:rsidR="00EE64A6">
        <w:rPr>
          <w:rFonts w:hint="cs"/>
          <w:rtl/>
        </w:rPr>
        <w:t>ـ</w:t>
      </w:r>
      <w:r w:rsidRPr="001A670E">
        <w:rPr>
          <w:rtl/>
        </w:rPr>
        <w:t xml:space="preserve">دول </w:t>
      </w:r>
      <w:r w:rsidRPr="001A670E">
        <w:t>12</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4"/>
        <w:gridCol w:w="756"/>
        <w:gridCol w:w="728"/>
        <w:gridCol w:w="685"/>
        <w:gridCol w:w="1009"/>
        <w:gridCol w:w="4101"/>
        <w:gridCol w:w="1643"/>
      </w:tblGrid>
      <w:tr w:rsidR="009731D8" w:rsidRPr="001A670E" w:rsidTr="00F377DB">
        <w:trPr>
          <w:cantSplit/>
          <w:tblHeader/>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lang w:val="en-GB" w:bidi="ar-EG"/>
              </w:rPr>
            </w:pPr>
            <w:r w:rsidRPr="00F377DB">
              <w:rPr>
                <w:sz w:val="20"/>
                <w:szCs w:val="26"/>
                <w:rtl/>
                <w:lang w:val="en-GB" w:bidi="ar-EG"/>
              </w:rPr>
              <w:t>المعلمة</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lang w:val="en-GB" w:bidi="ar-EG"/>
              </w:rPr>
            </w:pPr>
            <w:r w:rsidRPr="00F377DB">
              <w:rPr>
                <w:sz w:val="20"/>
                <w:szCs w:val="26"/>
                <w:rtl/>
                <w:lang w:val="en-GB" w:bidi="ar-EG"/>
              </w:rPr>
              <w:t>بلا رمز أسفل الحرف</w:t>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lang w:val="en-GB" w:bidi="ar-EG"/>
              </w:rPr>
            </w:pPr>
            <w:r w:rsidRPr="00F377DB">
              <w:rPr>
                <w:sz w:val="20"/>
                <w:szCs w:val="26"/>
                <w:rtl/>
                <w:lang w:val="en-GB" w:bidi="ar-EG"/>
              </w:rPr>
              <w:t>برمز أسفل الحرف</w:t>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lang w:val="en-GB" w:bidi="ar-EG"/>
              </w:rPr>
            </w:pPr>
            <w:r w:rsidRPr="00F377DB">
              <w:rPr>
                <w:sz w:val="20"/>
                <w:szCs w:val="26"/>
                <w:rtl/>
                <w:lang w:val="en-GB" w:bidi="ar-EG"/>
              </w:rPr>
              <w:t>بزاوية</w:t>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lang w:val="en-GB" w:bidi="ar-EG"/>
              </w:rPr>
            </w:pPr>
            <w:r w:rsidRPr="00F377DB">
              <w:rPr>
                <w:sz w:val="20"/>
                <w:szCs w:val="26"/>
                <w:rtl/>
                <w:lang w:val="en-GB" w:bidi="ar-EG"/>
              </w:rPr>
              <w:t>الوحدات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lang w:val="en-GB" w:bidi="ar-EG"/>
              </w:rPr>
            </w:pPr>
            <w:r w:rsidRPr="00F377DB">
              <w:rPr>
                <w:sz w:val="20"/>
                <w:szCs w:val="26"/>
                <w:rtl/>
                <w:lang w:val="en-GB" w:bidi="ar-EG"/>
              </w:rPr>
              <w:t>التعريف</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keepNext/>
              <w:spacing w:before="60" w:after="60" w:line="260" w:lineRule="exact"/>
              <w:jc w:val="center"/>
              <w:textAlignment w:val="auto"/>
              <w:rPr>
                <w:sz w:val="20"/>
                <w:szCs w:val="26"/>
                <w:rtl/>
                <w:lang w:val="en-GB" w:bidi="ar-EG"/>
              </w:rPr>
            </w:pPr>
            <w:r w:rsidRPr="00F377DB">
              <w:rPr>
                <w:sz w:val="20"/>
                <w:szCs w:val="26"/>
                <w:rtl/>
                <w:lang w:val="en-GB" w:bidi="ar-EG"/>
              </w:rPr>
              <w:t>المرجع</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A</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التوهين</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rtl/>
                <w:lang w:bidi="ar-EG"/>
              </w:rPr>
            </w:pPr>
            <w:r w:rsidRPr="00F377DB">
              <w:rPr>
                <w:sz w:val="20"/>
                <w:szCs w:val="26"/>
                <w:rtl/>
                <w:lang w:val="en-GB" w:bidi="ar-EG"/>
              </w:rPr>
              <w:t xml:space="preserve">التذييلان </w:t>
            </w:r>
            <w:r w:rsidRPr="00F377DB">
              <w:rPr>
                <w:sz w:val="20"/>
                <w:szCs w:val="26"/>
                <w:lang w:bidi="ar-EG"/>
              </w:rPr>
              <w:t>1</w:t>
            </w:r>
            <w:r w:rsidRPr="00F377DB">
              <w:rPr>
                <w:sz w:val="20"/>
                <w:szCs w:val="26"/>
                <w:rtl/>
                <w:lang w:bidi="ar-EG"/>
              </w:rPr>
              <w:t xml:space="preserve"> و</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B</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طول منطقة الانتثار بالمطر الحرجة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 xml:space="preserve">التذييل </w:t>
            </w:r>
            <w:r w:rsidRPr="00F377DB">
              <w:rPr>
                <w:sz w:val="20"/>
                <w:szCs w:val="26"/>
                <w:lang w:bidi="ar-EG"/>
              </w:rPr>
              <w:t>7</w:t>
            </w:r>
            <w:r w:rsidRPr="00F377DB">
              <w:rPr>
                <w:sz w:val="20"/>
                <w:szCs w:val="26"/>
                <w:rtl/>
                <w:lang w:val="en-GB"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B</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i/>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Hz</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عرض النطاق المرجعي أي عرض النطاق الذي تعمل فيه محطة الاستقبال المعرضة للتداخل، والذي يمكن فيه تحديد القيمة المتوسطة لقدرة الإرسال المسبب للتداخل</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bl>
    <w:p w:rsidR="00996812" w:rsidRPr="001A670E" w:rsidRDefault="00996812" w:rsidP="00996812">
      <w:pPr>
        <w:pStyle w:val="TableNo"/>
        <w:rPr>
          <w:rtl/>
        </w:rPr>
      </w:pPr>
      <w:r w:rsidRPr="001A670E">
        <w:rPr>
          <w:rtl/>
        </w:rPr>
        <w:lastRenderedPageBreak/>
        <w:t>الج</w:t>
      </w:r>
      <w:r>
        <w:rPr>
          <w:rFonts w:hint="cs"/>
          <w:rtl/>
        </w:rPr>
        <w:t>ـ</w:t>
      </w:r>
      <w:r w:rsidRPr="001A670E">
        <w:rPr>
          <w:rtl/>
        </w:rPr>
        <w:t xml:space="preserve">دول </w:t>
      </w:r>
      <w:r w:rsidRPr="001A670E">
        <w:t>12</w:t>
      </w:r>
      <w:r>
        <w:rPr>
          <w:rFonts w:hint="cs"/>
          <w:rtl/>
        </w:rPr>
        <w:t xml:space="preserve"> (</w:t>
      </w:r>
      <w:r w:rsidRPr="00996812">
        <w:rPr>
          <w:rFonts w:hint="cs"/>
          <w:i/>
          <w:iCs/>
          <w:rtl/>
        </w:rPr>
        <w:t>تابع</w:t>
      </w:r>
      <w:r>
        <w:rPr>
          <w:rFonts w:hint="cs"/>
          <w:rtl/>
        </w:rPr>
        <w:t>)</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4"/>
        <w:gridCol w:w="756"/>
        <w:gridCol w:w="728"/>
        <w:gridCol w:w="685"/>
        <w:gridCol w:w="1009"/>
        <w:gridCol w:w="4101"/>
        <w:gridCol w:w="1643"/>
      </w:tblGrid>
      <w:tr w:rsidR="00996812" w:rsidRPr="001A670E" w:rsidTr="00996812">
        <w:trPr>
          <w:cantSplit/>
          <w:tblHeader/>
        </w:trPr>
        <w:tc>
          <w:tcPr>
            <w:tcW w:w="774"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المعلمة</w:t>
            </w:r>
          </w:p>
        </w:tc>
        <w:tc>
          <w:tcPr>
            <w:tcW w:w="756"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بلا رمز أسفل الحرف</w:t>
            </w:r>
          </w:p>
        </w:tc>
        <w:tc>
          <w:tcPr>
            <w:tcW w:w="728"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برمز أسفل الحرف</w:t>
            </w:r>
          </w:p>
        </w:tc>
        <w:tc>
          <w:tcPr>
            <w:tcW w:w="685"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بزاوية</w:t>
            </w:r>
          </w:p>
        </w:tc>
        <w:tc>
          <w:tcPr>
            <w:tcW w:w="1009"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الوحدات</w:t>
            </w:r>
          </w:p>
        </w:tc>
        <w:tc>
          <w:tcPr>
            <w:tcW w:w="4101"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التعريف</w:t>
            </w:r>
          </w:p>
        </w:tc>
        <w:tc>
          <w:tcPr>
            <w:tcW w:w="1643"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rtl/>
                <w:lang w:val="en-GB" w:bidi="ar-EG"/>
              </w:rPr>
            </w:pPr>
            <w:r w:rsidRPr="00F377DB">
              <w:rPr>
                <w:sz w:val="20"/>
                <w:szCs w:val="26"/>
                <w:rtl/>
                <w:lang w:val="en-GB" w:bidi="ar-EG"/>
              </w:rPr>
              <w:t>المرجع</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C</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عامل التصحيح</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 xml:space="preserve">الملحق </w:t>
            </w:r>
            <w:r w:rsidRPr="00F377DB">
              <w:rPr>
                <w:sz w:val="20"/>
                <w:szCs w:val="26"/>
                <w:lang w:bidi="ar-EG"/>
              </w:rPr>
              <w:t>1</w:t>
            </w:r>
            <w:r w:rsidRPr="00F377DB">
              <w:rPr>
                <w:sz w:val="20"/>
                <w:szCs w:val="26"/>
                <w:rtl/>
                <w:lang w:val="en-GB" w:bidi="ar-EG"/>
              </w:rPr>
              <w:t xml:space="preserve">، الفقرة </w:t>
            </w:r>
            <w:r w:rsidRPr="00F377DB">
              <w:rPr>
                <w:sz w:val="20"/>
                <w:szCs w:val="26"/>
                <w:lang w:bidi="ar-EG"/>
              </w:rPr>
              <w:t>4.4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D</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المسافة من المحطة الأرضية عادةً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في كل مكان</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G</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dBi</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كسب الهوائي في زاوية من محور الحزمة الرئيسية باتجاه الأفق</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في كل مكان</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h</w:t>
            </w:r>
            <w:r w:rsidRPr="00F377DB">
              <w:rPr>
                <w:i/>
                <w:sz w:val="20"/>
                <w:szCs w:val="26"/>
                <w:vertAlign w:val="subscript"/>
                <w:lang w:val="en-GB" w:bidi="ar-EG"/>
              </w:rPr>
              <w:t>R</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ارتفاع المطر فوق الأرض</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val="en-GB"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2.1.3</w:t>
            </w:r>
            <w:r w:rsidRPr="00F377DB">
              <w:rPr>
                <w:sz w:val="20"/>
                <w:szCs w:val="26"/>
                <w:rtl/>
                <w:lang w:bidi="ar-EG"/>
              </w:rPr>
              <w:t xml:space="preserve"> والتذييل </w:t>
            </w:r>
            <w:r w:rsidRPr="00F377DB">
              <w:rPr>
                <w:sz w:val="20"/>
                <w:szCs w:val="26"/>
                <w:lang w:bidi="ar-EG"/>
              </w:rPr>
              <w:t>2</w:t>
            </w:r>
            <w:r w:rsidRPr="00F377DB">
              <w:rPr>
                <w:sz w:val="20"/>
                <w:szCs w:val="26"/>
                <w:rtl/>
                <w:lang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i</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degrees</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خط عرض نقطة مسقط الساتل</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3</w:t>
            </w:r>
            <w:r w:rsidRPr="00F377DB">
              <w:rPr>
                <w:sz w:val="20"/>
                <w:szCs w:val="26"/>
                <w:rtl/>
                <w:lang w:val="es-ES_tradnl"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K</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B715CF">
            <w:pPr>
              <w:spacing w:before="60" w:after="60" w:line="240" w:lineRule="exact"/>
              <w:jc w:val="left"/>
              <w:textAlignment w:val="auto"/>
              <w:rPr>
                <w:sz w:val="20"/>
                <w:szCs w:val="26"/>
                <w:lang w:val="en-GB" w:bidi="ar-EG"/>
              </w:rPr>
            </w:pPr>
            <w:r w:rsidRPr="00F377DB">
              <w:rPr>
                <w:sz w:val="20"/>
                <w:szCs w:val="26"/>
                <w:rtl/>
                <w:lang w:val="en-GB" w:bidi="ar-EG"/>
              </w:rPr>
              <w:t>عامل التدرج القياسي</w:t>
            </w:r>
            <w:r w:rsidRPr="00F377DB">
              <w:rPr>
                <w:rFonts w:ascii="Segoe UI" w:hAnsi="Segoe UI" w:cs="Segoe UI"/>
                <w:color w:val="000000"/>
                <w:sz w:val="20"/>
                <w:szCs w:val="26"/>
                <w:rtl/>
                <w:lang w:bidi="ar-EG"/>
              </w:rPr>
              <w:t xml:space="preserve"> </w:t>
            </w:r>
            <w:r w:rsidRPr="00F377DB">
              <w:rPr>
                <w:sz w:val="20"/>
                <w:szCs w:val="26"/>
                <w:rtl/>
                <w:lang w:val="en-GB" w:bidi="ar-EG"/>
              </w:rPr>
              <w:t>للتوهين الطولي الناجم عن المطر</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2</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K</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J/K</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B715CF">
            <w:pPr>
              <w:spacing w:before="60" w:after="60" w:line="240" w:lineRule="exact"/>
              <w:jc w:val="left"/>
              <w:textAlignment w:val="auto"/>
              <w:rPr>
                <w:sz w:val="20"/>
                <w:szCs w:val="26"/>
                <w:rtl/>
                <w:lang w:val="en-GB" w:bidi="ar-EG"/>
              </w:rPr>
            </w:pPr>
            <w:r w:rsidRPr="00F377DB">
              <w:rPr>
                <w:sz w:val="20"/>
                <w:szCs w:val="26"/>
                <w:rtl/>
                <w:lang w:val="en-GB" w:bidi="ar-EG"/>
              </w:rPr>
              <w:t xml:space="preserve">ثابت بولتزمان، </w:t>
            </w:r>
            <w:r w:rsidRPr="00F377DB">
              <w:rPr>
                <w:sz w:val="20"/>
                <w:szCs w:val="26"/>
                <w:lang w:val="en-GB" w:bidi="ar-EG"/>
              </w:rPr>
              <w:t>1</w:t>
            </w:r>
            <w:r w:rsidR="00B715CF">
              <w:rPr>
                <w:sz w:val="20"/>
                <w:szCs w:val="26"/>
                <w:lang w:val="en-GB" w:bidi="ar-EG"/>
              </w:rPr>
              <w:t>,</w:t>
            </w:r>
            <w:r w:rsidRPr="00F377DB">
              <w:rPr>
                <w:sz w:val="20"/>
                <w:szCs w:val="26"/>
                <w:lang w:val="en-GB" w:bidi="ar-EG"/>
              </w:rPr>
              <w:t>38</w:t>
            </w:r>
            <w:r w:rsidR="00B715CF">
              <w:rPr>
                <w:sz w:val="20"/>
                <w:szCs w:val="26"/>
                <w:lang w:bidi="ar-EG"/>
              </w:rPr>
              <w:t xml:space="preserve"> ×</w:t>
            </w:r>
            <w:r w:rsidRPr="00F377DB">
              <w:rPr>
                <w:sz w:val="20"/>
                <w:szCs w:val="26"/>
                <w:lang w:val="en-GB" w:bidi="ar-EG"/>
              </w:rPr>
              <w:t xml:space="preserve"> 10–23 J/K</w:t>
            </w:r>
            <w:r w:rsidR="00B715CF">
              <w:rPr>
                <w:sz w:val="20"/>
                <w:szCs w:val="26"/>
                <w:rtl/>
                <w:lang w:val="en-GB" w:bidi="ar-EG"/>
              </w:rPr>
              <w:t>.</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K</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نصف قطر المدار الساتلي/نصف قطر الأرض</w:t>
            </w:r>
          </w:p>
        </w:tc>
        <w:tc>
          <w:tcPr>
            <w:tcW w:w="1643" w:type="dxa"/>
            <w:tcBorders>
              <w:top w:val="single" w:sz="6" w:space="0" w:color="auto"/>
              <w:left w:val="single" w:sz="6" w:space="0" w:color="auto"/>
              <w:bottom w:val="single" w:sz="6" w:space="0" w:color="auto"/>
              <w:right w:val="single" w:sz="6" w:space="0" w:color="auto"/>
            </w:tcBorders>
            <w:hideMark/>
          </w:tcPr>
          <w:p w:rsidR="009731D8" w:rsidRPr="00B715CF" w:rsidRDefault="009731D8" w:rsidP="00F377DB">
            <w:pPr>
              <w:spacing w:before="60" w:after="60" w:line="240" w:lineRule="exact"/>
              <w:textAlignment w:val="auto"/>
              <w:rPr>
                <w:spacing w:val="-6"/>
                <w:sz w:val="20"/>
                <w:szCs w:val="26"/>
                <w:lang w:val="fr-CH" w:bidi="ar-EG"/>
              </w:rPr>
            </w:pPr>
            <w:r w:rsidRPr="00B715CF">
              <w:rPr>
                <w:spacing w:val="-6"/>
                <w:sz w:val="20"/>
                <w:szCs w:val="26"/>
                <w:rtl/>
                <w:lang w:val="fr-CH" w:bidi="ar-EG"/>
              </w:rPr>
              <w:t xml:space="preserve">التذييل </w:t>
            </w:r>
            <w:r w:rsidRPr="00B715CF">
              <w:rPr>
                <w:spacing w:val="-6"/>
                <w:sz w:val="20"/>
                <w:szCs w:val="26"/>
                <w:lang w:val="es-ES_tradnl" w:bidi="ar-EG"/>
              </w:rPr>
              <w:t>3</w:t>
            </w:r>
            <w:r w:rsidRPr="00B715CF">
              <w:rPr>
                <w:spacing w:val="-6"/>
                <w:sz w:val="20"/>
                <w:szCs w:val="26"/>
                <w:rtl/>
                <w:lang w:val="fr-CH" w:bidi="ar-EG"/>
              </w:rPr>
              <w:t xml:space="preserve">، الفقرة </w:t>
            </w:r>
            <w:r w:rsidRPr="00B715CF">
              <w:rPr>
                <w:spacing w:val="-6"/>
                <w:sz w:val="20"/>
                <w:szCs w:val="26"/>
                <w:lang w:bidi="ar-EG"/>
              </w:rPr>
              <w:t>2</w:t>
            </w:r>
            <w:r w:rsidRPr="00B715CF">
              <w:rPr>
                <w:spacing w:val="-6"/>
                <w:sz w:val="20"/>
                <w:szCs w:val="26"/>
                <w:rtl/>
                <w:lang w:bidi="ar-EG"/>
              </w:rPr>
              <w:t xml:space="preserve"> والتذييل </w:t>
            </w:r>
            <w:r w:rsidRPr="00B715CF">
              <w:rPr>
                <w:spacing w:val="-6"/>
                <w:sz w:val="20"/>
                <w:szCs w:val="26"/>
                <w:lang w:bidi="ar-EG"/>
              </w:rPr>
              <w:t>4</w:t>
            </w:r>
            <w:r w:rsidRPr="00B715CF">
              <w:rPr>
                <w:spacing w:val="-6"/>
                <w:sz w:val="20"/>
                <w:szCs w:val="26"/>
                <w:rtl/>
                <w:lang w:bidi="ar-EG"/>
              </w:rPr>
              <w:t xml:space="preserve">، الفقرة </w:t>
            </w:r>
            <w:r w:rsidRPr="00B715CF">
              <w:rPr>
                <w:spacing w:val="-6"/>
                <w:sz w:val="20"/>
                <w:szCs w:val="26"/>
                <w:lang w:bidi="ar-EG"/>
              </w:rPr>
              <w:t>1.1</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fr-CH" w:bidi="ar-EG"/>
              </w:rPr>
            </w:pPr>
            <w:r w:rsidRPr="00F377DB">
              <w:rPr>
                <w:i/>
                <w:sz w:val="20"/>
                <w:szCs w:val="26"/>
                <w:lang w:val="fr-CH" w:bidi="ar-EG"/>
              </w:rPr>
              <w:t>L</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B715CF">
            <w:pPr>
              <w:spacing w:before="60" w:after="60" w:line="240" w:lineRule="exact"/>
              <w:jc w:val="left"/>
              <w:textAlignment w:val="auto"/>
              <w:rPr>
                <w:sz w:val="20"/>
                <w:szCs w:val="26"/>
                <w:rtl/>
                <w:lang w:val="en-GB" w:bidi="ar-EG"/>
              </w:rPr>
            </w:pPr>
            <w:r w:rsidRPr="00F377DB">
              <w:rPr>
                <w:sz w:val="20"/>
                <w:szCs w:val="26"/>
                <w:rtl/>
                <w:lang w:val="en-GB" w:bidi="ar-EG"/>
              </w:rPr>
              <w:t xml:space="preserve">قيمة الخسارة اللازمة الدنيا أثناء </w:t>
            </w:r>
            <w:r w:rsidR="00B715CF">
              <w:rPr>
                <w:sz w:val="20"/>
                <w:szCs w:val="26"/>
                <w:lang w:bidi="ar-EG"/>
              </w:rPr>
              <w:t>%</w:t>
            </w:r>
            <w:r w:rsidRPr="00B715CF">
              <w:rPr>
                <w:i/>
                <w:iCs/>
                <w:sz w:val="20"/>
                <w:szCs w:val="26"/>
                <w:lang w:bidi="ar-EG"/>
              </w:rPr>
              <w:t>p</w:t>
            </w:r>
            <w:r w:rsidRPr="00F377DB">
              <w:rPr>
                <w:sz w:val="20"/>
                <w:szCs w:val="26"/>
                <w:rtl/>
                <w:lang w:val="en-GB" w:bidi="ar-EG"/>
              </w:rPr>
              <w:t xml:space="preserve"> من الوقت، أو مكونات هذه الخسارة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 xml:space="preserve">الملحق </w:t>
            </w:r>
            <w:r w:rsidRPr="00F377DB">
              <w:rPr>
                <w:sz w:val="20"/>
                <w:szCs w:val="26"/>
                <w:lang w:bidi="ar-EG"/>
              </w:rPr>
              <w:t>1</w:t>
            </w:r>
            <w:r w:rsidRPr="00F377DB">
              <w:rPr>
                <w:sz w:val="20"/>
                <w:szCs w:val="26"/>
                <w:rtl/>
                <w:lang w:val="en-GB" w:bidi="ar-EG"/>
              </w:rPr>
              <w:t xml:space="preserve">، الفقرة </w:t>
            </w:r>
            <w:r w:rsidRPr="00F377DB">
              <w:rPr>
                <w:sz w:val="20"/>
                <w:szCs w:val="26"/>
                <w:lang w:bidi="ar-EG"/>
              </w:rPr>
              <w:t>3.1</w:t>
            </w:r>
            <w:r w:rsidRPr="00F377DB">
              <w:rPr>
                <w:sz w:val="20"/>
                <w:szCs w:val="26"/>
                <w:rtl/>
                <w:lang w:val="en-GB" w:bidi="ar-EG"/>
              </w:rPr>
              <w:t xml:space="preserve"> والتذييل </w:t>
            </w:r>
            <w:r w:rsidRPr="00F377DB">
              <w:rPr>
                <w:sz w:val="20"/>
                <w:szCs w:val="26"/>
                <w:lang w:bidi="ar-EG"/>
              </w:rPr>
              <w:t>2</w:t>
            </w:r>
            <w:r w:rsidRPr="00F377DB">
              <w:rPr>
                <w:sz w:val="20"/>
                <w:szCs w:val="26"/>
                <w:rtl/>
                <w:lang w:val="en-GB" w:bidi="ar-EG"/>
              </w:rPr>
              <w:t xml:space="preserve">، الفقرة </w:t>
            </w:r>
            <w:r w:rsidRPr="00F377DB">
              <w:rPr>
                <w:sz w:val="20"/>
                <w:szCs w:val="26"/>
                <w:lang w:bidi="ar-EG"/>
              </w:rPr>
              <w:t>1</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M</w:t>
            </w:r>
            <w:r w:rsidRPr="00F377DB">
              <w:rPr>
                <w:i/>
                <w:sz w:val="20"/>
                <w:szCs w:val="26"/>
                <w:vertAlign w:val="subscript"/>
                <w:lang w:val="en-GB" w:bidi="ar-EG"/>
              </w:rPr>
              <w:t>s</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هامش أداء الوصلة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N</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عدد مصادر التداخل المتكافئة والمتساوية في المستوى وفي الاحتمال، والمفترض أن لا علاقة بينها أثناء نسب مئوية صغيرة من الوقت</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N</w:t>
            </w:r>
            <w:r w:rsidRPr="00B60403">
              <w:rPr>
                <w:sz w:val="20"/>
                <w:szCs w:val="26"/>
                <w:vertAlign w:val="subscript"/>
                <w:lang w:val="en-GB" w:bidi="ar-EG"/>
              </w:rPr>
              <w:t>0</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الانكسارية عن مستوى سطح البحر في مركز المسير</w:t>
            </w:r>
            <w:r w:rsidRPr="00F377DB">
              <w:rPr>
                <w:rFonts w:ascii="Segoe UI" w:hAnsi="Segoe UI" w:cs="Segoe UI"/>
                <w:color w:val="000000"/>
                <w:sz w:val="20"/>
                <w:szCs w:val="26"/>
                <w:rtl/>
                <w:lang w:bidi="ar-EG"/>
              </w:rPr>
              <w:t xml:space="preserve"> </w:t>
            </w:r>
            <w:r w:rsidRPr="00F377DB">
              <w:rPr>
                <w:sz w:val="20"/>
                <w:szCs w:val="26"/>
                <w:rtl/>
                <w:lang w:val="en-GB" w:bidi="ar-EG"/>
              </w:rPr>
              <w:t xml:space="preserve">للترددات المحصورة بين </w:t>
            </w:r>
            <w:r w:rsidRPr="00F377DB">
              <w:rPr>
                <w:sz w:val="20"/>
                <w:szCs w:val="26"/>
                <w:lang w:bidi="ar-EG"/>
              </w:rPr>
              <w:t>MHz 790</w:t>
            </w:r>
            <w:r w:rsidRPr="00F377DB">
              <w:rPr>
                <w:sz w:val="20"/>
                <w:szCs w:val="26"/>
                <w:rtl/>
                <w:lang w:val="en-GB" w:bidi="ar-EG"/>
              </w:rPr>
              <w:t xml:space="preserve"> و</w:t>
            </w:r>
            <w:r w:rsidRPr="00F377DB">
              <w:rPr>
                <w:sz w:val="20"/>
                <w:szCs w:val="26"/>
                <w:lang w:bidi="ar-EG"/>
              </w:rPr>
              <w:t>GHz 60</w:t>
            </w:r>
            <w:r w:rsidR="00B715CF">
              <w:rPr>
                <w:sz w:val="20"/>
                <w:szCs w:val="26"/>
                <w:rtl/>
                <w:lang w:val="en-GB" w:bidi="ar-EG"/>
              </w:rPr>
              <w:t>.</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1.4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901D16" w:rsidRDefault="009731D8" w:rsidP="00F377DB">
            <w:pPr>
              <w:spacing w:before="60" w:after="60" w:line="240" w:lineRule="exact"/>
              <w:jc w:val="center"/>
              <w:textAlignment w:val="auto"/>
              <w:rPr>
                <w:i/>
                <w:sz w:val="20"/>
                <w:szCs w:val="26"/>
                <w:vertAlign w:val="subscript"/>
                <w:lang w:bidi="ar-EG"/>
              </w:rPr>
            </w:pPr>
            <w:r w:rsidRPr="00F377DB">
              <w:rPr>
                <w:i/>
                <w:sz w:val="20"/>
                <w:szCs w:val="26"/>
                <w:lang w:val="en-GB" w:bidi="ar-EG"/>
              </w:rPr>
              <w:t>N</w:t>
            </w:r>
            <w:r w:rsidRPr="00F377DB">
              <w:rPr>
                <w:i/>
                <w:sz w:val="20"/>
                <w:szCs w:val="26"/>
                <w:vertAlign w:val="subscript"/>
                <w:lang w:val="en-GB" w:bidi="ar-EG"/>
              </w:rPr>
              <w:t>L</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vertAlign w:val="subscript"/>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مساهمة ضوضاء الوصلة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P</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النسبة المئوية من الوقت التي يمكن خلالها تجاوز قدرة التداخل المسموح بها</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1.3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P</w:t>
            </w:r>
            <w:r w:rsidRPr="00B60403">
              <w:rPr>
                <w:i/>
                <w:sz w:val="20"/>
                <w:szCs w:val="26"/>
                <w:vertAlign w:val="subscript"/>
                <w:lang w:val="en-GB" w:bidi="ar-EG"/>
              </w:rPr>
              <w:t>r</w:t>
            </w:r>
            <w:r w:rsidRPr="00F377DB">
              <w:rPr>
                <w:i/>
                <w:sz w:val="20"/>
                <w:szCs w:val="26"/>
                <w:lang w:val="en-GB" w:bidi="ar-EG"/>
              </w:rPr>
              <w:t> </w:t>
            </w:r>
            <w:r w:rsidRPr="00F377DB">
              <w:rPr>
                <w:sz w:val="20"/>
                <w:szCs w:val="26"/>
                <w:lang w:val="en-GB" w:bidi="ar-EG"/>
              </w:rPr>
              <w:t>( </w:t>
            </w:r>
            <w:r w:rsidRPr="00F377DB">
              <w:rPr>
                <w:i/>
                <w:sz w:val="20"/>
                <w:szCs w:val="26"/>
                <w:lang w:val="en-GB" w:bidi="ar-EG"/>
              </w:rPr>
              <w:t>p</w:t>
            </w:r>
            <w:r w:rsidRPr="00F377DB">
              <w:rPr>
                <w:sz w:val="20"/>
                <w:szCs w:val="26"/>
                <w:lang w:val="en-GB" w:bidi="ar-EG"/>
              </w:rPr>
              <w: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 xml:space="preserve">قدرة التداخل المسموح بها لإرسال مسبب للتداخل في عرض النطاق المرجعي التي لا يمكن تجاوزها خلال أكثر من </w:t>
            </w:r>
            <w:r w:rsidR="00F377DB">
              <w:rPr>
                <w:sz w:val="20"/>
                <w:szCs w:val="26"/>
                <w:lang w:bidi="ar-EG"/>
              </w:rPr>
              <w:t>%</w:t>
            </w:r>
            <w:r w:rsidRPr="00F377DB">
              <w:rPr>
                <w:sz w:val="20"/>
                <w:szCs w:val="26"/>
                <w:lang w:bidi="ar-EG"/>
              </w:rPr>
              <w:t>p</w:t>
            </w:r>
            <w:r w:rsidRPr="00F377DB">
              <w:rPr>
                <w:sz w:val="20"/>
                <w:szCs w:val="26"/>
                <w:rtl/>
                <w:lang w:val="en-GB" w:bidi="ar-EG"/>
              </w:rPr>
              <w:t xml:space="preserve"> الوقت</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3.1</w:t>
            </w:r>
            <w:r w:rsidRPr="00F377DB">
              <w:rPr>
                <w:sz w:val="20"/>
                <w:szCs w:val="26"/>
                <w:rtl/>
                <w:lang w:bidi="ar-EG"/>
              </w:rPr>
              <w:t xml:space="preserve"> والملحق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bidi="ar-EG"/>
              </w:rPr>
            </w:pPr>
            <w:r w:rsidRPr="00F377DB">
              <w:rPr>
                <w:i/>
                <w:sz w:val="20"/>
                <w:szCs w:val="26"/>
                <w:lang w:bidi="ar-EG"/>
              </w:rPr>
              <w:t>P</w:t>
            </w:r>
            <w:r w:rsidRPr="00901D16">
              <w:rPr>
                <w:i/>
                <w:sz w:val="20"/>
                <w:szCs w:val="26"/>
                <w:vertAlign w:val="subscript"/>
                <w:lang w:bidi="ar-EG"/>
              </w:rPr>
              <w:t>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قدرة الإرسال القصوى المتيسرة  في عرض النطاق المرجعي، عند طرفية هوائي محطة إرسال للأرض</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الفقرات </w:t>
            </w:r>
            <w:r w:rsidRPr="00F377DB">
              <w:rPr>
                <w:sz w:val="20"/>
                <w:szCs w:val="26"/>
                <w:lang w:bidi="ar-EG"/>
              </w:rPr>
              <w:t>3.1</w:t>
            </w:r>
            <w:r w:rsidRPr="00F377DB">
              <w:rPr>
                <w:sz w:val="20"/>
                <w:szCs w:val="26"/>
                <w:rtl/>
                <w:lang w:bidi="ar-EG"/>
              </w:rPr>
              <w:t xml:space="preserve"> و</w:t>
            </w:r>
            <w:r w:rsidRPr="00F377DB">
              <w:rPr>
                <w:sz w:val="20"/>
                <w:szCs w:val="26"/>
                <w:lang w:bidi="ar-EG"/>
              </w:rPr>
              <w:t>1.1.2</w:t>
            </w:r>
            <w:r w:rsidRPr="00F377DB">
              <w:rPr>
                <w:sz w:val="20"/>
                <w:szCs w:val="26"/>
                <w:rtl/>
                <w:lang w:bidi="ar-EG"/>
              </w:rPr>
              <w:t xml:space="preserve"> و</w:t>
            </w:r>
            <w:r w:rsidRPr="00F377DB">
              <w:rPr>
                <w:sz w:val="20"/>
                <w:szCs w:val="26"/>
                <w:lang w:bidi="ar-EG"/>
              </w:rPr>
              <w:t>2.2.2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r</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معلمات المسافة الشعاعية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val="es-ES_tradnl" w:bidi="ar-EG"/>
              </w:rPr>
              <w:t xml:space="preserve">التذييلات </w:t>
            </w:r>
            <w:r w:rsidRPr="00F377DB">
              <w:rPr>
                <w:sz w:val="20"/>
                <w:szCs w:val="26"/>
                <w:lang w:val="es-ES_tradnl" w:bidi="ar-EG"/>
              </w:rPr>
              <w:t>2</w:t>
            </w:r>
            <w:r w:rsidRPr="00F377DB">
              <w:rPr>
                <w:sz w:val="20"/>
                <w:szCs w:val="26"/>
                <w:rtl/>
                <w:lang w:val="es-ES_tradnl" w:bidi="ar-EG"/>
              </w:rPr>
              <w:t xml:space="preserve"> و</w:t>
            </w:r>
            <w:r w:rsidRPr="00F377DB">
              <w:rPr>
                <w:sz w:val="20"/>
                <w:szCs w:val="26"/>
                <w:lang w:bidi="ar-EG"/>
              </w:rPr>
              <w:t>4</w:t>
            </w:r>
            <w:r w:rsidRPr="00F377DB">
              <w:rPr>
                <w:sz w:val="20"/>
                <w:szCs w:val="26"/>
                <w:rtl/>
                <w:lang w:bidi="ar-EG"/>
              </w:rPr>
              <w:t xml:space="preserve"> و</w:t>
            </w:r>
            <w:r w:rsidRPr="00F377DB">
              <w:rPr>
                <w:sz w:val="20"/>
                <w:szCs w:val="26"/>
                <w:lang w:bidi="ar-EG"/>
              </w:rPr>
              <w:t>7</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R</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mm/h</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معدل هطول الأمطار</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2</w:t>
            </w:r>
            <w:r w:rsidRPr="00F377DB">
              <w:rPr>
                <w:sz w:val="20"/>
                <w:szCs w:val="26"/>
                <w:rtl/>
                <w:lang w:val="es-ES_tradnl" w:bidi="ar-EG"/>
              </w:rPr>
              <w:t xml:space="preserve">، الفقرة </w:t>
            </w:r>
            <w:r w:rsidRPr="00F377DB">
              <w:rPr>
                <w:sz w:val="20"/>
                <w:szCs w:val="26"/>
                <w:lang w:bidi="ar-EG"/>
              </w:rPr>
              <w:t>1</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R</w:t>
            </w:r>
            <w:r w:rsidRPr="00F377DB">
              <w:rPr>
                <w:i/>
                <w:sz w:val="20"/>
                <w:szCs w:val="26"/>
                <w:vertAlign w:val="subscript"/>
                <w:lang w:val="en-GB" w:bidi="ar-EG"/>
              </w:rPr>
              <w:t>cv</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دالة النقل الفعال بالانتثار</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2</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s</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i/>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تزايد المسافة المستعمل في حساب المسافة اللازمة التكراري</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1.3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i/>
                <w:sz w:val="20"/>
                <w:szCs w:val="26"/>
                <w:lang w:val="en-GB" w:bidi="ar-EG"/>
              </w:rPr>
              <w:t>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K</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درجة حرارة الضوضاء المكافئة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t>W</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i/>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عامل التكافؤ للضوضاء الحرارية من أجل الإرسالات المسببة للتداخل في عرض النطاق المرجعي</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2</w:t>
            </w:r>
            <w:r w:rsidRPr="00F377DB">
              <w:rPr>
                <w:sz w:val="20"/>
                <w:szCs w:val="26"/>
                <w:rtl/>
                <w:lang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fr-FR" w:bidi="ar-EG"/>
              </w:rPr>
            </w:pPr>
            <w:r w:rsidRPr="00F377DB">
              <w:rPr>
                <w:i/>
                <w:sz w:val="20"/>
                <w:szCs w:val="26"/>
                <w:lang w:val="fr-FR" w:bidi="ar-EG"/>
              </w:rPr>
              <w:t>X</w:t>
            </w:r>
            <w:r w:rsidRPr="00F377DB">
              <w:rPr>
                <w:iCs/>
                <w:sz w:val="20"/>
                <w:szCs w:val="26"/>
                <w:lang w:val="fr-FR" w:bidi="ar-EG"/>
              </w:rPr>
              <w:t>(</w:t>
            </w:r>
            <w:r w:rsidRPr="00F377DB">
              <w:rPr>
                <w:i/>
                <w:sz w:val="20"/>
                <w:szCs w:val="26"/>
                <w:lang w:val="fr-FR" w:bidi="ar-EG"/>
              </w:rPr>
              <w:t>f</w:t>
            </w:r>
            <w:r w:rsidRPr="00F377DB">
              <w:rPr>
                <w:iCs/>
                <w:sz w:val="20"/>
                <w:szCs w:val="26"/>
                <w:lang w:val="fr-FR" w:bidi="ar-EG"/>
              </w:rPr>
              <w: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fr-FR"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fr-FR" w:bidi="ar-EG"/>
              </w:rPr>
            </w:pP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 xml:space="preserve">التصحيح الاسمي عند التردد </w:t>
            </w:r>
            <w:r w:rsidRPr="00F377DB">
              <w:rPr>
                <w:sz w:val="20"/>
                <w:szCs w:val="26"/>
                <w:lang w:val="en-GB" w:bidi="ar-EG"/>
              </w:rPr>
              <w:t xml:space="preserve"> </w:t>
            </w:r>
            <w:r w:rsidRPr="00F377DB">
              <w:rPr>
                <w:i/>
                <w:sz w:val="20"/>
                <w:szCs w:val="26"/>
                <w:lang w:val="en-GB" w:bidi="ar-EG"/>
              </w:rPr>
              <w:t>f</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4.4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lang w:val="en-GB" w:bidi="ar-EG"/>
              </w:rPr>
            </w:pPr>
            <w:r>
              <w:rPr>
                <w:i/>
                <w:iCs/>
                <w:sz w:val="20"/>
                <w:szCs w:val="26"/>
                <w:lang w:val="en-GB" w:bidi="ar-EG"/>
              </w:rPr>
              <w:t>Z</w:t>
            </w:r>
            <w:r w:rsidR="009731D8" w:rsidRPr="00F377DB">
              <w:rPr>
                <w:iCs/>
                <w:sz w:val="20"/>
                <w:szCs w:val="26"/>
                <w:lang w:val="en-GB" w:bidi="ar-EG"/>
              </w:rPr>
              <w:t>(</w:t>
            </w:r>
            <w:r w:rsidR="009731D8" w:rsidRPr="00F377DB">
              <w:rPr>
                <w:i/>
                <w:sz w:val="20"/>
                <w:szCs w:val="26"/>
                <w:lang w:val="en-GB" w:bidi="ar-EG"/>
              </w:rPr>
              <w:t>f</w:t>
            </w:r>
            <w:r w:rsidR="009731D8" w:rsidRPr="00F377DB">
              <w:rPr>
                <w:iCs/>
                <w:sz w:val="20"/>
                <w:szCs w:val="26"/>
                <w:lang w:val="en-GB" w:bidi="ar-EG"/>
              </w:rPr>
              <w: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 xml:space="preserve">التصحيح الثابت عند التردد </w:t>
            </w:r>
            <w:r w:rsidRPr="00F377DB">
              <w:rPr>
                <w:sz w:val="20"/>
                <w:szCs w:val="26"/>
                <w:lang w:val="en-GB" w:bidi="ar-EG"/>
              </w:rPr>
              <w:t xml:space="preserve"> </w:t>
            </w:r>
            <w:r w:rsidRPr="00F377DB">
              <w:rPr>
                <w:i/>
                <w:sz w:val="20"/>
                <w:szCs w:val="26"/>
                <w:lang w:val="en-GB" w:bidi="ar-EG"/>
              </w:rPr>
              <w:t>f</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4.4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rtl/>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أس لتحديد</w:t>
            </w:r>
            <w:r w:rsidRPr="00F377DB">
              <w:rPr>
                <w:rFonts w:ascii="Segoe UI" w:hAnsi="Segoe UI" w:cs="Segoe UI"/>
                <w:color w:val="000000"/>
                <w:sz w:val="20"/>
                <w:szCs w:val="26"/>
                <w:rtl/>
                <w:lang w:bidi="ar-EG"/>
              </w:rPr>
              <w:t xml:space="preserve"> </w:t>
            </w:r>
            <w:r w:rsidRPr="00F377DB">
              <w:rPr>
                <w:sz w:val="20"/>
                <w:szCs w:val="26"/>
                <w:rtl/>
                <w:lang w:val="en-GB" w:bidi="ar-EG"/>
              </w:rPr>
              <w:t>التوهين الطولي الناجم عن المطر</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2</w:t>
            </w:r>
            <w:r w:rsidRPr="00F377DB">
              <w:rPr>
                <w:sz w:val="20"/>
                <w:szCs w:val="26"/>
                <w:rtl/>
                <w:lang w:val="es-ES_tradnl" w:bidi="ar-EG"/>
              </w:rPr>
              <w:t xml:space="preserve">، الفقرة </w:t>
            </w:r>
            <w:r w:rsidRPr="00F377DB">
              <w:rPr>
                <w:sz w:val="20"/>
                <w:szCs w:val="26"/>
                <w:lang w:bidi="ar-EG"/>
              </w:rPr>
              <w:t>3</w:t>
            </w:r>
          </w:p>
        </w:tc>
      </w:tr>
    </w:tbl>
    <w:p w:rsidR="00996812" w:rsidRPr="001A670E" w:rsidRDefault="00996812" w:rsidP="00996812">
      <w:pPr>
        <w:pStyle w:val="TableNo"/>
        <w:rPr>
          <w:rtl/>
        </w:rPr>
      </w:pPr>
      <w:r w:rsidRPr="001A670E">
        <w:rPr>
          <w:rtl/>
        </w:rPr>
        <w:lastRenderedPageBreak/>
        <w:t>الج</w:t>
      </w:r>
      <w:r>
        <w:rPr>
          <w:rFonts w:hint="cs"/>
          <w:rtl/>
        </w:rPr>
        <w:t>ـ</w:t>
      </w:r>
      <w:r w:rsidRPr="001A670E">
        <w:rPr>
          <w:rtl/>
        </w:rPr>
        <w:t xml:space="preserve">دول </w:t>
      </w:r>
      <w:r w:rsidRPr="001A670E">
        <w:t>12</w:t>
      </w:r>
      <w:r>
        <w:rPr>
          <w:rFonts w:hint="cs"/>
          <w:rtl/>
        </w:rPr>
        <w:t xml:space="preserve"> (</w:t>
      </w:r>
      <w:r w:rsidRPr="00996812">
        <w:rPr>
          <w:rFonts w:hint="cs"/>
          <w:i/>
          <w:iCs/>
          <w:rtl/>
        </w:rPr>
        <w:t>تتمة</w:t>
      </w:r>
      <w:r>
        <w:rPr>
          <w:rFonts w:hint="cs"/>
          <w:rtl/>
        </w:rPr>
        <w:t>)</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74"/>
        <w:gridCol w:w="756"/>
        <w:gridCol w:w="728"/>
        <w:gridCol w:w="685"/>
        <w:gridCol w:w="1009"/>
        <w:gridCol w:w="4101"/>
        <w:gridCol w:w="1643"/>
      </w:tblGrid>
      <w:tr w:rsidR="00996812" w:rsidRPr="001A670E" w:rsidTr="00996812">
        <w:trPr>
          <w:cantSplit/>
          <w:tblHeader/>
        </w:trPr>
        <w:tc>
          <w:tcPr>
            <w:tcW w:w="774"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المعلمة</w:t>
            </w:r>
          </w:p>
        </w:tc>
        <w:tc>
          <w:tcPr>
            <w:tcW w:w="756"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بلا رمز أسفل الحرف</w:t>
            </w:r>
          </w:p>
        </w:tc>
        <w:tc>
          <w:tcPr>
            <w:tcW w:w="728"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برمز أسفل الحرف</w:t>
            </w:r>
          </w:p>
        </w:tc>
        <w:tc>
          <w:tcPr>
            <w:tcW w:w="685"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بزاوية</w:t>
            </w:r>
          </w:p>
        </w:tc>
        <w:tc>
          <w:tcPr>
            <w:tcW w:w="1009"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الوحدات</w:t>
            </w:r>
          </w:p>
        </w:tc>
        <w:tc>
          <w:tcPr>
            <w:tcW w:w="4101"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lang w:val="en-GB" w:bidi="ar-EG"/>
              </w:rPr>
            </w:pPr>
            <w:r w:rsidRPr="00F377DB">
              <w:rPr>
                <w:sz w:val="20"/>
                <w:szCs w:val="26"/>
                <w:rtl/>
                <w:lang w:val="en-GB" w:bidi="ar-EG"/>
              </w:rPr>
              <w:t>التعريف</w:t>
            </w:r>
          </w:p>
        </w:tc>
        <w:tc>
          <w:tcPr>
            <w:tcW w:w="1643" w:type="dxa"/>
            <w:tcBorders>
              <w:top w:val="single" w:sz="6" w:space="0" w:color="auto"/>
              <w:left w:val="single" w:sz="6" w:space="0" w:color="auto"/>
              <w:bottom w:val="single" w:sz="6" w:space="0" w:color="auto"/>
              <w:right w:val="single" w:sz="6" w:space="0" w:color="auto"/>
            </w:tcBorders>
            <w:hideMark/>
          </w:tcPr>
          <w:p w:rsidR="00996812" w:rsidRPr="00F377DB" w:rsidRDefault="00996812" w:rsidP="00996812">
            <w:pPr>
              <w:keepNext/>
              <w:spacing w:before="60" w:after="60" w:line="260" w:lineRule="exact"/>
              <w:jc w:val="center"/>
              <w:textAlignment w:val="auto"/>
              <w:rPr>
                <w:sz w:val="20"/>
                <w:szCs w:val="26"/>
                <w:rtl/>
                <w:lang w:val="en-GB" w:bidi="ar-EG"/>
              </w:rPr>
            </w:pPr>
            <w:r w:rsidRPr="00F377DB">
              <w:rPr>
                <w:sz w:val="20"/>
                <w:szCs w:val="26"/>
                <w:rtl/>
                <w:lang w:val="en-GB" w:bidi="ar-EG"/>
              </w:rPr>
              <w:t>المرجع</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زاوية السمت المقيسة عند المحطة الأرضية التي تجري التنسيق</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التذييلات </w:t>
            </w:r>
            <w:r w:rsidRPr="00F377DB">
              <w:rPr>
                <w:sz w:val="20"/>
                <w:szCs w:val="26"/>
                <w:lang w:val="es-ES_tradnl" w:bidi="ar-EG"/>
              </w:rPr>
              <w:t>3</w:t>
            </w:r>
            <w:r w:rsidRPr="00F377DB">
              <w:rPr>
                <w:sz w:val="20"/>
                <w:szCs w:val="26"/>
                <w:rtl/>
                <w:lang w:val="es-ES_tradnl" w:bidi="ar-EG"/>
              </w:rPr>
              <w:t xml:space="preserve"> و</w:t>
            </w:r>
            <w:r w:rsidRPr="00F377DB">
              <w:rPr>
                <w:sz w:val="20"/>
                <w:szCs w:val="26"/>
                <w:lang w:bidi="ar-EG"/>
              </w:rPr>
              <w:t>4</w:t>
            </w:r>
            <w:r w:rsidRPr="00F377DB">
              <w:rPr>
                <w:sz w:val="20"/>
                <w:szCs w:val="26"/>
                <w:rtl/>
                <w:lang w:bidi="ar-EG"/>
              </w:rPr>
              <w:t xml:space="preserve"> و</w:t>
            </w:r>
            <w:r w:rsidRPr="00F377DB">
              <w:rPr>
                <w:sz w:val="20"/>
                <w:szCs w:val="26"/>
                <w:lang w:bidi="ar-EG"/>
              </w:rPr>
              <w:t>6</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iCs/>
                <w:sz w:val="20"/>
                <w:szCs w:val="26"/>
                <w:lang w:val="en-GB" w:bidi="ar-EG"/>
              </w:rPr>
            </w:pPr>
            <w:r>
              <w:rPr>
                <w:rFonts w:ascii="Symbol" w:hAnsi="Symbol"/>
                <w:iCs/>
                <w:lang w:bidi="ar-EG"/>
              </w:rPr>
              <w:t></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ظاهرة المجرى التابع للمسير</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1</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lang w:val="en-GB" w:bidi="ar-EG"/>
              </w:rPr>
            </w:pPr>
            <w:r>
              <w:rPr>
                <w:rFonts w:ascii="Symbol" w:hAnsi="Symbol"/>
                <w:iCs/>
                <w:lang w:bidi="ar-EG"/>
              </w:rPr>
              <w:t></w:t>
            </w:r>
            <w:r w:rsidR="009731D8" w:rsidRPr="00F377DB">
              <w:rPr>
                <w:i/>
                <w:iCs/>
                <w:sz w:val="20"/>
                <w:szCs w:val="26"/>
                <w:lang w:val="en-GB" w:bidi="ar-EG"/>
              </w:rPr>
              <w:t>e</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النسبة المئوية من الوقت التي توجد فيها ظروف انتشار غير عادية في جو صاف</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bidi="ar-EG"/>
              </w:rPr>
              <w:t xml:space="preserve">الملحق </w:t>
            </w:r>
            <w:r w:rsidRPr="00F377DB">
              <w:rPr>
                <w:sz w:val="20"/>
                <w:szCs w:val="26"/>
                <w:lang w:bidi="ar-EG"/>
              </w:rPr>
              <w:t>1</w:t>
            </w:r>
            <w:r w:rsidRPr="00F377DB">
              <w:rPr>
                <w:sz w:val="20"/>
                <w:szCs w:val="26"/>
                <w:rtl/>
                <w:lang w:bidi="ar-EG"/>
              </w:rPr>
              <w:t xml:space="preserve">، الفقرة </w:t>
            </w:r>
            <w:r w:rsidRPr="00F377DB">
              <w:rPr>
                <w:sz w:val="20"/>
                <w:szCs w:val="26"/>
                <w:lang w:bidi="ar-EG"/>
              </w:rPr>
              <w:t>1.4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67"/>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توهين طولي</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bidi="ar-EG"/>
              </w:rPr>
            </w:pPr>
            <w:r w:rsidRPr="00F377DB">
              <w:rPr>
                <w:sz w:val="20"/>
                <w:szCs w:val="26"/>
                <w:rtl/>
                <w:lang w:val="en-GB" w:bidi="ar-EG"/>
              </w:rPr>
              <w:t xml:space="preserve">الملحقان </w:t>
            </w:r>
            <w:r w:rsidRPr="00F377DB">
              <w:rPr>
                <w:sz w:val="20"/>
                <w:szCs w:val="26"/>
                <w:lang w:bidi="ar-EG"/>
              </w:rPr>
              <w:t>1</w:t>
            </w:r>
            <w:r w:rsidRPr="00F377DB">
              <w:rPr>
                <w:sz w:val="20"/>
                <w:szCs w:val="26"/>
                <w:rtl/>
                <w:lang w:bidi="ar-EG"/>
              </w:rPr>
              <w:t xml:space="preserve"> و</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47"/>
            </w:r>
            <w:r w:rsidRPr="00F377DB">
              <w:rPr>
                <w:sz w:val="20"/>
                <w:szCs w:val="26"/>
                <w:lang w:val="en-GB" w:bidi="ar-EG"/>
              </w:rPr>
              <w:t>1</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معلمة متصلة بظاهرة المجرى التابع للمسير</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1</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47"/>
            </w:r>
            <w:r w:rsidRPr="00F377DB">
              <w:rPr>
                <w:sz w:val="20"/>
                <w:szCs w:val="26"/>
                <w:lang w:val="en-GB" w:bidi="ar-EG"/>
              </w:rPr>
              <w:t>2</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dB</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التوهين الإضافي خارج الحجم المشترك</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2</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44"/>
            </w:r>
            <w:r w:rsidRPr="00F377DB">
              <w:rPr>
                <w:i/>
                <w:iCs/>
                <w:sz w:val="20"/>
                <w:szCs w:val="26"/>
                <w:lang w:val="en-GB" w:bidi="ar-EG"/>
              </w:rPr>
              <w:t>d</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km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المسافة الأفقية إلى</w:t>
            </w:r>
            <w:r w:rsidRPr="00F377DB">
              <w:rPr>
                <w:rFonts w:ascii="Segoe UI" w:hAnsi="Segoe UI" w:cs="Segoe UI"/>
                <w:color w:val="000000"/>
                <w:sz w:val="20"/>
                <w:szCs w:val="26"/>
                <w:rtl/>
                <w:lang w:bidi="ar-EG"/>
              </w:rPr>
              <w:t xml:space="preserve"> </w:t>
            </w:r>
            <w:r w:rsidRPr="00F377DB">
              <w:rPr>
                <w:sz w:val="20"/>
                <w:szCs w:val="26"/>
                <w:rtl/>
                <w:lang w:val="en-GB" w:bidi="ar-EG"/>
              </w:rPr>
              <w:t>مركز الكفاف الدائري في أسلوب الانتشار</w:t>
            </w:r>
            <w:r w:rsidR="00F377DB" w:rsidRPr="00F377DB">
              <w:rPr>
                <w:sz w:val="20"/>
                <w:szCs w:val="26"/>
                <w:vertAlign w:val="superscript"/>
                <w:lang w:bidi="ar-EG"/>
              </w:rPr>
              <w:t>(2)</w:t>
            </w:r>
            <w:r w:rsidRPr="00F377DB">
              <w:rPr>
                <w:sz w:val="20"/>
                <w:szCs w:val="26"/>
                <w:rtl/>
                <w:lang w:val="en-GB" w:bidi="ar-EG"/>
              </w:rPr>
              <w:t xml:space="preserve"> من المحطة الأرضية على طول سمت محور الحزمة الرئيسية للمحطة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 xml:space="preserve">الملحق </w:t>
            </w:r>
            <w:r w:rsidRPr="00F377DB">
              <w:rPr>
                <w:sz w:val="20"/>
                <w:szCs w:val="26"/>
                <w:lang w:bidi="ar-EG"/>
              </w:rPr>
              <w:t>1</w:t>
            </w:r>
            <w:r w:rsidRPr="00F377DB">
              <w:rPr>
                <w:sz w:val="20"/>
                <w:szCs w:val="26"/>
                <w:rtl/>
                <w:lang w:val="en-GB" w:bidi="ar-EG"/>
              </w:rPr>
              <w:t xml:space="preserve">، الفقرة </w:t>
            </w:r>
            <w:r w:rsidRPr="00F377DB">
              <w:rPr>
                <w:sz w:val="20"/>
                <w:szCs w:val="26"/>
                <w:lang w:bidi="ar-EG"/>
              </w:rPr>
              <w:t>5</w:t>
            </w:r>
            <w:r w:rsidRPr="00F377DB">
              <w:rPr>
                <w:sz w:val="20"/>
                <w:szCs w:val="26"/>
                <w:rtl/>
                <w:lang w:val="en-GB" w:bidi="ar-EG"/>
              </w:rPr>
              <w:t xml:space="preserve"> والتذييل </w:t>
            </w:r>
            <w:r w:rsidRPr="00F377DB">
              <w:rPr>
                <w:sz w:val="20"/>
                <w:szCs w:val="26"/>
                <w:lang w:bidi="ar-EG"/>
              </w:rPr>
              <w:t>2</w:t>
            </w:r>
            <w:r w:rsidRPr="00F377DB">
              <w:rPr>
                <w:sz w:val="20"/>
                <w:szCs w:val="26"/>
                <w:rtl/>
                <w:lang w:val="en-GB" w:bidi="ar-EG"/>
              </w:rPr>
              <w:t xml:space="preserve">، الفقرة </w:t>
            </w:r>
            <w:r w:rsidRPr="00F377DB">
              <w:rPr>
                <w:sz w:val="20"/>
                <w:szCs w:val="26"/>
                <w:lang w:bidi="ar-EG"/>
              </w:rPr>
              <w:t>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rtl/>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فرق في خطوط الطول مقيس من المحطة الأرضية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التذييلان </w:t>
            </w:r>
            <w:r w:rsidRPr="00F377DB">
              <w:rPr>
                <w:sz w:val="20"/>
                <w:szCs w:val="26"/>
                <w:lang w:val="es-ES_tradnl" w:bidi="ar-EG"/>
              </w:rPr>
              <w:t>3</w:t>
            </w:r>
            <w:r w:rsidRPr="00F377DB">
              <w:rPr>
                <w:sz w:val="20"/>
                <w:szCs w:val="26"/>
                <w:rtl/>
                <w:lang w:val="es-ES_tradnl" w:bidi="ar-EG"/>
              </w:rPr>
              <w:t xml:space="preserve"> </w:t>
            </w:r>
            <w:r w:rsidRPr="00F377DB">
              <w:rPr>
                <w:sz w:val="20"/>
                <w:szCs w:val="26"/>
                <w:rtl/>
                <w:lang w:bidi="ar-EG"/>
              </w:rPr>
              <w:t>و</w:t>
            </w:r>
            <w:r w:rsidRPr="00F377DB">
              <w:rPr>
                <w:sz w:val="20"/>
                <w:szCs w:val="26"/>
                <w:lang w:bidi="ar-EG"/>
              </w:rPr>
              <w:t>4</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i/>
                <w:sz w:val="20"/>
                <w:szCs w:val="26"/>
                <w:rtl/>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زاوية ارتفاع مقيسة من موقع المحطة الأرضية</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التذييلات </w:t>
            </w:r>
            <w:r w:rsidRPr="00F377DB">
              <w:rPr>
                <w:sz w:val="20"/>
                <w:szCs w:val="26"/>
                <w:lang w:bidi="ar-EG"/>
              </w:rPr>
              <w:t>2</w:t>
            </w:r>
            <w:r w:rsidRPr="00F377DB">
              <w:rPr>
                <w:sz w:val="20"/>
                <w:szCs w:val="26"/>
                <w:rtl/>
                <w:lang w:val="es-ES_tradnl" w:bidi="ar-EG"/>
              </w:rPr>
              <w:t xml:space="preserve"> و</w:t>
            </w:r>
            <w:r w:rsidRPr="00F377DB">
              <w:rPr>
                <w:sz w:val="20"/>
                <w:szCs w:val="26"/>
                <w:lang w:val="es-ES_tradnl" w:bidi="ar-EG"/>
              </w:rPr>
              <w:t>3</w:t>
            </w:r>
            <w:r w:rsidRPr="00F377DB">
              <w:rPr>
                <w:sz w:val="20"/>
                <w:szCs w:val="26"/>
                <w:rtl/>
                <w:lang w:val="es-ES_tradnl" w:bidi="ar-EG"/>
              </w:rPr>
              <w:t xml:space="preserve"> و</w:t>
            </w:r>
            <w:r w:rsidRPr="00F377DB">
              <w:rPr>
                <w:sz w:val="20"/>
                <w:szCs w:val="26"/>
                <w:lang w:bidi="ar-EG"/>
              </w:rPr>
              <w:t>4</w:t>
            </w:r>
            <w:r w:rsidRPr="00F377DB">
              <w:rPr>
                <w:sz w:val="20"/>
                <w:szCs w:val="26"/>
                <w:rtl/>
                <w:lang w:bidi="ar-EG"/>
              </w:rPr>
              <w:t xml:space="preserve"> والملحق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lang w:val="en-GB" w:bidi="ar-EG"/>
              </w:rPr>
              <w:sym w:font="Symbol" w:char="F07A"/>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معلمة تكافئ خط عرض المحطة الأرضية أو على صلة به</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n-GB" w:bidi="ar-EG"/>
              </w:rPr>
              <w:t xml:space="preserve">الملحق </w:t>
            </w:r>
            <w:r w:rsidRPr="00F377DB">
              <w:rPr>
                <w:sz w:val="20"/>
                <w:szCs w:val="26"/>
                <w:lang w:bidi="ar-EG"/>
              </w:rPr>
              <w:t>1</w:t>
            </w:r>
            <w:r w:rsidRPr="00F377DB">
              <w:rPr>
                <w:sz w:val="20"/>
                <w:szCs w:val="26"/>
                <w:rtl/>
                <w:lang w:val="en-GB" w:bidi="ar-EG"/>
              </w:rPr>
              <w:t xml:space="preserve">، الفقرة </w:t>
            </w:r>
            <w:r w:rsidRPr="00F377DB">
              <w:rPr>
                <w:sz w:val="20"/>
                <w:szCs w:val="26"/>
                <w:lang w:bidi="ar-EG"/>
              </w:rPr>
              <w:t>1.4</w:t>
            </w:r>
            <w:r w:rsidRPr="00F377DB">
              <w:rPr>
                <w:sz w:val="20"/>
                <w:szCs w:val="26"/>
                <w:rtl/>
                <w:lang w:val="en-GB" w:bidi="ar-EG"/>
              </w:rPr>
              <w:t xml:space="preserve"> والتذييلان </w:t>
            </w:r>
            <w:r w:rsidRPr="00F377DB">
              <w:rPr>
                <w:sz w:val="20"/>
                <w:szCs w:val="26"/>
                <w:lang w:bidi="ar-EG"/>
              </w:rPr>
              <w:t>3</w:t>
            </w:r>
            <w:r w:rsidRPr="00F377DB">
              <w:rPr>
                <w:sz w:val="20"/>
                <w:szCs w:val="26"/>
                <w:rtl/>
                <w:lang w:bidi="ar-EG"/>
              </w:rPr>
              <w:t xml:space="preserve"> و</w:t>
            </w:r>
            <w:r w:rsidRPr="00F377DB">
              <w:rPr>
                <w:sz w:val="20"/>
                <w:szCs w:val="26"/>
                <w:lang w:bidi="ar-EG"/>
              </w:rPr>
              <w:t>4</w:t>
            </w:r>
            <w:r w:rsidRPr="00F377DB">
              <w:rPr>
                <w:sz w:val="20"/>
                <w:szCs w:val="26"/>
                <w:rtl/>
                <w:lang w:val="en-GB" w:bidi="ar-EG"/>
              </w:rPr>
              <w:t xml:space="preserve"> </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Cs/>
                <w:sz w:val="20"/>
                <w:szCs w:val="26"/>
                <w:vertAlign w:val="subscript"/>
                <w:lang w:val="en-GB" w:bidi="ar-EG"/>
              </w:rPr>
            </w:pPr>
            <w:r w:rsidRPr="00F377DB">
              <w:rPr>
                <w:iCs/>
                <w:sz w:val="20"/>
                <w:szCs w:val="26"/>
                <w:lang w:val="en-GB" w:bidi="ar-EG"/>
              </w:rPr>
              <w:sym w:font="Symbol" w:char="F068"/>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F377DB" w:rsidP="00F377DB">
            <w:pPr>
              <w:spacing w:before="60" w:after="60" w:line="240" w:lineRule="exact"/>
              <w:jc w:val="center"/>
              <w:textAlignment w:val="auto"/>
              <w:rPr>
                <w:sz w:val="20"/>
                <w:szCs w:val="26"/>
                <w:lang w:val="en-GB" w:bidi="ar-EG"/>
              </w:rPr>
            </w:pPr>
            <w:r w:rsidRPr="00F377DB">
              <w:rPr>
                <w:sz w:val="20"/>
                <w:szCs w:val="26"/>
                <w:vertAlign w:val="superscript"/>
                <w:lang w:val="en-GB" w:bidi="ar-EG"/>
              </w:rPr>
              <w:t xml:space="preserve"> </w:t>
            </w:r>
            <w:r w:rsidR="009731D8" w:rsidRPr="00F377DB">
              <w:rPr>
                <w:sz w:val="20"/>
                <w:szCs w:val="26"/>
                <w:vertAlign w:val="superscript"/>
                <w:lang w:val="en-GB" w:bidi="ar-EG"/>
              </w:rPr>
              <w:t>(1)</w:t>
            </w:r>
            <w:r>
              <w:rPr>
                <w:sz w:val="20"/>
                <w:szCs w:val="26"/>
                <w:lang w:val="en-GB" w:bidi="ar-EG"/>
              </w:rPr>
              <w:t>rad</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متوسط الابتعاد المداري أو معدل دورانه</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4</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lang w:val="en-GB" w:bidi="ar-EG"/>
              </w:rPr>
            </w:pPr>
            <w:r>
              <w:rPr>
                <w:rFonts w:ascii="Symbol" w:hAnsi="Symbol"/>
                <w:lang w:bidi="ar-EG"/>
              </w:rPr>
              <w:t></w:t>
            </w:r>
            <w:r>
              <w:rPr>
                <w:i/>
                <w:iCs/>
                <w:position w:val="-4"/>
                <w:sz w:val="14"/>
                <w:lang w:bidi="ar-EG"/>
              </w:rPr>
              <w:t>d</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زاوية مستخدمة في رسم الكفاف المساعد في أسلوب الانتشار</w:t>
            </w:r>
            <w:r w:rsidR="00F377DB" w:rsidRPr="00F377DB">
              <w:rPr>
                <w:sz w:val="20"/>
                <w:szCs w:val="26"/>
                <w:vertAlign w:val="superscript"/>
                <w:lang w:val="en-GB" w:bidi="ar-EG"/>
              </w:rPr>
              <w:t>(2)</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7</w:t>
            </w:r>
            <w:r w:rsidRPr="00F377DB">
              <w:rPr>
                <w:sz w:val="20"/>
                <w:szCs w:val="26"/>
                <w:rtl/>
                <w:lang w:val="es-ES_tradnl" w:bidi="ar-EG"/>
              </w:rPr>
              <w:t xml:space="preserve">، الفقرة </w:t>
            </w:r>
            <w:r w:rsidRPr="00F377DB">
              <w:rPr>
                <w:sz w:val="20"/>
                <w:szCs w:val="26"/>
                <w:lang w:bidi="ar-EG"/>
              </w:rPr>
              <w:t>2</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lang w:val="en-GB" w:bidi="ar-EG"/>
              </w:rPr>
              <w:sym w:font="Symbol" w:char="F06C"/>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lang w:val="en-GB" w:bidi="ar-EG"/>
              </w:rPr>
              <w:t>M</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الطولي الموجي للقدرة المسببة للتداخل</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التذييلان </w:t>
            </w:r>
            <w:r w:rsidRPr="00F377DB">
              <w:rPr>
                <w:sz w:val="20"/>
                <w:szCs w:val="26"/>
                <w:lang w:val="es-ES_tradnl" w:bidi="ar-EG"/>
              </w:rPr>
              <w:t>3</w:t>
            </w:r>
            <w:r w:rsidRPr="00F377DB">
              <w:rPr>
                <w:sz w:val="20"/>
                <w:szCs w:val="26"/>
                <w:rtl/>
                <w:lang w:val="es-ES_tradnl" w:bidi="ar-EG"/>
              </w:rPr>
              <w:t xml:space="preserve"> </w:t>
            </w:r>
            <w:r w:rsidRPr="00F377DB">
              <w:rPr>
                <w:sz w:val="20"/>
                <w:szCs w:val="26"/>
                <w:rtl/>
                <w:lang w:bidi="ar-EG"/>
              </w:rPr>
              <w:t>و</w:t>
            </w:r>
            <w:r w:rsidRPr="00F377DB">
              <w:rPr>
                <w:sz w:val="20"/>
                <w:szCs w:val="26"/>
                <w:lang w:bidi="ar-EG"/>
              </w:rPr>
              <w:t>7</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vertAlign w:val="subscript"/>
                <w:lang w:val="en-GB" w:bidi="ar-EG"/>
              </w:rPr>
            </w:pPr>
            <w:r w:rsidRPr="00F377DB">
              <w:rPr>
                <w:sz w:val="20"/>
                <w:szCs w:val="26"/>
                <w:lang w:val="en-GB" w:bidi="ar-EG"/>
              </w:rPr>
              <w:sym w:font="Symbol" w:char="F06C"/>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rtl/>
                <w:lang w:val="es-ES_tradnl" w:bidi="ar-EG"/>
              </w:rPr>
              <w:t>درجات</w:t>
            </w:r>
            <w:r w:rsidRPr="00F377DB">
              <w:rPr>
                <w:sz w:val="20"/>
                <w:szCs w:val="26"/>
                <w:lang w:val="en-GB" w:bidi="ar-EG"/>
              </w:rPr>
              <w:t xml:space="preserve"> </w:t>
            </w:r>
            <w:r w:rsidRPr="00F377DB">
              <w:rPr>
                <w:sz w:val="20"/>
                <w:szCs w:val="26"/>
                <w:vertAlign w:val="superscript"/>
                <w:lang w:val="en-GB" w:bidi="ar-EG"/>
              </w:rPr>
              <w:t>(1)</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معلمة خط الطول أو معدل تغيره</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4</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vertAlign w:val="superscript"/>
                <w:lang w:val="en-GB" w:bidi="ar-EG"/>
              </w:rPr>
            </w:pPr>
            <w:r w:rsidRPr="00F377DB">
              <w:rPr>
                <w:sz w:val="20"/>
                <w:szCs w:val="26"/>
                <w:lang w:val="en-GB" w:bidi="ar-EG"/>
              </w:rPr>
              <w:t>km</w:t>
            </w:r>
            <w:r w:rsidRPr="00901D16">
              <w:rPr>
                <w:sz w:val="20"/>
                <w:szCs w:val="26"/>
                <w:vertAlign w:val="superscript"/>
                <w:lang w:val="en-GB" w:bidi="ar-EG"/>
              </w:rPr>
              <w:t>3</w:t>
            </w:r>
            <w:r w:rsidRPr="00F377DB">
              <w:rPr>
                <w:sz w:val="20"/>
                <w:szCs w:val="26"/>
                <w:lang w:val="en-GB" w:bidi="ar-EG"/>
              </w:rPr>
              <w:t>/s</w:t>
            </w:r>
            <w:r w:rsidRPr="00901D16">
              <w:rPr>
                <w:sz w:val="20"/>
                <w:szCs w:val="26"/>
                <w:vertAlign w:val="superscript"/>
                <w:lang w:val="en-GB" w:bidi="ar-EG"/>
              </w:rPr>
              <w:t>2</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ثابت جاذبية الأرض</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4</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sz w:val="20"/>
                <w:szCs w:val="26"/>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 xml:space="preserve">معلمة مستخدمة لتحديد </w:t>
            </w:r>
            <w:r w:rsidRPr="00F377DB">
              <w:rPr>
                <w:sz w:val="20"/>
                <w:szCs w:val="26"/>
                <w:lang w:val="en-GB" w:bidi="ar-EG"/>
              </w:rPr>
              <w:t xml:space="preserve"> </w:t>
            </w:r>
            <w:r w:rsidRPr="00F377DB">
              <w:rPr>
                <w:iCs/>
                <w:sz w:val="20"/>
                <w:szCs w:val="26"/>
                <w:lang w:val="en-GB" w:bidi="ar-EG"/>
              </w:rPr>
              <w:sym w:font="Symbol" w:char="F062"/>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1</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i/>
                <w:sz w:val="20"/>
                <w:szCs w:val="26"/>
                <w:lang w:val="en-GB" w:bidi="ar-EG"/>
              </w:rPr>
              <w:sym w:font="Symbol" w:char="F06E"/>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معلمة للابتعاد المداري الحقيقي لساتل غير مستقر بالنسبة إلى الأرض في مداره</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4</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Cs/>
                <w:sz w:val="20"/>
                <w:szCs w:val="26"/>
                <w:vertAlign w:val="subscript"/>
                <w:lang w:val="en-GB" w:bidi="ar-EG"/>
              </w:rPr>
            </w:pPr>
            <w:r w:rsidRPr="00F377DB">
              <w:rPr>
                <w:iCs/>
                <w:sz w:val="20"/>
                <w:szCs w:val="26"/>
                <w:lang w:val="en-GB" w:bidi="ar-EG"/>
              </w:rPr>
              <w:sym w:font="Symbol" w:char="F078"/>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rad</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الابتعاد المداري الشاذ لساتل غير مستقر بالنسبة إلى الأرض</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4</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Cs/>
                <w:sz w:val="20"/>
                <w:szCs w:val="26"/>
                <w:lang w:val="en-GB" w:bidi="ar-EG"/>
              </w:rPr>
            </w:pPr>
            <w:r w:rsidRPr="00F377DB">
              <w:rPr>
                <w:iCs/>
                <w:sz w:val="20"/>
                <w:szCs w:val="26"/>
                <w:lang w:val="en-GB" w:bidi="ar-EG"/>
              </w:rPr>
              <w:sym w:font="Symbol" w:char="F072"/>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t>g/m</w:t>
            </w:r>
            <w:r w:rsidRPr="00901D16">
              <w:rPr>
                <w:sz w:val="20"/>
                <w:szCs w:val="26"/>
                <w:vertAlign w:val="superscript"/>
                <w:lang w:val="en-GB" w:bidi="ar-EG"/>
              </w:rPr>
              <w:t>3</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كثافة بخار الماء في الجو</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1</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96812">
            <w:pPr>
              <w:spacing w:before="60" w:after="60" w:line="240" w:lineRule="exact"/>
              <w:jc w:val="center"/>
              <w:textAlignment w:val="auto"/>
              <w:rPr>
                <w:sz w:val="20"/>
                <w:szCs w:val="26"/>
                <w:lang w:val="en-GB" w:bidi="ar-EG"/>
              </w:rPr>
            </w:pPr>
            <w:r w:rsidRPr="00F377DB">
              <w:rPr>
                <w:sz w:val="20"/>
                <w:szCs w:val="26"/>
                <w:lang w:val="en-GB" w:bidi="ar-EG"/>
              </w:rPr>
              <w:sym w:font="Symbol" w:char="F073"/>
            </w:r>
            <w:r w:rsidR="00996812">
              <w:rPr>
                <w:rFonts w:hint="cs"/>
                <w:sz w:val="20"/>
                <w:szCs w:val="26"/>
                <w:rtl/>
                <w:lang w:val="en-GB" w:bidi="ar-EG"/>
              </w:rPr>
              <w:t xml:space="preserve">، </w:t>
            </w:r>
            <w:r w:rsidRPr="00F377DB">
              <w:rPr>
                <w:sz w:val="20"/>
                <w:szCs w:val="26"/>
                <w:lang w:val="en-GB" w:bidi="ar-EG"/>
              </w:rPr>
              <w:sym w:font="Symbol" w:char="F074"/>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 xml:space="preserve">معلمات مستخدمة لتحديد </w:t>
            </w:r>
            <w:r w:rsidRPr="00F377DB">
              <w:rPr>
                <w:sz w:val="20"/>
                <w:szCs w:val="26"/>
                <w:lang w:val="en-GB" w:bidi="ar-EG"/>
              </w:rPr>
              <w:sym w:font="Symbol" w:char="F06D"/>
            </w:r>
            <w:r w:rsidRPr="00F377DB">
              <w:rPr>
                <w:sz w:val="20"/>
                <w:szCs w:val="26"/>
                <w:vertAlign w:val="subscript"/>
                <w:lang w:val="en-GB" w:bidi="ar-EG"/>
              </w:rPr>
              <w:t>1</w:t>
            </w:r>
            <w:r w:rsidRPr="00F377DB">
              <w:rPr>
                <w:sz w:val="20"/>
                <w:szCs w:val="26"/>
                <w:rtl/>
                <w:lang w:val="en-GB" w:bidi="ar-EG"/>
              </w:rPr>
              <w:t xml:space="preserve"> و</w:t>
            </w:r>
            <w:r w:rsidRPr="00F377DB">
              <w:rPr>
                <w:sz w:val="20"/>
                <w:szCs w:val="26"/>
                <w:lang w:val="en-GB" w:bidi="ar-EG"/>
              </w:rPr>
              <w:sym w:font="Symbol" w:char="F06D"/>
            </w:r>
            <w:r w:rsidRPr="00F377DB">
              <w:rPr>
                <w:sz w:val="20"/>
                <w:szCs w:val="26"/>
                <w:vertAlign w:val="subscript"/>
                <w:lang w:val="en-GB" w:bidi="ar-EG"/>
              </w:rPr>
              <w:t>2</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1</w:t>
            </w:r>
            <w:r w:rsidRPr="00F377DB">
              <w:rPr>
                <w:sz w:val="20"/>
                <w:szCs w:val="26"/>
                <w:rtl/>
                <w:lang w:val="es-ES_tradnl" w:bidi="ar-EG"/>
              </w:rPr>
              <w:t xml:space="preserve">، الفقرة </w:t>
            </w:r>
            <w:r w:rsidRPr="00F377DB">
              <w:rPr>
                <w:sz w:val="20"/>
                <w:szCs w:val="26"/>
                <w:lang w:bidi="ar-EG"/>
              </w:rPr>
              <w:t>3</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6A"/>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زاوية مقيسة من محور الحزمة الرئيسية لهوائي</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التذييلات </w:t>
            </w:r>
            <w:r w:rsidRPr="00F377DB">
              <w:rPr>
                <w:sz w:val="20"/>
                <w:szCs w:val="26"/>
                <w:lang w:val="es-ES_tradnl" w:bidi="ar-EG"/>
              </w:rPr>
              <w:t>3</w:t>
            </w:r>
            <w:r w:rsidRPr="00F377DB">
              <w:rPr>
                <w:sz w:val="20"/>
                <w:szCs w:val="26"/>
                <w:rtl/>
                <w:lang w:val="es-ES_tradnl" w:bidi="ar-EG"/>
              </w:rPr>
              <w:t xml:space="preserve"> و</w:t>
            </w:r>
            <w:r w:rsidRPr="00F377DB">
              <w:rPr>
                <w:sz w:val="20"/>
                <w:szCs w:val="26"/>
                <w:lang w:bidi="ar-EG"/>
              </w:rPr>
              <w:t>4</w:t>
            </w:r>
            <w:r w:rsidRPr="00F377DB">
              <w:rPr>
                <w:sz w:val="20"/>
                <w:szCs w:val="26"/>
                <w:rtl/>
                <w:lang w:bidi="ar-EG"/>
              </w:rPr>
              <w:t xml:space="preserve"> و</w:t>
            </w:r>
            <w:r w:rsidRPr="00F377DB">
              <w:rPr>
                <w:sz w:val="20"/>
                <w:szCs w:val="26"/>
                <w:lang w:bidi="ar-EG"/>
              </w:rPr>
              <w:t>7</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01D16" w:rsidP="00F377DB">
            <w:pPr>
              <w:spacing w:before="60" w:after="60" w:line="240" w:lineRule="exact"/>
              <w:jc w:val="center"/>
              <w:textAlignment w:val="auto"/>
              <w:rPr>
                <w:i/>
                <w:sz w:val="20"/>
                <w:szCs w:val="26"/>
                <w:lang w:val="en-GB" w:bidi="ar-EG"/>
              </w:rPr>
            </w:pPr>
            <w:r>
              <w:rPr>
                <w:rFonts w:ascii="Symbol" w:hAnsi="Symbol"/>
                <w:lang w:bidi="ar-EG"/>
              </w:rPr>
              <w:t></w:t>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rtl/>
                <w:lang w:val="es-ES_tradnl" w:bidi="ar-EG"/>
              </w:rPr>
              <w:t>درجات</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أطوال وزوايا متنوعة للقوس</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التذييلات </w:t>
            </w:r>
            <w:r w:rsidRPr="00F377DB">
              <w:rPr>
                <w:sz w:val="20"/>
                <w:szCs w:val="26"/>
                <w:lang w:val="es-ES_tradnl" w:bidi="ar-EG"/>
              </w:rPr>
              <w:t>3</w:t>
            </w:r>
            <w:r w:rsidRPr="00F377DB">
              <w:rPr>
                <w:sz w:val="20"/>
                <w:szCs w:val="26"/>
                <w:rtl/>
                <w:lang w:val="es-ES_tradnl" w:bidi="ar-EG"/>
              </w:rPr>
              <w:t xml:space="preserve"> و</w:t>
            </w:r>
            <w:r w:rsidRPr="00F377DB">
              <w:rPr>
                <w:sz w:val="20"/>
                <w:szCs w:val="26"/>
                <w:lang w:bidi="ar-EG"/>
              </w:rPr>
              <w:t>4</w:t>
            </w:r>
            <w:r w:rsidRPr="00F377DB">
              <w:rPr>
                <w:sz w:val="20"/>
                <w:szCs w:val="26"/>
                <w:rtl/>
                <w:lang w:bidi="ar-EG"/>
              </w:rPr>
              <w:t xml:space="preserve"> و</w:t>
            </w:r>
            <w:r w:rsidRPr="00F377DB">
              <w:rPr>
                <w:sz w:val="20"/>
                <w:szCs w:val="26"/>
                <w:lang w:bidi="ar-EG"/>
              </w:rPr>
              <w:t>7</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77"/>
            </w:r>
          </w:p>
        </w:tc>
        <w:tc>
          <w:tcPr>
            <w:tcW w:w="756"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728"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D6"/>
            </w: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i/>
                <w:sz w:val="20"/>
                <w:szCs w:val="26"/>
                <w:lang w:val="en-GB" w:bidi="ar-EG"/>
              </w:rPr>
            </w:pPr>
            <w:r w:rsidRPr="00F377DB">
              <w:rPr>
                <w:sz w:val="20"/>
                <w:szCs w:val="26"/>
                <w:rtl/>
                <w:lang w:val="es-ES_tradnl" w:bidi="ar-EG"/>
              </w:rPr>
              <w:t>درجات</w:t>
            </w:r>
            <w:r w:rsidRPr="00F377DB">
              <w:rPr>
                <w:sz w:val="20"/>
                <w:szCs w:val="26"/>
                <w:lang w:val="en-GB" w:bidi="ar-EG"/>
              </w:rPr>
              <w:t xml:space="preserve"> </w:t>
            </w:r>
            <w:r w:rsidRPr="00F377DB">
              <w:rPr>
                <w:sz w:val="20"/>
                <w:szCs w:val="26"/>
                <w:vertAlign w:val="superscript"/>
                <w:lang w:val="en-GB" w:bidi="ar-EG"/>
              </w:rPr>
              <w:t>(1)</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زوايا متنوعة أو معدلات تغيرها</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التذييلات </w:t>
            </w:r>
            <w:r w:rsidRPr="00F377DB">
              <w:rPr>
                <w:sz w:val="20"/>
                <w:szCs w:val="26"/>
                <w:lang w:val="es-ES_tradnl" w:bidi="ar-EG"/>
              </w:rPr>
              <w:t>3</w:t>
            </w:r>
            <w:r w:rsidRPr="00F377DB">
              <w:rPr>
                <w:sz w:val="20"/>
                <w:szCs w:val="26"/>
                <w:rtl/>
                <w:lang w:val="es-ES_tradnl" w:bidi="ar-EG"/>
              </w:rPr>
              <w:t xml:space="preserve"> و</w:t>
            </w:r>
            <w:r w:rsidRPr="00F377DB">
              <w:rPr>
                <w:sz w:val="20"/>
                <w:szCs w:val="26"/>
                <w:lang w:bidi="ar-EG"/>
              </w:rPr>
              <w:t>4</w:t>
            </w:r>
            <w:r w:rsidRPr="00F377DB">
              <w:rPr>
                <w:sz w:val="20"/>
                <w:szCs w:val="26"/>
                <w:rtl/>
                <w:lang w:bidi="ar-EG"/>
              </w:rPr>
              <w:t xml:space="preserve"> و</w:t>
            </w:r>
            <w:r w:rsidRPr="00F377DB">
              <w:rPr>
                <w:sz w:val="20"/>
                <w:szCs w:val="26"/>
                <w:lang w:bidi="ar-EG"/>
              </w:rPr>
              <w:t>7</w:t>
            </w:r>
          </w:p>
        </w:tc>
      </w:tr>
      <w:tr w:rsidR="009731D8" w:rsidRPr="001A670E" w:rsidTr="00F377DB">
        <w:trPr>
          <w:cantSplit/>
        </w:trPr>
        <w:tc>
          <w:tcPr>
            <w:tcW w:w="774"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jc w:val="center"/>
              <w:textAlignment w:val="auto"/>
              <w:rPr>
                <w:sz w:val="20"/>
                <w:szCs w:val="26"/>
                <w:lang w:val="en-GB" w:bidi="ar-EG"/>
              </w:rPr>
            </w:pPr>
            <w:r w:rsidRPr="00F377DB">
              <w:rPr>
                <w:sz w:val="20"/>
                <w:szCs w:val="26"/>
                <w:lang w:val="en-GB" w:bidi="ar-EG"/>
              </w:rPr>
              <w:sym w:font="Symbol" w:char="F057"/>
            </w:r>
            <w:r w:rsidRPr="00F377DB">
              <w:rPr>
                <w:i/>
                <w:iCs/>
                <w:sz w:val="20"/>
                <w:szCs w:val="26"/>
                <w:lang w:val="en-GB" w:bidi="ar-EG"/>
              </w:rPr>
              <w:t>r</w:t>
            </w:r>
          </w:p>
        </w:tc>
        <w:tc>
          <w:tcPr>
            <w:tcW w:w="756"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728"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685" w:type="dxa"/>
            <w:tcBorders>
              <w:top w:val="single" w:sz="6" w:space="0" w:color="auto"/>
              <w:left w:val="single" w:sz="6" w:space="0" w:color="auto"/>
              <w:bottom w:val="single" w:sz="6" w:space="0" w:color="auto"/>
              <w:right w:val="single" w:sz="6" w:space="0" w:color="auto"/>
            </w:tcBorders>
          </w:tcPr>
          <w:p w:rsidR="009731D8" w:rsidRPr="00F377DB" w:rsidRDefault="009731D8" w:rsidP="00F377DB">
            <w:pPr>
              <w:spacing w:before="60" w:after="60" w:line="240" w:lineRule="exact"/>
              <w:jc w:val="center"/>
              <w:textAlignment w:val="auto"/>
              <w:rPr>
                <w:sz w:val="20"/>
                <w:szCs w:val="26"/>
                <w:lang w:val="en-GB" w:bidi="ar-EG"/>
              </w:rPr>
            </w:pPr>
          </w:p>
        </w:tc>
        <w:tc>
          <w:tcPr>
            <w:tcW w:w="1009"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center"/>
              <w:textAlignment w:val="auto"/>
              <w:rPr>
                <w:spacing w:val="-6"/>
                <w:sz w:val="20"/>
                <w:szCs w:val="26"/>
                <w:lang w:val="en-GB" w:bidi="ar-EG"/>
              </w:rPr>
            </w:pPr>
            <w:r w:rsidRPr="00F377DB">
              <w:rPr>
                <w:spacing w:val="-6"/>
                <w:sz w:val="20"/>
                <w:szCs w:val="26"/>
                <w:rtl/>
                <w:lang w:val="es-ES_tradnl" w:bidi="ar-EG"/>
              </w:rPr>
              <w:t>درجات</w:t>
            </w:r>
            <w:r w:rsidR="00901D16">
              <w:rPr>
                <w:spacing w:val="-6"/>
                <w:sz w:val="20"/>
                <w:szCs w:val="26"/>
                <w:lang w:val="es-ES_tradnl" w:bidi="ar-EG"/>
              </w:rPr>
              <w:t xml:space="preserve">(s) </w:t>
            </w:r>
          </w:p>
        </w:tc>
        <w:tc>
          <w:tcPr>
            <w:tcW w:w="4101" w:type="dxa"/>
            <w:tcBorders>
              <w:top w:val="single" w:sz="6" w:space="0" w:color="auto"/>
              <w:left w:val="single" w:sz="6" w:space="0" w:color="auto"/>
              <w:bottom w:val="single" w:sz="6" w:space="0" w:color="auto"/>
              <w:right w:val="single" w:sz="6" w:space="0" w:color="auto"/>
            </w:tcBorders>
            <w:hideMark/>
          </w:tcPr>
          <w:p w:rsidR="009731D8" w:rsidRPr="00F377DB" w:rsidRDefault="009731D8" w:rsidP="00901D16">
            <w:pPr>
              <w:spacing w:before="60" w:after="60" w:line="240" w:lineRule="exact"/>
              <w:jc w:val="left"/>
              <w:textAlignment w:val="auto"/>
              <w:rPr>
                <w:sz w:val="20"/>
                <w:szCs w:val="26"/>
                <w:lang w:val="en-GB" w:bidi="ar-EG"/>
              </w:rPr>
            </w:pPr>
            <w:r w:rsidRPr="00F377DB">
              <w:rPr>
                <w:sz w:val="20"/>
                <w:szCs w:val="26"/>
                <w:rtl/>
                <w:lang w:val="en-GB" w:bidi="ar-EG"/>
              </w:rPr>
              <w:t>سرعة المبادرة لعقد الساتل غير المستقر بالنسبة إلى الأرض</w:t>
            </w:r>
          </w:p>
        </w:tc>
        <w:tc>
          <w:tcPr>
            <w:tcW w:w="1643" w:type="dxa"/>
            <w:tcBorders>
              <w:top w:val="single" w:sz="6" w:space="0" w:color="auto"/>
              <w:left w:val="single" w:sz="6" w:space="0" w:color="auto"/>
              <w:bottom w:val="single" w:sz="6" w:space="0" w:color="auto"/>
              <w:right w:val="single" w:sz="6" w:space="0" w:color="auto"/>
            </w:tcBorders>
            <w:hideMark/>
          </w:tcPr>
          <w:p w:rsidR="009731D8" w:rsidRPr="00F377DB" w:rsidRDefault="009731D8" w:rsidP="00F377DB">
            <w:pPr>
              <w:spacing w:before="60" w:after="60" w:line="240" w:lineRule="exact"/>
              <w:textAlignment w:val="auto"/>
              <w:rPr>
                <w:sz w:val="20"/>
                <w:szCs w:val="26"/>
                <w:lang w:val="en-GB" w:bidi="ar-EG"/>
              </w:rPr>
            </w:pPr>
            <w:r w:rsidRPr="00F377DB">
              <w:rPr>
                <w:sz w:val="20"/>
                <w:szCs w:val="26"/>
                <w:rtl/>
                <w:lang w:val="es-ES_tradnl" w:bidi="ar-EG"/>
              </w:rPr>
              <w:t xml:space="preserve">التذييل </w:t>
            </w:r>
            <w:r w:rsidRPr="00F377DB">
              <w:rPr>
                <w:sz w:val="20"/>
                <w:szCs w:val="26"/>
                <w:lang w:val="es-ES_tradnl" w:bidi="ar-EG"/>
              </w:rPr>
              <w:t>4</w:t>
            </w:r>
            <w:r w:rsidRPr="00F377DB">
              <w:rPr>
                <w:sz w:val="20"/>
                <w:szCs w:val="26"/>
                <w:rtl/>
                <w:lang w:val="es-ES_tradnl" w:bidi="ar-EG"/>
              </w:rPr>
              <w:t xml:space="preserve">، الفقرة </w:t>
            </w:r>
            <w:r w:rsidRPr="00F377DB">
              <w:rPr>
                <w:sz w:val="20"/>
                <w:szCs w:val="26"/>
                <w:lang w:bidi="ar-EG"/>
              </w:rPr>
              <w:t>3</w:t>
            </w:r>
          </w:p>
        </w:tc>
      </w:tr>
      <w:tr w:rsidR="009731D8" w:rsidRPr="001A670E" w:rsidTr="00BE7B4E">
        <w:trPr>
          <w:cantSplit/>
        </w:trPr>
        <w:tc>
          <w:tcPr>
            <w:tcW w:w="9696" w:type="dxa"/>
            <w:gridSpan w:val="7"/>
            <w:tcBorders>
              <w:top w:val="single" w:sz="6" w:space="0" w:color="auto"/>
              <w:left w:val="nil"/>
              <w:bottom w:val="nil"/>
              <w:right w:val="nil"/>
            </w:tcBorders>
            <w:hideMark/>
          </w:tcPr>
          <w:p w:rsidR="009731D8" w:rsidRPr="00F377DB" w:rsidRDefault="009731D8" w:rsidP="00F377DB">
            <w:pPr>
              <w:tabs>
                <w:tab w:val="right" w:pos="423"/>
              </w:tabs>
              <w:spacing w:before="60" w:after="60" w:line="240" w:lineRule="exact"/>
              <w:textAlignment w:val="auto"/>
              <w:rPr>
                <w:sz w:val="20"/>
                <w:szCs w:val="26"/>
                <w:lang w:val="en-GB" w:bidi="ar-EG"/>
              </w:rPr>
            </w:pPr>
            <w:r w:rsidRPr="00F377DB">
              <w:rPr>
                <w:sz w:val="20"/>
                <w:szCs w:val="26"/>
                <w:vertAlign w:val="superscript"/>
                <w:lang w:val="en-GB" w:bidi="ar-EG"/>
              </w:rPr>
              <w:t>(1)</w:t>
            </w:r>
            <w:r w:rsidRPr="00F377DB">
              <w:rPr>
                <w:sz w:val="18"/>
                <w:szCs w:val="24"/>
                <w:lang w:val="en-GB" w:bidi="ar-EG"/>
              </w:rPr>
              <w:tab/>
            </w:r>
            <w:r w:rsidR="00F377DB">
              <w:rPr>
                <w:sz w:val="18"/>
                <w:szCs w:val="24"/>
                <w:rtl/>
                <w:lang w:val="en-GB" w:bidi="ar-EG"/>
              </w:rPr>
              <w:t xml:space="preserve">  </w:t>
            </w:r>
            <w:r w:rsidRPr="00F377DB">
              <w:rPr>
                <w:sz w:val="18"/>
                <w:szCs w:val="24"/>
                <w:rtl/>
                <w:lang w:val="en-GB" w:bidi="ar-EG"/>
              </w:rPr>
              <w:t xml:space="preserve">بالرمز </w:t>
            </w:r>
            <w:r w:rsidRPr="00F377DB">
              <w:rPr>
                <w:i/>
                <w:sz w:val="18"/>
                <w:szCs w:val="24"/>
                <w:lang w:val="en-GB" w:bidi="ar-EG"/>
              </w:rPr>
              <w:t>r</w:t>
            </w:r>
            <w:r w:rsidRPr="00F377DB">
              <w:rPr>
                <w:sz w:val="18"/>
                <w:szCs w:val="24"/>
                <w:rtl/>
                <w:lang w:val="en-GB" w:bidi="ar-EG"/>
              </w:rPr>
              <w:t xml:space="preserve"> أسفل الحرف، تكون المعلمة هي معدل التغير مقدرةً بالوحدات/الثانية (</w:t>
            </w:r>
            <w:r w:rsidRPr="00F377DB">
              <w:rPr>
                <w:sz w:val="18"/>
                <w:szCs w:val="24"/>
                <w:lang w:val="en-GB" w:bidi="ar-EG"/>
              </w:rPr>
              <w:t>s</w:t>
            </w:r>
            <w:r w:rsidRPr="00F377DB">
              <w:rPr>
                <w:sz w:val="18"/>
                <w:szCs w:val="24"/>
                <w:rtl/>
                <w:lang w:val="en-GB" w:bidi="ar-EG"/>
              </w:rPr>
              <w:t>).</w:t>
            </w:r>
          </w:p>
        </w:tc>
      </w:tr>
    </w:tbl>
    <w:p w:rsidR="009731D8" w:rsidRPr="001A670E" w:rsidRDefault="009731D8" w:rsidP="00996812">
      <w:pPr>
        <w:pStyle w:val="ANNEXNO"/>
        <w:spacing w:before="0"/>
      </w:pPr>
      <w:r w:rsidRPr="001A670E">
        <w:rPr>
          <w:rtl/>
        </w:rPr>
        <w:br w:type="page"/>
      </w:r>
      <w:r w:rsidRPr="001A670E">
        <w:rPr>
          <w:rtl/>
        </w:rPr>
        <w:lastRenderedPageBreak/>
        <w:t xml:space="preserve">الملحـق </w:t>
      </w:r>
      <w:r w:rsidRPr="001A670E">
        <w:t>2</w:t>
      </w:r>
    </w:p>
    <w:p w:rsidR="009731D8" w:rsidRPr="001A670E" w:rsidRDefault="009731D8" w:rsidP="00996812">
      <w:pPr>
        <w:pStyle w:val="Annextitle"/>
        <w:rPr>
          <w:rtl/>
          <w:lang w:bidi="ar-EG"/>
        </w:rPr>
      </w:pPr>
      <w:r w:rsidRPr="001A670E">
        <w:rPr>
          <w:rtl/>
          <w:lang w:bidi="ar-EG"/>
        </w:rPr>
        <w:t>معلمات النظام لتحديد</w:t>
      </w:r>
      <w:r w:rsidR="00B715CF">
        <w:rPr>
          <w:rtl/>
          <w:lang w:bidi="ar-EG"/>
        </w:rPr>
        <w:t xml:space="preserve"> </w:t>
      </w:r>
      <w:r w:rsidRPr="001A670E">
        <w:rPr>
          <w:rtl/>
          <w:lang w:bidi="ar-EG"/>
        </w:rPr>
        <w:t>منطقة التنسيق حول محطة أرضية</w:t>
      </w:r>
    </w:p>
    <w:p w:rsidR="009731D8" w:rsidRPr="001A670E" w:rsidRDefault="009731D8" w:rsidP="00901D16">
      <w:pPr>
        <w:pStyle w:val="Heading1"/>
        <w:rPr>
          <w:rtl/>
          <w:lang w:bidi="ar-EG"/>
        </w:rPr>
      </w:pPr>
      <w:bookmarkStart w:id="76" w:name="_Toc306298730"/>
      <w:r w:rsidRPr="001A670E">
        <w:rPr>
          <w:lang w:bidi="ar-EG"/>
        </w:rPr>
        <w:t>1</w:t>
      </w:r>
      <w:r w:rsidRPr="001A670E">
        <w:rPr>
          <w:rtl/>
          <w:lang w:bidi="ar-EG"/>
        </w:rPr>
        <w:tab/>
        <w:t>المدخل</w:t>
      </w:r>
      <w:bookmarkEnd w:id="76"/>
    </w:p>
    <w:p w:rsidR="009731D8" w:rsidRPr="001A670E" w:rsidRDefault="009731D8" w:rsidP="009731D8">
      <w:pPr>
        <w:textAlignment w:val="auto"/>
        <w:rPr>
          <w:rtl/>
          <w:lang w:bidi="ar-EG"/>
        </w:rPr>
      </w:pPr>
      <w:r w:rsidRPr="001A670E">
        <w:rPr>
          <w:rtl/>
          <w:lang w:bidi="ar-EG"/>
        </w:rPr>
        <w:t xml:space="preserve">تعطي الجداول من </w:t>
      </w:r>
      <w:r>
        <w:rPr>
          <w:lang w:bidi="ar-EG"/>
        </w:rPr>
        <w:t>14</w:t>
      </w:r>
      <w:r w:rsidRPr="001A670E">
        <w:rPr>
          <w:rtl/>
          <w:lang w:bidi="ar-EG"/>
        </w:rPr>
        <w:t xml:space="preserve"> إلى </w:t>
      </w:r>
      <w:r>
        <w:rPr>
          <w:lang w:bidi="ar-EG"/>
        </w:rPr>
        <w:t>16</w:t>
      </w:r>
      <w:r w:rsidRPr="001A670E">
        <w:rPr>
          <w:rtl/>
          <w:lang w:bidi="ar-EG"/>
        </w:rPr>
        <w:t xml:space="preserve"> قيم معلمات النظام الواجب استعمالها في الطرائق المحددة في</w:t>
      </w:r>
      <w:r>
        <w:rPr>
          <w:rtl/>
          <w:lang w:bidi="ar-EG"/>
        </w:rPr>
        <w:t xml:space="preserve"> الملحق</w:t>
      </w:r>
      <w:r w:rsidRPr="001A670E">
        <w:rPr>
          <w:rtl/>
          <w:lang w:bidi="ar-EG"/>
        </w:rPr>
        <w:t xml:space="preserve"> </w:t>
      </w:r>
      <w:r>
        <w:rPr>
          <w:lang w:bidi="ar-EG"/>
        </w:rPr>
        <w:t>1</w:t>
      </w:r>
      <w:r w:rsidRPr="001A670E">
        <w:rPr>
          <w:rtl/>
          <w:lang w:bidi="ar-EG"/>
        </w:rPr>
        <w:t xml:space="preserve"> لتحديد منطقة التنسيق حول محطة أرضية، عندما يكون النطاق مستخدماً بالتشارك مع خدمات الاتصال الراديوي للأرض أو مع محطات أرضية أخرى تعمل في الاتجاه المعاكس للإرسال.</w:t>
      </w:r>
    </w:p>
    <w:p w:rsidR="009731D8" w:rsidRPr="001A670E" w:rsidRDefault="009731D8" w:rsidP="009731D8">
      <w:pPr>
        <w:textAlignment w:val="auto"/>
        <w:rPr>
          <w:rtl/>
          <w:lang w:bidi="ar-EG"/>
        </w:rPr>
      </w:pPr>
      <w:r w:rsidRPr="00F8480D">
        <w:rPr>
          <w:rtl/>
          <w:lang w:bidi="ar-EG"/>
        </w:rPr>
        <w:t>ولا يعطي</w:t>
      </w:r>
      <w:r w:rsidRPr="001A670E">
        <w:rPr>
          <w:rtl/>
          <w:lang w:bidi="ar-EG"/>
        </w:rPr>
        <w:t xml:space="preserve"> الجدول </w:t>
      </w:r>
      <w:r>
        <w:rPr>
          <w:lang w:bidi="ar-EG"/>
        </w:rPr>
        <w:t>14</w:t>
      </w:r>
      <w:r w:rsidRPr="001A670E">
        <w:rPr>
          <w:rtl/>
          <w:lang w:bidi="ar-EG"/>
        </w:rPr>
        <w:t xml:space="preserve"> إلا قيم معلمات النظام اللازمة في حالة محطة إرسال أرضية تتشارك نطاقات الترددات مع خدمات للأرض، بينما يعطي الجدول </w:t>
      </w:r>
      <w:r>
        <w:rPr>
          <w:lang w:bidi="ar-EG"/>
        </w:rPr>
        <w:t>15</w:t>
      </w:r>
      <w:r w:rsidRPr="001A670E">
        <w:rPr>
          <w:rtl/>
          <w:lang w:bidi="ar-EG"/>
        </w:rPr>
        <w:t xml:space="preserve"> قيم المعلمات اللازمة في حالة محطة استقبال أرضية تتشارك نطاقات الترددات مع خدمات للأرض، أما الجدول </w:t>
      </w:r>
      <w:r>
        <w:rPr>
          <w:lang w:bidi="ar-EG"/>
        </w:rPr>
        <w:t>16</w:t>
      </w:r>
      <w:r w:rsidRPr="001A670E">
        <w:rPr>
          <w:rtl/>
          <w:lang w:bidi="ar-EG"/>
        </w:rPr>
        <w:t xml:space="preserve"> فيعطي قيم المعلمات في حالة محطة إرسال أرضية تتشارك نطاق الترددات الموزع على اتجاهي الإرسال مع محطات أرضية أخرى تعمل في الاتجاه المعاكس للإرسال.</w:t>
      </w:r>
    </w:p>
    <w:p w:rsidR="009731D8" w:rsidRPr="001A670E" w:rsidRDefault="009731D8" w:rsidP="009731D8">
      <w:pPr>
        <w:textAlignment w:val="auto"/>
        <w:rPr>
          <w:rtl/>
          <w:lang w:bidi="ar-EG"/>
        </w:rPr>
      </w:pPr>
      <w:r w:rsidRPr="00A02E1C">
        <w:rPr>
          <w:rtl/>
          <w:lang w:bidi="ar-EG"/>
        </w:rPr>
        <w:t>وتشتمل</w:t>
      </w:r>
      <w:r w:rsidRPr="001A670E">
        <w:rPr>
          <w:rtl/>
          <w:lang w:bidi="ar-EG"/>
        </w:rPr>
        <w:t xml:space="preserve"> هذه الجداول التي تتضمن معلمات النظام على التوزيعات الأولية على الخدمات الفضائية وعلى خدمات الأرض طبقاً للمادة </w:t>
      </w:r>
      <w:r w:rsidRPr="001A670E">
        <w:rPr>
          <w:lang w:bidi="ar-EG"/>
        </w:rPr>
        <w:t>5</w:t>
      </w:r>
      <w:r w:rsidRPr="001A670E">
        <w:rPr>
          <w:rtl/>
          <w:lang w:bidi="ar-EG"/>
        </w:rPr>
        <w:t xml:space="preserve"> في جميع نطاقات الترددات المحصورة بين </w:t>
      </w:r>
      <w:r w:rsidRPr="001A670E">
        <w:rPr>
          <w:lang w:bidi="ar-EG"/>
        </w:rPr>
        <w:t>MHz 100</w:t>
      </w:r>
      <w:r w:rsidRPr="001A670E">
        <w:rPr>
          <w:rtl/>
          <w:lang w:bidi="ar-EG"/>
        </w:rPr>
        <w:t xml:space="preserve"> و</w:t>
      </w:r>
      <w:r w:rsidRPr="001A670E">
        <w:rPr>
          <w:lang w:bidi="ar-EG"/>
        </w:rPr>
        <w:t>GHz 105</w:t>
      </w:r>
      <w:r w:rsidRPr="001A670E">
        <w:rPr>
          <w:rtl/>
          <w:lang w:bidi="ar-EG"/>
        </w:rPr>
        <w:t xml:space="preserve">. والمعلومات غير مكتملة في بعض الأعمدة: ويعود ذلك في بعض الحالات إلى عدم الحاجة إلى حساب مسافات التنسيق لأن مسافات التنسيق المعينة مسبقاً يمكن تطبيقها، ويعود في حالات أخرى إلى كون التوزيعات جديدة، والأنظمة لن توضع في الخدمة قبل بضع سنوات؛ بينما تقوم لجان الدراسات التابعة لقطاع الاتصالات الراديوية في الاتحاد </w:t>
      </w:r>
      <w:r>
        <w:rPr>
          <w:rtl/>
          <w:lang w:bidi="ar-EG"/>
        </w:rPr>
        <w:t>بتطوير</w:t>
      </w:r>
      <w:r w:rsidRPr="001A670E">
        <w:rPr>
          <w:rtl/>
          <w:lang w:bidi="ar-EG"/>
        </w:rPr>
        <w:t xml:space="preserve"> معلمات النظام باستمرار.</w:t>
      </w:r>
    </w:p>
    <w:p w:rsidR="009731D8" w:rsidRPr="001A670E" w:rsidRDefault="009731D8" w:rsidP="009731D8">
      <w:pPr>
        <w:textAlignment w:val="auto"/>
        <w:rPr>
          <w:rtl/>
          <w:lang w:bidi="ar-EG"/>
        </w:rPr>
      </w:pPr>
      <w:r w:rsidRPr="001A670E">
        <w:rPr>
          <w:rtl/>
          <w:lang w:bidi="ar-EG"/>
        </w:rPr>
        <w:t xml:space="preserve">والمعلمات الخاصة بالمحطة الأرضية التي يطلب لها التنسيق تقدم إلى مكتب الاتصالات الراديوية وفق النسق المحدد </w:t>
      </w:r>
      <w:r w:rsidRPr="001A670E">
        <w:rPr>
          <w:rtl/>
          <w:lang w:bidi="ar-EG"/>
        </w:rPr>
        <w:br/>
        <w:t xml:space="preserve">في التذييل </w:t>
      </w:r>
      <w:r w:rsidRPr="001A670E">
        <w:rPr>
          <w:lang w:bidi="ar-EG"/>
        </w:rPr>
        <w:t>4</w:t>
      </w:r>
      <w:r w:rsidRPr="001A670E">
        <w:rPr>
          <w:rtl/>
          <w:lang w:bidi="ar-EG"/>
        </w:rPr>
        <w:t xml:space="preserve"> في إطار إجراءات التبليغ والتنسيق.</w:t>
      </w:r>
    </w:p>
    <w:p w:rsidR="009731D8" w:rsidRPr="001A670E" w:rsidRDefault="009731D8" w:rsidP="009731D8">
      <w:pPr>
        <w:textAlignment w:val="auto"/>
        <w:rPr>
          <w:rtl/>
          <w:lang w:bidi="ar-EG"/>
        </w:rPr>
      </w:pPr>
      <w:r w:rsidRPr="001A670E">
        <w:rPr>
          <w:rtl/>
          <w:lang w:bidi="ar-EG"/>
        </w:rPr>
        <w:t xml:space="preserve">وكل سطر معنون "الطريقة المستخدمة" في كل جدول، يحيل المستعمل إلى القسم المناسب في متن </w:t>
      </w:r>
      <w:r>
        <w:rPr>
          <w:rtl/>
          <w:lang w:bidi="ar-EG"/>
        </w:rPr>
        <w:t xml:space="preserve">الملحق </w:t>
      </w:r>
      <w:r>
        <w:rPr>
          <w:lang w:bidi="ar-EG"/>
        </w:rPr>
        <w:t>1</w:t>
      </w:r>
      <w:r w:rsidRPr="001A670E">
        <w:rPr>
          <w:rtl/>
          <w:lang w:bidi="ar-EG"/>
        </w:rPr>
        <w:t xml:space="preserve"> حيث تشرح الطرائق الواجب اتباعها لتحديد منطقة التنسيق.</w:t>
      </w:r>
    </w:p>
    <w:p w:rsidR="009731D8" w:rsidRPr="00901D16" w:rsidRDefault="009731D8" w:rsidP="009731D8">
      <w:pPr>
        <w:textAlignment w:val="auto"/>
        <w:rPr>
          <w:spacing w:val="-6"/>
          <w:rtl/>
          <w:lang w:bidi="ar-EG"/>
        </w:rPr>
      </w:pPr>
      <w:r w:rsidRPr="00901D16">
        <w:rPr>
          <w:spacing w:val="-6"/>
          <w:rtl/>
          <w:lang w:bidi="ar-EG"/>
        </w:rPr>
        <w:t>وتجدر الملاحظة بأن المحطة الأرضية التي يطلب لها تحديد منطقة التنسيق، معرفة باسم الخدمة المعطى في السطر الأول من كل جدول.</w:t>
      </w:r>
    </w:p>
    <w:p w:rsidR="009731D8" w:rsidRPr="001A670E" w:rsidRDefault="009731D8" w:rsidP="00996812">
      <w:pPr>
        <w:textAlignment w:val="auto"/>
        <w:rPr>
          <w:rtl/>
          <w:lang w:bidi="ar-EG"/>
        </w:rPr>
      </w:pPr>
      <w:r w:rsidRPr="001A670E">
        <w:rPr>
          <w:rtl/>
          <w:lang w:bidi="ar-EG"/>
        </w:rPr>
        <w:t xml:space="preserve">وعندما يتطلب الأمر وضع كفاف إضافي، كما هي الحال في الأنظمة الثابتة الرقمية، توجد معلمات النظام اللازمة في أحد الأعمدة المجاورة في الجداول </w:t>
      </w:r>
      <w:r w:rsidRPr="001A670E">
        <w:rPr>
          <w:lang w:bidi="ar-EG"/>
        </w:rPr>
        <w:t>14</w:t>
      </w:r>
      <w:r w:rsidRPr="001A670E">
        <w:rPr>
          <w:rtl/>
          <w:lang w:bidi="ar-EG"/>
        </w:rPr>
        <w:t xml:space="preserve"> و</w:t>
      </w:r>
      <w:r w:rsidRPr="001A670E">
        <w:rPr>
          <w:lang w:bidi="ar-EG"/>
        </w:rPr>
        <w:t>15</w:t>
      </w:r>
      <w:r w:rsidRPr="001A670E">
        <w:rPr>
          <w:rtl/>
          <w:lang w:bidi="ar-EG"/>
        </w:rPr>
        <w:t xml:space="preserve"> و</w:t>
      </w:r>
      <w:r w:rsidRPr="001A670E">
        <w:rPr>
          <w:lang w:bidi="ar-EG"/>
        </w:rPr>
        <w:t>16</w:t>
      </w:r>
      <w:r w:rsidRPr="001A670E">
        <w:rPr>
          <w:rtl/>
          <w:lang w:bidi="ar-EG"/>
        </w:rPr>
        <w:t xml:space="preserve">. وفي غياب معلمات النظام المناسبة، يمكن استخدام المعادلة </w:t>
      </w:r>
      <w:r w:rsidRPr="001A670E">
        <w:rPr>
          <w:lang w:bidi="ar-EG"/>
        </w:rPr>
        <w:t>(</w:t>
      </w:r>
      <w:r>
        <w:rPr>
          <w:lang w:bidi="ar-EG"/>
        </w:rPr>
        <w:t>142</w:t>
      </w:r>
      <w:r w:rsidRPr="001A670E">
        <w:rPr>
          <w:lang w:bidi="ar-EG"/>
        </w:rPr>
        <w:t>)</w:t>
      </w:r>
      <w:r w:rsidRPr="001A670E">
        <w:rPr>
          <w:rtl/>
          <w:lang w:bidi="ar-EG"/>
        </w:rPr>
        <w:t xml:space="preserve"> في الفقرة</w:t>
      </w:r>
      <w:r w:rsidR="00996812">
        <w:rPr>
          <w:rFonts w:hint="cs"/>
          <w:rtl/>
          <w:lang w:bidi="ar-EG"/>
        </w:rPr>
        <w:t> </w:t>
      </w:r>
      <w:r w:rsidRPr="001A670E">
        <w:rPr>
          <w:lang w:bidi="ar-EG"/>
        </w:rPr>
        <w:t>2</w:t>
      </w:r>
      <w:r w:rsidRPr="001A670E">
        <w:rPr>
          <w:rtl/>
          <w:lang w:bidi="ar-EG"/>
        </w:rPr>
        <w:t xml:space="preserve"> لحساب قيمة قدرة التداخل المسموح بها </w:t>
      </w:r>
      <w:r w:rsidR="000E516C">
        <w:rPr>
          <w:lang w:bidi="ar-EG"/>
        </w:rPr>
        <w:t>(</w:t>
      </w:r>
      <w:r w:rsidR="000E516C">
        <w:rPr>
          <w:i/>
          <w:lang w:bidi="ar-EG"/>
        </w:rPr>
        <w:t>P</w:t>
      </w:r>
      <w:r w:rsidR="000E516C">
        <w:rPr>
          <w:i/>
          <w:iCs/>
          <w:position w:val="-4"/>
          <w:sz w:val="16"/>
          <w:lang w:bidi="ar-EG"/>
        </w:rPr>
        <w:t>r</w:t>
      </w:r>
      <w:r w:rsidR="000E516C">
        <w:rPr>
          <w:lang w:bidi="ar-EG"/>
        </w:rPr>
        <w:t>(</w:t>
      </w:r>
      <w:r w:rsidR="000E516C">
        <w:rPr>
          <w:sz w:val="12"/>
          <w:lang w:bidi="ar-EG"/>
        </w:rPr>
        <w:t> </w:t>
      </w:r>
      <w:r w:rsidR="000E516C">
        <w:rPr>
          <w:i/>
          <w:lang w:bidi="ar-EG"/>
        </w:rPr>
        <w:t>p</w:t>
      </w:r>
      <w:r w:rsidR="000E516C">
        <w:rPr>
          <w:position w:val="-4"/>
          <w:sz w:val="8"/>
          <w:lang w:bidi="ar-EG"/>
        </w:rPr>
        <w:t> </w:t>
      </w:r>
      <w:r w:rsidR="000E516C">
        <w:rPr>
          <w:lang w:bidi="ar-EG"/>
        </w:rPr>
        <w:t>))</w:t>
      </w:r>
      <w:r w:rsidRPr="001A670E">
        <w:rPr>
          <w:rtl/>
          <w:lang w:bidi="ar-EG"/>
        </w:rPr>
        <w:t>.</w:t>
      </w:r>
    </w:p>
    <w:p w:rsidR="009731D8" w:rsidRPr="00901D16" w:rsidRDefault="009731D8" w:rsidP="00901D16">
      <w:pPr>
        <w:pStyle w:val="Heading1"/>
        <w:rPr>
          <w:rtl/>
          <w:lang w:bidi="ar-EG"/>
        </w:rPr>
      </w:pPr>
      <w:bookmarkStart w:id="77" w:name="_Toc306298731"/>
      <w:r w:rsidRPr="00901D16">
        <w:rPr>
          <w:lang w:bidi="ar-EG"/>
        </w:rPr>
        <w:t>2</w:t>
      </w:r>
      <w:r w:rsidRPr="00901D16">
        <w:rPr>
          <w:rtl/>
          <w:lang w:bidi="ar-EG"/>
        </w:rPr>
        <w:tab/>
        <w:t>حساب قدرة التداخل المسموح بها لإرسال مسبب للتداخل</w:t>
      </w:r>
      <w:bookmarkEnd w:id="77"/>
    </w:p>
    <w:p w:rsidR="009731D8" w:rsidRDefault="009731D8" w:rsidP="000E516C">
      <w:pPr>
        <w:textAlignment w:val="auto"/>
        <w:rPr>
          <w:rtl/>
          <w:lang w:bidi="ar-EG"/>
        </w:rPr>
      </w:pPr>
      <w:r w:rsidRPr="001A670E">
        <w:rPr>
          <w:rtl/>
          <w:lang w:bidi="ar-EG"/>
        </w:rPr>
        <w:t xml:space="preserve">تعطي الجداول </w:t>
      </w:r>
      <w:r w:rsidRPr="001A670E">
        <w:rPr>
          <w:lang w:bidi="ar-EG"/>
        </w:rPr>
        <w:t>14</w:t>
      </w:r>
      <w:r w:rsidRPr="001A670E">
        <w:rPr>
          <w:rtl/>
          <w:lang w:bidi="ar-EG"/>
        </w:rPr>
        <w:t xml:space="preserve"> و</w:t>
      </w:r>
      <w:r w:rsidRPr="001A670E">
        <w:rPr>
          <w:lang w:bidi="ar-EG"/>
        </w:rPr>
        <w:t>15</w:t>
      </w:r>
      <w:r w:rsidRPr="001A670E">
        <w:rPr>
          <w:rtl/>
          <w:lang w:bidi="ar-EG"/>
        </w:rPr>
        <w:t xml:space="preserve"> و</w:t>
      </w:r>
      <w:r w:rsidRPr="001A670E">
        <w:rPr>
          <w:lang w:bidi="ar-EG"/>
        </w:rPr>
        <w:t>16</w:t>
      </w:r>
      <w:r>
        <w:rPr>
          <w:rtl/>
          <w:lang w:bidi="ar-EG"/>
        </w:rPr>
        <w:t xml:space="preserve"> </w:t>
      </w:r>
      <w:r w:rsidRPr="001A670E">
        <w:rPr>
          <w:rtl/>
          <w:lang w:bidi="ar-EG"/>
        </w:rPr>
        <w:t xml:space="preserve">قيم المعلمات اللازمة لحساب قدرة التداخل المسموح بها لإرسال مسبب للتداخل </w:t>
      </w:r>
      <w:r w:rsidRPr="001A670E">
        <w:rPr>
          <w:lang w:bidi="ar-EG"/>
        </w:rPr>
        <w:t>(dBW)</w:t>
      </w:r>
      <w:r w:rsidRPr="001A670E">
        <w:rPr>
          <w:rtl/>
          <w:lang w:bidi="ar-EG"/>
        </w:rPr>
        <w:t xml:space="preserve"> ضمن عرض النطاق المرجعي، هذه القدرة التي يجب عدم تجاوزها أثناء أكثر من </w:t>
      </w:r>
      <w:r w:rsidR="000E516C">
        <w:rPr>
          <w:lang w:bidi="ar-EG"/>
        </w:rPr>
        <w:t>%</w:t>
      </w:r>
      <w:r w:rsidRPr="008F2120">
        <w:rPr>
          <w:i/>
          <w:iCs/>
          <w:lang w:bidi="ar-EG"/>
        </w:rPr>
        <w:t>p</w:t>
      </w:r>
      <w:r w:rsidRPr="001A670E">
        <w:rPr>
          <w:rtl/>
          <w:lang w:bidi="ar-EG"/>
        </w:rPr>
        <w:t xml:space="preserve"> من الوقت عند </w:t>
      </w:r>
      <w:r>
        <w:rPr>
          <w:rtl/>
          <w:lang w:bidi="ar-EG"/>
        </w:rPr>
        <w:t>طرفية</w:t>
      </w:r>
      <w:r w:rsidRPr="001A670E">
        <w:rPr>
          <w:rtl/>
          <w:lang w:bidi="ar-EG"/>
        </w:rPr>
        <w:t xml:space="preserve"> هوائي الاستقبال لمحطة معرضة لتداخلات يسببها مصدر واحد، بالاستعانة بالصيغة العامة التالية:</w:t>
      </w:r>
    </w:p>
    <w:p w:rsidR="000E516C" w:rsidRDefault="000E516C" w:rsidP="00996812">
      <w:pPr>
        <w:pStyle w:val="Equation"/>
        <w:bidi w:val="0"/>
        <w:spacing w:before="120"/>
      </w:pPr>
      <w:r w:rsidRPr="000E516C">
        <w:rPr>
          <w:szCs w:val="22"/>
        </w:rPr>
        <w:t>(142)</w:t>
      </w:r>
      <w:r>
        <w:tab/>
      </w:r>
      <w:r>
        <w:rPr>
          <w:position w:val="-12"/>
        </w:rPr>
        <w:t xml:space="preserve">      </w:t>
      </w:r>
      <w:r>
        <w:rPr>
          <w:position w:val="-12"/>
        </w:rPr>
        <w:object w:dxaOrig="5620" w:dyaOrig="440">
          <v:shape id="_x0000_i1185" type="#_x0000_t75" style="width:280.5pt;height:22.5pt" o:ole="">
            <v:imagedata r:id="rId341" o:title=""/>
          </v:shape>
          <o:OLEObject Type="Embed" ProgID="Equation.3" ShapeID="_x0000_i1185" DrawAspect="Content" ObjectID="_1383464823" r:id="rId342"/>
        </w:object>
      </w:r>
      <w:r>
        <w:t xml:space="preserve">                     dBW</w:t>
      </w:r>
      <w:r>
        <w:tab/>
      </w:r>
    </w:p>
    <w:p w:rsidR="009731D8" w:rsidRPr="001A670E" w:rsidRDefault="009731D8" w:rsidP="00996812">
      <w:pPr>
        <w:keepNext/>
        <w:textAlignment w:val="auto"/>
        <w:rPr>
          <w:rtl/>
          <w:lang w:bidi="ar-EG"/>
        </w:rPr>
      </w:pPr>
      <w:r w:rsidRPr="001A670E">
        <w:rPr>
          <w:rtl/>
          <w:lang w:bidi="ar-EG"/>
        </w:rPr>
        <w:t>حيث:</w:t>
      </w:r>
    </w:p>
    <w:p w:rsidR="009731D8" w:rsidRPr="001A670E" w:rsidRDefault="000E516C" w:rsidP="000E516C">
      <w:pPr>
        <w:pStyle w:val="Equationlegend"/>
        <w:rPr>
          <w:rtl/>
          <w:lang w:bidi="ar-EG"/>
        </w:rPr>
      </w:pPr>
      <w:r>
        <w:rPr>
          <w:i/>
          <w:rtl/>
          <w:lang w:val="en-GB" w:bidi="ar-EG"/>
        </w:rPr>
        <w:tab/>
      </w:r>
      <w:r w:rsidR="009731D8" w:rsidRPr="001A670E">
        <w:rPr>
          <w:i/>
          <w:lang w:val="en-GB" w:bidi="ar-EG"/>
        </w:rPr>
        <w:t>k</w:t>
      </w:r>
      <w:r w:rsidR="009731D8" w:rsidRPr="001A670E">
        <w:rPr>
          <w:rtl/>
          <w:lang w:bidi="ar-EG"/>
        </w:rPr>
        <w:t>:</w:t>
      </w:r>
      <w:r w:rsidR="009731D8" w:rsidRPr="001A670E">
        <w:rPr>
          <w:rtl/>
          <w:lang w:bidi="ar-EG"/>
        </w:rPr>
        <w:tab/>
        <w:t>ثابت بولتزمان (</w:t>
      </w:r>
      <w:r w:rsidR="009731D8" w:rsidRPr="001A670E">
        <w:rPr>
          <w:lang w:bidi="ar-EG"/>
        </w:rPr>
        <w:t>1,38</w:t>
      </w:r>
      <w:r w:rsidR="009731D8" w:rsidRPr="001A670E">
        <w:rPr>
          <w:rtl/>
          <w:lang w:bidi="ar-EG"/>
        </w:rPr>
        <w:t xml:space="preserve"> × </w:t>
      </w:r>
      <w:r w:rsidR="009731D8" w:rsidRPr="001A670E">
        <w:rPr>
          <w:lang w:bidi="ar-EG"/>
        </w:rPr>
        <w:t>23-10</w:t>
      </w:r>
      <w:r w:rsidR="009731D8" w:rsidRPr="001A670E">
        <w:rPr>
          <w:rtl/>
          <w:lang w:bidi="ar-EG"/>
        </w:rPr>
        <w:t xml:space="preserve"> </w:t>
      </w:r>
      <w:r w:rsidR="009731D8" w:rsidRPr="001A670E">
        <w:rPr>
          <w:lang w:bidi="ar-EG"/>
        </w:rPr>
        <w:t>J/K</w:t>
      </w:r>
      <w:r w:rsidR="009731D8" w:rsidRPr="001A670E">
        <w:rPr>
          <w:rtl/>
          <w:lang w:bidi="ar-EG"/>
        </w:rPr>
        <w:t>)</w:t>
      </w:r>
    </w:p>
    <w:p w:rsidR="009731D8" w:rsidRPr="001A670E" w:rsidRDefault="000E516C" w:rsidP="000E516C">
      <w:pPr>
        <w:pStyle w:val="Equationlegend"/>
        <w:rPr>
          <w:lang w:bidi="ar-EG"/>
        </w:rPr>
      </w:pPr>
      <w:r>
        <w:rPr>
          <w:i/>
          <w:rtl/>
          <w:lang w:val="en-GB" w:bidi="ar-EG"/>
        </w:rPr>
        <w:tab/>
      </w:r>
      <w:r>
        <w:rPr>
          <w:i/>
          <w:lang w:bidi="ar-EG"/>
        </w:rPr>
        <w:t>T</w:t>
      </w:r>
      <w:r>
        <w:rPr>
          <w:i/>
          <w:iCs/>
          <w:position w:val="-4"/>
          <w:sz w:val="16"/>
          <w:lang w:bidi="ar-EG"/>
        </w:rPr>
        <w:t>e</w:t>
      </w:r>
      <w:r w:rsidR="009731D8" w:rsidRPr="001A670E">
        <w:rPr>
          <w:rtl/>
          <w:lang w:bidi="ar-EG"/>
        </w:rPr>
        <w:t>:</w:t>
      </w:r>
      <w:r w:rsidR="009731D8" w:rsidRPr="001A670E">
        <w:rPr>
          <w:rtl/>
          <w:lang w:bidi="ar-EG"/>
        </w:rPr>
        <w:tab/>
      </w:r>
      <w:r w:rsidR="009731D8" w:rsidRPr="000E516C">
        <w:rPr>
          <w:i/>
          <w:rtl/>
          <w:lang w:val="en-GB" w:bidi="ar-EG"/>
        </w:rPr>
        <w:t>درجة</w:t>
      </w:r>
      <w:r w:rsidR="009731D8" w:rsidRPr="001A670E">
        <w:rPr>
          <w:rtl/>
          <w:lang w:bidi="ar-EG"/>
        </w:rPr>
        <w:t xml:space="preserve"> حرارة الضوضاء الحرارية لنظام الاستقبال </w:t>
      </w:r>
      <w:r w:rsidR="009731D8" w:rsidRPr="001A670E">
        <w:rPr>
          <w:lang w:bidi="ar-EG"/>
        </w:rPr>
        <w:t>(K)</w:t>
      </w:r>
      <w:r w:rsidR="009731D8" w:rsidRPr="001A670E">
        <w:rPr>
          <w:rtl/>
          <w:lang w:bidi="ar-EG"/>
        </w:rPr>
        <w:t xml:space="preserve">، مقيسة عند </w:t>
      </w:r>
      <w:r w:rsidR="009731D8">
        <w:rPr>
          <w:rtl/>
          <w:lang w:bidi="ar-EG"/>
        </w:rPr>
        <w:t>طرفية</w:t>
      </w:r>
      <w:r w:rsidR="009731D8" w:rsidRPr="001A670E">
        <w:rPr>
          <w:rtl/>
          <w:lang w:bidi="ar-EG"/>
        </w:rPr>
        <w:t xml:space="preserve"> هوائي الاستقبال (انظر الفقرة </w:t>
      </w:r>
      <w:r w:rsidR="009731D8" w:rsidRPr="001A670E">
        <w:rPr>
          <w:lang w:bidi="ar-EG"/>
        </w:rPr>
        <w:t>1.2</w:t>
      </w:r>
      <w:r w:rsidR="009731D8" w:rsidRPr="001A670E">
        <w:rPr>
          <w:rtl/>
          <w:lang w:bidi="ar-EG"/>
        </w:rPr>
        <w:t xml:space="preserve"> من هذا الملحق)</w:t>
      </w:r>
    </w:p>
    <w:p w:rsidR="009731D8" w:rsidRPr="001A670E" w:rsidRDefault="000E516C" w:rsidP="000E516C">
      <w:pPr>
        <w:pStyle w:val="Equationlegend"/>
        <w:rPr>
          <w:rtl/>
          <w:lang w:bidi="ar-EG"/>
        </w:rPr>
      </w:pPr>
      <w:r>
        <w:rPr>
          <w:i/>
          <w:rtl/>
          <w:lang w:val="en-GB" w:bidi="ar-EG"/>
        </w:rPr>
        <w:lastRenderedPageBreak/>
        <w:tab/>
      </w:r>
      <w:r>
        <w:rPr>
          <w:i/>
          <w:lang w:bidi="ar-EG"/>
        </w:rPr>
        <w:t>N</w:t>
      </w:r>
      <w:r>
        <w:rPr>
          <w:i/>
          <w:iCs/>
          <w:position w:val="-4"/>
          <w:sz w:val="16"/>
          <w:lang w:bidi="ar-EG"/>
        </w:rPr>
        <w:t>L</w:t>
      </w:r>
      <w:r w:rsidR="009731D8" w:rsidRPr="001A670E">
        <w:rPr>
          <w:rtl/>
          <w:lang w:bidi="ar-EG"/>
        </w:rPr>
        <w:t>:</w:t>
      </w:r>
      <w:r w:rsidR="009731D8" w:rsidRPr="001A670E">
        <w:rPr>
          <w:rtl/>
          <w:lang w:bidi="ar-EG"/>
        </w:rPr>
        <w:tab/>
      </w:r>
      <w:r w:rsidR="009731D8" w:rsidRPr="000E516C">
        <w:rPr>
          <w:i/>
          <w:rtl/>
          <w:lang w:val="en-GB" w:bidi="ar-EG"/>
        </w:rPr>
        <w:t>مساهمة</w:t>
      </w:r>
      <w:r w:rsidR="009731D8" w:rsidRPr="001A670E">
        <w:rPr>
          <w:rtl/>
          <w:lang w:bidi="ar-EG"/>
        </w:rPr>
        <w:t xml:space="preserve"> ضوضاء الوصلة (انظر الفقرة </w:t>
      </w:r>
      <w:r w:rsidR="009731D8" w:rsidRPr="001A670E">
        <w:rPr>
          <w:lang w:bidi="ar-EG"/>
        </w:rPr>
        <w:t>2.2</w:t>
      </w:r>
      <w:r w:rsidR="009731D8" w:rsidRPr="001A670E">
        <w:rPr>
          <w:rtl/>
          <w:lang w:bidi="ar-EG"/>
        </w:rPr>
        <w:t xml:space="preserve"> من هذا الملحق)</w:t>
      </w:r>
    </w:p>
    <w:p w:rsidR="009731D8" w:rsidRPr="001A670E" w:rsidRDefault="000E516C" w:rsidP="000E516C">
      <w:pPr>
        <w:pStyle w:val="Equationlegend"/>
        <w:rPr>
          <w:lang w:bidi="ar-EG"/>
        </w:rPr>
      </w:pPr>
      <w:r>
        <w:rPr>
          <w:i/>
          <w:rtl/>
          <w:lang w:val="en-GB" w:bidi="ar-EG"/>
        </w:rPr>
        <w:tab/>
      </w:r>
      <w:r w:rsidR="009731D8" w:rsidRPr="001A670E">
        <w:rPr>
          <w:i/>
          <w:lang w:val="en-GB" w:bidi="ar-EG"/>
        </w:rPr>
        <w:t>B</w:t>
      </w:r>
      <w:r w:rsidR="009731D8" w:rsidRPr="001A670E">
        <w:rPr>
          <w:rtl/>
          <w:lang w:bidi="ar-EG"/>
        </w:rPr>
        <w:t>:</w:t>
      </w:r>
      <w:r w:rsidR="009731D8" w:rsidRPr="001A670E">
        <w:rPr>
          <w:rtl/>
          <w:lang w:bidi="ar-EG"/>
        </w:rPr>
        <w:tab/>
        <w:t xml:space="preserve">عرض النطاق المرجعي </w:t>
      </w:r>
      <w:r w:rsidR="009731D8" w:rsidRPr="001A670E">
        <w:rPr>
          <w:lang w:bidi="ar-EG"/>
        </w:rPr>
        <w:t>(Hz)</w:t>
      </w:r>
      <w:r w:rsidR="009731D8" w:rsidRPr="001A670E">
        <w:rPr>
          <w:rtl/>
          <w:lang w:bidi="ar-EG"/>
        </w:rPr>
        <w:t xml:space="preserve"> أي عرض النطاق الذي تعمل فيه محطة الاستقبال المعرضة للتداخل، والذي يمكن فيه تحديد القيمة المتوسطة لقدرة الإرسال المسبب للتداخل</w:t>
      </w:r>
    </w:p>
    <w:p w:rsidR="009731D8" w:rsidRPr="008F2120" w:rsidRDefault="000E516C" w:rsidP="008F2120">
      <w:pPr>
        <w:pStyle w:val="Equationlegend"/>
        <w:rPr>
          <w:rtl/>
          <w:lang w:bidi="ar-EG"/>
        </w:rPr>
      </w:pPr>
      <w:r>
        <w:rPr>
          <w:i/>
          <w:rtl/>
          <w:lang w:val="en-GB" w:bidi="ar-EG"/>
        </w:rPr>
        <w:tab/>
      </w:r>
      <w:r w:rsidR="009731D8" w:rsidRPr="001A670E">
        <w:rPr>
          <w:i/>
          <w:lang w:val="en-GB" w:bidi="ar-EG"/>
        </w:rPr>
        <w:t>p</w:t>
      </w:r>
      <w:r w:rsidR="009731D8" w:rsidRPr="001A670E">
        <w:rPr>
          <w:rtl/>
          <w:lang w:bidi="ar-EG"/>
        </w:rPr>
        <w:t>:</w:t>
      </w:r>
      <w:r w:rsidR="009731D8" w:rsidRPr="001A670E">
        <w:rPr>
          <w:rtl/>
          <w:lang w:bidi="ar-EG"/>
        </w:rPr>
        <w:tab/>
      </w:r>
      <w:r w:rsidR="009731D8" w:rsidRPr="000E516C">
        <w:rPr>
          <w:i/>
          <w:rtl/>
          <w:lang w:val="en-GB" w:bidi="ar-EG"/>
        </w:rPr>
        <w:t>النسبة</w:t>
      </w:r>
      <w:r w:rsidR="009731D8" w:rsidRPr="001A670E">
        <w:rPr>
          <w:rtl/>
          <w:lang w:bidi="ar-EG"/>
        </w:rPr>
        <w:t xml:space="preserve"> المئوية من الوقت التي يمكن أثناءها للتداخل الذي يسببه مصدر وحيد أن يتجاوز قيمة قدرة التداخل المسموح بها، علماً بأن مصادر التداخل يفترض أنها لا تجتمع متآونة: </w:t>
      </w:r>
      <w:r w:rsidR="008F2120">
        <w:rPr>
          <w:i/>
          <w:lang w:bidi="ar-EG"/>
        </w:rPr>
        <w:t>p</w:t>
      </w:r>
      <w:r w:rsidR="008F2120">
        <w:rPr>
          <w:lang w:bidi="ar-EG"/>
        </w:rPr>
        <w:t> </w:t>
      </w:r>
      <w:r w:rsidR="008F2120">
        <w:rPr>
          <w:rFonts w:ascii="Symbol" w:hAnsi="Symbol"/>
          <w:lang w:bidi="ar-EG"/>
        </w:rPr>
        <w:t></w:t>
      </w:r>
      <w:r w:rsidR="008F2120">
        <w:rPr>
          <w:lang w:bidi="ar-EG"/>
        </w:rPr>
        <w:t> </w:t>
      </w:r>
      <w:r w:rsidR="008F2120">
        <w:rPr>
          <w:i/>
          <w:lang w:bidi="ar-EG"/>
        </w:rPr>
        <w:t>p</w:t>
      </w:r>
      <w:r w:rsidR="008F2120">
        <w:rPr>
          <w:iCs/>
          <w:position w:val="-4"/>
          <w:sz w:val="16"/>
          <w:lang w:bidi="ar-EG"/>
        </w:rPr>
        <w:t>0</w:t>
      </w:r>
      <w:r w:rsidR="008F2120">
        <w:rPr>
          <w:lang w:bidi="ar-EG"/>
        </w:rPr>
        <w:t>/</w:t>
      </w:r>
      <w:r w:rsidR="008F2120">
        <w:rPr>
          <w:i/>
          <w:lang w:bidi="ar-EG"/>
        </w:rPr>
        <w:t>n</w:t>
      </w:r>
    </w:p>
    <w:p w:rsidR="009731D8" w:rsidRPr="001A670E" w:rsidRDefault="000E516C" w:rsidP="000E516C">
      <w:pPr>
        <w:pStyle w:val="Equationlegend"/>
        <w:rPr>
          <w:rtl/>
          <w:lang w:bidi="ar-EG"/>
        </w:rPr>
      </w:pPr>
      <w:r>
        <w:rPr>
          <w:i/>
          <w:rtl/>
          <w:lang w:val="en-GB" w:bidi="ar-EG"/>
        </w:rPr>
        <w:tab/>
      </w:r>
      <w:r>
        <w:rPr>
          <w:i/>
          <w:lang w:bidi="ar-EG"/>
        </w:rPr>
        <w:t>p</w:t>
      </w:r>
      <w:r>
        <w:rPr>
          <w:position w:val="-4"/>
          <w:sz w:val="16"/>
          <w:lang w:bidi="ar-EG"/>
        </w:rPr>
        <w:t>0</w:t>
      </w:r>
      <w:r w:rsidR="009731D8" w:rsidRPr="001A670E">
        <w:rPr>
          <w:rtl/>
          <w:lang w:bidi="ar-EG"/>
        </w:rPr>
        <w:t>:</w:t>
      </w:r>
      <w:r w:rsidR="009731D8" w:rsidRPr="001A670E">
        <w:rPr>
          <w:rtl/>
          <w:lang w:bidi="ar-EG"/>
        </w:rPr>
        <w:tab/>
      </w:r>
      <w:r w:rsidR="009731D8" w:rsidRPr="000E516C">
        <w:rPr>
          <w:i/>
          <w:rtl/>
          <w:lang w:val="en-GB" w:bidi="ar-EG"/>
        </w:rPr>
        <w:t>النسبة</w:t>
      </w:r>
      <w:r w:rsidR="009731D8" w:rsidRPr="001A670E">
        <w:rPr>
          <w:rtl/>
          <w:lang w:bidi="ar-EG"/>
        </w:rPr>
        <w:t xml:space="preserve"> المئوية من الوقت التي يمكن أثناءها للتداخل الذي تسببه جميع المصادر أن يتجاوز قيمة العتبة المسموح بها</w:t>
      </w:r>
    </w:p>
    <w:p w:rsidR="009731D8" w:rsidRPr="001A670E" w:rsidRDefault="000E516C" w:rsidP="000E516C">
      <w:pPr>
        <w:pStyle w:val="Equationlegend"/>
        <w:rPr>
          <w:rtl/>
          <w:lang w:bidi="ar-EG"/>
        </w:rPr>
      </w:pPr>
      <w:r>
        <w:rPr>
          <w:i/>
          <w:rtl/>
          <w:lang w:val="en-GB" w:bidi="ar-EG"/>
        </w:rPr>
        <w:tab/>
      </w:r>
      <w:r w:rsidR="009731D8" w:rsidRPr="001A670E">
        <w:rPr>
          <w:i/>
          <w:lang w:val="en-GB" w:bidi="ar-EG"/>
        </w:rPr>
        <w:t>n</w:t>
      </w:r>
      <w:r w:rsidR="009731D8" w:rsidRPr="001A670E">
        <w:rPr>
          <w:rtl/>
          <w:lang w:bidi="ar-EG"/>
        </w:rPr>
        <w:t>:</w:t>
      </w:r>
      <w:r w:rsidR="009731D8" w:rsidRPr="001A670E">
        <w:rPr>
          <w:rtl/>
          <w:lang w:bidi="ar-EG"/>
        </w:rPr>
        <w:tab/>
        <w:t>عدد مصادر التداخل المتكافئة والمتساوية في السوية وفي الاحتمال، والمفترض أن لا علاقة بينها أثناء نسب مئوية صغيرة من الوقت</w:t>
      </w:r>
    </w:p>
    <w:p w:rsidR="009731D8" w:rsidRPr="001A670E" w:rsidRDefault="000E516C" w:rsidP="000E516C">
      <w:pPr>
        <w:pStyle w:val="Equationlegend"/>
        <w:rPr>
          <w:rtl/>
          <w:lang w:bidi="ar-EG"/>
        </w:rPr>
      </w:pPr>
      <w:r>
        <w:rPr>
          <w:i/>
          <w:rtl/>
          <w:lang w:val="en-GB" w:bidi="ar-EG"/>
        </w:rPr>
        <w:tab/>
      </w:r>
      <w:r>
        <w:rPr>
          <w:i/>
          <w:lang w:bidi="ar-EG"/>
        </w:rPr>
        <w:t>M</w:t>
      </w:r>
      <w:r>
        <w:rPr>
          <w:i/>
          <w:iCs/>
          <w:position w:val="-4"/>
          <w:sz w:val="16"/>
          <w:lang w:bidi="ar-EG"/>
        </w:rPr>
        <w:t>s</w:t>
      </w:r>
      <w:r w:rsidR="009731D8" w:rsidRPr="001A670E">
        <w:rPr>
          <w:rtl/>
          <w:lang w:bidi="ar-EG"/>
        </w:rPr>
        <w:t>:</w:t>
      </w:r>
      <w:r w:rsidR="009731D8" w:rsidRPr="001A670E">
        <w:rPr>
          <w:rtl/>
          <w:lang w:bidi="ar-EG"/>
        </w:rPr>
        <w:tab/>
      </w:r>
      <w:r w:rsidR="009731D8" w:rsidRPr="000E516C">
        <w:rPr>
          <w:i/>
          <w:rtl/>
          <w:lang w:val="en-GB" w:bidi="ar-EG"/>
        </w:rPr>
        <w:t>هامش</w:t>
      </w:r>
      <w:r w:rsidR="009731D8" w:rsidRPr="001A670E">
        <w:rPr>
          <w:rtl/>
          <w:lang w:bidi="ar-EG"/>
        </w:rPr>
        <w:t xml:space="preserve"> </w:t>
      </w:r>
      <w:r w:rsidR="009731D8">
        <w:rPr>
          <w:rtl/>
          <w:lang w:bidi="ar-EG"/>
        </w:rPr>
        <w:t>أداء</w:t>
      </w:r>
      <w:r w:rsidR="009731D8" w:rsidRPr="001A670E">
        <w:rPr>
          <w:rtl/>
          <w:lang w:bidi="ar-EG"/>
        </w:rPr>
        <w:t xml:space="preserve"> الوصلة </w:t>
      </w:r>
      <w:r w:rsidR="009731D8" w:rsidRPr="001A670E">
        <w:rPr>
          <w:lang w:bidi="ar-EG"/>
        </w:rPr>
        <w:t>(dB)</w:t>
      </w:r>
      <w:r w:rsidR="009731D8" w:rsidRPr="001A670E">
        <w:rPr>
          <w:rtl/>
          <w:lang w:bidi="ar-EG"/>
        </w:rPr>
        <w:t xml:space="preserve"> (انظر الفقرة </w:t>
      </w:r>
      <w:r w:rsidR="009731D8" w:rsidRPr="001A670E">
        <w:rPr>
          <w:lang w:bidi="ar-EG"/>
        </w:rPr>
        <w:t>3.2</w:t>
      </w:r>
      <w:r w:rsidR="009731D8" w:rsidRPr="001A670E">
        <w:rPr>
          <w:rtl/>
          <w:lang w:bidi="ar-EG"/>
        </w:rPr>
        <w:t xml:space="preserve"> من هذا الملحق)</w:t>
      </w:r>
    </w:p>
    <w:p w:rsidR="009731D8" w:rsidRPr="001A670E" w:rsidRDefault="000E516C" w:rsidP="000E516C">
      <w:pPr>
        <w:pStyle w:val="Equationlegend"/>
        <w:rPr>
          <w:lang w:bidi="ar-EG"/>
        </w:rPr>
      </w:pPr>
      <w:r>
        <w:rPr>
          <w:i/>
          <w:rtl/>
          <w:lang w:val="en-GB" w:bidi="ar-EG"/>
        </w:rPr>
        <w:tab/>
      </w:r>
      <w:r w:rsidR="009731D8" w:rsidRPr="001A670E">
        <w:rPr>
          <w:i/>
          <w:lang w:val="en-GB" w:bidi="ar-EG"/>
        </w:rPr>
        <w:t>W</w:t>
      </w:r>
      <w:r w:rsidR="009731D8" w:rsidRPr="001A670E">
        <w:rPr>
          <w:rtl/>
          <w:lang w:bidi="ar-EG"/>
        </w:rPr>
        <w:t>:</w:t>
      </w:r>
      <w:r w:rsidR="009731D8" w:rsidRPr="001A670E">
        <w:rPr>
          <w:rtl/>
          <w:lang w:bidi="ar-EG"/>
        </w:rPr>
        <w:tab/>
        <w:t xml:space="preserve">عامل التكافؤ للضوضاء الحرارية </w:t>
      </w:r>
      <w:r w:rsidR="009731D8" w:rsidRPr="001A670E">
        <w:rPr>
          <w:lang w:bidi="ar-EG"/>
        </w:rPr>
        <w:t>(dB)</w:t>
      </w:r>
      <w:r w:rsidR="009731D8" w:rsidRPr="001A670E">
        <w:rPr>
          <w:rtl/>
          <w:lang w:bidi="ar-EG"/>
        </w:rPr>
        <w:t xml:space="preserve"> من أجل الإرسالات المسببة للتداخل في عرض النطاق المرجعي. ويكون هذا العامل موجباً عندما تتسبب الإرسالات المسببة للتداخل في انحطاط يفوق ما تسببه الضوضاء الحرارية (انظر الفقرة </w:t>
      </w:r>
      <w:r w:rsidR="009731D8" w:rsidRPr="001A670E">
        <w:rPr>
          <w:lang w:bidi="ar-EG"/>
        </w:rPr>
        <w:t>4.2</w:t>
      </w:r>
      <w:r w:rsidR="009731D8" w:rsidRPr="001A670E">
        <w:rPr>
          <w:rtl/>
          <w:lang w:bidi="ar-EG"/>
        </w:rPr>
        <w:t xml:space="preserve"> في هذا الملحق).</w:t>
      </w:r>
    </w:p>
    <w:p w:rsidR="009731D8" w:rsidRPr="001A670E" w:rsidRDefault="009731D8" w:rsidP="005A7DC4">
      <w:pPr>
        <w:textAlignment w:val="auto"/>
        <w:rPr>
          <w:rtl/>
          <w:lang w:bidi="ar-EG"/>
        </w:rPr>
      </w:pPr>
      <w:r w:rsidRPr="001A670E">
        <w:rPr>
          <w:rtl/>
          <w:lang w:bidi="ar-EG"/>
        </w:rPr>
        <w:t xml:space="preserve">قد يكون لإحدى الإدارات </w:t>
      </w:r>
      <w:r>
        <w:rPr>
          <w:rtl/>
          <w:lang w:bidi="ar-EG"/>
        </w:rPr>
        <w:t>سبباً</w:t>
      </w:r>
      <w:r w:rsidRPr="001A670E">
        <w:rPr>
          <w:rtl/>
          <w:lang w:bidi="ar-EG"/>
        </w:rPr>
        <w:t xml:space="preserve"> </w:t>
      </w:r>
      <w:r>
        <w:rPr>
          <w:rtl/>
          <w:lang w:bidi="ar-EG"/>
        </w:rPr>
        <w:t>يدعوها ل</w:t>
      </w:r>
      <w:r w:rsidRPr="001A670E">
        <w:rPr>
          <w:rtl/>
          <w:lang w:bidi="ar-EG"/>
        </w:rPr>
        <w:t xml:space="preserve">لاعتقاد أحياناً بأن محطة الاستقبال الأرضية الخاصة بها لديها ما يبرر ابتعادها عن القيم المصاحبة للمحطة الأرضية الواردة في الجدول </w:t>
      </w:r>
      <w:r>
        <w:rPr>
          <w:lang w:bidi="ar-EG"/>
        </w:rPr>
        <w:t>15</w:t>
      </w:r>
      <w:r w:rsidRPr="001A670E">
        <w:rPr>
          <w:rtl/>
          <w:lang w:bidi="ar-EG"/>
        </w:rPr>
        <w:t xml:space="preserve">. ويسترعى الانتباه إلى أن عروض النطاق </w:t>
      </w:r>
      <w:r w:rsidRPr="001A670E">
        <w:rPr>
          <w:lang w:bidi="ar-EG"/>
        </w:rPr>
        <w:t>B</w:t>
      </w:r>
      <w:r w:rsidRPr="001A670E">
        <w:rPr>
          <w:rtl/>
          <w:lang w:bidi="ar-EG"/>
        </w:rPr>
        <w:t xml:space="preserve"> في بعض الأنظمة، أو أن النسبتين المئويتين من الوقت </w:t>
      </w:r>
      <w:r w:rsidRPr="000E516C">
        <w:rPr>
          <w:i/>
          <w:iCs/>
          <w:lang w:bidi="ar-EG"/>
        </w:rPr>
        <w:t>p</w:t>
      </w:r>
      <w:r w:rsidRPr="001A670E">
        <w:rPr>
          <w:rtl/>
          <w:lang w:bidi="ar-EG"/>
        </w:rPr>
        <w:t xml:space="preserve"> و</w:t>
      </w:r>
      <w:r w:rsidR="000E516C">
        <w:rPr>
          <w:i/>
          <w:lang w:bidi="ar-EG"/>
        </w:rPr>
        <w:t>p</w:t>
      </w:r>
      <w:r w:rsidR="000E516C">
        <w:rPr>
          <w:position w:val="-4"/>
          <w:sz w:val="16"/>
          <w:lang w:bidi="ar-EG"/>
        </w:rPr>
        <w:t>0</w:t>
      </w:r>
      <w:r w:rsidR="005A7DC4">
        <w:rPr>
          <w:rtl/>
          <w:lang w:bidi="ar-EG"/>
        </w:rPr>
        <w:t xml:space="preserve"> </w:t>
      </w:r>
      <w:r w:rsidRPr="001A670E">
        <w:rPr>
          <w:rtl/>
          <w:lang w:bidi="ar-EG"/>
        </w:rPr>
        <w:t xml:space="preserve">كما في حالة أنظمة التخصيص حسب الطلب، قد يكون من الواجب تعديل قيمتها عما هي معطاة في الجدول </w:t>
      </w:r>
      <w:r>
        <w:rPr>
          <w:lang w:bidi="ar-EG"/>
        </w:rPr>
        <w:t>15</w:t>
      </w:r>
      <w:r w:rsidRPr="001A670E">
        <w:rPr>
          <w:rtl/>
          <w:lang w:bidi="ar-EG"/>
        </w:rPr>
        <w:t>.</w:t>
      </w:r>
    </w:p>
    <w:p w:rsidR="009731D8" w:rsidRPr="001A670E" w:rsidRDefault="009731D8" w:rsidP="000E516C">
      <w:pPr>
        <w:pStyle w:val="Heading2"/>
        <w:rPr>
          <w:rtl/>
          <w:lang w:bidi="ar-EG"/>
        </w:rPr>
      </w:pPr>
      <w:bookmarkStart w:id="78" w:name="_Toc306298732"/>
      <w:r w:rsidRPr="001A670E">
        <w:rPr>
          <w:lang w:bidi="ar-EG"/>
        </w:rPr>
        <w:t>1.2</w:t>
      </w:r>
      <w:r w:rsidRPr="001A670E">
        <w:rPr>
          <w:rtl/>
          <w:lang w:bidi="ar-EG"/>
        </w:rPr>
        <w:tab/>
        <w:t>حساب درجة حرارة الضوضاء لنظام استقبال</w:t>
      </w:r>
      <w:bookmarkEnd w:id="78"/>
    </w:p>
    <w:p w:rsidR="009731D8" w:rsidRPr="001A670E" w:rsidRDefault="009731D8" w:rsidP="009731D8">
      <w:pPr>
        <w:textAlignment w:val="auto"/>
        <w:rPr>
          <w:rtl/>
          <w:lang w:bidi="ar-EG"/>
        </w:rPr>
      </w:pPr>
      <w:r w:rsidRPr="001A670E">
        <w:rPr>
          <w:rtl/>
          <w:lang w:bidi="ar-EG"/>
        </w:rPr>
        <w:t xml:space="preserve">يمكن تعيين درجة حرارة الضوضاء </w:t>
      </w:r>
      <w:r w:rsidRPr="001A670E">
        <w:rPr>
          <w:lang w:bidi="ar-EG"/>
        </w:rPr>
        <w:t>(K)</w:t>
      </w:r>
      <w:r w:rsidRPr="001A670E">
        <w:rPr>
          <w:rtl/>
          <w:lang w:bidi="ar-EG"/>
        </w:rPr>
        <w:t xml:space="preserve"> لنظام الاستقبال، مقيسة عند </w:t>
      </w:r>
      <w:r>
        <w:rPr>
          <w:rtl/>
          <w:lang w:bidi="ar-EG"/>
        </w:rPr>
        <w:t>طرفية</w:t>
      </w:r>
      <w:r w:rsidRPr="001A670E">
        <w:rPr>
          <w:rtl/>
          <w:lang w:bidi="ar-EG"/>
        </w:rPr>
        <w:t xml:space="preserve"> هوائي الاستقبال، باستخدام الص</w:t>
      </w:r>
      <w:r>
        <w:rPr>
          <w:rtl/>
          <w:lang w:bidi="ar-EG"/>
        </w:rPr>
        <w:t xml:space="preserve">يغة التالية (إلا ما كان مبيناً </w:t>
      </w:r>
      <w:r w:rsidRPr="001A670E">
        <w:rPr>
          <w:rtl/>
          <w:lang w:bidi="ar-EG"/>
        </w:rPr>
        <w:t xml:space="preserve">صراحة في الجدول </w:t>
      </w:r>
      <w:r>
        <w:rPr>
          <w:lang w:bidi="ar-EG"/>
        </w:rPr>
        <w:t>14</w:t>
      </w:r>
      <w:r w:rsidRPr="001A670E">
        <w:rPr>
          <w:rtl/>
          <w:lang w:bidi="ar-EG"/>
        </w:rPr>
        <w:t>):</w:t>
      </w:r>
    </w:p>
    <w:p w:rsidR="00630648" w:rsidRDefault="00630648" w:rsidP="00996812">
      <w:pPr>
        <w:pStyle w:val="Equation"/>
        <w:bidi w:val="0"/>
        <w:rPr>
          <w:rtl/>
        </w:rPr>
      </w:pPr>
      <w:r>
        <w:rPr>
          <w:color w:val="000000"/>
        </w:rPr>
        <w:t>(143)</w:t>
      </w:r>
      <w:r>
        <w:tab/>
      </w:r>
      <w:r>
        <w:rPr>
          <w:position w:val="-10"/>
        </w:rPr>
        <w:object w:dxaOrig="2520" w:dyaOrig="300">
          <v:shape id="_x0000_i1186" type="#_x0000_t75" style="width:126pt;height:15pt" o:ole="" fillcolor="window">
            <v:imagedata r:id="rId343" o:title=""/>
          </v:shape>
          <o:OLEObject Type="Embed" ProgID="Equation.3" ShapeID="_x0000_i1186" DrawAspect="Content" ObjectID="_1383464824" r:id="rId344"/>
        </w:object>
      </w:r>
      <w:r>
        <w:t>                    K</w:t>
      </w:r>
    </w:p>
    <w:p w:rsidR="009731D8" w:rsidRPr="001A670E" w:rsidRDefault="009731D8" w:rsidP="00630648">
      <w:pPr>
        <w:textAlignment w:val="auto"/>
        <w:rPr>
          <w:rtl/>
          <w:lang w:bidi="ar-EG"/>
        </w:rPr>
      </w:pPr>
      <w:r w:rsidRPr="001A670E">
        <w:rPr>
          <w:rtl/>
          <w:lang w:bidi="ar-EG"/>
        </w:rPr>
        <w:t>حيث:</w:t>
      </w:r>
    </w:p>
    <w:p w:rsidR="009731D8" w:rsidRPr="001A670E" w:rsidRDefault="00630648" w:rsidP="00630648">
      <w:pPr>
        <w:pStyle w:val="Equationlegend"/>
        <w:rPr>
          <w:lang w:bidi="ar-EG"/>
        </w:rPr>
      </w:pPr>
      <w:r>
        <w:rPr>
          <w:i/>
          <w:rtl/>
          <w:lang w:bidi="ar-EG"/>
        </w:rPr>
        <w:tab/>
      </w:r>
      <w:r>
        <w:rPr>
          <w:i/>
          <w:lang w:bidi="ar-EG"/>
        </w:rPr>
        <w:t>T</w:t>
      </w:r>
      <w:r>
        <w:rPr>
          <w:i/>
          <w:iCs/>
          <w:position w:val="-4"/>
          <w:sz w:val="16"/>
          <w:lang w:bidi="ar-EG"/>
        </w:rPr>
        <w:t>a</w:t>
      </w:r>
      <w:r w:rsidR="009731D8" w:rsidRPr="001A670E">
        <w:rPr>
          <w:rtl/>
          <w:lang w:bidi="ar-EG"/>
        </w:rPr>
        <w:t>:</w:t>
      </w:r>
      <w:r w:rsidR="009731D8" w:rsidRPr="001A670E">
        <w:rPr>
          <w:rtl/>
          <w:lang w:bidi="ar-EG"/>
        </w:rPr>
        <w:tab/>
        <w:t xml:space="preserve">درجة حرارة الضوضاء </w:t>
      </w:r>
      <w:r w:rsidR="009731D8" w:rsidRPr="001A670E">
        <w:rPr>
          <w:lang w:bidi="ar-EG"/>
        </w:rPr>
        <w:t>(K)</w:t>
      </w:r>
      <w:r w:rsidR="009731D8" w:rsidRPr="001A670E">
        <w:rPr>
          <w:rtl/>
          <w:lang w:bidi="ar-EG"/>
        </w:rPr>
        <w:t xml:space="preserve"> التي ينتجها هوائي الاستقبال</w:t>
      </w:r>
    </w:p>
    <w:p w:rsidR="009731D8" w:rsidRPr="001A670E" w:rsidRDefault="00630648" w:rsidP="00630648">
      <w:pPr>
        <w:pStyle w:val="Equationlegend"/>
        <w:rPr>
          <w:lang w:bidi="ar-EG"/>
        </w:rPr>
      </w:pPr>
      <w:r>
        <w:rPr>
          <w:rFonts w:ascii="MT Extra" w:hAnsi="MT Extra"/>
          <w:rtl/>
          <w:lang w:bidi="ar-EG"/>
        </w:rPr>
        <w:tab/>
      </w:r>
      <w:r>
        <w:rPr>
          <w:rFonts w:ascii="MT Extra" w:hAnsi="MT Extra"/>
          <w:lang w:bidi="ar-EG"/>
        </w:rPr>
        <w:t></w:t>
      </w:r>
      <w:r>
        <w:rPr>
          <w:i/>
          <w:iCs/>
          <w:position w:val="-4"/>
          <w:sz w:val="16"/>
          <w:lang w:bidi="ar-EG"/>
        </w:rPr>
        <w:t>t</w:t>
      </w:r>
      <w:r>
        <w:rPr>
          <w:position w:val="-4"/>
          <w:sz w:val="16"/>
          <w:lang w:bidi="ar-EG"/>
        </w:rPr>
        <w:t>1</w:t>
      </w:r>
      <w:r w:rsidR="009731D8" w:rsidRPr="001A670E">
        <w:rPr>
          <w:rtl/>
          <w:lang w:bidi="ar-EG"/>
        </w:rPr>
        <w:t>:</w:t>
      </w:r>
      <w:r w:rsidR="009731D8" w:rsidRPr="001A670E">
        <w:rPr>
          <w:rtl/>
          <w:lang w:bidi="ar-EG"/>
        </w:rPr>
        <w:tab/>
        <w:t xml:space="preserve">القيمة الرقمية للخسارة في خط الإرسال (مثل الدليل الموجي) بين </w:t>
      </w:r>
      <w:r w:rsidR="009731D8">
        <w:rPr>
          <w:rtl/>
          <w:lang w:bidi="ar-EG"/>
        </w:rPr>
        <w:t>طرفية</w:t>
      </w:r>
      <w:r w:rsidR="009731D8" w:rsidRPr="001A670E">
        <w:rPr>
          <w:rtl/>
          <w:lang w:bidi="ar-EG"/>
        </w:rPr>
        <w:t xml:space="preserve"> الهوائي و</w:t>
      </w:r>
      <w:r w:rsidR="009731D8">
        <w:rPr>
          <w:rtl/>
          <w:lang w:bidi="ar-EG"/>
        </w:rPr>
        <w:t>طرفية</w:t>
      </w:r>
      <w:r w:rsidR="00AA5819">
        <w:rPr>
          <w:rFonts w:hint="cs"/>
          <w:rtl/>
          <w:lang w:bidi="ar-EG"/>
        </w:rPr>
        <w:t xml:space="preserve"> </w:t>
      </w:r>
      <w:r w:rsidR="009731D8" w:rsidRPr="001A670E">
        <w:rPr>
          <w:rtl/>
          <w:lang w:bidi="ar-EG"/>
        </w:rPr>
        <w:t>المستقبل</w:t>
      </w:r>
    </w:p>
    <w:p w:rsidR="009731D8" w:rsidRPr="001A670E" w:rsidRDefault="00630648" w:rsidP="00630648">
      <w:pPr>
        <w:pStyle w:val="Equationlegend"/>
        <w:rPr>
          <w:rtl/>
          <w:lang w:bidi="ar-EG"/>
        </w:rPr>
      </w:pPr>
      <w:r>
        <w:rPr>
          <w:i/>
          <w:rtl/>
          <w:lang w:bidi="ar-EG"/>
        </w:rPr>
        <w:tab/>
      </w:r>
      <w:r>
        <w:rPr>
          <w:i/>
          <w:lang w:bidi="ar-EG"/>
        </w:rPr>
        <w:t>T</w:t>
      </w:r>
      <w:r>
        <w:rPr>
          <w:i/>
          <w:iCs/>
          <w:position w:val="-4"/>
          <w:sz w:val="16"/>
          <w:lang w:bidi="ar-EG"/>
        </w:rPr>
        <w:t>r</w:t>
      </w:r>
      <w:r w:rsidR="009731D8" w:rsidRPr="001A670E">
        <w:rPr>
          <w:rtl/>
          <w:lang w:bidi="ar-EG"/>
        </w:rPr>
        <w:t>:</w:t>
      </w:r>
      <w:r w:rsidR="009731D8" w:rsidRPr="001A670E">
        <w:rPr>
          <w:rtl/>
          <w:lang w:bidi="ar-EG"/>
        </w:rPr>
        <w:tab/>
        <w:t xml:space="preserve">درجة حرارة الضوضاء </w:t>
      </w:r>
      <w:r w:rsidR="009731D8" w:rsidRPr="001A670E">
        <w:rPr>
          <w:lang w:bidi="ar-EG"/>
        </w:rPr>
        <w:t>(K)</w:t>
      </w:r>
      <w:r w:rsidR="009731D8" w:rsidRPr="001A670E">
        <w:rPr>
          <w:rtl/>
          <w:lang w:bidi="ar-EG"/>
        </w:rPr>
        <w:t xml:space="preserve"> عند </w:t>
      </w:r>
      <w:r w:rsidR="009731D8">
        <w:rPr>
          <w:rtl/>
          <w:lang w:bidi="ar-EG"/>
        </w:rPr>
        <w:t>طرفية</w:t>
      </w:r>
      <w:r w:rsidR="009731D8" w:rsidRPr="001A670E">
        <w:rPr>
          <w:rtl/>
          <w:lang w:bidi="ar-EG"/>
        </w:rPr>
        <w:t xml:space="preserve"> المستقبل، بما فيها مساهمات جميع المراحل المتتالية.</w:t>
      </w:r>
    </w:p>
    <w:p w:rsidR="009731D8" w:rsidRPr="001A670E" w:rsidRDefault="009731D8" w:rsidP="00996812">
      <w:pPr>
        <w:textAlignment w:val="auto"/>
        <w:rPr>
          <w:rtl/>
          <w:lang w:bidi="ar-EG"/>
        </w:rPr>
      </w:pPr>
      <w:r w:rsidRPr="001A670E">
        <w:rPr>
          <w:rtl/>
          <w:lang w:bidi="ar-EG"/>
        </w:rPr>
        <w:t xml:space="preserve">وتستعمل القيمة </w:t>
      </w:r>
      <w:r w:rsidR="008F2120">
        <w:rPr>
          <w:rFonts w:ascii="MT Extra" w:hAnsi="MT Extra"/>
          <w:lang w:bidi="ar-EG"/>
        </w:rPr>
        <w:t></w:t>
      </w:r>
      <w:r w:rsidR="008F2120">
        <w:rPr>
          <w:i/>
          <w:iCs/>
          <w:position w:val="-4"/>
          <w:sz w:val="16"/>
          <w:lang w:bidi="ar-EG"/>
        </w:rPr>
        <w:t>t</w:t>
      </w:r>
      <w:r w:rsidR="008F2120">
        <w:rPr>
          <w:position w:val="-4"/>
          <w:sz w:val="16"/>
          <w:lang w:bidi="ar-EG"/>
        </w:rPr>
        <w:t>1</w:t>
      </w:r>
      <w:r w:rsidR="008F2120">
        <w:rPr>
          <w:lang w:bidi="ar-EG"/>
        </w:rPr>
        <w:t> </w:t>
      </w:r>
      <w:r w:rsidR="008F2120">
        <w:rPr>
          <w:rFonts w:ascii="Symbol" w:hAnsi="Symbol"/>
          <w:lang w:bidi="ar-EG"/>
        </w:rPr>
        <w:t></w:t>
      </w:r>
      <w:r w:rsidR="008F2120">
        <w:rPr>
          <w:lang w:bidi="ar-EG"/>
        </w:rPr>
        <w:t> 1</w:t>
      </w:r>
      <w:r w:rsidR="00996812">
        <w:rPr>
          <w:lang w:bidi="ar-EG"/>
        </w:rPr>
        <w:t>,</w:t>
      </w:r>
      <w:r w:rsidR="008F2120">
        <w:rPr>
          <w:lang w:bidi="ar-EG"/>
        </w:rPr>
        <w:t>0</w:t>
      </w:r>
      <w:r w:rsidRPr="001A670E">
        <w:rPr>
          <w:rtl/>
          <w:lang w:bidi="ar-EG"/>
        </w:rPr>
        <w:t xml:space="preserve"> لمستقبلات المرحلات الراديوية وحيث لا تكون خسارة الدليل الموجي معروفة لمحطة استقبال</w:t>
      </w:r>
      <w:r w:rsidRPr="001A670E">
        <w:rPr>
          <w:lang w:bidi="ar-EG"/>
        </w:rPr>
        <w:t> </w:t>
      </w:r>
      <w:r w:rsidRPr="001A670E">
        <w:rPr>
          <w:rtl/>
          <w:lang w:bidi="ar-EG"/>
        </w:rPr>
        <w:t>أرضية.</w:t>
      </w:r>
    </w:p>
    <w:p w:rsidR="009731D8" w:rsidRPr="001A670E" w:rsidRDefault="009731D8" w:rsidP="009731D8">
      <w:pPr>
        <w:textAlignment w:val="auto"/>
        <w:rPr>
          <w:rtl/>
          <w:lang w:bidi="ar-EG"/>
        </w:rPr>
      </w:pPr>
      <w:r w:rsidRPr="001A670E">
        <w:rPr>
          <w:rtl/>
          <w:lang w:bidi="ar-EG"/>
        </w:rPr>
        <w:t xml:space="preserve">وعند تحديد أكفة التنسيق بين محطتين أرضيتين تعملان في اتجاهي الإرسال المتعاكسين، </w:t>
      </w:r>
      <w:r>
        <w:rPr>
          <w:rtl/>
          <w:lang w:bidi="ar-EG"/>
        </w:rPr>
        <w:t>ينبغي استعمال</w:t>
      </w:r>
      <w:r w:rsidRPr="001A670E">
        <w:rPr>
          <w:rtl/>
          <w:lang w:bidi="ar-EG"/>
        </w:rPr>
        <w:t xml:space="preserve"> درجات حرارة الضوضاء التالية لنظام استقبال المحطة الأرضية، إن لم تكن القيم واردة في الجدول </w:t>
      </w:r>
      <w:r>
        <w:rPr>
          <w:lang w:bidi="ar-EG"/>
        </w:rPr>
        <w:t>16</w:t>
      </w:r>
      <w:r w:rsidRPr="001A670E">
        <w:rPr>
          <w:rtl/>
          <w:lang w:bidi="ar-EG"/>
        </w:rPr>
        <w:t>. وهذا الافتراض ضروري لأن محطة الاستقبال للأرض يستعاض عنها في الحسابات بمحطة الاستقبال الأرضية.</w:t>
      </w:r>
    </w:p>
    <w:p w:rsidR="008E33E0" w:rsidRDefault="008E33E0">
      <w:pPr>
        <w:overflowPunct/>
        <w:autoSpaceDE/>
        <w:autoSpaceDN/>
        <w:bidi w:val="0"/>
        <w:adjustRightInd/>
        <w:spacing w:before="0" w:line="240" w:lineRule="auto"/>
        <w:jc w:val="left"/>
        <w:textAlignment w:val="auto"/>
        <w:rPr>
          <w:rtl/>
          <w:lang w:bidi="ar-EG"/>
        </w:rPr>
      </w:pPr>
      <w:r>
        <w:rPr>
          <w:rtl/>
          <w:lang w:bidi="ar-EG"/>
        </w:rPr>
        <w:br w:type="page"/>
      </w:r>
    </w:p>
    <w:p w:rsidR="009731D8" w:rsidRPr="001A670E" w:rsidRDefault="009731D8" w:rsidP="00996812">
      <w:pPr>
        <w:pStyle w:val="TableNo"/>
        <w:rPr>
          <w:rtl/>
        </w:rPr>
      </w:pPr>
      <w:r w:rsidRPr="001A670E">
        <w:rPr>
          <w:rtl/>
        </w:rPr>
        <w:lastRenderedPageBreak/>
        <w:t>الج</w:t>
      </w:r>
      <w:r w:rsidR="00996812">
        <w:rPr>
          <w:rFonts w:hint="cs"/>
          <w:rtl/>
        </w:rPr>
        <w:t>ـ</w:t>
      </w:r>
      <w:r w:rsidRPr="001A670E">
        <w:rPr>
          <w:rtl/>
        </w:rPr>
        <w:t xml:space="preserve">دول </w:t>
      </w:r>
      <w:r w:rsidRPr="001A670E">
        <w:t>13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402"/>
        <w:gridCol w:w="2126"/>
      </w:tblGrid>
      <w:tr w:rsidR="009731D8" w:rsidRPr="001A670E"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rsidR="009731D8" w:rsidRPr="008F2120" w:rsidRDefault="009731D8" w:rsidP="00AA11B6">
            <w:pPr>
              <w:spacing w:before="60" w:after="60" w:line="240" w:lineRule="exact"/>
              <w:jc w:val="center"/>
              <w:textAlignment w:val="auto"/>
              <w:rPr>
                <w:sz w:val="20"/>
                <w:szCs w:val="26"/>
                <w:lang w:val="es-ES_tradnl" w:bidi="ar-EG"/>
              </w:rPr>
            </w:pPr>
            <w:r w:rsidRPr="008F2120">
              <w:rPr>
                <w:sz w:val="20"/>
                <w:szCs w:val="26"/>
                <w:rtl/>
                <w:lang w:bidi="ar-EG"/>
              </w:rPr>
              <w:t>مدى الترددات</w:t>
            </w:r>
          </w:p>
        </w:tc>
        <w:tc>
          <w:tcPr>
            <w:tcW w:w="2126" w:type="dxa"/>
            <w:tcBorders>
              <w:top w:val="single" w:sz="6" w:space="0" w:color="auto"/>
              <w:left w:val="single" w:sz="6" w:space="0" w:color="auto"/>
              <w:bottom w:val="single" w:sz="6" w:space="0" w:color="auto"/>
              <w:right w:val="single" w:sz="6" w:space="0" w:color="auto"/>
            </w:tcBorders>
            <w:hideMark/>
          </w:tcPr>
          <w:p w:rsidR="009731D8" w:rsidRPr="008F2120" w:rsidRDefault="009731D8" w:rsidP="00AA11B6">
            <w:pPr>
              <w:spacing w:before="60" w:after="60" w:line="240" w:lineRule="exact"/>
              <w:jc w:val="center"/>
              <w:textAlignment w:val="auto"/>
              <w:rPr>
                <w:sz w:val="20"/>
                <w:szCs w:val="26"/>
                <w:lang w:val="es-ES_tradnl" w:bidi="ar-EG"/>
              </w:rPr>
            </w:pPr>
            <w:r w:rsidRPr="008F2120">
              <w:rPr>
                <w:i/>
                <w:iCs/>
                <w:sz w:val="20"/>
                <w:szCs w:val="26"/>
                <w:lang w:val="es-ES_tradnl" w:bidi="ar-EG"/>
              </w:rPr>
              <w:t>T</w:t>
            </w:r>
            <w:r w:rsidRPr="00996812">
              <w:rPr>
                <w:i/>
                <w:iCs/>
                <w:sz w:val="20"/>
                <w:szCs w:val="26"/>
                <w:vertAlign w:val="subscript"/>
                <w:lang w:val="es-ES_tradnl" w:bidi="ar-EG"/>
              </w:rPr>
              <w:t>e</w:t>
            </w:r>
            <w:r w:rsidRPr="008F2120">
              <w:rPr>
                <w:sz w:val="20"/>
                <w:szCs w:val="26"/>
                <w:lang w:val="es-ES_tradnl" w:bidi="ar-EG"/>
              </w:rPr>
              <w:br/>
              <w:t>(K)</w:t>
            </w:r>
          </w:p>
        </w:tc>
      </w:tr>
      <w:tr w:rsidR="008F2120" w:rsidRPr="001A670E"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rsidR="008F2120" w:rsidRPr="008F2120" w:rsidRDefault="008F2120" w:rsidP="00AA11B6">
            <w:pPr>
              <w:pStyle w:val="TableText0"/>
              <w:spacing w:before="60" w:after="60" w:line="240" w:lineRule="exact"/>
              <w:ind w:right="1276"/>
              <w:jc w:val="right"/>
              <w:rPr>
                <w:sz w:val="20"/>
                <w:szCs w:val="26"/>
                <w:lang w:val="es-ES_tradnl" w:bidi="ar-EG"/>
              </w:rPr>
            </w:pPr>
            <w:r w:rsidRPr="008F2120">
              <w:rPr>
                <w:i/>
                <w:iCs/>
                <w:sz w:val="20"/>
                <w:szCs w:val="26"/>
                <w:lang w:val="es-ES_tradnl" w:bidi="ar-EG"/>
              </w:rPr>
              <w:t>f</w:t>
            </w:r>
            <w:r w:rsidRPr="008F2120">
              <w:rPr>
                <w:sz w:val="20"/>
                <w:szCs w:val="26"/>
                <w:lang w:val="es-ES_tradnl" w:bidi="ar-EG"/>
              </w:rPr>
              <w:t xml:space="preserve"> </w:t>
            </w:r>
            <w:r w:rsidRPr="008F2120">
              <w:rPr>
                <w:rFonts w:ascii="Symbol" w:hAnsi="Symbol"/>
                <w:sz w:val="20"/>
                <w:szCs w:val="26"/>
                <w:lang w:val="es-ES_tradnl" w:bidi="ar-EG"/>
              </w:rPr>
              <w:t></w:t>
            </w:r>
            <w:r w:rsidRPr="008F2120">
              <w:rPr>
                <w:sz w:val="20"/>
                <w:szCs w:val="26"/>
                <w:lang w:val="es-ES_tradnl" w:bidi="ar-EG"/>
              </w:rPr>
              <w:t xml:space="preserve"> 10</w:t>
            </w:r>
          </w:p>
        </w:tc>
        <w:tc>
          <w:tcPr>
            <w:tcW w:w="2126" w:type="dxa"/>
            <w:tcBorders>
              <w:top w:val="single" w:sz="6" w:space="0" w:color="auto"/>
              <w:left w:val="single" w:sz="6" w:space="0" w:color="auto"/>
              <w:bottom w:val="single" w:sz="6" w:space="0" w:color="auto"/>
              <w:right w:val="single" w:sz="6" w:space="0" w:color="auto"/>
            </w:tcBorders>
            <w:hideMark/>
          </w:tcPr>
          <w:p w:rsidR="008F2120" w:rsidRPr="008F2120" w:rsidRDefault="008F2120" w:rsidP="00AA11B6">
            <w:pPr>
              <w:spacing w:before="60" w:after="60" w:line="240" w:lineRule="exact"/>
              <w:jc w:val="center"/>
              <w:textAlignment w:val="auto"/>
              <w:rPr>
                <w:sz w:val="20"/>
                <w:szCs w:val="26"/>
                <w:lang w:val="es-ES_tradnl" w:bidi="ar-EG"/>
              </w:rPr>
            </w:pPr>
            <w:r w:rsidRPr="008F2120">
              <w:rPr>
                <w:sz w:val="20"/>
                <w:szCs w:val="26"/>
                <w:lang w:val="es-ES_tradnl" w:bidi="ar-EG"/>
              </w:rPr>
              <w:t>75</w:t>
            </w:r>
          </w:p>
        </w:tc>
      </w:tr>
      <w:tr w:rsidR="008F2120" w:rsidRPr="001A670E"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rsidR="008F2120" w:rsidRPr="008F2120" w:rsidRDefault="008F2120" w:rsidP="00AA11B6">
            <w:pPr>
              <w:pStyle w:val="TableText0"/>
              <w:spacing w:before="60" w:after="60" w:line="240" w:lineRule="exact"/>
              <w:ind w:right="1276"/>
              <w:jc w:val="right"/>
              <w:rPr>
                <w:sz w:val="20"/>
                <w:szCs w:val="26"/>
                <w:lang w:val="en-US" w:bidi="ar-EG"/>
              </w:rPr>
            </w:pPr>
            <w:r w:rsidRPr="008F2120">
              <w:rPr>
                <w:sz w:val="20"/>
                <w:szCs w:val="26"/>
                <w:lang w:val="es-ES_tradnl" w:bidi="ar-EG"/>
              </w:rPr>
              <w:t xml:space="preserve">10 </w:t>
            </w:r>
            <w:r w:rsidRPr="008F2120">
              <w:rPr>
                <w:rFonts w:ascii="Symbol" w:hAnsi="Symbol"/>
                <w:sz w:val="20"/>
                <w:szCs w:val="26"/>
                <w:lang w:val="es-ES_tradnl" w:bidi="ar-EG"/>
              </w:rPr>
              <w:t></w:t>
            </w:r>
            <w:r w:rsidRPr="008F2120">
              <w:rPr>
                <w:sz w:val="20"/>
                <w:szCs w:val="26"/>
                <w:lang w:val="es-ES_tradnl" w:bidi="ar-EG"/>
              </w:rPr>
              <w:t xml:space="preserve"> </w:t>
            </w:r>
            <w:r w:rsidRPr="008F2120">
              <w:rPr>
                <w:i/>
                <w:iCs/>
                <w:sz w:val="20"/>
                <w:szCs w:val="26"/>
                <w:lang w:val="es-ES_tradnl" w:bidi="ar-EG"/>
              </w:rPr>
              <w:t>f</w:t>
            </w:r>
            <w:r w:rsidRPr="008F2120">
              <w:rPr>
                <w:sz w:val="20"/>
                <w:szCs w:val="26"/>
                <w:lang w:val="es-ES_tradnl" w:bidi="ar-EG"/>
              </w:rPr>
              <w:t xml:space="preserve"> </w:t>
            </w:r>
            <w:r w:rsidRPr="008F2120">
              <w:rPr>
                <w:rFonts w:ascii="Symbol" w:hAnsi="Symbol"/>
                <w:sz w:val="20"/>
                <w:szCs w:val="26"/>
                <w:lang w:val="es-ES_tradnl" w:bidi="ar-EG"/>
              </w:rPr>
              <w:t></w:t>
            </w:r>
            <w:r w:rsidRPr="008F2120">
              <w:rPr>
                <w:sz w:val="20"/>
                <w:szCs w:val="26"/>
                <w:lang w:val="es-ES_tradnl" w:bidi="ar-EG"/>
              </w:rPr>
              <w:t xml:space="preserve"> 17</w:t>
            </w:r>
          </w:p>
        </w:tc>
        <w:tc>
          <w:tcPr>
            <w:tcW w:w="2126" w:type="dxa"/>
            <w:tcBorders>
              <w:top w:val="single" w:sz="6" w:space="0" w:color="auto"/>
              <w:left w:val="single" w:sz="6" w:space="0" w:color="auto"/>
              <w:bottom w:val="single" w:sz="6" w:space="0" w:color="auto"/>
              <w:right w:val="single" w:sz="6" w:space="0" w:color="auto"/>
            </w:tcBorders>
            <w:hideMark/>
          </w:tcPr>
          <w:p w:rsidR="008F2120" w:rsidRPr="008F2120" w:rsidRDefault="008F2120" w:rsidP="00AA11B6">
            <w:pPr>
              <w:spacing w:before="60" w:after="60" w:line="240" w:lineRule="exact"/>
              <w:jc w:val="center"/>
              <w:textAlignment w:val="auto"/>
              <w:rPr>
                <w:sz w:val="20"/>
                <w:szCs w:val="26"/>
                <w:lang w:val="es-ES_tradnl" w:bidi="ar-EG"/>
              </w:rPr>
            </w:pPr>
            <w:r w:rsidRPr="008F2120">
              <w:rPr>
                <w:sz w:val="20"/>
                <w:szCs w:val="26"/>
                <w:lang w:val="es-ES_tradnl" w:bidi="ar-EG"/>
              </w:rPr>
              <w:t>150</w:t>
            </w:r>
          </w:p>
        </w:tc>
      </w:tr>
      <w:tr w:rsidR="008F2120" w:rsidRPr="001A670E" w:rsidTr="00AA11B6">
        <w:trPr>
          <w:jc w:val="center"/>
        </w:trPr>
        <w:tc>
          <w:tcPr>
            <w:tcW w:w="3402" w:type="dxa"/>
            <w:tcBorders>
              <w:top w:val="single" w:sz="6" w:space="0" w:color="auto"/>
              <w:left w:val="single" w:sz="6" w:space="0" w:color="auto"/>
              <w:bottom w:val="single" w:sz="6" w:space="0" w:color="auto"/>
              <w:right w:val="single" w:sz="6" w:space="0" w:color="auto"/>
            </w:tcBorders>
            <w:hideMark/>
          </w:tcPr>
          <w:p w:rsidR="008F2120" w:rsidRPr="008F2120" w:rsidRDefault="008F2120" w:rsidP="00AA11B6">
            <w:pPr>
              <w:pStyle w:val="TableText0"/>
              <w:spacing w:before="60" w:after="60" w:line="240" w:lineRule="exact"/>
              <w:ind w:right="1276"/>
              <w:jc w:val="right"/>
              <w:rPr>
                <w:sz w:val="20"/>
                <w:szCs w:val="26"/>
                <w:lang w:val="es-ES_tradnl" w:bidi="ar-EG"/>
              </w:rPr>
            </w:pPr>
            <w:r w:rsidRPr="008F2120">
              <w:rPr>
                <w:i/>
                <w:iCs/>
                <w:sz w:val="20"/>
                <w:szCs w:val="26"/>
                <w:lang w:val="es-ES_tradnl" w:bidi="ar-EG"/>
              </w:rPr>
              <w:t>f</w:t>
            </w:r>
            <w:r w:rsidRPr="008F2120">
              <w:rPr>
                <w:sz w:val="20"/>
                <w:szCs w:val="26"/>
                <w:lang w:val="es-ES_tradnl" w:bidi="ar-EG"/>
              </w:rPr>
              <w:t xml:space="preserve"> </w:t>
            </w:r>
            <w:r w:rsidRPr="008F2120">
              <w:rPr>
                <w:rFonts w:ascii="Symbol" w:hAnsi="Symbol"/>
                <w:sz w:val="20"/>
                <w:szCs w:val="26"/>
                <w:lang w:val="es-ES_tradnl" w:bidi="ar-EG"/>
              </w:rPr>
              <w:t></w:t>
            </w:r>
            <w:r w:rsidRPr="008F2120">
              <w:rPr>
                <w:sz w:val="20"/>
                <w:szCs w:val="26"/>
                <w:lang w:val="es-ES_tradnl" w:bidi="ar-EG"/>
              </w:rPr>
              <w:t xml:space="preserve"> 17</w:t>
            </w:r>
          </w:p>
        </w:tc>
        <w:tc>
          <w:tcPr>
            <w:tcW w:w="2126" w:type="dxa"/>
            <w:tcBorders>
              <w:top w:val="single" w:sz="6" w:space="0" w:color="auto"/>
              <w:left w:val="single" w:sz="6" w:space="0" w:color="auto"/>
              <w:bottom w:val="single" w:sz="6" w:space="0" w:color="auto"/>
              <w:right w:val="single" w:sz="6" w:space="0" w:color="auto"/>
            </w:tcBorders>
            <w:hideMark/>
          </w:tcPr>
          <w:p w:rsidR="008F2120" w:rsidRPr="008F2120" w:rsidRDefault="008F2120" w:rsidP="00AA11B6">
            <w:pPr>
              <w:spacing w:before="60" w:after="60" w:line="240" w:lineRule="exact"/>
              <w:jc w:val="center"/>
              <w:textAlignment w:val="auto"/>
              <w:rPr>
                <w:sz w:val="20"/>
                <w:szCs w:val="26"/>
                <w:lang w:val="es-ES_tradnl" w:bidi="ar-EG"/>
              </w:rPr>
            </w:pPr>
            <w:r w:rsidRPr="008F2120">
              <w:rPr>
                <w:sz w:val="20"/>
                <w:szCs w:val="26"/>
                <w:lang w:val="es-ES_tradnl" w:bidi="ar-EG"/>
              </w:rPr>
              <w:t>300</w:t>
            </w:r>
          </w:p>
        </w:tc>
      </w:tr>
    </w:tbl>
    <w:p w:rsidR="009731D8" w:rsidRPr="002F271B" w:rsidRDefault="009731D8" w:rsidP="002F271B">
      <w:pPr>
        <w:pStyle w:val="Heading2"/>
        <w:rPr>
          <w:rtl/>
          <w:lang w:bidi="ar-EG"/>
        </w:rPr>
      </w:pPr>
      <w:bookmarkStart w:id="79" w:name="_Toc306298733"/>
      <w:r w:rsidRPr="002F271B">
        <w:rPr>
          <w:lang w:bidi="ar-EG"/>
        </w:rPr>
        <w:t>2.2</w:t>
      </w:r>
      <w:r w:rsidRPr="002F271B">
        <w:rPr>
          <w:rtl/>
          <w:lang w:bidi="ar-EG"/>
        </w:rPr>
        <w:tab/>
      </w:r>
      <w:r w:rsidRPr="000E516C">
        <w:rPr>
          <w:rtl/>
          <w:lang w:bidi="ar-EG"/>
        </w:rPr>
        <w:t>تعيين</w:t>
      </w:r>
      <w:r w:rsidRPr="002F271B">
        <w:rPr>
          <w:rtl/>
          <w:lang w:bidi="ar-EG"/>
        </w:rPr>
        <w:t xml:space="preserve"> العامل </w:t>
      </w:r>
      <w:r w:rsidRPr="00996812">
        <w:rPr>
          <w:i/>
          <w:iCs/>
          <w:lang w:bidi="ar-EG"/>
        </w:rPr>
        <w:t>N</w:t>
      </w:r>
      <w:r w:rsidRPr="00996812">
        <w:rPr>
          <w:i/>
          <w:iCs/>
          <w:vertAlign w:val="subscript"/>
          <w:lang w:bidi="ar-EG"/>
        </w:rPr>
        <w:t>L</w:t>
      </w:r>
      <w:bookmarkEnd w:id="79"/>
    </w:p>
    <w:p w:rsidR="008F2120" w:rsidRDefault="009731D8" w:rsidP="00AA11B6">
      <w:pPr>
        <w:spacing w:line="182" w:lineRule="auto"/>
        <w:textAlignment w:val="auto"/>
        <w:rPr>
          <w:rtl/>
          <w:lang w:bidi="ar-EG"/>
        </w:rPr>
      </w:pPr>
      <w:r w:rsidRPr="001A670E">
        <w:rPr>
          <w:rtl/>
          <w:lang w:bidi="ar-EG"/>
        </w:rPr>
        <w:t xml:space="preserve">العامل </w:t>
      </w:r>
      <w:r w:rsidR="008F2120">
        <w:rPr>
          <w:i/>
          <w:iCs/>
          <w:lang w:bidi="ar-EG"/>
        </w:rPr>
        <w:t>N</w:t>
      </w:r>
      <w:r w:rsidR="008F2120">
        <w:rPr>
          <w:i/>
          <w:iCs/>
          <w:position w:val="-4"/>
          <w:sz w:val="16"/>
          <w:lang w:bidi="ar-EG"/>
        </w:rPr>
        <w:t>L</w:t>
      </w:r>
      <w:r w:rsidRPr="001A670E">
        <w:rPr>
          <w:rtl/>
          <w:lang w:bidi="ar-EG"/>
        </w:rPr>
        <w:t xml:space="preserve"> هو مساهمة ضوضاء الوصلة. وفي حالة مرسل-مستجيب في ساتل فهو يشمل الضوضاء على الوصلة الصاعدة والتشكيل البيني، إلخ. وفي غياب قيم في الجدول يفترض أن:</w:t>
      </w:r>
    </w:p>
    <w:p w:rsidR="008F2120" w:rsidRDefault="009731D8" w:rsidP="00996812">
      <w:pPr>
        <w:pStyle w:val="Equation"/>
        <w:rPr>
          <w:rtl/>
        </w:rPr>
      </w:pPr>
      <w:r w:rsidRPr="001A670E">
        <w:rPr>
          <w:rtl/>
        </w:rPr>
        <w:tab/>
        <w:t>للوصلات الثابتة الساتلية</w:t>
      </w:r>
      <w:r w:rsidR="008F2120">
        <w:rPr>
          <w:rtl/>
        </w:rPr>
        <w:t xml:space="preserve"> </w:t>
      </w:r>
      <w:r w:rsidR="008F2120">
        <w:rPr>
          <w:i/>
          <w:iCs/>
        </w:rPr>
        <w:t>N</w:t>
      </w:r>
      <w:r w:rsidR="008F2120">
        <w:rPr>
          <w:i/>
          <w:iCs/>
          <w:position w:val="-4"/>
          <w:sz w:val="20"/>
        </w:rPr>
        <w:t>L</w:t>
      </w:r>
      <w:r w:rsidR="00996812">
        <w:rPr>
          <w:rFonts w:hint="cs"/>
          <w:rtl/>
        </w:rPr>
        <w:t> </w:t>
      </w:r>
      <w:r w:rsidR="008F2120">
        <w:rPr>
          <w:rFonts w:ascii="Symbol" w:hAnsi="Symbol"/>
        </w:rPr>
        <w:t></w:t>
      </w:r>
      <w:r w:rsidR="00996812">
        <w:rPr>
          <w:rFonts w:hint="cs"/>
          <w:rtl/>
        </w:rPr>
        <w:t> </w:t>
      </w:r>
      <w:r w:rsidR="008F2120">
        <w:t>1</w:t>
      </w:r>
      <w:r w:rsidR="00996812">
        <w:rPr>
          <w:rFonts w:hint="cs"/>
          <w:rtl/>
        </w:rPr>
        <w:t> </w:t>
      </w:r>
      <w:r w:rsidR="008F2120">
        <w:t>dB</w:t>
      </w:r>
    </w:p>
    <w:p w:rsidR="009731D8" w:rsidRPr="001A670E" w:rsidRDefault="009731D8" w:rsidP="00996812">
      <w:pPr>
        <w:pStyle w:val="Equation"/>
        <w:rPr>
          <w:rtl/>
        </w:rPr>
      </w:pPr>
      <w:r w:rsidRPr="001A670E">
        <w:rPr>
          <w:rtl/>
        </w:rPr>
        <w:tab/>
        <w:t>لوصلات الأرض</w:t>
      </w:r>
      <w:r w:rsidR="008F2120">
        <w:rPr>
          <w:rtl/>
        </w:rPr>
        <w:t xml:space="preserve">       </w:t>
      </w:r>
      <w:r w:rsidR="00996812">
        <w:rPr>
          <w:rFonts w:hint="cs"/>
          <w:rtl/>
        </w:rPr>
        <w:t xml:space="preserve">    </w:t>
      </w:r>
      <w:r w:rsidR="008F2120">
        <w:rPr>
          <w:rtl/>
        </w:rPr>
        <w:t xml:space="preserve">   </w:t>
      </w:r>
      <w:r w:rsidR="00996812">
        <w:rPr>
          <w:rFonts w:ascii="Symbol" w:hAnsi="Symbol"/>
        </w:rPr>
        <w:t></w:t>
      </w:r>
      <w:r w:rsidR="008F2120">
        <w:rPr>
          <w:rtl/>
        </w:rPr>
        <w:t xml:space="preserve"> </w:t>
      </w:r>
      <w:r w:rsidR="00996812">
        <w:rPr>
          <w:rFonts w:hint="cs"/>
          <w:rtl/>
        </w:rPr>
        <w:t xml:space="preserve"> </w:t>
      </w:r>
      <w:r w:rsidRPr="001A670E">
        <w:t>0</w:t>
      </w:r>
      <w:r w:rsidR="00996812">
        <w:rPr>
          <w:rFonts w:hint="cs"/>
          <w:rtl/>
        </w:rPr>
        <w:t> </w:t>
      </w:r>
      <w:r w:rsidRPr="001A670E">
        <w:t>dB</w:t>
      </w:r>
    </w:p>
    <w:p w:rsidR="009731D8" w:rsidRPr="00C25183" w:rsidRDefault="009731D8" w:rsidP="00AA11B6">
      <w:pPr>
        <w:pStyle w:val="Heading2"/>
        <w:spacing w:line="182" w:lineRule="auto"/>
        <w:rPr>
          <w:rtl/>
          <w:lang w:bidi="ar-EG"/>
        </w:rPr>
      </w:pPr>
      <w:bookmarkStart w:id="80" w:name="_Toc306298734"/>
      <w:r w:rsidRPr="001A670E">
        <w:rPr>
          <w:b w:val="0"/>
          <w:bCs w:val="0"/>
          <w:lang w:bidi="ar-EG"/>
        </w:rPr>
        <w:t>3.2</w:t>
      </w:r>
      <w:r w:rsidRPr="00C25183">
        <w:rPr>
          <w:rtl/>
          <w:lang w:bidi="ar-EG"/>
        </w:rPr>
        <w:tab/>
        <w:t xml:space="preserve">تعيين العامل </w:t>
      </w:r>
      <w:r w:rsidR="008F2120" w:rsidRPr="00C25183">
        <w:rPr>
          <w:i/>
          <w:iCs/>
          <w:lang w:bidi="ar-EG"/>
        </w:rPr>
        <w:t>M</w:t>
      </w:r>
      <w:r w:rsidR="008F2120" w:rsidRPr="00C25183">
        <w:rPr>
          <w:i/>
          <w:iCs/>
          <w:position w:val="-4"/>
          <w:sz w:val="18"/>
          <w:lang w:bidi="ar-EG"/>
        </w:rPr>
        <w:t>s</w:t>
      </w:r>
      <w:bookmarkEnd w:id="80"/>
    </w:p>
    <w:p w:rsidR="009731D8" w:rsidRPr="001A670E" w:rsidRDefault="009731D8" w:rsidP="00AA11B6">
      <w:pPr>
        <w:spacing w:line="182" w:lineRule="auto"/>
        <w:textAlignment w:val="auto"/>
        <w:rPr>
          <w:lang w:bidi="ar-EG"/>
        </w:rPr>
      </w:pPr>
      <w:r w:rsidRPr="001A670E">
        <w:rPr>
          <w:rtl/>
          <w:lang w:bidi="ar-EG"/>
        </w:rPr>
        <w:t xml:space="preserve">العامل </w:t>
      </w:r>
      <w:r w:rsidR="008F2120">
        <w:rPr>
          <w:i/>
          <w:lang w:bidi="ar-EG"/>
        </w:rPr>
        <w:t>M</w:t>
      </w:r>
      <w:r w:rsidR="008F2120">
        <w:rPr>
          <w:i/>
          <w:iCs/>
          <w:position w:val="-4"/>
          <w:sz w:val="16"/>
          <w:lang w:bidi="ar-EG"/>
        </w:rPr>
        <w:t>s</w:t>
      </w:r>
      <w:r w:rsidRPr="001A670E">
        <w:rPr>
          <w:rtl/>
          <w:lang w:bidi="ar-EG"/>
        </w:rPr>
        <w:t xml:space="preserve"> هو العامل الذي يجب أن ت</w:t>
      </w:r>
      <w:r w:rsidR="00C25183">
        <w:rPr>
          <w:rtl/>
          <w:lang w:bidi="ar-EG"/>
        </w:rPr>
        <w:t>ُ</w:t>
      </w:r>
      <w:r w:rsidRPr="001A670E">
        <w:rPr>
          <w:rtl/>
          <w:lang w:bidi="ar-EG"/>
        </w:rPr>
        <w:t>زاد به ضوضاء الوصلة في الجو الصافي لكي تصبح مساوية لقدرة التداخل المسموح به.</w:t>
      </w:r>
    </w:p>
    <w:p w:rsidR="009731D8" w:rsidRPr="001A670E" w:rsidRDefault="009731D8" w:rsidP="00AA11B6">
      <w:pPr>
        <w:pStyle w:val="Heading2"/>
        <w:spacing w:line="182" w:lineRule="auto"/>
        <w:rPr>
          <w:b w:val="0"/>
          <w:bCs w:val="0"/>
          <w:rtl/>
          <w:lang w:bidi="ar-EG"/>
        </w:rPr>
      </w:pPr>
      <w:bookmarkStart w:id="81" w:name="_Toc306298735"/>
      <w:r w:rsidRPr="001A670E">
        <w:rPr>
          <w:b w:val="0"/>
          <w:bCs w:val="0"/>
          <w:lang w:bidi="ar-EG"/>
        </w:rPr>
        <w:t>4.2</w:t>
      </w:r>
      <w:r w:rsidRPr="001A670E">
        <w:rPr>
          <w:b w:val="0"/>
          <w:bCs w:val="0"/>
          <w:rtl/>
          <w:lang w:bidi="ar-EG"/>
        </w:rPr>
        <w:tab/>
      </w:r>
      <w:r w:rsidRPr="00C25183">
        <w:rPr>
          <w:rtl/>
          <w:lang w:bidi="ar-EG"/>
        </w:rPr>
        <w:t xml:space="preserve">تعيين العامل </w:t>
      </w:r>
      <w:r w:rsidRPr="00996812">
        <w:rPr>
          <w:i/>
          <w:iCs/>
          <w:lang w:bidi="ar-EG"/>
        </w:rPr>
        <w:t>W</w:t>
      </w:r>
      <w:bookmarkEnd w:id="81"/>
    </w:p>
    <w:p w:rsidR="009731D8" w:rsidRPr="001A670E" w:rsidRDefault="009731D8" w:rsidP="00AA11B6">
      <w:pPr>
        <w:spacing w:line="182" w:lineRule="auto"/>
        <w:textAlignment w:val="auto"/>
        <w:rPr>
          <w:rtl/>
          <w:lang w:bidi="ar-EG"/>
        </w:rPr>
      </w:pPr>
      <w:r w:rsidRPr="001A670E">
        <w:rPr>
          <w:rtl/>
          <w:lang w:bidi="ar-EG"/>
        </w:rPr>
        <w:t xml:space="preserve">العامل </w:t>
      </w:r>
      <w:r w:rsidRPr="00AA11B6">
        <w:rPr>
          <w:i/>
          <w:iCs/>
          <w:lang w:bidi="ar-EG"/>
        </w:rPr>
        <w:t>W</w:t>
      </w:r>
      <w:r w:rsidRPr="001A670E">
        <w:rPr>
          <w:rtl/>
          <w:lang w:bidi="ar-EG"/>
        </w:rPr>
        <w:t xml:space="preserve"> </w:t>
      </w:r>
      <w:r w:rsidRPr="001A670E">
        <w:rPr>
          <w:lang w:bidi="ar-EG"/>
        </w:rPr>
        <w:t>(dB)</w:t>
      </w:r>
      <w:r w:rsidRPr="001A670E">
        <w:rPr>
          <w:rtl/>
          <w:lang w:bidi="ar-EG"/>
        </w:rPr>
        <w:t xml:space="preserve"> هو سوية قدرة الضوضاء الحرارية في التردد الراديوي منسوبة إلى القدرة المستقبلة من إرسال مسبب للتداخل والتي تسبب، بدلاً من القيمة الأولى وفي عرض النطاق نفسه (المرجعي)، نفس التداخل (أي زيادة قدرة الضوضاء في القناة الصوتية أو الفيديوية أو في معدل الخطأ في البتات). وبصورة عامة يتوقف العامل </w:t>
      </w:r>
      <w:r w:rsidRPr="00AA11B6">
        <w:rPr>
          <w:i/>
          <w:iCs/>
          <w:lang w:bidi="ar-EG"/>
        </w:rPr>
        <w:t>W</w:t>
      </w:r>
      <w:r w:rsidRPr="001A670E">
        <w:rPr>
          <w:rtl/>
          <w:lang w:bidi="ar-EG"/>
        </w:rPr>
        <w:t xml:space="preserve"> على خصائص الإشارتين المفيدة والمسببة</w:t>
      </w:r>
      <w:r w:rsidR="008F2120">
        <w:rPr>
          <w:rtl/>
          <w:lang w:bidi="ar-EG"/>
        </w:rPr>
        <w:t> </w:t>
      </w:r>
      <w:r w:rsidRPr="001A670E">
        <w:rPr>
          <w:rtl/>
          <w:lang w:bidi="ar-EG"/>
        </w:rPr>
        <w:t>للتداخل.</w:t>
      </w:r>
    </w:p>
    <w:p w:rsidR="009731D8" w:rsidRPr="00AA11B6" w:rsidRDefault="009731D8" w:rsidP="00AA11B6">
      <w:pPr>
        <w:spacing w:line="182" w:lineRule="auto"/>
        <w:textAlignment w:val="auto"/>
        <w:rPr>
          <w:spacing w:val="-6"/>
          <w:rtl/>
          <w:lang w:bidi="ar-EG"/>
        </w:rPr>
      </w:pPr>
      <w:r w:rsidRPr="00AA11B6">
        <w:rPr>
          <w:spacing w:val="-6"/>
          <w:rtl/>
          <w:lang w:bidi="ar-EG"/>
        </w:rPr>
        <w:t xml:space="preserve">وعندما تكون الإشارة المفيدة رقمية، يكون العامل </w:t>
      </w:r>
      <w:r w:rsidRPr="00AA11B6">
        <w:rPr>
          <w:i/>
          <w:iCs/>
          <w:spacing w:val="-6"/>
          <w:lang w:bidi="ar-EG"/>
        </w:rPr>
        <w:t>W</w:t>
      </w:r>
      <w:r w:rsidRPr="00AA11B6">
        <w:rPr>
          <w:spacing w:val="-6"/>
          <w:rtl/>
          <w:lang w:bidi="ar-EG"/>
        </w:rPr>
        <w:t xml:space="preserve"> عادة مساوياً أو أقل من </w:t>
      </w:r>
      <w:r w:rsidRPr="00AA11B6">
        <w:rPr>
          <w:spacing w:val="-6"/>
          <w:lang w:bidi="ar-EG"/>
        </w:rPr>
        <w:t>dB 0</w:t>
      </w:r>
      <w:r w:rsidRPr="00AA11B6">
        <w:rPr>
          <w:spacing w:val="-6"/>
          <w:rtl/>
          <w:lang w:bidi="ar-EG"/>
        </w:rPr>
        <w:t>، مهما تكن خصائص الإشارة المسببة</w:t>
      </w:r>
      <w:r w:rsidR="00AA11B6" w:rsidRPr="00AA11B6">
        <w:rPr>
          <w:spacing w:val="-6"/>
          <w:rtl/>
          <w:lang w:bidi="ar-EG"/>
        </w:rPr>
        <w:t xml:space="preserve"> </w:t>
      </w:r>
      <w:r w:rsidRPr="00AA11B6">
        <w:rPr>
          <w:spacing w:val="-6"/>
          <w:rtl/>
          <w:lang w:bidi="ar-EG"/>
        </w:rPr>
        <w:t>للتداخل.</w:t>
      </w:r>
    </w:p>
    <w:p w:rsidR="009731D8" w:rsidRPr="000E516C" w:rsidRDefault="009731D8" w:rsidP="00AA11B6">
      <w:pPr>
        <w:pStyle w:val="Heading1"/>
        <w:spacing w:line="182" w:lineRule="auto"/>
        <w:rPr>
          <w:lang w:bidi="ar-EG"/>
        </w:rPr>
      </w:pPr>
      <w:bookmarkStart w:id="82" w:name="_Toc306298736"/>
      <w:r w:rsidRPr="000E516C">
        <w:rPr>
          <w:lang w:bidi="ar-EG"/>
        </w:rPr>
        <w:t>3</w:t>
      </w:r>
      <w:r w:rsidRPr="000E516C">
        <w:rPr>
          <w:rtl/>
          <w:lang w:bidi="ar-EG"/>
        </w:rPr>
        <w:tab/>
        <w:t>الكسب في اتجاه الأفق لهوائي محطة استقبال أرضية حيال محطة إرسال أرضية</w:t>
      </w:r>
      <w:bookmarkEnd w:id="82"/>
    </w:p>
    <w:p w:rsidR="009731D8" w:rsidRPr="001A670E" w:rsidRDefault="009731D8" w:rsidP="00AA11B6">
      <w:pPr>
        <w:spacing w:line="182" w:lineRule="auto"/>
        <w:textAlignment w:val="auto"/>
        <w:rPr>
          <w:rtl/>
          <w:lang w:bidi="ar-EG"/>
        </w:rPr>
      </w:pPr>
      <w:r w:rsidRPr="001A670E">
        <w:rPr>
          <w:rtl/>
          <w:lang w:bidi="ar-EG"/>
        </w:rPr>
        <w:t xml:space="preserve">عند تحديد منطقة التنسيق لمحطة إرسال أرضية حيال محطة استقبال أرضية تعملان في نطاق ترددات موزع على اتجاهي الإرسال، يجب حساب الكسب في اتجاه الأفق لهوائي المحطة الأرضية المجهولة. وعندما تكون محطات الاستقبال الأرضية المجهولة تعمل مع سواتل مستقرة بالنسبة إلى الأرض، يعطي الجدول </w:t>
      </w:r>
      <w:r>
        <w:rPr>
          <w:lang w:bidi="ar-EG"/>
        </w:rPr>
        <w:t>16</w:t>
      </w:r>
      <w:r w:rsidRPr="001A670E">
        <w:rPr>
          <w:rtl/>
          <w:lang w:bidi="ar-EG"/>
        </w:rPr>
        <w:t xml:space="preserve"> معلمات محطات الاستقبال الأرضية الواجب استعمالها في الحساب </w:t>
      </w:r>
      <w:r>
        <w:rPr>
          <w:rtl/>
          <w:lang w:bidi="ar-EG"/>
        </w:rPr>
        <w:t xml:space="preserve">على النحو الموضح في </w:t>
      </w:r>
      <w:r w:rsidRPr="001A670E">
        <w:rPr>
          <w:rtl/>
          <w:lang w:bidi="ar-EG"/>
        </w:rPr>
        <w:t xml:space="preserve">الفقرة </w:t>
      </w:r>
      <w:r w:rsidRPr="001A670E">
        <w:rPr>
          <w:lang w:bidi="ar-EG"/>
        </w:rPr>
        <w:t>1.2</w:t>
      </w:r>
      <w:r w:rsidRPr="001A670E">
        <w:rPr>
          <w:rtl/>
          <w:lang w:bidi="ar-EG"/>
        </w:rPr>
        <w:t xml:space="preserve"> من</w:t>
      </w:r>
      <w:r>
        <w:rPr>
          <w:rtl/>
          <w:lang w:bidi="ar-EG"/>
        </w:rPr>
        <w:t xml:space="preserve"> التذييل</w:t>
      </w:r>
      <w:r w:rsidRPr="001A670E">
        <w:rPr>
          <w:rtl/>
          <w:lang w:bidi="ar-EG"/>
        </w:rPr>
        <w:t xml:space="preserve"> </w:t>
      </w:r>
      <w:r>
        <w:rPr>
          <w:lang w:bidi="ar-EG"/>
        </w:rPr>
        <w:t>6</w:t>
      </w:r>
      <w:r>
        <w:rPr>
          <w:rtl/>
          <w:lang w:bidi="ar-EG"/>
        </w:rPr>
        <w:t xml:space="preserve"> للملحق </w:t>
      </w:r>
      <w:r>
        <w:rPr>
          <w:lang w:bidi="ar-EG"/>
        </w:rPr>
        <w:t>1</w:t>
      </w:r>
      <w:r w:rsidRPr="001A670E">
        <w:rPr>
          <w:rtl/>
          <w:lang w:bidi="ar-EG"/>
        </w:rPr>
        <w:t>.</w:t>
      </w:r>
    </w:p>
    <w:p w:rsidR="009731D8" w:rsidRPr="001A670E" w:rsidRDefault="009731D8" w:rsidP="00AA11B6">
      <w:pPr>
        <w:spacing w:line="182" w:lineRule="auto"/>
        <w:textAlignment w:val="auto"/>
        <w:rPr>
          <w:rtl/>
          <w:lang w:bidi="ar-EG"/>
        </w:rPr>
      </w:pPr>
      <w:r w:rsidRPr="001A670E">
        <w:rPr>
          <w:rtl/>
          <w:lang w:bidi="ar-EG"/>
        </w:rPr>
        <w:t xml:space="preserve">وعندما تكون محطة الاستقبال الأرضية المجهولة تعمل مع سواتل غير مستقرة بالنسبة إلى الأرض، يعطي الجدول </w:t>
      </w:r>
      <w:r>
        <w:rPr>
          <w:lang w:bidi="ar-EG"/>
        </w:rPr>
        <w:t>16</w:t>
      </w:r>
      <w:r w:rsidRPr="001A670E">
        <w:rPr>
          <w:rtl/>
          <w:lang w:bidi="ar-EG"/>
        </w:rPr>
        <w:t xml:space="preserve"> الكسب في اتجاه الأفق للهوائي الواجب استعماله وفق جميع السموت. والقيم المعروضة بشكل جداول قد تم تعيينها بالطريقة المشروحة في الفقرة </w:t>
      </w:r>
      <w:r>
        <w:rPr>
          <w:lang w:bidi="ar-EG"/>
        </w:rPr>
        <w:t>1.2.2</w:t>
      </w:r>
      <w:r w:rsidRPr="001A670E">
        <w:rPr>
          <w:rtl/>
          <w:lang w:bidi="ar-EG"/>
        </w:rPr>
        <w:t xml:space="preserve"> من </w:t>
      </w:r>
      <w:r>
        <w:rPr>
          <w:rtl/>
          <w:lang w:bidi="ar-EG"/>
        </w:rPr>
        <w:t xml:space="preserve">الملحق </w:t>
      </w:r>
      <w:r>
        <w:rPr>
          <w:lang w:bidi="ar-EG"/>
        </w:rPr>
        <w:t>1</w:t>
      </w:r>
      <w:r w:rsidRPr="001A670E">
        <w:rPr>
          <w:rtl/>
          <w:lang w:bidi="ar-EG"/>
        </w:rPr>
        <w:t xml:space="preserve">، والتي </w:t>
      </w:r>
      <w:r>
        <w:rPr>
          <w:rtl/>
          <w:lang w:bidi="ar-EG"/>
        </w:rPr>
        <w:t>تستخدم القيم</w:t>
      </w:r>
      <w:r w:rsidRPr="001A670E">
        <w:rPr>
          <w:rtl/>
          <w:lang w:bidi="ar-EG"/>
        </w:rPr>
        <w:t xml:space="preserve"> الدنيا والقصوى لكسب الهوائي في اتجاه الأفق. ولهذا الغرض يكون الكسب الأقصى للهوائي في اتجاه الأفق هو كسب الهوائي من أجل زاوية خارج المحور تساوي زاوية الارتفاع الدنيا للتشغيل. أما الكسب الأدنى في اتجاه الأفق للهوائي فهو الكسب الملاحظ لزوايا كبيرة خارج المحور، تكون غالباً أكبر من </w:t>
      </w:r>
      <w:r w:rsidRPr="001A670E">
        <w:rPr>
          <w:lang w:bidi="ar-EG"/>
        </w:rPr>
        <w:t>°36</w:t>
      </w:r>
      <w:r w:rsidRPr="001A670E">
        <w:rPr>
          <w:rtl/>
          <w:lang w:bidi="ar-EG"/>
        </w:rPr>
        <w:t xml:space="preserve"> أو </w:t>
      </w:r>
      <w:r w:rsidRPr="001A670E">
        <w:rPr>
          <w:lang w:bidi="ar-EG"/>
        </w:rPr>
        <w:t>°48</w:t>
      </w:r>
      <w:r w:rsidRPr="001A670E">
        <w:rPr>
          <w:rtl/>
          <w:lang w:bidi="ar-EG"/>
        </w:rPr>
        <w:t>.</w:t>
      </w:r>
    </w:p>
    <w:p w:rsidR="009731D8" w:rsidRPr="001A670E" w:rsidRDefault="009731D8" w:rsidP="004E2C74">
      <w:pPr>
        <w:spacing w:line="182" w:lineRule="auto"/>
        <w:textAlignment w:val="auto"/>
        <w:rPr>
          <w:rtl/>
          <w:lang w:bidi="ar-EG"/>
        </w:rPr>
      </w:pPr>
      <w:r w:rsidRPr="001A670E">
        <w:rPr>
          <w:rtl/>
          <w:lang w:bidi="ar-EG"/>
        </w:rPr>
        <w:t xml:space="preserve">وعند تعيين مداخل الجدول </w:t>
      </w:r>
      <w:r>
        <w:rPr>
          <w:lang w:bidi="ar-EG"/>
        </w:rPr>
        <w:t>16</w:t>
      </w:r>
      <w:r w:rsidRPr="001A670E">
        <w:rPr>
          <w:rtl/>
          <w:lang w:bidi="ar-EG"/>
        </w:rPr>
        <w:t xml:space="preserve"> المقابلة للكسب في اتجاه الأفق للهوائي بطريقة الكسب اللامتغير مع الزمن </w:t>
      </w:r>
      <w:r w:rsidRPr="001A670E">
        <w:rPr>
          <w:lang w:bidi="ar-EG"/>
        </w:rPr>
        <w:t>(TIG)</w:t>
      </w:r>
      <w:r w:rsidRPr="001A670E">
        <w:rPr>
          <w:rtl/>
          <w:lang w:bidi="ar-EG"/>
        </w:rPr>
        <w:t xml:space="preserve">، حدّد الفرق بين الكسبين الأفقيين الأدنى والأقصى بألا يتجاوز </w:t>
      </w:r>
      <w:r w:rsidRPr="001A670E">
        <w:rPr>
          <w:lang w:bidi="ar-EG"/>
        </w:rPr>
        <w:t>dB 30</w:t>
      </w:r>
      <w:r w:rsidRPr="001A670E">
        <w:rPr>
          <w:rtl/>
          <w:lang w:bidi="ar-EG"/>
        </w:rPr>
        <w:t xml:space="preserve">. وعليه فقد أخذت قيمة الكسب في اتجاه الأفق بالطريقة </w:t>
      </w:r>
      <w:r w:rsidRPr="001A670E">
        <w:rPr>
          <w:lang w:bidi="ar-EG"/>
        </w:rPr>
        <w:t>TIG</w:t>
      </w:r>
      <w:r w:rsidRPr="001A670E">
        <w:rPr>
          <w:rtl/>
          <w:lang w:bidi="ar-EG"/>
        </w:rPr>
        <w:t xml:space="preserve"> هي صغرى القيمتين: الكسب الأقصى للهوائي في اتجاه الأفق أو الكسب الأدنى للهوائي في اتجاه الأفق مضافاً إليه </w:t>
      </w:r>
      <w:r w:rsidRPr="001A670E">
        <w:rPr>
          <w:lang w:bidi="ar-EG"/>
        </w:rPr>
        <w:t>dB 20</w:t>
      </w:r>
      <w:r w:rsidRPr="001A670E">
        <w:rPr>
          <w:rtl/>
          <w:lang w:bidi="ar-EG"/>
        </w:rPr>
        <w:t xml:space="preserve">. وعند تعيين الكسب في اتجاه الأفق بالطريقة </w:t>
      </w:r>
      <w:r w:rsidRPr="001A670E">
        <w:rPr>
          <w:lang w:bidi="ar-EG"/>
        </w:rPr>
        <w:t>TIG</w:t>
      </w:r>
      <w:r w:rsidRPr="001A670E">
        <w:rPr>
          <w:rtl/>
          <w:lang w:bidi="ar-EG"/>
        </w:rPr>
        <w:t xml:space="preserve">، استخدم مخطط الهوائي المرجعي الوارد في الفقرة </w:t>
      </w:r>
      <w:r w:rsidRPr="001A670E">
        <w:rPr>
          <w:lang w:bidi="ar-EG"/>
        </w:rPr>
        <w:t>3</w:t>
      </w:r>
      <w:r w:rsidRPr="001A670E">
        <w:rPr>
          <w:rtl/>
          <w:lang w:bidi="ar-EG"/>
        </w:rPr>
        <w:t xml:space="preserve"> من </w:t>
      </w:r>
      <w:r>
        <w:rPr>
          <w:rtl/>
          <w:lang w:bidi="ar-EG"/>
        </w:rPr>
        <w:t>التذييل</w:t>
      </w:r>
      <w:r w:rsidR="004E2C74">
        <w:rPr>
          <w:rFonts w:hint="cs"/>
          <w:rtl/>
          <w:lang w:bidi="ar-EG"/>
        </w:rPr>
        <w:t> </w:t>
      </w:r>
      <w:r w:rsidRPr="001A670E">
        <w:rPr>
          <w:lang w:bidi="ar-EG"/>
        </w:rPr>
        <w:t>3</w:t>
      </w:r>
      <w:r w:rsidRPr="00462F69">
        <w:rPr>
          <w:rtl/>
          <w:lang w:bidi="ar-EG"/>
        </w:rPr>
        <w:t xml:space="preserve"> </w:t>
      </w:r>
      <w:r>
        <w:rPr>
          <w:rtl/>
          <w:lang w:bidi="ar-EG"/>
        </w:rPr>
        <w:t xml:space="preserve">للملحق </w:t>
      </w:r>
      <w:r>
        <w:rPr>
          <w:lang w:bidi="ar-EG"/>
        </w:rPr>
        <w:t>1</w:t>
      </w:r>
      <w:r w:rsidRPr="001A670E">
        <w:rPr>
          <w:rtl/>
          <w:lang w:bidi="ar-EG"/>
        </w:rPr>
        <w:t xml:space="preserve">، ما عدا الحالات المبينة في الجداول </w:t>
      </w:r>
      <w:r w:rsidR="00AA11B6">
        <w:rPr>
          <w:rtl/>
          <w:lang w:bidi="ar-EG"/>
        </w:rPr>
        <w:t>التي قدّر فيها أن مخططاً مغايراً</w:t>
      </w:r>
      <w:r w:rsidRPr="001A670E">
        <w:rPr>
          <w:rtl/>
          <w:lang w:bidi="ar-EG"/>
        </w:rPr>
        <w:t xml:space="preserve"> قد يكون </w:t>
      </w:r>
      <w:r>
        <w:rPr>
          <w:rtl/>
          <w:lang w:bidi="ar-EG"/>
        </w:rPr>
        <w:t>أنسب</w:t>
      </w:r>
      <w:r w:rsidRPr="001A670E">
        <w:rPr>
          <w:rtl/>
          <w:lang w:bidi="ar-EG"/>
        </w:rPr>
        <w:t>.</w:t>
      </w:r>
    </w:p>
    <w:p w:rsidR="009731D8" w:rsidRPr="001A670E" w:rsidRDefault="009731D8" w:rsidP="009731D8">
      <w:pPr>
        <w:overflowPunct/>
        <w:autoSpaceDE/>
        <w:autoSpaceDN/>
        <w:bidi w:val="0"/>
        <w:adjustRightInd/>
        <w:spacing w:before="0"/>
        <w:jc w:val="left"/>
        <w:textAlignment w:val="auto"/>
        <w:rPr>
          <w:rtl/>
          <w:lang w:bidi="ar-EG"/>
        </w:rPr>
        <w:sectPr w:rsidR="009731D8" w:rsidRPr="001A670E">
          <w:headerReference w:type="even" r:id="rId345"/>
          <w:headerReference w:type="default" r:id="rId346"/>
          <w:pgSz w:w="11907" w:h="16834"/>
          <w:pgMar w:top="1418" w:right="1134" w:bottom="1134" w:left="1134" w:header="720" w:footer="567" w:gutter="0"/>
          <w:paperSrc w:first="4" w:other="4"/>
          <w:cols w:space="720"/>
          <w:bidi/>
          <w:rtlGutter/>
        </w:sectPr>
      </w:pPr>
    </w:p>
    <w:p w:rsidR="009731D8" w:rsidRPr="001A670E" w:rsidRDefault="009731D8" w:rsidP="004E2C74">
      <w:pPr>
        <w:pStyle w:val="TableNo"/>
        <w:spacing w:before="0"/>
        <w:rPr>
          <w:rtl/>
        </w:rPr>
      </w:pPr>
      <w:r w:rsidRPr="001A670E">
        <w:rPr>
          <w:rtl/>
        </w:rPr>
        <w:lastRenderedPageBreak/>
        <w:t>الج</w:t>
      </w:r>
      <w:r w:rsidR="004E2C74">
        <w:rPr>
          <w:rFonts w:hint="cs"/>
          <w:rtl/>
        </w:rPr>
        <w:t>ـ</w:t>
      </w:r>
      <w:r w:rsidRPr="001A670E">
        <w:rPr>
          <w:rtl/>
        </w:rPr>
        <w:t xml:space="preserve">دول </w:t>
      </w:r>
      <w:r w:rsidRPr="001A670E">
        <w:t>14</w:t>
      </w:r>
      <w:r w:rsidRPr="001A670E">
        <w:rPr>
          <w:rtl/>
        </w:rPr>
        <w:t xml:space="preserve"> أ</w:t>
      </w:r>
      <w:r w:rsidR="00394E35">
        <w:rPr>
          <w:rtl/>
        </w:rPr>
        <w:t>)</w:t>
      </w:r>
    </w:p>
    <w:p w:rsidR="009731D8" w:rsidRPr="00394E35" w:rsidRDefault="009731D8" w:rsidP="004E2C74">
      <w:pPr>
        <w:pStyle w:val="Tabletitle"/>
        <w:rPr>
          <w:rtl/>
        </w:rPr>
      </w:pPr>
      <w:r w:rsidRPr="00394E35">
        <w:rPr>
          <w:rtl/>
        </w:rPr>
        <w:t>المعلمات اللازمة لتعيين مسافة التنسيق في حالة محطة إرسال أرضية</w:t>
      </w:r>
    </w:p>
    <w:tbl>
      <w:tblPr>
        <w:bidiVisual/>
        <w:tblW w:w="14745" w:type="dxa"/>
        <w:jc w:val="center"/>
        <w:tblLayout w:type="fixed"/>
        <w:tblCellMar>
          <w:left w:w="0" w:type="dxa"/>
          <w:right w:w="0" w:type="dxa"/>
        </w:tblCellMar>
        <w:tblLook w:val="04A0" w:firstRow="1" w:lastRow="0" w:firstColumn="1" w:lastColumn="0" w:noHBand="0" w:noVBand="1"/>
      </w:tblPr>
      <w:tblGrid>
        <w:gridCol w:w="940"/>
        <w:gridCol w:w="966"/>
        <w:gridCol w:w="405"/>
        <w:gridCol w:w="327"/>
        <w:gridCol w:w="891"/>
        <w:gridCol w:w="456"/>
        <w:gridCol w:w="465"/>
        <w:gridCol w:w="843"/>
        <w:gridCol w:w="1022"/>
        <w:gridCol w:w="952"/>
        <w:gridCol w:w="798"/>
        <w:gridCol w:w="560"/>
        <w:gridCol w:w="977"/>
        <w:gridCol w:w="396"/>
        <w:gridCol w:w="320"/>
        <w:gridCol w:w="606"/>
        <w:gridCol w:w="458"/>
        <w:gridCol w:w="644"/>
        <w:gridCol w:w="504"/>
        <w:gridCol w:w="784"/>
        <w:gridCol w:w="379"/>
        <w:gridCol w:w="1052"/>
      </w:tblGrid>
      <w:tr w:rsidR="009731D8" w:rsidRPr="001A670E" w:rsidTr="000D5130">
        <w:trPr>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تسمية خدمة</w:t>
            </w:r>
            <w:r w:rsidRPr="00394E35">
              <w:rPr>
                <w:b/>
                <w:bCs/>
                <w:sz w:val="18"/>
                <w:szCs w:val="24"/>
                <w:rtl/>
                <w:lang w:bidi="ar-EG"/>
              </w:rPr>
              <w:br/>
              <w:t>الاتصال الراديوي</w:t>
            </w:r>
            <w:r w:rsidRPr="00394E35">
              <w:rPr>
                <w:b/>
                <w:bCs/>
                <w:sz w:val="18"/>
                <w:szCs w:val="24"/>
                <w:rtl/>
                <w:lang w:bidi="ar-EG"/>
              </w:rPr>
              <w:br/>
              <w:t>الفضائي للإرسال</w:t>
            </w:r>
          </w:p>
        </w:tc>
        <w:tc>
          <w:tcPr>
            <w:tcW w:w="732"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w:t>
            </w:r>
            <w:r w:rsidRPr="00394E35">
              <w:rPr>
                <w:b/>
                <w:bCs/>
                <w:sz w:val="18"/>
                <w:szCs w:val="24"/>
                <w:rtl/>
                <w:lang w:bidi="ar-EG"/>
              </w:rPr>
              <w:br/>
              <w:t>ساتلية</w:t>
            </w:r>
          </w:p>
        </w:tc>
        <w:tc>
          <w:tcPr>
            <w:tcW w:w="891"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w:t>
            </w:r>
            <w:r w:rsidRPr="00394E35">
              <w:rPr>
                <w:b/>
                <w:bCs/>
                <w:sz w:val="18"/>
                <w:szCs w:val="24"/>
                <w:rtl/>
                <w:lang w:bidi="ar-EG"/>
              </w:rPr>
              <w:br/>
              <w:t>ساتلية</w:t>
            </w:r>
            <w:r w:rsidRPr="00394E35">
              <w:rPr>
                <w:b/>
                <w:bCs/>
                <w:sz w:val="18"/>
                <w:szCs w:val="24"/>
                <w:rtl/>
                <w:lang w:bidi="ar-EG"/>
              </w:rPr>
              <w:br/>
              <w:t>وعمليات</w:t>
            </w:r>
            <w:r w:rsidRPr="00394E35">
              <w:rPr>
                <w:b/>
                <w:bCs/>
                <w:sz w:val="18"/>
                <w:szCs w:val="24"/>
                <w:rtl/>
                <w:lang w:bidi="ar-EG"/>
              </w:rPr>
              <w:br/>
              <w:t>فضائية</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استكشاف الأرض الساتلية وأرصاد جوية ساتلية</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عمليات</w:t>
            </w:r>
            <w:r w:rsidRPr="00394E35">
              <w:rPr>
                <w:b/>
                <w:bCs/>
                <w:sz w:val="18"/>
                <w:szCs w:val="24"/>
                <w:rtl/>
                <w:lang w:bidi="ar-EG"/>
              </w:rPr>
              <w:br/>
              <w:t>فضائية</w:t>
            </w:r>
          </w:p>
        </w:tc>
        <w:tc>
          <w:tcPr>
            <w:tcW w:w="102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أبحاث فضائية وعمليات فضائية</w:t>
            </w:r>
          </w:p>
        </w:tc>
        <w:tc>
          <w:tcPr>
            <w:tcW w:w="952" w:type="dxa"/>
            <w:tcBorders>
              <w:top w:val="single" w:sz="6" w:space="0" w:color="auto"/>
              <w:left w:val="single" w:sz="6" w:space="0" w:color="auto"/>
              <w:bottom w:val="nil"/>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w:t>
            </w:r>
            <w:r w:rsidRPr="00394E35">
              <w:rPr>
                <w:b/>
                <w:bCs/>
                <w:sz w:val="18"/>
                <w:szCs w:val="24"/>
                <w:rtl/>
                <w:lang w:bidi="ar-EG"/>
              </w:rPr>
              <w:br/>
              <w:t>ساتلية</w:t>
            </w:r>
          </w:p>
        </w:tc>
        <w:tc>
          <w:tcPr>
            <w:tcW w:w="1358"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عمليات</w:t>
            </w:r>
            <w:r w:rsidRPr="00394E35">
              <w:rPr>
                <w:b/>
                <w:bCs/>
                <w:sz w:val="18"/>
                <w:szCs w:val="24"/>
                <w:rtl/>
                <w:lang w:bidi="ar-EG"/>
              </w:rPr>
              <w:br/>
              <w:t>فضائية</w:t>
            </w:r>
          </w:p>
        </w:tc>
        <w:tc>
          <w:tcPr>
            <w:tcW w:w="977"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 ساتلية واستدلال راديوي ساتلية</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w:t>
            </w:r>
            <w:r w:rsidRPr="00394E35">
              <w:rPr>
                <w:b/>
                <w:bCs/>
                <w:sz w:val="18"/>
                <w:szCs w:val="24"/>
                <w:rtl/>
                <w:lang w:bidi="ar-EG"/>
              </w:rPr>
              <w:br/>
              <w:t>ساتلية</w:t>
            </w:r>
          </w:p>
        </w:tc>
        <w:tc>
          <w:tcPr>
            <w:tcW w:w="1064"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w:t>
            </w:r>
            <w:r w:rsidRPr="00394E35">
              <w:rPr>
                <w:b/>
                <w:bCs/>
                <w:sz w:val="18"/>
                <w:szCs w:val="24"/>
                <w:rtl/>
                <w:lang w:bidi="ar-EG"/>
              </w:rPr>
              <w:br/>
              <w:t>ساتلية</w:t>
            </w:r>
          </w:p>
        </w:tc>
        <w:tc>
          <w:tcPr>
            <w:tcW w:w="1148"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عمليات فضائية وأبحاث فضائية</w:t>
            </w:r>
          </w:p>
        </w:tc>
        <w:tc>
          <w:tcPr>
            <w:tcW w:w="1163"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متنقلة</w:t>
            </w:r>
            <w:r w:rsidRPr="00394E35">
              <w:rPr>
                <w:b/>
                <w:bCs/>
                <w:sz w:val="18"/>
                <w:szCs w:val="24"/>
                <w:rtl/>
                <w:lang w:bidi="ar-EG"/>
              </w:rPr>
              <w:br/>
              <w:t>ساتلية</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b/>
                <w:bCs/>
                <w:sz w:val="18"/>
                <w:szCs w:val="24"/>
                <w:lang w:bidi="ar-EG"/>
              </w:rPr>
            </w:pPr>
            <w:r w:rsidRPr="00394E35">
              <w:rPr>
                <w:b/>
                <w:bCs/>
                <w:sz w:val="18"/>
                <w:szCs w:val="24"/>
                <w:rtl/>
                <w:lang w:bidi="ar-EG"/>
              </w:rPr>
              <w:t xml:space="preserve">أبحاث فضائية وعمليات فضائية واستكشاف </w:t>
            </w:r>
            <w:r w:rsidRPr="00394E35">
              <w:rPr>
                <w:b/>
                <w:bCs/>
                <w:sz w:val="18"/>
                <w:szCs w:val="24"/>
                <w:rtl/>
                <w:lang w:bidi="ar-EG"/>
              </w:rPr>
              <w:br/>
              <w:t>الأرض الساتلية</w:t>
            </w:r>
          </w:p>
        </w:tc>
      </w:tr>
      <w:tr w:rsidR="009731D8" w:rsidRPr="001A670E" w:rsidTr="000D5130">
        <w:trPr>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rsidR="009731D8" w:rsidRPr="00394E35" w:rsidRDefault="009731D8" w:rsidP="00B0628C">
            <w:pPr>
              <w:spacing w:before="40" w:after="40" w:line="200" w:lineRule="exact"/>
              <w:jc w:val="left"/>
              <w:textAlignment w:val="auto"/>
              <w:rPr>
                <w:sz w:val="18"/>
                <w:szCs w:val="24"/>
                <w:rtl/>
                <w:lang w:bidi="ar-EG"/>
              </w:rPr>
            </w:pPr>
            <w:r w:rsidRPr="00394E35">
              <w:rPr>
                <w:sz w:val="18"/>
                <w:szCs w:val="24"/>
                <w:rtl/>
                <w:lang w:bidi="ar-EG"/>
              </w:rPr>
              <w:t xml:space="preserve">نطاقات الترددات </w:t>
            </w:r>
            <w:r w:rsidRPr="00394E35">
              <w:rPr>
                <w:sz w:val="18"/>
                <w:szCs w:val="24"/>
                <w:lang w:bidi="ar-EG"/>
              </w:rPr>
              <w:t>(MHz)</w:t>
            </w:r>
          </w:p>
        </w:tc>
        <w:tc>
          <w:tcPr>
            <w:tcW w:w="732" w:type="dxa"/>
            <w:gridSpan w:val="2"/>
            <w:tcBorders>
              <w:top w:val="single" w:sz="6" w:space="0" w:color="auto"/>
              <w:left w:val="single" w:sz="6" w:space="0" w:color="auto"/>
              <w:bottom w:val="single" w:sz="6" w:space="0" w:color="auto"/>
              <w:right w:val="single" w:sz="6" w:space="0" w:color="auto"/>
            </w:tcBorders>
            <w:vAlign w:val="center"/>
            <w:hideMark/>
          </w:tcPr>
          <w:p w:rsidR="00215DED" w:rsidRDefault="009731D8" w:rsidP="00215DED">
            <w:pPr>
              <w:spacing w:before="40" w:after="40" w:line="200" w:lineRule="exact"/>
              <w:jc w:val="left"/>
              <w:textAlignment w:val="auto"/>
              <w:rPr>
                <w:sz w:val="18"/>
                <w:szCs w:val="24"/>
                <w:rtl/>
                <w:lang w:val="es-ES_tradnl" w:bidi="ar-EG"/>
              </w:rPr>
            </w:pPr>
            <w:r w:rsidRPr="00394E35">
              <w:rPr>
                <w:sz w:val="18"/>
                <w:szCs w:val="24"/>
                <w:lang w:val="es-ES_tradnl" w:bidi="ar-EG"/>
              </w:rPr>
              <w:t>121,45</w:t>
            </w:r>
            <w:r w:rsidR="00215DED">
              <w:rPr>
                <w:sz w:val="18"/>
                <w:szCs w:val="24"/>
                <w:rtl/>
                <w:lang w:val="es-ES_tradnl" w:bidi="ar-EG"/>
              </w:rPr>
              <w:t>-</w:t>
            </w:r>
          </w:p>
          <w:p w:rsidR="009731D8" w:rsidRPr="00394E35" w:rsidRDefault="009731D8" w:rsidP="00215DED">
            <w:pPr>
              <w:spacing w:before="40" w:after="40" w:line="200" w:lineRule="exact"/>
              <w:jc w:val="left"/>
              <w:textAlignment w:val="auto"/>
              <w:rPr>
                <w:sz w:val="18"/>
                <w:szCs w:val="24"/>
                <w:lang w:val="es-ES_tradnl" w:bidi="ar-EG"/>
              </w:rPr>
            </w:pPr>
            <w:r w:rsidRPr="00394E35">
              <w:rPr>
                <w:sz w:val="18"/>
                <w:szCs w:val="24"/>
                <w:lang w:val="es-ES_tradnl" w:bidi="ar-EG"/>
              </w:rPr>
              <w:t>121,55</w:t>
            </w:r>
          </w:p>
        </w:tc>
        <w:tc>
          <w:tcPr>
            <w:tcW w:w="891"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14</w:t>
            </w:r>
            <w:r w:rsidR="00215DED">
              <w:rPr>
                <w:sz w:val="18"/>
                <w:szCs w:val="24"/>
                <w:lang w:bidi="ar-EG"/>
              </w:rPr>
              <w:t>9</w:t>
            </w:r>
            <w:r w:rsidRPr="00394E35">
              <w:rPr>
                <w:sz w:val="18"/>
                <w:szCs w:val="24"/>
                <w:lang w:val="es-ES_tradnl" w:bidi="ar-EG"/>
              </w:rPr>
              <w:t>,</w:t>
            </w:r>
            <w:r w:rsidR="00215DED">
              <w:rPr>
                <w:sz w:val="18"/>
                <w:szCs w:val="24"/>
                <w:lang w:val="es-ES_tradnl" w:bidi="ar-EG"/>
              </w:rPr>
              <w:t>9</w:t>
            </w:r>
            <w:r w:rsidRPr="00394E35">
              <w:rPr>
                <w:sz w:val="18"/>
                <w:szCs w:val="24"/>
                <w:lang w:val="es-ES_tradnl" w:bidi="ar-EG"/>
              </w:rPr>
              <w:t>-14</w:t>
            </w:r>
            <w:r w:rsidR="00215DED">
              <w:rPr>
                <w:sz w:val="18"/>
                <w:szCs w:val="24"/>
                <w:lang w:val="es-ES_tradnl" w:bidi="ar-EG"/>
              </w:rPr>
              <w:t>8</w:t>
            </w:r>
            <w:r w:rsidRPr="00394E35">
              <w:rPr>
                <w:sz w:val="18"/>
                <w:szCs w:val="24"/>
                <w:lang w:val="es-ES_tradnl" w:bidi="ar-EG"/>
              </w:rPr>
              <w:t>,</w:t>
            </w:r>
            <w:r w:rsidR="00215DED">
              <w:rPr>
                <w:sz w:val="18"/>
                <w:szCs w:val="24"/>
                <w:lang w:val="es-ES_tradnl" w:bidi="ar-EG"/>
              </w:rPr>
              <w:t>0</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40</w:t>
            </w:r>
            <w:r w:rsidR="00215DED">
              <w:rPr>
                <w:sz w:val="18"/>
                <w:szCs w:val="24"/>
                <w:lang w:val="es-ES_tradnl" w:bidi="ar-EG"/>
              </w:rPr>
              <w:t>3</w:t>
            </w:r>
            <w:r w:rsidRPr="00394E35">
              <w:rPr>
                <w:sz w:val="18"/>
                <w:szCs w:val="24"/>
                <w:lang w:val="es-ES_tradnl" w:bidi="ar-EG"/>
              </w:rPr>
              <w:t>-40</w:t>
            </w:r>
            <w:r w:rsidR="00215DED">
              <w:rPr>
                <w:sz w:val="18"/>
                <w:szCs w:val="24"/>
                <w:lang w:val="es-ES_tradnl" w:bidi="ar-EG"/>
              </w:rPr>
              <w:t>1</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433,75</w:t>
            </w:r>
            <w:r w:rsidR="00215DED">
              <w:rPr>
                <w:sz w:val="18"/>
                <w:szCs w:val="24"/>
                <w:rtl/>
                <w:lang w:val="es-ES_tradnl" w:bidi="ar-EG"/>
              </w:rPr>
              <w:t>-</w:t>
            </w:r>
            <w:r w:rsidR="00215DED">
              <w:rPr>
                <w:sz w:val="18"/>
                <w:szCs w:val="24"/>
                <w:lang w:val="es-ES_tradnl" w:bidi="ar-EG"/>
              </w:rPr>
              <w:t xml:space="preserve"> </w:t>
            </w:r>
            <w:r w:rsidRPr="00394E35">
              <w:rPr>
                <w:sz w:val="18"/>
                <w:szCs w:val="24"/>
                <w:lang w:val="es-ES_tradnl" w:bidi="ar-EG"/>
              </w:rPr>
              <w:t>434,25</w:t>
            </w:r>
          </w:p>
        </w:tc>
        <w:tc>
          <w:tcPr>
            <w:tcW w:w="1022" w:type="dxa"/>
            <w:tcBorders>
              <w:top w:val="single" w:sz="6" w:space="0" w:color="auto"/>
              <w:left w:val="single" w:sz="6" w:space="0" w:color="auto"/>
              <w:bottom w:val="single" w:sz="6" w:space="0" w:color="auto"/>
              <w:right w:val="single" w:sz="6" w:space="0" w:color="auto"/>
            </w:tcBorders>
            <w:vAlign w:val="center"/>
            <w:hideMark/>
          </w:tcPr>
          <w:p w:rsidR="00215DED" w:rsidRDefault="009731D8" w:rsidP="00215DED">
            <w:pPr>
              <w:spacing w:before="40" w:after="40" w:line="200" w:lineRule="exact"/>
              <w:jc w:val="center"/>
              <w:textAlignment w:val="auto"/>
              <w:rPr>
                <w:sz w:val="18"/>
                <w:szCs w:val="24"/>
                <w:rtl/>
                <w:lang w:val="es-ES_tradnl" w:bidi="ar-EG"/>
              </w:rPr>
            </w:pPr>
            <w:r w:rsidRPr="00394E35">
              <w:rPr>
                <w:sz w:val="18"/>
                <w:szCs w:val="24"/>
                <w:lang w:val="es-ES_tradnl" w:bidi="ar-EG"/>
              </w:rPr>
              <w:t>449,75</w:t>
            </w:r>
            <w:r w:rsidR="00215DED">
              <w:rPr>
                <w:sz w:val="18"/>
                <w:szCs w:val="24"/>
                <w:rtl/>
                <w:lang w:val="es-ES_tradnl" w:bidi="ar-EG"/>
              </w:rPr>
              <w:t>-</w:t>
            </w:r>
          </w:p>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450,25</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8</w:t>
            </w:r>
            <w:r w:rsidR="00215DED">
              <w:rPr>
                <w:sz w:val="18"/>
                <w:szCs w:val="24"/>
                <w:lang w:val="es-ES_tradnl" w:bidi="ar-EG"/>
              </w:rPr>
              <w:t>40</w:t>
            </w:r>
            <w:r w:rsidRPr="00394E35">
              <w:rPr>
                <w:sz w:val="18"/>
                <w:szCs w:val="24"/>
                <w:lang w:val="es-ES_tradnl" w:bidi="ar-EG"/>
              </w:rPr>
              <w:t>-8</w:t>
            </w:r>
            <w:r w:rsidR="00215DED">
              <w:rPr>
                <w:sz w:val="18"/>
                <w:szCs w:val="24"/>
                <w:lang w:val="es-ES_tradnl" w:bidi="ar-EG"/>
              </w:rPr>
              <w:t>06</w:t>
            </w:r>
          </w:p>
        </w:tc>
        <w:tc>
          <w:tcPr>
            <w:tcW w:w="1358"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1 42</w:t>
            </w:r>
            <w:r w:rsidR="00215DED">
              <w:rPr>
                <w:sz w:val="18"/>
                <w:szCs w:val="24"/>
                <w:lang w:val="es-ES_tradnl" w:bidi="ar-EG"/>
              </w:rPr>
              <w:t>9</w:t>
            </w:r>
            <w:r w:rsidRPr="00394E35">
              <w:rPr>
                <w:sz w:val="18"/>
                <w:szCs w:val="24"/>
                <w:lang w:val="es-ES_tradnl" w:bidi="ar-EG"/>
              </w:rPr>
              <w:t>-1 42</w:t>
            </w:r>
            <w:r w:rsidR="00215DED">
              <w:rPr>
                <w:sz w:val="18"/>
                <w:szCs w:val="24"/>
                <w:lang w:val="es-ES_tradnl" w:bidi="ar-EG"/>
              </w:rPr>
              <w:t>7</w:t>
            </w:r>
          </w:p>
        </w:tc>
        <w:tc>
          <w:tcPr>
            <w:tcW w:w="977" w:type="dxa"/>
            <w:tcBorders>
              <w:top w:val="single" w:sz="6" w:space="0" w:color="auto"/>
              <w:left w:val="single" w:sz="6" w:space="0" w:color="auto"/>
              <w:bottom w:val="single" w:sz="6" w:space="0" w:color="auto"/>
              <w:right w:val="single" w:sz="6" w:space="0" w:color="auto"/>
            </w:tcBorders>
            <w:vAlign w:val="center"/>
            <w:hideMark/>
          </w:tcPr>
          <w:p w:rsidR="00215DED" w:rsidRDefault="009731D8" w:rsidP="00215DED">
            <w:pPr>
              <w:spacing w:before="40" w:after="40" w:line="200" w:lineRule="exact"/>
              <w:jc w:val="center"/>
              <w:textAlignment w:val="auto"/>
              <w:rPr>
                <w:sz w:val="18"/>
                <w:szCs w:val="24"/>
                <w:rtl/>
                <w:lang w:val="es-ES_tradnl" w:bidi="ar-EG"/>
              </w:rPr>
            </w:pPr>
            <w:r w:rsidRPr="00394E35">
              <w:rPr>
                <w:sz w:val="18"/>
                <w:szCs w:val="24"/>
                <w:lang w:val="es-ES_tradnl" w:bidi="ar-EG"/>
              </w:rPr>
              <w:t>1 610</w:t>
            </w:r>
            <w:r w:rsidR="00215DED">
              <w:rPr>
                <w:sz w:val="18"/>
                <w:szCs w:val="24"/>
                <w:rtl/>
                <w:lang w:val="es-ES_tradnl" w:bidi="ar-EG"/>
              </w:rPr>
              <w:t>-</w:t>
            </w:r>
          </w:p>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1 626,5</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rsidR="00215DED" w:rsidRDefault="009731D8" w:rsidP="00215DED">
            <w:pPr>
              <w:spacing w:before="40" w:after="40" w:line="200" w:lineRule="exact"/>
              <w:jc w:val="center"/>
              <w:textAlignment w:val="auto"/>
              <w:rPr>
                <w:sz w:val="18"/>
                <w:szCs w:val="24"/>
                <w:rtl/>
                <w:lang w:val="es-ES_tradnl" w:bidi="ar-EG"/>
              </w:rPr>
            </w:pPr>
            <w:r w:rsidRPr="00394E35">
              <w:rPr>
                <w:sz w:val="18"/>
                <w:szCs w:val="24"/>
                <w:lang w:val="es-ES_tradnl" w:bidi="ar-EG"/>
              </w:rPr>
              <w:t>1 675</w:t>
            </w:r>
            <w:r w:rsidR="00215DED">
              <w:rPr>
                <w:sz w:val="18"/>
                <w:szCs w:val="24"/>
                <w:rtl/>
                <w:lang w:val="es-ES_tradnl" w:bidi="ar-EG"/>
              </w:rPr>
              <w:t>-</w:t>
            </w:r>
          </w:p>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1 700</w:t>
            </w:r>
          </w:p>
        </w:tc>
        <w:tc>
          <w:tcPr>
            <w:tcW w:w="1064" w:type="dxa"/>
            <w:gridSpan w:val="2"/>
            <w:tcBorders>
              <w:top w:val="single" w:sz="6" w:space="0" w:color="auto"/>
              <w:left w:val="single" w:sz="6" w:space="0" w:color="auto"/>
              <w:bottom w:val="single" w:sz="6" w:space="0" w:color="auto"/>
              <w:right w:val="single" w:sz="6" w:space="0" w:color="auto"/>
            </w:tcBorders>
            <w:vAlign w:val="center"/>
            <w:hideMark/>
          </w:tcPr>
          <w:p w:rsidR="009731D8" w:rsidRPr="00215DED" w:rsidRDefault="00215DED" w:rsidP="00215DED">
            <w:pPr>
              <w:spacing w:before="40" w:after="40" w:line="200" w:lineRule="exact"/>
              <w:jc w:val="center"/>
              <w:textAlignment w:val="auto"/>
              <w:rPr>
                <w:sz w:val="18"/>
                <w:szCs w:val="24"/>
                <w:rtl/>
                <w:lang w:bidi="ar-EG"/>
              </w:rPr>
            </w:pPr>
            <w:r>
              <w:rPr>
                <w:sz w:val="18"/>
                <w:szCs w:val="24"/>
                <w:lang w:bidi="ar-EG"/>
              </w:rPr>
              <w:t>1 710-1 675</w:t>
            </w:r>
          </w:p>
        </w:tc>
        <w:tc>
          <w:tcPr>
            <w:tcW w:w="1148"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15DED">
            <w:pPr>
              <w:spacing w:before="40" w:after="40" w:line="200" w:lineRule="exact"/>
              <w:jc w:val="center"/>
              <w:textAlignment w:val="auto"/>
              <w:rPr>
                <w:sz w:val="18"/>
                <w:szCs w:val="24"/>
                <w:lang w:val="es-ES_tradnl" w:bidi="ar-EG"/>
              </w:rPr>
            </w:pPr>
            <w:r w:rsidRPr="00394E35">
              <w:rPr>
                <w:sz w:val="18"/>
                <w:szCs w:val="24"/>
                <w:lang w:val="es-ES_tradnl" w:bidi="ar-EG"/>
              </w:rPr>
              <w:t>1 </w:t>
            </w:r>
            <w:r w:rsidR="00215DED">
              <w:rPr>
                <w:sz w:val="18"/>
                <w:szCs w:val="24"/>
                <w:lang w:val="es-ES_tradnl" w:bidi="ar-EG"/>
              </w:rPr>
              <w:t>8</w:t>
            </w:r>
            <w:r w:rsidRPr="00394E35">
              <w:rPr>
                <w:sz w:val="18"/>
                <w:szCs w:val="24"/>
                <w:lang w:val="es-ES_tradnl" w:bidi="ar-EG"/>
              </w:rPr>
              <w:t>50-1 </w:t>
            </w:r>
            <w:r w:rsidR="00215DED">
              <w:rPr>
                <w:sz w:val="18"/>
                <w:szCs w:val="24"/>
                <w:lang w:val="es-ES_tradnl" w:bidi="ar-EG"/>
              </w:rPr>
              <w:t>7</w:t>
            </w:r>
            <w:r w:rsidRPr="00394E35">
              <w:rPr>
                <w:sz w:val="18"/>
                <w:szCs w:val="24"/>
                <w:lang w:val="es-ES_tradnl" w:bidi="ar-EG"/>
              </w:rPr>
              <w:t>50</w:t>
            </w:r>
          </w:p>
        </w:tc>
        <w:tc>
          <w:tcPr>
            <w:tcW w:w="1163" w:type="dxa"/>
            <w:gridSpan w:val="2"/>
            <w:tcBorders>
              <w:top w:val="single" w:sz="6" w:space="0" w:color="auto"/>
              <w:left w:val="single" w:sz="6" w:space="0" w:color="auto"/>
              <w:bottom w:val="single" w:sz="6" w:space="0" w:color="auto"/>
              <w:right w:val="single" w:sz="6" w:space="0" w:color="auto"/>
            </w:tcBorders>
            <w:vAlign w:val="center"/>
            <w:hideMark/>
          </w:tcPr>
          <w:p w:rsidR="009731D8" w:rsidRPr="00215DED" w:rsidRDefault="00215DED" w:rsidP="00215DED">
            <w:pPr>
              <w:spacing w:before="40" w:after="40" w:line="200" w:lineRule="exact"/>
              <w:jc w:val="center"/>
              <w:textAlignment w:val="auto"/>
              <w:rPr>
                <w:sz w:val="18"/>
                <w:szCs w:val="24"/>
                <w:rtl/>
                <w:lang w:bidi="ar-EG"/>
              </w:rPr>
            </w:pPr>
            <w:r>
              <w:rPr>
                <w:sz w:val="18"/>
                <w:szCs w:val="24"/>
                <w:lang w:bidi="ar-EG"/>
              </w:rPr>
              <w:t>2 025-1 980</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B0628C">
            <w:pPr>
              <w:spacing w:before="40" w:after="40" w:line="200" w:lineRule="exact"/>
              <w:jc w:val="center"/>
              <w:textAlignment w:val="auto"/>
              <w:rPr>
                <w:sz w:val="18"/>
                <w:szCs w:val="24"/>
                <w:lang w:bidi="ar-EG"/>
              </w:rPr>
            </w:pPr>
            <w:r w:rsidRPr="00394E35">
              <w:rPr>
                <w:sz w:val="18"/>
                <w:szCs w:val="24"/>
                <w:lang w:val="es-ES_tradnl" w:bidi="ar-EG"/>
              </w:rPr>
              <w:t>2 110-2 025</w:t>
            </w:r>
            <w:r w:rsidRPr="00394E35">
              <w:rPr>
                <w:sz w:val="18"/>
                <w:szCs w:val="24"/>
                <w:lang w:val="es-ES_tradnl" w:bidi="ar-EG"/>
              </w:rPr>
              <w:br/>
              <w:t>2 120-2 110</w:t>
            </w:r>
            <w:r w:rsidRPr="00394E35">
              <w:rPr>
                <w:sz w:val="18"/>
                <w:szCs w:val="24"/>
                <w:lang w:val="es-ES_tradnl" w:bidi="ar-EG"/>
              </w:rPr>
              <w:br/>
            </w:r>
            <w:r w:rsidRPr="00394E35">
              <w:rPr>
                <w:sz w:val="18"/>
                <w:szCs w:val="24"/>
                <w:rtl/>
                <w:lang w:bidi="ar-EG"/>
              </w:rPr>
              <w:t>(فضاء سحيق)</w:t>
            </w:r>
          </w:p>
        </w:tc>
      </w:tr>
      <w:tr w:rsidR="009731D8" w:rsidRPr="001A670E" w:rsidTr="000D5130">
        <w:trPr>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rsidR="009731D8" w:rsidRPr="00394E35" w:rsidRDefault="009731D8" w:rsidP="00D74373">
            <w:pPr>
              <w:spacing w:before="40" w:after="40" w:line="240" w:lineRule="exact"/>
              <w:jc w:val="left"/>
              <w:textAlignment w:val="auto"/>
              <w:rPr>
                <w:sz w:val="18"/>
                <w:szCs w:val="24"/>
                <w:lang w:bidi="ar-EG"/>
              </w:rPr>
            </w:pPr>
            <w:r w:rsidRPr="00394E35">
              <w:rPr>
                <w:sz w:val="18"/>
                <w:szCs w:val="24"/>
                <w:rtl/>
                <w:lang w:bidi="ar-EG"/>
              </w:rPr>
              <w:t>تسمية خدمة الأرض</w:t>
            </w:r>
            <w:r w:rsidRPr="00394E35">
              <w:rPr>
                <w:sz w:val="18"/>
                <w:szCs w:val="24"/>
                <w:lang w:bidi="ar-EG"/>
              </w:rPr>
              <w:br/>
            </w:r>
            <w:r w:rsidRPr="00394E35">
              <w:rPr>
                <w:sz w:val="18"/>
                <w:szCs w:val="24"/>
                <w:rtl/>
                <w:lang w:bidi="ar-EG"/>
              </w:rPr>
              <w:t>للاستقبال</w:t>
            </w:r>
          </w:p>
        </w:tc>
        <w:tc>
          <w:tcPr>
            <w:tcW w:w="732"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281D98">
            <w:pPr>
              <w:spacing w:before="40" w:after="40" w:line="240" w:lineRule="exact"/>
              <w:jc w:val="center"/>
              <w:textAlignment w:val="auto"/>
              <w:rPr>
                <w:sz w:val="18"/>
                <w:szCs w:val="24"/>
                <w:lang w:bidi="ar-EG"/>
              </w:rPr>
            </w:pPr>
            <w:r w:rsidRPr="00394E35">
              <w:rPr>
                <w:sz w:val="18"/>
                <w:szCs w:val="24"/>
                <w:rtl/>
                <w:lang w:bidi="ar-EG"/>
              </w:rPr>
              <w:t>متنقلة</w:t>
            </w:r>
            <w:r w:rsidRPr="00394E35">
              <w:rPr>
                <w:sz w:val="18"/>
                <w:szCs w:val="24"/>
                <w:rtl/>
                <w:lang w:bidi="ar-EG"/>
              </w:rPr>
              <w:br/>
              <w:t>للطيران</w:t>
            </w:r>
          </w:p>
        </w:tc>
        <w:tc>
          <w:tcPr>
            <w:tcW w:w="891"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w:t>
            </w:r>
            <w:r w:rsidRPr="00394E35">
              <w:rPr>
                <w:sz w:val="18"/>
                <w:szCs w:val="24"/>
                <w:rtl/>
                <w:lang w:bidi="ar-EG"/>
              </w:rPr>
              <w:br/>
              <w:t>ومتنقلة</w:t>
            </w:r>
          </w:p>
        </w:tc>
        <w:tc>
          <w:tcPr>
            <w:tcW w:w="921"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 ومساعدات</w:t>
            </w:r>
            <w:r w:rsidRPr="00394E35">
              <w:rPr>
                <w:sz w:val="18"/>
                <w:szCs w:val="24"/>
                <w:lang w:bidi="ar-EG"/>
              </w:rPr>
              <w:br/>
            </w:r>
            <w:r w:rsidRPr="00394E35">
              <w:rPr>
                <w:sz w:val="18"/>
                <w:szCs w:val="24"/>
                <w:rtl/>
                <w:lang w:bidi="ar-EG"/>
              </w:rPr>
              <w:t>أرصاد جوية</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هواة وتحديد راديوي للموقع وثابتة ومتنقلة</w:t>
            </w:r>
          </w:p>
        </w:tc>
        <w:tc>
          <w:tcPr>
            <w:tcW w:w="102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 وتحديد راديوي للموقع</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 وإذاعية وملاحة راديوية للطيران</w:t>
            </w:r>
          </w:p>
        </w:tc>
        <w:tc>
          <w:tcPr>
            <w:tcW w:w="1358"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w:t>
            </w:r>
          </w:p>
        </w:tc>
        <w:tc>
          <w:tcPr>
            <w:tcW w:w="977"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ملاحة راديوية للطيران وعلم الفلك الراديوي</w:t>
            </w:r>
          </w:p>
        </w:tc>
        <w:tc>
          <w:tcPr>
            <w:tcW w:w="716"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 xml:space="preserve">مساعدات </w:t>
            </w:r>
            <w:r w:rsidRPr="00394E35">
              <w:rPr>
                <w:sz w:val="18"/>
                <w:szCs w:val="24"/>
                <w:rtl/>
                <w:lang w:bidi="ar-EG"/>
              </w:rPr>
              <w:br/>
              <w:t>أرصاد جوية</w:t>
            </w:r>
          </w:p>
        </w:tc>
        <w:tc>
          <w:tcPr>
            <w:tcW w:w="1064" w:type="dxa"/>
            <w:gridSpan w:val="2"/>
            <w:tcBorders>
              <w:top w:val="single" w:sz="6" w:space="0" w:color="auto"/>
              <w:left w:val="single" w:sz="6" w:space="0" w:color="auto"/>
              <w:bottom w:val="single" w:sz="6" w:space="0" w:color="auto"/>
              <w:right w:val="single" w:sz="6" w:space="0" w:color="auto"/>
            </w:tcBorders>
            <w:vAlign w:val="center"/>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w:t>
            </w:r>
            <w:r w:rsidRPr="00394E35">
              <w:rPr>
                <w:sz w:val="18"/>
                <w:szCs w:val="24"/>
                <w:rtl/>
                <w:lang w:bidi="ar-EG"/>
              </w:rPr>
              <w:br/>
              <w:t>ومتنقلة</w:t>
            </w:r>
          </w:p>
        </w:tc>
        <w:tc>
          <w:tcPr>
            <w:tcW w:w="1148"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w:t>
            </w:r>
          </w:p>
        </w:tc>
        <w:tc>
          <w:tcPr>
            <w:tcW w:w="1163" w:type="dxa"/>
            <w:gridSpan w:val="2"/>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394E35" w:rsidRDefault="009731D8" w:rsidP="00D74373">
            <w:pPr>
              <w:spacing w:before="40" w:after="40" w:line="240" w:lineRule="exact"/>
              <w:jc w:val="center"/>
              <w:textAlignment w:val="auto"/>
              <w:rPr>
                <w:sz w:val="18"/>
                <w:szCs w:val="24"/>
                <w:lang w:bidi="ar-EG"/>
              </w:rPr>
            </w:pPr>
            <w:r w:rsidRPr="00394E35">
              <w:rPr>
                <w:sz w:val="18"/>
                <w:szCs w:val="24"/>
                <w:rtl/>
                <w:lang w:bidi="ar-EG"/>
              </w:rPr>
              <w:t>ثابتة ومتنقلة</w:t>
            </w:r>
          </w:p>
        </w:tc>
      </w:tr>
      <w:tr w:rsidR="009731D8" w:rsidRPr="001A670E" w:rsidTr="000D5130">
        <w:trPr>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rsidR="009731D8" w:rsidRPr="00394E35" w:rsidRDefault="009731D8" w:rsidP="00394E35">
            <w:pPr>
              <w:spacing w:before="40" w:after="40" w:line="220" w:lineRule="exact"/>
              <w:jc w:val="left"/>
              <w:textAlignment w:val="auto"/>
              <w:rPr>
                <w:sz w:val="18"/>
                <w:szCs w:val="24"/>
                <w:lang w:bidi="ar-EG"/>
              </w:rPr>
            </w:pPr>
            <w:r w:rsidRPr="00394E35">
              <w:rPr>
                <w:sz w:val="18"/>
                <w:szCs w:val="24"/>
                <w:rtl/>
                <w:lang w:bidi="ar-EG"/>
              </w:rPr>
              <w:t xml:space="preserve">الطريقة المستعملة </w:t>
            </w:r>
          </w:p>
        </w:tc>
        <w:tc>
          <w:tcPr>
            <w:tcW w:w="732"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left"/>
              <w:textAlignment w:val="auto"/>
              <w:rPr>
                <w:sz w:val="18"/>
                <w:szCs w:val="24"/>
                <w:lang w:val="es-ES_tradnl" w:bidi="ar-EG"/>
              </w:rPr>
            </w:pPr>
            <w:r w:rsidRPr="00394E35">
              <w:rPr>
                <w:sz w:val="18"/>
                <w:szCs w:val="24"/>
                <w:lang w:val="es-ES_tradnl" w:bidi="ar-EG"/>
              </w:rPr>
              <w:t>§ 1.4.7</w:t>
            </w:r>
          </w:p>
        </w:tc>
        <w:tc>
          <w:tcPr>
            <w:tcW w:w="891"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c>
          <w:tcPr>
            <w:tcW w:w="921"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c>
          <w:tcPr>
            <w:tcW w:w="843"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c>
          <w:tcPr>
            <w:tcW w:w="1022"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c>
          <w:tcPr>
            <w:tcW w:w="952"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1.4.6</w:t>
            </w:r>
          </w:p>
        </w:tc>
        <w:tc>
          <w:tcPr>
            <w:tcW w:w="1358"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c>
          <w:tcPr>
            <w:tcW w:w="977"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1.4.6</w:t>
            </w:r>
          </w:p>
        </w:tc>
        <w:tc>
          <w:tcPr>
            <w:tcW w:w="716"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1.4.6</w:t>
            </w:r>
          </w:p>
        </w:tc>
        <w:tc>
          <w:tcPr>
            <w:tcW w:w="1064"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1.4.6</w:t>
            </w:r>
          </w:p>
        </w:tc>
        <w:tc>
          <w:tcPr>
            <w:tcW w:w="1148"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c>
          <w:tcPr>
            <w:tcW w:w="1163" w:type="dxa"/>
            <w:gridSpan w:val="2"/>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1.4.6</w:t>
            </w:r>
          </w:p>
        </w:tc>
        <w:tc>
          <w:tcPr>
            <w:tcW w:w="1052"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 2.1, § 2.2</w:t>
            </w:r>
          </w:p>
        </w:tc>
      </w:tr>
      <w:tr w:rsidR="009731D8" w:rsidRPr="001A670E" w:rsidTr="000D5130">
        <w:trPr>
          <w:cantSplit/>
          <w:jc w:val="center"/>
        </w:trPr>
        <w:tc>
          <w:tcPr>
            <w:tcW w:w="1906" w:type="dxa"/>
            <w:gridSpan w:val="2"/>
            <w:tcBorders>
              <w:top w:val="single" w:sz="6" w:space="0" w:color="auto"/>
              <w:left w:val="single" w:sz="6" w:space="0" w:color="auto"/>
              <w:bottom w:val="nil"/>
              <w:right w:val="single" w:sz="6" w:space="0" w:color="auto"/>
            </w:tcBorders>
            <w:vAlign w:val="center"/>
            <w:hideMark/>
          </w:tcPr>
          <w:p w:rsidR="009731D8" w:rsidRPr="00394E35" w:rsidRDefault="009731D8" w:rsidP="00394E35">
            <w:pPr>
              <w:spacing w:before="40" w:after="40" w:line="220" w:lineRule="exact"/>
              <w:jc w:val="left"/>
              <w:textAlignment w:val="auto"/>
              <w:rPr>
                <w:sz w:val="18"/>
                <w:szCs w:val="24"/>
                <w:lang w:bidi="ar-EG"/>
              </w:rPr>
            </w:pPr>
            <w:r w:rsidRPr="00394E35">
              <w:rPr>
                <w:sz w:val="18"/>
                <w:szCs w:val="24"/>
                <w:rtl/>
                <w:lang w:bidi="ar-EG"/>
              </w:rPr>
              <w:t>التشكيل في محطة الأرض</w:t>
            </w:r>
            <w:r w:rsidR="00B0628C">
              <w:rPr>
                <w:sz w:val="18"/>
                <w:szCs w:val="24"/>
                <w:vertAlign w:val="superscript"/>
                <w:lang w:bidi="ar-EG"/>
              </w:rPr>
              <w:t>(</w:t>
            </w:r>
            <w:r w:rsidRPr="00B0628C">
              <w:rPr>
                <w:sz w:val="18"/>
                <w:szCs w:val="24"/>
                <w:vertAlign w:val="superscript"/>
                <w:lang w:bidi="ar-EG"/>
              </w:rPr>
              <w:t>1</w:t>
            </w:r>
            <w:r w:rsidR="00B0628C">
              <w:rPr>
                <w:sz w:val="18"/>
                <w:szCs w:val="24"/>
                <w:vertAlign w:val="superscript"/>
                <w:lang w:bidi="ar-EG"/>
              </w:rPr>
              <w:t>)</w:t>
            </w:r>
          </w:p>
        </w:tc>
        <w:tc>
          <w:tcPr>
            <w:tcW w:w="405" w:type="dxa"/>
            <w:tcBorders>
              <w:top w:val="single" w:sz="6" w:space="0" w:color="auto"/>
              <w:left w:val="single" w:sz="6" w:space="0" w:color="auto"/>
              <w:bottom w:val="single" w:sz="6" w:space="0" w:color="auto"/>
              <w:right w:val="single" w:sz="6" w:space="0" w:color="auto"/>
            </w:tcBorders>
            <w:hideMark/>
          </w:tcPr>
          <w:p w:rsidR="009731D8" w:rsidRPr="00394E35" w:rsidRDefault="009731D8" w:rsidP="00D74373">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327" w:type="dxa"/>
            <w:tcBorders>
              <w:top w:val="single" w:sz="6" w:space="0" w:color="auto"/>
              <w:left w:val="single" w:sz="6" w:space="0" w:color="auto"/>
              <w:bottom w:val="single" w:sz="6" w:space="0" w:color="auto"/>
              <w:right w:val="single" w:sz="6" w:space="0" w:color="auto"/>
            </w:tcBorders>
            <w:hideMark/>
          </w:tcPr>
          <w:p w:rsidR="009731D8" w:rsidRPr="00394E35" w:rsidRDefault="009731D8" w:rsidP="00D74373">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891"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456" w:type="dxa"/>
            <w:tcBorders>
              <w:top w:val="single" w:sz="6" w:space="0" w:color="auto"/>
              <w:left w:val="single" w:sz="6" w:space="0" w:color="auto"/>
              <w:bottom w:val="nil"/>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465" w:type="dxa"/>
            <w:tcBorders>
              <w:top w:val="single" w:sz="6" w:space="0" w:color="auto"/>
              <w:left w:val="single" w:sz="6" w:space="0" w:color="auto"/>
              <w:bottom w:val="nil"/>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843" w:type="dxa"/>
            <w:tcBorders>
              <w:top w:val="single" w:sz="6" w:space="0" w:color="auto"/>
              <w:left w:val="single" w:sz="6" w:space="0" w:color="auto"/>
              <w:bottom w:val="single" w:sz="6" w:space="0" w:color="auto"/>
              <w:right w:val="single" w:sz="6" w:space="0" w:color="auto"/>
            </w:tcBorders>
          </w:tcPr>
          <w:p w:rsidR="009731D8" w:rsidRPr="00394E35" w:rsidRDefault="009731D8"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bidi="ar-EG"/>
              </w:rPr>
              <w:t>A</w:t>
            </w:r>
            <w:r w:rsidRPr="00394E35">
              <w:rPr>
                <w:sz w:val="18"/>
                <w:szCs w:val="24"/>
                <w:rtl/>
                <w:lang w:bidi="ar-EG"/>
              </w:rPr>
              <w:t xml:space="preserve"> و</w:t>
            </w:r>
            <w:r w:rsidRPr="00394E35">
              <w:rPr>
                <w:sz w:val="18"/>
                <w:szCs w:val="24"/>
                <w:lang w:bidi="ar-EG"/>
              </w:rPr>
              <w:t>N</w:t>
            </w:r>
          </w:p>
        </w:tc>
        <w:tc>
          <w:tcPr>
            <w:tcW w:w="952"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bidi="ar-EG"/>
              </w:rPr>
            </w:pPr>
            <w:r w:rsidRPr="00394E35">
              <w:rPr>
                <w:sz w:val="18"/>
                <w:szCs w:val="24"/>
                <w:lang w:bidi="ar-EG"/>
              </w:rPr>
              <w:t>A</w:t>
            </w:r>
            <w:r w:rsidRPr="00394E35">
              <w:rPr>
                <w:sz w:val="18"/>
                <w:szCs w:val="24"/>
                <w:rtl/>
                <w:lang w:bidi="ar-EG"/>
              </w:rPr>
              <w:t xml:space="preserve"> و</w:t>
            </w:r>
            <w:r w:rsidRPr="00394E35">
              <w:rPr>
                <w:sz w:val="18"/>
                <w:szCs w:val="24"/>
                <w:lang w:bidi="ar-EG"/>
              </w:rPr>
              <w:t>N</w:t>
            </w:r>
          </w:p>
        </w:tc>
        <w:tc>
          <w:tcPr>
            <w:tcW w:w="798"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560"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977" w:type="dxa"/>
            <w:tcBorders>
              <w:top w:val="single" w:sz="6" w:space="0" w:color="auto"/>
              <w:left w:val="single" w:sz="6" w:space="0" w:color="auto"/>
              <w:bottom w:val="single" w:sz="6" w:space="0" w:color="auto"/>
              <w:right w:val="single" w:sz="6" w:space="0" w:color="auto"/>
            </w:tcBorders>
          </w:tcPr>
          <w:p w:rsidR="009731D8" w:rsidRPr="00394E35" w:rsidRDefault="009731D8"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320"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606"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458"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644"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504"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784"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c>
          <w:tcPr>
            <w:tcW w:w="379"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N</w:t>
            </w:r>
          </w:p>
        </w:tc>
        <w:tc>
          <w:tcPr>
            <w:tcW w:w="1052" w:type="dxa"/>
            <w:tcBorders>
              <w:top w:val="single" w:sz="6" w:space="0" w:color="auto"/>
              <w:left w:val="single" w:sz="6" w:space="0" w:color="auto"/>
              <w:bottom w:val="single" w:sz="6" w:space="0" w:color="auto"/>
              <w:right w:val="single" w:sz="6" w:space="0" w:color="auto"/>
            </w:tcBorders>
            <w:hideMark/>
          </w:tcPr>
          <w:p w:rsidR="009731D8" w:rsidRPr="00394E35" w:rsidRDefault="009731D8" w:rsidP="00394E35">
            <w:pPr>
              <w:spacing w:before="40" w:after="40" w:line="220" w:lineRule="exact"/>
              <w:jc w:val="center"/>
              <w:textAlignment w:val="auto"/>
              <w:rPr>
                <w:sz w:val="18"/>
                <w:szCs w:val="24"/>
                <w:lang w:val="es-ES_tradnl" w:bidi="ar-EG"/>
              </w:rPr>
            </w:pPr>
            <w:r w:rsidRPr="00394E35">
              <w:rPr>
                <w:sz w:val="18"/>
                <w:szCs w:val="24"/>
                <w:lang w:val="es-ES_tradnl" w:bidi="ar-EG"/>
              </w:rPr>
              <w:t>A</w:t>
            </w:r>
          </w:p>
        </w:tc>
      </w:tr>
      <w:tr w:rsidR="00D74373" w:rsidRPr="001A670E" w:rsidTr="000D5130">
        <w:trPr>
          <w:cantSplit/>
          <w:jc w:val="center"/>
        </w:trPr>
        <w:tc>
          <w:tcPr>
            <w:tcW w:w="940" w:type="dxa"/>
            <w:vMerge w:val="restart"/>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B0628C">
            <w:pPr>
              <w:spacing w:before="40" w:after="40" w:line="220" w:lineRule="exact"/>
              <w:jc w:val="left"/>
              <w:textAlignment w:val="auto"/>
              <w:rPr>
                <w:sz w:val="18"/>
                <w:szCs w:val="24"/>
                <w:rtl/>
                <w:lang w:bidi="ar-EG"/>
              </w:rPr>
            </w:pPr>
            <w:r w:rsidRPr="00394E35">
              <w:rPr>
                <w:sz w:val="18"/>
                <w:szCs w:val="24"/>
                <w:rtl/>
                <w:lang w:bidi="ar-EG"/>
              </w:rPr>
              <w:t>معلمات ومعايير التداخل</w:t>
            </w:r>
            <w:r w:rsidRPr="00394E35">
              <w:rPr>
                <w:sz w:val="18"/>
                <w:szCs w:val="24"/>
                <w:rtl/>
                <w:lang w:bidi="ar-EG"/>
              </w:rPr>
              <w:br/>
              <w:t>في محطة</w:t>
            </w:r>
            <w:r w:rsidRPr="00394E35">
              <w:rPr>
                <w:sz w:val="18"/>
                <w:szCs w:val="24"/>
                <w:rtl/>
                <w:lang w:bidi="ar-EG"/>
              </w:rPr>
              <w:br/>
              <w:t>الأرض</w:t>
            </w:r>
            <w:r w:rsidR="00B0628C">
              <w:rPr>
                <w:i/>
                <w:position w:val="3"/>
                <w:sz w:val="16"/>
                <w:lang w:val="es-ES_tradnl" w:bidi="ar-EG"/>
              </w:rPr>
              <w:t xml:space="preserve"> </w:t>
            </w: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B0628C">
            <w:pPr>
              <w:pStyle w:val="TableText0"/>
              <w:bidi/>
              <w:spacing w:before="60" w:after="50"/>
              <w:ind w:left="57" w:right="57"/>
              <w:rPr>
                <w:position w:val="3"/>
                <w:sz w:val="16"/>
                <w:rtl/>
                <w:lang w:val="es-ES_tradnl" w:bidi="ar-EG"/>
              </w:rPr>
            </w:pPr>
            <w:r>
              <w:rPr>
                <w:position w:val="3"/>
                <w:sz w:val="16"/>
                <w:lang w:val="es-ES_tradnl" w:bidi="ar-EG"/>
              </w:rPr>
              <w:t>(%</w:t>
            </w:r>
            <w:r w:rsidR="00B0628C">
              <w:rPr>
                <w:position w:val="3"/>
                <w:sz w:val="16"/>
                <w:lang w:val="es-ES_tradnl" w:bidi="ar-EG"/>
              </w:rPr>
              <w:t xml:space="preserve">) </w:t>
            </w:r>
            <w:r w:rsidR="00B0628C">
              <w:rPr>
                <w:i/>
                <w:position w:val="3"/>
                <w:sz w:val="16"/>
                <w:lang w:val="es-ES_tradnl" w:bidi="ar-EG"/>
              </w:rPr>
              <w:t>p</w:t>
            </w:r>
            <w:r w:rsidR="00B0628C">
              <w:rPr>
                <w:position w:val="-3"/>
                <w:sz w:val="12"/>
                <w:lang w:val="es-ES_tradnl" w:bidi="ar-EG"/>
              </w:rPr>
              <w:t>0</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1,0</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0,01</w:t>
            </w:r>
          </w:p>
        </w:tc>
      </w:tr>
      <w:tr w:rsidR="00D74373" w:rsidRPr="001A670E" w:rsidTr="000D5130">
        <w:trPr>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overflowPunct/>
              <w:autoSpaceDE/>
              <w:autoSpaceDN/>
              <w:bidi w:val="0"/>
              <w:adjustRightInd/>
              <w:spacing w:before="40" w:after="40" w:line="220" w:lineRule="exact"/>
              <w:jc w:val="left"/>
              <w:textAlignment w:val="auto"/>
              <w:rPr>
                <w:sz w:val="18"/>
                <w:szCs w:val="24"/>
                <w:lang w:bidi="ar-EG"/>
              </w:rPr>
            </w:pP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D74373">
            <w:pPr>
              <w:pStyle w:val="TableText0"/>
              <w:bidi/>
              <w:spacing w:before="60" w:after="50"/>
              <w:ind w:left="57" w:right="57"/>
              <w:rPr>
                <w:position w:val="3"/>
                <w:sz w:val="16"/>
                <w:lang w:val="es-ES_tradnl" w:bidi="ar-EG"/>
              </w:rPr>
            </w:pPr>
            <w:r>
              <w:rPr>
                <w:i/>
                <w:position w:val="3"/>
                <w:sz w:val="16"/>
                <w:lang w:val="es-ES_tradnl" w:bidi="ar-EG"/>
              </w:rPr>
              <w:t>n</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w:t>
            </w:r>
          </w:p>
        </w:tc>
      </w:tr>
      <w:tr w:rsidR="00D74373" w:rsidRPr="001A670E" w:rsidTr="000D5130">
        <w:trPr>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overflowPunct/>
              <w:autoSpaceDE/>
              <w:autoSpaceDN/>
              <w:bidi w:val="0"/>
              <w:adjustRightInd/>
              <w:spacing w:before="40" w:after="40" w:line="220" w:lineRule="exact"/>
              <w:jc w:val="left"/>
              <w:textAlignment w:val="auto"/>
              <w:rPr>
                <w:sz w:val="18"/>
                <w:szCs w:val="24"/>
                <w:lang w:bidi="ar-EG"/>
              </w:rPr>
            </w:pPr>
          </w:p>
        </w:tc>
        <w:tc>
          <w:tcPr>
            <w:tcW w:w="966" w:type="dxa"/>
            <w:tcBorders>
              <w:top w:val="single" w:sz="6" w:space="0" w:color="auto"/>
              <w:left w:val="single" w:sz="6" w:space="0" w:color="auto"/>
              <w:bottom w:val="single" w:sz="6" w:space="0" w:color="auto"/>
              <w:right w:val="single" w:sz="6" w:space="0" w:color="auto"/>
            </w:tcBorders>
            <w:hideMark/>
          </w:tcPr>
          <w:p w:rsidR="00D74373" w:rsidRDefault="00B0628C" w:rsidP="00B0628C">
            <w:pPr>
              <w:pStyle w:val="TableText0"/>
              <w:bidi/>
              <w:spacing w:before="60" w:after="50"/>
              <w:ind w:left="57" w:right="57"/>
              <w:rPr>
                <w:position w:val="3"/>
                <w:sz w:val="16"/>
                <w:rtl/>
                <w:lang w:val="es-ES_tradnl" w:bidi="ar-EG"/>
              </w:rPr>
            </w:pPr>
            <w:r>
              <w:rPr>
                <w:position w:val="3"/>
                <w:sz w:val="16"/>
                <w:lang w:val="es-ES_tradnl" w:bidi="ar-EG"/>
              </w:rPr>
              <w:t xml:space="preserve">(%) </w:t>
            </w:r>
            <w:r w:rsidR="00D74373">
              <w:rPr>
                <w:i/>
                <w:position w:val="3"/>
                <w:sz w:val="16"/>
                <w:lang w:val="es-ES_tradnl" w:bidi="ar-EG"/>
              </w:rPr>
              <w:t>p</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1,0</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0,005</w:t>
            </w:r>
          </w:p>
        </w:tc>
      </w:tr>
      <w:tr w:rsidR="00D74373" w:rsidRPr="001A670E" w:rsidTr="000D5130">
        <w:trPr>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overflowPunct/>
              <w:autoSpaceDE/>
              <w:autoSpaceDN/>
              <w:bidi w:val="0"/>
              <w:adjustRightInd/>
              <w:spacing w:before="40" w:after="40" w:line="220" w:lineRule="exact"/>
              <w:jc w:val="left"/>
              <w:textAlignment w:val="auto"/>
              <w:rPr>
                <w:sz w:val="18"/>
                <w:szCs w:val="24"/>
                <w:lang w:bidi="ar-EG"/>
              </w:rPr>
            </w:pP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D74373">
            <w:pPr>
              <w:pStyle w:val="TableText0"/>
              <w:bidi/>
              <w:spacing w:before="60" w:after="50"/>
              <w:ind w:left="57" w:right="57"/>
              <w:rPr>
                <w:position w:val="3"/>
                <w:sz w:val="16"/>
                <w:rtl/>
                <w:lang w:val="es-ES_tradnl" w:bidi="ar-EG"/>
              </w:rPr>
            </w:pPr>
            <w:r>
              <w:rPr>
                <w:position w:val="3"/>
                <w:sz w:val="16"/>
                <w:lang w:val="es-ES_tradnl" w:bidi="ar-EG"/>
              </w:rPr>
              <w:t>(dB)</w:t>
            </w:r>
            <w:r w:rsidR="00B0628C">
              <w:rPr>
                <w:i/>
                <w:position w:val="3"/>
                <w:sz w:val="16"/>
                <w:lang w:val="es-ES_tradnl" w:bidi="ar-EG"/>
              </w:rPr>
              <w:t xml:space="preserve"> N</w:t>
            </w:r>
            <w:r w:rsidR="00B0628C">
              <w:rPr>
                <w:i/>
                <w:iCs/>
                <w:position w:val="-3"/>
                <w:sz w:val="12"/>
                <w:lang w:bidi="ar-EG"/>
              </w:rPr>
              <w:t>L</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r>
      <w:tr w:rsidR="00D74373" w:rsidRPr="001A670E" w:rsidTr="000D5130">
        <w:trPr>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overflowPunct/>
              <w:autoSpaceDE/>
              <w:autoSpaceDN/>
              <w:bidi w:val="0"/>
              <w:adjustRightInd/>
              <w:spacing w:before="40" w:after="40" w:line="220" w:lineRule="exact"/>
              <w:jc w:val="left"/>
              <w:textAlignment w:val="auto"/>
              <w:rPr>
                <w:sz w:val="18"/>
                <w:szCs w:val="24"/>
                <w:lang w:bidi="ar-EG"/>
              </w:rPr>
            </w:pP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D74373">
            <w:pPr>
              <w:pStyle w:val="TableText0"/>
              <w:bidi/>
              <w:spacing w:before="60" w:after="50"/>
              <w:ind w:left="57" w:right="57"/>
              <w:rPr>
                <w:position w:val="3"/>
                <w:sz w:val="16"/>
                <w:lang w:val="es-ES_tradnl" w:bidi="ar-EG"/>
              </w:rPr>
            </w:pPr>
            <w:r>
              <w:rPr>
                <w:position w:val="3"/>
                <w:sz w:val="16"/>
                <w:lang w:val="es-ES_tradnl" w:bidi="ar-EG"/>
              </w:rPr>
              <w:t>(dB)</w:t>
            </w:r>
            <w:r w:rsidR="00B0628C">
              <w:rPr>
                <w:i/>
                <w:position w:val="3"/>
                <w:sz w:val="16"/>
                <w:lang w:val="es-ES_tradnl" w:bidi="ar-EG"/>
              </w:rPr>
              <w:t xml:space="preserve"> M</w:t>
            </w:r>
            <w:r w:rsidR="00B0628C">
              <w:rPr>
                <w:i/>
                <w:iCs/>
                <w:position w:val="-3"/>
                <w:sz w:val="12"/>
                <w:lang w:bidi="ar-EG"/>
              </w:rPr>
              <w:t>s</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20</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20</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33</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33</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33</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33</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33</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33</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D74373">
              <w:rPr>
                <w:sz w:val="18"/>
                <w:szCs w:val="24"/>
                <w:vertAlign w:val="superscript"/>
                <w:lang w:val="es-ES_tradnl" w:bidi="ar-EG"/>
              </w:rPr>
              <w:t>(2)</w:t>
            </w:r>
            <w:r w:rsidRPr="00394E35">
              <w:rPr>
                <w:sz w:val="18"/>
                <w:szCs w:val="24"/>
                <w:lang w:val="es-ES_tradnl" w:bidi="ar-EG"/>
              </w:rPr>
              <w:t>26</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D74373">
              <w:rPr>
                <w:sz w:val="18"/>
                <w:szCs w:val="24"/>
                <w:vertAlign w:val="superscript"/>
                <w:lang w:val="es-ES_tradnl" w:bidi="ar-EG"/>
              </w:rPr>
              <w:t>(2)</w:t>
            </w:r>
            <w:r w:rsidRPr="00394E35">
              <w:rPr>
                <w:sz w:val="18"/>
                <w:szCs w:val="24"/>
                <w:lang w:val="es-ES_tradnl" w:bidi="ar-EG"/>
              </w:rPr>
              <w:t>26</w:t>
            </w:r>
          </w:p>
        </w:tc>
      </w:tr>
      <w:tr w:rsidR="00D74373" w:rsidRPr="001A670E" w:rsidTr="000D5130">
        <w:trPr>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overflowPunct/>
              <w:autoSpaceDE/>
              <w:autoSpaceDN/>
              <w:bidi w:val="0"/>
              <w:adjustRightInd/>
              <w:spacing w:before="40" w:after="40" w:line="220" w:lineRule="exact"/>
              <w:jc w:val="left"/>
              <w:textAlignment w:val="auto"/>
              <w:rPr>
                <w:sz w:val="18"/>
                <w:szCs w:val="24"/>
                <w:lang w:bidi="ar-EG"/>
              </w:rPr>
            </w:pP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D74373">
            <w:pPr>
              <w:pStyle w:val="TableText0"/>
              <w:bidi/>
              <w:spacing w:before="60" w:after="50"/>
              <w:ind w:left="57" w:right="57"/>
              <w:rPr>
                <w:position w:val="3"/>
                <w:sz w:val="16"/>
                <w:lang w:val="es-ES_tradnl" w:bidi="ar-EG"/>
              </w:rPr>
            </w:pPr>
            <w:r>
              <w:rPr>
                <w:position w:val="3"/>
                <w:sz w:val="16"/>
                <w:lang w:val="es-ES_tradnl" w:bidi="ar-EG"/>
              </w:rPr>
              <w:t>(dB)</w:t>
            </w:r>
            <w:r w:rsidR="00B0628C">
              <w:rPr>
                <w:i/>
                <w:position w:val="3"/>
                <w:sz w:val="16"/>
                <w:lang w:val="es-ES_tradnl" w:bidi="ar-EG"/>
              </w:rPr>
              <w:t xml:space="preserve"> W</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0</w:t>
            </w:r>
          </w:p>
        </w:tc>
      </w:tr>
      <w:tr w:rsidR="00D74373" w:rsidRPr="001A670E" w:rsidTr="000D5130">
        <w:trPr>
          <w:cantSplit/>
          <w:jc w:val="center"/>
        </w:trPr>
        <w:tc>
          <w:tcPr>
            <w:tcW w:w="940" w:type="dxa"/>
            <w:vMerge w:val="restart"/>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left"/>
              <w:textAlignment w:val="auto"/>
              <w:rPr>
                <w:sz w:val="18"/>
                <w:szCs w:val="24"/>
                <w:rtl/>
                <w:lang w:bidi="ar-EG"/>
              </w:rPr>
            </w:pPr>
            <w:r w:rsidRPr="00394E35">
              <w:rPr>
                <w:sz w:val="18"/>
                <w:szCs w:val="24"/>
                <w:rtl/>
                <w:lang w:bidi="ar-EG"/>
              </w:rPr>
              <w:t>معلمات محطة الأرض</w:t>
            </w:r>
          </w:p>
        </w:tc>
        <w:tc>
          <w:tcPr>
            <w:tcW w:w="966" w:type="dxa"/>
            <w:tcBorders>
              <w:top w:val="single" w:sz="6" w:space="0" w:color="auto"/>
              <w:left w:val="single" w:sz="6" w:space="0" w:color="auto"/>
              <w:bottom w:val="single" w:sz="6" w:space="0" w:color="auto"/>
              <w:right w:val="single" w:sz="6" w:space="0" w:color="auto"/>
            </w:tcBorders>
            <w:hideMark/>
          </w:tcPr>
          <w:p w:rsidR="00D74373" w:rsidRDefault="00B0628C" w:rsidP="00B0628C">
            <w:pPr>
              <w:pStyle w:val="TableText0"/>
              <w:bidi/>
              <w:spacing w:before="60" w:after="50"/>
              <w:ind w:left="57"/>
              <w:rPr>
                <w:position w:val="3"/>
                <w:sz w:val="16"/>
                <w:rtl/>
                <w:lang w:val="fr-CH" w:bidi="ar-EG"/>
              </w:rPr>
            </w:pPr>
            <w:r>
              <w:rPr>
                <w:position w:val="6"/>
                <w:sz w:val="14"/>
                <w:lang w:val="fr-CH" w:bidi="ar-EG"/>
              </w:rPr>
              <w:t>(3)</w:t>
            </w:r>
            <w:r w:rsidR="00D74373">
              <w:rPr>
                <w:position w:val="3"/>
                <w:sz w:val="16"/>
                <w:lang w:val="fr-CH" w:bidi="ar-EG"/>
              </w:rPr>
              <w:t>(dBi)</w:t>
            </w:r>
            <w:r>
              <w:rPr>
                <w:i/>
                <w:position w:val="3"/>
                <w:sz w:val="16"/>
                <w:lang w:val="fr-CH" w:bidi="ar-EG"/>
              </w:rPr>
              <w:t xml:space="preserve"> G</w:t>
            </w:r>
            <w:r>
              <w:rPr>
                <w:i/>
                <w:iCs/>
                <w:position w:val="-3"/>
                <w:sz w:val="12"/>
                <w:lang w:val="fr-CH" w:bidi="ar-EG"/>
              </w:rPr>
              <w:t>x</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fr-CH"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fr-CH"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8</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16</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16</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33</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33</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35</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35</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35</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394E35">
              <w:rPr>
                <w:sz w:val="18"/>
                <w:szCs w:val="24"/>
                <w:lang w:val="fr-CH" w:bidi="ar-EG"/>
              </w:rPr>
              <w:t>35</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D74373">
              <w:rPr>
                <w:sz w:val="18"/>
                <w:szCs w:val="24"/>
                <w:vertAlign w:val="superscript"/>
                <w:lang w:val="es-ES_tradnl" w:bidi="ar-EG"/>
              </w:rPr>
              <w:t>(2)</w:t>
            </w:r>
            <w:r w:rsidRPr="00394E35">
              <w:rPr>
                <w:sz w:val="18"/>
                <w:szCs w:val="24"/>
                <w:lang w:val="fr-CH" w:bidi="ar-EG"/>
              </w:rPr>
              <w:t>49</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fr-CH"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fr-CH" w:bidi="ar-EG"/>
              </w:rPr>
            </w:pPr>
            <w:r w:rsidRPr="00D74373">
              <w:rPr>
                <w:sz w:val="18"/>
                <w:szCs w:val="24"/>
                <w:vertAlign w:val="superscript"/>
                <w:lang w:val="es-ES_tradnl" w:bidi="ar-EG"/>
              </w:rPr>
              <w:t>(2)</w:t>
            </w:r>
            <w:r w:rsidRPr="00394E35">
              <w:rPr>
                <w:sz w:val="18"/>
                <w:szCs w:val="24"/>
                <w:lang w:val="fr-CH" w:bidi="ar-EG"/>
              </w:rPr>
              <w:t>49</w:t>
            </w:r>
          </w:p>
        </w:tc>
      </w:tr>
      <w:tr w:rsidR="00D74373" w:rsidRPr="001A670E" w:rsidTr="000D5130">
        <w:trPr>
          <w:cantSplit/>
          <w:jc w:val="center"/>
        </w:trPr>
        <w:tc>
          <w:tcPr>
            <w:tcW w:w="940" w:type="dxa"/>
            <w:vMerge/>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overflowPunct/>
              <w:autoSpaceDE/>
              <w:autoSpaceDN/>
              <w:bidi w:val="0"/>
              <w:adjustRightInd/>
              <w:spacing w:before="40" w:after="40" w:line="220" w:lineRule="exact"/>
              <w:jc w:val="left"/>
              <w:textAlignment w:val="auto"/>
              <w:rPr>
                <w:sz w:val="18"/>
                <w:szCs w:val="24"/>
                <w:lang w:bidi="ar-EG"/>
              </w:rPr>
            </w:pP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B0628C">
            <w:pPr>
              <w:pStyle w:val="TableText0"/>
              <w:bidi/>
              <w:spacing w:before="60" w:after="50"/>
              <w:ind w:left="57" w:right="57"/>
              <w:rPr>
                <w:rFonts w:ascii="Symbol" w:hAnsi="Symbol"/>
                <w:position w:val="3"/>
                <w:sz w:val="16"/>
                <w:rtl/>
                <w:lang w:val="es-ES_tradnl" w:bidi="ar-EG"/>
              </w:rPr>
            </w:pPr>
            <w:r>
              <w:rPr>
                <w:i/>
                <w:position w:val="3"/>
                <w:sz w:val="14"/>
                <w:lang w:val="es-ES_tradnl" w:bidi="ar-EG"/>
              </w:rPr>
              <w:t xml:space="preserve"> </w:t>
            </w:r>
            <w:r>
              <w:rPr>
                <w:position w:val="3"/>
                <w:sz w:val="16"/>
                <w:lang w:val="es-ES_tradnl" w:bidi="ar-EG"/>
              </w:rPr>
              <w:t>(K)</w:t>
            </w:r>
            <w:r w:rsidR="00B0628C">
              <w:rPr>
                <w:i/>
                <w:position w:val="3"/>
                <w:sz w:val="16"/>
                <w:lang w:val="es-ES_tradnl" w:bidi="ar-EG"/>
              </w:rPr>
              <w:t xml:space="preserve"> T</w:t>
            </w:r>
            <w:r w:rsidR="00B0628C">
              <w:rPr>
                <w:i/>
                <w:iCs/>
                <w:position w:val="-3"/>
                <w:sz w:val="12"/>
                <w:lang w:val="fr-CH" w:bidi="ar-EG"/>
              </w:rPr>
              <w:t>e</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750</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D74373">
              <w:rPr>
                <w:sz w:val="18"/>
                <w:szCs w:val="24"/>
                <w:vertAlign w:val="superscript"/>
                <w:lang w:val="es-ES_tradnl" w:bidi="ar-EG"/>
              </w:rPr>
              <w:t>(2)</w:t>
            </w:r>
            <w:r w:rsidRPr="00394E35">
              <w:rPr>
                <w:sz w:val="18"/>
                <w:szCs w:val="24"/>
                <w:lang w:val="es-ES_tradnl" w:bidi="ar-EG"/>
              </w:rPr>
              <w:t>500</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D74373">
              <w:rPr>
                <w:sz w:val="18"/>
                <w:szCs w:val="24"/>
                <w:vertAlign w:val="superscript"/>
                <w:lang w:val="es-ES_tradnl" w:bidi="ar-EG"/>
              </w:rPr>
              <w:t>(2)</w:t>
            </w:r>
            <w:r w:rsidRPr="00394E35">
              <w:rPr>
                <w:sz w:val="18"/>
                <w:szCs w:val="24"/>
                <w:lang w:val="es-ES_tradnl" w:bidi="ar-EG"/>
              </w:rPr>
              <w:t>500</w:t>
            </w:r>
          </w:p>
        </w:tc>
      </w:tr>
      <w:tr w:rsidR="000D5130" w:rsidRPr="001A670E" w:rsidTr="000D5130">
        <w:trPr>
          <w:cantSplit/>
          <w:jc w:val="center"/>
        </w:trPr>
        <w:tc>
          <w:tcPr>
            <w:tcW w:w="940" w:type="dxa"/>
            <w:tcBorders>
              <w:top w:val="single" w:sz="6" w:space="0" w:color="auto"/>
              <w:left w:val="single" w:sz="6" w:space="0" w:color="auto"/>
              <w:bottom w:val="single" w:sz="6" w:space="0" w:color="auto"/>
              <w:right w:val="single" w:sz="6" w:space="0" w:color="auto"/>
            </w:tcBorders>
            <w:vAlign w:val="center"/>
            <w:hideMark/>
          </w:tcPr>
          <w:p w:rsidR="000D5130" w:rsidRPr="00394E35" w:rsidRDefault="000D5130" w:rsidP="00394E35">
            <w:pPr>
              <w:spacing w:before="40" w:after="40" w:line="220" w:lineRule="exact"/>
              <w:jc w:val="left"/>
              <w:textAlignment w:val="auto"/>
              <w:rPr>
                <w:sz w:val="18"/>
                <w:szCs w:val="24"/>
                <w:lang w:bidi="ar-EG"/>
              </w:rPr>
            </w:pPr>
            <w:r w:rsidRPr="00394E35">
              <w:rPr>
                <w:sz w:val="18"/>
                <w:szCs w:val="24"/>
                <w:rtl/>
                <w:lang w:bidi="ar-EG"/>
              </w:rPr>
              <w:t>عرض النطاق المرجعي</w:t>
            </w:r>
          </w:p>
        </w:tc>
        <w:tc>
          <w:tcPr>
            <w:tcW w:w="966" w:type="dxa"/>
            <w:tcBorders>
              <w:top w:val="single" w:sz="6" w:space="0" w:color="auto"/>
              <w:left w:val="single" w:sz="6" w:space="0" w:color="auto"/>
              <w:bottom w:val="single" w:sz="6" w:space="0" w:color="auto"/>
              <w:right w:val="single" w:sz="6" w:space="0" w:color="auto"/>
            </w:tcBorders>
            <w:hideMark/>
          </w:tcPr>
          <w:p w:rsidR="000D5130" w:rsidRDefault="000D5130" w:rsidP="00D74373">
            <w:pPr>
              <w:pStyle w:val="TableText0"/>
              <w:bidi/>
              <w:spacing w:before="60" w:after="50"/>
              <w:ind w:left="57" w:right="57"/>
              <w:rPr>
                <w:position w:val="3"/>
                <w:sz w:val="16"/>
                <w:lang w:val="es-ES_tradnl" w:bidi="ar-EG"/>
              </w:rPr>
            </w:pPr>
            <w:r>
              <w:rPr>
                <w:position w:val="3"/>
                <w:sz w:val="16"/>
                <w:lang w:val="es-ES_tradnl" w:bidi="ar-EG"/>
              </w:rPr>
              <w:t>(Hz)</w:t>
            </w:r>
            <w:r w:rsidR="00B0628C">
              <w:rPr>
                <w:i/>
                <w:position w:val="3"/>
                <w:sz w:val="16"/>
                <w:lang w:val="es-ES_tradnl" w:bidi="ar-EG"/>
              </w:rPr>
              <w:t xml:space="preserve"> B</w:t>
            </w:r>
          </w:p>
        </w:tc>
        <w:tc>
          <w:tcPr>
            <w:tcW w:w="405"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jc w:val="center"/>
              <w:rPr>
                <w:sz w:val="18"/>
                <w:szCs w:val="18"/>
                <w:lang w:val="es-ES_tradnl" w:bidi="ar-EG"/>
              </w:rPr>
            </w:pPr>
          </w:p>
        </w:tc>
        <w:tc>
          <w:tcPr>
            <w:tcW w:w="327"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891"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jc w:val="center"/>
              <w:rPr>
                <w:sz w:val="18"/>
                <w:szCs w:val="18"/>
                <w:lang w:val="es-ES_tradnl" w:bidi="ar-EG"/>
              </w:rPr>
            </w:pPr>
            <w:r w:rsidRPr="000D5130">
              <w:rPr>
                <w:position w:val="4"/>
                <w:sz w:val="14"/>
                <w:szCs w:val="14"/>
                <w:lang w:val="es-ES_tradnl" w:bidi="ar-EG"/>
              </w:rPr>
              <w:t>3</w:t>
            </w:r>
            <w:r>
              <w:rPr>
                <w:sz w:val="18"/>
                <w:szCs w:val="18"/>
                <w:lang w:val="es-ES_tradnl" w:bidi="ar-EG"/>
              </w:rPr>
              <w:t>10</w:t>
            </w:r>
            <w:r w:rsidRPr="00394E35">
              <w:rPr>
                <w:sz w:val="18"/>
                <w:szCs w:val="18"/>
                <w:lang w:val="es-ES_tradnl" w:bidi="ar-EG"/>
              </w:rPr>
              <w:t xml:space="preserve"> </w:t>
            </w:r>
            <w:r w:rsidRPr="00394E35">
              <w:rPr>
                <w:rFonts w:ascii="Symbol" w:hAnsi="Symbol"/>
                <w:sz w:val="18"/>
                <w:szCs w:val="18"/>
                <w:lang w:bidi="ar-EG"/>
              </w:rPr>
              <w:t></w:t>
            </w:r>
            <w:r w:rsidRPr="00394E35">
              <w:rPr>
                <w:sz w:val="18"/>
                <w:szCs w:val="18"/>
                <w:lang w:val="es-ES_tradnl" w:bidi="ar-EG"/>
              </w:rPr>
              <w:t xml:space="preserve"> </w:t>
            </w:r>
            <w:r>
              <w:rPr>
                <w:sz w:val="18"/>
                <w:szCs w:val="18"/>
                <w:lang w:val="es-ES_tradnl" w:bidi="ar-EG"/>
              </w:rPr>
              <w:t>4</w:t>
            </w:r>
          </w:p>
        </w:tc>
        <w:tc>
          <w:tcPr>
            <w:tcW w:w="456" w:type="dxa"/>
            <w:tcBorders>
              <w:top w:val="single" w:sz="6" w:space="0" w:color="auto"/>
              <w:left w:val="single" w:sz="6" w:space="0" w:color="auto"/>
              <w:bottom w:val="nil"/>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465" w:type="dxa"/>
            <w:tcBorders>
              <w:top w:val="single" w:sz="6" w:space="0" w:color="auto"/>
              <w:left w:val="single" w:sz="6" w:space="0" w:color="auto"/>
              <w:bottom w:val="nil"/>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843"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1022" w:type="dxa"/>
            <w:tcBorders>
              <w:top w:val="single" w:sz="6" w:space="0" w:color="auto"/>
              <w:left w:val="single" w:sz="6" w:space="0" w:color="auto"/>
              <w:bottom w:val="single" w:sz="6" w:space="0" w:color="auto"/>
              <w:right w:val="single" w:sz="6" w:space="0" w:color="auto"/>
            </w:tcBorders>
            <w:hideMark/>
          </w:tcPr>
          <w:p w:rsidR="000D5130" w:rsidRPr="000D5130" w:rsidRDefault="000D5130" w:rsidP="000D5130">
            <w:pPr>
              <w:pStyle w:val="TableText0"/>
              <w:spacing w:before="60" w:after="50"/>
              <w:jc w:val="center"/>
              <w:rPr>
                <w:sz w:val="18"/>
                <w:szCs w:val="18"/>
                <w:lang w:val="en-US" w:bidi="ar-EG"/>
              </w:rPr>
            </w:pPr>
            <w:r w:rsidRPr="000D5130">
              <w:rPr>
                <w:position w:val="4"/>
                <w:sz w:val="14"/>
                <w:szCs w:val="14"/>
                <w:lang w:val="es-ES_tradnl" w:bidi="ar-EG"/>
              </w:rPr>
              <w:t>3</w:t>
            </w:r>
            <w:r w:rsidRPr="00394E35">
              <w:rPr>
                <w:sz w:val="18"/>
                <w:szCs w:val="18"/>
                <w:lang w:val="es-ES_tradnl" w:bidi="ar-EG"/>
              </w:rPr>
              <w:t xml:space="preserve">10 </w:t>
            </w:r>
            <w:r w:rsidRPr="00394E35">
              <w:rPr>
                <w:rFonts w:ascii="Symbol" w:hAnsi="Symbol"/>
                <w:sz w:val="18"/>
                <w:szCs w:val="18"/>
                <w:lang w:bidi="ar-EG"/>
              </w:rPr>
              <w:t></w:t>
            </w:r>
            <w:r w:rsidRPr="00394E35">
              <w:rPr>
                <w:sz w:val="18"/>
                <w:szCs w:val="18"/>
                <w:lang w:val="es-ES_tradnl" w:bidi="ar-EG"/>
              </w:rPr>
              <w:t xml:space="preserve"> 12</w:t>
            </w:r>
            <w:r>
              <w:rPr>
                <w:sz w:val="18"/>
                <w:szCs w:val="18"/>
                <w:lang w:val="es-ES_tradnl" w:bidi="ar-EG"/>
              </w:rPr>
              <w:t>,</w:t>
            </w:r>
            <w:r w:rsidRPr="00394E35">
              <w:rPr>
                <w:sz w:val="18"/>
                <w:szCs w:val="18"/>
                <w:lang w:val="es-ES_tradnl" w:bidi="ar-EG"/>
              </w:rPr>
              <w:t xml:space="preserve">5 </w:t>
            </w:r>
          </w:p>
        </w:tc>
        <w:tc>
          <w:tcPr>
            <w:tcW w:w="952" w:type="dxa"/>
            <w:tcBorders>
              <w:top w:val="single" w:sz="6" w:space="0" w:color="auto"/>
              <w:left w:val="single" w:sz="6" w:space="0" w:color="auto"/>
              <w:bottom w:val="single" w:sz="6" w:space="0" w:color="auto"/>
              <w:right w:val="single" w:sz="6" w:space="0" w:color="auto"/>
            </w:tcBorders>
            <w:hideMark/>
          </w:tcPr>
          <w:p w:rsidR="000D5130" w:rsidRPr="000D5130" w:rsidRDefault="000D5130" w:rsidP="000D5130">
            <w:pPr>
              <w:pStyle w:val="TableText0"/>
              <w:spacing w:before="60" w:after="50"/>
              <w:jc w:val="center"/>
              <w:rPr>
                <w:sz w:val="18"/>
                <w:szCs w:val="18"/>
                <w:lang w:val="en-US" w:bidi="ar-EG"/>
              </w:rPr>
            </w:pPr>
            <w:r w:rsidRPr="000D5130">
              <w:rPr>
                <w:position w:val="4"/>
                <w:sz w:val="14"/>
                <w:szCs w:val="14"/>
                <w:lang w:val="es-ES_tradnl" w:bidi="ar-EG"/>
              </w:rPr>
              <w:t>3</w:t>
            </w:r>
            <w:r w:rsidRPr="00394E35">
              <w:rPr>
                <w:sz w:val="18"/>
                <w:szCs w:val="18"/>
                <w:lang w:val="es-ES_tradnl" w:bidi="ar-EG"/>
              </w:rPr>
              <w:t xml:space="preserve">10 </w:t>
            </w:r>
            <w:r w:rsidRPr="00394E35">
              <w:rPr>
                <w:rFonts w:ascii="Symbol" w:hAnsi="Symbol"/>
                <w:sz w:val="18"/>
                <w:szCs w:val="18"/>
                <w:lang w:bidi="ar-EG"/>
              </w:rPr>
              <w:t></w:t>
            </w:r>
            <w:r w:rsidRPr="00394E35">
              <w:rPr>
                <w:sz w:val="18"/>
                <w:szCs w:val="18"/>
                <w:lang w:val="es-ES_tradnl" w:bidi="ar-EG"/>
              </w:rPr>
              <w:t xml:space="preserve"> 12</w:t>
            </w:r>
            <w:r>
              <w:rPr>
                <w:sz w:val="18"/>
                <w:szCs w:val="18"/>
                <w:lang w:val="es-ES_tradnl" w:bidi="ar-EG"/>
              </w:rPr>
              <w:t>,</w:t>
            </w:r>
            <w:r w:rsidRPr="00394E35">
              <w:rPr>
                <w:sz w:val="18"/>
                <w:szCs w:val="18"/>
                <w:lang w:val="es-ES_tradnl" w:bidi="ar-EG"/>
              </w:rPr>
              <w:t xml:space="preserve">5 </w:t>
            </w:r>
          </w:p>
        </w:tc>
        <w:tc>
          <w:tcPr>
            <w:tcW w:w="798"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jc w:val="center"/>
              <w:rPr>
                <w:sz w:val="18"/>
                <w:szCs w:val="18"/>
                <w:lang w:val="es-ES_tradnl" w:bidi="ar-EG"/>
              </w:rPr>
            </w:pPr>
            <w:r w:rsidRPr="000D5130">
              <w:rPr>
                <w:position w:val="4"/>
                <w:sz w:val="14"/>
                <w:szCs w:val="14"/>
                <w:lang w:val="es-ES_tradnl" w:bidi="ar-EG"/>
              </w:rPr>
              <w:t>3</w:t>
            </w:r>
            <w:r>
              <w:rPr>
                <w:sz w:val="18"/>
                <w:szCs w:val="18"/>
                <w:lang w:val="es-ES_tradnl" w:bidi="ar-EG"/>
              </w:rPr>
              <w:t>10</w:t>
            </w:r>
            <w:r w:rsidRPr="00394E35">
              <w:rPr>
                <w:sz w:val="18"/>
                <w:szCs w:val="18"/>
                <w:lang w:val="es-ES_tradnl" w:bidi="ar-EG"/>
              </w:rPr>
              <w:t xml:space="preserve"> </w:t>
            </w:r>
            <w:r w:rsidRPr="00394E35">
              <w:rPr>
                <w:rFonts w:ascii="Symbol" w:hAnsi="Symbol"/>
                <w:sz w:val="18"/>
                <w:szCs w:val="18"/>
                <w:lang w:bidi="ar-EG"/>
              </w:rPr>
              <w:t></w:t>
            </w:r>
            <w:r w:rsidRPr="00394E35">
              <w:rPr>
                <w:sz w:val="18"/>
                <w:szCs w:val="18"/>
                <w:lang w:val="es-ES_tradnl" w:bidi="ar-EG"/>
              </w:rPr>
              <w:t xml:space="preserve"> </w:t>
            </w:r>
            <w:r>
              <w:rPr>
                <w:sz w:val="18"/>
                <w:szCs w:val="18"/>
                <w:lang w:val="es-ES_tradnl" w:bidi="ar-EG"/>
              </w:rPr>
              <w:t>4</w:t>
            </w:r>
          </w:p>
        </w:tc>
        <w:tc>
          <w:tcPr>
            <w:tcW w:w="560"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ind w:left="57" w:right="57"/>
              <w:jc w:val="center"/>
              <w:rPr>
                <w:sz w:val="18"/>
                <w:szCs w:val="18"/>
                <w:lang w:val="es-ES_tradnl" w:bidi="ar-EG"/>
              </w:rPr>
            </w:pPr>
            <w:r w:rsidRPr="000D5130">
              <w:rPr>
                <w:position w:val="4"/>
                <w:sz w:val="14"/>
                <w:szCs w:val="14"/>
                <w:lang w:val="es-ES_tradnl" w:bidi="ar-EG"/>
              </w:rPr>
              <w:t>6</w:t>
            </w:r>
            <w:r w:rsidRPr="00394E35">
              <w:rPr>
                <w:sz w:val="18"/>
                <w:szCs w:val="18"/>
                <w:lang w:val="es-ES_tradnl" w:bidi="ar-EG"/>
              </w:rPr>
              <w:t>10</w:t>
            </w:r>
          </w:p>
        </w:tc>
        <w:tc>
          <w:tcPr>
            <w:tcW w:w="977"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396"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320"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606"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jc w:val="center"/>
              <w:rPr>
                <w:sz w:val="18"/>
                <w:szCs w:val="18"/>
                <w:lang w:val="es-ES_tradnl" w:bidi="ar-EG"/>
              </w:rPr>
            </w:pPr>
            <w:r w:rsidRPr="000D5130">
              <w:rPr>
                <w:position w:val="4"/>
                <w:sz w:val="14"/>
                <w:szCs w:val="14"/>
                <w:lang w:val="es-ES_tradnl" w:bidi="ar-EG"/>
              </w:rPr>
              <w:t>3</w:t>
            </w:r>
            <w:r>
              <w:rPr>
                <w:sz w:val="18"/>
                <w:szCs w:val="18"/>
                <w:lang w:val="es-ES_tradnl" w:bidi="ar-EG"/>
              </w:rPr>
              <w:t>10</w:t>
            </w:r>
            <w:r w:rsidRPr="00394E35">
              <w:rPr>
                <w:sz w:val="18"/>
                <w:szCs w:val="18"/>
                <w:lang w:val="es-ES_tradnl" w:bidi="ar-EG"/>
              </w:rPr>
              <w:t xml:space="preserve"> </w:t>
            </w:r>
            <w:r w:rsidRPr="00394E35">
              <w:rPr>
                <w:rFonts w:ascii="Symbol" w:hAnsi="Symbol"/>
                <w:sz w:val="18"/>
                <w:szCs w:val="18"/>
                <w:lang w:bidi="ar-EG"/>
              </w:rPr>
              <w:t></w:t>
            </w:r>
            <w:r w:rsidRPr="00394E35">
              <w:rPr>
                <w:sz w:val="18"/>
                <w:szCs w:val="18"/>
                <w:lang w:val="es-ES_tradnl" w:bidi="ar-EG"/>
              </w:rPr>
              <w:t xml:space="preserve"> </w:t>
            </w:r>
            <w:r>
              <w:rPr>
                <w:sz w:val="18"/>
                <w:szCs w:val="18"/>
                <w:lang w:val="es-ES_tradnl" w:bidi="ar-EG"/>
              </w:rPr>
              <w:t>4</w:t>
            </w:r>
          </w:p>
        </w:tc>
        <w:tc>
          <w:tcPr>
            <w:tcW w:w="458"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ind w:left="57" w:right="57"/>
              <w:jc w:val="center"/>
              <w:rPr>
                <w:sz w:val="18"/>
                <w:szCs w:val="18"/>
                <w:lang w:val="es-ES_tradnl" w:bidi="ar-EG"/>
              </w:rPr>
            </w:pPr>
            <w:r w:rsidRPr="000D5130">
              <w:rPr>
                <w:position w:val="4"/>
                <w:sz w:val="14"/>
                <w:szCs w:val="14"/>
                <w:lang w:val="es-ES_tradnl" w:bidi="ar-EG"/>
              </w:rPr>
              <w:t>6</w:t>
            </w:r>
            <w:r w:rsidRPr="00394E35">
              <w:rPr>
                <w:sz w:val="18"/>
                <w:szCs w:val="18"/>
                <w:lang w:val="es-ES_tradnl" w:bidi="ar-EG"/>
              </w:rPr>
              <w:t>10</w:t>
            </w:r>
          </w:p>
        </w:tc>
        <w:tc>
          <w:tcPr>
            <w:tcW w:w="644"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jc w:val="center"/>
              <w:rPr>
                <w:sz w:val="18"/>
                <w:szCs w:val="18"/>
                <w:lang w:val="es-ES_tradnl" w:bidi="ar-EG"/>
              </w:rPr>
            </w:pPr>
            <w:r w:rsidRPr="000D5130">
              <w:rPr>
                <w:position w:val="4"/>
                <w:sz w:val="14"/>
                <w:szCs w:val="14"/>
                <w:lang w:val="es-ES_tradnl" w:bidi="ar-EG"/>
              </w:rPr>
              <w:t>3</w:t>
            </w:r>
            <w:r>
              <w:rPr>
                <w:sz w:val="18"/>
                <w:szCs w:val="18"/>
                <w:lang w:val="es-ES_tradnl" w:bidi="ar-EG"/>
              </w:rPr>
              <w:t>10</w:t>
            </w:r>
            <w:r w:rsidRPr="00394E35">
              <w:rPr>
                <w:sz w:val="18"/>
                <w:szCs w:val="18"/>
                <w:lang w:val="es-ES_tradnl" w:bidi="ar-EG"/>
              </w:rPr>
              <w:t xml:space="preserve"> </w:t>
            </w:r>
            <w:r w:rsidRPr="00394E35">
              <w:rPr>
                <w:rFonts w:ascii="Symbol" w:hAnsi="Symbol"/>
                <w:sz w:val="18"/>
                <w:szCs w:val="18"/>
                <w:lang w:bidi="ar-EG"/>
              </w:rPr>
              <w:t></w:t>
            </w:r>
            <w:r w:rsidRPr="00394E35">
              <w:rPr>
                <w:sz w:val="18"/>
                <w:szCs w:val="18"/>
                <w:lang w:val="es-ES_tradnl" w:bidi="ar-EG"/>
              </w:rPr>
              <w:t xml:space="preserve"> </w:t>
            </w:r>
            <w:r>
              <w:rPr>
                <w:sz w:val="18"/>
                <w:szCs w:val="18"/>
                <w:lang w:val="es-ES_tradnl" w:bidi="ar-EG"/>
              </w:rPr>
              <w:t>4</w:t>
            </w:r>
          </w:p>
        </w:tc>
        <w:tc>
          <w:tcPr>
            <w:tcW w:w="504" w:type="dxa"/>
            <w:tcBorders>
              <w:top w:val="single" w:sz="6" w:space="0" w:color="auto"/>
              <w:left w:val="single" w:sz="6" w:space="0" w:color="auto"/>
              <w:bottom w:val="single" w:sz="6" w:space="0" w:color="auto"/>
              <w:right w:val="single" w:sz="6" w:space="0" w:color="auto"/>
            </w:tcBorders>
            <w:hideMark/>
          </w:tcPr>
          <w:p w:rsidR="000D5130" w:rsidRPr="00394E35" w:rsidRDefault="000D5130" w:rsidP="00394E35">
            <w:pPr>
              <w:pStyle w:val="TableText0"/>
              <w:spacing w:before="60" w:after="50"/>
              <w:ind w:left="57" w:right="57"/>
              <w:jc w:val="center"/>
              <w:rPr>
                <w:sz w:val="18"/>
                <w:szCs w:val="18"/>
                <w:lang w:val="es-ES_tradnl" w:bidi="ar-EG"/>
              </w:rPr>
            </w:pPr>
            <w:r w:rsidRPr="000D5130">
              <w:rPr>
                <w:position w:val="4"/>
                <w:sz w:val="14"/>
                <w:szCs w:val="14"/>
                <w:lang w:val="es-ES_tradnl" w:bidi="ar-EG"/>
              </w:rPr>
              <w:t>6</w:t>
            </w:r>
            <w:r w:rsidRPr="00394E35">
              <w:rPr>
                <w:sz w:val="18"/>
                <w:szCs w:val="18"/>
                <w:lang w:val="es-ES_tradnl" w:bidi="ar-EG"/>
              </w:rPr>
              <w:t>10</w:t>
            </w:r>
          </w:p>
        </w:tc>
        <w:tc>
          <w:tcPr>
            <w:tcW w:w="784"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jc w:val="center"/>
              <w:rPr>
                <w:sz w:val="18"/>
                <w:szCs w:val="18"/>
                <w:lang w:val="es-ES_tradnl" w:bidi="ar-EG"/>
              </w:rPr>
            </w:pPr>
            <w:r w:rsidRPr="000D5130">
              <w:rPr>
                <w:position w:val="4"/>
                <w:sz w:val="14"/>
                <w:szCs w:val="14"/>
                <w:lang w:val="es-ES_tradnl" w:bidi="ar-EG"/>
              </w:rPr>
              <w:t>3</w:t>
            </w:r>
            <w:r>
              <w:rPr>
                <w:sz w:val="18"/>
                <w:szCs w:val="18"/>
                <w:lang w:val="es-ES_tradnl" w:bidi="ar-EG"/>
              </w:rPr>
              <w:t>10</w:t>
            </w:r>
            <w:r w:rsidRPr="00394E35">
              <w:rPr>
                <w:sz w:val="18"/>
                <w:szCs w:val="18"/>
                <w:lang w:val="es-ES_tradnl" w:bidi="ar-EG"/>
              </w:rPr>
              <w:t xml:space="preserve"> </w:t>
            </w:r>
            <w:r w:rsidRPr="00394E35">
              <w:rPr>
                <w:rFonts w:ascii="Symbol" w:hAnsi="Symbol"/>
                <w:sz w:val="18"/>
                <w:szCs w:val="18"/>
                <w:lang w:bidi="ar-EG"/>
              </w:rPr>
              <w:t></w:t>
            </w:r>
            <w:r w:rsidRPr="00394E35">
              <w:rPr>
                <w:sz w:val="18"/>
                <w:szCs w:val="18"/>
                <w:lang w:val="es-ES_tradnl" w:bidi="ar-EG"/>
              </w:rPr>
              <w:t xml:space="preserve"> </w:t>
            </w:r>
            <w:r>
              <w:rPr>
                <w:sz w:val="18"/>
                <w:szCs w:val="18"/>
                <w:lang w:val="es-ES_tradnl" w:bidi="ar-EG"/>
              </w:rPr>
              <w:t>4</w:t>
            </w:r>
          </w:p>
        </w:tc>
        <w:tc>
          <w:tcPr>
            <w:tcW w:w="379" w:type="dxa"/>
            <w:tcBorders>
              <w:top w:val="single" w:sz="6" w:space="0" w:color="auto"/>
              <w:left w:val="single" w:sz="6" w:space="0" w:color="auto"/>
              <w:bottom w:val="single" w:sz="6" w:space="0" w:color="auto"/>
              <w:right w:val="single" w:sz="6" w:space="0" w:color="auto"/>
            </w:tcBorders>
          </w:tcPr>
          <w:p w:rsidR="000D5130" w:rsidRPr="00394E35" w:rsidRDefault="000D5130" w:rsidP="00394E35">
            <w:pPr>
              <w:pStyle w:val="TableText0"/>
              <w:spacing w:before="60" w:after="50"/>
              <w:ind w:left="57" w:right="57"/>
              <w:jc w:val="center"/>
              <w:rPr>
                <w:sz w:val="18"/>
                <w:szCs w:val="18"/>
                <w:lang w:val="es-ES_tradnl" w:bidi="ar-EG"/>
              </w:rPr>
            </w:pPr>
          </w:p>
        </w:tc>
        <w:tc>
          <w:tcPr>
            <w:tcW w:w="1052" w:type="dxa"/>
            <w:tcBorders>
              <w:top w:val="single" w:sz="6" w:space="0" w:color="auto"/>
              <w:left w:val="single" w:sz="6" w:space="0" w:color="auto"/>
              <w:bottom w:val="single" w:sz="6" w:space="0" w:color="auto"/>
              <w:right w:val="single" w:sz="6" w:space="0" w:color="auto"/>
            </w:tcBorders>
            <w:hideMark/>
          </w:tcPr>
          <w:p w:rsidR="000D5130" w:rsidRPr="00394E35" w:rsidRDefault="000D5130" w:rsidP="000D5130">
            <w:pPr>
              <w:pStyle w:val="TableText0"/>
              <w:spacing w:before="60" w:after="50"/>
              <w:jc w:val="center"/>
              <w:rPr>
                <w:sz w:val="18"/>
                <w:szCs w:val="18"/>
                <w:lang w:val="es-ES_tradnl" w:bidi="ar-EG"/>
              </w:rPr>
            </w:pPr>
            <w:r w:rsidRPr="000D5130">
              <w:rPr>
                <w:position w:val="4"/>
                <w:sz w:val="14"/>
                <w:szCs w:val="14"/>
                <w:lang w:val="es-ES_tradnl" w:bidi="ar-EG"/>
              </w:rPr>
              <w:t>3</w:t>
            </w:r>
            <w:r>
              <w:rPr>
                <w:sz w:val="18"/>
                <w:szCs w:val="18"/>
                <w:lang w:val="es-ES_tradnl" w:bidi="ar-EG"/>
              </w:rPr>
              <w:t>10</w:t>
            </w:r>
            <w:r w:rsidRPr="00394E35">
              <w:rPr>
                <w:sz w:val="18"/>
                <w:szCs w:val="18"/>
                <w:lang w:val="es-ES_tradnl" w:bidi="ar-EG"/>
              </w:rPr>
              <w:t xml:space="preserve"> </w:t>
            </w:r>
            <w:r w:rsidRPr="00394E35">
              <w:rPr>
                <w:rFonts w:ascii="Symbol" w:hAnsi="Symbol"/>
                <w:sz w:val="18"/>
                <w:szCs w:val="18"/>
                <w:lang w:bidi="ar-EG"/>
              </w:rPr>
              <w:t></w:t>
            </w:r>
            <w:r w:rsidRPr="00394E35">
              <w:rPr>
                <w:sz w:val="18"/>
                <w:szCs w:val="18"/>
                <w:lang w:val="es-ES_tradnl" w:bidi="ar-EG"/>
              </w:rPr>
              <w:t xml:space="preserve"> </w:t>
            </w:r>
            <w:r>
              <w:rPr>
                <w:sz w:val="18"/>
                <w:szCs w:val="18"/>
                <w:lang w:val="es-ES_tradnl" w:bidi="ar-EG"/>
              </w:rPr>
              <w:t>4</w:t>
            </w:r>
          </w:p>
        </w:tc>
      </w:tr>
      <w:tr w:rsidR="00D74373" w:rsidRPr="001A670E" w:rsidTr="000D5130">
        <w:trPr>
          <w:cantSplit/>
          <w:jc w:val="center"/>
        </w:trPr>
        <w:tc>
          <w:tcPr>
            <w:tcW w:w="94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left"/>
              <w:textAlignment w:val="auto"/>
              <w:rPr>
                <w:sz w:val="18"/>
                <w:szCs w:val="24"/>
                <w:lang w:bidi="ar-EG"/>
              </w:rPr>
            </w:pPr>
            <w:r w:rsidRPr="00394E35">
              <w:rPr>
                <w:sz w:val="18"/>
                <w:szCs w:val="24"/>
                <w:rtl/>
                <w:lang w:bidi="ar-EG"/>
              </w:rPr>
              <w:t>قدرة التداخل المسموح به</w:t>
            </w:r>
          </w:p>
        </w:tc>
        <w:tc>
          <w:tcPr>
            <w:tcW w:w="966" w:type="dxa"/>
            <w:tcBorders>
              <w:top w:val="single" w:sz="6" w:space="0" w:color="auto"/>
              <w:left w:val="single" w:sz="6" w:space="0" w:color="auto"/>
              <w:bottom w:val="single" w:sz="6" w:space="0" w:color="auto"/>
              <w:right w:val="single" w:sz="6" w:space="0" w:color="auto"/>
            </w:tcBorders>
            <w:hideMark/>
          </w:tcPr>
          <w:p w:rsidR="00D74373" w:rsidRDefault="00D74373" w:rsidP="00B0628C">
            <w:pPr>
              <w:pStyle w:val="TableText0"/>
              <w:bidi/>
              <w:spacing w:before="60" w:after="50"/>
              <w:ind w:left="57" w:right="57"/>
              <w:rPr>
                <w:position w:val="3"/>
                <w:sz w:val="16"/>
                <w:lang w:val="es-ES_tradnl" w:bidi="ar-EG"/>
              </w:rPr>
            </w:pPr>
            <w:r>
              <w:rPr>
                <w:i/>
                <w:position w:val="3"/>
                <w:sz w:val="16"/>
                <w:lang w:val="es-ES_tradnl" w:bidi="ar-EG"/>
              </w:rPr>
              <w:t>P</w:t>
            </w:r>
            <w:r>
              <w:rPr>
                <w:i/>
                <w:iCs/>
                <w:position w:val="-3"/>
                <w:sz w:val="12"/>
                <w:lang w:val="es-ES_tradnl" w:bidi="ar-EG"/>
              </w:rPr>
              <w:t>r</w:t>
            </w:r>
            <w:r>
              <w:rPr>
                <w:position w:val="3"/>
                <w:sz w:val="16"/>
                <w:lang w:val="es-ES_tradnl" w:bidi="ar-EG"/>
              </w:rPr>
              <w:t>(</w:t>
            </w:r>
            <w:r>
              <w:rPr>
                <w:position w:val="3"/>
                <w:sz w:val="12"/>
                <w:lang w:val="es-ES_tradnl" w:bidi="ar-EG"/>
              </w:rPr>
              <w:t> </w:t>
            </w:r>
            <w:r>
              <w:rPr>
                <w:i/>
                <w:position w:val="3"/>
                <w:sz w:val="16"/>
                <w:lang w:val="es-ES_tradnl" w:bidi="ar-EG"/>
              </w:rPr>
              <w:t>p</w:t>
            </w:r>
            <w:r>
              <w:rPr>
                <w:position w:val="3"/>
                <w:sz w:val="16"/>
                <w:lang w:val="es-ES_tradnl" w:bidi="ar-EG"/>
              </w:rPr>
              <w:t>) (dBW)</w:t>
            </w:r>
            <w:r w:rsidR="00B0628C" w:rsidRPr="000D5130">
              <w:rPr>
                <w:rFonts w:cs="Traditional Arabic"/>
                <w:sz w:val="18"/>
                <w:szCs w:val="24"/>
                <w:rtl/>
                <w:lang w:val="en-US" w:eastAsia="fr-FR" w:bidi="ar-EG"/>
              </w:rPr>
              <w:t xml:space="preserve"> </w:t>
            </w:r>
            <w:r w:rsidR="000D5130" w:rsidRPr="000D5130">
              <w:rPr>
                <w:rFonts w:cs="Traditional Arabic"/>
                <w:sz w:val="18"/>
                <w:szCs w:val="24"/>
                <w:rtl/>
                <w:lang w:val="en-US" w:eastAsia="fr-FR" w:bidi="ar-EG"/>
              </w:rPr>
              <w:t>في</w:t>
            </w:r>
            <w:r w:rsidR="000D5130">
              <w:rPr>
                <w:position w:val="3"/>
                <w:sz w:val="16"/>
                <w:rtl/>
                <w:lang w:val="es-ES_tradnl" w:bidi="ar-EG"/>
              </w:rPr>
              <w:t xml:space="preserve"> </w:t>
            </w:r>
            <w:r>
              <w:rPr>
                <w:i/>
                <w:position w:val="3"/>
                <w:sz w:val="16"/>
                <w:lang w:val="es-ES_tradnl" w:bidi="ar-EG"/>
              </w:rPr>
              <w:t>B</w:t>
            </w:r>
          </w:p>
        </w:tc>
        <w:tc>
          <w:tcPr>
            <w:tcW w:w="40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32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left"/>
              <w:textAlignment w:val="auto"/>
              <w:rPr>
                <w:sz w:val="18"/>
                <w:szCs w:val="24"/>
                <w:lang w:val="es-ES_tradnl" w:bidi="ar-EG"/>
              </w:rPr>
            </w:pPr>
          </w:p>
        </w:tc>
        <w:tc>
          <w:tcPr>
            <w:tcW w:w="891"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153–</w:t>
            </w:r>
          </w:p>
        </w:tc>
        <w:tc>
          <w:tcPr>
            <w:tcW w:w="45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465"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843"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2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139–</w:t>
            </w:r>
          </w:p>
        </w:tc>
        <w:tc>
          <w:tcPr>
            <w:tcW w:w="9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139–</w:t>
            </w:r>
          </w:p>
        </w:tc>
        <w:tc>
          <w:tcPr>
            <w:tcW w:w="79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131–</w:t>
            </w:r>
          </w:p>
        </w:tc>
        <w:tc>
          <w:tcPr>
            <w:tcW w:w="560"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107–</w:t>
            </w:r>
          </w:p>
        </w:tc>
        <w:tc>
          <w:tcPr>
            <w:tcW w:w="977"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96"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320"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606"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131–</w:t>
            </w:r>
          </w:p>
        </w:tc>
        <w:tc>
          <w:tcPr>
            <w:tcW w:w="458"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107–</w:t>
            </w:r>
          </w:p>
        </w:tc>
        <w:tc>
          <w:tcPr>
            <w:tcW w:w="64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131–</w:t>
            </w:r>
          </w:p>
        </w:tc>
        <w:tc>
          <w:tcPr>
            <w:tcW w:w="50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107–</w:t>
            </w:r>
          </w:p>
        </w:tc>
        <w:tc>
          <w:tcPr>
            <w:tcW w:w="784"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140–</w:t>
            </w:r>
          </w:p>
        </w:tc>
        <w:tc>
          <w:tcPr>
            <w:tcW w:w="379" w:type="dxa"/>
            <w:tcBorders>
              <w:top w:val="single" w:sz="6" w:space="0" w:color="auto"/>
              <w:left w:val="single" w:sz="6" w:space="0" w:color="auto"/>
              <w:bottom w:val="single" w:sz="6" w:space="0" w:color="auto"/>
              <w:right w:val="single" w:sz="6" w:space="0" w:color="auto"/>
            </w:tcBorders>
            <w:vAlign w:val="center"/>
          </w:tcPr>
          <w:p w:rsidR="00D74373" w:rsidRPr="00394E35" w:rsidRDefault="00D74373" w:rsidP="00394E35">
            <w:pPr>
              <w:spacing w:before="40" w:after="40" w:line="220" w:lineRule="exact"/>
              <w:jc w:val="center"/>
              <w:textAlignment w:val="auto"/>
              <w:rPr>
                <w:sz w:val="18"/>
                <w:szCs w:val="24"/>
                <w:lang w:val="es-ES_tradnl" w:bidi="ar-EG"/>
              </w:rPr>
            </w:pPr>
          </w:p>
        </w:tc>
        <w:tc>
          <w:tcPr>
            <w:tcW w:w="1052" w:type="dxa"/>
            <w:tcBorders>
              <w:top w:val="single" w:sz="6" w:space="0" w:color="auto"/>
              <w:left w:val="single" w:sz="6" w:space="0" w:color="auto"/>
              <w:bottom w:val="single" w:sz="6" w:space="0" w:color="auto"/>
              <w:right w:val="single" w:sz="6" w:space="0" w:color="auto"/>
            </w:tcBorders>
            <w:vAlign w:val="center"/>
            <w:hideMark/>
          </w:tcPr>
          <w:p w:rsidR="00D74373" w:rsidRPr="00394E35" w:rsidRDefault="00D74373" w:rsidP="00394E35">
            <w:pPr>
              <w:spacing w:before="40" w:after="40" w:line="220" w:lineRule="exact"/>
              <w:jc w:val="center"/>
              <w:textAlignment w:val="auto"/>
              <w:rPr>
                <w:sz w:val="18"/>
                <w:szCs w:val="24"/>
                <w:lang w:val="es-ES_tradnl" w:bidi="ar-EG"/>
              </w:rPr>
            </w:pPr>
            <w:r w:rsidRPr="00394E35">
              <w:rPr>
                <w:sz w:val="18"/>
                <w:szCs w:val="24"/>
                <w:lang w:val="es-ES_tradnl" w:bidi="ar-EG"/>
              </w:rPr>
              <w:t>140–</w:t>
            </w:r>
          </w:p>
        </w:tc>
      </w:tr>
      <w:tr w:rsidR="009731D8" w:rsidRPr="001A670E" w:rsidTr="00BE7B4E">
        <w:trPr>
          <w:cantSplit/>
          <w:jc w:val="center"/>
        </w:trPr>
        <w:tc>
          <w:tcPr>
            <w:tcW w:w="14745" w:type="dxa"/>
            <w:gridSpan w:val="22"/>
            <w:tcBorders>
              <w:top w:val="single" w:sz="6" w:space="0" w:color="auto"/>
              <w:left w:val="nil"/>
              <w:bottom w:val="nil"/>
              <w:right w:val="nil"/>
            </w:tcBorders>
            <w:hideMark/>
          </w:tcPr>
          <w:p w:rsidR="009731D8" w:rsidRPr="00394E35" w:rsidRDefault="008A63C2" w:rsidP="008A63C2">
            <w:pPr>
              <w:tabs>
                <w:tab w:val="left" w:pos="430"/>
              </w:tabs>
              <w:spacing w:after="40" w:line="200" w:lineRule="exact"/>
              <w:textAlignment w:val="auto"/>
              <w:rPr>
                <w:sz w:val="18"/>
                <w:szCs w:val="24"/>
                <w:rtl/>
                <w:lang w:bidi="ar-EG"/>
              </w:rPr>
            </w:pPr>
            <w:r w:rsidRPr="008A63C2">
              <w:rPr>
                <w:sz w:val="18"/>
                <w:szCs w:val="24"/>
                <w:vertAlign w:val="superscript"/>
                <w:lang w:bidi="ar-EG"/>
              </w:rPr>
              <w:t>(</w:t>
            </w:r>
            <w:r w:rsidR="009731D8" w:rsidRPr="008A63C2">
              <w:rPr>
                <w:sz w:val="18"/>
                <w:szCs w:val="24"/>
                <w:vertAlign w:val="superscript"/>
                <w:lang w:bidi="ar-EG"/>
              </w:rPr>
              <w:t>1</w:t>
            </w:r>
            <w:r w:rsidRPr="008A63C2">
              <w:rPr>
                <w:sz w:val="18"/>
                <w:szCs w:val="24"/>
                <w:vertAlign w:val="superscript"/>
                <w:lang w:bidi="ar-EG"/>
              </w:rPr>
              <w:t>)</w:t>
            </w:r>
            <w:r w:rsidR="009731D8" w:rsidRPr="00394E35">
              <w:rPr>
                <w:sz w:val="18"/>
                <w:szCs w:val="24"/>
                <w:lang w:bidi="ar-EG"/>
              </w:rPr>
              <w:tab/>
            </w:r>
            <w:r w:rsidR="009731D8" w:rsidRPr="004E2C74">
              <w:rPr>
                <w:sz w:val="16"/>
                <w:szCs w:val="22"/>
                <w:lang w:bidi="ar-EG"/>
              </w:rPr>
              <w:t>A</w:t>
            </w:r>
            <w:r w:rsidR="009731D8" w:rsidRPr="004E2C74">
              <w:rPr>
                <w:sz w:val="16"/>
                <w:szCs w:val="22"/>
                <w:rtl/>
                <w:lang w:bidi="ar-EG"/>
              </w:rPr>
              <w:t xml:space="preserve">: تشكيل تماثلي، </w:t>
            </w:r>
            <w:r w:rsidR="009731D8" w:rsidRPr="004E2C74">
              <w:rPr>
                <w:sz w:val="16"/>
                <w:szCs w:val="22"/>
                <w:lang w:bidi="ar-EG"/>
              </w:rPr>
              <w:t>N</w:t>
            </w:r>
            <w:r w:rsidR="009731D8" w:rsidRPr="004E2C74">
              <w:rPr>
                <w:sz w:val="16"/>
                <w:szCs w:val="22"/>
                <w:rtl/>
                <w:lang w:bidi="ar-EG"/>
              </w:rPr>
              <w:t>: تشكيل رقمي.</w:t>
            </w:r>
          </w:p>
          <w:p w:rsidR="009731D8" w:rsidRPr="00394E35" w:rsidRDefault="008A63C2" w:rsidP="008A63C2">
            <w:pPr>
              <w:tabs>
                <w:tab w:val="left" w:pos="430"/>
              </w:tabs>
              <w:spacing w:before="40" w:after="40" w:line="200" w:lineRule="exact"/>
              <w:textAlignment w:val="auto"/>
              <w:rPr>
                <w:sz w:val="18"/>
                <w:szCs w:val="24"/>
                <w:rtl/>
                <w:lang w:bidi="ar-EG"/>
              </w:rPr>
            </w:pPr>
            <w:r w:rsidRPr="008A63C2">
              <w:rPr>
                <w:sz w:val="18"/>
                <w:szCs w:val="24"/>
                <w:vertAlign w:val="superscript"/>
                <w:lang w:bidi="ar-EG"/>
              </w:rPr>
              <w:t>(</w:t>
            </w:r>
            <w:r w:rsidR="009731D8" w:rsidRPr="008A63C2">
              <w:rPr>
                <w:sz w:val="18"/>
                <w:szCs w:val="24"/>
                <w:vertAlign w:val="superscript"/>
                <w:lang w:bidi="ar-EG"/>
              </w:rPr>
              <w:t>2</w:t>
            </w:r>
            <w:r w:rsidRPr="008A63C2">
              <w:rPr>
                <w:sz w:val="18"/>
                <w:szCs w:val="24"/>
                <w:vertAlign w:val="superscript"/>
                <w:lang w:bidi="ar-EG"/>
              </w:rPr>
              <w:t>)</w:t>
            </w:r>
            <w:r w:rsidR="009731D8" w:rsidRPr="00394E35">
              <w:rPr>
                <w:sz w:val="18"/>
                <w:szCs w:val="24"/>
                <w:rtl/>
                <w:lang w:bidi="ar-EG"/>
              </w:rPr>
              <w:tab/>
            </w:r>
            <w:r w:rsidR="009731D8" w:rsidRPr="004E2C74">
              <w:rPr>
                <w:spacing w:val="-2"/>
                <w:sz w:val="16"/>
                <w:szCs w:val="22"/>
                <w:rtl/>
                <w:lang w:bidi="ar-EG"/>
              </w:rPr>
              <w:t xml:space="preserve">استخدمت المعلمات التي تنطبق على محطة للأرض مرافقة للأنظمة عبر الأفق. ويمكن أيضاً استعمال معلمات المرحلات الراديوية في خط البصر المصاحبة لنطاق الترددات </w:t>
            </w:r>
            <w:r w:rsidR="009731D8" w:rsidRPr="004E2C74">
              <w:rPr>
                <w:spacing w:val="-2"/>
                <w:sz w:val="16"/>
                <w:szCs w:val="22"/>
                <w:lang w:bidi="ar-EG"/>
              </w:rPr>
              <w:t>1 675-1 668,4</w:t>
            </w:r>
            <w:r w:rsidR="009731D8" w:rsidRPr="004E2C74">
              <w:rPr>
                <w:spacing w:val="-2"/>
                <w:sz w:val="16"/>
                <w:szCs w:val="22"/>
                <w:rtl/>
                <w:lang w:bidi="ar-EG"/>
              </w:rPr>
              <w:t xml:space="preserve"> </w:t>
            </w:r>
            <w:r w:rsidR="009731D8" w:rsidRPr="004E2C74">
              <w:rPr>
                <w:spacing w:val="-2"/>
                <w:sz w:val="16"/>
                <w:szCs w:val="22"/>
                <w:lang w:bidi="ar-EG"/>
              </w:rPr>
              <w:t>MHz</w:t>
            </w:r>
            <w:r w:rsidR="009731D8" w:rsidRPr="004E2C74">
              <w:rPr>
                <w:spacing w:val="-2"/>
                <w:sz w:val="16"/>
                <w:szCs w:val="22"/>
                <w:rtl/>
                <w:lang w:bidi="ar-EG"/>
              </w:rPr>
              <w:t xml:space="preserve"> لتحديد كفاف إضافي</w:t>
            </w:r>
            <w:r w:rsidR="009731D8" w:rsidRPr="00394E35">
              <w:rPr>
                <w:sz w:val="18"/>
                <w:szCs w:val="24"/>
                <w:rtl/>
                <w:lang w:bidi="ar-EG"/>
              </w:rPr>
              <w:t>.</w:t>
            </w:r>
            <w:r w:rsidR="009731D8" w:rsidRPr="00D74373">
              <w:rPr>
                <w:position w:val="2"/>
                <w:sz w:val="14"/>
                <w:szCs w:val="14"/>
                <w:lang w:bidi="ar-EG"/>
              </w:rPr>
              <w:t>(WRC-03)     </w:t>
            </w:r>
          </w:p>
          <w:p w:rsidR="009731D8" w:rsidRPr="00394E35" w:rsidRDefault="008A63C2" w:rsidP="008A63C2">
            <w:pPr>
              <w:tabs>
                <w:tab w:val="left" w:pos="430"/>
              </w:tabs>
              <w:spacing w:before="40" w:after="120" w:line="200" w:lineRule="exact"/>
              <w:textAlignment w:val="auto"/>
              <w:rPr>
                <w:sz w:val="18"/>
                <w:szCs w:val="24"/>
                <w:lang w:val="en-GB" w:bidi="ar-EG"/>
              </w:rPr>
            </w:pPr>
            <w:r w:rsidRPr="008A63C2">
              <w:rPr>
                <w:sz w:val="18"/>
                <w:szCs w:val="24"/>
                <w:vertAlign w:val="superscript"/>
                <w:lang w:bidi="ar-EG"/>
              </w:rPr>
              <w:t>(</w:t>
            </w:r>
            <w:r w:rsidR="009731D8" w:rsidRPr="008A63C2">
              <w:rPr>
                <w:sz w:val="18"/>
                <w:szCs w:val="24"/>
                <w:vertAlign w:val="superscript"/>
                <w:lang w:bidi="ar-EG"/>
              </w:rPr>
              <w:t>3</w:t>
            </w:r>
            <w:r w:rsidRPr="008A63C2">
              <w:rPr>
                <w:sz w:val="18"/>
                <w:szCs w:val="24"/>
                <w:vertAlign w:val="superscript"/>
                <w:lang w:bidi="ar-EG"/>
              </w:rPr>
              <w:t>)</w:t>
            </w:r>
            <w:r w:rsidR="009731D8" w:rsidRPr="00394E35">
              <w:rPr>
                <w:sz w:val="18"/>
                <w:szCs w:val="24"/>
                <w:rtl/>
                <w:lang w:bidi="ar-EG"/>
              </w:rPr>
              <w:tab/>
            </w:r>
            <w:r w:rsidR="009731D8" w:rsidRPr="004E2C74">
              <w:rPr>
                <w:sz w:val="16"/>
                <w:szCs w:val="22"/>
                <w:rtl/>
                <w:lang w:bidi="ar-EG"/>
              </w:rPr>
              <w:t>لم تؤخذ بالحسبان الخسارات في المغذي</w:t>
            </w:r>
            <w:r w:rsidR="009731D8" w:rsidRPr="00394E35">
              <w:rPr>
                <w:sz w:val="18"/>
                <w:szCs w:val="24"/>
                <w:rtl/>
                <w:lang w:bidi="ar-EG"/>
              </w:rPr>
              <w:t>.</w:t>
            </w:r>
          </w:p>
        </w:tc>
      </w:tr>
    </w:tbl>
    <w:p w:rsidR="009731D8" w:rsidRPr="001A670E" w:rsidRDefault="009731D8" w:rsidP="004E2C74">
      <w:pPr>
        <w:pStyle w:val="TableNo"/>
        <w:rPr>
          <w:rtl/>
        </w:rPr>
      </w:pPr>
      <w:r w:rsidRPr="001A670E">
        <w:rPr>
          <w:rtl/>
        </w:rPr>
        <w:lastRenderedPageBreak/>
        <w:t>الج</w:t>
      </w:r>
      <w:r w:rsidR="004E2C74">
        <w:rPr>
          <w:rFonts w:hint="cs"/>
          <w:rtl/>
        </w:rPr>
        <w:t>ـ</w:t>
      </w:r>
      <w:r w:rsidRPr="001A670E">
        <w:rPr>
          <w:rtl/>
        </w:rPr>
        <w:t xml:space="preserve">دول </w:t>
      </w:r>
      <w:r w:rsidRPr="001A670E">
        <w:t>14</w:t>
      </w:r>
      <w:r w:rsidRPr="001A670E">
        <w:rPr>
          <w:rtl/>
        </w:rPr>
        <w:t>ب</w:t>
      </w:r>
      <w:r w:rsidR="00D74373">
        <w:rPr>
          <w:rtl/>
        </w:rPr>
        <w:t>)</w:t>
      </w:r>
    </w:p>
    <w:p w:rsidR="009731D8" w:rsidRPr="00D74373" w:rsidRDefault="009731D8" w:rsidP="004E2C74">
      <w:pPr>
        <w:pStyle w:val="Tabletitle"/>
        <w:spacing w:before="80" w:after="60"/>
        <w:rPr>
          <w:rtl/>
        </w:rPr>
      </w:pPr>
      <w:r w:rsidRPr="00D74373">
        <w:rPr>
          <w:rtl/>
        </w:rPr>
        <w:t>المعلمات اللازمة لتعيين مسافة التنسيق في حالة محطة إرسال أرضية</w:t>
      </w:r>
    </w:p>
    <w:tbl>
      <w:tblPr>
        <w:bidiVisual/>
        <w:tblW w:w="14745" w:type="dxa"/>
        <w:jc w:val="center"/>
        <w:tblLayout w:type="fixed"/>
        <w:tblCellMar>
          <w:left w:w="0" w:type="dxa"/>
          <w:right w:w="0" w:type="dxa"/>
        </w:tblCellMar>
        <w:tblLook w:val="04A0" w:firstRow="1" w:lastRow="0" w:firstColumn="1" w:lastColumn="0" w:noHBand="0" w:noVBand="1"/>
      </w:tblPr>
      <w:tblGrid>
        <w:gridCol w:w="810"/>
        <w:gridCol w:w="826"/>
        <w:gridCol w:w="924"/>
        <w:gridCol w:w="965"/>
        <w:gridCol w:w="924"/>
        <w:gridCol w:w="567"/>
        <w:gridCol w:w="553"/>
        <w:gridCol w:w="616"/>
        <w:gridCol w:w="574"/>
        <w:gridCol w:w="658"/>
        <w:gridCol w:w="658"/>
        <w:gridCol w:w="714"/>
        <w:gridCol w:w="622"/>
        <w:gridCol w:w="623"/>
        <w:gridCol w:w="652"/>
        <w:gridCol w:w="1112"/>
        <w:gridCol w:w="1162"/>
        <w:gridCol w:w="924"/>
        <w:gridCol w:w="763"/>
        <w:gridCol w:w="98"/>
      </w:tblGrid>
      <w:tr w:rsidR="009731D8" w:rsidRPr="001A670E" w:rsidTr="000D5130">
        <w:trPr>
          <w:cantSplit/>
          <w:jc w:val="center"/>
        </w:trPr>
        <w:tc>
          <w:tcPr>
            <w:tcW w:w="1636" w:type="dxa"/>
            <w:gridSpan w:val="2"/>
            <w:tcBorders>
              <w:top w:val="single" w:sz="6" w:space="0" w:color="auto"/>
              <w:left w:val="single" w:sz="6" w:space="0" w:color="auto"/>
              <w:bottom w:val="nil"/>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تسمية خدمة</w:t>
            </w:r>
            <w:r w:rsidRPr="00D74373">
              <w:rPr>
                <w:b/>
                <w:bCs/>
                <w:sz w:val="18"/>
                <w:szCs w:val="24"/>
                <w:rtl/>
                <w:lang w:bidi="ar-EG"/>
              </w:rPr>
              <w:br/>
              <w:t>الاتصال الراديوي</w:t>
            </w:r>
            <w:r w:rsidRPr="00D74373">
              <w:rPr>
                <w:b/>
                <w:bCs/>
                <w:sz w:val="18"/>
                <w:szCs w:val="24"/>
                <w:rtl/>
                <w:lang w:bidi="ar-EG"/>
              </w:rPr>
              <w:br/>
              <w:t>الفضائي للإرسال</w:t>
            </w:r>
          </w:p>
        </w:tc>
        <w:tc>
          <w:tcPr>
            <w:tcW w:w="924"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r w:rsidRPr="00D74373">
              <w:rPr>
                <w:b/>
                <w:bCs/>
                <w:sz w:val="18"/>
                <w:szCs w:val="24"/>
                <w:rtl/>
                <w:lang w:bidi="ar-EG"/>
              </w:rPr>
              <w:br/>
              <w:t>ومتنقلة</w:t>
            </w:r>
            <w:r w:rsidRPr="00D74373">
              <w:rPr>
                <w:b/>
                <w:bCs/>
                <w:sz w:val="18"/>
                <w:szCs w:val="24"/>
                <w:rtl/>
                <w:lang w:bidi="ar-EG"/>
              </w:rPr>
              <w:br/>
              <w:t>ساتلية</w:t>
            </w:r>
          </w:p>
        </w:tc>
        <w:tc>
          <w:tcPr>
            <w:tcW w:w="965" w:type="dxa"/>
            <w:tcBorders>
              <w:top w:val="single" w:sz="6" w:space="0" w:color="auto"/>
              <w:left w:val="single" w:sz="6" w:space="0" w:color="auto"/>
              <w:bottom w:val="nil"/>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924"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1120"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1190"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عمليات فضائية</w:t>
            </w:r>
            <w:r w:rsidRPr="00D74373">
              <w:rPr>
                <w:b/>
                <w:bCs/>
                <w:sz w:val="18"/>
                <w:szCs w:val="24"/>
                <w:rtl/>
                <w:lang w:bidi="ar-EG"/>
              </w:rPr>
              <w:br/>
              <w:t>وأبحاث فضائية</w:t>
            </w:r>
          </w:p>
        </w:tc>
        <w:tc>
          <w:tcPr>
            <w:tcW w:w="1316"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 ساتلية ومتنقلة ساتلية وأرصاد جوية ساتلية</w:t>
            </w:r>
          </w:p>
        </w:tc>
        <w:tc>
          <w:tcPr>
            <w:tcW w:w="1336"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1112"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1162"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r w:rsidRPr="00D74373">
              <w:rPr>
                <w:b/>
                <w:bCs/>
                <w:sz w:val="18"/>
                <w:szCs w:val="24"/>
                <w:lang w:bidi="ar-EG"/>
              </w:rPr>
              <w:t>(3)</w:t>
            </w:r>
          </w:p>
        </w:tc>
        <w:tc>
          <w:tcPr>
            <w:tcW w:w="924"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b/>
                <w:bCs/>
                <w:sz w:val="18"/>
                <w:szCs w:val="24"/>
                <w:lang w:bidi="ar-EG"/>
              </w:rPr>
            </w:pPr>
            <w:r w:rsidRPr="00D74373">
              <w:rPr>
                <w:b/>
                <w:bCs/>
                <w:sz w:val="18"/>
                <w:szCs w:val="24"/>
                <w:rtl/>
                <w:lang w:bidi="ar-EG"/>
              </w:rPr>
              <w:t>ثابتة</w:t>
            </w:r>
            <w:r w:rsidRPr="00D74373">
              <w:rPr>
                <w:b/>
                <w:bCs/>
                <w:sz w:val="18"/>
                <w:szCs w:val="24"/>
                <w:rtl/>
                <w:lang w:bidi="ar-EG"/>
              </w:rPr>
              <w:br/>
              <w:t>ساتلية</w:t>
            </w:r>
            <w:r w:rsidRPr="00C9439D">
              <w:rPr>
                <w:b/>
                <w:bCs/>
                <w:sz w:val="18"/>
                <w:szCs w:val="24"/>
                <w:vertAlign w:val="superscript"/>
                <w:lang w:bidi="ar-EG"/>
              </w:rPr>
              <w:t>(3)</w:t>
            </w:r>
          </w:p>
        </w:tc>
      </w:tr>
      <w:tr w:rsidR="009731D8" w:rsidRPr="001A670E" w:rsidTr="000D5130">
        <w:trPr>
          <w:cantSplit/>
          <w:jc w:val="center"/>
        </w:trPr>
        <w:tc>
          <w:tcPr>
            <w:tcW w:w="1636" w:type="dxa"/>
            <w:gridSpan w:val="2"/>
            <w:tcBorders>
              <w:top w:val="single" w:sz="6" w:space="0" w:color="auto"/>
              <w:left w:val="single" w:sz="6" w:space="0" w:color="auto"/>
              <w:bottom w:val="nil"/>
              <w:right w:val="single" w:sz="6" w:space="0" w:color="auto"/>
            </w:tcBorders>
            <w:hideMark/>
          </w:tcPr>
          <w:p w:rsidR="009731D8" w:rsidRPr="00D74373" w:rsidRDefault="009731D8" w:rsidP="00D74373">
            <w:pPr>
              <w:spacing w:before="40" w:after="40" w:line="240" w:lineRule="exact"/>
              <w:textAlignment w:val="auto"/>
              <w:rPr>
                <w:sz w:val="18"/>
                <w:szCs w:val="24"/>
                <w:lang w:bidi="ar-EG"/>
              </w:rPr>
            </w:pPr>
            <w:r w:rsidRPr="00D74373">
              <w:rPr>
                <w:sz w:val="18"/>
                <w:szCs w:val="24"/>
                <w:rtl/>
                <w:lang w:bidi="ar-EG"/>
              </w:rPr>
              <w:t xml:space="preserve">نطاقات الترددات </w:t>
            </w:r>
            <w:r w:rsidRPr="00D74373">
              <w:rPr>
                <w:sz w:val="18"/>
                <w:szCs w:val="24"/>
                <w:lang w:bidi="ar-EG"/>
              </w:rPr>
              <w:t>(GHz)</w:t>
            </w: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2,690-2,655</w:t>
            </w:r>
          </w:p>
        </w:tc>
        <w:tc>
          <w:tcPr>
            <w:tcW w:w="965"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5,150-5,091</w:t>
            </w: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5,850-5,725</w:t>
            </w:r>
          </w:p>
        </w:tc>
        <w:tc>
          <w:tcPr>
            <w:tcW w:w="1120"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bidi="ar-EG"/>
              </w:rPr>
            </w:pPr>
            <w:r w:rsidRPr="00D74373">
              <w:rPr>
                <w:sz w:val="18"/>
                <w:szCs w:val="24"/>
                <w:lang w:val="es-ES_tradnl" w:bidi="ar-EG"/>
              </w:rPr>
              <w:t>7,075-5,725</w:t>
            </w:r>
          </w:p>
        </w:tc>
        <w:tc>
          <w:tcPr>
            <w:tcW w:w="1190"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bidi="ar-EG"/>
              </w:rPr>
            </w:pPr>
            <w:r w:rsidRPr="00D74373">
              <w:rPr>
                <w:sz w:val="18"/>
                <w:szCs w:val="24"/>
                <w:lang w:val="es-ES_tradnl" w:bidi="ar-EG"/>
              </w:rPr>
              <w:t>(5)7,235-7,100</w:t>
            </w:r>
          </w:p>
        </w:tc>
        <w:tc>
          <w:tcPr>
            <w:tcW w:w="1316"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8,400-7,900</w:t>
            </w:r>
          </w:p>
        </w:tc>
        <w:tc>
          <w:tcPr>
            <w:tcW w:w="1336"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11,7-10,7</w:t>
            </w:r>
          </w:p>
        </w:tc>
        <w:tc>
          <w:tcPr>
            <w:tcW w:w="1275"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14,8-12,5</w:t>
            </w:r>
          </w:p>
        </w:tc>
        <w:tc>
          <w:tcPr>
            <w:tcW w:w="1112"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14,3-13,75</w:t>
            </w:r>
          </w:p>
        </w:tc>
        <w:tc>
          <w:tcPr>
            <w:tcW w:w="1162" w:type="dxa"/>
            <w:tcBorders>
              <w:top w:val="single" w:sz="6" w:space="0" w:color="auto"/>
              <w:left w:val="single" w:sz="6" w:space="0" w:color="auto"/>
              <w:bottom w:val="single" w:sz="6" w:space="0" w:color="auto"/>
              <w:right w:val="single" w:sz="6" w:space="0" w:color="auto"/>
            </w:tcBorders>
            <w:hideMark/>
          </w:tcPr>
          <w:p w:rsidR="009731D8" w:rsidRPr="00D74373" w:rsidRDefault="009731D8" w:rsidP="00215DED">
            <w:pPr>
              <w:spacing w:before="40" w:after="40" w:line="240" w:lineRule="exact"/>
              <w:jc w:val="center"/>
              <w:textAlignment w:val="auto"/>
              <w:rPr>
                <w:sz w:val="18"/>
                <w:szCs w:val="24"/>
                <w:lang w:val="es-ES_tradnl" w:bidi="ar-EG"/>
              </w:rPr>
            </w:pPr>
            <w:r w:rsidRPr="00D74373">
              <w:rPr>
                <w:sz w:val="18"/>
                <w:szCs w:val="24"/>
                <w:lang w:val="es-ES_tradnl" w:bidi="ar-EG"/>
              </w:rPr>
              <w:t>15,65-15,43</w:t>
            </w: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18,4-17,7</w:t>
            </w:r>
          </w:p>
        </w:tc>
        <w:tc>
          <w:tcPr>
            <w:tcW w:w="861"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19,7-19,3</w:t>
            </w:r>
          </w:p>
        </w:tc>
      </w:tr>
      <w:tr w:rsidR="009731D8" w:rsidRPr="001A670E" w:rsidTr="000D5130">
        <w:trPr>
          <w:cantSplit/>
          <w:jc w:val="center"/>
        </w:trPr>
        <w:tc>
          <w:tcPr>
            <w:tcW w:w="1636" w:type="dxa"/>
            <w:gridSpan w:val="2"/>
            <w:tcBorders>
              <w:top w:val="single" w:sz="6" w:space="0" w:color="auto"/>
              <w:left w:val="single" w:sz="6" w:space="0" w:color="auto"/>
              <w:bottom w:val="nil"/>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تسمية خدمة الأرض</w:t>
            </w:r>
            <w:r w:rsidRPr="00D74373">
              <w:rPr>
                <w:sz w:val="18"/>
                <w:szCs w:val="24"/>
                <w:rtl/>
                <w:lang w:bidi="ar-EG"/>
              </w:rPr>
              <w:br/>
              <w:t>للاستقبال</w:t>
            </w:r>
          </w:p>
        </w:tc>
        <w:tc>
          <w:tcPr>
            <w:tcW w:w="924"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ملاحة راديوية</w:t>
            </w:r>
            <w:r w:rsidRPr="00D74373">
              <w:rPr>
                <w:sz w:val="18"/>
                <w:szCs w:val="24"/>
                <w:rtl/>
                <w:lang w:bidi="ar-EG"/>
              </w:rPr>
              <w:br/>
              <w:t>للطيران</w:t>
            </w:r>
          </w:p>
        </w:tc>
        <w:tc>
          <w:tcPr>
            <w:tcW w:w="924"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تحديد</w:t>
            </w:r>
            <w:r w:rsidRPr="00D74373">
              <w:rPr>
                <w:sz w:val="18"/>
                <w:szCs w:val="24"/>
                <w:rtl/>
                <w:lang w:bidi="ar-EG"/>
              </w:rPr>
              <w:br/>
              <w:t>راديوي</w:t>
            </w:r>
            <w:r w:rsidRPr="00D74373">
              <w:rPr>
                <w:sz w:val="18"/>
                <w:szCs w:val="24"/>
                <w:rtl/>
                <w:lang w:bidi="ar-EG"/>
              </w:rPr>
              <w:br/>
              <w:t>للموقع</w:t>
            </w:r>
          </w:p>
        </w:tc>
        <w:tc>
          <w:tcPr>
            <w:tcW w:w="1120"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1190"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1316"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1336"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1112"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تحديد راديوي للموقع وملاحة راديوية</w:t>
            </w:r>
          </w:p>
        </w:tc>
        <w:tc>
          <w:tcPr>
            <w:tcW w:w="1162"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ملاحة راديوية للطيران</w:t>
            </w:r>
          </w:p>
        </w:tc>
        <w:tc>
          <w:tcPr>
            <w:tcW w:w="924" w:type="dxa"/>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9731D8" w:rsidRPr="00D74373" w:rsidRDefault="009731D8" w:rsidP="000D5130">
            <w:pPr>
              <w:spacing w:before="40" w:after="40" w:line="220" w:lineRule="exact"/>
              <w:jc w:val="center"/>
              <w:textAlignment w:val="auto"/>
              <w:rPr>
                <w:sz w:val="18"/>
                <w:szCs w:val="24"/>
                <w:lang w:bidi="ar-EG"/>
              </w:rPr>
            </w:pPr>
            <w:r w:rsidRPr="00D74373">
              <w:rPr>
                <w:sz w:val="18"/>
                <w:szCs w:val="24"/>
                <w:rtl/>
                <w:lang w:bidi="ar-EG"/>
              </w:rPr>
              <w:t>ثابتة</w:t>
            </w:r>
            <w:r w:rsidRPr="00D74373">
              <w:rPr>
                <w:sz w:val="18"/>
                <w:szCs w:val="24"/>
                <w:rtl/>
                <w:lang w:bidi="ar-EG"/>
              </w:rPr>
              <w:br/>
              <w:t>ومتنقلة</w:t>
            </w:r>
          </w:p>
        </w:tc>
      </w:tr>
      <w:tr w:rsidR="009731D8" w:rsidRPr="001A670E" w:rsidTr="000D5130">
        <w:trPr>
          <w:cantSplit/>
          <w:jc w:val="center"/>
        </w:trPr>
        <w:tc>
          <w:tcPr>
            <w:tcW w:w="1636" w:type="dxa"/>
            <w:gridSpan w:val="2"/>
            <w:tcBorders>
              <w:top w:val="single" w:sz="6" w:space="0" w:color="auto"/>
              <w:left w:val="single" w:sz="6" w:space="0" w:color="auto"/>
              <w:bottom w:val="nil"/>
              <w:right w:val="single" w:sz="6" w:space="0" w:color="auto"/>
            </w:tcBorders>
            <w:hideMark/>
          </w:tcPr>
          <w:p w:rsidR="009731D8" w:rsidRPr="00D74373" w:rsidRDefault="009731D8" w:rsidP="00D74373">
            <w:pPr>
              <w:spacing w:before="40" w:after="40" w:line="240" w:lineRule="exact"/>
              <w:textAlignment w:val="auto"/>
              <w:rPr>
                <w:sz w:val="18"/>
                <w:szCs w:val="24"/>
                <w:lang w:bidi="ar-EG"/>
              </w:rPr>
            </w:pPr>
            <w:r w:rsidRPr="00D74373">
              <w:rPr>
                <w:sz w:val="18"/>
                <w:szCs w:val="24"/>
                <w:rtl/>
                <w:lang w:bidi="ar-EG"/>
              </w:rPr>
              <w:t xml:space="preserve">الطريقة المستعملة </w:t>
            </w: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w:t>
            </w:r>
          </w:p>
        </w:tc>
        <w:tc>
          <w:tcPr>
            <w:tcW w:w="965"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w:t>
            </w:r>
          </w:p>
        </w:tc>
        <w:tc>
          <w:tcPr>
            <w:tcW w:w="1120"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w:t>
            </w:r>
          </w:p>
        </w:tc>
        <w:tc>
          <w:tcPr>
            <w:tcW w:w="1190"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 § 2.2</w:t>
            </w:r>
          </w:p>
        </w:tc>
        <w:tc>
          <w:tcPr>
            <w:tcW w:w="1316"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w:t>
            </w:r>
          </w:p>
        </w:tc>
        <w:tc>
          <w:tcPr>
            <w:tcW w:w="1336"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w:t>
            </w:r>
          </w:p>
        </w:tc>
        <w:tc>
          <w:tcPr>
            <w:tcW w:w="1275"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 § 2.2</w:t>
            </w:r>
          </w:p>
        </w:tc>
        <w:tc>
          <w:tcPr>
            <w:tcW w:w="1112"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2.1. § 2.2</w:t>
            </w:r>
          </w:p>
        </w:tc>
        <w:tc>
          <w:tcPr>
            <w:tcW w:w="861"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 2.2</w:t>
            </w:r>
          </w:p>
        </w:tc>
      </w:tr>
      <w:tr w:rsidR="009731D8" w:rsidRPr="001A670E" w:rsidTr="000D5130">
        <w:trPr>
          <w:cantSplit/>
          <w:jc w:val="center"/>
        </w:trPr>
        <w:tc>
          <w:tcPr>
            <w:tcW w:w="1636" w:type="dxa"/>
            <w:gridSpan w:val="2"/>
            <w:tcBorders>
              <w:top w:val="single" w:sz="6" w:space="0" w:color="auto"/>
              <w:left w:val="single" w:sz="6" w:space="0" w:color="auto"/>
              <w:bottom w:val="nil"/>
              <w:right w:val="single" w:sz="6" w:space="0" w:color="auto"/>
            </w:tcBorders>
            <w:hideMark/>
          </w:tcPr>
          <w:p w:rsidR="009731D8" w:rsidRPr="00B0628C" w:rsidRDefault="009731D8" w:rsidP="00B0628C">
            <w:pPr>
              <w:spacing w:before="40" w:after="40" w:line="240" w:lineRule="exact"/>
              <w:jc w:val="left"/>
              <w:textAlignment w:val="auto"/>
              <w:rPr>
                <w:spacing w:val="-4"/>
                <w:sz w:val="18"/>
                <w:szCs w:val="24"/>
                <w:lang w:bidi="ar-EG"/>
              </w:rPr>
            </w:pPr>
            <w:r w:rsidRPr="00B0628C">
              <w:rPr>
                <w:spacing w:val="-4"/>
                <w:sz w:val="18"/>
                <w:szCs w:val="24"/>
                <w:rtl/>
                <w:lang w:bidi="ar-EG"/>
              </w:rPr>
              <w:t>التشكيل في محطة الأرض</w:t>
            </w:r>
            <w:r w:rsidR="00B0628C" w:rsidRPr="00B0628C">
              <w:rPr>
                <w:spacing w:val="-4"/>
                <w:sz w:val="18"/>
                <w:szCs w:val="24"/>
                <w:vertAlign w:val="superscript"/>
                <w:lang w:bidi="ar-EG"/>
              </w:rPr>
              <w:t>(</w:t>
            </w:r>
            <w:r w:rsidRPr="00B0628C">
              <w:rPr>
                <w:spacing w:val="-4"/>
                <w:sz w:val="18"/>
                <w:szCs w:val="24"/>
                <w:vertAlign w:val="superscript"/>
                <w:lang w:bidi="ar-EG"/>
              </w:rPr>
              <w:t>1</w:t>
            </w:r>
            <w:r w:rsidR="00B0628C" w:rsidRPr="00B0628C">
              <w:rPr>
                <w:spacing w:val="-4"/>
                <w:sz w:val="18"/>
                <w:szCs w:val="24"/>
                <w:vertAlign w:val="superscript"/>
                <w:lang w:bidi="ar-EG"/>
              </w:rPr>
              <w:t>)</w:t>
            </w: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A</w:t>
            </w:r>
          </w:p>
        </w:tc>
        <w:tc>
          <w:tcPr>
            <w:tcW w:w="965"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A</w:t>
            </w:r>
          </w:p>
        </w:tc>
        <w:tc>
          <w:tcPr>
            <w:tcW w:w="553"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c>
          <w:tcPr>
            <w:tcW w:w="616"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A</w:t>
            </w:r>
          </w:p>
        </w:tc>
        <w:tc>
          <w:tcPr>
            <w:tcW w:w="57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c>
          <w:tcPr>
            <w:tcW w:w="658"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A</w:t>
            </w:r>
          </w:p>
        </w:tc>
        <w:tc>
          <w:tcPr>
            <w:tcW w:w="658"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c>
          <w:tcPr>
            <w:tcW w:w="71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A</w:t>
            </w:r>
          </w:p>
        </w:tc>
        <w:tc>
          <w:tcPr>
            <w:tcW w:w="622"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c>
          <w:tcPr>
            <w:tcW w:w="623"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A</w:t>
            </w:r>
          </w:p>
        </w:tc>
        <w:tc>
          <w:tcPr>
            <w:tcW w:w="652"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c>
          <w:tcPr>
            <w:tcW w:w="1112"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tcPr>
          <w:p w:rsidR="009731D8" w:rsidRPr="00D74373" w:rsidRDefault="009731D8"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c>
          <w:tcPr>
            <w:tcW w:w="861" w:type="dxa"/>
            <w:gridSpan w:val="2"/>
            <w:tcBorders>
              <w:top w:val="single" w:sz="6" w:space="0" w:color="auto"/>
              <w:left w:val="single" w:sz="6" w:space="0" w:color="auto"/>
              <w:bottom w:val="single" w:sz="6" w:space="0" w:color="auto"/>
              <w:right w:val="single" w:sz="6" w:space="0" w:color="auto"/>
            </w:tcBorders>
            <w:hideMark/>
          </w:tcPr>
          <w:p w:rsidR="009731D8" w:rsidRPr="00D74373" w:rsidRDefault="009731D8" w:rsidP="008A63C2">
            <w:pPr>
              <w:spacing w:before="40" w:after="40" w:line="240" w:lineRule="exact"/>
              <w:jc w:val="center"/>
              <w:textAlignment w:val="auto"/>
              <w:rPr>
                <w:sz w:val="18"/>
                <w:szCs w:val="24"/>
                <w:lang w:val="es-ES_tradnl" w:bidi="ar-EG"/>
              </w:rPr>
            </w:pPr>
            <w:r w:rsidRPr="00D74373">
              <w:rPr>
                <w:sz w:val="18"/>
                <w:szCs w:val="24"/>
                <w:lang w:val="es-ES_tradnl" w:bidi="ar-EG"/>
              </w:rPr>
              <w:t>N</w:t>
            </w:r>
          </w:p>
        </w:tc>
      </w:tr>
      <w:tr w:rsidR="008A63C2" w:rsidRPr="001A670E" w:rsidTr="000D5130">
        <w:trPr>
          <w:cantSplit/>
          <w:jc w:val="center"/>
        </w:trPr>
        <w:tc>
          <w:tcPr>
            <w:tcW w:w="810" w:type="dxa"/>
            <w:vMerge w:val="restart"/>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9E4B3C">
            <w:pPr>
              <w:spacing w:before="40" w:after="40" w:line="240" w:lineRule="exact"/>
              <w:jc w:val="left"/>
              <w:textAlignment w:val="auto"/>
              <w:rPr>
                <w:sz w:val="18"/>
                <w:szCs w:val="24"/>
                <w:rtl/>
                <w:lang w:bidi="ar-EG"/>
              </w:rPr>
            </w:pPr>
            <w:r w:rsidRPr="008A63C2">
              <w:rPr>
                <w:sz w:val="18"/>
                <w:szCs w:val="24"/>
                <w:rtl/>
                <w:lang w:bidi="ar-EG"/>
              </w:rPr>
              <w:t>معلمات ومعايير التداخل</w:t>
            </w:r>
            <w:r w:rsidRPr="008A63C2">
              <w:rPr>
                <w:sz w:val="18"/>
                <w:szCs w:val="24"/>
                <w:rtl/>
                <w:lang w:bidi="ar-EG"/>
              </w:rPr>
              <w:br/>
              <w:t>في محطة</w:t>
            </w:r>
            <w:r w:rsidRPr="008A63C2">
              <w:rPr>
                <w:sz w:val="18"/>
                <w:szCs w:val="24"/>
                <w:rtl/>
                <w:lang w:bidi="ar-EG"/>
              </w:rPr>
              <w:br/>
              <w:t>الأرض</w:t>
            </w:r>
            <w:r w:rsidR="009E4B3C">
              <w:rPr>
                <w:i/>
                <w:sz w:val="16"/>
                <w:lang w:val="es-ES_tradnl" w:bidi="ar-EG"/>
              </w:rPr>
              <w:t xml:space="preserve"> </w:t>
            </w: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sz w:val="16"/>
                <w:lang w:val="es-ES_tradnl" w:bidi="ar-EG"/>
              </w:rPr>
            </w:pPr>
            <w:r>
              <w:rPr>
                <w:sz w:val="16"/>
                <w:lang w:val="es-ES_tradnl" w:bidi="ar-EG"/>
              </w:rPr>
              <w:t>(%)</w:t>
            </w:r>
            <w:r w:rsidR="009E4B3C">
              <w:rPr>
                <w:sz w:val="16"/>
                <w:lang w:val="es-ES_tradnl" w:bidi="ar-EG"/>
              </w:rPr>
              <w:t xml:space="preserve"> </w:t>
            </w:r>
            <w:r w:rsidR="009E4B3C">
              <w:rPr>
                <w:i/>
                <w:sz w:val="16"/>
                <w:lang w:val="es-ES_tradnl" w:bidi="ar-EG"/>
              </w:rPr>
              <w:t>p</w:t>
            </w:r>
            <w:r w:rsidR="009E4B3C">
              <w:rPr>
                <w:position w:val="-3"/>
                <w:sz w:val="12"/>
                <w:lang w:val="es-ES_tradnl" w:bidi="ar-EG"/>
              </w:rPr>
              <w:t>0</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spacing w:before="40" w:after="40" w:line="240" w:lineRule="exact"/>
              <w:jc w:val="center"/>
              <w:textAlignment w:val="auto"/>
              <w:rPr>
                <w:sz w:val="18"/>
                <w:szCs w:val="24"/>
                <w:lang w:bidi="ar-EG"/>
              </w:rPr>
            </w:pPr>
            <w:r w:rsidRPr="00D74373">
              <w:rPr>
                <w:sz w:val="18"/>
                <w:szCs w:val="24"/>
                <w:lang w:val="es-ES_tradnl" w:bidi="ar-EG"/>
              </w:rPr>
              <w:t>0,01</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0,01</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0,01</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0,01</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0,01</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0,01</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r>
      <w:tr w:rsidR="008A63C2" w:rsidRPr="001A670E" w:rsidTr="000D5130">
        <w:trPr>
          <w:cantSplit/>
          <w:jc w:val="center"/>
        </w:trPr>
        <w:tc>
          <w:tcPr>
            <w:tcW w:w="810" w:type="dxa"/>
            <w:vMerge/>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overflowPunct/>
              <w:autoSpaceDE/>
              <w:autoSpaceDN/>
              <w:bidi w:val="0"/>
              <w:adjustRightInd/>
              <w:spacing w:before="40" w:after="40" w:line="240" w:lineRule="exact"/>
              <w:jc w:val="right"/>
              <w:textAlignment w:val="auto"/>
              <w:rPr>
                <w:sz w:val="18"/>
                <w:szCs w:val="24"/>
                <w:lang w:bidi="ar-EG"/>
              </w:rPr>
            </w:pP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sz w:val="16"/>
                <w:lang w:val="es-ES_tradnl" w:bidi="ar-EG"/>
              </w:rPr>
            </w:pPr>
            <w:r>
              <w:rPr>
                <w:i/>
                <w:sz w:val="16"/>
                <w:lang w:val="es-ES_tradnl" w:bidi="ar-EG"/>
              </w:rPr>
              <w:t>n</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spacing w:before="40" w:after="40" w:line="240" w:lineRule="exact"/>
              <w:jc w:val="center"/>
              <w:textAlignment w:val="auto"/>
              <w:rPr>
                <w:sz w:val="18"/>
                <w:szCs w:val="24"/>
                <w:lang w:bidi="ar-EG"/>
              </w:rPr>
            </w:pPr>
            <w:r w:rsidRPr="00D74373">
              <w:rPr>
                <w:sz w:val="18"/>
                <w:szCs w:val="24"/>
                <w:lang w:val="es-ES_tradnl" w:bidi="ar-EG"/>
              </w:rPr>
              <w:t>2</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w:t>
            </w:r>
          </w:p>
        </w:tc>
      </w:tr>
      <w:tr w:rsidR="008A63C2" w:rsidRPr="001A670E" w:rsidTr="000D5130">
        <w:trPr>
          <w:cantSplit/>
          <w:jc w:val="center"/>
        </w:trPr>
        <w:tc>
          <w:tcPr>
            <w:tcW w:w="810" w:type="dxa"/>
            <w:vMerge/>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overflowPunct/>
              <w:autoSpaceDE/>
              <w:autoSpaceDN/>
              <w:bidi w:val="0"/>
              <w:adjustRightInd/>
              <w:spacing w:before="40" w:after="40" w:line="240" w:lineRule="exact"/>
              <w:jc w:val="right"/>
              <w:textAlignment w:val="auto"/>
              <w:rPr>
                <w:sz w:val="18"/>
                <w:szCs w:val="24"/>
                <w:lang w:bidi="ar-EG"/>
              </w:rPr>
            </w:pP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sz w:val="16"/>
                <w:lang w:val="es-ES_tradnl" w:bidi="ar-EG"/>
              </w:rPr>
            </w:pPr>
            <w:r>
              <w:rPr>
                <w:sz w:val="16"/>
                <w:lang w:val="es-ES_tradnl" w:bidi="ar-EG"/>
              </w:rPr>
              <w:t>(%)</w:t>
            </w:r>
            <w:r w:rsidR="009E4B3C">
              <w:rPr>
                <w:sz w:val="16"/>
                <w:lang w:val="es-ES_tradnl" w:bidi="ar-EG"/>
              </w:rPr>
              <w:t xml:space="preserve"> </w:t>
            </w:r>
            <w:r w:rsidR="009E4B3C">
              <w:rPr>
                <w:i/>
                <w:sz w:val="16"/>
                <w:lang w:val="es-ES_tradnl" w:bidi="ar-EG"/>
              </w:rPr>
              <w:t>p</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0,0025</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0,0025</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0,0025</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rtl/>
                <w:lang w:val="es-ES_tradnl" w:bidi="ar-EG"/>
              </w:rPr>
            </w:pPr>
            <w:r w:rsidRPr="00D74373">
              <w:rPr>
                <w:sz w:val="18"/>
                <w:szCs w:val="24"/>
                <w:lang w:val="es-ES_tradnl" w:bidi="ar-EG"/>
              </w:rPr>
              <w:t>0,0025</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0,005</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0,0025</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0,0025</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0,0025</w:t>
            </w:r>
          </w:p>
        </w:tc>
      </w:tr>
      <w:tr w:rsidR="008A63C2" w:rsidRPr="001A670E" w:rsidTr="000D5130">
        <w:trPr>
          <w:cantSplit/>
          <w:jc w:val="center"/>
        </w:trPr>
        <w:tc>
          <w:tcPr>
            <w:tcW w:w="810" w:type="dxa"/>
            <w:vMerge/>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overflowPunct/>
              <w:autoSpaceDE/>
              <w:autoSpaceDN/>
              <w:bidi w:val="0"/>
              <w:adjustRightInd/>
              <w:spacing w:before="40" w:after="40" w:line="240" w:lineRule="exact"/>
              <w:jc w:val="right"/>
              <w:textAlignment w:val="auto"/>
              <w:rPr>
                <w:sz w:val="18"/>
                <w:szCs w:val="24"/>
                <w:lang w:bidi="ar-EG"/>
              </w:rPr>
            </w:pP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sz w:val="16"/>
                <w:lang w:val="es-ES_tradnl" w:bidi="ar-EG"/>
              </w:rPr>
            </w:pPr>
            <w:r>
              <w:rPr>
                <w:sz w:val="16"/>
                <w:lang w:val="es-ES_tradnl" w:bidi="ar-EG"/>
              </w:rPr>
              <w:t>(dB)</w:t>
            </w:r>
            <w:r w:rsidR="009E4B3C">
              <w:rPr>
                <w:i/>
                <w:sz w:val="16"/>
                <w:lang w:val="es-ES_tradnl" w:bidi="ar-EG"/>
              </w:rPr>
              <w:t xml:space="preserve"> N</w:t>
            </w:r>
            <w:r w:rsidR="009E4B3C">
              <w:rPr>
                <w:i/>
                <w:iCs/>
                <w:position w:val="-4"/>
                <w:sz w:val="12"/>
                <w:lang w:bidi="ar-EG"/>
              </w:rPr>
              <w:t>L</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r>
      <w:tr w:rsidR="008A63C2" w:rsidRPr="001A670E" w:rsidTr="000D5130">
        <w:trPr>
          <w:cantSplit/>
          <w:jc w:val="center"/>
        </w:trPr>
        <w:tc>
          <w:tcPr>
            <w:tcW w:w="810" w:type="dxa"/>
            <w:vMerge/>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overflowPunct/>
              <w:autoSpaceDE/>
              <w:autoSpaceDN/>
              <w:bidi w:val="0"/>
              <w:adjustRightInd/>
              <w:spacing w:before="40" w:after="40" w:line="240" w:lineRule="exact"/>
              <w:jc w:val="right"/>
              <w:textAlignment w:val="auto"/>
              <w:rPr>
                <w:sz w:val="18"/>
                <w:szCs w:val="24"/>
                <w:lang w:bidi="ar-EG"/>
              </w:rPr>
            </w:pP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sz w:val="16"/>
                <w:lang w:val="es-ES_tradnl" w:bidi="ar-EG"/>
              </w:rPr>
            </w:pPr>
            <w:r>
              <w:rPr>
                <w:sz w:val="16"/>
                <w:lang w:val="es-ES_tradnl" w:bidi="ar-EG"/>
              </w:rPr>
              <w:t>(dB)</w:t>
            </w:r>
            <w:r w:rsidR="009E4B3C">
              <w:rPr>
                <w:i/>
                <w:sz w:val="16"/>
                <w:lang w:val="es-ES_tradnl" w:bidi="ar-EG"/>
              </w:rPr>
              <w:t xml:space="preserve"> M</w:t>
            </w:r>
            <w:r w:rsidR="009E4B3C">
              <w:rPr>
                <w:i/>
                <w:iCs/>
                <w:position w:val="-4"/>
                <w:sz w:val="12"/>
                <w:lang w:bidi="ar-EG"/>
              </w:rPr>
              <w:t>s</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9E4B3C">
              <w:rPr>
                <w:sz w:val="18"/>
                <w:szCs w:val="24"/>
                <w:vertAlign w:val="superscript"/>
                <w:lang w:val="fr-FR" w:bidi="ar-EG"/>
              </w:rPr>
              <w:t>(2)</w:t>
            </w:r>
            <w:r w:rsidRPr="00D74373">
              <w:rPr>
                <w:sz w:val="18"/>
                <w:szCs w:val="24"/>
                <w:lang w:val="es-ES_tradnl" w:bidi="ar-EG"/>
              </w:rPr>
              <w:t>26</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33</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37</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33</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37</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33</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37</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33</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40</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33</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40</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25</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25</w:t>
            </w:r>
          </w:p>
        </w:tc>
      </w:tr>
      <w:tr w:rsidR="008A63C2" w:rsidRPr="001A670E" w:rsidTr="000D5130">
        <w:trPr>
          <w:cantSplit/>
          <w:jc w:val="center"/>
        </w:trPr>
        <w:tc>
          <w:tcPr>
            <w:tcW w:w="810" w:type="dxa"/>
            <w:vMerge/>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overflowPunct/>
              <w:autoSpaceDE/>
              <w:autoSpaceDN/>
              <w:bidi w:val="0"/>
              <w:adjustRightInd/>
              <w:spacing w:before="40" w:after="40" w:line="240" w:lineRule="exact"/>
              <w:jc w:val="right"/>
              <w:textAlignment w:val="auto"/>
              <w:rPr>
                <w:sz w:val="18"/>
                <w:szCs w:val="24"/>
                <w:lang w:bidi="ar-EG"/>
              </w:rPr>
            </w:pP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sz w:val="16"/>
                <w:lang w:val="es-ES_tradnl" w:bidi="ar-EG"/>
              </w:rPr>
            </w:pPr>
            <w:r>
              <w:rPr>
                <w:sz w:val="16"/>
                <w:lang w:val="es-ES_tradnl" w:bidi="ar-EG"/>
              </w:rPr>
              <w:t>(dB)</w:t>
            </w:r>
            <w:r w:rsidR="009E4B3C">
              <w:rPr>
                <w:i/>
                <w:sz w:val="16"/>
                <w:lang w:val="es-ES_tradnl" w:bidi="ar-EG"/>
              </w:rPr>
              <w:t xml:space="preserve"> W</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spacing w:before="40" w:after="40" w:line="240" w:lineRule="exact"/>
              <w:jc w:val="center"/>
              <w:textAlignment w:val="auto"/>
              <w:rPr>
                <w:sz w:val="18"/>
                <w:szCs w:val="24"/>
                <w:lang w:bidi="ar-EG"/>
              </w:rPr>
            </w:pPr>
            <w:r w:rsidRPr="00D74373">
              <w:rPr>
                <w:sz w:val="18"/>
                <w:szCs w:val="24"/>
                <w:lang w:val="es-ES_tradnl" w:bidi="ar-EG"/>
              </w:rPr>
              <w:t>0</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0</w:t>
            </w:r>
          </w:p>
        </w:tc>
      </w:tr>
      <w:tr w:rsidR="008A63C2" w:rsidRPr="001A670E" w:rsidTr="000D5130">
        <w:trPr>
          <w:cantSplit/>
          <w:jc w:val="center"/>
        </w:trPr>
        <w:tc>
          <w:tcPr>
            <w:tcW w:w="810" w:type="dxa"/>
            <w:vMerge w:val="restart"/>
            <w:tcBorders>
              <w:top w:val="single" w:sz="6" w:space="0" w:color="auto"/>
              <w:left w:val="single" w:sz="6" w:space="0" w:color="auto"/>
              <w:bottom w:val="single" w:sz="6" w:space="0" w:color="auto"/>
              <w:right w:val="single" w:sz="6" w:space="0" w:color="auto"/>
            </w:tcBorders>
            <w:vAlign w:val="center"/>
            <w:hideMark/>
          </w:tcPr>
          <w:p w:rsidR="008A63C2" w:rsidRPr="008A63C2" w:rsidRDefault="008A63C2" w:rsidP="008A63C2">
            <w:pPr>
              <w:spacing w:before="40" w:after="40" w:line="240" w:lineRule="exact"/>
              <w:jc w:val="left"/>
              <w:textAlignment w:val="auto"/>
              <w:rPr>
                <w:sz w:val="18"/>
                <w:szCs w:val="24"/>
                <w:lang w:bidi="ar-EG"/>
              </w:rPr>
            </w:pPr>
            <w:r w:rsidRPr="008A63C2">
              <w:rPr>
                <w:sz w:val="18"/>
                <w:szCs w:val="24"/>
                <w:rtl/>
                <w:lang w:bidi="ar-EG"/>
              </w:rPr>
              <w:t>معلمات محطة الأرض</w:t>
            </w:r>
          </w:p>
        </w:tc>
        <w:tc>
          <w:tcPr>
            <w:tcW w:w="826" w:type="dxa"/>
            <w:tcBorders>
              <w:top w:val="single" w:sz="6" w:space="0" w:color="auto"/>
              <w:left w:val="single" w:sz="6" w:space="0" w:color="auto"/>
              <w:bottom w:val="single" w:sz="6" w:space="0" w:color="auto"/>
              <w:right w:val="single" w:sz="6" w:space="0" w:color="auto"/>
            </w:tcBorders>
            <w:hideMark/>
          </w:tcPr>
          <w:p w:rsidR="008A63C2" w:rsidRDefault="009E4B3C" w:rsidP="000D5130">
            <w:pPr>
              <w:pStyle w:val="TableText0"/>
              <w:bidi/>
              <w:spacing w:before="60" w:after="60" w:line="200" w:lineRule="atLeast"/>
              <w:ind w:left="57"/>
              <w:rPr>
                <w:sz w:val="16"/>
                <w:rtl/>
                <w:lang w:bidi="ar-EG"/>
              </w:rPr>
            </w:pPr>
            <w:r>
              <w:rPr>
                <w:position w:val="4"/>
                <w:sz w:val="14"/>
                <w:lang w:bidi="ar-EG"/>
              </w:rPr>
              <w:t>(4)</w:t>
            </w:r>
            <w:r w:rsidR="008A63C2">
              <w:rPr>
                <w:sz w:val="16"/>
                <w:lang w:bidi="ar-EG"/>
              </w:rPr>
              <w:t>(dBi)</w:t>
            </w:r>
            <w:r>
              <w:rPr>
                <w:i/>
                <w:sz w:val="16"/>
                <w:lang w:bidi="ar-EG"/>
              </w:rPr>
              <w:t xml:space="preserve"> G</w:t>
            </w:r>
            <w:r>
              <w:rPr>
                <w:i/>
                <w:iCs/>
                <w:position w:val="-4"/>
                <w:sz w:val="12"/>
                <w:lang w:bidi="ar-EG"/>
              </w:rPr>
              <w:t>x</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9E4B3C">
              <w:rPr>
                <w:sz w:val="18"/>
                <w:szCs w:val="24"/>
                <w:vertAlign w:val="superscript"/>
                <w:lang w:val="fr-FR" w:bidi="ar-EG"/>
              </w:rPr>
              <w:t>(2)</w:t>
            </w:r>
            <w:r w:rsidRPr="00D74373">
              <w:rPr>
                <w:sz w:val="18"/>
                <w:szCs w:val="24"/>
                <w:lang w:val="fr-FR" w:bidi="ar-EG"/>
              </w:rPr>
              <w:t>49</w:t>
            </w:r>
          </w:p>
        </w:tc>
        <w:tc>
          <w:tcPr>
            <w:tcW w:w="965"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6</w:t>
            </w: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fr-FR"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46</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46</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46</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46</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46</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46</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50</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50</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52</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52</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fr-FR"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fr-FR"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48</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fr-FR" w:bidi="ar-EG"/>
              </w:rPr>
            </w:pPr>
            <w:r w:rsidRPr="00D74373">
              <w:rPr>
                <w:sz w:val="18"/>
                <w:szCs w:val="24"/>
                <w:lang w:val="fr-FR" w:bidi="ar-EG"/>
              </w:rPr>
              <w:t>48</w:t>
            </w:r>
          </w:p>
        </w:tc>
      </w:tr>
      <w:tr w:rsidR="008A63C2" w:rsidRPr="001A670E" w:rsidTr="000D5130">
        <w:trPr>
          <w:cantSplit/>
          <w:jc w:val="center"/>
        </w:trPr>
        <w:tc>
          <w:tcPr>
            <w:tcW w:w="810" w:type="dxa"/>
            <w:vMerge/>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overflowPunct/>
              <w:autoSpaceDE/>
              <w:autoSpaceDN/>
              <w:bidi w:val="0"/>
              <w:adjustRightInd/>
              <w:spacing w:before="40" w:after="40" w:line="240" w:lineRule="exact"/>
              <w:jc w:val="right"/>
              <w:textAlignment w:val="auto"/>
              <w:rPr>
                <w:sz w:val="18"/>
                <w:szCs w:val="24"/>
                <w:lang w:bidi="ar-EG"/>
              </w:rPr>
            </w:pPr>
          </w:p>
        </w:tc>
        <w:tc>
          <w:tcPr>
            <w:tcW w:w="826" w:type="dxa"/>
            <w:tcBorders>
              <w:top w:val="single" w:sz="6" w:space="0" w:color="auto"/>
              <w:left w:val="single" w:sz="6" w:space="0" w:color="auto"/>
              <w:bottom w:val="single" w:sz="6" w:space="0" w:color="auto"/>
              <w:right w:val="single" w:sz="6" w:space="0" w:color="auto"/>
            </w:tcBorders>
            <w:hideMark/>
          </w:tcPr>
          <w:p w:rsidR="008A63C2" w:rsidRDefault="008A63C2" w:rsidP="008A63C2">
            <w:pPr>
              <w:pStyle w:val="TableText0"/>
              <w:bidi/>
              <w:spacing w:before="60" w:after="60" w:line="200" w:lineRule="atLeast"/>
              <w:ind w:left="57" w:right="57"/>
              <w:rPr>
                <w:rFonts w:ascii="Symbol" w:hAnsi="Symbol"/>
                <w:sz w:val="16"/>
                <w:lang w:val="es-ES_tradnl" w:bidi="ar-EG"/>
              </w:rPr>
            </w:pPr>
            <w:r>
              <w:rPr>
                <w:sz w:val="16"/>
                <w:lang w:val="es-ES_tradnl" w:bidi="ar-EG"/>
              </w:rPr>
              <w:t>(K)</w:t>
            </w:r>
            <w:r w:rsidR="009E4B3C">
              <w:rPr>
                <w:i/>
                <w:sz w:val="16"/>
                <w:lang w:val="es-ES_tradnl" w:bidi="ar-EG"/>
              </w:rPr>
              <w:t xml:space="preserve"> T</w:t>
            </w:r>
            <w:r w:rsidR="009E4B3C">
              <w:rPr>
                <w:i/>
                <w:iCs/>
                <w:position w:val="-4"/>
                <w:sz w:val="12"/>
                <w:lang w:bidi="ar-EG"/>
              </w:rPr>
              <w:t>e</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9E4B3C">
              <w:rPr>
                <w:sz w:val="18"/>
                <w:szCs w:val="24"/>
                <w:vertAlign w:val="superscript"/>
                <w:lang w:val="fr-FR" w:bidi="ar-EG"/>
              </w:rPr>
              <w:t>(2)</w:t>
            </w:r>
            <w:r w:rsidRPr="00D74373">
              <w:rPr>
                <w:sz w:val="18"/>
                <w:szCs w:val="24"/>
                <w:lang w:val="es-ES_tradnl" w:bidi="ar-EG"/>
              </w:rPr>
              <w:t>500</w:t>
            </w:r>
          </w:p>
        </w:tc>
        <w:tc>
          <w:tcPr>
            <w:tcW w:w="965"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750</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750</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750</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750</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750</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750</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1 500</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1 100</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1 500</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1 100</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1 100</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1 100</w:t>
            </w:r>
          </w:p>
        </w:tc>
      </w:tr>
      <w:tr w:rsidR="008A63C2" w:rsidRPr="001A670E" w:rsidTr="000D5130">
        <w:trPr>
          <w:cantSplit/>
          <w:jc w:val="center"/>
        </w:trPr>
        <w:tc>
          <w:tcPr>
            <w:tcW w:w="810"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left"/>
              <w:textAlignment w:val="auto"/>
              <w:rPr>
                <w:sz w:val="18"/>
                <w:szCs w:val="24"/>
                <w:lang w:bidi="ar-EG"/>
              </w:rPr>
            </w:pPr>
            <w:r w:rsidRPr="00D74373">
              <w:rPr>
                <w:sz w:val="18"/>
                <w:szCs w:val="24"/>
                <w:rtl/>
                <w:lang w:bidi="ar-EG"/>
              </w:rPr>
              <w:t>عرض النطاق المرجعي</w:t>
            </w:r>
          </w:p>
        </w:tc>
        <w:tc>
          <w:tcPr>
            <w:tcW w:w="826" w:type="dxa"/>
            <w:tcBorders>
              <w:top w:val="single" w:sz="6" w:space="0" w:color="auto"/>
              <w:left w:val="single" w:sz="6" w:space="0" w:color="auto"/>
              <w:bottom w:val="single" w:sz="6" w:space="0" w:color="auto"/>
              <w:right w:val="single" w:sz="6" w:space="0" w:color="auto"/>
            </w:tcBorders>
            <w:hideMark/>
          </w:tcPr>
          <w:p w:rsidR="008A63C2" w:rsidRPr="008A63C2" w:rsidRDefault="008A63C2" w:rsidP="008A63C2">
            <w:pPr>
              <w:pStyle w:val="TableText0"/>
              <w:spacing w:before="60" w:after="60" w:line="200" w:lineRule="atLeast"/>
              <w:ind w:left="57" w:right="57"/>
              <w:jc w:val="right"/>
              <w:rPr>
                <w:sz w:val="18"/>
                <w:szCs w:val="18"/>
                <w:lang w:val="es-ES_tradnl" w:bidi="ar-EG"/>
              </w:rPr>
            </w:pPr>
            <w:r w:rsidRPr="008A63C2">
              <w:rPr>
                <w:sz w:val="18"/>
                <w:szCs w:val="18"/>
                <w:lang w:val="es-ES_tradnl" w:bidi="ar-EG"/>
              </w:rPr>
              <w:t>(Hz)</w:t>
            </w:r>
            <w:r w:rsidR="009E4B3C" w:rsidRPr="008A63C2">
              <w:rPr>
                <w:i/>
                <w:sz w:val="18"/>
                <w:szCs w:val="18"/>
                <w:lang w:val="es-ES_tradnl" w:bidi="ar-EG"/>
              </w:rPr>
              <w:t xml:space="preserve"> B</w:t>
            </w:r>
          </w:p>
        </w:tc>
        <w:tc>
          <w:tcPr>
            <w:tcW w:w="924"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jc w:val="center"/>
              <w:rPr>
                <w:sz w:val="18"/>
                <w:szCs w:val="18"/>
                <w:lang w:val="es-ES_tradnl" w:bidi="ar-EG"/>
              </w:rPr>
            </w:pPr>
            <w:r w:rsidRPr="008A63C2">
              <w:rPr>
                <w:position w:val="4"/>
                <w:sz w:val="14"/>
                <w:szCs w:val="14"/>
                <w:lang w:val="es-ES_tradnl" w:bidi="ar-EG"/>
              </w:rPr>
              <w:t>3</w:t>
            </w:r>
            <w:r>
              <w:rPr>
                <w:sz w:val="18"/>
                <w:szCs w:val="18"/>
                <w:lang w:val="es-ES_tradnl" w:bidi="ar-EG"/>
              </w:rPr>
              <w:t>10</w:t>
            </w:r>
            <w:r w:rsidR="008A63C2" w:rsidRPr="008A63C2">
              <w:rPr>
                <w:sz w:val="18"/>
                <w:szCs w:val="18"/>
                <w:lang w:val="es-ES_tradnl" w:bidi="ar-EG"/>
              </w:rPr>
              <w:t xml:space="preserve"> </w:t>
            </w:r>
            <w:r w:rsidR="008A63C2" w:rsidRPr="008A63C2">
              <w:rPr>
                <w:rFonts w:ascii="Symbol" w:hAnsi="Symbol"/>
                <w:sz w:val="18"/>
                <w:szCs w:val="18"/>
                <w:lang w:bidi="ar-EG"/>
              </w:rPr>
              <w:t></w:t>
            </w:r>
            <w:r w:rsidR="008A63C2" w:rsidRPr="008A63C2">
              <w:rPr>
                <w:sz w:val="18"/>
                <w:szCs w:val="18"/>
                <w:lang w:val="es-ES_tradnl" w:bidi="ar-EG"/>
              </w:rPr>
              <w:t xml:space="preserve"> </w:t>
            </w:r>
            <w:r>
              <w:rPr>
                <w:sz w:val="18"/>
                <w:szCs w:val="18"/>
                <w:lang w:val="es-ES_tradnl" w:bidi="ar-EG"/>
              </w:rPr>
              <w:t>4</w:t>
            </w:r>
          </w:p>
        </w:tc>
        <w:tc>
          <w:tcPr>
            <w:tcW w:w="965"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b/>
                <w:i/>
                <w:sz w:val="18"/>
                <w:szCs w:val="18"/>
                <w:lang w:val="es-ES_tradnl" w:bidi="ar-EG"/>
              </w:rPr>
            </w:pPr>
            <w:r w:rsidRPr="008A63C2">
              <w:rPr>
                <w:position w:val="4"/>
                <w:sz w:val="14"/>
                <w:szCs w:val="14"/>
                <w:lang w:val="es-ES_tradnl" w:bidi="ar-EG"/>
              </w:rPr>
              <w:t>3</w:t>
            </w:r>
            <w:r w:rsidR="008A63C2" w:rsidRPr="008A63C2">
              <w:rPr>
                <w:sz w:val="18"/>
                <w:szCs w:val="18"/>
                <w:lang w:val="es-ES_tradnl" w:bidi="ar-EG"/>
              </w:rPr>
              <w:t xml:space="preserve">150 </w:t>
            </w:r>
            <w:r w:rsidR="008A63C2" w:rsidRPr="008A63C2">
              <w:rPr>
                <w:rFonts w:ascii="Symbol" w:hAnsi="Symbol"/>
                <w:sz w:val="18"/>
                <w:szCs w:val="18"/>
                <w:lang w:bidi="ar-EG"/>
              </w:rPr>
              <w:t></w:t>
            </w:r>
            <w:r w:rsidR="008A63C2" w:rsidRPr="008A63C2">
              <w:rPr>
                <w:sz w:val="18"/>
                <w:szCs w:val="18"/>
                <w:lang w:val="es-ES_tradnl" w:bidi="ar-EG"/>
              </w:rPr>
              <w:t xml:space="preserve"> 10</w:t>
            </w:r>
          </w:p>
        </w:tc>
        <w:tc>
          <w:tcPr>
            <w:tcW w:w="924" w:type="dxa"/>
            <w:tcBorders>
              <w:top w:val="single" w:sz="6" w:space="0" w:color="auto"/>
              <w:left w:val="single" w:sz="6" w:space="0" w:color="auto"/>
              <w:bottom w:val="single" w:sz="6" w:space="0" w:color="auto"/>
              <w:right w:val="single" w:sz="6" w:space="0" w:color="auto"/>
            </w:tcBorders>
          </w:tcPr>
          <w:p w:rsidR="008A63C2" w:rsidRPr="008A63C2" w:rsidRDefault="008A63C2" w:rsidP="000D5130">
            <w:pPr>
              <w:pStyle w:val="TableText0"/>
              <w:spacing w:before="60" w:after="60" w:line="200" w:lineRule="atLeast"/>
              <w:ind w:left="57" w:right="57"/>
              <w:jc w:val="center"/>
              <w:rPr>
                <w:sz w:val="18"/>
                <w:szCs w:val="18"/>
                <w:lang w:val="es-ES_tradnl" w:bidi="ar-EG"/>
              </w:rPr>
            </w:pPr>
          </w:p>
        </w:tc>
        <w:tc>
          <w:tcPr>
            <w:tcW w:w="567"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jc w:val="center"/>
              <w:rPr>
                <w:sz w:val="18"/>
                <w:szCs w:val="18"/>
                <w:lang w:val="es-ES_tradnl" w:bidi="ar-EG"/>
              </w:rPr>
            </w:pPr>
            <w:r w:rsidRPr="008A63C2">
              <w:rPr>
                <w:position w:val="4"/>
                <w:sz w:val="14"/>
                <w:szCs w:val="14"/>
                <w:lang w:val="es-ES_tradnl" w:bidi="ar-EG"/>
              </w:rPr>
              <w:t>3</w:t>
            </w:r>
            <w:r>
              <w:rPr>
                <w:sz w:val="18"/>
                <w:szCs w:val="18"/>
                <w:lang w:val="es-ES_tradnl" w:bidi="ar-EG"/>
              </w:rPr>
              <w:t>10</w:t>
            </w:r>
            <w:r w:rsidR="008A63C2" w:rsidRPr="008A63C2">
              <w:rPr>
                <w:sz w:val="18"/>
                <w:szCs w:val="18"/>
                <w:lang w:val="es-ES_tradnl" w:bidi="ar-EG"/>
              </w:rPr>
              <w:t xml:space="preserve"> </w:t>
            </w:r>
            <w:r w:rsidR="008A63C2" w:rsidRPr="008A63C2">
              <w:rPr>
                <w:rFonts w:ascii="Symbol" w:hAnsi="Symbol"/>
                <w:sz w:val="18"/>
                <w:szCs w:val="18"/>
                <w:lang w:bidi="ar-EG"/>
              </w:rPr>
              <w:t></w:t>
            </w:r>
            <w:r w:rsidR="008A63C2" w:rsidRPr="008A63C2">
              <w:rPr>
                <w:sz w:val="18"/>
                <w:szCs w:val="18"/>
                <w:lang w:val="es-ES_tradnl" w:bidi="ar-EG"/>
              </w:rPr>
              <w:t xml:space="preserve"> </w:t>
            </w:r>
            <w:r>
              <w:rPr>
                <w:sz w:val="18"/>
                <w:szCs w:val="18"/>
                <w:lang w:val="es-ES_tradnl" w:bidi="ar-EG"/>
              </w:rPr>
              <w:t>4</w:t>
            </w:r>
          </w:p>
        </w:tc>
        <w:tc>
          <w:tcPr>
            <w:tcW w:w="553"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c>
          <w:tcPr>
            <w:tcW w:w="616"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jc w:val="center"/>
              <w:rPr>
                <w:sz w:val="18"/>
                <w:szCs w:val="18"/>
                <w:lang w:val="es-ES_tradnl" w:bidi="ar-EG"/>
              </w:rPr>
            </w:pPr>
            <w:r w:rsidRPr="008A63C2">
              <w:rPr>
                <w:position w:val="4"/>
                <w:sz w:val="14"/>
                <w:szCs w:val="14"/>
                <w:lang w:val="es-ES_tradnl" w:bidi="ar-EG"/>
              </w:rPr>
              <w:t>3</w:t>
            </w:r>
            <w:r>
              <w:rPr>
                <w:sz w:val="18"/>
                <w:szCs w:val="18"/>
                <w:lang w:val="es-ES_tradnl" w:bidi="ar-EG"/>
              </w:rPr>
              <w:t>10</w:t>
            </w:r>
            <w:r w:rsidR="008A63C2" w:rsidRPr="008A63C2">
              <w:rPr>
                <w:sz w:val="18"/>
                <w:szCs w:val="18"/>
                <w:lang w:val="es-ES_tradnl" w:bidi="ar-EG"/>
              </w:rPr>
              <w:t xml:space="preserve"> </w:t>
            </w:r>
            <w:r w:rsidR="008A63C2" w:rsidRPr="008A63C2">
              <w:rPr>
                <w:rFonts w:ascii="Symbol" w:hAnsi="Symbol"/>
                <w:sz w:val="18"/>
                <w:szCs w:val="18"/>
                <w:lang w:bidi="ar-EG"/>
              </w:rPr>
              <w:t></w:t>
            </w:r>
            <w:r w:rsidR="008A63C2" w:rsidRPr="008A63C2">
              <w:rPr>
                <w:sz w:val="18"/>
                <w:szCs w:val="18"/>
                <w:lang w:val="es-ES_tradnl" w:bidi="ar-EG"/>
              </w:rPr>
              <w:t xml:space="preserve"> </w:t>
            </w:r>
            <w:r>
              <w:rPr>
                <w:sz w:val="18"/>
                <w:szCs w:val="18"/>
                <w:lang w:val="es-ES_tradnl" w:bidi="ar-EG"/>
              </w:rPr>
              <w:t>4</w:t>
            </w:r>
          </w:p>
        </w:tc>
        <w:tc>
          <w:tcPr>
            <w:tcW w:w="574"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c>
          <w:tcPr>
            <w:tcW w:w="658"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jc w:val="center"/>
              <w:rPr>
                <w:sz w:val="18"/>
                <w:szCs w:val="18"/>
                <w:lang w:val="es-ES_tradnl" w:bidi="ar-EG"/>
              </w:rPr>
            </w:pPr>
            <w:r w:rsidRPr="008A63C2">
              <w:rPr>
                <w:position w:val="4"/>
                <w:sz w:val="14"/>
                <w:szCs w:val="14"/>
                <w:lang w:val="es-ES_tradnl" w:bidi="ar-EG"/>
              </w:rPr>
              <w:t>3</w:t>
            </w:r>
            <w:r>
              <w:rPr>
                <w:sz w:val="18"/>
                <w:szCs w:val="18"/>
                <w:lang w:val="es-ES_tradnl" w:bidi="ar-EG"/>
              </w:rPr>
              <w:t>10</w:t>
            </w:r>
            <w:r w:rsidR="008A63C2" w:rsidRPr="008A63C2">
              <w:rPr>
                <w:sz w:val="18"/>
                <w:szCs w:val="18"/>
                <w:lang w:val="es-ES_tradnl" w:bidi="ar-EG"/>
              </w:rPr>
              <w:t xml:space="preserve"> </w:t>
            </w:r>
            <w:r w:rsidR="008A63C2" w:rsidRPr="008A63C2">
              <w:rPr>
                <w:rFonts w:ascii="Symbol" w:hAnsi="Symbol"/>
                <w:sz w:val="18"/>
                <w:szCs w:val="18"/>
                <w:lang w:bidi="ar-EG"/>
              </w:rPr>
              <w:t></w:t>
            </w:r>
            <w:r w:rsidR="008A63C2" w:rsidRPr="008A63C2">
              <w:rPr>
                <w:sz w:val="18"/>
                <w:szCs w:val="18"/>
                <w:lang w:val="es-ES_tradnl" w:bidi="ar-EG"/>
              </w:rPr>
              <w:t xml:space="preserve"> </w:t>
            </w:r>
            <w:r>
              <w:rPr>
                <w:sz w:val="18"/>
                <w:szCs w:val="18"/>
                <w:lang w:val="es-ES_tradnl" w:bidi="ar-EG"/>
              </w:rPr>
              <w:t>4</w:t>
            </w:r>
          </w:p>
        </w:tc>
        <w:tc>
          <w:tcPr>
            <w:tcW w:w="658"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c>
          <w:tcPr>
            <w:tcW w:w="714"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jc w:val="center"/>
              <w:rPr>
                <w:sz w:val="18"/>
                <w:szCs w:val="18"/>
                <w:lang w:val="es-ES_tradnl" w:bidi="ar-EG"/>
              </w:rPr>
            </w:pPr>
            <w:r w:rsidRPr="008A63C2">
              <w:rPr>
                <w:position w:val="4"/>
                <w:sz w:val="14"/>
                <w:szCs w:val="14"/>
                <w:lang w:val="es-ES_tradnl" w:bidi="ar-EG"/>
              </w:rPr>
              <w:t>3</w:t>
            </w:r>
            <w:r>
              <w:rPr>
                <w:sz w:val="18"/>
                <w:szCs w:val="18"/>
                <w:lang w:val="es-ES_tradnl" w:bidi="ar-EG"/>
              </w:rPr>
              <w:t>10</w:t>
            </w:r>
            <w:r w:rsidR="008A63C2" w:rsidRPr="008A63C2">
              <w:rPr>
                <w:sz w:val="18"/>
                <w:szCs w:val="18"/>
                <w:lang w:val="es-ES_tradnl" w:bidi="ar-EG"/>
              </w:rPr>
              <w:t xml:space="preserve"> </w:t>
            </w:r>
            <w:r w:rsidR="008A63C2" w:rsidRPr="008A63C2">
              <w:rPr>
                <w:rFonts w:ascii="Symbol" w:hAnsi="Symbol"/>
                <w:sz w:val="18"/>
                <w:szCs w:val="18"/>
                <w:lang w:bidi="ar-EG"/>
              </w:rPr>
              <w:t></w:t>
            </w:r>
            <w:r w:rsidR="008A63C2" w:rsidRPr="008A63C2">
              <w:rPr>
                <w:sz w:val="18"/>
                <w:szCs w:val="18"/>
                <w:lang w:val="es-ES_tradnl" w:bidi="ar-EG"/>
              </w:rPr>
              <w:t xml:space="preserve"> </w:t>
            </w:r>
            <w:r>
              <w:rPr>
                <w:sz w:val="18"/>
                <w:szCs w:val="18"/>
                <w:lang w:val="es-ES_tradnl" w:bidi="ar-EG"/>
              </w:rPr>
              <w:t>4</w:t>
            </w:r>
          </w:p>
        </w:tc>
        <w:tc>
          <w:tcPr>
            <w:tcW w:w="622"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c>
          <w:tcPr>
            <w:tcW w:w="623"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jc w:val="center"/>
              <w:rPr>
                <w:sz w:val="18"/>
                <w:szCs w:val="18"/>
                <w:lang w:val="es-ES_tradnl" w:bidi="ar-EG"/>
              </w:rPr>
            </w:pPr>
            <w:r w:rsidRPr="008A63C2">
              <w:rPr>
                <w:position w:val="4"/>
                <w:sz w:val="14"/>
                <w:szCs w:val="14"/>
                <w:lang w:val="es-ES_tradnl" w:bidi="ar-EG"/>
              </w:rPr>
              <w:t>3</w:t>
            </w:r>
            <w:r>
              <w:rPr>
                <w:sz w:val="18"/>
                <w:szCs w:val="18"/>
                <w:lang w:val="es-ES_tradnl" w:bidi="ar-EG"/>
              </w:rPr>
              <w:t>10</w:t>
            </w:r>
            <w:r w:rsidR="008A63C2" w:rsidRPr="008A63C2">
              <w:rPr>
                <w:sz w:val="18"/>
                <w:szCs w:val="18"/>
                <w:lang w:val="es-ES_tradnl" w:bidi="ar-EG"/>
              </w:rPr>
              <w:t xml:space="preserve"> </w:t>
            </w:r>
            <w:r w:rsidR="008A63C2" w:rsidRPr="008A63C2">
              <w:rPr>
                <w:rFonts w:ascii="Symbol" w:hAnsi="Symbol"/>
                <w:sz w:val="18"/>
                <w:szCs w:val="18"/>
                <w:lang w:bidi="ar-EG"/>
              </w:rPr>
              <w:t></w:t>
            </w:r>
            <w:r w:rsidR="008A63C2" w:rsidRPr="008A63C2">
              <w:rPr>
                <w:sz w:val="18"/>
                <w:szCs w:val="18"/>
                <w:lang w:val="es-ES_tradnl" w:bidi="ar-EG"/>
              </w:rPr>
              <w:t xml:space="preserve"> </w:t>
            </w:r>
            <w:r>
              <w:rPr>
                <w:sz w:val="18"/>
                <w:szCs w:val="18"/>
                <w:lang w:val="es-ES_tradnl" w:bidi="ar-EG"/>
              </w:rPr>
              <w:t>4</w:t>
            </w:r>
          </w:p>
        </w:tc>
        <w:tc>
          <w:tcPr>
            <w:tcW w:w="652"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c>
          <w:tcPr>
            <w:tcW w:w="1112" w:type="dxa"/>
            <w:tcBorders>
              <w:top w:val="single" w:sz="6" w:space="0" w:color="auto"/>
              <w:left w:val="single" w:sz="6" w:space="0" w:color="auto"/>
              <w:bottom w:val="single" w:sz="6" w:space="0" w:color="auto"/>
              <w:right w:val="single" w:sz="6" w:space="0" w:color="auto"/>
            </w:tcBorders>
          </w:tcPr>
          <w:p w:rsidR="008A63C2" w:rsidRPr="008A63C2" w:rsidRDefault="008A63C2" w:rsidP="000D5130">
            <w:pPr>
              <w:pStyle w:val="TableText0"/>
              <w:spacing w:before="60" w:after="60" w:line="200" w:lineRule="atLeast"/>
              <w:ind w:left="57" w:right="57"/>
              <w:jc w:val="center"/>
              <w:rPr>
                <w:sz w:val="18"/>
                <w:szCs w:val="18"/>
                <w:lang w:val="es-ES_tradnl" w:bidi="ar-EG"/>
              </w:rPr>
            </w:pPr>
          </w:p>
        </w:tc>
        <w:tc>
          <w:tcPr>
            <w:tcW w:w="1162" w:type="dxa"/>
            <w:tcBorders>
              <w:top w:val="single" w:sz="6" w:space="0" w:color="auto"/>
              <w:left w:val="single" w:sz="6" w:space="0" w:color="auto"/>
              <w:bottom w:val="single" w:sz="6" w:space="0" w:color="auto"/>
              <w:right w:val="single" w:sz="6" w:space="0" w:color="auto"/>
            </w:tcBorders>
          </w:tcPr>
          <w:p w:rsidR="008A63C2" w:rsidRPr="008A63C2" w:rsidRDefault="008A63C2" w:rsidP="000D5130">
            <w:pPr>
              <w:pStyle w:val="TableText0"/>
              <w:spacing w:before="60" w:after="60" w:line="200" w:lineRule="atLeast"/>
              <w:ind w:left="57" w:right="57"/>
              <w:jc w:val="center"/>
              <w:rPr>
                <w:sz w:val="18"/>
                <w:szCs w:val="18"/>
                <w:lang w:val="es-ES_tradnl" w:bidi="ar-EG"/>
              </w:rPr>
            </w:pPr>
          </w:p>
        </w:tc>
        <w:tc>
          <w:tcPr>
            <w:tcW w:w="924" w:type="dxa"/>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c>
          <w:tcPr>
            <w:tcW w:w="861" w:type="dxa"/>
            <w:gridSpan w:val="2"/>
            <w:tcBorders>
              <w:top w:val="single" w:sz="6" w:space="0" w:color="auto"/>
              <w:left w:val="single" w:sz="6" w:space="0" w:color="auto"/>
              <w:bottom w:val="single" w:sz="6" w:space="0" w:color="auto"/>
              <w:right w:val="single" w:sz="6" w:space="0" w:color="auto"/>
            </w:tcBorders>
            <w:hideMark/>
          </w:tcPr>
          <w:p w:rsidR="008A63C2" w:rsidRPr="008A63C2" w:rsidRDefault="009E4B3C" w:rsidP="000D5130">
            <w:pPr>
              <w:pStyle w:val="TableText0"/>
              <w:spacing w:before="60" w:after="60" w:line="200" w:lineRule="atLeast"/>
              <w:ind w:left="57" w:right="57"/>
              <w:jc w:val="center"/>
              <w:rPr>
                <w:sz w:val="18"/>
                <w:szCs w:val="18"/>
                <w:lang w:val="es-ES_tradnl" w:bidi="ar-EG"/>
              </w:rPr>
            </w:pPr>
            <w:r w:rsidRPr="008A63C2">
              <w:rPr>
                <w:position w:val="4"/>
                <w:sz w:val="14"/>
                <w:szCs w:val="14"/>
                <w:lang w:val="es-ES_tradnl" w:bidi="ar-EG"/>
              </w:rPr>
              <w:t>6</w:t>
            </w:r>
            <w:r w:rsidR="008A63C2" w:rsidRPr="008A63C2">
              <w:rPr>
                <w:sz w:val="18"/>
                <w:szCs w:val="18"/>
                <w:lang w:val="es-ES_tradnl" w:bidi="ar-EG"/>
              </w:rPr>
              <w:t>10</w:t>
            </w:r>
          </w:p>
        </w:tc>
      </w:tr>
      <w:tr w:rsidR="008A63C2" w:rsidRPr="001A670E" w:rsidTr="000D5130">
        <w:trPr>
          <w:cantSplit/>
          <w:jc w:val="center"/>
        </w:trPr>
        <w:tc>
          <w:tcPr>
            <w:tcW w:w="810"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left"/>
              <w:textAlignment w:val="auto"/>
              <w:rPr>
                <w:sz w:val="18"/>
                <w:szCs w:val="24"/>
                <w:lang w:bidi="ar-EG"/>
              </w:rPr>
            </w:pPr>
            <w:r w:rsidRPr="00D74373">
              <w:rPr>
                <w:sz w:val="18"/>
                <w:szCs w:val="24"/>
                <w:rtl/>
                <w:lang w:bidi="ar-EG"/>
              </w:rPr>
              <w:t>قدرة التداخل المسموح به</w:t>
            </w:r>
          </w:p>
        </w:tc>
        <w:tc>
          <w:tcPr>
            <w:tcW w:w="826" w:type="dxa"/>
            <w:tcBorders>
              <w:top w:val="single" w:sz="6" w:space="0" w:color="auto"/>
              <w:left w:val="single" w:sz="6" w:space="0" w:color="auto"/>
              <w:bottom w:val="single" w:sz="6" w:space="0" w:color="auto"/>
              <w:right w:val="single" w:sz="6" w:space="0" w:color="auto"/>
            </w:tcBorders>
            <w:hideMark/>
          </w:tcPr>
          <w:p w:rsidR="008A63C2" w:rsidRDefault="009E4B3C" w:rsidP="009E4B3C">
            <w:pPr>
              <w:pStyle w:val="TableText0"/>
              <w:bidi/>
              <w:spacing w:before="60" w:after="0" w:line="200" w:lineRule="atLeast"/>
              <w:ind w:left="57" w:right="57"/>
              <w:rPr>
                <w:sz w:val="16"/>
                <w:rtl/>
                <w:lang w:val="es-ES_tradnl" w:bidi="ar-EG"/>
              </w:rPr>
            </w:pPr>
            <w:r>
              <w:rPr>
                <w:sz w:val="16"/>
                <w:lang w:val="es-ES_tradnl" w:bidi="ar-EG"/>
              </w:rPr>
              <w:t xml:space="preserve"> </w:t>
            </w:r>
            <w:r w:rsidR="008A63C2">
              <w:rPr>
                <w:sz w:val="16"/>
                <w:lang w:val="es-ES_tradnl" w:bidi="ar-EG"/>
              </w:rPr>
              <w:t>(</w:t>
            </w:r>
            <w:r w:rsidR="008A63C2">
              <w:rPr>
                <w:sz w:val="12"/>
                <w:lang w:val="es-ES_tradnl" w:bidi="ar-EG"/>
              </w:rPr>
              <w:t> </w:t>
            </w:r>
            <w:r w:rsidR="008A63C2">
              <w:rPr>
                <w:i/>
                <w:sz w:val="16"/>
                <w:lang w:val="es-ES_tradnl" w:bidi="ar-EG"/>
              </w:rPr>
              <w:t>p</w:t>
            </w:r>
            <w:r w:rsidRPr="009E4B3C">
              <w:rPr>
                <w:iCs/>
                <w:sz w:val="16"/>
                <w:lang w:val="es-ES_tradnl" w:bidi="ar-EG"/>
              </w:rPr>
              <w:t>)</w:t>
            </w:r>
            <w:r>
              <w:rPr>
                <w:i/>
                <w:sz w:val="16"/>
                <w:lang w:val="es-ES_tradnl" w:bidi="ar-EG"/>
              </w:rPr>
              <w:t xml:space="preserve"> P</w:t>
            </w:r>
            <w:r>
              <w:rPr>
                <w:i/>
                <w:iCs/>
                <w:position w:val="-4"/>
                <w:sz w:val="12"/>
                <w:lang w:val="es-ES_tradnl" w:bidi="ar-EG"/>
              </w:rPr>
              <w:t>r</w:t>
            </w:r>
            <w:r w:rsidR="008A63C2">
              <w:rPr>
                <w:sz w:val="16"/>
                <w:lang w:val="es-ES_tradnl" w:bidi="ar-EG"/>
              </w:rPr>
              <w:t xml:space="preserve"> (dBW)</w:t>
            </w:r>
            <w:r w:rsidR="008A63C2">
              <w:rPr>
                <w:sz w:val="16"/>
                <w:lang w:val="es-ES_tradnl" w:bidi="ar-EG"/>
              </w:rPr>
              <w:br/>
            </w:r>
            <w:r w:rsidRPr="009E4B3C">
              <w:rPr>
                <w:rFonts w:cs="Traditional Arabic"/>
                <w:sz w:val="18"/>
                <w:szCs w:val="24"/>
                <w:rtl/>
                <w:lang w:val="en-US" w:eastAsia="fr-FR" w:bidi="ar-EG"/>
              </w:rPr>
              <w:t>في</w:t>
            </w:r>
            <w:r>
              <w:rPr>
                <w:i/>
                <w:sz w:val="16"/>
                <w:lang w:val="es-ES_tradnl" w:bidi="ar-EG"/>
              </w:rPr>
              <w:t>B</w:t>
            </w:r>
            <w:r w:rsidR="008A63C2">
              <w:rPr>
                <w:sz w:val="16"/>
                <w:lang w:val="es-ES_tradnl" w:bidi="ar-EG"/>
              </w:rPr>
              <w:t xml:space="preserve"> </w:t>
            </w: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140–</w:t>
            </w:r>
          </w:p>
        </w:tc>
        <w:tc>
          <w:tcPr>
            <w:tcW w:w="965"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160–</w:t>
            </w:r>
          </w:p>
        </w:tc>
        <w:tc>
          <w:tcPr>
            <w:tcW w:w="924"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131–</w:t>
            </w:r>
          </w:p>
        </w:tc>
        <w:tc>
          <w:tcPr>
            <w:tcW w:w="55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103–</w:t>
            </w:r>
          </w:p>
        </w:tc>
        <w:tc>
          <w:tcPr>
            <w:tcW w:w="616"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131–</w:t>
            </w:r>
          </w:p>
        </w:tc>
        <w:tc>
          <w:tcPr>
            <w:tcW w:w="57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103–</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131–</w:t>
            </w:r>
          </w:p>
        </w:tc>
        <w:tc>
          <w:tcPr>
            <w:tcW w:w="658"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10–3</w:t>
            </w:r>
          </w:p>
        </w:tc>
        <w:tc>
          <w:tcPr>
            <w:tcW w:w="71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128–</w:t>
            </w:r>
          </w:p>
        </w:tc>
        <w:tc>
          <w:tcPr>
            <w:tcW w:w="62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98–</w:t>
            </w:r>
          </w:p>
        </w:tc>
        <w:tc>
          <w:tcPr>
            <w:tcW w:w="623"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128–</w:t>
            </w:r>
          </w:p>
        </w:tc>
        <w:tc>
          <w:tcPr>
            <w:tcW w:w="652"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98–</w:t>
            </w:r>
          </w:p>
        </w:tc>
        <w:tc>
          <w:tcPr>
            <w:tcW w:w="111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1162" w:type="dxa"/>
            <w:tcBorders>
              <w:top w:val="single" w:sz="6" w:space="0" w:color="auto"/>
              <w:left w:val="single" w:sz="6" w:space="0" w:color="auto"/>
              <w:bottom w:val="single" w:sz="6" w:space="0" w:color="auto"/>
              <w:right w:val="single" w:sz="6" w:space="0" w:color="auto"/>
            </w:tcBorders>
            <w:vAlign w:val="center"/>
          </w:tcPr>
          <w:p w:rsidR="008A63C2" w:rsidRPr="00D74373" w:rsidRDefault="008A63C2" w:rsidP="008A63C2">
            <w:pPr>
              <w:spacing w:before="40" w:after="40" w:line="240" w:lineRule="exact"/>
              <w:jc w:val="center"/>
              <w:textAlignment w:val="auto"/>
              <w:rPr>
                <w:sz w:val="18"/>
                <w:szCs w:val="24"/>
                <w:lang w:val="es-ES_tradnl" w:bidi="ar-EG"/>
              </w:rPr>
            </w:pPr>
          </w:p>
        </w:tc>
        <w:tc>
          <w:tcPr>
            <w:tcW w:w="924" w:type="dxa"/>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113–</w:t>
            </w:r>
          </w:p>
        </w:tc>
        <w:tc>
          <w:tcPr>
            <w:tcW w:w="861" w:type="dxa"/>
            <w:gridSpan w:val="2"/>
            <w:tcBorders>
              <w:top w:val="single" w:sz="6" w:space="0" w:color="auto"/>
              <w:left w:val="single" w:sz="6" w:space="0" w:color="auto"/>
              <w:bottom w:val="single" w:sz="6" w:space="0" w:color="auto"/>
              <w:right w:val="single" w:sz="6" w:space="0" w:color="auto"/>
            </w:tcBorders>
            <w:vAlign w:val="center"/>
            <w:hideMark/>
          </w:tcPr>
          <w:p w:rsidR="008A63C2" w:rsidRPr="00D74373" w:rsidRDefault="008A63C2" w:rsidP="008A63C2">
            <w:pPr>
              <w:spacing w:before="40" w:after="40" w:line="240" w:lineRule="exact"/>
              <w:jc w:val="center"/>
              <w:textAlignment w:val="auto"/>
              <w:rPr>
                <w:sz w:val="18"/>
                <w:szCs w:val="24"/>
                <w:lang w:val="es-ES_tradnl" w:bidi="ar-EG"/>
              </w:rPr>
            </w:pPr>
            <w:r w:rsidRPr="00D74373">
              <w:rPr>
                <w:sz w:val="18"/>
                <w:szCs w:val="24"/>
                <w:lang w:val="es-ES_tradnl" w:bidi="ar-EG"/>
              </w:rPr>
              <w:t>113–</w:t>
            </w:r>
          </w:p>
        </w:tc>
      </w:tr>
      <w:tr w:rsidR="009731D8" w:rsidRPr="001A670E" w:rsidTr="008A63C2">
        <w:trPr>
          <w:gridAfter w:val="1"/>
          <w:wAfter w:w="98" w:type="dxa"/>
          <w:cantSplit/>
          <w:jc w:val="center"/>
        </w:trPr>
        <w:tc>
          <w:tcPr>
            <w:tcW w:w="14647" w:type="dxa"/>
            <w:gridSpan w:val="19"/>
            <w:tcBorders>
              <w:top w:val="single" w:sz="6" w:space="0" w:color="auto"/>
              <w:left w:val="nil"/>
              <w:bottom w:val="nil"/>
              <w:right w:val="nil"/>
            </w:tcBorders>
            <w:hideMark/>
          </w:tcPr>
          <w:p w:rsidR="009731D8" w:rsidRPr="00D74373" w:rsidRDefault="008A63C2" w:rsidP="00B0628C">
            <w:pPr>
              <w:tabs>
                <w:tab w:val="left" w:pos="414"/>
              </w:tabs>
              <w:spacing w:before="80" w:after="40" w:line="200" w:lineRule="exact"/>
              <w:textAlignment w:val="auto"/>
              <w:rPr>
                <w:sz w:val="18"/>
                <w:szCs w:val="24"/>
                <w:rtl/>
                <w:lang w:bidi="ar-EG"/>
              </w:rPr>
            </w:pPr>
            <w:r w:rsidRPr="000D5130">
              <w:rPr>
                <w:sz w:val="18"/>
                <w:szCs w:val="24"/>
                <w:vertAlign w:val="superscript"/>
                <w:lang w:bidi="ar-EG"/>
              </w:rPr>
              <w:t>(</w:t>
            </w:r>
            <w:r w:rsidR="009731D8" w:rsidRPr="000D5130">
              <w:rPr>
                <w:sz w:val="18"/>
                <w:szCs w:val="24"/>
                <w:vertAlign w:val="superscript"/>
                <w:lang w:bidi="ar-EG"/>
              </w:rPr>
              <w:t>1</w:t>
            </w:r>
            <w:r w:rsidRPr="000D5130">
              <w:rPr>
                <w:sz w:val="18"/>
                <w:szCs w:val="24"/>
                <w:vertAlign w:val="superscript"/>
                <w:lang w:bidi="ar-EG"/>
              </w:rPr>
              <w:t>)</w:t>
            </w:r>
            <w:r w:rsidR="009731D8" w:rsidRPr="00D74373">
              <w:rPr>
                <w:sz w:val="18"/>
                <w:szCs w:val="24"/>
                <w:lang w:bidi="ar-EG"/>
              </w:rPr>
              <w:tab/>
            </w:r>
            <w:r w:rsidR="009731D8" w:rsidRPr="004E2C74">
              <w:rPr>
                <w:sz w:val="16"/>
                <w:szCs w:val="22"/>
                <w:lang w:bidi="ar-EG"/>
              </w:rPr>
              <w:t>A</w:t>
            </w:r>
            <w:r w:rsidR="009731D8" w:rsidRPr="004E2C74">
              <w:rPr>
                <w:sz w:val="16"/>
                <w:szCs w:val="22"/>
                <w:rtl/>
                <w:lang w:bidi="ar-EG"/>
              </w:rPr>
              <w:t xml:space="preserve">: تشكيل تماثلي، </w:t>
            </w:r>
            <w:r w:rsidR="009731D8" w:rsidRPr="004E2C74">
              <w:rPr>
                <w:sz w:val="16"/>
                <w:szCs w:val="22"/>
                <w:lang w:bidi="ar-EG"/>
              </w:rPr>
              <w:t>N</w:t>
            </w:r>
            <w:r w:rsidR="009731D8" w:rsidRPr="004E2C74">
              <w:rPr>
                <w:sz w:val="16"/>
                <w:szCs w:val="22"/>
                <w:rtl/>
                <w:lang w:bidi="ar-EG"/>
              </w:rPr>
              <w:t>: تشكيل رقمي.</w:t>
            </w:r>
          </w:p>
          <w:p w:rsidR="009731D8" w:rsidRPr="004E2C74" w:rsidRDefault="008A63C2" w:rsidP="005C2E9A">
            <w:pPr>
              <w:tabs>
                <w:tab w:val="left" w:pos="414"/>
              </w:tabs>
              <w:adjustRightInd/>
              <w:spacing w:before="40" w:after="40" w:line="200" w:lineRule="exact"/>
              <w:ind w:left="414" w:hanging="414"/>
              <w:textAlignment w:val="auto"/>
              <w:rPr>
                <w:sz w:val="16"/>
                <w:szCs w:val="22"/>
                <w:rtl/>
                <w:lang w:bidi="ar-EG"/>
              </w:rPr>
            </w:pPr>
            <w:r w:rsidRPr="000D5130">
              <w:rPr>
                <w:sz w:val="18"/>
                <w:szCs w:val="24"/>
                <w:vertAlign w:val="superscript"/>
                <w:lang w:bidi="ar-EG"/>
              </w:rPr>
              <w:t>(</w:t>
            </w:r>
            <w:r w:rsidR="009731D8" w:rsidRPr="000D5130">
              <w:rPr>
                <w:sz w:val="18"/>
                <w:szCs w:val="24"/>
                <w:vertAlign w:val="superscript"/>
                <w:lang w:bidi="ar-EG"/>
              </w:rPr>
              <w:t>2</w:t>
            </w:r>
            <w:r w:rsidRPr="000D5130">
              <w:rPr>
                <w:sz w:val="18"/>
                <w:szCs w:val="24"/>
                <w:vertAlign w:val="superscript"/>
                <w:lang w:bidi="ar-EG"/>
              </w:rPr>
              <w:t>)</w:t>
            </w:r>
            <w:r w:rsidR="009731D8" w:rsidRPr="00D74373">
              <w:rPr>
                <w:sz w:val="18"/>
                <w:szCs w:val="24"/>
                <w:rtl/>
                <w:lang w:bidi="ar-EG"/>
              </w:rPr>
              <w:tab/>
            </w:r>
            <w:r w:rsidR="009731D8" w:rsidRPr="004E2C74">
              <w:rPr>
                <w:sz w:val="16"/>
                <w:szCs w:val="22"/>
                <w:rtl/>
                <w:lang w:bidi="ar-EG"/>
              </w:rPr>
              <w:t xml:space="preserve">استخدمت معلمات المحطة للأرض المرتبطة بالأنظمة عبر الأفق. ويمكن أيضاً استعمال معلمات المرحلات الراديوية في خط البصر المرتبطة بالخدمة الثابتة في نطاق الترددات </w:t>
            </w:r>
            <w:r w:rsidR="009731D8" w:rsidRPr="004E2C74">
              <w:rPr>
                <w:sz w:val="16"/>
                <w:szCs w:val="22"/>
                <w:lang w:bidi="ar-EG"/>
              </w:rPr>
              <w:t>MHz 7 075-5 725</w:t>
            </w:r>
            <w:r w:rsidR="009731D8" w:rsidRPr="004E2C74">
              <w:rPr>
                <w:sz w:val="16"/>
                <w:szCs w:val="22"/>
                <w:rtl/>
                <w:lang w:bidi="ar-EG"/>
              </w:rPr>
              <w:t xml:space="preserve"> لتحديد كفاف إضافي سوى أن</w:t>
            </w:r>
            <w:r w:rsidR="005C2E9A" w:rsidRPr="004E2C74">
              <w:rPr>
                <w:sz w:val="16"/>
                <w:szCs w:val="22"/>
                <w:rtl/>
                <w:lang w:bidi="ar-EG"/>
              </w:rPr>
              <w:t> </w:t>
            </w:r>
            <w:r w:rsidR="009731D8" w:rsidRPr="004E2C74">
              <w:rPr>
                <w:sz w:val="16"/>
                <w:szCs w:val="22"/>
                <w:lang w:bidi="ar-EG"/>
              </w:rPr>
              <w:t>dBi</w:t>
            </w:r>
            <w:r w:rsidR="003F7B1D" w:rsidRPr="004E2C74">
              <w:rPr>
                <w:sz w:val="16"/>
                <w:szCs w:val="22"/>
                <w:lang w:bidi="ar-EG"/>
              </w:rPr>
              <w:t> </w:t>
            </w:r>
            <w:r w:rsidR="009731D8" w:rsidRPr="004E2C74">
              <w:rPr>
                <w:sz w:val="16"/>
                <w:szCs w:val="22"/>
                <w:lang w:bidi="ar-EG"/>
              </w:rPr>
              <w:t>37</w:t>
            </w:r>
            <w:r w:rsidR="003F7B1D" w:rsidRPr="004E2C74">
              <w:rPr>
                <w:sz w:val="16"/>
                <w:szCs w:val="22"/>
                <w:lang w:bidi="ar-EG"/>
              </w:rPr>
              <w:t> </w:t>
            </w:r>
            <w:r w:rsidR="009731D8" w:rsidRPr="004E2C74">
              <w:rPr>
                <w:sz w:val="16"/>
                <w:szCs w:val="22"/>
                <w:lang w:bidi="ar-EG"/>
              </w:rPr>
              <w:t>=</w:t>
            </w:r>
            <w:r w:rsidR="003F7B1D" w:rsidRPr="004E2C74">
              <w:rPr>
                <w:sz w:val="16"/>
                <w:szCs w:val="22"/>
                <w:lang w:bidi="ar-EG"/>
              </w:rPr>
              <w:t> </w:t>
            </w:r>
            <w:r w:rsidR="009731D8" w:rsidRPr="004E2C74">
              <w:rPr>
                <w:sz w:val="16"/>
                <w:szCs w:val="22"/>
                <w:lang w:bidi="ar-EG"/>
              </w:rPr>
              <w:t>G</w:t>
            </w:r>
            <w:r w:rsidR="009731D8" w:rsidRPr="004E2C74">
              <w:rPr>
                <w:i/>
                <w:iCs/>
                <w:sz w:val="16"/>
                <w:szCs w:val="22"/>
                <w:lang w:bidi="ar-EG"/>
              </w:rPr>
              <w:t>x</w:t>
            </w:r>
            <w:r w:rsidR="009731D8" w:rsidRPr="004E2C74">
              <w:rPr>
                <w:sz w:val="16"/>
                <w:szCs w:val="22"/>
                <w:rtl/>
                <w:lang w:bidi="ar-EG"/>
              </w:rPr>
              <w:t>.</w:t>
            </w:r>
          </w:p>
          <w:p w:rsidR="009731D8" w:rsidRPr="00D74373" w:rsidRDefault="008A63C2" w:rsidP="008A63C2">
            <w:pPr>
              <w:tabs>
                <w:tab w:val="left" w:pos="414"/>
              </w:tabs>
              <w:spacing w:before="40" w:after="40" w:line="200" w:lineRule="exact"/>
              <w:textAlignment w:val="auto"/>
              <w:rPr>
                <w:sz w:val="18"/>
                <w:szCs w:val="24"/>
                <w:rtl/>
                <w:lang w:bidi="ar-EG"/>
              </w:rPr>
            </w:pPr>
            <w:r w:rsidRPr="000D5130">
              <w:rPr>
                <w:sz w:val="18"/>
                <w:szCs w:val="24"/>
                <w:vertAlign w:val="superscript"/>
                <w:lang w:bidi="ar-EG"/>
              </w:rPr>
              <w:t>(</w:t>
            </w:r>
            <w:r w:rsidR="009731D8" w:rsidRPr="000D5130">
              <w:rPr>
                <w:sz w:val="18"/>
                <w:szCs w:val="24"/>
                <w:vertAlign w:val="superscript"/>
                <w:lang w:bidi="ar-EG"/>
              </w:rPr>
              <w:t>3</w:t>
            </w:r>
            <w:r w:rsidRPr="000D5130">
              <w:rPr>
                <w:sz w:val="18"/>
                <w:szCs w:val="24"/>
                <w:vertAlign w:val="superscript"/>
                <w:lang w:bidi="ar-EG"/>
              </w:rPr>
              <w:t>)</w:t>
            </w:r>
            <w:r w:rsidR="009731D8" w:rsidRPr="00D74373">
              <w:rPr>
                <w:sz w:val="18"/>
                <w:szCs w:val="24"/>
                <w:rtl/>
                <w:lang w:bidi="ar-EG"/>
              </w:rPr>
              <w:tab/>
            </w:r>
            <w:r w:rsidR="009731D8" w:rsidRPr="004E2C74">
              <w:rPr>
                <w:sz w:val="16"/>
                <w:szCs w:val="22"/>
                <w:rtl/>
                <w:lang w:bidi="ar-EG"/>
              </w:rPr>
              <w:t>وصلات التغذية في أنظمة السواتل غير المستقرة بالنسبة إلى الأرض في الخدمة المتنقلة الساتلية</w:t>
            </w:r>
            <w:r w:rsidR="009731D8" w:rsidRPr="00D74373">
              <w:rPr>
                <w:sz w:val="18"/>
                <w:szCs w:val="24"/>
                <w:rtl/>
                <w:lang w:bidi="ar-EG"/>
              </w:rPr>
              <w:t>.</w:t>
            </w:r>
          </w:p>
          <w:p w:rsidR="009731D8" w:rsidRPr="00D74373" w:rsidRDefault="008A63C2" w:rsidP="008A63C2">
            <w:pPr>
              <w:tabs>
                <w:tab w:val="left" w:pos="414"/>
              </w:tabs>
              <w:spacing w:before="40" w:after="40" w:line="200" w:lineRule="exact"/>
              <w:textAlignment w:val="auto"/>
              <w:rPr>
                <w:sz w:val="18"/>
                <w:szCs w:val="24"/>
                <w:rtl/>
                <w:lang w:bidi="ar-EG"/>
              </w:rPr>
            </w:pPr>
            <w:r w:rsidRPr="000D5130">
              <w:rPr>
                <w:sz w:val="18"/>
                <w:szCs w:val="24"/>
                <w:vertAlign w:val="superscript"/>
                <w:lang w:bidi="ar-EG"/>
              </w:rPr>
              <w:t>(</w:t>
            </w:r>
            <w:r w:rsidR="009731D8" w:rsidRPr="000D5130">
              <w:rPr>
                <w:sz w:val="18"/>
                <w:szCs w:val="24"/>
                <w:vertAlign w:val="superscript"/>
                <w:lang w:bidi="ar-EG"/>
              </w:rPr>
              <w:t>4</w:t>
            </w:r>
            <w:r w:rsidRPr="000D5130">
              <w:rPr>
                <w:sz w:val="18"/>
                <w:szCs w:val="24"/>
                <w:vertAlign w:val="superscript"/>
                <w:lang w:bidi="ar-EG"/>
              </w:rPr>
              <w:t>)</w:t>
            </w:r>
            <w:r w:rsidR="009731D8" w:rsidRPr="00D74373">
              <w:rPr>
                <w:sz w:val="18"/>
                <w:szCs w:val="24"/>
                <w:rtl/>
                <w:lang w:bidi="ar-EG"/>
              </w:rPr>
              <w:tab/>
            </w:r>
            <w:r w:rsidR="009731D8" w:rsidRPr="004E2C74">
              <w:rPr>
                <w:sz w:val="16"/>
                <w:szCs w:val="22"/>
                <w:rtl/>
                <w:lang w:bidi="ar-EG"/>
              </w:rPr>
              <w:t>لم تؤخذ بالحسبان الخسارات في المغذي</w:t>
            </w:r>
            <w:r w:rsidR="009731D8" w:rsidRPr="00D74373">
              <w:rPr>
                <w:sz w:val="18"/>
                <w:szCs w:val="24"/>
                <w:rtl/>
                <w:lang w:bidi="ar-EG"/>
              </w:rPr>
              <w:t>.</w:t>
            </w:r>
          </w:p>
          <w:p w:rsidR="009731D8" w:rsidRPr="00D74373" w:rsidRDefault="008A63C2" w:rsidP="008A63C2">
            <w:pPr>
              <w:tabs>
                <w:tab w:val="left" w:pos="414"/>
              </w:tabs>
              <w:spacing w:before="40" w:after="40" w:line="200" w:lineRule="exact"/>
              <w:textAlignment w:val="auto"/>
              <w:rPr>
                <w:sz w:val="18"/>
                <w:szCs w:val="24"/>
                <w:lang w:bidi="ar-EG"/>
              </w:rPr>
            </w:pPr>
            <w:r w:rsidRPr="000D5130">
              <w:rPr>
                <w:sz w:val="18"/>
                <w:szCs w:val="24"/>
                <w:vertAlign w:val="superscript"/>
                <w:lang w:bidi="ar-EG"/>
              </w:rPr>
              <w:t>(</w:t>
            </w:r>
            <w:r w:rsidR="009731D8" w:rsidRPr="000D5130">
              <w:rPr>
                <w:sz w:val="18"/>
                <w:szCs w:val="24"/>
                <w:vertAlign w:val="superscript"/>
                <w:lang w:bidi="ar-EG"/>
              </w:rPr>
              <w:t>5</w:t>
            </w:r>
            <w:r w:rsidRPr="000D5130">
              <w:rPr>
                <w:sz w:val="18"/>
                <w:szCs w:val="24"/>
                <w:vertAlign w:val="superscript"/>
                <w:lang w:bidi="ar-EG"/>
              </w:rPr>
              <w:t>)</w:t>
            </w:r>
            <w:r w:rsidR="009731D8" w:rsidRPr="00D74373">
              <w:rPr>
                <w:sz w:val="18"/>
                <w:szCs w:val="24"/>
                <w:rtl/>
                <w:lang w:bidi="ar-EG"/>
              </w:rPr>
              <w:tab/>
            </w:r>
            <w:r w:rsidR="009731D8" w:rsidRPr="004E2C74">
              <w:rPr>
                <w:sz w:val="16"/>
                <w:szCs w:val="22"/>
                <w:rtl/>
                <w:lang w:bidi="ar-EG"/>
              </w:rPr>
              <w:t xml:space="preserve">نطاقات الترددات الفعلية هي </w:t>
            </w:r>
            <w:r w:rsidR="009731D8" w:rsidRPr="004E2C74">
              <w:rPr>
                <w:sz w:val="16"/>
                <w:szCs w:val="22"/>
                <w:lang w:bidi="ar-EG"/>
              </w:rPr>
              <w:t>MHz 7 155-7 100</w:t>
            </w:r>
            <w:r w:rsidR="009731D8" w:rsidRPr="004E2C74">
              <w:rPr>
                <w:sz w:val="16"/>
                <w:szCs w:val="22"/>
                <w:rtl/>
                <w:lang w:bidi="ar-EG"/>
              </w:rPr>
              <w:t xml:space="preserve"> و</w:t>
            </w:r>
            <w:r w:rsidR="009731D8" w:rsidRPr="004E2C74">
              <w:rPr>
                <w:sz w:val="16"/>
                <w:szCs w:val="22"/>
                <w:lang w:bidi="ar-EG"/>
              </w:rPr>
              <w:t>MHz 7 235-7 190</w:t>
            </w:r>
            <w:r w:rsidR="009731D8" w:rsidRPr="004E2C74">
              <w:rPr>
                <w:sz w:val="16"/>
                <w:szCs w:val="22"/>
                <w:rtl/>
                <w:lang w:bidi="ar-EG"/>
              </w:rPr>
              <w:t xml:space="preserve"> لخدمة العمليات الفضائية و</w:t>
            </w:r>
            <w:r w:rsidR="009731D8" w:rsidRPr="004E2C74">
              <w:rPr>
                <w:sz w:val="16"/>
                <w:szCs w:val="22"/>
                <w:lang w:bidi="ar-EG"/>
              </w:rPr>
              <w:t>MHz 7 235-7 145</w:t>
            </w:r>
            <w:r w:rsidR="009731D8" w:rsidRPr="004E2C74">
              <w:rPr>
                <w:sz w:val="16"/>
                <w:szCs w:val="22"/>
                <w:rtl/>
                <w:lang w:bidi="ar-EG"/>
              </w:rPr>
              <w:t xml:space="preserve"> لخدمة الأبحاث الفضائية</w:t>
            </w:r>
            <w:r w:rsidR="009731D8" w:rsidRPr="00D74373">
              <w:rPr>
                <w:sz w:val="18"/>
                <w:szCs w:val="24"/>
                <w:rtl/>
                <w:lang w:bidi="ar-EG"/>
              </w:rPr>
              <w:t>.</w:t>
            </w:r>
          </w:p>
        </w:tc>
      </w:tr>
    </w:tbl>
    <w:p w:rsidR="009731D8" w:rsidRPr="001A670E" w:rsidRDefault="009731D8" w:rsidP="004E2C74">
      <w:pPr>
        <w:pStyle w:val="TableNo"/>
        <w:spacing w:before="0"/>
        <w:rPr>
          <w:rtl/>
        </w:rPr>
      </w:pPr>
      <w:r w:rsidRPr="001A670E">
        <w:rPr>
          <w:rtl/>
        </w:rPr>
        <w:br w:type="page"/>
      </w:r>
      <w:r w:rsidRPr="001A670E">
        <w:rPr>
          <w:rtl/>
        </w:rPr>
        <w:lastRenderedPageBreak/>
        <w:t>الج</w:t>
      </w:r>
      <w:r w:rsidR="004E2C74">
        <w:rPr>
          <w:rFonts w:hint="cs"/>
          <w:rtl/>
        </w:rPr>
        <w:t>ـ</w:t>
      </w:r>
      <w:r w:rsidRPr="001A670E">
        <w:rPr>
          <w:rtl/>
        </w:rPr>
        <w:t xml:space="preserve">دول </w:t>
      </w:r>
      <w:r w:rsidRPr="001A670E">
        <w:t>14</w:t>
      </w:r>
      <w:r w:rsidRPr="001A670E">
        <w:rPr>
          <w:rtl/>
        </w:rPr>
        <w:t>ج</w:t>
      </w:r>
      <w:r w:rsidR="00C9439D">
        <w:rPr>
          <w:rtl/>
        </w:rPr>
        <w:t>)</w:t>
      </w:r>
    </w:p>
    <w:p w:rsidR="009731D8" w:rsidRPr="00C9439D" w:rsidRDefault="009731D8" w:rsidP="004E2C74">
      <w:pPr>
        <w:pStyle w:val="Tabletitle"/>
        <w:spacing w:before="80" w:after="60"/>
        <w:rPr>
          <w:rtl/>
        </w:rPr>
      </w:pPr>
      <w:r w:rsidRPr="00C9439D">
        <w:rPr>
          <w:rtl/>
        </w:rPr>
        <w:t>المعلمات اللازمة لتعيين مسافة التنسيق في حالة محطة إرسال أرضية</w:t>
      </w:r>
    </w:p>
    <w:tbl>
      <w:tblPr>
        <w:bidiVisual/>
        <w:tblW w:w="14745" w:type="dxa"/>
        <w:jc w:val="center"/>
        <w:tblLayout w:type="fixed"/>
        <w:tblCellMar>
          <w:left w:w="0" w:type="dxa"/>
          <w:right w:w="0" w:type="dxa"/>
        </w:tblCellMar>
        <w:tblLook w:val="04A0" w:firstRow="1" w:lastRow="0" w:firstColumn="1" w:lastColumn="0" w:noHBand="0" w:noVBand="1"/>
      </w:tblPr>
      <w:tblGrid>
        <w:gridCol w:w="1195"/>
        <w:gridCol w:w="1372"/>
        <w:gridCol w:w="1053"/>
        <w:gridCol w:w="947"/>
        <w:gridCol w:w="964"/>
        <w:gridCol w:w="966"/>
        <w:gridCol w:w="1497"/>
        <w:gridCol w:w="1559"/>
        <w:gridCol w:w="1332"/>
        <w:gridCol w:w="1052"/>
        <w:gridCol w:w="1404"/>
        <w:gridCol w:w="1404"/>
      </w:tblGrid>
      <w:tr w:rsidR="009731D8" w:rsidRPr="0043592C" w:rsidTr="00C9439D">
        <w:trPr>
          <w:cantSplit/>
          <w:jc w:val="center"/>
        </w:trPr>
        <w:tc>
          <w:tcPr>
            <w:tcW w:w="2567" w:type="dxa"/>
            <w:gridSpan w:val="2"/>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تسمية خدمة</w:t>
            </w:r>
            <w:r w:rsidRPr="0043592C">
              <w:rPr>
                <w:b/>
                <w:bCs/>
                <w:sz w:val="18"/>
                <w:szCs w:val="24"/>
                <w:rtl/>
                <w:lang w:bidi="ar-EG"/>
              </w:rPr>
              <w:br/>
              <w:t>الاتصال الراديوي</w:t>
            </w:r>
            <w:r w:rsidRPr="0043592C">
              <w:rPr>
                <w:b/>
                <w:bCs/>
                <w:sz w:val="18"/>
                <w:szCs w:val="24"/>
                <w:rtl/>
                <w:lang w:bidi="ar-EG"/>
              </w:rPr>
              <w:br/>
              <w:t>الفضائي للإرسال</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w:t>
            </w:r>
            <w:r w:rsidRPr="0043592C">
              <w:rPr>
                <w:b/>
                <w:bCs/>
                <w:sz w:val="18"/>
                <w:szCs w:val="24"/>
                <w:rtl/>
                <w:lang w:bidi="ar-EG"/>
              </w:rPr>
              <w:br/>
              <w:t>ساتلية</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w:t>
            </w:r>
            <w:r w:rsidRPr="0043592C">
              <w:rPr>
                <w:b/>
                <w:bCs/>
                <w:sz w:val="18"/>
                <w:szCs w:val="24"/>
                <w:rtl/>
                <w:lang w:bidi="ar-EG"/>
              </w:rPr>
              <w:br/>
              <w:t>ساتلية</w:t>
            </w:r>
            <w:r w:rsidRPr="0043592C">
              <w:rPr>
                <w:b/>
                <w:bCs/>
                <w:sz w:val="18"/>
                <w:szCs w:val="24"/>
                <w:vertAlign w:val="superscript"/>
                <w:lang w:bidi="ar-EG"/>
              </w:rPr>
              <w:t>(2)</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w:t>
            </w:r>
            <w:r w:rsidRPr="0043592C">
              <w:rPr>
                <w:b/>
                <w:bCs/>
                <w:sz w:val="18"/>
                <w:szCs w:val="24"/>
                <w:rtl/>
                <w:lang w:bidi="ar-EG"/>
              </w:rPr>
              <w:br/>
              <w:t>ساتلية</w:t>
            </w:r>
            <w:r w:rsidRPr="0043592C">
              <w:rPr>
                <w:b/>
                <w:bCs/>
                <w:sz w:val="18"/>
                <w:szCs w:val="24"/>
                <w:vertAlign w:val="superscript"/>
                <w:lang w:bidi="ar-EG"/>
              </w:rPr>
              <w:t>(3)</w:t>
            </w:r>
          </w:p>
        </w:tc>
        <w:tc>
          <w:tcPr>
            <w:tcW w:w="966"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أبحاث</w:t>
            </w:r>
            <w:r w:rsidRPr="0043592C">
              <w:rPr>
                <w:b/>
                <w:bCs/>
                <w:sz w:val="18"/>
                <w:szCs w:val="24"/>
                <w:rtl/>
                <w:lang w:bidi="ar-EG"/>
              </w:rPr>
              <w:br/>
              <w:t>فضائية</w:t>
            </w: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استكشاف الأرض</w:t>
            </w:r>
            <w:r w:rsidRPr="0043592C">
              <w:rPr>
                <w:b/>
                <w:bCs/>
                <w:sz w:val="18"/>
                <w:szCs w:val="24"/>
                <w:rtl/>
                <w:lang w:bidi="ar-EG"/>
              </w:rPr>
              <w:br/>
              <w:t>ساتلية وأبحاث فضائية</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 ساتلية ومتنقلة ساتلية وملاحة راديوية ساتلية</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w:t>
            </w:r>
            <w:r w:rsidRPr="0043592C">
              <w:rPr>
                <w:b/>
                <w:bCs/>
                <w:sz w:val="18"/>
                <w:szCs w:val="24"/>
                <w:rtl/>
                <w:lang w:bidi="ar-EG"/>
              </w:rPr>
              <w:br/>
              <w:t>ساتلية</w:t>
            </w:r>
            <w:r w:rsidRPr="0043592C">
              <w:rPr>
                <w:b/>
                <w:bCs/>
                <w:sz w:val="18"/>
                <w:szCs w:val="24"/>
                <w:vertAlign w:val="superscript"/>
                <w:lang w:bidi="ar-EG"/>
              </w:rPr>
              <w:t>(2)</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 ساتلية ومتنقلة ساتلية</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w:t>
            </w:r>
            <w:r w:rsidRPr="0043592C">
              <w:rPr>
                <w:b/>
                <w:bCs/>
                <w:sz w:val="18"/>
                <w:szCs w:val="24"/>
                <w:rtl/>
                <w:lang w:bidi="ar-EG"/>
              </w:rPr>
              <w:br/>
              <w:t>ساتلية</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b/>
                <w:bCs/>
                <w:sz w:val="18"/>
                <w:szCs w:val="24"/>
                <w:lang w:bidi="ar-EG"/>
              </w:rPr>
            </w:pPr>
            <w:r w:rsidRPr="0043592C">
              <w:rPr>
                <w:b/>
                <w:bCs/>
                <w:sz w:val="18"/>
                <w:szCs w:val="24"/>
                <w:rtl/>
                <w:lang w:bidi="ar-EG"/>
              </w:rPr>
              <w:t>ثابتة</w:t>
            </w:r>
            <w:r w:rsidRPr="0043592C">
              <w:rPr>
                <w:b/>
                <w:bCs/>
                <w:sz w:val="18"/>
                <w:szCs w:val="24"/>
                <w:rtl/>
                <w:lang w:bidi="ar-EG"/>
              </w:rPr>
              <w:br/>
              <w:t>ساتلية</w:t>
            </w:r>
          </w:p>
        </w:tc>
      </w:tr>
      <w:tr w:rsidR="009731D8" w:rsidRPr="0043592C" w:rsidTr="00C9439D">
        <w:trPr>
          <w:cantSplit/>
          <w:jc w:val="center"/>
        </w:trPr>
        <w:tc>
          <w:tcPr>
            <w:tcW w:w="2567" w:type="dxa"/>
            <w:gridSpan w:val="2"/>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lang w:bidi="ar-EG"/>
              </w:rPr>
            </w:pPr>
            <w:r w:rsidRPr="0043592C">
              <w:rPr>
                <w:sz w:val="18"/>
                <w:szCs w:val="24"/>
                <w:rtl/>
                <w:lang w:bidi="ar-EG"/>
              </w:rPr>
              <w:t xml:space="preserve">نطاقات الترددات </w:t>
            </w:r>
            <w:r w:rsidRPr="0043592C">
              <w:rPr>
                <w:sz w:val="18"/>
                <w:szCs w:val="24"/>
                <w:lang w:bidi="ar-EG"/>
              </w:rPr>
              <w:t>(GHz)</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24,75</w:t>
            </w:r>
            <w:r w:rsidRPr="0043592C">
              <w:rPr>
                <w:sz w:val="18"/>
                <w:szCs w:val="24"/>
                <w:rtl/>
                <w:lang w:bidi="ar-EG"/>
              </w:rPr>
              <w:t>-</w:t>
            </w:r>
            <w:r w:rsidRPr="0043592C">
              <w:rPr>
                <w:sz w:val="18"/>
                <w:szCs w:val="24"/>
                <w:lang w:bidi="ar-EG"/>
              </w:rPr>
              <w:t>25,25</w:t>
            </w:r>
            <w:r w:rsidRPr="0043592C">
              <w:rPr>
                <w:sz w:val="18"/>
                <w:szCs w:val="24"/>
                <w:lang w:bidi="ar-EG"/>
              </w:rPr>
              <w:br/>
              <w:t>27,0</w:t>
            </w:r>
            <w:r w:rsidRPr="0043592C">
              <w:rPr>
                <w:sz w:val="18"/>
                <w:szCs w:val="24"/>
                <w:rtl/>
                <w:lang w:bidi="ar-EG"/>
              </w:rPr>
              <w:t>-</w:t>
            </w:r>
            <w:r w:rsidRPr="0043592C">
              <w:rPr>
                <w:sz w:val="18"/>
                <w:szCs w:val="24"/>
                <w:lang w:bidi="ar-EG"/>
              </w:rPr>
              <w:t>29,5</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28,6</w:t>
            </w:r>
            <w:r w:rsidRPr="0043592C">
              <w:rPr>
                <w:sz w:val="18"/>
                <w:szCs w:val="24"/>
                <w:rtl/>
                <w:lang w:bidi="ar-EG"/>
              </w:rPr>
              <w:t>-</w:t>
            </w:r>
            <w:r w:rsidRPr="0043592C">
              <w:rPr>
                <w:sz w:val="18"/>
                <w:szCs w:val="24"/>
                <w:lang w:bidi="ar-EG"/>
              </w:rPr>
              <w:t>29,1</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29,1</w:t>
            </w:r>
            <w:r w:rsidRPr="0043592C">
              <w:rPr>
                <w:sz w:val="18"/>
                <w:szCs w:val="24"/>
                <w:rtl/>
                <w:lang w:bidi="ar-EG"/>
              </w:rPr>
              <w:t>-</w:t>
            </w:r>
            <w:r w:rsidRPr="0043592C">
              <w:rPr>
                <w:sz w:val="18"/>
                <w:szCs w:val="24"/>
                <w:lang w:bidi="ar-EG"/>
              </w:rPr>
              <w:t>29,5</w:t>
            </w:r>
          </w:p>
        </w:tc>
        <w:tc>
          <w:tcPr>
            <w:tcW w:w="966"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34,2</w:t>
            </w:r>
            <w:r w:rsidRPr="0043592C">
              <w:rPr>
                <w:sz w:val="18"/>
                <w:szCs w:val="24"/>
                <w:rtl/>
                <w:lang w:bidi="ar-EG"/>
              </w:rPr>
              <w:t>-</w:t>
            </w:r>
            <w:r w:rsidRPr="0043592C">
              <w:rPr>
                <w:sz w:val="18"/>
                <w:szCs w:val="24"/>
                <w:lang w:bidi="ar-EG"/>
              </w:rPr>
              <w:t>34,7</w:t>
            </w: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40,0</w:t>
            </w:r>
            <w:r w:rsidRPr="0043592C">
              <w:rPr>
                <w:sz w:val="18"/>
                <w:szCs w:val="24"/>
                <w:rtl/>
                <w:lang w:bidi="ar-EG"/>
              </w:rPr>
              <w:t>-</w:t>
            </w:r>
            <w:r w:rsidRPr="0043592C">
              <w:rPr>
                <w:sz w:val="18"/>
                <w:szCs w:val="24"/>
                <w:lang w:bidi="ar-EG"/>
              </w:rPr>
              <w:t>40,5</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42,5</w:t>
            </w:r>
            <w:r w:rsidRPr="0043592C">
              <w:rPr>
                <w:sz w:val="18"/>
                <w:szCs w:val="24"/>
                <w:rtl/>
                <w:lang w:bidi="ar-EG"/>
              </w:rPr>
              <w:t>-</w:t>
            </w:r>
            <w:r w:rsidRPr="0043592C">
              <w:rPr>
                <w:sz w:val="18"/>
                <w:szCs w:val="24"/>
                <w:lang w:bidi="ar-EG"/>
              </w:rPr>
              <w:t>51,4</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47,2</w:t>
            </w:r>
            <w:r w:rsidRPr="0043592C">
              <w:rPr>
                <w:sz w:val="18"/>
                <w:szCs w:val="24"/>
                <w:rtl/>
                <w:lang w:bidi="ar-EG"/>
              </w:rPr>
              <w:t>-</w:t>
            </w:r>
            <w:r w:rsidRPr="0043592C">
              <w:rPr>
                <w:sz w:val="18"/>
                <w:szCs w:val="24"/>
                <w:lang w:bidi="ar-EG"/>
              </w:rPr>
              <w:t>50,2</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71,0</w:t>
            </w:r>
            <w:r w:rsidRPr="0043592C">
              <w:rPr>
                <w:sz w:val="18"/>
                <w:szCs w:val="24"/>
                <w:rtl/>
                <w:lang w:bidi="ar-EG"/>
              </w:rPr>
              <w:t>-</w:t>
            </w:r>
            <w:r w:rsidRPr="0043592C">
              <w:rPr>
                <w:sz w:val="18"/>
                <w:szCs w:val="24"/>
                <w:lang w:bidi="ar-EG"/>
              </w:rPr>
              <w:t>75,5</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92,0</w:t>
            </w:r>
            <w:r w:rsidRPr="0043592C">
              <w:rPr>
                <w:sz w:val="18"/>
                <w:szCs w:val="24"/>
                <w:rtl/>
                <w:lang w:bidi="ar-EG"/>
              </w:rPr>
              <w:t>-</w:t>
            </w:r>
            <w:r w:rsidRPr="0043592C">
              <w:rPr>
                <w:sz w:val="18"/>
                <w:szCs w:val="24"/>
                <w:lang w:bidi="ar-EG"/>
              </w:rPr>
              <w:t>94,0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bidi="ar-EG"/>
              </w:rPr>
              <w:t>94,1</w:t>
            </w:r>
            <w:r w:rsidRPr="0043592C">
              <w:rPr>
                <w:sz w:val="18"/>
                <w:szCs w:val="24"/>
                <w:rtl/>
                <w:lang w:bidi="ar-EG"/>
              </w:rPr>
              <w:t>-</w:t>
            </w:r>
            <w:r w:rsidRPr="0043592C">
              <w:rPr>
                <w:sz w:val="18"/>
                <w:szCs w:val="24"/>
                <w:lang w:bidi="ar-EG"/>
              </w:rPr>
              <w:t>95,0</w:t>
            </w:r>
          </w:p>
        </w:tc>
      </w:tr>
      <w:tr w:rsidR="009731D8" w:rsidRPr="0043592C" w:rsidTr="00C9439D">
        <w:trPr>
          <w:cantSplit/>
          <w:jc w:val="center"/>
        </w:trPr>
        <w:tc>
          <w:tcPr>
            <w:tcW w:w="2567" w:type="dxa"/>
            <w:gridSpan w:val="2"/>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lang w:bidi="ar-EG"/>
              </w:rPr>
            </w:pPr>
            <w:r w:rsidRPr="0043592C">
              <w:rPr>
                <w:sz w:val="18"/>
                <w:szCs w:val="24"/>
                <w:rtl/>
                <w:lang w:bidi="ar-EG"/>
              </w:rPr>
              <w:t>تسمية خدمة الأرض</w:t>
            </w:r>
            <w:r w:rsidRPr="0043592C">
              <w:rPr>
                <w:sz w:val="18"/>
                <w:szCs w:val="24"/>
                <w:rtl/>
                <w:lang w:bidi="ar-EG"/>
              </w:rPr>
              <w:br/>
              <w:t>للاستقبال</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w:t>
            </w:r>
            <w:r w:rsidRPr="0043592C">
              <w:rPr>
                <w:sz w:val="18"/>
                <w:szCs w:val="24"/>
                <w:rtl/>
                <w:lang w:bidi="ar-EG"/>
              </w:rPr>
              <w:br/>
              <w:t>ومتنقلة</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w:t>
            </w:r>
            <w:r w:rsidRPr="0043592C">
              <w:rPr>
                <w:sz w:val="18"/>
                <w:szCs w:val="24"/>
                <w:rtl/>
                <w:lang w:bidi="ar-EG"/>
              </w:rPr>
              <w:br/>
              <w:t>ومتنقلة</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w:t>
            </w:r>
            <w:r w:rsidRPr="0043592C">
              <w:rPr>
                <w:sz w:val="18"/>
                <w:szCs w:val="24"/>
                <w:rtl/>
                <w:lang w:bidi="ar-EG"/>
              </w:rPr>
              <w:br/>
              <w:t>ومتنقلة</w:t>
            </w:r>
          </w:p>
        </w:tc>
        <w:tc>
          <w:tcPr>
            <w:tcW w:w="966"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 ومتنقلة وتحديد راديوي للموقع</w:t>
            </w: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w:t>
            </w:r>
            <w:r w:rsidRPr="0043592C">
              <w:rPr>
                <w:sz w:val="18"/>
                <w:szCs w:val="24"/>
                <w:rtl/>
                <w:lang w:bidi="ar-EG"/>
              </w:rPr>
              <w:br/>
              <w:t>ومتنقلة</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 ومتنقلة وملاحة راديوية وعلم الفلك الراديوي</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w:t>
            </w:r>
            <w:r w:rsidRPr="0043592C">
              <w:rPr>
                <w:sz w:val="18"/>
                <w:szCs w:val="24"/>
                <w:rtl/>
                <w:lang w:bidi="ar-EG"/>
              </w:rPr>
              <w:br/>
              <w:t>ومتنقلة</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w:t>
            </w:r>
            <w:r w:rsidRPr="0043592C">
              <w:rPr>
                <w:sz w:val="18"/>
                <w:szCs w:val="24"/>
                <w:rtl/>
                <w:lang w:bidi="ar-EG"/>
              </w:rPr>
              <w:br/>
              <w:t>ومتنقلة</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 ومتنقلة وتحديد راديوي للموقع</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rtl/>
                <w:lang w:bidi="ar-EG"/>
              </w:rPr>
              <w:t>ثابتة ومتنقلة وتحديد راديوي للموقع</w:t>
            </w:r>
          </w:p>
        </w:tc>
      </w:tr>
      <w:tr w:rsidR="009731D8" w:rsidRPr="0043592C" w:rsidTr="00C9439D">
        <w:trPr>
          <w:cantSplit/>
          <w:jc w:val="center"/>
        </w:trPr>
        <w:tc>
          <w:tcPr>
            <w:tcW w:w="2567" w:type="dxa"/>
            <w:gridSpan w:val="2"/>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lang w:bidi="ar-EG"/>
              </w:rPr>
            </w:pPr>
            <w:r w:rsidRPr="0043592C">
              <w:rPr>
                <w:sz w:val="18"/>
                <w:szCs w:val="24"/>
                <w:rtl/>
                <w:lang w:bidi="ar-EG"/>
              </w:rPr>
              <w:t xml:space="preserve">الطريقة المستعملة </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2.1</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2.2</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2.2</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2.1. § 2.2</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2.1. § 2.2</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val="es-ES_tradnl" w:bidi="ar-EG"/>
              </w:rPr>
              <w:t>§ 2.2</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2.1. § 2.2</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2.1. § 2.2</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 2.1. § 2.2</w:t>
            </w:r>
          </w:p>
        </w:tc>
      </w:tr>
      <w:tr w:rsidR="009731D8" w:rsidRPr="0043592C" w:rsidTr="00C9439D">
        <w:trPr>
          <w:cantSplit/>
          <w:jc w:val="center"/>
        </w:trPr>
        <w:tc>
          <w:tcPr>
            <w:tcW w:w="2567" w:type="dxa"/>
            <w:gridSpan w:val="2"/>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lang w:bidi="ar-EG"/>
              </w:rPr>
            </w:pPr>
            <w:r w:rsidRPr="0043592C">
              <w:rPr>
                <w:sz w:val="18"/>
                <w:szCs w:val="24"/>
                <w:rtl/>
                <w:lang w:bidi="ar-EG"/>
              </w:rPr>
              <w:t>التشكيل في محطة الأرض</w:t>
            </w:r>
            <w:r w:rsidRPr="0043592C">
              <w:rPr>
                <w:sz w:val="18"/>
                <w:szCs w:val="24"/>
                <w:vertAlign w:val="superscript"/>
                <w:lang w:bidi="ar-EG"/>
              </w:rPr>
              <w:t>(1)</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val="es-ES_tradnl" w:bidi="ar-EG"/>
              </w:rPr>
              <w:t>N</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N</w:t>
            </w:r>
          </w:p>
        </w:tc>
      </w:tr>
      <w:tr w:rsidR="009731D8" w:rsidRPr="0043592C" w:rsidTr="00C9439D">
        <w:trPr>
          <w:cantSplit/>
          <w:jc w:val="center"/>
        </w:trPr>
        <w:tc>
          <w:tcPr>
            <w:tcW w:w="1195" w:type="dxa"/>
            <w:vMerge w:val="restart"/>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left"/>
              <w:textAlignment w:val="auto"/>
              <w:rPr>
                <w:sz w:val="18"/>
                <w:szCs w:val="24"/>
                <w:rtl/>
                <w:lang w:bidi="ar-EG"/>
              </w:rPr>
            </w:pPr>
          </w:p>
          <w:p w:rsidR="009731D8" w:rsidRPr="0043592C" w:rsidRDefault="009731D8" w:rsidP="00C9439D">
            <w:pPr>
              <w:spacing w:before="40" w:after="40" w:line="250" w:lineRule="exact"/>
              <w:jc w:val="left"/>
              <w:textAlignment w:val="auto"/>
              <w:rPr>
                <w:sz w:val="18"/>
                <w:szCs w:val="24"/>
                <w:rtl/>
                <w:lang w:bidi="ar-EG"/>
              </w:rPr>
            </w:pPr>
            <w:r w:rsidRPr="0043592C">
              <w:rPr>
                <w:sz w:val="18"/>
                <w:szCs w:val="24"/>
                <w:rtl/>
                <w:lang w:bidi="ar-EG"/>
              </w:rPr>
              <w:t>معلمات ومعايير</w:t>
            </w:r>
            <w:r w:rsidRPr="0043592C">
              <w:rPr>
                <w:sz w:val="18"/>
                <w:szCs w:val="24"/>
                <w:lang w:bidi="ar-EG"/>
              </w:rPr>
              <w:br/>
            </w:r>
            <w:r w:rsidRPr="0043592C">
              <w:rPr>
                <w:sz w:val="18"/>
                <w:szCs w:val="24"/>
                <w:rtl/>
                <w:lang w:bidi="ar-EG"/>
              </w:rPr>
              <w:t>التداخل في محطة</w:t>
            </w:r>
            <w:r w:rsidRPr="0043592C">
              <w:rPr>
                <w:sz w:val="18"/>
                <w:szCs w:val="24"/>
                <w:rtl/>
                <w:lang w:bidi="ar-EG"/>
              </w:rPr>
              <w:br/>
              <w:t>الأرض</w:t>
            </w: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lang w:val="es-ES_tradnl" w:bidi="ar-EG"/>
              </w:rPr>
            </w:pPr>
            <w:r w:rsidRPr="0043592C">
              <w:rPr>
                <w:sz w:val="18"/>
                <w:szCs w:val="24"/>
                <w:lang w:val="es-ES_tradnl" w:bidi="ar-EG"/>
              </w:rPr>
              <w:t>(%)</w:t>
            </w:r>
            <w:r w:rsidR="00C9439D" w:rsidRPr="0043592C">
              <w:rPr>
                <w:i/>
                <w:sz w:val="18"/>
                <w:szCs w:val="24"/>
                <w:lang w:val="es-ES_tradnl" w:bidi="ar-EG"/>
              </w:rPr>
              <w:t xml:space="preserve"> p</w:t>
            </w:r>
            <w:r w:rsidR="00C9439D" w:rsidRPr="0043592C">
              <w:rPr>
                <w:sz w:val="18"/>
                <w:szCs w:val="24"/>
                <w:lang w:val="es-ES_tradnl" w:bidi="ar-EG"/>
              </w:rPr>
              <w:t>0</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bidi="ar-EG"/>
              </w:rPr>
            </w:pPr>
            <w:r w:rsidRPr="0043592C">
              <w:rPr>
                <w:sz w:val="18"/>
                <w:szCs w:val="24"/>
                <w:lang w:val="es-ES_tradnl" w:bidi="ar-EG"/>
              </w:rPr>
              <w:t>0,005</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0,001</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0,002</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0,002</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0,002</w:t>
            </w:r>
          </w:p>
        </w:tc>
      </w:tr>
      <w:tr w:rsidR="009731D8" w:rsidRPr="0043592C" w:rsidTr="00C9439D">
        <w:trPr>
          <w:cantSplit/>
          <w:jc w:val="center"/>
        </w:trPr>
        <w:tc>
          <w:tcPr>
            <w:tcW w:w="1195"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overflowPunct/>
              <w:autoSpaceDE/>
              <w:autoSpaceDN/>
              <w:bidi w:val="0"/>
              <w:adjustRightInd/>
              <w:spacing w:before="40" w:after="40" w:line="250" w:lineRule="exact"/>
              <w:jc w:val="right"/>
              <w:textAlignment w:val="auto"/>
              <w:rPr>
                <w:sz w:val="18"/>
                <w:szCs w:val="24"/>
                <w:lang w:bidi="ar-EG"/>
              </w:rPr>
            </w:pP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val="es-ES_tradnl" w:bidi="ar-EG"/>
              </w:rPr>
            </w:pPr>
            <w:r w:rsidRPr="0043592C">
              <w:rPr>
                <w:i/>
                <w:sz w:val="18"/>
                <w:szCs w:val="24"/>
                <w:lang w:val="es-ES_tradnl" w:bidi="ar-EG"/>
              </w:rPr>
              <w:t>n</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w:t>
            </w:r>
          </w:p>
        </w:tc>
      </w:tr>
      <w:tr w:rsidR="009731D8" w:rsidRPr="0043592C" w:rsidTr="00C9439D">
        <w:trPr>
          <w:cantSplit/>
          <w:jc w:val="center"/>
        </w:trPr>
        <w:tc>
          <w:tcPr>
            <w:tcW w:w="1195"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overflowPunct/>
              <w:autoSpaceDE/>
              <w:autoSpaceDN/>
              <w:bidi w:val="0"/>
              <w:adjustRightInd/>
              <w:spacing w:before="40" w:after="40" w:line="250" w:lineRule="exact"/>
              <w:jc w:val="right"/>
              <w:textAlignment w:val="auto"/>
              <w:rPr>
                <w:sz w:val="18"/>
                <w:szCs w:val="24"/>
                <w:lang w:bidi="ar-EG"/>
              </w:rPr>
            </w:pP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bidi="ar-EG"/>
              </w:rPr>
            </w:pPr>
            <w:r w:rsidRPr="0043592C">
              <w:rPr>
                <w:sz w:val="18"/>
                <w:szCs w:val="24"/>
                <w:lang w:val="es-ES_tradnl" w:bidi="ar-EG"/>
              </w:rPr>
              <w:t>(%)</w:t>
            </w:r>
            <w:r w:rsidR="00C9439D" w:rsidRPr="0043592C">
              <w:rPr>
                <w:sz w:val="18"/>
                <w:szCs w:val="24"/>
                <w:lang w:val="es-ES_tradnl" w:bidi="ar-EG"/>
              </w:rPr>
              <w:t xml:space="preserve"> </w:t>
            </w:r>
            <w:r w:rsidR="00C9439D" w:rsidRPr="0043592C">
              <w:rPr>
                <w:i/>
                <w:sz w:val="18"/>
                <w:szCs w:val="24"/>
                <w:lang w:val="es-ES_tradnl" w:bidi="ar-EG"/>
              </w:rPr>
              <w:t>p</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0,0025</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0,005</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0,001</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0,001</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0,001</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0,001</w:t>
            </w:r>
          </w:p>
        </w:tc>
      </w:tr>
      <w:tr w:rsidR="009731D8" w:rsidRPr="0043592C" w:rsidTr="00C9439D">
        <w:trPr>
          <w:cantSplit/>
          <w:jc w:val="center"/>
        </w:trPr>
        <w:tc>
          <w:tcPr>
            <w:tcW w:w="1195"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overflowPunct/>
              <w:autoSpaceDE/>
              <w:autoSpaceDN/>
              <w:bidi w:val="0"/>
              <w:adjustRightInd/>
              <w:spacing w:before="40" w:after="40" w:line="250" w:lineRule="exact"/>
              <w:jc w:val="right"/>
              <w:textAlignment w:val="auto"/>
              <w:rPr>
                <w:sz w:val="18"/>
                <w:szCs w:val="24"/>
                <w:lang w:bidi="ar-EG"/>
              </w:rPr>
            </w:pP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val="es-ES_tradnl" w:bidi="ar-EG"/>
              </w:rPr>
            </w:pPr>
            <w:r w:rsidRPr="0043592C">
              <w:rPr>
                <w:sz w:val="18"/>
                <w:szCs w:val="24"/>
                <w:lang w:val="es-ES_tradnl" w:bidi="ar-EG"/>
              </w:rPr>
              <w:t>(dB)</w:t>
            </w:r>
            <w:r w:rsidR="00C9439D" w:rsidRPr="0043592C">
              <w:rPr>
                <w:i/>
                <w:sz w:val="18"/>
                <w:szCs w:val="24"/>
                <w:lang w:val="es-ES_tradnl" w:bidi="ar-EG"/>
              </w:rPr>
              <w:t xml:space="preserve"> N</w:t>
            </w:r>
            <w:r w:rsidR="00C9439D" w:rsidRPr="0043592C">
              <w:rPr>
                <w:i/>
                <w:iCs/>
                <w:sz w:val="18"/>
                <w:szCs w:val="24"/>
                <w:lang w:val="fr-FR" w:bidi="ar-EG"/>
              </w:rPr>
              <w:t>L</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r>
      <w:tr w:rsidR="009731D8" w:rsidRPr="0043592C" w:rsidTr="00C9439D">
        <w:trPr>
          <w:cantSplit/>
          <w:jc w:val="center"/>
        </w:trPr>
        <w:tc>
          <w:tcPr>
            <w:tcW w:w="1195"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overflowPunct/>
              <w:autoSpaceDE/>
              <w:autoSpaceDN/>
              <w:bidi w:val="0"/>
              <w:adjustRightInd/>
              <w:spacing w:before="40" w:after="40" w:line="250" w:lineRule="exact"/>
              <w:jc w:val="right"/>
              <w:textAlignment w:val="auto"/>
              <w:rPr>
                <w:sz w:val="18"/>
                <w:szCs w:val="24"/>
                <w:lang w:bidi="ar-EG"/>
              </w:rPr>
            </w:pP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val="es-ES_tradnl" w:bidi="ar-EG"/>
              </w:rPr>
            </w:pPr>
            <w:r w:rsidRPr="0043592C">
              <w:rPr>
                <w:sz w:val="18"/>
                <w:szCs w:val="24"/>
                <w:lang w:val="es-ES_tradnl" w:bidi="ar-EG"/>
              </w:rPr>
              <w:t>(dB)</w:t>
            </w:r>
            <w:r w:rsidR="00177B2C" w:rsidRPr="0043592C">
              <w:rPr>
                <w:sz w:val="18"/>
                <w:szCs w:val="24"/>
                <w:lang w:val="es-ES_tradnl" w:bidi="ar-EG"/>
              </w:rPr>
              <w:t xml:space="preserve"> </w:t>
            </w:r>
            <w:r w:rsidR="00177B2C" w:rsidRPr="0043592C">
              <w:rPr>
                <w:i/>
                <w:sz w:val="18"/>
                <w:szCs w:val="24"/>
                <w:lang w:val="es-ES_tradnl" w:bidi="ar-EG"/>
              </w:rPr>
              <w:t>M</w:t>
            </w:r>
            <w:r w:rsidR="00177B2C" w:rsidRPr="0043592C">
              <w:rPr>
                <w:i/>
                <w:iCs/>
                <w:sz w:val="18"/>
                <w:szCs w:val="24"/>
                <w:lang w:val="fr-FR" w:bidi="ar-EG"/>
              </w:rPr>
              <w:t>s</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25</w:t>
            </w:r>
          </w:p>
        </w:tc>
      </w:tr>
      <w:tr w:rsidR="009731D8" w:rsidRPr="0043592C" w:rsidTr="00C9439D">
        <w:trPr>
          <w:cantSplit/>
          <w:jc w:val="center"/>
        </w:trPr>
        <w:tc>
          <w:tcPr>
            <w:tcW w:w="1195"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overflowPunct/>
              <w:autoSpaceDE/>
              <w:autoSpaceDN/>
              <w:bidi w:val="0"/>
              <w:adjustRightInd/>
              <w:spacing w:before="40" w:after="40" w:line="250" w:lineRule="exact"/>
              <w:jc w:val="right"/>
              <w:textAlignment w:val="auto"/>
              <w:rPr>
                <w:sz w:val="18"/>
                <w:szCs w:val="24"/>
                <w:lang w:bidi="ar-EG"/>
              </w:rPr>
            </w:pP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val="es-ES_tradnl" w:bidi="ar-EG"/>
              </w:rPr>
            </w:pPr>
            <w:r w:rsidRPr="0043592C">
              <w:rPr>
                <w:sz w:val="18"/>
                <w:szCs w:val="24"/>
                <w:lang w:val="es-ES_tradnl" w:bidi="ar-EG"/>
              </w:rPr>
              <w:t>(dB)</w:t>
            </w:r>
            <w:r w:rsidR="00177B2C" w:rsidRPr="0043592C">
              <w:rPr>
                <w:sz w:val="18"/>
                <w:szCs w:val="24"/>
                <w:lang w:val="es-ES_tradnl" w:bidi="ar-EG"/>
              </w:rPr>
              <w:t xml:space="preserve"> </w:t>
            </w:r>
            <w:r w:rsidR="00177B2C" w:rsidRPr="0043592C">
              <w:rPr>
                <w:i/>
                <w:sz w:val="18"/>
                <w:szCs w:val="24"/>
                <w:lang w:val="es-ES_tradnl" w:bidi="ar-EG"/>
              </w:rPr>
              <w:t>W</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0</w:t>
            </w:r>
          </w:p>
        </w:tc>
      </w:tr>
      <w:tr w:rsidR="009731D8" w:rsidRPr="0043592C" w:rsidTr="00C9439D">
        <w:trPr>
          <w:cantSplit/>
          <w:jc w:val="center"/>
        </w:trPr>
        <w:tc>
          <w:tcPr>
            <w:tcW w:w="1195"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lang w:bidi="ar-EG"/>
              </w:rPr>
            </w:pPr>
            <w:r w:rsidRPr="0043592C">
              <w:rPr>
                <w:sz w:val="18"/>
                <w:szCs w:val="24"/>
                <w:rtl/>
                <w:lang w:bidi="ar-EG"/>
              </w:rPr>
              <w:t>معلمات محطة الأرض</w:t>
            </w: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177B2C" w:rsidP="00177B2C">
            <w:pPr>
              <w:bidi w:val="0"/>
              <w:spacing w:before="40" w:after="40" w:line="250" w:lineRule="exact"/>
              <w:jc w:val="right"/>
              <w:textAlignment w:val="auto"/>
              <w:rPr>
                <w:sz w:val="18"/>
                <w:szCs w:val="24"/>
                <w:lang w:bidi="ar-EG"/>
              </w:rPr>
            </w:pPr>
            <w:r w:rsidRPr="0043592C">
              <w:rPr>
                <w:sz w:val="18"/>
                <w:szCs w:val="24"/>
                <w:vertAlign w:val="superscript"/>
                <w:lang w:val="fr-CH" w:bidi="ar-EG"/>
              </w:rPr>
              <w:t>(4)</w:t>
            </w:r>
            <w:r w:rsidR="009731D8" w:rsidRPr="0043592C">
              <w:rPr>
                <w:sz w:val="18"/>
                <w:szCs w:val="24"/>
                <w:lang w:val="fr-CH" w:bidi="ar-EG"/>
              </w:rPr>
              <w:t>(dBi)</w:t>
            </w:r>
            <w:r w:rsidRPr="0043592C">
              <w:rPr>
                <w:sz w:val="18"/>
                <w:szCs w:val="24"/>
                <w:lang w:val="fr-CH" w:bidi="ar-EG"/>
              </w:rPr>
              <w:t xml:space="preserve"> </w:t>
            </w:r>
            <w:r w:rsidRPr="0043592C">
              <w:rPr>
                <w:i/>
                <w:sz w:val="18"/>
                <w:szCs w:val="24"/>
                <w:lang w:val="fr-CH" w:bidi="ar-EG"/>
              </w:rPr>
              <w:t>G</w:t>
            </w:r>
            <w:r w:rsidRPr="0043592C">
              <w:rPr>
                <w:i/>
                <w:iCs/>
                <w:sz w:val="18"/>
                <w:szCs w:val="24"/>
                <w:lang w:val="fr-CH" w:bidi="ar-EG"/>
              </w:rPr>
              <w:t>x</w:t>
            </w:r>
          </w:p>
        </w:tc>
        <w:tc>
          <w:tcPr>
            <w:tcW w:w="1053" w:type="dxa"/>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50</w:t>
            </w:r>
          </w:p>
        </w:tc>
        <w:tc>
          <w:tcPr>
            <w:tcW w:w="947" w:type="dxa"/>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50</w:t>
            </w:r>
          </w:p>
        </w:tc>
        <w:tc>
          <w:tcPr>
            <w:tcW w:w="964" w:type="dxa"/>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50</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fr-CH"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42</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42</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46</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45</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45</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fr-CH" w:bidi="ar-EG"/>
              </w:rPr>
            </w:pPr>
            <w:r w:rsidRPr="0043592C">
              <w:rPr>
                <w:sz w:val="18"/>
                <w:szCs w:val="24"/>
                <w:lang w:val="fr-CH" w:bidi="ar-EG"/>
              </w:rPr>
              <w:t>45</w:t>
            </w:r>
          </w:p>
        </w:tc>
      </w:tr>
      <w:tr w:rsidR="009731D8" w:rsidRPr="0043592C" w:rsidTr="00C9439D">
        <w:trPr>
          <w:cantSplit/>
          <w:jc w:val="center"/>
        </w:trPr>
        <w:tc>
          <w:tcPr>
            <w:tcW w:w="1195"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overflowPunct/>
              <w:autoSpaceDE/>
              <w:autoSpaceDN/>
              <w:bidi w:val="0"/>
              <w:adjustRightInd/>
              <w:spacing w:before="40" w:after="40" w:line="250" w:lineRule="exact"/>
              <w:jc w:val="right"/>
              <w:textAlignment w:val="auto"/>
              <w:rPr>
                <w:sz w:val="18"/>
                <w:szCs w:val="24"/>
                <w:lang w:bidi="ar-EG"/>
              </w:rPr>
            </w:pP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val="es-ES_tradnl" w:bidi="ar-EG"/>
              </w:rPr>
            </w:pPr>
            <w:r w:rsidRPr="0043592C">
              <w:rPr>
                <w:sz w:val="18"/>
                <w:szCs w:val="24"/>
                <w:lang w:val="es-ES_tradnl" w:bidi="ar-EG"/>
              </w:rPr>
              <w:t>(K)</w:t>
            </w:r>
            <w:r w:rsidR="00177B2C" w:rsidRPr="0043592C">
              <w:rPr>
                <w:i/>
                <w:sz w:val="18"/>
                <w:szCs w:val="24"/>
                <w:lang w:val="es-ES_tradnl" w:bidi="ar-EG"/>
              </w:rPr>
              <w:t xml:space="preserve"> T</w:t>
            </w:r>
            <w:r w:rsidR="00177B2C" w:rsidRPr="0043592C">
              <w:rPr>
                <w:i/>
                <w:iCs/>
                <w:sz w:val="18"/>
                <w:szCs w:val="24"/>
                <w:lang w:val="fr-CH" w:bidi="ar-EG"/>
              </w:rPr>
              <w:t>e</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2 600</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2 600</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2 000</w:t>
            </w:r>
          </w:p>
        </w:tc>
      </w:tr>
      <w:tr w:rsidR="009731D8" w:rsidRPr="0043592C" w:rsidTr="00C9439D">
        <w:trPr>
          <w:cantSplit/>
          <w:jc w:val="center"/>
        </w:trPr>
        <w:tc>
          <w:tcPr>
            <w:tcW w:w="119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rtl/>
                <w:lang w:bidi="ar-EG"/>
              </w:rPr>
            </w:pPr>
            <w:r w:rsidRPr="0043592C">
              <w:rPr>
                <w:sz w:val="18"/>
                <w:szCs w:val="24"/>
                <w:rtl/>
                <w:lang w:bidi="ar-EG"/>
              </w:rPr>
              <w:t>عرض النطاق المرجعي</w:t>
            </w: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bidi w:val="0"/>
              <w:spacing w:before="40" w:after="40" w:line="250" w:lineRule="exact"/>
              <w:jc w:val="right"/>
              <w:textAlignment w:val="auto"/>
              <w:rPr>
                <w:sz w:val="18"/>
                <w:szCs w:val="24"/>
                <w:lang w:val="es-ES_tradnl" w:bidi="ar-EG"/>
              </w:rPr>
            </w:pPr>
            <w:r w:rsidRPr="0043592C">
              <w:rPr>
                <w:sz w:val="18"/>
                <w:szCs w:val="24"/>
                <w:lang w:val="es-ES_tradnl" w:bidi="ar-EG"/>
              </w:rPr>
              <w:t>(Hz)</w:t>
            </w:r>
            <w:r w:rsidR="00177B2C" w:rsidRPr="0043592C">
              <w:rPr>
                <w:i/>
                <w:sz w:val="18"/>
                <w:szCs w:val="24"/>
                <w:lang w:val="es-ES_tradnl" w:bidi="ar-EG"/>
              </w:rPr>
              <w:t xml:space="preserve"> B</w:t>
            </w:r>
          </w:p>
        </w:tc>
        <w:tc>
          <w:tcPr>
            <w:tcW w:w="1053" w:type="dxa"/>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947" w:type="dxa"/>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964" w:type="dxa"/>
            <w:tcBorders>
              <w:top w:val="single" w:sz="6" w:space="0" w:color="auto"/>
              <w:left w:val="single" w:sz="6" w:space="0" w:color="auto"/>
              <w:bottom w:val="nil"/>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610</w:t>
            </w:r>
          </w:p>
        </w:tc>
      </w:tr>
      <w:tr w:rsidR="009731D8" w:rsidRPr="0043592C" w:rsidTr="00C9439D">
        <w:trPr>
          <w:cantSplit/>
          <w:jc w:val="center"/>
        </w:trPr>
        <w:tc>
          <w:tcPr>
            <w:tcW w:w="119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left"/>
              <w:textAlignment w:val="auto"/>
              <w:rPr>
                <w:sz w:val="18"/>
                <w:szCs w:val="24"/>
                <w:rtl/>
                <w:lang w:bidi="ar-EG"/>
              </w:rPr>
            </w:pPr>
            <w:r w:rsidRPr="0043592C">
              <w:rPr>
                <w:sz w:val="18"/>
                <w:szCs w:val="24"/>
                <w:rtl/>
                <w:lang w:bidi="ar-EG"/>
              </w:rPr>
              <w:t>قدرة التداخل المسموح به</w:t>
            </w:r>
          </w:p>
        </w:tc>
        <w:tc>
          <w:tcPr>
            <w:tcW w:w="137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177B2C">
            <w:pPr>
              <w:bidi w:val="0"/>
              <w:spacing w:before="40" w:after="40" w:line="250" w:lineRule="exact"/>
              <w:jc w:val="right"/>
              <w:textAlignment w:val="auto"/>
              <w:rPr>
                <w:sz w:val="18"/>
                <w:szCs w:val="24"/>
                <w:lang w:bidi="ar-EG"/>
              </w:rPr>
            </w:pPr>
            <w:r w:rsidRPr="0043592C">
              <w:rPr>
                <w:sz w:val="18"/>
                <w:szCs w:val="24"/>
                <w:lang w:val="es-ES_tradnl" w:bidi="ar-EG"/>
              </w:rPr>
              <w:t>(dBW)</w:t>
            </w:r>
            <w:r w:rsidR="00177B2C" w:rsidRPr="0043592C">
              <w:rPr>
                <w:i/>
                <w:sz w:val="18"/>
                <w:szCs w:val="24"/>
                <w:lang w:val="es-ES_tradnl" w:bidi="ar-EG"/>
              </w:rPr>
              <w:t xml:space="preserve"> P</w:t>
            </w:r>
            <w:r w:rsidR="00177B2C" w:rsidRPr="0043592C">
              <w:rPr>
                <w:i/>
                <w:iCs/>
                <w:sz w:val="18"/>
                <w:szCs w:val="24"/>
                <w:lang w:val="es-ES_tradnl" w:bidi="ar-EG"/>
              </w:rPr>
              <w:t>r</w:t>
            </w:r>
            <w:r w:rsidR="00177B2C" w:rsidRPr="0043592C">
              <w:rPr>
                <w:sz w:val="18"/>
                <w:szCs w:val="24"/>
                <w:lang w:val="es-ES_tradnl" w:bidi="ar-EG"/>
              </w:rPr>
              <w:t>( </w:t>
            </w:r>
            <w:r w:rsidR="00177B2C" w:rsidRPr="0043592C">
              <w:rPr>
                <w:i/>
                <w:sz w:val="18"/>
                <w:szCs w:val="24"/>
                <w:lang w:val="es-ES_tradnl" w:bidi="ar-EG"/>
              </w:rPr>
              <w:t>p</w:t>
            </w:r>
            <w:r w:rsidR="00177B2C" w:rsidRPr="0043592C">
              <w:rPr>
                <w:sz w:val="18"/>
                <w:szCs w:val="24"/>
                <w:lang w:val="es-ES_tradnl" w:bidi="ar-EG"/>
              </w:rPr>
              <w:t>)</w:t>
            </w:r>
            <w:r w:rsidRPr="0043592C">
              <w:rPr>
                <w:sz w:val="18"/>
                <w:szCs w:val="24"/>
                <w:lang w:val="es-ES_tradnl" w:bidi="ar-EG"/>
              </w:rPr>
              <w:br/>
            </w:r>
            <w:r w:rsidR="00177B2C" w:rsidRPr="0043592C">
              <w:rPr>
                <w:i/>
                <w:sz w:val="18"/>
                <w:szCs w:val="24"/>
                <w:lang w:val="es-ES_tradnl" w:bidi="ar-EG"/>
              </w:rPr>
              <w:t>B</w:t>
            </w:r>
            <w:r w:rsidR="00177B2C" w:rsidRPr="0043592C">
              <w:rPr>
                <w:sz w:val="18"/>
                <w:szCs w:val="24"/>
                <w:rtl/>
                <w:lang w:val="es-ES_tradnl" w:bidi="ar-EG"/>
              </w:rPr>
              <w:t xml:space="preserve">في </w:t>
            </w:r>
            <w:r w:rsidRPr="0043592C">
              <w:rPr>
                <w:sz w:val="18"/>
                <w:szCs w:val="24"/>
                <w:lang w:val="es-ES_tradnl" w:bidi="ar-EG"/>
              </w:rPr>
              <w:t xml:space="preserve"> </w:t>
            </w:r>
          </w:p>
        </w:tc>
        <w:tc>
          <w:tcPr>
            <w:tcW w:w="105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c>
          <w:tcPr>
            <w:tcW w:w="94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c>
          <w:tcPr>
            <w:tcW w:w="96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c>
          <w:tcPr>
            <w:tcW w:w="96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C9439D">
            <w:pPr>
              <w:spacing w:before="40" w:after="40" w:line="250" w:lineRule="exact"/>
              <w:jc w:val="center"/>
              <w:textAlignment w:val="auto"/>
              <w:rPr>
                <w:sz w:val="18"/>
                <w:szCs w:val="24"/>
                <w:lang w:val="es-ES_tradnl" w:bidi="ar-EG"/>
              </w:rPr>
            </w:pPr>
          </w:p>
        </w:tc>
        <w:tc>
          <w:tcPr>
            <w:tcW w:w="149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110–</w:t>
            </w:r>
          </w:p>
        </w:tc>
        <w:tc>
          <w:tcPr>
            <w:tcW w:w="155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110–</w:t>
            </w:r>
          </w:p>
        </w:tc>
        <w:tc>
          <w:tcPr>
            <w:tcW w:w="133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c>
          <w:tcPr>
            <w:tcW w:w="105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c>
          <w:tcPr>
            <w:tcW w:w="140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C9439D">
            <w:pPr>
              <w:spacing w:before="40" w:after="40" w:line="250" w:lineRule="exact"/>
              <w:jc w:val="center"/>
              <w:textAlignment w:val="auto"/>
              <w:rPr>
                <w:sz w:val="18"/>
                <w:szCs w:val="24"/>
                <w:lang w:val="es-ES_tradnl" w:bidi="ar-EG"/>
              </w:rPr>
            </w:pPr>
            <w:r w:rsidRPr="0043592C">
              <w:rPr>
                <w:sz w:val="18"/>
                <w:szCs w:val="24"/>
                <w:lang w:val="es-ES_tradnl" w:bidi="ar-EG"/>
              </w:rPr>
              <w:t>111–</w:t>
            </w:r>
          </w:p>
        </w:tc>
      </w:tr>
      <w:tr w:rsidR="009731D8" w:rsidRPr="0043592C" w:rsidTr="00C9439D">
        <w:trPr>
          <w:cantSplit/>
          <w:jc w:val="center"/>
        </w:trPr>
        <w:tc>
          <w:tcPr>
            <w:tcW w:w="14745" w:type="dxa"/>
            <w:gridSpan w:val="12"/>
            <w:tcBorders>
              <w:top w:val="single" w:sz="6" w:space="0" w:color="auto"/>
              <w:left w:val="nil"/>
              <w:bottom w:val="nil"/>
              <w:right w:val="nil"/>
            </w:tcBorders>
            <w:hideMark/>
          </w:tcPr>
          <w:p w:rsidR="009731D8" w:rsidRPr="0043592C" w:rsidRDefault="00C9439D" w:rsidP="004E2C74">
            <w:pPr>
              <w:tabs>
                <w:tab w:val="left" w:pos="430"/>
              </w:tabs>
              <w:spacing w:before="60" w:after="40" w:line="240" w:lineRule="exact"/>
              <w:textAlignment w:val="auto"/>
              <w:rPr>
                <w:sz w:val="16"/>
                <w:szCs w:val="22"/>
                <w:rtl/>
                <w:lang w:bidi="ar-EG"/>
              </w:rPr>
            </w:pPr>
            <w:r w:rsidRPr="0043592C">
              <w:rPr>
                <w:sz w:val="16"/>
                <w:szCs w:val="22"/>
                <w:vertAlign w:val="superscript"/>
                <w:lang w:bidi="ar-EG"/>
              </w:rPr>
              <w:t>(1)</w:t>
            </w:r>
            <w:r w:rsidR="009731D8" w:rsidRPr="0043592C">
              <w:rPr>
                <w:sz w:val="16"/>
                <w:szCs w:val="22"/>
                <w:lang w:bidi="ar-EG"/>
              </w:rPr>
              <w:tab/>
              <w:t>A</w:t>
            </w:r>
            <w:r w:rsidR="009731D8" w:rsidRPr="0043592C">
              <w:rPr>
                <w:sz w:val="16"/>
                <w:szCs w:val="22"/>
                <w:rtl/>
                <w:lang w:bidi="ar-EG"/>
              </w:rPr>
              <w:t xml:space="preserve">: تشكيل تماثلي، </w:t>
            </w:r>
            <w:r w:rsidR="009731D8" w:rsidRPr="0043592C">
              <w:rPr>
                <w:sz w:val="16"/>
                <w:szCs w:val="22"/>
                <w:lang w:bidi="ar-EG"/>
              </w:rPr>
              <w:t>N</w:t>
            </w:r>
            <w:r w:rsidR="009731D8" w:rsidRPr="0043592C">
              <w:rPr>
                <w:sz w:val="16"/>
                <w:szCs w:val="22"/>
                <w:rtl/>
                <w:lang w:bidi="ar-EG"/>
              </w:rPr>
              <w:t>: تشكيل رقمي.</w:t>
            </w:r>
          </w:p>
          <w:p w:rsidR="009731D8" w:rsidRPr="0043592C" w:rsidRDefault="00C9439D" w:rsidP="00C9439D">
            <w:pPr>
              <w:tabs>
                <w:tab w:val="left" w:pos="430"/>
              </w:tabs>
              <w:spacing w:before="40" w:after="40" w:line="240" w:lineRule="exact"/>
              <w:textAlignment w:val="auto"/>
              <w:rPr>
                <w:sz w:val="16"/>
                <w:szCs w:val="22"/>
                <w:rtl/>
                <w:lang w:bidi="ar-EG"/>
              </w:rPr>
            </w:pPr>
            <w:r w:rsidRPr="0043592C">
              <w:rPr>
                <w:sz w:val="16"/>
                <w:szCs w:val="22"/>
                <w:vertAlign w:val="superscript"/>
                <w:lang w:bidi="ar-EG"/>
              </w:rPr>
              <w:t>(</w:t>
            </w:r>
            <w:r w:rsidR="009731D8" w:rsidRPr="0043592C">
              <w:rPr>
                <w:sz w:val="16"/>
                <w:szCs w:val="22"/>
                <w:vertAlign w:val="superscript"/>
                <w:lang w:bidi="ar-EG"/>
              </w:rPr>
              <w:t>2</w:t>
            </w:r>
            <w:r w:rsidRPr="0043592C">
              <w:rPr>
                <w:sz w:val="16"/>
                <w:szCs w:val="22"/>
                <w:vertAlign w:val="superscript"/>
                <w:lang w:bidi="ar-EG"/>
              </w:rPr>
              <w:t>)</w:t>
            </w:r>
            <w:r w:rsidR="009731D8" w:rsidRPr="0043592C">
              <w:rPr>
                <w:sz w:val="16"/>
                <w:szCs w:val="22"/>
                <w:rtl/>
                <w:lang w:bidi="ar-EG"/>
              </w:rPr>
              <w:tab/>
              <w:t>سواتل غير مستقرة بالنسبة إلى الأرض في الخدمة الثابتة الساتلية.</w:t>
            </w:r>
          </w:p>
          <w:p w:rsidR="009731D8" w:rsidRPr="0043592C" w:rsidRDefault="00C9439D" w:rsidP="00C9439D">
            <w:pPr>
              <w:tabs>
                <w:tab w:val="left" w:pos="430"/>
              </w:tabs>
              <w:spacing w:before="40" w:after="40" w:line="240" w:lineRule="exact"/>
              <w:textAlignment w:val="auto"/>
              <w:rPr>
                <w:sz w:val="16"/>
                <w:szCs w:val="22"/>
                <w:rtl/>
                <w:lang w:bidi="ar-EG"/>
              </w:rPr>
            </w:pPr>
            <w:r w:rsidRPr="0043592C">
              <w:rPr>
                <w:sz w:val="16"/>
                <w:szCs w:val="22"/>
                <w:vertAlign w:val="superscript"/>
                <w:lang w:bidi="ar-EG"/>
              </w:rPr>
              <w:t>(</w:t>
            </w:r>
            <w:r w:rsidR="009731D8" w:rsidRPr="0043592C">
              <w:rPr>
                <w:sz w:val="16"/>
                <w:szCs w:val="22"/>
                <w:vertAlign w:val="superscript"/>
                <w:lang w:bidi="ar-EG"/>
              </w:rPr>
              <w:t>3</w:t>
            </w:r>
            <w:r w:rsidRPr="0043592C">
              <w:rPr>
                <w:sz w:val="16"/>
                <w:szCs w:val="22"/>
                <w:vertAlign w:val="superscript"/>
                <w:lang w:bidi="ar-EG"/>
              </w:rPr>
              <w:t>)</w:t>
            </w:r>
            <w:r w:rsidR="009731D8" w:rsidRPr="0043592C">
              <w:rPr>
                <w:sz w:val="16"/>
                <w:szCs w:val="22"/>
                <w:rtl/>
                <w:lang w:bidi="ar-EG"/>
              </w:rPr>
              <w:tab/>
              <w:t>وصلات التغذية في الأنظمة غير المستقرة بالنسبة إلى الأرض في الخدمة المتنقلة الساتلية.</w:t>
            </w:r>
          </w:p>
          <w:p w:rsidR="009731D8" w:rsidRPr="0043592C" w:rsidRDefault="00C9439D" w:rsidP="00C9439D">
            <w:pPr>
              <w:tabs>
                <w:tab w:val="left" w:pos="430"/>
              </w:tabs>
              <w:spacing w:before="40" w:after="40" w:line="240" w:lineRule="exact"/>
              <w:textAlignment w:val="auto"/>
              <w:rPr>
                <w:sz w:val="18"/>
                <w:szCs w:val="24"/>
                <w:lang w:bidi="ar-EG"/>
              </w:rPr>
            </w:pPr>
            <w:r w:rsidRPr="0043592C">
              <w:rPr>
                <w:sz w:val="16"/>
                <w:szCs w:val="22"/>
                <w:vertAlign w:val="superscript"/>
                <w:lang w:bidi="ar-EG"/>
              </w:rPr>
              <w:t>(</w:t>
            </w:r>
            <w:r w:rsidR="009731D8" w:rsidRPr="0043592C">
              <w:rPr>
                <w:sz w:val="16"/>
                <w:szCs w:val="22"/>
                <w:vertAlign w:val="superscript"/>
                <w:lang w:bidi="ar-EG"/>
              </w:rPr>
              <w:t>4</w:t>
            </w:r>
            <w:r w:rsidRPr="0043592C">
              <w:rPr>
                <w:sz w:val="16"/>
                <w:szCs w:val="22"/>
                <w:vertAlign w:val="superscript"/>
                <w:lang w:bidi="ar-EG"/>
              </w:rPr>
              <w:t>)</w:t>
            </w:r>
            <w:r w:rsidR="009731D8" w:rsidRPr="0043592C">
              <w:rPr>
                <w:sz w:val="16"/>
                <w:szCs w:val="22"/>
                <w:rtl/>
                <w:lang w:bidi="ar-EG"/>
              </w:rPr>
              <w:tab/>
              <w:t>لم تؤخذ بالحسبان الخسارات في المغذي.</w:t>
            </w:r>
          </w:p>
        </w:tc>
      </w:tr>
    </w:tbl>
    <w:p w:rsidR="009731D8" w:rsidRPr="001A670E" w:rsidRDefault="009731D8" w:rsidP="004E2C74">
      <w:pPr>
        <w:pStyle w:val="TableNo"/>
        <w:spacing w:before="0"/>
        <w:rPr>
          <w:rtl/>
        </w:rPr>
      </w:pPr>
      <w:r w:rsidRPr="001A670E">
        <w:rPr>
          <w:rtl/>
        </w:rPr>
        <w:lastRenderedPageBreak/>
        <w:t>الج</w:t>
      </w:r>
      <w:r w:rsidR="004E2C74">
        <w:rPr>
          <w:rFonts w:hint="cs"/>
          <w:rtl/>
        </w:rPr>
        <w:t>ـ</w:t>
      </w:r>
      <w:r w:rsidRPr="001A670E">
        <w:rPr>
          <w:rtl/>
        </w:rPr>
        <w:t xml:space="preserve">دول </w:t>
      </w:r>
      <w:r w:rsidRPr="001A670E">
        <w:t>15</w:t>
      </w:r>
      <w:r w:rsidRPr="001A670E">
        <w:rPr>
          <w:rtl/>
        </w:rPr>
        <w:t xml:space="preserve"> أ</w:t>
      </w:r>
      <w:r w:rsidR="00CB797D">
        <w:rPr>
          <w:rtl/>
        </w:rPr>
        <w:t>)</w:t>
      </w:r>
    </w:p>
    <w:p w:rsidR="009731D8" w:rsidRPr="00177B2C" w:rsidRDefault="009731D8" w:rsidP="004E2C74">
      <w:pPr>
        <w:pStyle w:val="Tabletitle"/>
        <w:spacing w:before="80" w:after="60"/>
        <w:rPr>
          <w:rtl/>
        </w:rPr>
      </w:pPr>
      <w:r w:rsidRPr="00177B2C">
        <w:rPr>
          <w:rtl/>
        </w:rPr>
        <w:t>المعلمات اللازمة لتعيين مسافة التنسيق في حالة محطة استقبال أرضية</w:t>
      </w:r>
    </w:p>
    <w:tbl>
      <w:tblPr>
        <w:bidiVisual/>
        <w:tblW w:w="14925" w:type="dxa"/>
        <w:jc w:val="center"/>
        <w:tblInd w:w="-313" w:type="dxa"/>
        <w:tblLayout w:type="fixed"/>
        <w:tblCellMar>
          <w:left w:w="0" w:type="dxa"/>
          <w:right w:w="0" w:type="dxa"/>
        </w:tblCellMar>
        <w:tblLook w:val="04A0" w:firstRow="1" w:lastRow="0" w:firstColumn="1" w:lastColumn="0" w:noHBand="0" w:noVBand="1"/>
      </w:tblPr>
      <w:tblGrid>
        <w:gridCol w:w="956"/>
        <w:gridCol w:w="826"/>
        <w:gridCol w:w="240"/>
        <w:gridCol w:w="824"/>
        <w:gridCol w:w="587"/>
        <w:gridCol w:w="910"/>
        <w:gridCol w:w="826"/>
        <w:gridCol w:w="882"/>
        <w:gridCol w:w="784"/>
        <w:gridCol w:w="868"/>
        <w:gridCol w:w="784"/>
        <w:gridCol w:w="839"/>
        <w:gridCol w:w="883"/>
        <w:gridCol w:w="965"/>
        <w:gridCol w:w="742"/>
        <w:gridCol w:w="703"/>
        <w:gridCol w:w="571"/>
        <w:gridCol w:w="644"/>
        <w:gridCol w:w="1091"/>
      </w:tblGrid>
      <w:tr w:rsidR="00CB797D" w:rsidRPr="001A670E" w:rsidTr="0043592C">
        <w:trPr>
          <w:cantSplit/>
          <w:jc w:val="center"/>
        </w:trPr>
        <w:tc>
          <w:tcPr>
            <w:tcW w:w="2022" w:type="dxa"/>
            <w:gridSpan w:val="3"/>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تسمية خدمة</w:t>
            </w:r>
            <w:r w:rsidRPr="0043592C">
              <w:rPr>
                <w:b/>
                <w:bCs/>
                <w:sz w:val="16"/>
                <w:szCs w:val="22"/>
                <w:rtl/>
                <w:lang w:bidi="ar-EG"/>
              </w:rPr>
              <w:br/>
              <w:t>الاتصال الراديوي</w:t>
            </w:r>
            <w:r w:rsidRPr="0043592C">
              <w:rPr>
                <w:b/>
                <w:bCs/>
                <w:sz w:val="16"/>
                <w:szCs w:val="22"/>
                <w:rtl/>
                <w:lang w:bidi="ar-EG"/>
              </w:rPr>
              <w:br/>
              <w:t>الفضائي للاستقبال</w:t>
            </w:r>
          </w:p>
        </w:tc>
        <w:tc>
          <w:tcPr>
            <w:tcW w:w="82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عمليات فضائية وأبحاث فضائية</w:t>
            </w:r>
          </w:p>
        </w:tc>
        <w:tc>
          <w:tcPr>
            <w:tcW w:w="587"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أرصاد جوية ساتلية ومتنقلة ساتلية</w:t>
            </w:r>
          </w:p>
        </w:tc>
        <w:tc>
          <w:tcPr>
            <w:tcW w:w="910"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أبحاث فضائية</w:t>
            </w:r>
          </w:p>
        </w:tc>
        <w:tc>
          <w:tcPr>
            <w:tcW w:w="826"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أبحاث فضائية وعمليات فضائية</w:t>
            </w:r>
          </w:p>
        </w:tc>
        <w:tc>
          <w:tcPr>
            <w:tcW w:w="882"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عمليات فضائية</w:t>
            </w:r>
          </w:p>
        </w:tc>
        <w:tc>
          <w:tcPr>
            <w:tcW w:w="78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متنقلة ساتلية</w:t>
            </w:r>
          </w:p>
        </w:tc>
        <w:tc>
          <w:tcPr>
            <w:tcW w:w="868"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أرصاد جوية ساتلية</w:t>
            </w:r>
          </w:p>
        </w:tc>
        <w:tc>
          <w:tcPr>
            <w:tcW w:w="78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متنقلة ساتلية</w:t>
            </w:r>
          </w:p>
        </w:tc>
        <w:tc>
          <w:tcPr>
            <w:tcW w:w="839"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عمليات فضائية وأبحاث فضائية</w:t>
            </w:r>
          </w:p>
        </w:tc>
        <w:tc>
          <w:tcPr>
            <w:tcW w:w="883"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عمليات فضائية</w:t>
            </w:r>
          </w:p>
        </w:tc>
        <w:tc>
          <w:tcPr>
            <w:tcW w:w="965"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أرصاد جوية ساتلية واستكشاف الأرض الساتلية</w:t>
            </w:r>
          </w:p>
        </w:tc>
        <w:tc>
          <w:tcPr>
            <w:tcW w:w="742"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عمليات فضائية</w:t>
            </w:r>
          </w:p>
        </w:tc>
        <w:tc>
          <w:tcPr>
            <w:tcW w:w="703"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إذاعية ساتلية</w:t>
            </w:r>
          </w:p>
        </w:tc>
        <w:tc>
          <w:tcPr>
            <w:tcW w:w="571"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متنقلة ساتلية</w:t>
            </w:r>
          </w:p>
        </w:tc>
        <w:tc>
          <w:tcPr>
            <w:tcW w:w="64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إذاعية ساتلية</w:t>
            </w:r>
            <w:r w:rsidRPr="0043592C">
              <w:rPr>
                <w:b/>
                <w:bCs/>
                <w:sz w:val="16"/>
                <w:szCs w:val="22"/>
                <w:rtl/>
                <w:lang w:bidi="ar-EG"/>
              </w:rPr>
              <w:br/>
            </w:r>
            <w:r w:rsidRPr="0043592C">
              <w:rPr>
                <w:b/>
                <w:bCs/>
                <w:sz w:val="16"/>
                <w:szCs w:val="22"/>
                <w:lang w:bidi="ar-EG"/>
              </w:rPr>
              <w:t>(DAB)</w:t>
            </w:r>
          </w:p>
        </w:tc>
        <w:tc>
          <w:tcPr>
            <w:tcW w:w="1091"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80" w:lineRule="exact"/>
              <w:jc w:val="center"/>
              <w:textAlignment w:val="auto"/>
              <w:rPr>
                <w:b/>
                <w:bCs/>
                <w:sz w:val="16"/>
                <w:szCs w:val="22"/>
                <w:lang w:bidi="ar-EG"/>
              </w:rPr>
            </w:pPr>
            <w:r w:rsidRPr="0043592C">
              <w:rPr>
                <w:b/>
                <w:bCs/>
                <w:sz w:val="16"/>
                <w:szCs w:val="22"/>
                <w:rtl/>
                <w:lang w:bidi="ar-EG"/>
              </w:rPr>
              <w:t>متنقلة ساتلية ومتنقلة برية ساتلية ومتنقلة بحرية ساتلية</w:t>
            </w:r>
          </w:p>
        </w:tc>
      </w:tr>
      <w:tr w:rsidR="00CB797D" w:rsidRPr="001A670E" w:rsidTr="0043592C">
        <w:trPr>
          <w:cantSplit/>
          <w:trHeight w:val="543"/>
          <w:jc w:val="center"/>
        </w:trPr>
        <w:tc>
          <w:tcPr>
            <w:tcW w:w="2022" w:type="dxa"/>
            <w:gridSpan w:val="3"/>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lang w:bidi="ar-EG"/>
              </w:rPr>
            </w:pPr>
            <w:r w:rsidRPr="0043592C">
              <w:rPr>
                <w:sz w:val="16"/>
                <w:szCs w:val="22"/>
                <w:rtl/>
                <w:lang w:bidi="ar-EG"/>
              </w:rPr>
              <w:t xml:space="preserve">نطاقات الترددات </w:t>
            </w:r>
            <w:r w:rsidRPr="0043592C">
              <w:rPr>
                <w:sz w:val="16"/>
                <w:szCs w:val="22"/>
                <w:lang w:bidi="ar-EG"/>
              </w:rPr>
              <w:t>(MHz)</w:t>
            </w: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137</w:t>
            </w:r>
            <w:r w:rsidRPr="0043592C">
              <w:rPr>
                <w:sz w:val="16"/>
                <w:szCs w:val="22"/>
                <w:rtl/>
                <w:lang w:bidi="ar-EG"/>
              </w:rPr>
              <w:t>-</w:t>
            </w:r>
            <w:r w:rsidRPr="0043592C">
              <w:rPr>
                <w:sz w:val="16"/>
                <w:szCs w:val="22"/>
                <w:lang w:bidi="ar-EG"/>
              </w:rPr>
              <w:t>138</w:t>
            </w:r>
          </w:p>
        </w:tc>
        <w:tc>
          <w:tcPr>
            <w:tcW w:w="587"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137</w:t>
            </w:r>
            <w:r w:rsidRPr="0043592C">
              <w:rPr>
                <w:sz w:val="16"/>
                <w:szCs w:val="22"/>
                <w:rtl/>
                <w:lang w:bidi="ar-EG"/>
              </w:rPr>
              <w:t>-</w:t>
            </w:r>
            <w:r w:rsidRPr="0043592C">
              <w:rPr>
                <w:sz w:val="16"/>
                <w:szCs w:val="22"/>
                <w:lang w:bidi="ar-EG"/>
              </w:rPr>
              <w:t>138</w:t>
            </w: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143,6</w:t>
            </w:r>
            <w:r w:rsidRPr="0043592C">
              <w:rPr>
                <w:sz w:val="16"/>
                <w:szCs w:val="22"/>
                <w:rtl/>
                <w:lang w:bidi="ar-EG"/>
              </w:rPr>
              <w:t>-</w:t>
            </w:r>
            <w:r w:rsidRPr="0043592C">
              <w:rPr>
                <w:sz w:val="16"/>
                <w:szCs w:val="22"/>
                <w:lang w:bidi="ar-EG"/>
              </w:rPr>
              <w:t>143,65</w:t>
            </w:r>
          </w:p>
        </w:tc>
        <w:tc>
          <w:tcPr>
            <w:tcW w:w="826"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174</w:t>
            </w:r>
            <w:r w:rsidRPr="0043592C">
              <w:rPr>
                <w:sz w:val="16"/>
                <w:szCs w:val="22"/>
                <w:rtl/>
                <w:lang w:bidi="ar-EG"/>
              </w:rPr>
              <w:t>-</w:t>
            </w:r>
            <w:r w:rsidRPr="0043592C">
              <w:rPr>
                <w:sz w:val="16"/>
                <w:szCs w:val="22"/>
                <w:lang w:bidi="ar-EG"/>
              </w:rPr>
              <w:t>184</w:t>
            </w: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163</w:t>
            </w:r>
            <w:r w:rsidRPr="0043592C">
              <w:rPr>
                <w:sz w:val="16"/>
                <w:szCs w:val="22"/>
                <w:rtl/>
                <w:lang w:bidi="ar-EG"/>
              </w:rPr>
              <w:t>-</w:t>
            </w:r>
            <w:r w:rsidRPr="0043592C">
              <w:rPr>
                <w:sz w:val="16"/>
                <w:szCs w:val="22"/>
                <w:lang w:bidi="ar-EG"/>
              </w:rPr>
              <w:t>167</w:t>
            </w:r>
            <w:r w:rsidRPr="0043592C">
              <w:rPr>
                <w:sz w:val="16"/>
                <w:szCs w:val="22"/>
                <w:lang w:bidi="ar-EG"/>
              </w:rPr>
              <w:br/>
              <w:t>272</w:t>
            </w:r>
            <w:r w:rsidRPr="0043592C">
              <w:rPr>
                <w:sz w:val="16"/>
                <w:szCs w:val="22"/>
                <w:rtl/>
                <w:lang w:bidi="ar-EG"/>
              </w:rPr>
              <w:t>-</w:t>
            </w:r>
            <w:r w:rsidRPr="0043592C">
              <w:rPr>
                <w:sz w:val="16"/>
                <w:szCs w:val="22"/>
                <w:lang w:bidi="ar-EG"/>
              </w:rPr>
              <w:t>5273</w:t>
            </w:r>
          </w:p>
        </w:tc>
        <w:tc>
          <w:tcPr>
            <w:tcW w:w="78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335,4</w:t>
            </w:r>
            <w:r w:rsidRPr="0043592C">
              <w:rPr>
                <w:sz w:val="16"/>
                <w:szCs w:val="22"/>
                <w:rtl/>
                <w:lang w:bidi="ar-EG"/>
              </w:rPr>
              <w:t>-</w:t>
            </w:r>
            <w:r w:rsidRPr="0043592C">
              <w:rPr>
                <w:sz w:val="16"/>
                <w:szCs w:val="22"/>
                <w:lang w:bidi="ar-EG"/>
              </w:rPr>
              <w:t>399,9</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400,15</w:t>
            </w:r>
            <w:r w:rsidRPr="0043592C">
              <w:rPr>
                <w:sz w:val="16"/>
                <w:szCs w:val="22"/>
                <w:rtl/>
                <w:lang w:bidi="ar-EG"/>
              </w:rPr>
              <w:t>-</w:t>
            </w:r>
            <w:r w:rsidRPr="0043592C">
              <w:rPr>
                <w:sz w:val="16"/>
                <w:szCs w:val="22"/>
                <w:lang w:bidi="ar-EG"/>
              </w:rPr>
              <w:t>401</w:t>
            </w:r>
          </w:p>
        </w:tc>
        <w:tc>
          <w:tcPr>
            <w:tcW w:w="78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rtl/>
                <w:lang w:bidi="ar-EG"/>
              </w:rPr>
            </w:pPr>
            <w:r w:rsidRPr="0043592C">
              <w:rPr>
                <w:sz w:val="16"/>
                <w:szCs w:val="22"/>
                <w:lang w:bidi="ar-EG"/>
              </w:rPr>
              <w:t>400,15</w:t>
            </w:r>
            <w:r w:rsidRPr="0043592C">
              <w:rPr>
                <w:sz w:val="16"/>
                <w:szCs w:val="22"/>
                <w:rtl/>
                <w:lang w:bidi="ar-EG"/>
              </w:rPr>
              <w:t>-</w:t>
            </w:r>
            <w:r w:rsidRPr="0043592C">
              <w:rPr>
                <w:sz w:val="16"/>
                <w:szCs w:val="22"/>
                <w:lang w:bidi="ar-EG"/>
              </w:rPr>
              <w:t>401</w:t>
            </w: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400,15</w:t>
            </w:r>
            <w:r w:rsidRPr="0043592C">
              <w:rPr>
                <w:sz w:val="16"/>
                <w:szCs w:val="22"/>
                <w:rtl/>
                <w:lang w:bidi="ar-EG"/>
              </w:rPr>
              <w:t>-</w:t>
            </w:r>
            <w:r w:rsidR="00CB797D" w:rsidRPr="0043592C">
              <w:rPr>
                <w:sz w:val="16"/>
                <w:szCs w:val="22"/>
                <w:rtl/>
                <w:lang w:bidi="ar-EG"/>
              </w:rPr>
              <w:br/>
            </w:r>
            <w:r w:rsidRPr="0043592C">
              <w:rPr>
                <w:sz w:val="16"/>
                <w:szCs w:val="22"/>
                <w:lang w:bidi="ar-EG"/>
              </w:rPr>
              <w:t>401</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401</w:t>
            </w:r>
            <w:r w:rsidRPr="0043592C">
              <w:rPr>
                <w:sz w:val="16"/>
                <w:szCs w:val="22"/>
                <w:rtl/>
                <w:lang w:bidi="ar-EG"/>
              </w:rPr>
              <w:t>-</w:t>
            </w:r>
            <w:r w:rsidRPr="0043592C">
              <w:rPr>
                <w:sz w:val="16"/>
                <w:szCs w:val="22"/>
                <w:lang w:bidi="ar-EG"/>
              </w:rPr>
              <w:t>402</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460</w:t>
            </w:r>
            <w:r w:rsidRPr="0043592C">
              <w:rPr>
                <w:sz w:val="16"/>
                <w:szCs w:val="22"/>
                <w:rtl/>
                <w:lang w:bidi="ar-EG"/>
              </w:rPr>
              <w:t>-</w:t>
            </w:r>
            <w:r w:rsidRPr="0043592C">
              <w:rPr>
                <w:sz w:val="16"/>
                <w:szCs w:val="22"/>
                <w:lang w:bidi="ar-EG"/>
              </w:rPr>
              <w:t>470</w:t>
            </w:r>
          </w:p>
        </w:tc>
        <w:tc>
          <w:tcPr>
            <w:tcW w:w="74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549,75</w:t>
            </w:r>
            <w:r w:rsidRPr="0043592C">
              <w:rPr>
                <w:sz w:val="16"/>
                <w:szCs w:val="22"/>
                <w:rtl/>
                <w:lang w:bidi="ar-EG"/>
              </w:rPr>
              <w:t>-</w:t>
            </w:r>
            <w:r w:rsidRPr="0043592C">
              <w:rPr>
                <w:sz w:val="16"/>
                <w:szCs w:val="22"/>
                <w:lang w:bidi="ar-EG"/>
              </w:rPr>
              <w:t>550,25</w:t>
            </w:r>
          </w:p>
        </w:tc>
        <w:tc>
          <w:tcPr>
            <w:tcW w:w="70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620</w:t>
            </w:r>
            <w:r w:rsidRPr="0043592C">
              <w:rPr>
                <w:sz w:val="16"/>
                <w:szCs w:val="22"/>
                <w:rtl/>
                <w:lang w:bidi="ar-EG"/>
              </w:rPr>
              <w:t>-</w:t>
            </w:r>
            <w:r w:rsidRPr="0043592C">
              <w:rPr>
                <w:sz w:val="16"/>
                <w:szCs w:val="22"/>
                <w:lang w:bidi="ar-EG"/>
              </w:rPr>
              <w:t>790</w:t>
            </w:r>
          </w:p>
        </w:tc>
        <w:tc>
          <w:tcPr>
            <w:tcW w:w="57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856</w:t>
            </w:r>
            <w:r w:rsidRPr="0043592C">
              <w:rPr>
                <w:sz w:val="16"/>
                <w:szCs w:val="22"/>
                <w:rtl/>
                <w:lang w:bidi="ar-EG"/>
              </w:rPr>
              <w:t>-</w:t>
            </w:r>
            <w:r w:rsidRPr="0043592C">
              <w:rPr>
                <w:sz w:val="16"/>
                <w:szCs w:val="22"/>
                <w:lang w:bidi="ar-EG"/>
              </w:rPr>
              <w:t>890</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F96377" w:rsidP="004E2C74">
            <w:pPr>
              <w:spacing w:before="20" w:after="40" w:line="190" w:lineRule="exact"/>
              <w:jc w:val="center"/>
              <w:textAlignment w:val="auto"/>
              <w:rPr>
                <w:sz w:val="16"/>
                <w:szCs w:val="22"/>
                <w:lang w:bidi="ar-EG"/>
              </w:rPr>
            </w:pPr>
            <w:r w:rsidRPr="0043592C">
              <w:rPr>
                <w:sz w:val="16"/>
                <w:szCs w:val="22"/>
                <w:lang w:bidi="ar-EG"/>
              </w:rPr>
              <w:t>-</w:t>
            </w:r>
            <w:r w:rsidR="009731D8" w:rsidRPr="0043592C">
              <w:rPr>
                <w:sz w:val="16"/>
                <w:szCs w:val="22"/>
                <w:lang w:bidi="ar-EG"/>
              </w:rPr>
              <w:t>1 4</w:t>
            </w:r>
            <w:r w:rsidRPr="0043592C">
              <w:rPr>
                <w:sz w:val="16"/>
                <w:szCs w:val="22"/>
                <w:lang w:bidi="ar-EG"/>
              </w:rPr>
              <w:t>5</w:t>
            </w:r>
            <w:r w:rsidR="009731D8" w:rsidRPr="0043592C">
              <w:rPr>
                <w:sz w:val="16"/>
                <w:szCs w:val="22"/>
                <w:lang w:bidi="ar-EG"/>
              </w:rPr>
              <w:t>2</w:t>
            </w:r>
            <w:r w:rsidR="00CB797D" w:rsidRPr="0043592C">
              <w:rPr>
                <w:sz w:val="16"/>
                <w:szCs w:val="22"/>
                <w:lang w:bidi="ar-EG"/>
              </w:rPr>
              <w:br/>
            </w:r>
            <w:r w:rsidR="009731D8" w:rsidRPr="0043592C">
              <w:rPr>
                <w:sz w:val="16"/>
                <w:szCs w:val="22"/>
                <w:lang w:bidi="ar-EG"/>
              </w:rPr>
              <w:t>1 4</w:t>
            </w:r>
            <w:r w:rsidRPr="0043592C">
              <w:rPr>
                <w:sz w:val="16"/>
                <w:szCs w:val="22"/>
                <w:lang w:bidi="ar-EG"/>
              </w:rPr>
              <w:t>9</w:t>
            </w:r>
            <w:r w:rsidR="009731D8" w:rsidRPr="0043592C">
              <w:rPr>
                <w:sz w:val="16"/>
                <w:szCs w:val="22"/>
                <w:lang w:bidi="ar-EG"/>
              </w:rPr>
              <w:t>2</w:t>
            </w: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bidi="ar-EG"/>
              </w:rPr>
              <w:t>1 530-1 518</w:t>
            </w:r>
            <w:r w:rsidRPr="0043592C">
              <w:rPr>
                <w:sz w:val="16"/>
                <w:szCs w:val="22"/>
                <w:lang w:bidi="ar-EG"/>
              </w:rPr>
              <w:br/>
              <w:t>1 559-1 555</w:t>
            </w:r>
            <w:r w:rsidRPr="0043592C">
              <w:rPr>
                <w:sz w:val="16"/>
                <w:szCs w:val="22"/>
                <w:lang w:bidi="ar-EG"/>
              </w:rPr>
              <w:br/>
              <w:t>2 200-2 160</w:t>
            </w:r>
          </w:p>
        </w:tc>
      </w:tr>
      <w:tr w:rsidR="00CB797D" w:rsidRPr="001A670E" w:rsidTr="0043592C">
        <w:trPr>
          <w:cantSplit/>
          <w:jc w:val="center"/>
        </w:trPr>
        <w:tc>
          <w:tcPr>
            <w:tcW w:w="2022" w:type="dxa"/>
            <w:gridSpan w:val="3"/>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textAlignment w:val="auto"/>
              <w:rPr>
                <w:sz w:val="16"/>
                <w:szCs w:val="22"/>
                <w:lang w:bidi="ar-EG"/>
              </w:rPr>
            </w:pPr>
            <w:r w:rsidRPr="0043592C">
              <w:rPr>
                <w:sz w:val="16"/>
                <w:szCs w:val="22"/>
                <w:rtl/>
                <w:lang w:bidi="ar-EG"/>
              </w:rPr>
              <w:t>تسمية خدمة الأرض للإرسال</w:t>
            </w:r>
          </w:p>
        </w:tc>
        <w:tc>
          <w:tcPr>
            <w:tcW w:w="82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w:t>
            </w:r>
          </w:p>
        </w:tc>
        <w:tc>
          <w:tcPr>
            <w:tcW w:w="587"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w:t>
            </w:r>
          </w:p>
        </w:tc>
        <w:tc>
          <w:tcPr>
            <w:tcW w:w="910"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 وتحديد راديوي للموقع</w:t>
            </w:r>
          </w:p>
        </w:tc>
        <w:tc>
          <w:tcPr>
            <w:tcW w:w="826"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 وإذاعية</w:t>
            </w:r>
          </w:p>
        </w:tc>
        <w:tc>
          <w:tcPr>
            <w:tcW w:w="882"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w:t>
            </w:r>
          </w:p>
        </w:tc>
        <w:tc>
          <w:tcPr>
            <w:tcW w:w="78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w:t>
            </w:r>
          </w:p>
        </w:tc>
        <w:tc>
          <w:tcPr>
            <w:tcW w:w="868"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مساعدات أرصاد جوية</w:t>
            </w:r>
          </w:p>
        </w:tc>
        <w:tc>
          <w:tcPr>
            <w:tcW w:w="78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مساعدات أرصاد جوية</w:t>
            </w:r>
          </w:p>
        </w:tc>
        <w:tc>
          <w:tcPr>
            <w:tcW w:w="839"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مساعدات أرصاد جوية</w:t>
            </w:r>
          </w:p>
        </w:tc>
        <w:tc>
          <w:tcPr>
            <w:tcW w:w="883"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مساعدات أرصاد جوية وثابتة ومتنقلة</w:t>
            </w:r>
          </w:p>
        </w:tc>
        <w:tc>
          <w:tcPr>
            <w:tcW w:w="965"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w:t>
            </w:r>
          </w:p>
        </w:tc>
        <w:tc>
          <w:tcPr>
            <w:tcW w:w="742"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 وإذاعية</w:t>
            </w:r>
          </w:p>
        </w:tc>
        <w:tc>
          <w:tcPr>
            <w:tcW w:w="703"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 وإذاعية</w:t>
            </w:r>
          </w:p>
        </w:tc>
        <w:tc>
          <w:tcPr>
            <w:tcW w:w="571"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 وإذاعية</w:t>
            </w:r>
          </w:p>
        </w:tc>
        <w:tc>
          <w:tcPr>
            <w:tcW w:w="64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 وإذاعية</w:t>
            </w:r>
          </w:p>
        </w:tc>
        <w:tc>
          <w:tcPr>
            <w:tcW w:w="1091"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rtl/>
                <w:lang w:bidi="ar-EG"/>
              </w:rPr>
              <w:t>ثابتة ومتنقلة</w:t>
            </w:r>
          </w:p>
        </w:tc>
      </w:tr>
      <w:tr w:rsidR="00CB797D" w:rsidRPr="001A670E" w:rsidTr="0043592C">
        <w:trPr>
          <w:cantSplit/>
          <w:jc w:val="center"/>
        </w:trPr>
        <w:tc>
          <w:tcPr>
            <w:tcW w:w="2022" w:type="dxa"/>
            <w:gridSpan w:val="3"/>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textAlignment w:val="auto"/>
              <w:rPr>
                <w:sz w:val="16"/>
                <w:szCs w:val="22"/>
                <w:lang w:bidi="ar-EG"/>
              </w:rPr>
            </w:pPr>
            <w:r w:rsidRPr="0043592C">
              <w:rPr>
                <w:sz w:val="16"/>
                <w:szCs w:val="22"/>
                <w:rtl/>
                <w:lang w:bidi="ar-EG"/>
              </w:rPr>
              <w:t xml:space="preserve">الطريقة المستعملة </w:t>
            </w:r>
          </w:p>
        </w:tc>
        <w:tc>
          <w:tcPr>
            <w:tcW w:w="82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587"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910"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826"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882"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78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1.4.6</w:t>
            </w:r>
          </w:p>
        </w:tc>
        <w:tc>
          <w:tcPr>
            <w:tcW w:w="868"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1.4.6</w:t>
            </w:r>
          </w:p>
        </w:tc>
        <w:tc>
          <w:tcPr>
            <w:tcW w:w="78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1.4.6</w:t>
            </w:r>
          </w:p>
        </w:tc>
        <w:tc>
          <w:tcPr>
            <w:tcW w:w="839"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83"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965"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742"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2.1</w:t>
            </w:r>
          </w:p>
        </w:tc>
        <w:tc>
          <w:tcPr>
            <w:tcW w:w="703"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1.4.5</w:t>
            </w:r>
          </w:p>
        </w:tc>
        <w:tc>
          <w:tcPr>
            <w:tcW w:w="571"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1.4.6</w:t>
            </w:r>
          </w:p>
        </w:tc>
        <w:tc>
          <w:tcPr>
            <w:tcW w:w="64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1.4.5</w:t>
            </w:r>
          </w:p>
        </w:tc>
        <w:tc>
          <w:tcPr>
            <w:tcW w:w="1091"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 1.4.6</w:t>
            </w:r>
          </w:p>
        </w:tc>
      </w:tr>
      <w:tr w:rsidR="00CB797D" w:rsidRPr="001A670E" w:rsidTr="0043592C">
        <w:trPr>
          <w:cantSplit/>
          <w:jc w:val="center"/>
        </w:trPr>
        <w:tc>
          <w:tcPr>
            <w:tcW w:w="2022" w:type="dxa"/>
            <w:gridSpan w:val="3"/>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textAlignment w:val="auto"/>
              <w:rPr>
                <w:sz w:val="16"/>
                <w:szCs w:val="22"/>
                <w:lang w:bidi="ar-EG"/>
              </w:rPr>
            </w:pPr>
            <w:r w:rsidRPr="0043592C">
              <w:rPr>
                <w:sz w:val="16"/>
                <w:szCs w:val="22"/>
                <w:rtl/>
                <w:lang w:bidi="ar-EG"/>
              </w:rPr>
              <w:t>التشكيل في المحطة الأرضية</w:t>
            </w:r>
            <w:r w:rsidRPr="0043592C">
              <w:rPr>
                <w:sz w:val="16"/>
                <w:szCs w:val="22"/>
                <w:vertAlign w:val="superscript"/>
                <w:lang w:bidi="ar-EG"/>
              </w:rPr>
              <w:t>(2)</w:t>
            </w:r>
          </w:p>
        </w:tc>
        <w:tc>
          <w:tcPr>
            <w:tcW w:w="82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587" w:type="dxa"/>
            <w:tcBorders>
              <w:top w:val="single" w:sz="6" w:space="0" w:color="auto"/>
              <w:left w:val="single" w:sz="6" w:space="0" w:color="auto"/>
              <w:bottom w:val="nil"/>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826" w:type="dxa"/>
            <w:tcBorders>
              <w:top w:val="single" w:sz="6" w:space="0" w:color="auto"/>
              <w:left w:val="single" w:sz="6" w:space="0" w:color="auto"/>
              <w:bottom w:val="nil"/>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784"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84"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883"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965"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42"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nil"/>
              <w:right w:val="nil"/>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nil"/>
              <w:right w:val="nil"/>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1091"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r>
      <w:tr w:rsidR="00CB797D" w:rsidRPr="001A670E" w:rsidTr="0043592C">
        <w:trPr>
          <w:cantSplit/>
          <w:jc w:val="center"/>
        </w:trPr>
        <w:tc>
          <w:tcPr>
            <w:tcW w:w="956"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left"/>
              <w:textAlignment w:val="auto"/>
              <w:rPr>
                <w:sz w:val="16"/>
                <w:szCs w:val="22"/>
                <w:rtl/>
                <w:lang w:bidi="ar-EG"/>
              </w:rPr>
            </w:pPr>
            <w:r w:rsidRPr="0043592C">
              <w:rPr>
                <w:sz w:val="16"/>
                <w:szCs w:val="22"/>
                <w:rtl/>
                <w:lang w:bidi="ar-EG"/>
              </w:rPr>
              <w:t>معلمات ومعايير التداخل</w:t>
            </w:r>
            <w:r w:rsidRPr="0043592C">
              <w:rPr>
                <w:sz w:val="16"/>
                <w:szCs w:val="22"/>
                <w:rtl/>
                <w:lang w:bidi="ar-EG"/>
              </w:rPr>
              <w:br/>
              <w:t>في المحطة</w:t>
            </w:r>
            <w:r w:rsidRPr="0043592C">
              <w:rPr>
                <w:sz w:val="16"/>
                <w:szCs w:val="22"/>
                <w:rtl/>
                <w:lang w:bidi="ar-EG"/>
              </w:rPr>
              <w:br/>
              <w:t>الأرضية</w:t>
            </w:r>
            <w:r w:rsidR="00BC48EE" w:rsidRPr="0043592C">
              <w:rPr>
                <w:i/>
                <w:sz w:val="16"/>
                <w:szCs w:val="22"/>
                <w:lang w:val="es-ES_tradnl" w:bidi="ar-EG"/>
              </w:rPr>
              <w:t xml:space="preserve"> </w:t>
            </w: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rtl/>
                <w:lang w:val="es-ES_tradnl" w:bidi="ar-EG"/>
              </w:rPr>
            </w:pPr>
            <w:r w:rsidRPr="0043592C">
              <w:rPr>
                <w:sz w:val="16"/>
                <w:szCs w:val="22"/>
                <w:lang w:val="es-ES_tradnl" w:bidi="ar-EG"/>
              </w:rPr>
              <w:t>(%)</w:t>
            </w:r>
            <w:r w:rsidR="00BC48EE" w:rsidRPr="0043592C">
              <w:rPr>
                <w:i/>
                <w:sz w:val="16"/>
                <w:szCs w:val="22"/>
                <w:lang w:val="es-ES_tradnl" w:bidi="ar-EG"/>
              </w:rPr>
              <w:t xml:space="preserve"> p</w:t>
            </w:r>
            <w:r w:rsidR="00BC48EE" w:rsidRPr="0043592C">
              <w:rPr>
                <w:sz w:val="16"/>
                <w:szCs w:val="22"/>
                <w:vertAlign w:val="subscript"/>
                <w:lang w:val="fr-FR" w:bidi="ar-EG"/>
              </w:rPr>
              <w:t>0</w:t>
            </w:r>
            <w:r w:rsidR="005225E1" w:rsidRPr="0043592C">
              <w:rPr>
                <w:sz w:val="16"/>
                <w:szCs w:val="22"/>
                <w:vertAlign w:val="subscript"/>
                <w:lang w:val="fr-FR"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0,1</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0,1</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1,0</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0,012</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0,1</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0,1</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0,012</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10</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lang w:val="es-ES_tradnl" w:bidi="ar-EG"/>
              </w:rPr>
            </w:pPr>
            <w:r w:rsidRPr="0043592C">
              <w:rPr>
                <w:i/>
                <w:sz w:val="16"/>
                <w:szCs w:val="22"/>
                <w:lang w:val="es-ES_tradnl" w:bidi="ar-EG"/>
              </w:rPr>
              <w:t>n</w:t>
            </w:r>
            <w:r w:rsidR="005225E1" w:rsidRPr="0043592C">
              <w:rPr>
                <w:i/>
                <w:sz w:val="16"/>
                <w:szCs w:val="22"/>
                <w:lang w:val="es-ES_tradnl"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2</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2</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2</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2</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lang w:bidi="ar-EG"/>
              </w:rPr>
            </w:pPr>
            <w:r w:rsidRPr="0043592C">
              <w:rPr>
                <w:sz w:val="16"/>
                <w:szCs w:val="22"/>
                <w:lang w:val="es-ES_tradnl" w:bidi="ar-EG"/>
              </w:rPr>
              <w:t>(%)</w:t>
            </w:r>
            <w:r w:rsidR="00BC48EE" w:rsidRPr="0043592C">
              <w:rPr>
                <w:sz w:val="16"/>
                <w:szCs w:val="22"/>
                <w:lang w:val="es-ES_tradnl" w:bidi="ar-EG"/>
              </w:rPr>
              <w:t xml:space="preserve"> </w:t>
            </w:r>
            <w:r w:rsidR="00BC48EE" w:rsidRPr="0043592C">
              <w:rPr>
                <w:i/>
                <w:sz w:val="16"/>
                <w:szCs w:val="22"/>
                <w:lang w:val="es-ES_tradnl" w:bidi="ar-EG"/>
              </w:rPr>
              <w:t>p</w:t>
            </w:r>
            <w:r w:rsidR="005225E1" w:rsidRPr="0043592C">
              <w:rPr>
                <w:i/>
                <w:sz w:val="16"/>
                <w:szCs w:val="22"/>
                <w:lang w:val="es-ES_tradnl"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0,05</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0,05</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1,0</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0,012</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0,05</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0,05</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0,012</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10</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lang w:val="es-ES_tradnl" w:bidi="ar-EG"/>
              </w:rPr>
            </w:pPr>
            <w:r w:rsidRPr="0043592C">
              <w:rPr>
                <w:sz w:val="16"/>
                <w:szCs w:val="22"/>
                <w:lang w:val="es-ES_tradnl" w:bidi="ar-EG"/>
              </w:rPr>
              <w:t>(dB)</w:t>
            </w:r>
            <w:r w:rsidR="00BC48EE" w:rsidRPr="0043592C">
              <w:rPr>
                <w:sz w:val="16"/>
                <w:szCs w:val="22"/>
                <w:lang w:val="es-ES_tradnl" w:bidi="ar-EG"/>
              </w:rPr>
              <w:t xml:space="preserve"> </w:t>
            </w:r>
            <w:r w:rsidR="00BC48EE" w:rsidRPr="0043592C">
              <w:rPr>
                <w:i/>
                <w:sz w:val="16"/>
                <w:szCs w:val="22"/>
                <w:lang w:val="es-ES_tradnl" w:bidi="ar-EG"/>
              </w:rPr>
              <w:t>N</w:t>
            </w:r>
            <w:r w:rsidR="00BC48EE" w:rsidRPr="0043592C">
              <w:rPr>
                <w:i/>
                <w:iCs/>
                <w:sz w:val="16"/>
                <w:szCs w:val="22"/>
                <w:vertAlign w:val="subscript"/>
                <w:lang w:val="fr-FR" w:bidi="ar-EG"/>
              </w:rPr>
              <w:t>L</w:t>
            </w:r>
            <w:r w:rsidR="005225E1" w:rsidRPr="0043592C">
              <w:rPr>
                <w:i/>
                <w:iCs/>
                <w:sz w:val="16"/>
                <w:szCs w:val="22"/>
                <w:vertAlign w:val="subscript"/>
                <w:lang w:val="fr-FR"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965"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lang w:val="es-ES_tradnl" w:bidi="ar-EG"/>
              </w:rPr>
            </w:pPr>
            <w:r w:rsidRPr="0043592C">
              <w:rPr>
                <w:sz w:val="16"/>
                <w:szCs w:val="22"/>
                <w:lang w:val="es-ES_tradnl" w:bidi="ar-EG"/>
              </w:rPr>
              <w:t>(dB)</w:t>
            </w:r>
            <w:r w:rsidR="00BC48EE" w:rsidRPr="0043592C">
              <w:rPr>
                <w:sz w:val="16"/>
                <w:szCs w:val="22"/>
                <w:lang w:val="es-ES_tradnl" w:bidi="ar-EG"/>
              </w:rPr>
              <w:t xml:space="preserve"> </w:t>
            </w:r>
            <w:r w:rsidR="00BC48EE" w:rsidRPr="0043592C">
              <w:rPr>
                <w:i/>
                <w:sz w:val="16"/>
                <w:szCs w:val="22"/>
                <w:lang w:val="es-ES_tradnl" w:bidi="ar-EG"/>
              </w:rPr>
              <w:t>M</w:t>
            </w:r>
            <w:r w:rsidR="00BC48EE" w:rsidRPr="0043592C">
              <w:rPr>
                <w:i/>
                <w:iCs/>
                <w:sz w:val="16"/>
                <w:szCs w:val="22"/>
                <w:vertAlign w:val="subscript"/>
                <w:lang w:val="fr-FR" w:bidi="ar-EG"/>
              </w:rPr>
              <w:t>s</w:t>
            </w:r>
            <w:r w:rsidR="005225E1" w:rsidRPr="0043592C">
              <w:rPr>
                <w:i/>
                <w:iCs/>
                <w:sz w:val="16"/>
                <w:szCs w:val="22"/>
                <w:vertAlign w:val="subscript"/>
                <w:lang w:val="fr-FR"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4,3</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965"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rtl/>
                <w:lang w:val="es-ES_tradnl" w:bidi="ar-EG"/>
              </w:rPr>
            </w:pPr>
            <w:r w:rsidRPr="0043592C">
              <w:rPr>
                <w:sz w:val="16"/>
                <w:szCs w:val="22"/>
                <w:lang w:val="es-ES_tradnl" w:bidi="ar-EG"/>
              </w:rPr>
              <w:t>(dB</w:t>
            </w:r>
            <w:r w:rsidR="00BC48EE" w:rsidRPr="0043592C">
              <w:rPr>
                <w:sz w:val="16"/>
                <w:szCs w:val="22"/>
                <w:lang w:bidi="ar-EG"/>
              </w:rPr>
              <w:t>)</w:t>
            </w:r>
            <w:r w:rsidR="00BC48EE" w:rsidRPr="0043592C">
              <w:rPr>
                <w:i/>
                <w:sz w:val="16"/>
                <w:szCs w:val="22"/>
                <w:lang w:val="es-ES_tradnl" w:bidi="ar-EG"/>
              </w:rPr>
              <w:t xml:space="preserve"> W</w:t>
            </w:r>
            <w:r w:rsidR="005225E1" w:rsidRPr="0043592C">
              <w:rPr>
                <w:i/>
                <w:sz w:val="16"/>
                <w:szCs w:val="22"/>
                <w:lang w:val="es-ES_tradnl"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c>
          <w:tcPr>
            <w:tcW w:w="965"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r>
      <w:tr w:rsidR="00CB797D" w:rsidRPr="001A670E" w:rsidTr="0043592C">
        <w:trPr>
          <w:cantSplit/>
          <w:jc w:val="center"/>
        </w:trPr>
        <w:tc>
          <w:tcPr>
            <w:tcW w:w="956"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left"/>
              <w:textAlignment w:val="auto"/>
              <w:rPr>
                <w:sz w:val="16"/>
                <w:szCs w:val="22"/>
                <w:lang w:bidi="ar-EG"/>
              </w:rPr>
            </w:pPr>
            <w:r w:rsidRPr="0043592C">
              <w:rPr>
                <w:sz w:val="16"/>
                <w:szCs w:val="22"/>
                <w:rtl/>
                <w:lang w:bidi="ar-EG"/>
              </w:rPr>
              <w:t>معلمات</w:t>
            </w:r>
            <w:r w:rsidR="00BC48EE" w:rsidRPr="0043592C">
              <w:rPr>
                <w:i/>
                <w:sz w:val="16"/>
                <w:szCs w:val="22"/>
                <w:lang w:val="es-ES_tradnl" w:bidi="ar-EG"/>
              </w:rPr>
              <w:t xml:space="preserve"> </w:t>
            </w:r>
            <w:r w:rsidRPr="0043592C">
              <w:rPr>
                <w:sz w:val="16"/>
                <w:szCs w:val="22"/>
                <w:rtl/>
                <w:lang w:bidi="ar-EG"/>
              </w:rPr>
              <w:br/>
              <w:t>محطة</w:t>
            </w:r>
            <w:r w:rsidRPr="0043592C">
              <w:rPr>
                <w:sz w:val="16"/>
                <w:szCs w:val="22"/>
                <w:rtl/>
                <w:lang w:bidi="ar-EG"/>
              </w:rPr>
              <w:br/>
              <w:t>الأرض</w:t>
            </w: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textAlignment w:val="auto"/>
              <w:rPr>
                <w:sz w:val="16"/>
                <w:szCs w:val="22"/>
                <w:rtl/>
                <w:lang w:val="es-ES_tradnl" w:bidi="ar-EG"/>
              </w:rPr>
            </w:pPr>
            <w:r w:rsidRPr="0043592C">
              <w:rPr>
                <w:sz w:val="16"/>
                <w:szCs w:val="22"/>
                <w:lang w:val="es-ES_tradnl" w:bidi="ar-EG"/>
              </w:rPr>
              <w:t> (dBW</w:t>
            </w:r>
            <w:r w:rsidR="00BC48EE" w:rsidRPr="0043592C">
              <w:rPr>
                <w:sz w:val="16"/>
                <w:szCs w:val="22"/>
                <w:lang w:val="es-ES_tradnl" w:bidi="ar-EG"/>
              </w:rPr>
              <w:t>)</w:t>
            </w:r>
            <w:r w:rsidR="00BC48EE" w:rsidRPr="0043592C">
              <w:rPr>
                <w:i/>
                <w:sz w:val="16"/>
                <w:szCs w:val="22"/>
                <w:lang w:val="es-ES_tradnl" w:bidi="ar-EG"/>
              </w:rPr>
              <w:t xml:space="preserve"> E</w:t>
            </w:r>
            <w:r w:rsidR="005225E1" w:rsidRPr="0043592C">
              <w:rPr>
                <w:i/>
                <w:sz w:val="16"/>
                <w:szCs w:val="22"/>
                <w:lang w:val="es-ES_tradnl" w:bidi="ar-EG"/>
              </w:rPr>
              <w:t xml:space="preserve"> </w:t>
            </w:r>
            <w:r w:rsidRPr="0043592C">
              <w:rPr>
                <w:sz w:val="16"/>
                <w:szCs w:val="22"/>
                <w:lang w:val="es-ES_tradnl" w:bidi="ar-EG"/>
              </w:rPr>
              <w:br/>
            </w:r>
            <w:r w:rsidR="005225E1" w:rsidRPr="0043592C">
              <w:rPr>
                <w:sz w:val="16"/>
                <w:szCs w:val="22"/>
                <w:rtl/>
                <w:lang w:bidi="ar-EG"/>
              </w:rPr>
              <w:t xml:space="preserve"> </w:t>
            </w:r>
            <w:r w:rsidR="00BC48EE" w:rsidRPr="0043592C">
              <w:rPr>
                <w:sz w:val="16"/>
                <w:szCs w:val="22"/>
                <w:rtl/>
                <w:lang w:bidi="ar-EG"/>
              </w:rPr>
              <w:t xml:space="preserve">في </w:t>
            </w:r>
            <w:r w:rsidRPr="0043592C">
              <w:rPr>
                <w:sz w:val="16"/>
                <w:szCs w:val="22"/>
                <w:lang w:val="es-ES_tradnl" w:bidi="ar-EG"/>
              </w:rPr>
              <w:t xml:space="preserve"> </w:t>
            </w:r>
            <w:r w:rsidRPr="0043592C">
              <w:rPr>
                <w:i/>
                <w:sz w:val="16"/>
                <w:szCs w:val="22"/>
                <w:lang w:val="es-ES_tradnl" w:bidi="ar-EG"/>
              </w:rPr>
              <w:t>B</w:t>
            </w:r>
            <w:r w:rsidRPr="0043592C">
              <w:rPr>
                <w:sz w:val="16"/>
                <w:szCs w:val="22"/>
                <w:lang w:val="fr-FR" w:bidi="ar-EG"/>
              </w:rPr>
              <w:t>(3)</w:t>
            </w:r>
          </w:p>
        </w:tc>
        <w:tc>
          <w:tcPr>
            <w:tcW w:w="24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A</w:t>
            </w: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15</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bidi="ar-EG"/>
              </w:rPr>
            </w:pPr>
            <w:r w:rsidRPr="0043592C">
              <w:rPr>
                <w:sz w:val="16"/>
                <w:szCs w:val="22"/>
                <w:lang w:val="es-ES_tradnl" w:bidi="ar-EG"/>
              </w:rPr>
              <w:t>5</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38</w:t>
            </w: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(4)37</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left"/>
              <w:textAlignment w:val="auto"/>
              <w:rPr>
                <w:sz w:val="16"/>
                <w:szCs w:val="22"/>
                <w:lang w:val="es-ES_tradnl" w:bidi="ar-EG"/>
              </w:rPr>
            </w:pPr>
          </w:p>
        </w:tc>
        <w:tc>
          <w:tcPr>
            <w:tcW w:w="24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15</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5</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38</w:t>
            </w: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37</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left"/>
              <w:textAlignment w:val="auto"/>
              <w:rPr>
                <w:sz w:val="16"/>
                <w:szCs w:val="22"/>
                <w:lang w:val="fr-CH" w:bidi="ar-EG"/>
              </w:rPr>
            </w:pPr>
            <w:r w:rsidRPr="0043592C">
              <w:rPr>
                <w:sz w:val="16"/>
                <w:szCs w:val="22"/>
                <w:lang w:val="fr-CH" w:bidi="ar-EG"/>
              </w:rPr>
              <w:t xml:space="preserve">(dBW) </w:t>
            </w:r>
            <w:r w:rsidR="00BC48EE" w:rsidRPr="0043592C">
              <w:rPr>
                <w:i/>
                <w:sz w:val="16"/>
                <w:szCs w:val="22"/>
                <w:lang w:val="fr-CH" w:bidi="ar-EG"/>
              </w:rPr>
              <w:t>P</w:t>
            </w:r>
            <w:r w:rsidR="00BC48EE" w:rsidRPr="0043592C">
              <w:rPr>
                <w:i/>
                <w:iCs/>
                <w:sz w:val="16"/>
                <w:szCs w:val="22"/>
                <w:vertAlign w:val="subscript"/>
                <w:lang w:val="fr-CH" w:bidi="ar-EG"/>
              </w:rPr>
              <w:t>t</w:t>
            </w:r>
            <w:r w:rsidR="005225E1" w:rsidRPr="0043592C">
              <w:rPr>
                <w:i/>
                <w:iCs/>
                <w:sz w:val="16"/>
                <w:szCs w:val="22"/>
                <w:vertAlign w:val="subscript"/>
                <w:lang w:val="fr-CH" w:bidi="ar-EG"/>
              </w:rPr>
              <w:t xml:space="preserve"> </w:t>
            </w:r>
            <w:r w:rsidRPr="0043592C">
              <w:rPr>
                <w:sz w:val="16"/>
                <w:szCs w:val="22"/>
                <w:lang w:val="fr-CH" w:bidi="ar-EG"/>
              </w:rPr>
              <w:br/>
            </w:r>
            <w:r w:rsidR="005225E1" w:rsidRPr="0043592C">
              <w:rPr>
                <w:sz w:val="16"/>
                <w:szCs w:val="22"/>
                <w:rtl/>
                <w:lang w:val="fr-CH" w:bidi="ar-EG"/>
              </w:rPr>
              <w:t xml:space="preserve"> </w:t>
            </w:r>
            <w:r w:rsidR="00BC48EE" w:rsidRPr="0043592C">
              <w:rPr>
                <w:sz w:val="16"/>
                <w:szCs w:val="22"/>
                <w:rtl/>
                <w:lang w:val="fr-CH" w:bidi="ar-EG"/>
              </w:rPr>
              <w:t xml:space="preserve">في </w:t>
            </w:r>
            <w:r w:rsidRPr="0043592C">
              <w:rPr>
                <w:sz w:val="16"/>
                <w:szCs w:val="22"/>
                <w:lang w:val="es-ES_tradnl" w:bidi="ar-EG"/>
              </w:rPr>
              <w:t xml:space="preserve"> </w:t>
            </w:r>
            <w:r w:rsidRPr="0043592C">
              <w:rPr>
                <w:i/>
                <w:sz w:val="16"/>
                <w:szCs w:val="22"/>
                <w:lang w:val="es-ES_tradnl" w:bidi="ar-EG"/>
              </w:rPr>
              <w:t>B</w:t>
            </w:r>
          </w:p>
        </w:tc>
        <w:tc>
          <w:tcPr>
            <w:tcW w:w="24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fr-FR" w:bidi="ar-EG"/>
              </w:rPr>
            </w:pPr>
            <w:r w:rsidRPr="0043592C">
              <w:rPr>
                <w:sz w:val="16"/>
                <w:szCs w:val="22"/>
                <w:lang w:val="fr-FR" w:bidi="ar-EG"/>
              </w:rPr>
              <w:t>A</w:t>
            </w: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11–</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w:t>
            </w: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left"/>
              <w:textAlignment w:val="auto"/>
              <w:rPr>
                <w:sz w:val="16"/>
                <w:szCs w:val="22"/>
                <w:lang w:val="fr-CH" w:bidi="ar-EG"/>
              </w:rPr>
            </w:pPr>
          </w:p>
        </w:tc>
        <w:tc>
          <w:tcPr>
            <w:tcW w:w="24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N</w:t>
            </w: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11–</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nil"/>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w:t>
            </w:r>
          </w:p>
        </w:tc>
        <w:tc>
          <w:tcPr>
            <w:tcW w:w="1091"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0</w:t>
            </w:r>
          </w:p>
        </w:tc>
      </w:tr>
      <w:tr w:rsidR="00CB797D" w:rsidRPr="001A670E" w:rsidTr="0043592C">
        <w:trPr>
          <w:cantSplit/>
          <w:jc w:val="center"/>
        </w:trPr>
        <w:tc>
          <w:tcPr>
            <w:tcW w:w="956" w:type="dxa"/>
            <w:vMerge/>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overflowPunct/>
              <w:autoSpaceDE/>
              <w:autoSpaceDN/>
              <w:bidi w:val="0"/>
              <w:adjustRightInd/>
              <w:spacing w:before="20" w:after="40" w:line="190" w:lineRule="exact"/>
              <w:jc w:val="right"/>
              <w:textAlignment w:val="auto"/>
              <w:rPr>
                <w:sz w:val="16"/>
                <w:szCs w:val="22"/>
                <w:lang w:bidi="ar-EG"/>
              </w:rPr>
            </w:pP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9731D8" w:rsidP="004E2C74">
            <w:pPr>
              <w:spacing w:before="20" w:after="40" w:line="190" w:lineRule="exact"/>
              <w:textAlignment w:val="auto"/>
              <w:rPr>
                <w:sz w:val="16"/>
                <w:szCs w:val="22"/>
                <w:lang w:val="es-ES_tradnl" w:bidi="ar-EG"/>
              </w:rPr>
            </w:pPr>
            <w:r w:rsidRPr="0043592C">
              <w:rPr>
                <w:sz w:val="16"/>
                <w:szCs w:val="22"/>
                <w:lang w:val="es-ES_tradnl" w:bidi="ar-EG"/>
              </w:rPr>
              <w:t>(dBi)</w:t>
            </w:r>
            <w:r w:rsidR="00BC48EE" w:rsidRPr="0043592C">
              <w:rPr>
                <w:i/>
                <w:sz w:val="16"/>
                <w:szCs w:val="22"/>
                <w:lang w:val="es-ES_tradnl" w:bidi="ar-EG"/>
              </w:rPr>
              <w:t xml:space="preserve"> G</w:t>
            </w:r>
            <w:r w:rsidR="00BC48EE" w:rsidRPr="0043592C">
              <w:rPr>
                <w:i/>
                <w:iCs/>
                <w:sz w:val="16"/>
                <w:szCs w:val="22"/>
                <w:vertAlign w:val="subscript"/>
                <w:lang w:val="fr-FR" w:bidi="ar-EG"/>
              </w:rPr>
              <w:t>x</w:t>
            </w:r>
            <w:r w:rsidR="005225E1" w:rsidRPr="0043592C">
              <w:rPr>
                <w:i/>
                <w:iCs/>
                <w:sz w:val="16"/>
                <w:szCs w:val="22"/>
                <w:vertAlign w:val="subscript"/>
                <w:lang w:val="fr-FR" w:bidi="ar-EG"/>
              </w:rPr>
              <w:t xml:space="preserve"> </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16</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w:t>
            </w:r>
          </w:p>
        </w:tc>
        <w:tc>
          <w:tcPr>
            <w:tcW w:w="965" w:type="dxa"/>
            <w:tcBorders>
              <w:top w:val="single" w:sz="6" w:space="0" w:color="auto"/>
              <w:left w:val="single" w:sz="6" w:space="0" w:color="auto"/>
              <w:bottom w:val="nil"/>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16</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35</w:t>
            </w: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37</w:t>
            </w:r>
          </w:p>
        </w:tc>
      </w:tr>
      <w:tr w:rsidR="00BC48EE" w:rsidRPr="001A670E" w:rsidTr="0043592C">
        <w:trPr>
          <w:cantSplit/>
          <w:jc w:val="center"/>
        </w:trPr>
        <w:tc>
          <w:tcPr>
            <w:tcW w:w="956" w:type="dxa"/>
            <w:tcBorders>
              <w:top w:val="single" w:sz="6" w:space="0" w:color="auto"/>
              <w:left w:val="single" w:sz="6" w:space="0" w:color="auto"/>
              <w:bottom w:val="single" w:sz="6" w:space="0" w:color="auto"/>
              <w:right w:val="single" w:sz="6" w:space="0" w:color="auto"/>
            </w:tcBorders>
            <w:vAlign w:val="center"/>
            <w:hideMark/>
          </w:tcPr>
          <w:p w:rsidR="00BC48EE" w:rsidRPr="0043592C" w:rsidRDefault="00BC48EE" w:rsidP="004E2C74">
            <w:pPr>
              <w:spacing w:before="20" w:after="40" w:line="190" w:lineRule="exact"/>
              <w:jc w:val="left"/>
              <w:textAlignment w:val="auto"/>
              <w:rPr>
                <w:sz w:val="16"/>
                <w:szCs w:val="22"/>
                <w:rtl/>
                <w:lang w:bidi="ar-EG"/>
              </w:rPr>
            </w:pPr>
            <w:r w:rsidRPr="0043592C">
              <w:rPr>
                <w:sz w:val="16"/>
                <w:szCs w:val="22"/>
                <w:rtl/>
                <w:lang w:bidi="ar-EG"/>
              </w:rPr>
              <w:t>عرض النطاق المرجعي</w:t>
            </w:r>
          </w:p>
        </w:tc>
        <w:tc>
          <w:tcPr>
            <w:tcW w:w="826" w:type="dxa"/>
            <w:tcBorders>
              <w:top w:val="single" w:sz="6" w:space="0" w:color="auto"/>
              <w:left w:val="single" w:sz="6" w:space="0" w:color="auto"/>
              <w:bottom w:val="single" w:sz="6" w:space="0" w:color="auto"/>
              <w:right w:val="nil"/>
            </w:tcBorders>
            <w:hideMark/>
          </w:tcPr>
          <w:p w:rsidR="00BC48EE" w:rsidRPr="0043592C" w:rsidRDefault="00BC48EE" w:rsidP="004E2C74">
            <w:pPr>
              <w:spacing w:before="20" w:after="40" w:line="190" w:lineRule="exact"/>
              <w:jc w:val="left"/>
              <w:textAlignment w:val="auto"/>
              <w:rPr>
                <w:sz w:val="16"/>
                <w:szCs w:val="22"/>
                <w:rtl/>
                <w:lang w:val="es-ES_tradnl" w:bidi="ar-EG"/>
              </w:rPr>
            </w:pPr>
            <w:r w:rsidRPr="0043592C">
              <w:rPr>
                <w:sz w:val="16"/>
                <w:szCs w:val="22"/>
                <w:lang w:val="es-ES_tradnl" w:bidi="ar-EG"/>
              </w:rPr>
              <w:t xml:space="preserve">(Hz) </w:t>
            </w:r>
            <w:r w:rsidRPr="0043592C">
              <w:rPr>
                <w:i/>
                <w:sz w:val="16"/>
                <w:szCs w:val="22"/>
                <w:lang w:val="es-ES_tradnl" w:bidi="ar-EG"/>
              </w:rPr>
              <w:t>B</w:t>
            </w:r>
            <w:r w:rsidR="005225E1" w:rsidRPr="0043592C">
              <w:rPr>
                <w:i/>
                <w:sz w:val="16"/>
                <w:szCs w:val="22"/>
                <w:lang w:val="es-ES_tradnl" w:bidi="ar-EG"/>
              </w:rPr>
              <w:t xml:space="preserve"> </w:t>
            </w:r>
          </w:p>
        </w:tc>
        <w:tc>
          <w:tcPr>
            <w:tcW w:w="240" w:type="dxa"/>
            <w:tcBorders>
              <w:top w:val="single" w:sz="6" w:space="0" w:color="auto"/>
              <w:left w:val="nil"/>
              <w:bottom w:val="single" w:sz="6" w:space="0" w:color="auto"/>
              <w:right w:val="single" w:sz="6" w:space="0" w:color="auto"/>
            </w:tcBorders>
            <w:vAlign w:val="center"/>
          </w:tcPr>
          <w:p w:rsidR="00BC48EE" w:rsidRPr="0043592C" w:rsidRDefault="00BC48EE" w:rsidP="004E2C74">
            <w:pPr>
              <w:spacing w:before="20" w:after="40" w:line="190" w:lineRule="exact"/>
              <w:jc w:val="center"/>
              <w:textAlignment w:val="auto"/>
              <w:rPr>
                <w:sz w:val="16"/>
                <w:szCs w:val="22"/>
                <w:lang w:val="es-ES_tradnl" w:bidi="ar-EG"/>
              </w:rPr>
            </w:pPr>
          </w:p>
        </w:tc>
        <w:tc>
          <w:tcPr>
            <w:tcW w:w="824"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n-US" w:bidi="ar-EG"/>
              </w:rPr>
            </w:pPr>
            <w:r w:rsidRPr="0043592C">
              <w:rPr>
                <w:sz w:val="16"/>
                <w:szCs w:val="22"/>
                <w:lang w:val="es-ES_tradnl" w:bidi="ar-EG"/>
              </w:rPr>
              <w:t>1</w:t>
            </w:r>
          </w:p>
        </w:tc>
        <w:tc>
          <w:tcPr>
            <w:tcW w:w="587"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n-US" w:bidi="ar-EG"/>
              </w:rPr>
            </w:pPr>
          </w:p>
        </w:tc>
        <w:tc>
          <w:tcPr>
            <w:tcW w:w="910"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sz w:val="16"/>
                <w:szCs w:val="22"/>
                <w:lang w:val="es-ES_tradnl" w:bidi="ar-EG"/>
              </w:rPr>
              <w:t>1</w:t>
            </w:r>
          </w:p>
        </w:tc>
        <w:tc>
          <w:tcPr>
            <w:tcW w:w="826"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position w:val="4"/>
                <w:sz w:val="16"/>
                <w:szCs w:val="22"/>
                <w:lang w:val="es-ES_tradnl" w:bidi="ar-EG"/>
              </w:rPr>
              <w:t>3</w:t>
            </w:r>
            <w:r w:rsidRPr="0043592C">
              <w:rPr>
                <w:sz w:val="16"/>
                <w:szCs w:val="22"/>
                <w:lang w:val="es-ES_tradnl" w:bidi="ar-EG"/>
              </w:rPr>
              <w:t>10</w:t>
            </w:r>
          </w:p>
        </w:tc>
        <w:tc>
          <w:tcPr>
            <w:tcW w:w="784"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s-ES_tradnl" w:bidi="ar-EG"/>
              </w:rPr>
            </w:pPr>
          </w:p>
        </w:tc>
        <w:tc>
          <w:tcPr>
            <w:tcW w:w="868" w:type="dxa"/>
            <w:tcBorders>
              <w:top w:val="single" w:sz="6" w:space="0" w:color="auto"/>
              <w:left w:val="single" w:sz="6" w:space="0" w:color="auto"/>
              <w:bottom w:val="nil"/>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position w:val="4"/>
                <w:sz w:val="16"/>
                <w:szCs w:val="22"/>
                <w:lang w:val="es-ES_tradnl" w:bidi="ar-EG"/>
              </w:rPr>
              <w:t>3</w:t>
            </w:r>
            <w:r w:rsidRPr="0043592C">
              <w:rPr>
                <w:sz w:val="16"/>
                <w:szCs w:val="22"/>
                <w:lang w:val="es-ES_tradnl" w:bidi="ar-EG"/>
              </w:rPr>
              <w:t xml:space="preserve">10 </w:t>
            </w:r>
            <w:r w:rsidRPr="0043592C">
              <w:rPr>
                <w:rFonts w:ascii="Symbol" w:hAnsi="Symbol"/>
                <w:sz w:val="16"/>
                <w:szCs w:val="22"/>
                <w:lang w:bidi="ar-EG"/>
              </w:rPr>
              <w:t></w:t>
            </w:r>
            <w:r w:rsidRPr="0043592C">
              <w:rPr>
                <w:rFonts w:ascii="Symbol" w:hAnsi="Symbol"/>
                <w:sz w:val="16"/>
                <w:szCs w:val="22"/>
                <w:lang w:bidi="ar-EG"/>
              </w:rPr>
              <w:t></w:t>
            </w:r>
            <w:r w:rsidRPr="0043592C">
              <w:rPr>
                <w:sz w:val="16"/>
                <w:szCs w:val="22"/>
                <w:lang w:val="es-ES_tradnl" w:bidi="ar-EG"/>
              </w:rPr>
              <w:t>177.5</w:t>
            </w:r>
          </w:p>
        </w:tc>
        <w:tc>
          <w:tcPr>
            <w:tcW w:w="784"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sz w:val="16"/>
                <w:szCs w:val="22"/>
                <w:lang w:val="es-ES_tradnl" w:bidi="ar-EG"/>
              </w:rPr>
              <w:t>1</w:t>
            </w:r>
          </w:p>
        </w:tc>
        <w:tc>
          <w:tcPr>
            <w:tcW w:w="883"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sz w:val="16"/>
                <w:szCs w:val="22"/>
                <w:lang w:val="es-ES_tradnl" w:bidi="ar-EG"/>
              </w:rPr>
              <w:t>1</w:t>
            </w:r>
          </w:p>
        </w:tc>
        <w:tc>
          <w:tcPr>
            <w:tcW w:w="965"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sz w:val="16"/>
                <w:szCs w:val="22"/>
                <w:lang w:val="es-ES_tradnl" w:bidi="ar-EG"/>
              </w:rPr>
              <w:t>85</w:t>
            </w:r>
          </w:p>
        </w:tc>
        <w:tc>
          <w:tcPr>
            <w:tcW w:w="742"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tcPr>
          <w:p w:rsidR="00BC48EE" w:rsidRPr="0043592C" w:rsidRDefault="00BC48EE" w:rsidP="004E2C74">
            <w:pPr>
              <w:pStyle w:val="TableText0"/>
              <w:spacing w:before="20"/>
              <w:ind w:left="29" w:right="29"/>
              <w:jc w:val="center"/>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ind w:left="29" w:right="29"/>
              <w:jc w:val="center"/>
              <w:rPr>
                <w:sz w:val="16"/>
                <w:szCs w:val="22"/>
                <w:lang w:val="es-ES_tradnl" w:bidi="ar-EG"/>
              </w:rPr>
            </w:pPr>
            <w:r w:rsidRPr="0043592C">
              <w:rPr>
                <w:position w:val="4"/>
                <w:sz w:val="16"/>
                <w:szCs w:val="22"/>
                <w:lang w:val="es-ES_tradnl" w:bidi="ar-EG"/>
              </w:rPr>
              <w:t>3</w:t>
            </w:r>
            <w:r w:rsidRPr="0043592C">
              <w:rPr>
                <w:sz w:val="16"/>
                <w:szCs w:val="22"/>
                <w:lang w:val="es-ES_tradnl" w:bidi="ar-EG"/>
              </w:rPr>
              <w:t xml:space="preserve">10 </w:t>
            </w:r>
            <w:r w:rsidRPr="0043592C">
              <w:rPr>
                <w:rFonts w:ascii="Symbol" w:hAnsi="Symbol"/>
                <w:sz w:val="16"/>
                <w:szCs w:val="22"/>
                <w:lang w:bidi="ar-EG"/>
              </w:rPr>
              <w:t></w:t>
            </w:r>
            <w:r w:rsidRPr="0043592C">
              <w:rPr>
                <w:sz w:val="16"/>
                <w:szCs w:val="22"/>
                <w:lang w:val="es-ES_tradnl" w:bidi="ar-EG"/>
              </w:rPr>
              <w:t xml:space="preserve"> 25 </w:t>
            </w:r>
          </w:p>
        </w:tc>
        <w:tc>
          <w:tcPr>
            <w:tcW w:w="1091" w:type="dxa"/>
            <w:tcBorders>
              <w:top w:val="single" w:sz="6" w:space="0" w:color="auto"/>
              <w:left w:val="single" w:sz="6" w:space="0" w:color="auto"/>
              <w:bottom w:val="single" w:sz="6" w:space="0" w:color="auto"/>
              <w:right w:val="single" w:sz="6" w:space="0" w:color="auto"/>
            </w:tcBorders>
            <w:hideMark/>
          </w:tcPr>
          <w:p w:rsidR="00BC48EE" w:rsidRPr="0043592C" w:rsidRDefault="00BC48EE" w:rsidP="004E2C74">
            <w:pPr>
              <w:pStyle w:val="TableText0"/>
              <w:spacing w:before="20"/>
              <w:jc w:val="center"/>
              <w:rPr>
                <w:sz w:val="16"/>
                <w:szCs w:val="22"/>
                <w:lang w:val="es-ES_tradnl" w:bidi="ar-EG"/>
              </w:rPr>
            </w:pPr>
            <w:r w:rsidRPr="0043592C">
              <w:rPr>
                <w:position w:val="4"/>
                <w:sz w:val="16"/>
                <w:szCs w:val="22"/>
                <w:lang w:val="es-ES_tradnl" w:bidi="ar-EG"/>
              </w:rPr>
              <w:t>3</w:t>
            </w:r>
            <w:r w:rsidRPr="0043592C">
              <w:rPr>
                <w:sz w:val="16"/>
                <w:szCs w:val="22"/>
                <w:lang w:val="es-ES_tradnl" w:bidi="ar-EG"/>
              </w:rPr>
              <w:t xml:space="preserve">10 </w:t>
            </w:r>
            <w:r w:rsidRPr="0043592C">
              <w:rPr>
                <w:rFonts w:ascii="Symbol" w:hAnsi="Symbol"/>
                <w:sz w:val="16"/>
                <w:szCs w:val="22"/>
                <w:lang w:bidi="ar-EG"/>
              </w:rPr>
              <w:t></w:t>
            </w:r>
            <w:r w:rsidRPr="0043592C">
              <w:rPr>
                <w:sz w:val="16"/>
                <w:szCs w:val="22"/>
                <w:lang w:val="es-ES_tradnl" w:bidi="ar-EG"/>
              </w:rPr>
              <w:t xml:space="preserve"> 4</w:t>
            </w:r>
          </w:p>
        </w:tc>
      </w:tr>
      <w:tr w:rsidR="00CB797D" w:rsidRPr="001A670E" w:rsidTr="0043592C">
        <w:trPr>
          <w:cantSplit/>
          <w:jc w:val="center"/>
        </w:trPr>
        <w:tc>
          <w:tcPr>
            <w:tcW w:w="956"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left"/>
              <w:textAlignment w:val="auto"/>
              <w:rPr>
                <w:sz w:val="16"/>
                <w:szCs w:val="22"/>
                <w:lang w:bidi="ar-EG"/>
              </w:rPr>
            </w:pPr>
            <w:r w:rsidRPr="0043592C">
              <w:rPr>
                <w:sz w:val="16"/>
                <w:szCs w:val="22"/>
                <w:rtl/>
                <w:lang w:bidi="ar-EG"/>
              </w:rPr>
              <w:t>قدرة التداخل المسموح به</w:t>
            </w:r>
          </w:p>
        </w:tc>
        <w:tc>
          <w:tcPr>
            <w:tcW w:w="826" w:type="dxa"/>
            <w:tcBorders>
              <w:top w:val="single" w:sz="6" w:space="0" w:color="auto"/>
              <w:left w:val="single" w:sz="6" w:space="0" w:color="auto"/>
              <w:bottom w:val="single" w:sz="6" w:space="0" w:color="auto"/>
              <w:right w:val="nil"/>
            </w:tcBorders>
            <w:vAlign w:val="center"/>
            <w:hideMark/>
          </w:tcPr>
          <w:p w:rsidR="009731D8" w:rsidRPr="0043592C" w:rsidRDefault="00BC48EE" w:rsidP="004E2C74">
            <w:pPr>
              <w:spacing w:before="20" w:after="40" w:line="190" w:lineRule="exact"/>
              <w:jc w:val="left"/>
              <w:textAlignment w:val="auto"/>
              <w:rPr>
                <w:sz w:val="16"/>
                <w:szCs w:val="22"/>
                <w:lang w:val="es-ES_tradnl" w:bidi="ar-EG"/>
              </w:rPr>
            </w:pPr>
            <w:r w:rsidRPr="0043592C">
              <w:rPr>
                <w:sz w:val="16"/>
                <w:szCs w:val="22"/>
                <w:lang w:val="es-ES_tradnl" w:bidi="ar-EG"/>
              </w:rPr>
              <w:t xml:space="preserve"> </w:t>
            </w:r>
            <w:r w:rsidR="009731D8" w:rsidRPr="0043592C">
              <w:rPr>
                <w:sz w:val="16"/>
                <w:szCs w:val="22"/>
                <w:lang w:val="es-ES_tradnl" w:bidi="ar-EG"/>
              </w:rPr>
              <w:t>( </w:t>
            </w:r>
            <w:r w:rsidR="009731D8" w:rsidRPr="0043592C">
              <w:rPr>
                <w:i/>
                <w:sz w:val="16"/>
                <w:szCs w:val="22"/>
                <w:lang w:val="es-ES_tradnl" w:bidi="ar-EG"/>
              </w:rPr>
              <w:t>p</w:t>
            </w:r>
            <w:r w:rsidR="009731D8" w:rsidRPr="0043592C">
              <w:rPr>
                <w:sz w:val="16"/>
                <w:szCs w:val="22"/>
                <w:lang w:val="es-ES_tradnl" w:bidi="ar-EG"/>
              </w:rPr>
              <w:t>)</w:t>
            </w:r>
            <w:r w:rsidRPr="0043592C">
              <w:rPr>
                <w:i/>
                <w:sz w:val="16"/>
                <w:szCs w:val="22"/>
                <w:lang w:val="es-ES_tradnl" w:bidi="ar-EG"/>
              </w:rPr>
              <w:t xml:space="preserve"> P</w:t>
            </w:r>
            <w:r w:rsidRPr="0043592C">
              <w:rPr>
                <w:i/>
                <w:iCs/>
                <w:sz w:val="16"/>
                <w:szCs w:val="22"/>
                <w:vertAlign w:val="subscript"/>
                <w:lang w:val="fr-FR" w:bidi="ar-EG"/>
              </w:rPr>
              <w:t>r</w:t>
            </w:r>
            <w:r w:rsidR="005225E1" w:rsidRPr="0043592C">
              <w:rPr>
                <w:i/>
                <w:iCs/>
                <w:sz w:val="16"/>
                <w:szCs w:val="22"/>
                <w:vertAlign w:val="subscript"/>
                <w:lang w:val="fr-FR" w:bidi="ar-EG"/>
              </w:rPr>
              <w:t xml:space="preserve">  </w:t>
            </w:r>
            <w:r w:rsidR="009731D8" w:rsidRPr="0043592C">
              <w:rPr>
                <w:sz w:val="16"/>
                <w:szCs w:val="22"/>
                <w:lang w:val="es-ES_tradnl" w:bidi="ar-EG"/>
              </w:rPr>
              <w:t>(dBW)</w:t>
            </w:r>
            <w:r w:rsidR="005225E1" w:rsidRPr="0043592C">
              <w:rPr>
                <w:sz w:val="16"/>
                <w:szCs w:val="22"/>
                <w:lang w:val="es-ES_tradnl" w:bidi="ar-EG"/>
              </w:rPr>
              <w:t xml:space="preserve"> </w:t>
            </w:r>
            <w:r w:rsidR="009731D8" w:rsidRPr="0043592C">
              <w:rPr>
                <w:sz w:val="16"/>
                <w:szCs w:val="22"/>
                <w:lang w:val="es-ES_tradnl" w:bidi="ar-EG"/>
              </w:rPr>
              <w:br/>
            </w:r>
            <w:r w:rsidR="005225E1" w:rsidRPr="0043592C">
              <w:rPr>
                <w:sz w:val="16"/>
                <w:szCs w:val="22"/>
                <w:rtl/>
                <w:lang w:val="es-ES_tradnl" w:bidi="ar-EG"/>
              </w:rPr>
              <w:t xml:space="preserve"> </w:t>
            </w:r>
            <w:r w:rsidRPr="0043592C">
              <w:rPr>
                <w:sz w:val="16"/>
                <w:szCs w:val="22"/>
                <w:rtl/>
                <w:lang w:val="es-ES_tradnl" w:bidi="ar-EG"/>
              </w:rPr>
              <w:t xml:space="preserve">في </w:t>
            </w:r>
            <w:r w:rsidR="009731D8" w:rsidRPr="0043592C">
              <w:rPr>
                <w:sz w:val="16"/>
                <w:szCs w:val="22"/>
                <w:lang w:val="es-ES_tradnl" w:bidi="ar-EG"/>
              </w:rPr>
              <w:t xml:space="preserve"> </w:t>
            </w:r>
            <w:r w:rsidR="009731D8" w:rsidRPr="0043592C">
              <w:rPr>
                <w:i/>
                <w:sz w:val="16"/>
                <w:szCs w:val="22"/>
                <w:lang w:val="es-ES_tradnl" w:bidi="ar-EG"/>
              </w:rPr>
              <w:t>B</w:t>
            </w:r>
          </w:p>
        </w:tc>
        <w:tc>
          <w:tcPr>
            <w:tcW w:w="240" w:type="dxa"/>
            <w:tcBorders>
              <w:top w:val="single" w:sz="6" w:space="0" w:color="auto"/>
              <w:left w:val="nil"/>
              <w:bottom w:val="single" w:sz="6" w:space="0" w:color="auto"/>
              <w:right w:val="single" w:sz="6" w:space="0" w:color="auto"/>
            </w:tcBorders>
            <w:vAlign w:val="center"/>
          </w:tcPr>
          <w:p w:rsidR="009731D8" w:rsidRPr="0043592C" w:rsidRDefault="009731D8" w:rsidP="004E2C74">
            <w:pPr>
              <w:spacing w:before="20" w:after="40" w:line="190" w:lineRule="exact"/>
              <w:textAlignment w:val="auto"/>
              <w:rPr>
                <w:sz w:val="16"/>
                <w:szCs w:val="22"/>
                <w:lang w:val="fr-FR" w:bidi="ar-EG"/>
              </w:rPr>
            </w:pPr>
          </w:p>
        </w:tc>
        <w:tc>
          <w:tcPr>
            <w:tcW w:w="824"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199–</w:t>
            </w:r>
          </w:p>
        </w:tc>
        <w:tc>
          <w:tcPr>
            <w:tcW w:w="587"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910"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199–</w:t>
            </w:r>
          </w:p>
        </w:tc>
        <w:tc>
          <w:tcPr>
            <w:tcW w:w="826"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82"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173–</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148–</w:t>
            </w:r>
          </w:p>
        </w:tc>
        <w:tc>
          <w:tcPr>
            <w:tcW w:w="78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208–</w:t>
            </w:r>
          </w:p>
        </w:tc>
        <w:tc>
          <w:tcPr>
            <w:tcW w:w="883"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208–</w:t>
            </w:r>
          </w:p>
        </w:tc>
        <w:tc>
          <w:tcPr>
            <w:tcW w:w="965"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178–</w:t>
            </w:r>
          </w:p>
        </w:tc>
        <w:tc>
          <w:tcPr>
            <w:tcW w:w="742"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703"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571"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43592C" w:rsidRDefault="009731D8" w:rsidP="004E2C74">
            <w:pPr>
              <w:spacing w:before="20" w:after="40" w:line="190" w:lineRule="exact"/>
              <w:jc w:val="center"/>
              <w:textAlignment w:val="auto"/>
              <w:rPr>
                <w:sz w:val="16"/>
                <w:szCs w:val="22"/>
                <w:lang w:val="es-ES_tradnl" w:bidi="ar-EG"/>
              </w:rPr>
            </w:pPr>
          </w:p>
        </w:tc>
        <w:tc>
          <w:tcPr>
            <w:tcW w:w="1091" w:type="dxa"/>
            <w:tcBorders>
              <w:top w:val="single" w:sz="6" w:space="0" w:color="auto"/>
              <w:left w:val="single" w:sz="6" w:space="0" w:color="auto"/>
              <w:bottom w:val="single" w:sz="6" w:space="0" w:color="auto"/>
              <w:right w:val="single" w:sz="6" w:space="0" w:color="auto"/>
            </w:tcBorders>
            <w:vAlign w:val="center"/>
            <w:hideMark/>
          </w:tcPr>
          <w:p w:rsidR="009731D8" w:rsidRPr="0043592C" w:rsidRDefault="009731D8" w:rsidP="004E2C74">
            <w:pPr>
              <w:spacing w:before="20" w:after="40" w:line="190" w:lineRule="exact"/>
              <w:jc w:val="center"/>
              <w:textAlignment w:val="auto"/>
              <w:rPr>
                <w:sz w:val="16"/>
                <w:szCs w:val="22"/>
                <w:lang w:val="es-ES_tradnl" w:bidi="ar-EG"/>
              </w:rPr>
            </w:pPr>
            <w:r w:rsidRPr="0043592C">
              <w:rPr>
                <w:sz w:val="16"/>
                <w:szCs w:val="22"/>
                <w:lang w:val="es-ES_tradnl" w:bidi="ar-EG"/>
              </w:rPr>
              <w:t>176–</w:t>
            </w:r>
          </w:p>
        </w:tc>
      </w:tr>
      <w:tr w:rsidR="009731D8" w:rsidRPr="001A670E" w:rsidTr="0043592C">
        <w:trPr>
          <w:cantSplit/>
          <w:jc w:val="center"/>
        </w:trPr>
        <w:tc>
          <w:tcPr>
            <w:tcW w:w="14925" w:type="dxa"/>
            <w:gridSpan w:val="19"/>
            <w:vAlign w:val="center"/>
            <w:hideMark/>
          </w:tcPr>
          <w:p w:rsidR="009731D8" w:rsidRPr="0043592C" w:rsidRDefault="00177B2C" w:rsidP="0043592C">
            <w:pPr>
              <w:tabs>
                <w:tab w:val="left" w:pos="430"/>
              </w:tabs>
              <w:spacing w:before="20" w:after="40" w:line="200" w:lineRule="exact"/>
              <w:ind w:left="431" w:hanging="431"/>
              <w:textAlignment w:val="auto"/>
              <w:rPr>
                <w:sz w:val="18"/>
                <w:szCs w:val="24"/>
                <w:rtl/>
                <w:lang w:bidi="ar-EG"/>
              </w:rPr>
            </w:pPr>
            <w:r w:rsidRPr="0043592C">
              <w:rPr>
                <w:sz w:val="18"/>
                <w:szCs w:val="24"/>
                <w:vertAlign w:val="superscript"/>
                <w:lang w:bidi="ar-EG"/>
              </w:rPr>
              <w:t>(</w:t>
            </w:r>
            <w:r w:rsidR="009731D8" w:rsidRPr="0043592C">
              <w:rPr>
                <w:sz w:val="18"/>
                <w:szCs w:val="24"/>
                <w:vertAlign w:val="superscript"/>
                <w:lang w:bidi="ar-EG"/>
              </w:rPr>
              <w:t>1</w:t>
            </w:r>
            <w:r w:rsidRPr="0043592C">
              <w:rPr>
                <w:sz w:val="18"/>
                <w:szCs w:val="24"/>
                <w:vertAlign w:val="superscript"/>
                <w:lang w:bidi="ar-EG"/>
              </w:rPr>
              <w:t>)</w:t>
            </w:r>
            <w:r w:rsidR="009731D8" w:rsidRPr="0043592C">
              <w:rPr>
                <w:sz w:val="18"/>
                <w:szCs w:val="24"/>
                <w:lang w:bidi="ar-EG"/>
              </w:rPr>
              <w:tab/>
            </w:r>
            <w:r w:rsidR="009731D8" w:rsidRPr="0043592C">
              <w:rPr>
                <w:spacing w:val="4"/>
                <w:sz w:val="16"/>
                <w:szCs w:val="22"/>
                <w:rtl/>
                <w:lang w:bidi="ar-EG"/>
              </w:rPr>
              <w:t>استعملت في هذه النطاقات معلمات محطة الأرض المصاحبة للمرحلات الراديوية في خط البصر. وإذا كانت إحدى الإدارات تعتقد أن الأنظمة عبر الأفق يجب أن تؤخذ في الاعتبار في النطاقين</w:t>
            </w:r>
            <w:r w:rsidR="009731D8" w:rsidRPr="0043592C">
              <w:rPr>
                <w:sz w:val="16"/>
                <w:szCs w:val="22"/>
                <w:rtl/>
                <w:lang w:bidi="ar-EG"/>
              </w:rPr>
              <w:t xml:space="preserve"> </w:t>
            </w:r>
            <w:r w:rsidR="009731D8" w:rsidRPr="0043592C">
              <w:rPr>
                <w:sz w:val="16"/>
                <w:szCs w:val="22"/>
                <w:lang w:bidi="ar-EG"/>
              </w:rPr>
              <w:t>2 200-2 160</w:t>
            </w:r>
            <w:r w:rsidR="0043592C">
              <w:rPr>
                <w:rFonts w:hint="cs"/>
                <w:sz w:val="16"/>
                <w:szCs w:val="22"/>
                <w:rtl/>
                <w:lang w:bidi="ar-EG"/>
              </w:rPr>
              <w:t> </w:t>
            </w:r>
            <w:r w:rsidR="009731D8" w:rsidRPr="0043592C">
              <w:rPr>
                <w:sz w:val="16"/>
                <w:szCs w:val="22"/>
                <w:lang w:bidi="ar-EG"/>
              </w:rPr>
              <w:t>MHz</w:t>
            </w:r>
            <w:r w:rsidR="009731D8" w:rsidRPr="0043592C">
              <w:rPr>
                <w:sz w:val="16"/>
                <w:szCs w:val="22"/>
                <w:rtl/>
                <w:lang w:bidi="ar-EG"/>
              </w:rPr>
              <w:t xml:space="preserve"> </w:t>
            </w:r>
            <w:r w:rsidRPr="0043592C">
              <w:rPr>
                <w:sz w:val="16"/>
                <w:szCs w:val="22"/>
                <w:rtl/>
                <w:lang w:bidi="ar-EG"/>
              </w:rPr>
              <w:br/>
            </w:r>
            <w:r w:rsidR="009731D8" w:rsidRPr="0043592C">
              <w:rPr>
                <w:sz w:val="16"/>
                <w:szCs w:val="22"/>
                <w:rtl/>
                <w:lang w:bidi="ar-EG"/>
              </w:rPr>
              <w:t>و</w:t>
            </w:r>
            <w:r w:rsidR="009731D8" w:rsidRPr="0043592C">
              <w:rPr>
                <w:sz w:val="16"/>
                <w:szCs w:val="22"/>
                <w:lang w:bidi="ar-EG"/>
              </w:rPr>
              <w:t>25</w:t>
            </w:r>
            <w:r w:rsidRPr="0043592C">
              <w:rPr>
                <w:sz w:val="16"/>
                <w:szCs w:val="22"/>
                <w:lang w:bidi="ar-EG"/>
              </w:rPr>
              <w:t> </w:t>
            </w:r>
            <w:r w:rsidR="009731D8" w:rsidRPr="0043592C">
              <w:rPr>
                <w:sz w:val="16"/>
                <w:szCs w:val="22"/>
                <w:lang w:bidi="ar-EG"/>
              </w:rPr>
              <w:t>200-24</w:t>
            </w:r>
            <w:r w:rsidRPr="0043592C">
              <w:rPr>
                <w:sz w:val="16"/>
                <w:szCs w:val="22"/>
                <w:lang w:bidi="ar-EG"/>
              </w:rPr>
              <w:t> </w:t>
            </w:r>
            <w:r w:rsidR="009731D8" w:rsidRPr="0043592C">
              <w:rPr>
                <w:sz w:val="16"/>
                <w:szCs w:val="22"/>
                <w:lang w:bidi="ar-EG"/>
              </w:rPr>
              <w:t>835</w:t>
            </w:r>
            <w:r w:rsidR="009731D8" w:rsidRPr="0043592C">
              <w:rPr>
                <w:sz w:val="16"/>
                <w:szCs w:val="22"/>
                <w:rtl/>
                <w:lang w:bidi="ar-EG"/>
              </w:rPr>
              <w:t xml:space="preserve"> </w:t>
            </w:r>
            <w:r w:rsidR="009731D8" w:rsidRPr="0043592C">
              <w:rPr>
                <w:sz w:val="16"/>
                <w:szCs w:val="22"/>
                <w:lang w:bidi="ar-EG"/>
              </w:rPr>
              <w:t>MHz</w:t>
            </w:r>
            <w:r w:rsidR="009731D8" w:rsidRPr="0043592C">
              <w:rPr>
                <w:sz w:val="16"/>
                <w:szCs w:val="22"/>
                <w:rtl/>
                <w:lang w:bidi="ar-EG"/>
              </w:rPr>
              <w:t xml:space="preserve">، يمكن استخدام المعلمات المرافقة للنطاق </w:t>
            </w:r>
            <w:r w:rsidR="009731D8" w:rsidRPr="0043592C">
              <w:rPr>
                <w:sz w:val="16"/>
                <w:szCs w:val="22"/>
                <w:lang w:bidi="ar-EG"/>
              </w:rPr>
              <w:t>2 690-2 500</w:t>
            </w:r>
            <w:r w:rsidR="009731D8" w:rsidRPr="0043592C">
              <w:rPr>
                <w:sz w:val="16"/>
                <w:szCs w:val="22"/>
                <w:rtl/>
                <w:lang w:bidi="ar-EG"/>
              </w:rPr>
              <w:t xml:space="preserve"> </w:t>
            </w:r>
            <w:r w:rsidR="009731D8" w:rsidRPr="0043592C">
              <w:rPr>
                <w:sz w:val="16"/>
                <w:szCs w:val="22"/>
                <w:lang w:bidi="ar-EG"/>
              </w:rPr>
              <w:t>MHz</w:t>
            </w:r>
            <w:r w:rsidR="009731D8" w:rsidRPr="0043592C">
              <w:rPr>
                <w:sz w:val="16"/>
                <w:szCs w:val="22"/>
                <w:rtl/>
                <w:lang w:bidi="ar-EG"/>
              </w:rPr>
              <w:t xml:space="preserve"> لتحديد منطقة التنسيق.</w:t>
            </w:r>
          </w:p>
          <w:p w:rsidR="009731D8" w:rsidRPr="0043592C" w:rsidRDefault="00177B2C" w:rsidP="004E2C74">
            <w:pPr>
              <w:tabs>
                <w:tab w:val="left" w:pos="430"/>
              </w:tabs>
              <w:spacing w:before="20" w:after="40" w:line="200" w:lineRule="exact"/>
              <w:textAlignment w:val="auto"/>
              <w:rPr>
                <w:sz w:val="18"/>
                <w:szCs w:val="24"/>
                <w:rtl/>
                <w:lang w:bidi="ar-EG"/>
              </w:rPr>
            </w:pPr>
            <w:r w:rsidRPr="0043592C">
              <w:rPr>
                <w:sz w:val="18"/>
                <w:szCs w:val="24"/>
                <w:vertAlign w:val="superscript"/>
                <w:lang w:bidi="ar-EG"/>
              </w:rPr>
              <w:t>(</w:t>
            </w:r>
            <w:r w:rsidR="009731D8" w:rsidRPr="0043592C">
              <w:rPr>
                <w:sz w:val="18"/>
                <w:szCs w:val="24"/>
                <w:vertAlign w:val="superscript"/>
                <w:lang w:bidi="ar-EG"/>
              </w:rPr>
              <w:t>2</w:t>
            </w:r>
            <w:r w:rsidRPr="0043592C">
              <w:rPr>
                <w:sz w:val="18"/>
                <w:szCs w:val="24"/>
                <w:vertAlign w:val="superscript"/>
                <w:lang w:bidi="ar-EG"/>
              </w:rPr>
              <w:t>)</w:t>
            </w:r>
            <w:r w:rsidR="009731D8" w:rsidRPr="0043592C">
              <w:rPr>
                <w:sz w:val="18"/>
                <w:szCs w:val="24"/>
                <w:lang w:bidi="ar-EG"/>
              </w:rPr>
              <w:tab/>
            </w:r>
            <w:r w:rsidR="009731D8" w:rsidRPr="0043592C">
              <w:rPr>
                <w:sz w:val="16"/>
                <w:szCs w:val="22"/>
                <w:lang w:bidi="ar-EG"/>
              </w:rPr>
              <w:t>A</w:t>
            </w:r>
            <w:r w:rsidR="009731D8" w:rsidRPr="0043592C">
              <w:rPr>
                <w:sz w:val="16"/>
                <w:szCs w:val="22"/>
                <w:rtl/>
                <w:lang w:bidi="ar-EG"/>
              </w:rPr>
              <w:t xml:space="preserve">: تشكيل تماثلي، </w:t>
            </w:r>
            <w:r w:rsidR="009731D8" w:rsidRPr="0043592C">
              <w:rPr>
                <w:sz w:val="16"/>
                <w:szCs w:val="22"/>
                <w:lang w:bidi="ar-EG"/>
              </w:rPr>
              <w:t>N</w:t>
            </w:r>
            <w:r w:rsidR="009731D8" w:rsidRPr="0043592C">
              <w:rPr>
                <w:sz w:val="16"/>
                <w:szCs w:val="22"/>
                <w:rtl/>
                <w:lang w:bidi="ar-EG"/>
              </w:rPr>
              <w:t>: تشكيل رقمي</w:t>
            </w:r>
            <w:r w:rsidR="009731D8" w:rsidRPr="0043592C">
              <w:rPr>
                <w:sz w:val="18"/>
                <w:szCs w:val="24"/>
                <w:rtl/>
                <w:lang w:bidi="ar-EG"/>
              </w:rPr>
              <w:t>.</w:t>
            </w:r>
          </w:p>
          <w:p w:rsidR="009731D8" w:rsidRPr="0043592C" w:rsidRDefault="00177B2C" w:rsidP="0043592C">
            <w:pPr>
              <w:tabs>
                <w:tab w:val="left" w:pos="430"/>
              </w:tabs>
              <w:spacing w:before="20" w:after="40" w:line="200" w:lineRule="exact"/>
              <w:textAlignment w:val="auto"/>
              <w:rPr>
                <w:sz w:val="16"/>
                <w:szCs w:val="22"/>
                <w:rtl/>
                <w:lang w:bidi="ar-EG"/>
              </w:rPr>
            </w:pPr>
            <w:r w:rsidRPr="0043592C">
              <w:rPr>
                <w:sz w:val="18"/>
                <w:szCs w:val="24"/>
                <w:vertAlign w:val="superscript"/>
                <w:lang w:bidi="ar-EG"/>
              </w:rPr>
              <w:t>(</w:t>
            </w:r>
            <w:r w:rsidR="009731D8" w:rsidRPr="0043592C">
              <w:rPr>
                <w:sz w:val="18"/>
                <w:szCs w:val="24"/>
                <w:vertAlign w:val="superscript"/>
                <w:lang w:bidi="ar-EG"/>
              </w:rPr>
              <w:t>3</w:t>
            </w:r>
            <w:r w:rsidRPr="0043592C">
              <w:rPr>
                <w:sz w:val="18"/>
                <w:szCs w:val="24"/>
                <w:vertAlign w:val="superscript"/>
                <w:lang w:bidi="ar-EG"/>
              </w:rPr>
              <w:t>)</w:t>
            </w:r>
            <w:r w:rsidR="009731D8" w:rsidRPr="0043592C">
              <w:rPr>
                <w:sz w:val="18"/>
                <w:szCs w:val="24"/>
                <w:rtl/>
                <w:lang w:bidi="ar-EG"/>
              </w:rPr>
              <w:tab/>
            </w:r>
            <w:r w:rsidR="0043592C">
              <w:rPr>
                <w:rFonts w:hint="cs"/>
                <w:sz w:val="18"/>
                <w:szCs w:val="24"/>
                <w:rtl/>
                <w:lang w:bidi="ar-EG"/>
              </w:rPr>
              <w:t>تعرف</w:t>
            </w:r>
            <w:r w:rsidR="009731D8" w:rsidRPr="0043592C">
              <w:rPr>
                <w:sz w:val="16"/>
                <w:szCs w:val="22"/>
                <w:rtl/>
                <w:lang w:bidi="ar-EG"/>
              </w:rPr>
              <w:t xml:space="preserve"> </w:t>
            </w:r>
            <w:r w:rsidR="009731D8" w:rsidRPr="0043592C">
              <w:rPr>
                <w:sz w:val="16"/>
                <w:szCs w:val="22"/>
                <w:lang w:bidi="ar-EG"/>
              </w:rPr>
              <w:t>E</w:t>
            </w:r>
            <w:r w:rsidR="009731D8" w:rsidRPr="0043592C">
              <w:rPr>
                <w:sz w:val="16"/>
                <w:szCs w:val="22"/>
                <w:rtl/>
                <w:lang w:bidi="ar-EG"/>
              </w:rPr>
              <w:t xml:space="preserve"> بأنها القدرة المشعة المكافئة المتناحية لمحطة الأرض المسببة للتداخل في عرض النطاق المرجعي.</w:t>
            </w:r>
          </w:p>
          <w:p w:rsidR="009731D8" w:rsidRPr="0043592C" w:rsidRDefault="00177B2C" w:rsidP="004E2C74">
            <w:pPr>
              <w:tabs>
                <w:tab w:val="left" w:pos="430"/>
              </w:tabs>
              <w:spacing w:before="20" w:after="40" w:line="200" w:lineRule="exact"/>
              <w:textAlignment w:val="auto"/>
              <w:rPr>
                <w:sz w:val="18"/>
                <w:szCs w:val="24"/>
                <w:rtl/>
                <w:lang w:bidi="ar-EG"/>
              </w:rPr>
            </w:pPr>
            <w:r w:rsidRPr="0043592C">
              <w:rPr>
                <w:sz w:val="18"/>
                <w:szCs w:val="24"/>
                <w:vertAlign w:val="superscript"/>
                <w:lang w:bidi="ar-EG"/>
              </w:rPr>
              <w:t>(</w:t>
            </w:r>
            <w:r w:rsidR="009731D8" w:rsidRPr="0043592C">
              <w:rPr>
                <w:sz w:val="18"/>
                <w:szCs w:val="24"/>
                <w:vertAlign w:val="superscript"/>
                <w:lang w:bidi="ar-EG"/>
              </w:rPr>
              <w:t>4</w:t>
            </w:r>
            <w:r w:rsidRPr="0043592C">
              <w:rPr>
                <w:sz w:val="18"/>
                <w:szCs w:val="24"/>
                <w:vertAlign w:val="superscript"/>
                <w:lang w:bidi="ar-EG"/>
              </w:rPr>
              <w:t>)</w:t>
            </w:r>
            <w:r w:rsidR="009731D8" w:rsidRPr="0043592C">
              <w:rPr>
                <w:sz w:val="18"/>
                <w:szCs w:val="24"/>
                <w:rtl/>
                <w:lang w:bidi="ar-EG"/>
              </w:rPr>
              <w:tab/>
            </w:r>
            <w:r w:rsidR="009731D8" w:rsidRPr="0043592C">
              <w:rPr>
                <w:sz w:val="16"/>
                <w:szCs w:val="22"/>
                <w:rtl/>
                <w:lang w:bidi="ar-EG"/>
              </w:rPr>
              <w:t xml:space="preserve">هذه القيمة مخفضة بقدر </w:t>
            </w:r>
            <w:r w:rsidR="009731D8" w:rsidRPr="0043592C">
              <w:rPr>
                <w:sz w:val="16"/>
                <w:szCs w:val="22"/>
                <w:lang w:bidi="ar-EG"/>
              </w:rPr>
              <w:t>dBW 50</w:t>
            </w:r>
            <w:r w:rsidR="009731D8" w:rsidRPr="0043592C">
              <w:rPr>
                <w:sz w:val="16"/>
                <w:szCs w:val="22"/>
                <w:rtl/>
                <w:lang w:bidi="ar-EG"/>
              </w:rPr>
              <w:t xml:space="preserve"> عن القيمة الاسمية لأغراض تحديد منطقة التنسيق، نظراً إلى أن الاحتمال الضعيف لوقوع إرسالات كبيرة القدرة في عرض النطاق الضيق نسبياً للمحطة الأرضية.</w:t>
            </w:r>
          </w:p>
          <w:p w:rsidR="009731D8" w:rsidRPr="00177B2C" w:rsidRDefault="00177B2C" w:rsidP="004E2C74">
            <w:pPr>
              <w:tabs>
                <w:tab w:val="left" w:pos="430"/>
              </w:tabs>
              <w:spacing w:before="20" w:after="40" w:line="200" w:lineRule="exact"/>
              <w:textAlignment w:val="auto"/>
              <w:rPr>
                <w:sz w:val="18"/>
                <w:szCs w:val="24"/>
                <w:lang w:bidi="ar-EG"/>
              </w:rPr>
            </w:pPr>
            <w:r w:rsidRPr="0043592C">
              <w:rPr>
                <w:sz w:val="18"/>
                <w:szCs w:val="24"/>
                <w:vertAlign w:val="superscript"/>
                <w:lang w:bidi="ar-EG"/>
              </w:rPr>
              <w:t>(</w:t>
            </w:r>
            <w:r w:rsidR="009731D8" w:rsidRPr="0043592C">
              <w:rPr>
                <w:sz w:val="18"/>
                <w:szCs w:val="24"/>
                <w:vertAlign w:val="superscript"/>
                <w:lang w:bidi="ar-EG"/>
              </w:rPr>
              <w:t>5</w:t>
            </w:r>
            <w:r w:rsidRPr="0043592C">
              <w:rPr>
                <w:sz w:val="18"/>
                <w:szCs w:val="24"/>
                <w:vertAlign w:val="superscript"/>
                <w:lang w:bidi="ar-EG"/>
              </w:rPr>
              <w:t>)</w:t>
            </w:r>
            <w:r w:rsidR="009731D8" w:rsidRPr="0043592C">
              <w:rPr>
                <w:sz w:val="18"/>
                <w:szCs w:val="24"/>
                <w:rtl/>
                <w:lang w:bidi="ar-EG"/>
              </w:rPr>
              <w:tab/>
            </w:r>
            <w:r w:rsidR="009731D8" w:rsidRPr="0043592C">
              <w:rPr>
                <w:sz w:val="16"/>
                <w:szCs w:val="22"/>
                <w:rtl/>
                <w:lang w:bidi="ar-EG"/>
              </w:rPr>
              <w:t xml:space="preserve">معلمات الخدمة الثابتة المبينة في العمود لنطاقي الترددات </w:t>
            </w:r>
            <w:r w:rsidR="009731D8" w:rsidRPr="0043592C">
              <w:rPr>
                <w:sz w:val="16"/>
                <w:szCs w:val="22"/>
                <w:lang w:bidi="ar-EG"/>
              </w:rPr>
              <w:t>167-163</w:t>
            </w:r>
            <w:r w:rsidR="009731D8" w:rsidRPr="0043592C">
              <w:rPr>
                <w:sz w:val="16"/>
                <w:szCs w:val="22"/>
                <w:rtl/>
                <w:lang w:bidi="ar-EG"/>
              </w:rPr>
              <w:t xml:space="preserve"> </w:t>
            </w:r>
            <w:r w:rsidR="009731D8" w:rsidRPr="0043592C">
              <w:rPr>
                <w:sz w:val="16"/>
                <w:szCs w:val="22"/>
                <w:lang w:bidi="ar-EG"/>
              </w:rPr>
              <w:t>MHz</w:t>
            </w:r>
            <w:r w:rsidR="009731D8" w:rsidRPr="0043592C">
              <w:rPr>
                <w:sz w:val="16"/>
                <w:szCs w:val="22"/>
                <w:rtl/>
                <w:lang w:bidi="ar-EG"/>
              </w:rPr>
              <w:t xml:space="preserve"> و</w:t>
            </w:r>
            <w:r w:rsidR="009731D8" w:rsidRPr="0043592C">
              <w:rPr>
                <w:sz w:val="16"/>
                <w:szCs w:val="22"/>
                <w:lang w:bidi="ar-EG"/>
              </w:rPr>
              <w:t>273-272</w:t>
            </w:r>
            <w:r w:rsidR="009731D8" w:rsidRPr="0043592C">
              <w:rPr>
                <w:sz w:val="16"/>
                <w:szCs w:val="22"/>
                <w:rtl/>
                <w:lang w:bidi="ar-EG"/>
              </w:rPr>
              <w:t xml:space="preserve"> </w:t>
            </w:r>
            <w:r w:rsidR="009731D8" w:rsidRPr="0043592C">
              <w:rPr>
                <w:sz w:val="16"/>
                <w:szCs w:val="22"/>
                <w:lang w:bidi="ar-EG"/>
              </w:rPr>
              <w:t>MHz</w:t>
            </w:r>
            <w:r w:rsidR="009731D8" w:rsidRPr="0043592C">
              <w:rPr>
                <w:sz w:val="16"/>
                <w:szCs w:val="22"/>
                <w:rtl/>
                <w:lang w:bidi="ar-EG"/>
              </w:rPr>
              <w:t xml:space="preserve">، لا تنطبق إلا على النطاق </w:t>
            </w:r>
            <w:r w:rsidR="009731D8" w:rsidRPr="0043592C">
              <w:rPr>
                <w:sz w:val="16"/>
                <w:szCs w:val="22"/>
                <w:lang w:bidi="ar-EG"/>
              </w:rPr>
              <w:t>167-163</w:t>
            </w:r>
            <w:r w:rsidR="009731D8" w:rsidRPr="0043592C">
              <w:rPr>
                <w:sz w:val="16"/>
                <w:szCs w:val="22"/>
                <w:rtl/>
                <w:lang w:bidi="ar-EG"/>
              </w:rPr>
              <w:t xml:space="preserve"> </w:t>
            </w:r>
            <w:r w:rsidR="009731D8" w:rsidRPr="0043592C">
              <w:rPr>
                <w:sz w:val="16"/>
                <w:szCs w:val="22"/>
                <w:lang w:bidi="ar-EG"/>
              </w:rPr>
              <w:t>MHz</w:t>
            </w:r>
            <w:r w:rsidR="009731D8" w:rsidRPr="0043592C">
              <w:rPr>
                <w:sz w:val="16"/>
                <w:szCs w:val="22"/>
                <w:rtl/>
                <w:lang w:bidi="ar-EG"/>
              </w:rPr>
              <w:t>.</w:t>
            </w:r>
          </w:p>
        </w:tc>
      </w:tr>
    </w:tbl>
    <w:p w:rsidR="009731D8" w:rsidRPr="001A670E" w:rsidRDefault="009731D8" w:rsidP="004E2C74">
      <w:pPr>
        <w:pStyle w:val="TableNo"/>
        <w:spacing w:before="0"/>
        <w:rPr>
          <w:rtl/>
        </w:rPr>
      </w:pPr>
      <w:r w:rsidRPr="001A670E">
        <w:rPr>
          <w:rtl/>
        </w:rPr>
        <w:br w:type="page"/>
      </w:r>
      <w:r w:rsidRPr="001A670E">
        <w:rPr>
          <w:rtl/>
        </w:rPr>
        <w:lastRenderedPageBreak/>
        <w:t>الج</w:t>
      </w:r>
      <w:r w:rsidR="004E2C74">
        <w:rPr>
          <w:rFonts w:hint="cs"/>
          <w:rtl/>
        </w:rPr>
        <w:t>ـ</w:t>
      </w:r>
      <w:r w:rsidRPr="001A670E">
        <w:rPr>
          <w:rtl/>
        </w:rPr>
        <w:t xml:space="preserve">دول </w:t>
      </w:r>
      <w:r w:rsidRPr="001A670E">
        <w:t>15</w:t>
      </w:r>
      <w:r w:rsidRPr="001A670E">
        <w:rPr>
          <w:rtl/>
        </w:rPr>
        <w:t xml:space="preserve"> ب</w:t>
      </w:r>
      <w:r w:rsidR="00F96377">
        <w:rPr>
          <w:rtl/>
        </w:rPr>
        <w:t>)</w:t>
      </w:r>
    </w:p>
    <w:p w:rsidR="009731D8" w:rsidRPr="00F96377" w:rsidRDefault="009731D8" w:rsidP="004E2C74">
      <w:pPr>
        <w:pStyle w:val="Tabletitle"/>
        <w:spacing w:before="80" w:after="60"/>
        <w:rPr>
          <w:rtl/>
        </w:rPr>
      </w:pPr>
      <w:r w:rsidRPr="00F96377">
        <w:rPr>
          <w:rtl/>
        </w:rPr>
        <w:t>المعلمات اللازمة لتعيين مسافة التنسيق في حالة محطة استقبال أرضية</w:t>
      </w:r>
    </w:p>
    <w:tbl>
      <w:tblPr>
        <w:bidiVisual/>
        <w:tblW w:w="14745" w:type="dxa"/>
        <w:jc w:val="center"/>
        <w:tblInd w:w="33" w:type="dxa"/>
        <w:tblLayout w:type="fixed"/>
        <w:tblCellMar>
          <w:left w:w="0" w:type="dxa"/>
          <w:right w:w="0" w:type="dxa"/>
        </w:tblCellMar>
        <w:tblLook w:val="04A0" w:firstRow="1" w:lastRow="0" w:firstColumn="1" w:lastColumn="0" w:noHBand="0" w:noVBand="1"/>
      </w:tblPr>
      <w:tblGrid>
        <w:gridCol w:w="982"/>
        <w:gridCol w:w="840"/>
        <w:gridCol w:w="250"/>
        <w:gridCol w:w="868"/>
        <w:gridCol w:w="839"/>
        <w:gridCol w:w="896"/>
        <w:gridCol w:w="952"/>
        <w:gridCol w:w="618"/>
        <w:gridCol w:w="815"/>
        <w:gridCol w:w="810"/>
        <w:gridCol w:w="920"/>
        <w:gridCol w:w="996"/>
        <w:gridCol w:w="1041"/>
        <w:gridCol w:w="1156"/>
        <w:gridCol w:w="614"/>
        <w:gridCol w:w="767"/>
        <w:gridCol w:w="614"/>
        <w:gridCol w:w="767"/>
      </w:tblGrid>
      <w:tr w:rsidR="009731D8" w:rsidRPr="001A670E" w:rsidTr="0043592C">
        <w:trPr>
          <w:cantSplit/>
          <w:jc w:val="center"/>
        </w:trPr>
        <w:tc>
          <w:tcPr>
            <w:tcW w:w="2072" w:type="dxa"/>
            <w:gridSpan w:val="3"/>
            <w:tcBorders>
              <w:top w:val="single" w:sz="6" w:space="0" w:color="auto"/>
              <w:left w:val="single" w:sz="4"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rtl/>
                <w:lang w:bidi="ar-EG"/>
              </w:rPr>
            </w:pPr>
            <w:r w:rsidRPr="008452C3">
              <w:rPr>
                <w:b/>
                <w:bCs/>
                <w:sz w:val="16"/>
                <w:szCs w:val="22"/>
                <w:rtl/>
                <w:lang w:bidi="ar-EG"/>
              </w:rPr>
              <w:t>تسمية خدمة</w:t>
            </w:r>
            <w:r w:rsidRPr="008452C3">
              <w:rPr>
                <w:b/>
                <w:bCs/>
                <w:sz w:val="16"/>
                <w:szCs w:val="22"/>
                <w:rtl/>
                <w:lang w:bidi="ar-EG"/>
              </w:rPr>
              <w:br/>
              <w:t>الاتصال الراديوي</w:t>
            </w:r>
            <w:r w:rsidRPr="008452C3">
              <w:rPr>
                <w:b/>
                <w:bCs/>
                <w:sz w:val="16"/>
                <w:szCs w:val="22"/>
                <w:rtl/>
                <w:lang w:bidi="ar-EG"/>
              </w:rPr>
              <w:br/>
              <w:t>الفضائي للاستقبال</w:t>
            </w:r>
          </w:p>
        </w:tc>
        <w:tc>
          <w:tcPr>
            <w:tcW w:w="868"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عمليات فضائية</w:t>
            </w:r>
            <w:r w:rsidRPr="008452C3">
              <w:rPr>
                <w:b/>
                <w:bCs/>
                <w:sz w:val="16"/>
                <w:szCs w:val="22"/>
                <w:lang w:bidi="ar-EG"/>
              </w:rPr>
              <w:br/>
            </w:r>
            <w:r w:rsidRPr="008452C3">
              <w:rPr>
                <w:b/>
                <w:bCs/>
                <w:sz w:val="16"/>
                <w:szCs w:val="22"/>
                <w:rtl/>
                <w:lang w:bidi="ar-EG"/>
              </w:rPr>
              <w:t>(</w:t>
            </w:r>
            <w:r w:rsidRPr="008452C3">
              <w:rPr>
                <w:b/>
                <w:bCs/>
                <w:sz w:val="16"/>
                <w:szCs w:val="22"/>
                <w:lang w:bidi="ar-EG"/>
              </w:rPr>
              <w:t>GSO</w:t>
            </w:r>
            <w:r w:rsidRPr="008452C3">
              <w:rPr>
                <w:b/>
                <w:bCs/>
                <w:sz w:val="16"/>
                <w:szCs w:val="22"/>
                <w:rtl/>
                <w:lang w:bidi="ar-EG"/>
              </w:rPr>
              <w:br/>
              <w:t>و</w:t>
            </w:r>
            <w:r w:rsidRPr="008452C3">
              <w:rPr>
                <w:b/>
                <w:bCs/>
                <w:sz w:val="16"/>
                <w:szCs w:val="22"/>
                <w:lang w:bidi="ar-EG"/>
              </w:rPr>
              <w:t>non-GSO</w:t>
            </w:r>
            <w:r w:rsidRPr="008452C3">
              <w:rPr>
                <w:b/>
                <w:bCs/>
                <w:sz w:val="16"/>
                <w:szCs w:val="22"/>
                <w:rtl/>
                <w:lang w:bidi="ar-EG"/>
              </w:rPr>
              <w:t>)</w:t>
            </w:r>
          </w:p>
        </w:tc>
        <w:tc>
          <w:tcPr>
            <w:tcW w:w="839"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ملاحة راديوية ساتلية</w:t>
            </w:r>
          </w:p>
        </w:tc>
        <w:tc>
          <w:tcPr>
            <w:tcW w:w="896" w:type="dxa"/>
            <w:tcBorders>
              <w:top w:val="single" w:sz="6" w:space="0" w:color="auto"/>
              <w:left w:val="single" w:sz="6" w:space="0" w:color="auto"/>
              <w:bottom w:val="nil"/>
              <w:right w:val="nil"/>
            </w:tcBorders>
            <w:vAlign w:val="center"/>
            <w:hideMark/>
          </w:tcPr>
          <w:p w:rsidR="009731D8" w:rsidRPr="008452C3" w:rsidRDefault="009731D8" w:rsidP="00D80751">
            <w:pPr>
              <w:spacing w:before="40" w:after="40" w:line="240" w:lineRule="exact"/>
              <w:jc w:val="center"/>
              <w:textAlignment w:val="auto"/>
              <w:rPr>
                <w:b/>
                <w:bCs/>
                <w:sz w:val="16"/>
                <w:szCs w:val="22"/>
                <w:rtl/>
                <w:lang w:bidi="ar-EG"/>
              </w:rPr>
            </w:pPr>
            <w:r w:rsidRPr="008452C3">
              <w:rPr>
                <w:b/>
                <w:bCs/>
                <w:sz w:val="16"/>
                <w:szCs w:val="22"/>
                <w:rtl/>
                <w:lang w:bidi="ar-EG"/>
              </w:rPr>
              <w:t>أرصاد جوية ساتلية</w:t>
            </w:r>
          </w:p>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lang w:bidi="ar-EG"/>
              </w:rPr>
              <w:t>(non-GSO)</w:t>
            </w:r>
          </w:p>
        </w:tc>
        <w:tc>
          <w:tcPr>
            <w:tcW w:w="952"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rtl/>
                <w:lang w:bidi="ar-EG"/>
              </w:rPr>
            </w:pPr>
            <w:r w:rsidRPr="008452C3">
              <w:rPr>
                <w:b/>
                <w:bCs/>
                <w:sz w:val="16"/>
                <w:szCs w:val="22"/>
                <w:rtl/>
                <w:lang w:bidi="ar-EG"/>
              </w:rPr>
              <w:t>أرصاد جوية ساتلية</w:t>
            </w:r>
          </w:p>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lang w:bidi="ar-EG"/>
              </w:rPr>
              <w:t>(GSO)</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 xml:space="preserve">أبحاث فضائية في جوار الأرض </w:t>
            </w:r>
            <w:r w:rsidR="00F03AE0" w:rsidRPr="008452C3">
              <w:rPr>
                <w:b/>
                <w:bCs/>
                <w:sz w:val="16"/>
                <w:szCs w:val="22"/>
                <w:rtl/>
                <w:lang w:bidi="ar-EG"/>
              </w:rPr>
              <w:br/>
            </w:r>
            <w:r w:rsidRPr="008452C3">
              <w:rPr>
                <w:b/>
                <w:bCs/>
                <w:sz w:val="16"/>
                <w:szCs w:val="22"/>
                <w:rtl/>
                <w:lang w:bidi="ar-EG"/>
              </w:rPr>
              <w:t>(</w:t>
            </w:r>
            <w:r w:rsidRPr="008452C3">
              <w:rPr>
                <w:b/>
                <w:bCs/>
                <w:sz w:val="16"/>
                <w:szCs w:val="22"/>
                <w:lang w:bidi="ar-EG"/>
              </w:rPr>
              <w:t>GSO</w:t>
            </w:r>
            <w:r w:rsidRPr="008452C3">
              <w:rPr>
                <w:b/>
                <w:bCs/>
                <w:sz w:val="16"/>
                <w:szCs w:val="22"/>
                <w:lang w:bidi="ar-EG"/>
              </w:rPr>
              <w:br/>
            </w:r>
            <w:r w:rsidRPr="008452C3">
              <w:rPr>
                <w:b/>
                <w:bCs/>
                <w:sz w:val="16"/>
                <w:szCs w:val="22"/>
                <w:rtl/>
                <w:lang w:bidi="ar-EG"/>
              </w:rPr>
              <w:t>و</w:t>
            </w:r>
            <w:r w:rsidRPr="008452C3">
              <w:rPr>
                <w:b/>
                <w:bCs/>
                <w:sz w:val="16"/>
                <w:szCs w:val="22"/>
                <w:lang w:bidi="ar-EG"/>
              </w:rPr>
              <w:t>non-GSO</w:t>
            </w:r>
            <w:r w:rsidRPr="008452C3">
              <w:rPr>
                <w:b/>
                <w:bCs/>
                <w:sz w:val="16"/>
                <w:szCs w:val="22"/>
                <w:rtl/>
                <w:lang w:bidi="ar-EG"/>
              </w:rPr>
              <w:t>)</w:t>
            </w:r>
          </w:p>
        </w:tc>
        <w:tc>
          <w:tcPr>
            <w:tcW w:w="810"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أبحاث فضائية وفضاء سحيق</w:t>
            </w:r>
            <w:r w:rsidRPr="008452C3">
              <w:rPr>
                <w:b/>
                <w:bCs/>
                <w:sz w:val="16"/>
                <w:szCs w:val="22"/>
                <w:lang w:bidi="ar-EG"/>
              </w:rPr>
              <w:br/>
              <w:t>(non-GSO)</w:t>
            </w:r>
          </w:p>
        </w:tc>
        <w:tc>
          <w:tcPr>
            <w:tcW w:w="920"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عمليات فضائية (</w:t>
            </w:r>
            <w:r w:rsidRPr="008452C3">
              <w:rPr>
                <w:b/>
                <w:bCs/>
                <w:sz w:val="16"/>
                <w:szCs w:val="22"/>
                <w:lang w:bidi="ar-EG"/>
              </w:rPr>
              <w:t>GSO</w:t>
            </w:r>
            <w:r w:rsidRPr="008452C3">
              <w:rPr>
                <w:b/>
                <w:bCs/>
                <w:sz w:val="16"/>
                <w:szCs w:val="22"/>
                <w:lang w:bidi="ar-EG"/>
              </w:rPr>
              <w:br/>
            </w:r>
            <w:r w:rsidRPr="008452C3">
              <w:rPr>
                <w:b/>
                <w:bCs/>
                <w:sz w:val="16"/>
                <w:szCs w:val="22"/>
                <w:rtl/>
                <w:lang w:bidi="ar-EG"/>
              </w:rPr>
              <w:t>و</w:t>
            </w:r>
            <w:r w:rsidRPr="008452C3">
              <w:rPr>
                <w:b/>
                <w:bCs/>
                <w:sz w:val="16"/>
                <w:szCs w:val="22"/>
                <w:lang w:bidi="ar-EG"/>
              </w:rPr>
              <w:t>non-GSO</w:t>
            </w:r>
            <w:r w:rsidRPr="008452C3">
              <w:rPr>
                <w:b/>
                <w:bCs/>
                <w:sz w:val="16"/>
                <w:szCs w:val="22"/>
                <w:rtl/>
                <w:lang w:bidi="ar-EG"/>
              </w:rPr>
              <w:t>)</w:t>
            </w:r>
          </w:p>
        </w:tc>
        <w:tc>
          <w:tcPr>
            <w:tcW w:w="996"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rtl/>
                <w:lang w:bidi="ar-EG"/>
              </w:rPr>
            </w:pPr>
            <w:r w:rsidRPr="008452C3">
              <w:rPr>
                <w:b/>
                <w:bCs/>
                <w:sz w:val="16"/>
                <w:szCs w:val="22"/>
                <w:rtl/>
                <w:lang w:bidi="ar-EG"/>
              </w:rPr>
              <w:t>استكشاف الأرض الساتلية</w:t>
            </w:r>
          </w:p>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lang w:bidi="ar-EG"/>
              </w:rPr>
              <w:t>(GSO)</w:t>
            </w:r>
          </w:p>
        </w:tc>
        <w:tc>
          <w:tcPr>
            <w:tcW w:w="1041"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إذاعية ساتلية</w:t>
            </w:r>
          </w:p>
        </w:tc>
        <w:tc>
          <w:tcPr>
            <w:tcW w:w="1156"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متنقلة ساتلية واستدلال راديوي ساتلية</w:t>
            </w:r>
          </w:p>
        </w:tc>
        <w:tc>
          <w:tcPr>
            <w:tcW w:w="1381" w:type="dxa"/>
            <w:gridSpan w:val="2"/>
            <w:tcBorders>
              <w:top w:val="single" w:sz="6" w:space="0" w:color="auto"/>
              <w:left w:val="single" w:sz="6" w:space="0" w:color="auto"/>
              <w:bottom w:val="nil"/>
              <w:right w:val="single" w:sz="6" w:space="0" w:color="auto"/>
            </w:tcBorders>
            <w:vAlign w:val="center"/>
          </w:tcPr>
          <w:p w:rsidR="009731D8" w:rsidRPr="008452C3" w:rsidRDefault="009731D8" w:rsidP="00D80751">
            <w:pPr>
              <w:spacing w:before="40" w:after="40" w:line="240" w:lineRule="exact"/>
              <w:jc w:val="center"/>
              <w:textAlignment w:val="auto"/>
              <w:rPr>
                <w:b/>
                <w:bCs/>
                <w:sz w:val="16"/>
                <w:szCs w:val="22"/>
                <w:rtl/>
                <w:lang w:bidi="ar-EG"/>
              </w:rPr>
            </w:pPr>
            <w:r w:rsidRPr="008452C3">
              <w:rPr>
                <w:b/>
                <w:bCs/>
                <w:sz w:val="16"/>
                <w:szCs w:val="22"/>
                <w:rtl/>
                <w:lang w:bidi="ar-EG"/>
              </w:rPr>
              <w:t>ثابتة ساتلية وإذاعية ساتلية</w:t>
            </w:r>
          </w:p>
          <w:p w:rsidR="009731D8" w:rsidRPr="008452C3" w:rsidRDefault="009731D8" w:rsidP="00D80751">
            <w:pPr>
              <w:spacing w:before="40" w:after="40" w:line="240" w:lineRule="exact"/>
              <w:jc w:val="center"/>
              <w:textAlignment w:val="auto"/>
              <w:rPr>
                <w:b/>
                <w:bCs/>
                <w:sz w:val="16"/>
                <w:szCs w:val="22"/>
                <w:lang w:bidi="ar-EG"/>
              </w:rPr>
            </w:pPr>
          </w:p>
        </w:tc>
        <w:tc>
          <w:tcPr>
            <w:tcW w:w="1381"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ثابتة</w:t>
            </w:r>
            <w:r w:rsidRPr="008452C3">
              <w:rPr>
                <w:b/>
                <w:bCs/>
                <w:sz w:val="16"/>
                <w:szCs w:val="22"/>
                <w:rtl/>
                <w:lang w:bidi="ar-EG"/>
              </w:rPr>
              <w:br/>
              <w:t>ساتلية</w:t>
            </w:r>
          </w:p>
        </w:tc>
      </w:tr>
      <w:tr w:rsidR="009731D8" w:rsidRPr="001A670E" w:rsidTr="0043592C">
        <w:trPr>
          <w:cantSplit/>
          <w:jc w:val="center"/>
        </w:trPr>
        <w:tc>
          <w:tcPr>
            <w:tcW w:w="2072" w:type="dxa"/>
            <w:gridSpan w:val="3"/>
            <w:tcBorders>
              <w:top w:val="nil"/>
              <w:left w:val="single" w:sz="4"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868"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839"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896" w:type="dxa"/>
            <w:tcBorders>
              <w:top w:val="nil"/>
              <w:left w:val="single" w:sz="6" w:space="0" w:color="auto"/>
              <w:bottom w:val="single" w:sz="6" w:space="0" w:color="auto"/>
              <w:right w:val="nil"/>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952"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61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مأهولة</w:t>
            </w:r>
          </w:p>
        </w:tc>
        <w:tc>
          <w:tcPr>
            <w:tcW w:w="81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b/>
                <w:bCs/>
                <w:sz w:val="16"/>
                <w:szCs w:val="22"/>
                <w:lang w:bidi="ar-EG"/>
              </w:rPr>
            </w:pPr>
            <w:r w:rsidRPr="008452C3">
              <w:rPr>
                <w:b/>
                <w:bCs/>
                <w:sz w:val="16"/>
                <w:szCs w:val="22"/>
                <w:rtl/>
                <w:lang w:bidi="ar-EG"/>
              </w:rPr>
              <w:t>غير مأهولة</w:t>
            </w:r>
          </w:p>
        </w:tc>
        <w:tc>
          <w:tcPr>
            <w:tcW w:w="810"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920"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996"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1041"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1156" w:type="dxa"/>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1381" w:type="dxa"/>
            <w:gridSpan w:val="2"/>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c>
          <w:tcPr>
            <w:tcW w:w="1381" w:type="dxa"/>
            <w:gridSpan w:val="2"/>
            <w:tcBorders>
              <w:top w:val="nil"/>
              <w:left w:val="single" w:sz="6" w:space="0" w:color="auto"/>
              <w:bottom w:val="single" w:sz="6" w:space="0" w:color="auto"/>
              <w:right w:val="single" w:sz="6" w:space="0" w:color="auto"/>
            </w:tcBorders>
            <w:vAlign w:val="center"/>
          </w:tcPr>
          <w:p w:rsidR="009731D8" w:rsidRPr="008452C3" w:rsidRDefault="009731D8" w:rsidP="00D80751">
            <w:pPr>
              <w:spacing w:before="40" w:after="40" w:line="240" w:lineRule="exact"/>
              <w:jc w:val="center"/>
              <w:textAlignment w:val="auto"/>
              <w:rPr>
                <w:sz w:val="16"/>
                <w:szCs w:val="22"/>
                <w:lang w:val="es-ES_tradnl" w:bidi="ar-EG"/>
              </w:rPr>
            </w:pPr>
          </w:p>
        </w:tc>
      </w:tr>
      <w:tr w:rsidR="009731D8" w:rsidRPr="001A670E" w:rsidTr="0043592C">
        <w:trPr>
          <w:cantSplit/>
          <w:jc w:val="center"/>
        </w:trPr>
        <w:tc>
          <w:tcPr>
            <w:tcW w:w="2072" w:type="dxa"/>
            <w:gridSpan w:val="3"/>
            <w:tcBorders>
              <w:top w:val="single" w:sz="6" w:space="0" w:color="auto"/>
              <w:left w:val="single" w:sz="4"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left"/>
              <w:textAlignment w:val="auto"/>
              <w:rPr>
                <w:sz w:val="16"/>
                <w:szCs w:val="22"/>
                <w:lang w:bidi="ar-EG"/>
              </w:rPr>
            </w:pPr>
            <w:r w:rsidRPr="008452C3">
              <w:rPr>
                <w:sz w:val="16"/>
                <w:szCs w:val="22"/>
                <w:rtl/>
                <w:lang w:bidi="ar-EG"/>
              </w:rPr>
              <w:t xml:space="preserve">نطاقات الترددات </w:t>
            </w:r>
            <w:r w:rsidRPr="008452C3">
              <w:rPr>
                <w:sz w:val="16"/>
                <w:szCs w:val="22"/>
                <w:lang w:bidi="ar-EG"/>
              </w:rPr>
              <w:t>(GHz)</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1,525</w:t>
            </w:r>
            <w:r w:rsidRPr="008452C3">
              <w:rPr>
                <w:sz w:val="16"/>
                <w:szCs w:val="22"/>
                <w:rtl/>
                <w:lang w:bidi="ar-EG"/>
              </w:rPr>
              <w:t>-</w:t>
            </w:r>
            <w:r w:rsidRPr="008452C3">
              <w:rPr>
                <w:sz w:val="16"/>
                <w:szCs w:val="22"/>
                <w:lang w:bidi="ar-EG"/>
              </w:rPr>
              <w:t>1,535</w:t>
            </w: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1,559</w:t>
            </w:r>
            <w:r w:rsidRPr="008452C3">
              <w:rPr>
                <w:sz w:val="16"/>
                <w:szCs w:val="22"/>
                <w:rtl/>
                <w:lang w:bidi="ar-EG"/>
              </w:rPr>
              <w:t>-</w:t>
            </w:r>
            <w:r w:rsidRPr="008452C3">
              <w:rPr>
                <w:sz w:val="16"/>
                <w:szCs w:val="22"/>
                <w:lang w:bidi="ar-EG"/>
              </w:rPr>
              <w:t>1,610</w:t>
            </w:r>
          </w:p>
        </w:tc>
        <w:tc>
          <w:tcPr>
            <w:tcW w:w="896"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1,670</w:t>
            </w:r>
            <w:r w:rsidRPr="008452C3">
              <w:rPr>
                <w:sz w:val="16"/>
                <w:szCs w:val="22"/>
                <w:rtl/>
                <w:lang w:bidi="ar-EG"/>
              </w:rPr>
              <w:t>-</w:t>
            </w:r>
            <w:r w:rsidRPr="008452C3">
              <w:rPr>
                <w:sz w:val="16"/>
                <w:szCs w:val="22"/>
                <w:lang w:bidi="ar-EG"/>
              </w:rPr>
              <w:t>1,710</w:t>
            </w:r>
          </w:p>
        </w:tc>
        <w:tc>
          <w:tcPr>
            <w:tcW w:w="952" w:type="dxa"/>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1,670</w:t>
            </w:r>
            <w:r w:rsidRPr="008452C3">
              <w:rPr>
                <w:sz w:val="16"/>
                <w:szCs w:val="22"/>
                <w:rtl/>
                <w:lang w:bidi="ar-EG"/>
              </w:rPr>
              <w:t>-</w:t>
            </w:r>
            <w:r w:rsidRPr="008452C3">
              <w:rPr>
                <w:sz w:val="16"/>
                <w:szCs w:val="22"/>
                <w:lang w:bidi="ar-EG"/>
              </w:rPr>
              <w:t>1,710</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1,700</w:t>
            </w:r>
            <w:r w:rsidRPr="008452C3">
              <w:rPr>
                <w:sz w:val="16"/>
                <w:szCs w:val="22"/>
                <w:rtl/>
                <w:lang w:bidi="ar-EG"/>
              </w:rPr>
              <w:t>-</w:t>
            </w:r>
            <w:r w:rsidRPr="008452C3">
              <w:rPr>
                <w:sz w:val="16"/>
                <w:szCs w:val="22"/>
                <w:lang w:bidi="ar-EG"/>
              </w:rPr>
              <w:t>1,710</w:t>
            </w:r>
            <w:r w:rsidRPr="008452C3">
              <w:rPr>
                <w:sz w:val="16"/>
                <w:szCs w:val="22"/>
                <w:lang w:bidi="ar-EG"/>
              </w:rPr>
              <w:br/>
              <w:t>2,200</w:t>
            </w:r>
            <w:r w:rsidRPr="008452C3">
              <w:rPr>
                <w:sz w:val="16"/>
                <w:szCs w:val="22"/>
                <w:rtl/>
                <w:lang w:bidi="ar-EG"/>
              </w:rPr>
              <w:t>-</w:t>
            </w:r>
            <w:r w:rsidRPr="008452C3">
              <w:rPr>
                <w:sz w:val="16"/>
                <w:szCs w:val="22"/>
                <w:lang w:bidi="ar-EG"/>
              </w:rPr>
              <w:t>2,290</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2,290</w:t>
            </w:r>
            <w:r w:rsidRPr="008452C3">
              <w:rPr>
                <w:sz w:val="16"/>
                <w:szCs w:val="22"/>
                <w:rtl/>
                <w:lang w:bidi="ar-EG"/>
              </w:rPr>
              <w:t>-</w:t>
            </w:r>
            <w:r w:rsidRPr="008452C3">
              <w:rPr>
                <w:sz w:val="16"/>
                <w:szCs w:val="22"/>
                <w:lang w:bidi="ar-EG"/>
              </w:rPr>
              <w:t>2,300</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2,200</w:t>
            </w:r>
            <w:r w:rsidRPr="008452C3">
              <w:rPr>
                <w:sz w:val="16"/>
                <w:szCs w:val="22"/>
                <w:rtl/>
                <w:lang w:bidi="ar-EG"/>
              </w:rPr>
              <w:t>-</w:t>
            </w:r>
            <w:r w:rsidRPr="008452C3">
              <w:rPr>
                <w:sz w:val="16"/>
                <w:szCs w:val="22"/>
                <w:lang w:bidi="ar-EG"/>
              </w:rPr>
              <w:t>2,290</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2,200</w:t>
            </w:r>
            <w:r w:rsidRPr="008452C3">
              <w:rPr>
                <w:sz w:val="16"/>
                <w:szCs w:val="22"/>
                <w:rtl/>
                <w:lang w:bidi="ar-EG"/>
              </w:rPr>
              <w:t>-</w:t>
            </w:r>
            <w:r w:rsidRPr="008452C3">
              <w:rPr>
                <w:sz w:val="16"/>
                <w:szCs w:val="22"/>
                <w:lang w:bidi="ar-EG"/>
              </w:rPr>
              <w:t>2,290</w:t>
            </w:r>
          </w:p>
        </w:tc>
        <w:tc>
          <w:tcPr>
            <w:tcW w:w="1041"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rtl/>
                <w:lang w:bidi="ar-EG"/>
              </w:rPr>
            </w:pPr>
            <w:r w:rsidRPr="008452C3">
              <w:rPr>
                <w:sz w:val="16"/>
                <w:szCs w:val="22"/>
                <w:lang w:bidi="ar-EG"/>
              </w:rPr>
              <w:t>2,310</w:t>
            </w:r>
            <w:r w:rsidRPr="008452C3">
              <w:rPr>
                <w:sz w:val="16"/>
                <w:szCs w:val="22"/>
                <w:rtl/>
                <w:lang w:bidi="ar-EG"/>
              </w:rPr>
              <w:t>-</w:t>
            </w:r>
            <w:r w:rsidRPr="008452C3">
              <w:rPr>
                <w:sz w:val="16"/>
                <w:szCs w:val="22"/>
                <w:lang w:bidi="ar-EG"/>
              </w:rPr>
              <w:t>2,360</w:t>
            </w: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D80751" w:rsidP="008452C3">
            <w:pPr>
              <w:spacing w:before="40" w:after="40" w:line="240" w:lineRule="exact"/>
              <w:jc w:val="center"/>
              <w:textAlignment w:val="auto"/>
              <w:rPr>
                <w:sz w:val="16"/>
                <w:szCs w:val="22"/>
                <w:rtl/>
              </w:rPr>
            </w:pPr>
            <w:r w:rsidRPr="008452C3">
              <w:rPr>
                <w:sz w:val="16"/>
                <w:szCs w:val="22"/>
                <w:lang w:bidi="ar-EG"/>
              </w:rPr>
              <w:t>2,500</w:t>
            </w:r>
            <w:r w:rsidR="008452C3" w:rsidRPr="008452C3">
              <w:rPr>
                <w:sz w:val="16"/>
                <w:szCs w:val="22"/>
                <w:rtl/>
                <w:lang w:bidi="ar-EG"/>
              </w:rPr>
              <w:t>-</w:t>
            </w:r>
            <w:r w:rsidR="008452C3" w:rsidRPr="008452C3">
              <w:rPr>
                <w:sz w:val="16"/>
                <w:szCs w:val="22"/>
                <w:lang w:bidi="ar-EG"/>
              </w:rPr>
              <w:t>2,4835</w:t>
            </w:r>
          </w:p>
        </w:tc>
        <w:tc>
          <w:tcPr>
            <w:tcW w:w="1381"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2,500</w:t>
            </w:r>
            <w:r w:rsidRPr="008452C3">
              <w:rPr>
                <w:sz w:val="16"/>
                <w:szCs w:val="22"/>
                <w:rtl/>
                <w:lang w:bidi="ar-EG"/>
              </w:rPr>
              <w:t>-</w:t>
            </w:r>
            <w:r w:rsidRPr="008452C3">
              <w:rPr>
                <w:sz w:val="16"/>
                <w:szCs w:val="22"/>
                <w:lang w:bidi="ar-EG"/>
              </w:rPr>
              <w:t>2,690</w:t>
            </w:r>
          </w:p>
        </w:tc>
        <w:tc>
          <w:tcPr>
            <w:tcW w:w="1381"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D80751">
            <w:pPr>
              <w:spacing w:before="40" w:after="40" w:line="240" w:lineRule="exact"/>
              <w:jc w:val="center"/>
              <w:textAlignment w:val="auto"/>
              <w:rPr>
                <w:sz w:val="16"/>
                <w:szCs w:val="22"/>
                <w:lang w:bidi="ar-EG"/>
              </w:rPr>
            </w:pPr>
            <w:r w:rsidRPr="008452C3">
              <w:rPr>
                <w:sz w:val="16"/>
                <w:szCs w:val="22"/>
                <w:lang w:bidi="ar-EG"/>
              </w:rPr>
              <w:t>3,400</w:t>
            </w:r>
            <w:r w:rsidRPr="008452C3">
              <w:rPr>
                <w:sz w:val="16"/>
                <w:szCs w:val="22"/>
                <w:rtl/>
                <w:lang w:bidi="ar-EG"/>
              </w:rPr>
              <w:t>-</w:t>
            </w:r>
            <w:r w:rsidRPr="008452C3">
              <w:rPr>
                <w:sz w:val="16"/>
                <w:szCs w:val="22"/>
                <w:lang w:bidi="ar-EG"/>
              </w:rPr>
              <w:t>4,200</w:t>
            </w:r>
          </w:p>
        </w:tc>
      </w:tr>
      <w:tr w:rsidR="009731D8" w:rsidRPr="001A670E" w:rsidTr="0043592C">
        <w:trPr>
          <w:cantSplit/>
          <w:jc w:val="center"/>
        </w:trPr>
        <w:tc>
          <w:tcPr>
            <w:tcW w:w="2072" w:type="dxa"/>
            <w:gridSpan w:val="3"/>
            <w:tcBorders>
              <w:top w:val="single" w:sz="6" w:space="0" w:color="auto"/>
              <w:left w:val="single" w:sz="4" w:space="0" w:color="auto"/>
              <w:bottom w:val="nil"/>
              <w:right w:val="single" w:sz="6" w:space="0" w:color="auto"/>
            </w:tcBorders>
            <w:vAlign w:val="center"/>
            <w:hideMark/>
          </w:tcPr>
          <w:p w:rsidR="009731D8" w:rsidRPr="008452C3" w:rsidRDefault="009731D8" w:rsidP="00F25990">
            <w:pPr>
              <w:spacing w:before="40" w:after="60" w:line="240" w:lineRule="exact"/>
              <w:jc w:val="left"/>
              <w:textAlignment w:val="auto"/>
              <w:rPr>
                <w:sz w:val="16"/>
                <w:szCs w:val="22"/>
                <w:lang w:bidi="ar-EG"/>
              </w:rPr>
            </w:pPr>
            <w:r w:rsidRPr="008452C3">
              <w:rPr>
                <w:sz w:val="16"/>
                <w:szCs w:val="22"/>
                <w:rtl/>
                <w:lang w:bidi="ar-EG"/>
              </w:rPr>
              <w:t>تسمية خدمة الأرض</w:t>
            </w:r>
            <w:r w:rsidRPr="008452C3">
              <w:rPr>
                <w:sz w:val="16"/>
                <w:szCs w:val="22"/>
                <w:rtl/>
                <w:lang w:bidi="ar-EG"/>
              </w:rPr>
              <w:br/>
              <w:t>للإرسال</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w:t>
            </w:r>
          </w:p>
        </w:tc>
        <w:tc>
          <w:tcPr>
            <w:tcW w:w="839"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w:t>
            </w: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 ومساعدات أرصاد جوية</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 ومساعدات أرصاد جوية</w:t>
            </w:r>
          </w:p>
        </w:tc>
        <w:tc>
          <w:tcPr>
            <w:tcW w:w="1433" w:type="dxa"/>
            <w:gridSpan w:val="2"/>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w:t>
            </w:r>
          </w:p>
        </w:tc>
        <w:tc>
          <w:tcPr>
            <w:tcW w:w="810"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w:t>
            </w:r>
          </w:p>
        </w:tc>
        <w:tc>
          <w:tcPr>
            <w:tcW w:w="920"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w:t>
            </w:r>
          </w:p>
        </w:tc>
        <w:tc>
          <w:tcPr>
            <w:tcW w:w="996"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w:t>
            </w:r>
          </w:p>
        </w:tc>
        <w:tc>
          <w:tcPr>
            <w:tcW w:w="1041"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 وتحديد راديوي للموقع</w:t>
            </w:r>
          </w:p>
        </w:tc>
        <w:tc>
          <w:tcPr>
            <w:tcW w:w="1156"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 وتحديد راديوي للموقع</w:t>
            </w:r>
          </w:p>
        </w:tc>
        <w:tc>
          <w:tcPr>
            <w:tcW w:w="1381" w:type="dxa"/>
            <w:gridSpan w:val="2"/>
            <w:tcBorders>
              <w:top w:val="single" w:sz="6" w:space="0" w:color="auto"/>
              <w:left w:val="nil"/>
              <w:bottom w:val="nil"/>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 وتحديد راديوي للموقع</w:t>
            </w:r>
          </w:p>
        </w:tc>
        <w:tc>
          <w:tcPr>
            <w:tcW w:w="1381"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60" w:line="240" w:lineRule="exact"/>
              <w:jc w:val="center"/>
              <w:textAlignment w:val="auto"/>
              <w:rPr>
                <w:sz w:val="16"/>
                <w:szCs w:val="22"/>
                <w:lang w:bidi="ar-EG"/>
              </w:rPr>
            </w:pPr>
            <w:r w:rsidRPr="008452C3">
              <w:rPr>
                <w:sz w:val="16"/>
                <w:szCs w:val="22"/>
                <w:rtl/>
                <w:lang w:bidi="ar-EG"/>
              </w:rPr>
              <w:t>ثابتة ومتنقلة</w:t>
            </w:r>
          </w:p>
        </w:tc>
      </w:tr>
      <w:tr w:rsidR="00060652" w:rsidRPr="001A670E" w:rsidTr="0043592C">
        <w:trPr>
          <w:cantSplit/>
          <w:jc w:val="center"/>
        </w:trPr>
        <w:tc>
          <w:tcPr>
            <w:tcW w:w="2072" w:type="dxa"/>
            <w:gridSpan w:val="3"/>
            <w:tcBorders>
              <w:top w:val="single" w:sz="6" w:space="0" w:color="auto"/>
              <w:left w:val="single" w:sz="4" w:space="0" w:color="auto"/>
              <w:bottom w:val="nil"/>
              <w:right w:val="single" w:sz="6" w:space="0" w:color="auto"/>
            </w:tcBorders>
            <w:vAlign w:val="center"/>
            <w:hideMark/>
          </w:tcPr>
          <w:p w:rsidR="00060652" w:rsidRPr="008452C3" w:rsidRDefault="00060652" w:rsidP="00F25990">
            <w:pPr>
              <w:spacing w:before="40" w:after="40" w:line="220" w:lineRule="exact"/>
              <w:jc w:val="left"/>
              <w:textAlignment w:val="auto"/>
              <w:rPr>
                <w:sz w:val="16"/>
                <w:szCs w:val="22"/>
                <w:rtl/>
                <w:lang w:bidi="ar-EG"/>
              </w:rPr>
            </w:pPr>
            <w:r w:rsidRPr="008452C3">
              <w:rPr>
                <w:sz w:val="16"/>
                <w:szCs w:val="22"/>
                <w:rtl/>
                <w:lang w:bidi="ar-EG"/>
              </w:rPr>
              <w:t xml:space="preserve">الطريقة المستعملة </w:t>
            </w:r>
          </w:p>
        </w:tc>
        <w:tc>
          <w:tcPr>
            <w:tcW w:w="868" w:type="dxa"/>
            <w:tcBorders>
              <w:top w:val="nil"/>
              <w:left w:val="single" w:sz="6" w:space="0" w:color="auto"/>
              <w:bottom w:val="nil"/>
              <w:right w:val="single" w:sz="6" w:space="0" w:color="auto"/>
            </w:tcBorders>
            <w:hideMark/>
          </w:tcPr>
          <w:p w:rsidR="00060652" w:rsidRPr="008452C3" w:rsidRDefault="00060652" w:rsidP="0043592C">
            <w:pPr>
              <w:pStyle w:val="TableText0"/>
              <w:spacing w:before="60" w:after="60"/>
              <w:ind w:left="29" w:right="29"/>
              <w:jc w:val="center"/>
              <w:rPr>
                <w:sz w:val="16"/>
                <w:szCs w:val="22"/>
                <w:lang w:val="es-ES_tradnl" w:bidi="ar-EG"/>
              </w:rPr>
            </w:pPr>
            <w:r w:rsidRPr="008452C3">
              <w:rPr>
                <w:sz w:val="16"/>
                <w:szCs w:val="22"/>
                <w:lang w:val="es-ES_tradnl" w:bidi="ar-EG"/>
              </w:rPr>
              <w:t>§ 2.1</w:t>
            </w:r>
            <w:r w:rsidR="0043592C">
              <w:rPr>
                <w:rFonts w:hint="cs"/>
                <w:sz w:val="16"/>
                <w:szCs w:val="22"/>
                <w:rtl/>
                <w:lang w:val="es-ES_tradnl" w:bidi="ar-EG"/>
              </w:rPr>
              <w:t xml:space="preserve">، </w:t>
            </w:r>
            <w:r w:rsidRPr="008452C3">
              <w:rPr>
                <w:sz w:val="16"/>
                <w:szCs w:val="22"/>
                <w:lang w:val="es-ES_tradnl" w:bidi="ar-EG"/>
              </w:rPr>
              <w:t>§ 2.2</w:t>
            </w:r>
          </w:p>
        </w:tc>
        <w:tc>
          <w:tcPr>
            <w:tcW w:w="839" w:type="dxa"/>
            <w:tcBorders>
              <w:top w:val="nil"/>
              <w:left w:val="single" w:sz="6" w:space="0" w:color="auto"/>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2.1</w:t>
            </w:r>
          </w:p>
        </w:tc>
        <w:tc>
          <w:tcPr>
            <w:tcW w:w="896" w:type="dxa"/>
            <w:tcBorders>
              <w:top w:val="nil"/>
              <w:left w:val="single" w:sz="6" w:space="0" w:color="auto"/>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2.2 and</w:t>
            </w:r>
            <w:r w:rsidRPr="008452C3">
              <w:rPr>
                <w:position w:val="4"/>
                <w:sz w:val="16"/>
                <w:szCs w:val="22"/>
                <w:vertAlign w:val="superscript"/>
                <w:lang w:val="es-ES_tradnl" w:bidi="ar-EG"/>
              </w:rPr>
              <w:t>(1)</w:t>
            </w:r>
          </w:p>
        </w:tc>
        <w:tc>
          <w:tcPr>
            <w:tcW w:w="952" w:type="dxa"/>
            <w:tcBorders>
              <w:top w:val="nil"/>
              <w:left w:val="single" w:sz="6" w:space="0" w:color="auto"/>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2.1 and</w:t>
            </w:r>
            <w:r w:rsidRPr="008452C3">
              <w:rPr>
                <w:position w:val="4"/>
                <w:sz w:val="16"/>
                <w:szCs w:val="22"/>
                <w:vertAlign w:val="superscript"/>
                <w:lang w:val="es-ES_tradnl" w:bidi="ar-EG"/>
              </w:rPr>
              <w:t>(1)</w:t>
            </w:r>
          </w:p>
        </w:tc>
        <w:tc>
          <w:tcPr>
            <w:tcW w:w="1433" w:type="dxa"/>
            <w:gridSpan w:val="2"/>
            <w:tcBorders>
              <w:top w:val="single" w:sz="6" w:space="0" w:color="auto"/>
              <w:left w:val="nil"/>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2.1</w:t>
            </w:r>
            <w:r w:rsidR="0043592C">
              <w:rPr>
                <w:rFonts w:hint="cs"/>
                <w:sz w:val="16"/>
                <w:szCs w:val="22"/>
                <w:rtl/>
                <w:lang w:val="es-ES_tradnl" w:bidi="ar-EG"/>
              </w:rPr>
              <w:t xml:space="preserve">، </w:t>
            </w:r>
            <w:r w:rsidRPr="008452C3">
              <w:rPr>
                <w:sz w:val="16"/>
                <w:szCs w:val="22"/>
                <w:lang w:val="es-ES_tradnl" w:bidi="ar-EG"/>
              </w:rPr>
              <w:t>§ 2.2</w:t>
            </w:r>
          </w:p>
        </w:tc>
        <w:tc>
          <w:tcPr>
            <w:tcW w:w="810" w:type="dxa"/>
            <w:tcBorders>
              <w:top w:val="single" w:sz="6" w:space="0" w:color="auto"/>
              <w:left w:val="nil"/>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2.2</w:t>
            </w:r>
          </w:p>
        </w:tc>
        <w:tc>
          <w:tcPr>
            <w:tcW w:w="920" w:type="dxa"/>
            <w:tcBorders>
              <w:top w:val="single" w:sz="6" w:space="0" w:color="auto"/>
              <w:left w:val="nil"/>
              <w:bottom w:val="nil"/>
              <w:right w:val="single" w:sz="6" w:space="0" w:color="auto"/>
            </w:tcBorders>
            <w:hideMark/>
          </w:tcPr>
          <w:p w:rsidR="00060652" w:rsidRPr="008452C3" w:rsidRDefault="00060652" w:rsidP="0043592C">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2.1</w:t>
            </w:r>
            <w:r w:rsidR="0043592C">
              <w:rPr>
                <w:rFonts w:hint="cs"/>
                <w:sz w:val="16"/>
                <w:szCs w:val="22"/>
                <w:rtl/>
                <w:lang w:val="es-ES_tradnl" w:bidi="ar-EG"/>
              </w:rPr>
              <w:t xml:space="preserve">، </w:t>
            </w:r>
            <w:r w:rsidRPr="008452C3">
              <w:rPr>
                <w:sz w:val="16"/>
                <w:szCs w:val="22"/>
                <w:lang w:val="es-ES_tradnl" w:bidi="ar-EG"/>
              </w:rPr>
              <w:t>§ 2.2</w:t>
            </w:r>
          </w:p>
        </w:tc>
        <w:tc>
          <w:tcPr>
            <w:tcW w:w="996" w:type="dxa"/>
            <w:tcBorders>
              <w:top w:val="single" w:sz="6" w:space="0" w:color="auto"/>
              <w:left w:val="nil"/>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2.1</w:t>
            </w:r>
          </w:p>
        </w:tc>
        <w:tc>
          <w:tcPr>
            <w:tcW w:w="1041" w:type="dxa"/>
            <w:tcBorders>
              <w:top w:val="single" w:sz="6" w:space="0" w:color="auto"/>
              <w:left w:val="nil"/>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1.4.5</w:t>
            </w:r>
          </w:p>
        </w:tc>
        <w:tc>
          <w:tcPr>
            <w:tcW w:w="1156" w:type="dxa"/>
            <w:tcBorders>
              <w:top w:val="single" w:sz="6" w:space="0" w:color="auto"/>
              <w:left w:val="nil"/>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1.4.6</w:t>
            </w:r>
          </w:p>
        </w:tc>
        <w:tc>
          <w:tcPr>
            <w:tcW w:w="1381" w:type="dxa"/>
            <w:gridSpan w:val="2"/>
            <w:tcBorders>
              <w:top w:val="single" w:sz="6" w:space="0" w:color="auto"/>
              <w:left w:val="nil"/>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xml:space="preserve">§ 1.4.5 and </w:t>
            </w:r>
            <w:r w:rsidRPr="008452C3">
              <w:rPr>
                <w:sz w:val="16"/>
                <w:szCs w:val="22"/>
                <w:lang w:val="es-ES_tradnl" w:bidi="ar-EG"/>
              </w:rPr>
              <w:br/>
              <w:t>§ 2.1</w:t>
            </w:r>
          </w:p>
        </w:tc>
        <w:tc>
          <w:tcPr>
            <w:tcW w:w="1381" w:type="dxa"/>
            <w:gridSpan w:val="2"/>
            <w:tcBorders>
              <w:top w:val="single" w:sz="6" w:space="0" w:color="auto"/>
              <w:left w:val="single" w:sz="6" w:space="0" w:color="auto"/>
              <w:bottom w:val="nil"/>
              <w:right w:val="single" w:sz="6" w:space="0" w:color="auto"/>
            </w:tcBorders>
            <w:hideMark/>
          </w:tcPr>
          <w:p w:rsidR="00060652" w:rsidRPr="008452C3" w:rsidRDefault="00060652" w:rsidP="00060652">
            <w:pPr>
              <w:pStyle w:val="TableText0"/>
              <w:framePr w:hSpace="181" w:wrap="auto" w:vAnchor="text" w:hAnchor="page" w:x="1992" w:y="31"/>
              <w:spacing w:before="60" w:after="60"/>
              <w:ind w:left="29" w:right="29"/>
              <w:jc w:val="center"/>
              <w:rPr>
                <w:sz w:val="16"/>
                <w:szCs w:val="22"/>
                <w:lang w:val="es-ES_tradnl" w:bidi="ar-EG"/>
              </w:rPr>
            </w:pPr>
            <w:r w:rsidRPr="008452C3">
              <w:rPr>
                <w:sz w:val="16"/>
                <w:szCs w:val="22"/>
                <w:lang w:val="es-ES_tradnl" w:bidi="ar-EG"/>
              </w:rPr>
              <w:t>§ 2.1</w:t>
            </w:r>
          </w:p>
        </w:tc>
      </w:tr>
      <w:tr w:rsidR="009731D8" w:rsidRPr="001A670E" w:rsidTr="0043592C">
        <w:trPr>
          <w:cantSplit/>
          <w:jc w:val="center"/>
        </w:trPr>
        <w:tc>
          <w:tcPr>
            <w:tcW w:w="2072" w:type="dxa"/>
            <w:gridSpan w:val="3"/>
            <w:tcBorders>
              <w:top w:val="single" w:sz="6" w:space="0" w:color="auto"/>
              <w:left w:val="single" w:sz="4" w:space="0" w:color="auto"/>
              <w:bottom w:val="nil"/>
              <w:right w:val="single" w:sz="6" w:space="0" w:color="auto"/>
            </w:tcBorders>
            <w:vAlign w:val="center"/>
            <w:hideMark/>
          </w:tcPr>
          <w:p w:rsidR="009731D8" w:rsidRPr="008452C3" w:rsidRDefault="009731D8" w:rsidP="003F2E51">
            <w:pPr>
              <w:spacing w:before="40" w:after="40" w:line="220" w:lineRule="exact"/>
              <w:jc w:val="left"/>
              <w:textAlignment w:val="auto"/>
              <w:rPr>
                <w:sz w:val="16"/>
                <w:szCs w:val="22"/>
                <w:lang w:bidi="ar-EG"/>
              </w:rPr>
            </w:pPr>
            <w:r w:rsidRPr="008452C3">
              <w:rPr>
                <w:sz w:val="16"/>
                <w:szCs w:val="22"/>
                <w:rtl/>
                <w:lang w:bidi="ar-EG"/>
              </w:rPr>
              <w:t>التشكيل في المحطة الأرضية</w:t>
            </w:r>
            <w:r w:rsidRPr="008452C3">
              <w:rPr>
                <w:sz w:val="16"/>
                <w:szCs w:val="22"/>
                <w:vertAlign w:val="superscript"/>
                <w:lang w:bidi="ar-EG"/>
              </w:rPr>
              <w:t>(</w:t>
            </w:r>
            <w:r w:rsidR="003F2E51" w:rsidRPr="008452C3">
              <w:rPr>
                <w:sz w:val="16"/>
                <w:szCs w:val="22"/>
                <w:vertAlign w:val="superscript"/>
                <w:lang w:bidi="ar-EG"/>
              </w:rPr>
              <w:t>2</w:t>
            </w:r>
            <w:r w:rsidRPr="008452C3">
              <w:rPr>
                <w:sz w:val="16"/>
                <w:szCs w:val="22"/>
                <w:vertAlign w:val="superscript"/>
                <w:lang w:bidi="ar-EG"/>
              </w:rPr>
              <w:t>)</w:t>
            </w:r>
          </w:p>
        </w:tc>
        <w:tc>
          <w:tcPr>
            <w:tcW w:w="868"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839" w:type="dxa"/>
            <w:tcBorders>
              <w:top w:val="single" w:sz="6" w:space="0" w:color="auto"/>
              <w:left w:val="single" w:sz="6" w:space="0" w:color="auto"/>
              <w:bottom w:val="nil"/>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896"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952"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1433" w:type="dxa"/>
            <w:gridSpan w:val="2"/>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810"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920"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996"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1041" w:type="dxa"/>
            <w:tcBorders>
              <w:top w:val="single" w:sz="6" w:space="0" w:color="auto"/>
              <w:left w:val="nil"/>
              <w:bottom w:val="nil"/>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1156"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614"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A</w:t>
            </w:r>
          </w:p>
        </w:tc>
        <w:tc>
          <w:tcPr>
            <w:tcW w:w="767"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c>
          <w:tcPr>
            <w:tcW w:w="614"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A</w:t>
            </w:r>
          </w:p>
        </w:tc>
        <w:tc>
          <w:tcPr>
            <w:tcW w:w="767"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N</w:t>
            </w:r>
          </w:p>
        </w:tc>
      </w:tr>
      <w:tr w:rsidR="009731D8" w:rsidRPr="001A670E" w:rsidTr="0043592C">
        <w:trPr>
          <w:cantSplit/>
          <w:jc w:val="center"/>
        </w:trPr>
        <w:tc>
          <w:tcPr>
            <w:tcW w:w="982"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left"/>
              <w:textAlignment w:val="auto"/>
              <w:rPr>
                <w:sz w:val="16"/>
                <w:szCs w:val="22"/>
                <w:lang w:bidi="ar-EG"/>
              </w:rPr>
            </w:pPr>
            <w:r w:rsidRPr="008452C3">
              <w:rPr>
                <w:sz w:val="16"/>
                <w:szCs w:val="22"/>
                <w:rtl/>
                <w:lang w:bidi="ar-EG"/>
              </w:rPr>
              <w:t>معلمات</w:t>
            </w:r>
            <w:r w:rsidRPr="008452C3">
              <w:rPr>
                <w:sz w:val="16"/>
                <w:szCs w:val="22"/>
                <w:lang w:bidi="ar-EG"/>
              </w:rPr>
              <w:br/>
            </w:r>
            <w:r w:rsidRPr="008452C3">
              <w:rPr>
                <w:sz w:val="16"/>
                <w:szCs w:val="22"/>
                <w:rtl/>
                <w:lang w:bidi="ar-EG"/>
              </w:rPr>
              <w:t>ومعايير</w:t>
            </w:r>
            <w:r w:rsidRPr="008452C3">
              <w:rPr>
                <w:sz w:val="16"/>
                <w:szCs w:val="22"/>
                <w:lang w:bidi="ar-EG"/>
              </w:rPr>
              <w:br/>
            </w:r>
            <w:r w:rsidRPr="008452C3">
              <w:rPr>
                <w:sz w:val="16"/>
                <w:szCs w:val="22"/>
                <w:rtl/>
                <w:lang w:bidi="ar-EG"/>
              </w:rPr>
              <w:t>التداخل</w:t>
            </w:r>
            <w:r w:rsidRPr="008452C3">
              <w:rPr>
                <w:sz w:val="16"/>
                <w:szCs w:val="22"/>
                <w:rtl/>
                <w:lang w:bidi="ar-EG"/>
              </w:rPr>
              <w:br/>
              <w:t>في المحطة</w:t>
            </w:r>
            <w:r w:rsidRPr="008452C3">
              <w:rPr>
                <w:sz w:val="16"/>
                <w:szCs w:val="22"/>
                <w:rtl/>
                <w:lang w:bidi="ar-EG"/>
              </w:rPr>
              <w:br/>
              <w:t>الأرضية</w:t>
            </w: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F03AE0" w:rsidP="00F96377">
            <w:pPr>
              <w:spacing w:before="40" w:after="40" w:line="200" w:lineRule="exact"/>
              <w:textAlignment w:val="auto"/>
              <w:rPr>
                <w:sz w:val="16"/>
                <w:szCs w:val="22"/>
                <w:lang w:val="es-ES_tradnl" w:bidi="ar-EG"/>
              </w:rPr>
            </w:pPr>
            <w:r w:rsidRPr="008452C3">
              <w:rPr>
                <w:sz w:val="16"/>
                <w:szCs w:val="22"/>
                <w:lang w:val="es-ES_tradnl" w:bidi="ar-EG"/>
              </w:rPr>
              <w:t xml:space="preserve"> </w:t>
            </w:r>
            <w:r w:rsidR="009731D8" w:rsidRPr="008452C3">
              <w:rPr>
                <w:sz w:val="16"/>
                <w:szCs w:val="22"/>
                <w:lang w:val="es-ES_tradnl" w:bidi="ar-EG"/>
              </w:rPr>
              <w:t>(%)</w:t>
            </w:r>
            <w:r w:rsidRPr="008452C3">
              <w:rPr>
                <w:i/>
                <w:sz w:val="16"/>
                <w:szCs w:val="22"/>
                <w:lang w:val="es-ES_tradnl" w:bidi="ar-EG"/>
              </w:rPr>
              <w:t xml:space="preserve"> p</w:t>
            </w:r>
            <w:r w:rsidRPr="008452C3">
              <w:rPr>
                <w:sz w:val="16"/>
                <w:szCs w:val="22"/>
                <w:vertAlign w:val="subscript"/>
                <w:lang w:val="fr-FR" w:bidi="ar-EG"/>
              </w:rPr>
              <w:t>0</w:t>
            </w:r>
            <w:r w:rsidR="00895F83" w:rsidRPr="008452C3">
              <w:rPr>
                <w:sz w:val="16"/>
                <w:szCs w:val="22"/>
                <w:vertAlign w:val="subscript"/>
                <w:lang w:val="fr-FR"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1,0</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0,006</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0,011</w:t>
            </w:r>
          </w:p>
        </w:tc>
        <w:tc>
          <w:tcPr>
            <w:tcW w:w="61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0,1</w:t>
            </w:r>
          </w:p>
        </w:tc>
        <w:tc>
          <w:tcPr>
            <w:tcW w:w="81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0,001</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0,001</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1,0</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1,0</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10</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0,03</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0,003</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0,03</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0.005</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895F83" w:rsidP="00F96377">
            <w:pPr>
              <w:spacing w:before="40" w:after="40" w:line="200" w:lineRule="exact"/>
              <w:textAlignment w:val="auto"/>
              <w:rPr>
                <w:sz w:val="16"/>
                <w:szCs w:val="22"/>
                <w:lang w:val="es-ES_tradnl" w:bidi="ar-EG"/>
              </w:rPr>
            </w:pPr>
            <w:r w:rsidRPr="008452C3">
              <w:rPr>
                <w:i/>
                <w:sz w:val="16"/>
                <w:szCs w:val="22"/>
                <w:lang w:val="es-ES_tradnl" w:bidi="ar-EG"/>
              </w:rPr>
              <w:t xml:space="preserve"> </w:t>
            </w:r>
            <w:r w:rsidR="009731D8" w:rsidRPr="008452C3">
              <w:rPr>
                <w:i/>
                <w:sz w:val="16"/>
                <w:szCs w:val="22"/>
                <w:lang w:val="es-ES_tradnl" w:bidi="ar-EG"/>
              </w:rPr>
              <w:t>n</w:t>
            </w:r>
            <w:r w:rsidRPr="008452C3">
              <w:rPr>
                <w:i/>
                <w:sz w:val="16"/>
                <w:szCs w:val="22"/>
                <w:lang w:val="es-ES_tradnl"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w:t>
            </w:r>
          </w:p>
        </w:tc>
        <w:tc>
          <w:tcPr>
            <w:tcW w:w="61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w:t>
            </w:r>
          </w:p>
        </w:tc>
        <w:tc>
          <w:tcPr>
            <w:tcW w:w="81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textAlignment w:val="auto"/>
              <w:rPr>
                <w:sz w:val="16"/>
                <w:szCs w:val="22"/>
                <w:rtl/>
                <w:lang w:bidi="ar-EG"/>
              </w:rPr>
            </w:pPr>
            <w:r w:rsidRPr="008452C3">
              <w:rPr>
                <w:sz w:val="16"/>
                <w:szCs w:val="22"/>
                <w:lang w:val="es-ES_tradnl" w:bidi="ar-EG"/>
              </w:rPr>
              <w:t>(%)</w:t>
            </w:r>
            <w:r w:rsidR="00F03AE0" w:rsidRPr="008452C3">
              <w:rPr>
                <w:sz w:val="16"/>
                <w:szCs w:val="22"/>
                <w:lang w:val="es-ES_tradnl" w:bidi="ar-EG"/>
              </w:rPr>
              <w:t xml:space="preserve"> </w:t>
            </w:r>
            <w:r w:rsidR="00F03AE0" w:rsidRPr="008452C3">
              <w:rPr>
                <w:i/>
                <w:sz w:val="16"/>
                <w:szCs w:val="22"/>
                <w:lang w:val="es-ES_tradnl" w:bidi="ar-EG"/>
              </w:rPr>
              <w:t>p</w:t>
            </w:r>
            <w:r w:rsidR="00895F83" w:rsidRPr="008452C3">
              <w:rPr>
                <w:i/>
                <w:sz w:val="16"/>
                <w:szCs w:val="22"/>
                <w:lang w:val="es-ES_tradnl"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1,0</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0,002</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0,0055</w:t>
            </w:r>
          </w:p>
        </w:tc>
        <w:tc>
          <w:tcPr>
            <w:tcW w:w="61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0,05</w:t>
            </w:r>
          </w:p>
        </w:tc>
        <w:tc>
          <w:tcPr>
            <w:tcW w:w="81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0,001</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0,001</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0,5</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0,5</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10</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0,01</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0,001</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0,01</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03AE0">
            <w:pPr>
              <w:spacing w:before="40" w:after="40" w:line="200" w:lineRule="exact"/>
              <w:jc w:val="center"/>
              <w:textAlignment w:val="auto"/>
              <w:rPr>
                <w:sz w:val="16"/>
                <w:szCs w:val="22"/>
                <w:lang w:val="es-ES_tradnl" w:bidi="ar-EG"/>
              </w:rPr>
            </w:pPr>
            <w:r w:rsidRPr="008452C3">
              <w:rPr>
                <w:sz w:val="16"/>
                <w:szCs w:val="22"/>
                <w:lang w:val="es-ES_tradnl" w:bidi="ar-EG"/>
              </w:rPr>
              <w:t>0</w:t>
            </w:r>
            <w:r w:rsidR="00F03AE0" w:rsidRPr="008452C3">
              <w:rPr>
                <w:sz w:val="16"/>
                <w:szCs w:val="22"/>
                <w:lang w:bidi="ar-EG"/>
              </w:rPr>
              <w:t>,</w:t>
            </w:r>
            <w:r w:rsidRPr="008452C3">
              <w:rPr>
                <w:sz w:val="16"/>
                <w:szCs w:val="22"/>
                <w:lang w:val="es-ES_tradnl" w:bidi="ar-EG"/>
              </w:rPr>
              <w:t>0017</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textAlignment w:val="auto"/>
              <w:rPr>
                <w:sz w:val="16"/>
                <w:szCs w:val="22"/>
                <w:lang w:val="es-ES_tradnl" w:bidi="ar-EG"/>
              </w:rPr>
            </w:pPr>
            <w:r w:rsidRPr="008452C3">
              <w:rPr>
                <w:sz w:val="16"/>
                <w:szCs w:val="22"/>
                <w:lang w:val="es-ES_tradnl" w:bidi="ar-EG"/>
              </w:rPr>
              <w:t>(dB)</w:t>
            </w:r>
            <w:r w:rsidR="00F03AE0" w:rsidRPr="008452C3">
              <w:rPr>
                <w:i/>
                <w:sz w:val="16"/>
                <w:szCs w:val="22"/>
                <w:lang w:val="es-ES_tradnl" w:bidi="ar-EG"/>
              </w:rPr>
              <w:t xml:space="preserve"> N</w:t>
            </w:r>
            <w:r w:rsidR="00F03AE0" w:rsidRPr="008452C3">
              <w:rPr>
                <w:i/>
                <w:iCs/>
                <w:sz w:val="16"/>
                <w:szCs w:val="22"/>
                <w:vertAlign w:val="subscript"/>
                <w:lang w:val="fr-FR" w:bidi="ar-EG"/>
              </w:rPr>
              <w:t>L</w:t>
            </w:r>
            <w:r w:rsidR="00895F83" w:rsidRPr="008452C3">
              <w:rPr>
                <w:i/>
                <w:iCs/>
                <w:sz w:val="16"/>
                <w:szCs w:val="22"/>
                <w:vertAlign w:val="subscript"/>
                <w:lang w:val="fr-FR"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99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textAlignment w:val="auto"/>
              <w:rPr>
                <w:sz w:val="16"/>
                <w:szCs w:val="22"/>
                <w:lang w:bidi="ar-EG"/>
              </w:rPr>
            </w:pPr>
            <w:r w:rsidRPr="008452C3">
              <w:rPr>
                <w:sz w:val="16"/>
                <w:szCs w:val="22"/>
                <w:lang w:val="es-ES_tradnl" w:bidi="ar-EG"/>
              </w:rPr>
              <w:t>(dB)</w:t>
            </w:r>
            <w:r w:rsidR="00F03AE0" w:rsidRPr="008452C3">
              <w:rPr>
                <w:sz w:val="16"/>
                <w:szCs w:val="22"/>
                <w:lang w:val="es-ES_tradnl" w:bidi="ar-EG"/>
              </w:rPr>
              <w:t xml:space="preserve"> </w:t>
            </w:r>
            <w:r w:rsidR="00F03AE0" w:rsidRPr="008452C3">
              <w:rPr>
                <w:i/>
                <w:sz w:val="16"/>
                <w:szCs w:val="22"/>
                <w:lang w:val="es-ES_tradnl" w:bidi="ar-EG"/>
              </w:rPr>
              <w:t>M</w:t>
            </w:r>
            <w:r w:rsidR="00F03AE0" w:rsidRPr="008452C3">
              <w:rPr>
                <w:i/>
                <w:iCs/>
                <w:sz w:val="16"/>
                <w:szCs w:val="22"/>
                <w:vertAlign w:val="subscript"/>
                <w:lang w:val="fr-FR" w:bidi="ar-EG"/>
              </w:rPr>
              <w:t>s</w:t>
            </w:r>
            <w:r w:rsidR="00895F83" w:rsidRPr="008452C3">
              <w:rPr>
                <w:i/>
                <w:iCs/>
                <w:sz w:val="16"/>
                <w:szCs w:val="22"/>
                <w:lang w:val="fr-FR"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2,8</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0,9</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0,5</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99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textAlignment w:val="auto"/>
              <w:rPr>
                <w:sz w:val="16"/>
                <w:szCs w:val="22"/>
                <w:lang w:val="es-ES_tradnl" w:bidi="ar-EG"/>
              </w:rPr>
            </w:pPr>
            <w:r w:rsidRPr="008452C3">
              <w:rPr>
                <w:sz w:val="16"/>
                <w:szCs w:val="22"/>
                <w:lang w:val="es-ES_tradnl" w:bidi="ar-EG"/>
              </w:rPr>
              <w:t>(dB)</w:t>
            </w:r>
            <w:r w:rsidR="00F03AE0" w:rsidRPr="008452C3">
              <w:rPr>
                <w:sz w:val="16"/>
                <w:szCs w:val="22"/>
                <w:lang w:val="es-ES_tradnl" w:bidi="ar-EG"/>
              </w:rPr>
              <w:t xml:space="preserve"> </w:t>
            </w:r>
            <w:r w:rsidR="00F03AE0" w:rsidRPr="008452C3">
              <w:rPr>
                <w:i/>
                <w:sz w:val="16"/>
                <w:szCs w:val="22"/>
                <w:lang w:val="es-ES_tradnl" w:bidi="ar-EG"/>
              </w:rPr>
              <w:t>W</w:t>
            </w:r>
            <w:r w:rsidR="00895F83" w:rsidRPr="008452C3">
              <w:rPr>
                <w:i/>
                <w:sz w:val="16"/>
                <w:szCs w:val="22"/>
                <w:lang w:val="es-ES_tradnl"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99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r>
      <w:tr w:rsidR="009731D8" w:rsidRPr="001A670E" w:rsidTr="0043592C">
        <w:trPr>
          <w:cantSplit/>
          <w:jc w:val="center"/>
        </w:trPr>
        <w:tc>
          <w:tcPr>
            <w:tcW w:w="982"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left"/>
              <w:textAlignment w:val="auto"/>
              <w:rPr>
                <w:sz w:val="16"/>
                <w:szCs w:val="22"/>
                <w:lang w:bidi="ar-EG"/>
              </w:rPr>
            </w:pPr>
            <w:r w:rsidRPr="008452C3">
              <w:rPr>
                <w:sz w:val="16"/>
                <w:szCs w:val="22"/>
                <w:rtl/>
                <w:lang w:bidi="ar-EG"/>
              </w:rPr>
              <w:t>معلمات</w:t>
            </w:r>
            <w:r w:rsidRPr="008452C3">
              <w:rPr>
                <w:sz w:val="16"/>
                <w:szCs w:val="22"/>
                <w:rtl/>
                <w:lang w:bidi="ar-EG"/>
              </w:rPr>
              <w:br/>
              <w:t>محطة</w:t>
            </w:r>
            <w:r w:rsidRPr="008452C3">
              <w:rPr>
                <w:sz w:val="16"/>
                <w:szCs w:val="22"/>
                <w:rtl/>
                <w:lang w:bidi="ar-EG"/>
              </w:rPr>
              <w:br/>
              <w:t>الأرض</w:t>
            </w:r>
          </w:p>
        </w:tc>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43592C">
            <w:pPr>
              <w:spacing w:before="40" w:after="40" w:line="200" w:lineRule="exact"/>
              <w:jc w:val="left"/>
              <w:textAlignment w:val="auto"/>
              <w:rPr>
                <w:sz w:val="16"/>
                <w:szCs w:val="22"/>
                <w:rtl/>
                <w:lang w:bidi="ar-EG"/>
              </w:rPr>
            </w:pPr>
            <w:r w:rsidRPr="008452C3">
              <w:rPr>
                <w:spacing w:val="-6"/>
                <w:sz w:val="16"/>
                <w:szCs w:val="22"/>
                <w:lang w:val="es-ES_tradnl" w:bidi="ar-EG"/>
              </w:rPr>
              <w:t> (dBW)</w:t>
            </w:r>
            <w:r w:rsidR="00F03AE0" w:rsidRPr="008452C3">
              <w:rPr>
                <w:spacing w:val="-6"/>
                <w:sz w:val="16"/>
                <w:szCs w:val="22"/>
                <w:lang w:val="es-ES_tradnl" w:bidi="ar-EG"/>
              </w:rPr>
              <w:t xml:space="preserve"> </w:t>
            </w:r>
            <w:r w:rsidR="00F03AE0" w:rsidRPr="008452C3">
              <w:rPr>
                <w:i/>
                <w:spacing w:val="-6"/>
                <w:sz w:val="16"/>
                <w:szCs w:val="22"/>
                <w:lang w:val="es-ES_tradnl" w:bidi="ar-EG"/>
              </w:rPr>
              <w:t>E</w:t>
            </w:r>
            <w:r w:rsidR="005225E1" w:rsidRPr="008452C3">
              <w:rPr>
                <w:i/>
                <w:spacing w:val="-6"/>
                <w:sz w:val="16"/>
                <w:szCs w:val="22"/>
                <w:lang w:val="es-ES_tradnl" w:bidi="ar-EG"/>
              </w:rPr>
              <w:t xml:space="preserve"> </w:t>
            </w:r>
            <w:r w:rsidRPr="008452C3">
              <w:rPr>
                <w:sz w:val="16"/>
                <w:szCs w:val="22"/>
                <w:lang w:val="es-ES_tradnl" w:bidi="ar-EG"/>
              </w:rPr>
              <w:br/>
            </w:r>
            <w:r w:rsidR="005225E1" w:rsidRPr="008452C3">
              <w:rPr>
                <w:sz w:val="16"/>
                <w:szCs w:val="22"/>
                <w:rtl/>
                <w:lang w:val="es-ES_tradnl" w:bidi="ar-EG"/>
              </w:rPr>
              <w:t xml:space="preserve"> </w:t>
            </w:r>
            <w:r w:rsidR="00F03AE0" w:rsidRPr="008452C3">
              <w:rPr>
                <w:sz w:val="16"/>
                <w:szCs w:val="22"/>
                <w:rtl/>
                <w:lang w:val="es-ES_tradnl" w:bidi="ar-EG"/>
              </w:rPr>
              <w:t xml:space="preserve">في </w:t>
            </w:r>
            <w:r w:rsidR="00F03AE0" w:rsidRPr="008452C3">
              <w:rPr>
                <w:sz w:val="16"/>
                <w:szCs w:val="22"/>
                <w:vertAlign w:val="superscript"/>
                <w:lang w:val="fr-FR" w:bidi="ar-EG"/>
              </w:rPr>
              <w:t>(3)</w:t>
            </w:r>
            <w:r w:rsidRPr="008452C3">
              <w:rPr>
                <w:i/>
                <w:sz w:val="16"/>
                <w:szCs w:val="22"/>
                <w:lang w:val="es-ES_tradnl" w:bidi="ar-EG"/>
              </w:rPr>
              <w:t>B</w:t>
            </w:r>
          </w:p>
        </w:tc>
        <w:tc>
          <w:tcPr>
            <w:tcW w:w="25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03AE0">
            <w:pPr>
              <w:spacing w:before="40" w:after="40" w:line="200" w:lineRule="exact"/>
              <w:jc w:val="center"/>
              <w:textAlignment w:val="auto"/>
              <w:rPr>
                <w:sz w:val="16"/>
                <w:szCs w:val="22"/>
                <w:lang w:val="es-ES_tradnl" w:bidi="ar-EG"/>
              </w:rPr>
            </w:pPr>
            <w:r w:rsidRPr="008452C3">
              <w:rPr>
                <w:sz w:val="16"/>
                <w:szCs w:val="22"/>
                <w:lang w:val="es-ES_tradnl" w:bidi="ar-EG"/>
              </w:rPr>
              <w:t>A</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50</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92</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F03AE0" w:rsidP="00F03AE0">
            <w:pPr>
              <w:spacing w:before="40" w:after="40" w:line="200" w:lineRule="exact"/>
              <w:jc w:val="center"/>
              <w:textAlignment w:val="auto"/>
              <w:rPr>
                <w:sz w:val="16"/>
                <w:szCs w:val="22"/>
                <w:rtl/>
                <w:lang w:val="es-ES_tradnl" w:bidi="ar-EG"/>
              </w:rPr>
            </w:pPr>
            <w:r w:rsidRPr="008452C3">
              <w:rPr>
                <w:sz w:val="16"/>
                <w:szCs w:val="22"/>
                <w:vertAlign w:val="superscript"/>
                <w:lang w:val="es-ES_tradnl" w:bidi="ar-EG"/>
              </w:rPr>
              <w:t>(4)</w:t>
            </w:r>
            <w:r w:rsidR="009731D8" w:rsidRPr="008452C3">
              <w:rPr>
                <w:sz w:val="16"/>
                <w:szCs w:val="22"/>
                <w:lang w:val="es-ES_tradnl" w:bidi="ar-EG"/>
              </w:rPr>
              <w:t>92</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bidi="ar-EG"/>
              </w:rPr>
            </w:pPr>
            <w:r w:rsidRPr="008452C3">
              <w:rPr>
                <w:sz w:val="16"/>
                <w:szCs w:val="22"/>
                <w:vertAlign w:val="superscript"/>
                <w:lang w:val="es-ES_tradnl" w:bidi="ar-EG"/>
              </w:rPr>
              <w:t>(4)</w:t>
            </w:r>
            <w:r w:rsidRPr="008452C3">
              <w:rPr>
                <w:sz w:val="16"/>
                <w:szCs w:val="22"/>
                <w:lang w:val="es-ES_tradnl" w:bidi="ar-EG"/>
              </w:rPr>
              <w:t>27–</w:t>
            </w:r>
            <w:r w:rsidR="00D80751" w:rsidRPr="008452C3">
              <w:rPr>
                <w:sz w:val="16"/>
                <w:szCs w:val="22"/>
                <w:vertAlign w:val="superscript"/>
                <w:rtl/>
                <w:lang w:val="es-ES_tradnl" w:bidi="ar-EG"/>
              </w:rPr>
              <w:t xml:space="preserve">، </w:t>
            </w:r>
            <w:r w:rsidR="00D80751" w:rsidRPr="008452C3">
              <w:rPr>
                <w:sz w:val="16"/>
                <w:szCs w:val="22"/>
                <w:vertAlign w:val="superscript"/>
                <w:lang w:bidi="ar-EG"/>
              </w:rPr>
              <w:t>(5)</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(5)</w:t>
            </w:r>
            <w:r w:rsidRPr="008452C3">
              <w:rPr>
                <w:sz w:val="16"/>
                <w:szCs w:val="22"/>
                <w:lang w:val="es-ES_tradnl" w:bidi="ar-EG"/>
              </w:rPr>
              <w:t>27–</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72</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72</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37</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72</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72</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55</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55</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43592C">
            <w:pPr>
              <w:overflowPunct/>
              <w:autoSpaceDE/>
              <w:autoSpaceDN/>
              <w:bidi w:val="0"/>
              <w:adjustRightInd/>
              <w:spacing w:before="40" w:after="40" w:line="200" w:lineRule="exact"/>
              <w:textAlignment w:val="auto"/>
              <w:rPr>
                <w:sz w:val="16"/>
                <w:szCs w:val="22"/>
                <w:lang w:val="es-ES_tradnl" w:bidi="ar-EG"/>
              </w:rPr>
            </w:pPr>
          </w:p>
        </w:tc>
        <w:tc>
          <w:tcPr>
            <w:tcW w:w="25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03AE0">
            <w:pPr>
              <w:spacing w:before="40" w:after="40" w:line="200" w:lineRule="exact"/>
              <w:jc w:val="center"/>
              <w:textAlignment w:val="auto"/>
              <w:rPr>
                <w:sz w:val="16"/>
                <w:szCs w:val="22"/>
                <w:lang w:val="es-ES_tradnl" w:bidi="ar-EG"/>
              </w:rPr>
            </w:pPr>
            <w:r w:rsidRPr="008452C3">
              <w:rPr>
                <w:sz w:val="16"/>
                <w:szCs w:val="22"/>
                <w:lang w:val="es-ES_tradnl" w:bidi="ar-EG"/>
              </w:rPr>
              <w:t>N</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37</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27–</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27–</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76</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76</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37</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76</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76</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42</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42</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840" w:type="dxa"/>
            <w:vMerge w:val="restart"/>
            <w:tcBorders>
              <w:top w:val="single" w:sz="6" w:space="0" w:color="auto"/>
              <w:left w:val="single" w:sz="6" w:space="0" w:color="auto"/>
              <w:bottom w:val="single" w:sz="6" w:space="0" w:color="auto"/>
              <w:right w:val="single" w:sz="6" w:space="0" w:color="auto"/>
            </w:tcBorders>
            <w:vAlign w:val="center"/>
            <w:hideMark/>
          </w:tcPr>
          <w:p w:rsidR="005225E1" w:rsidRPr="008452C3" w:rsidRDefault="009731D8" w:rsidP="0043592C">
            <w:pPr>
              <w:spacing w:before="40" w:after="40" w:line="200" w:lineRule="exact"/>
              <w:textAlignment w:val="auto"/>
              <w:rPr>
                <w:i/>
                <w:iCs/>
                <w:sz w:val="16"/>
                <w:szCs w:val="22"/>
                <w:vertAlign w:val="subscript"/>
                <w:rtl/>
                <w:lang w:val="fr-CH" w:bidi="ar-EG"/>
              </w:rPr>
            </w:pPr>
            <w:r w:rsidRPr="008452C3">
              <w:rPr>
                <w:sz w:val="16"/>
                <w:szCs w:val="22"/>
                <w:lang w:val="fr-CH" w:bidi="ar-EG"/>
              </w:rPr>
              <w:t>(dBW)</w:t>
            </w:r>
            <w:r w:rsidR="00F03AE0" w:rsidRPr="008452C3">
              <w:rPr>
                <w:sz w:val="16"/>
                <w:szCs w:val="22"/>
                <w:lang w:val="fr-CH" w:bidi="ar-EG"/>
              </w:rPr>
              <w:t xml:space="preserve"> </w:t>
            </w:r>
            <w:r w:rsidR="00F03AE0" w:rsidRPr="008452C3">
              <w:rPr>
                <w:i/>
                <w:sz w:val="16"/>
                <w:szCs w:val="22"/>
                <w:lang w:val="fr-CH" w:bidi="ar-EG"/>
              </w:rPr>
              <w:t>P</w:t>
            </w:r>
            <w:r w:rsidR="00F03AE0" w:rsidRPr="008452C3">
              <w:rPr>
                <w:i/>
                <w:iCs/>
                <w:sz w:val="16"/>
                <w:szCs w:val="22"/>
                <w:vertAlign w:val="subscript"/>
                <w:lang w:val="fr-CH" w:bidi="ar-EG"/>
              </w:rPr>
              <w:t>t</w:t>
            </w:r>
            <w:r w:rsidR="005225E1" w:rsidRPr="008452C3">
              <w:rPr>
                <w:i/>
                <w:iCs/>
                <w:sz w:val="16"/>
                <w:szCs w:val="22"/>
                <w:vertAlign w:val="subscript"/>
                <w:lang w:val="fr-CH" w:bidi="ar-EG"/>
              </w:rPr>
              <w:t xml:space="preserve"> </w:t>
            </w:r>
          </w:p>
          <w:p w:rsidR="009731D8" w:rsidRPr="008452C3" w:rsidRDefault="009731D8" w:rsidP="0043592C">
            <w:pPr>
              <w:spacing w:before="40" w:after="40" w:line="200" w:lineRule="exact"/>
              <w:textAlignment w:val="auto"/>
              <w:rPr>
                <w:sz w:val="16"/>
                <w:szCs w:val="22"/>
                <w:lang w:val="fr-CH" w:bidi="ar-EG"/>
              </w:rPr>
            </w:pPr>
            <w:r w:rsidRPr="008452C3">
              <w:rPr>
                <w:sz w:val="16"/>
                <w:szCs w:val="22"/>
                <w:lang w:val="fr-CH" w:bidi="ar-EG"/>
              </w:rPr>
              <w:t xml:space="preserve"> </w:t>
            </w:r>
            <w:r w:rsidR="00F03AE0" w:rsidRPr="008452C3">
              <w:rPr>
                <w:sz w:val="16"/>
                <w:szCs w:val="22"/>
                <w:rtl/>
                <w:lang w:val="fr-CH" w:bidi="ar-EG"/>
              </w:rPr>
              <w:t xml:space="preserve">في </w:t>
            </w:r>
            <w:r w:rsidRPr="008452C3">
              <w:rPr>
                <w:sz w:val="16"/>
                <w:szCs w:val="22"/>
                <w:lang w:val="es-ES_tradnl" w:bidi="ar-EG"/>
              </w:rPr>
              <w:t xml:space="preserve"> </w:t>
            </w:r>
            <w:r w:rsidRPr="008452C3">
              <w:rPr>
                <w:i/>
                <w:sz w:val="16"/>
                <w:szCs w:val="22"/>
                <w:lang w:val="es-ES_tradnl" w:bidi="ar-EG"/>
              </w:rPr>
              <w:t>B</w:t>
            </w:r>
          </w:p>
        </w:tc>
        <w:tc>
          <w:tcPr>
            <w:tcW w:w="25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03AE0">
            <w:pPr>
              <w:spacing w:before="40" w:after="40" w:line="200" w:lineRule="exact"/>
              <w:jc w:val="center"/>
              <w:textAlignment w:val="auto"/>
              <w:rPr>
                <w:sz w:val="16"/>
                <w:szCs w:val="22"/>
                <w:lang w:val="fr-FR" w:bidi="ar-EG"/>
              </w:rPr>
            </w:pPr>
            <w:r w:rsidRPr="008452C3">
              <w:rPr>
                <w:sz w:val="16"/>
                <w:szCs w:val="22"/>
                <w:lang w:val="fr-FR" w:bidi="ar-EG"/>
              </w:rPr>
              <w:t>A</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13</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40</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40</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03AE0">
            <w:pPr>
              <w:spacing w:before="40" w:after="40" w:line="200" w:lineRule="exact"/>
              <w:jc w:val="center"/>
              <w:textAlignment w:val="auto"/>
              <w:rPr>
                <w:sz w:val="16"/>
                <w:szCs w:val="22"/>
                <w:lang w:bidi="ar-EG"/>
              </w:rPr>
            </w:pPr>
            <w:r w:rsidRPr="008452C3">
              <w:rPr>
                <w:sz w:val="16"/>
                <w:szCs w:val="22"/>
                <w:vertAlign w:val="superscript"/>
                <w:lang w:val="es-ES_tradnl" w:bidi="ar-EG"/>
              </w:rPr>
              <w:t>(4)</w:t>
            </w:r>
            <w:r w:rsidRPr="008452C3">
              <w:rPr>
                <w:sz w:val="16"/>
                <w:szCs w:val="22"/>
                <w:lang w:val="es-ES_tradnl" w:bidi="ar-EG"/>
              </w:rPr>
              <w:t>71–</w:t>
            </w:r>
            <w:r w:rsidR="00F03AE0" w:rsidRPr="008452C3">
              <w:rPr>
                <w:sz w:val="16"/>
                <w:szCs w:val="22"/>
                <w:vertAlign w:val="superscript"/>
                <w:rtl/>
                <w:lang w:val="es-ES_tradnl" w:bidi="ar-EG"/>
              </w:rPr>
              <w:t>،</w:t>
            </w:r>
            <w:r w:rsidR="00F03AE0" w:rsidRPr="008452C3">
              <w:rPr>
                <w:sz w:val="16"/>
                <w:szCs w:val="22"/>
                <w:vertAlign w:val="superscript"/>
                <w:lang w:bidi="ar-EG"/>
              </w:rPr>
              <w:t xml:space="preserve">(5) </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(5)</w:t>
            </w:r>
            <w:r w:rsidRPr="008452C3">
              <w:rPr>
                <w:sz w:val="16"/>
                <w:szCs w:val="22"/>
                <w:lang w:val="es-ES_tradnl" w:bidi="ar-EG"/>
              </w:rPr>
              <w:t>71–</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28</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28</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bidi="ar-EG"/>
              </w:rPr>
            </w:pPr>
            <w:r w:rsidRPr="008452C3">
              <w:rPr>
                <w:sz w:val="16"/>
                <w:szCs w:val="22"/>
                <w:vertAlign w:val="superscript"/>
                <w:lang w:val="es-ES_tradnl" w:bidi="ar-EG"/>
              </w:rPr>
              <w:t>(4)</w:t>
            </w:r>
            <w:r w:rsidRPr="008452C3">
              <w:rPr>
                <w:sz w:val="16"/>
                <w:szCs w:val="22"/>
                <w:lang w:val="es-ES_tradnl" w:bidi="ar-EG"/>
              </w:rPr>
              <w:t>28</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vertAlign w:val="superscript"/>
                <w:lang w:val="es-ES_tradnl" w:bidi="ar-EG"/>
              </w:rPr>
              <w:t>(4)</w:t>
            </w:r>
            <w:r w:rsidRPr="008452C3">
              <w:rPr>
                <w:sz w:val="16"/>
                <w:szCs w:val="22"/>
                <w:lang w:val="es-ES_tradnl" w:bidi="ar-EG"/>
              </w:rPr>
              <w:t>28</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13</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13</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840"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overflowPunct/>
              <w:autoSpaceDE/>
              <w:autoSpaceDN/>
              <w:bidi w:val="0"/>
              <w:adjustRightInd/>
              <w:spacing w:before="40" w:after="40" w:line="200" w:lineRule="exact"/>
              <w:jc w:val="left"/>
              <w:textAlignment w:val="auto"/>
              <w:rPr>
                <w:sz w:val="16"/>
                <w:szCs w:val="22"/>
                <w:lang w:val="fr-CH" w:bidi="ar-EG"/>
              </w:rPr>
            </w:pPr>
          </w:p>
        </w:tc>
        <w:tc>
          <w:tcPr>
            <w:tcW w:w="25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03AE0">
            <w:pPr>
              <w:spacing w:before="40" w:after="40" w:line="200" w:lineRule="exact"/>
              <w:jc w:val="center"/>
              <w:textAlignment w:val="auto"/>
              <w:rPr>
                <w:sz w:val="16"/>
                <w:szCs w:val="22"/>
                <w:lang w:val="es-ES_tradnl" w:bidi="ar-EG"/>
              </w:rPr>
            </w:pPr>
            <w:r w:rsidRPr="008452C3">
              <w:rPr>
                <w:sz w:val="16"/>
                <w:szCs w:val="22"/>
                <w:lang w:val="es-ES_tradnl" w:bidi="ar-EG"/>
              </w:rPr>
              <w:t>N</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rtl/>
                <w:lang w:val="es-ES_tradnl" w:bidi="ar-EG"/>
              </w:rPr>
            </w:pPr>
            <w:r w:rsidRPr="008452C3">
              <w:rPr>
                <w:sz w:val="16"/>
                <w:szCs w:val="22"/>
                <w:lang w:val="es-ES_tradnl" w:bidi="ar-EG"/>
              </w:rPr>
              <w:t>–</w:t>
            </w:r>
          </w:p>
        </w:tc>
        <w:tc>
          <w:tcPr>
            <w:tcW w:w="952"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w:t>
            </w:r>
          </w:p>
        </w:tc>
        <w:tc>
          <w:tcPr>
            <w:tcW w:w="1433"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71</w:t>
            </w:r>
            <w:r w:rsidR="00F03AE0" w:rsidRPr="008452C3">
              <w:rPr>
                <w:sz w:val="16"/>
                <w:szCs w:val="22"/>
                <w:lang w:val="es-ES_tradnl" w:bidi="ar-EG"/>
              </w:rPr>
              <w:t>–</w:t>
            </w:r>
          </w:p>
        </w:tc>
        <w:tc>
          <w:tcPr>
            <w:tcW w:w="810"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71</w:t>
            </w:r>
            <w:r w:rsidR="00F03AE0" w:rsidRPr="008452C3">
              <w:rPr>
                <w:sz w:val="16"/>
                <w:szCs w:val="22"/>
                <w:lang w:val="es-ES_tradnl" w:bidi="ar-EG"/>
              </w:rPr>
              <w:t>–</w:t>
            </w:r>
          </w:p>
        </w:tc>
        <w:tc>
          <w:tcPr>
            <w:tcW w:w="920"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32</w:t>
            </w:r>
          </w:p>
        </w:tc>
        <w:tc>
          <w:tcPr>
            <w:tcW w:w="996"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32</w:t>
            </w:r>
          </w:p>
        </w:tc>
        <w:tc>
          <w:tcPr>
            <w:tcW w:w="1041" w:type="dxa"/>
            <w:tcBorders>
              <w:top w:val="single" w:sz="6" w:space="0" w:color="auto"/>
              <w:left w:val="single" w:sz="6" w:space="0" w:color="auto"/>
              <w:bottom w:val="nil"/>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614"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32</w:t>
            </w:r>
          </w:p>
        </w:tc>
        <w:tc>
          <w:tcPr>
            <w:tcW w:w="767"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32</w:t>
            </w:r>
          </w:p>
        </w:tc>
        <w:tc>
          <w:tcPr>
            <w:tcW w:w="614"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c>
          <w:tcPr>
            <w:tcW w:w="767" w:type="dxa"/>
            <w:tcBorders>
              <w:top w:val="single" w:sz="6" w:space="0" w:color="auto"/>
              <w:left w:val="single" w:sz="6" w:space="0" w:color="auto"/>
              <w:bottom w:val="nil"/>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0</w:t>
            </w:r>
          </w:p>
        </w:tc>
      </w:tr>
      <w:tr w:rsidR="009731D8" w:rsidRPr="001A670E" w:rsidTr="0043592C">
        <w:trPr>
          <w:cantSplit/>
          <w:jc w:val="center"/>
        </w:trPr>
        <w:tc>
          <w:tcPr>
            <w:tcW w:w="98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20" w:lineRule="exact"/>
              <w:jc w:val="right"/>
              <w:textAlignment w:val="auto"/>
              <w:rPr>
                <w:sz w:val="16"/>
                <w:szCs w:val="22"/>
                <w:lang w:bidi="ar-EG"/>
              </w:rPr>
            </w:pP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textAlignment w:val="auto"/>
              <w:rPr>
                <w:sz w:val="16"/>
                <w:szCs w:val="22"/>
                <w:lang w:val="es-ES_tradnl" w:bidi="ar-EG"/>
              </w:rPr>
            </w:pPr>
            <w:r w:rsidRPr="008452C3">
              <w:rPr>
                <w:sz w:val="16"/>
                <w:szCs w:val="22"/>
                <w:lang w:val="es-ES_tradnl" w:bidi="ar-EG"/>
              </w:rPr>
              <w:t>(dBi)</w:t>
            </w:r>
            <w:r w:rsidR="00F03AE0" w:rsidRPr="008452C3">
              <w:rPr>
                <w:sz w:val="16"/>
                <w:szCs w:val="22"/>
                <w:lang w:val="es-ES_tradnl" w:bidi="ar-EG"/>
              </w:rPr>
              <w:t xml:space="preserve"> </w:t>
            </w:r>
            <w:r w:rsidR="00F03AE0" w:rsidRPr="008452C3">
              <w:rPr>
                <w:i/>
                <w:sz w:val="16"/>
                <w:szCs w:val="22"/>
                <w:lang w:val="es-ES_tradnl" w:bidi="ar-EG"/>
              </w:rPr>
              <w:t>G</w:t>
            </w:r>
            <w:r w:rsidR="00F03AE0" w:rsidRPr="008452C3">
              <w:rPr>
                <w:i/>
                <w:iCs/>
                <w:sz w:val="16"/>
                <w:szCs w:val="22"/>
                <w:vertAlign w:val="subscript"/>
                <w:lang w:val="fr-FR" w:bidi="ar-EG"/>
              </w:rPr>
              <w:t>x</w:t>
            </w:r>
            <w:r w:rsidR="005225E1" w:rsidRPr="008452C3">
              <w:rPr>
                <w:i/>
                <w:iCs/>
                <w:sz w:val="16"/>
                <w:szCs w:val="22"/>
                <w:vertAlign w:val="subscript"/>
                <w:lang w:val="fr-FR" w:bidi="ar-EG"/>
              </w:rPr>
              <w:t xml:space="preserve"> </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37</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52</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52</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44</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44</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44</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44</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96377">
            <w:pPr>
              <w:spacing w:before="40" w:after="40" w:line="20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37</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44</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44</w:t>
            </w:r>
          </w:p>
        </w:tc>
        <w:tc>
          <w:tcPr>
            <w:tcW w:w="61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42</w:t>
            </w:r>
          </w:p>
        </w:tc>
        <w:tc>
          <w:tcPr>
            <w:tcW w:w="767"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96377">
            <w:pPr>
              <w:spacing w:before="40" w:after="40" w:line="200" w:lineRule="exact"/>
              <w:jc w:val="center"/>
              <w:textAlignment w:val="auto"/>
              <w:rPr>
                <w:sz w:val="16"/>
                <w:szCs w:val="22"/>
                <w:lang w:val="es-ES_tradnl" w:bidi="ar-EG"/>
              </w:rPr>
            </w:pPr>
            <w:r w:rsidRPr="008452C3">
              <w:rPr>
                <w:sz w:val="16"/>
                <w:szCs w:val="22"/>
                <w:lang w:val="es-ES_tradnl" w:bidi="ar-EG"/>
              </w:rPr>
              <w:t>42</w:t>
            </w:r>
          </w:p>
        </w:tc>
      </w:tr>
      <w:tr w:rsidR="00D80751" w:rsidRPr="001A670E" w:rsidTr="0043592C">
        <w:trPr>
          <w:cantSplit/>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D80751" w:rsidRPr="008452C3" w:rsidRDefault="00D80751" w:rsidP="00F96377">
            <w:pPr>
              <w:spacing w:before="40" w:after="40" w:line="220" w:lineRule="exact"/>
              <w:jc w:val="left"/>
              <w:textAlignment w:val="auto"/>
              <w:rPr>
                <w:sz w:val="16"/>
                <w:szCs w:val="22"/>
                <w:lang w:bidi="ar-EG"/>
              </w:rPr>
            </w:pPr>
            <w:r w:rsidRPr="008452C3">
              <w:rPr>
                <w:sz w:val="16"/>
                <w:szCs w:val="22"/>
                <w:rtl/>
                <w:lang w:bidi="ar-EG"/>
              </w:rPr>
              <w:t>عرض النطاق المرجعي</w:t>
            </w: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D80751" w:rsidRPr="008452C3" w:rsidRDefault="00D80751" w:rsidP="00F96377">
            <w:pPr>
              <w:spacing w:before="40" w:after="40" w:line="200" w:lineRule="exact"/>
              <w:textAlignment w:val="auto"/>
              <w:rPr>
                <w:sz w:val="16"/>
                <w:szCs w:val="22"/>
                <w:lang w:val="es-ES_tradnl" w:bidi="ar-EG"/>
              </w:rPr>
            </w:pPr>
            <w:r w:rsidRPr="008452C3">
              <w:rPr>
                <w:sz w:val="16"/>
                <w:szCs w:val="22"/>
                <w:lang w:val="es-ES_tradnl" w:bidi="ar-EG"/>
              </w:rPr>
              <w:t>(Hz)</w:t>
            </w:r>
            <w:r w:rsidR="00F03AE0" w:rsidRPr="008452C3">
              <w:rPr>
                <w:sz w:val="16"/>
                <w:szCs w:val="22"/>
                <w:lang w:val="es-ES_tradnl" w:bidi="ar-EG"/>
              </w:rPr>
              <w:t xml:space="preserve"> </w:t>
            </w:r>
            <w:r w:rsidR="00F03AE0" w:rsidRPr="008452C3">
              <w:rPr>
                <w:i/>
                <w:sz w:val="16"/>
                <w:szCs w:val="22"/>
                <w:lang w:val="es-ES_tradnl" w:bidi="ar-EG"/>
              </w:rPr>
              <w:t>B</w:t>
            </w:r>
            <w:r w:rsidR="005225E1" w:rsidRPr="008452C3">
              <w:rPr>
                <w:i/>
                <w:sz w:val="16"/>
                <w:szCs w:val="22"/>
                <w:lang w:val="es-ES_tradnl" w:bidi="ar-EG"/>
              </w:rPr>
              <w:t xml:space="preserve"> </w:t>
            </w:r>
          </w:p>
        </w:tc>
        <w:tc>
          <w:tcPr>
            <w:tcW w:w="868" w:type="dxa"/>
            <w:tcBorders>
              <w:top w:val="single" w:sz="6" w:space="0" w:color="auto"/>
              <w:left w:val="single" w:sz="6" w:space="0" w:color="auto"/>
              <w:bottom w:val="nil"/>
              <w:right w:val="single" w:sz="6" w:space="0" w:color="auto"/>
            </w:tcBorders>
            <w:hideMark/>
          </w:tcPr>
          <w:p w:rsidR="00D80751" w:rsidRPr="008452C3" w:rsidRDefault="00D80751" w:rsidP="00D80751">
            <w:pPr>
              <w:pStyle w:val="TableText0"/>
              <w:spacing w:before="160" w:after="60"/>
              <w:ind w:left="57" w:right="57"/>
              <w:jc w:val="center"/>
              <w:rPr>
                <w:sz w:val="16"/>
                <w:szCs w:val="22"/>
                <w:lang w:val="en-US" w:bidi="ar-EG"/>
              </w:rPr>
            </w:pPr>
            <w:r w:rsidRPr="008452C3">
              <w:rPr>
                <w:position w:val="4"/>
                <w:sz w:val="16"/>
                <w:szCs w:val="22"/>
                <w:lang w:val="es-ES_tradnl" w:bidi="ar-EG"/>
              </w:rPr>
              <w:t>3</w:t>
            </w:r>
            <w:r w:rsidRPr="008452C3">
              <w:rPr>
                <w:sz w:val="16"/>
                <w:szCs w:val="22"/>
                <w:lang w:val="es-ES_tradnl" w:bidi="ar-EG"/>
              </w:rPr>
              <w:t>10</w:t>
            </w:r>
          </w:p>
        </w:tc>
        <w:tc>
          <w:tcPr>
            <w:tcW w:w="839" w:type="dxa"/>
            <w:tcBorders>
              <w:top w:val="single" w:sz="6" w:space="0" w:color="auto"/>
              <w:left w:val="single" w:sz="6" w:space="0" w:color="auto"/>
              <w:bottom w:val="nil"/>
              <w:right w:val="single" w:sz="6" w:space="0" w:color="auto"/>
            </w:tcBorders>
          </w:tcPr>
          <w:p w:rsidR="00D80751" w:rsidRPr="008452C3" w:rsidRDefault="00D80751" w:rsidP="00D80751">
            <w:pPr>
              <w:pStyle w:val="TableText0"/>
              <w:framePr w:hSpace="181" w:wrap="auto" w:vAnchor="text" w:hAnchor="page" w:x="1992" w:y="31"/>
              <w:spacing w:before="160" w:after="60"/>
              <w:ind w:left="29" w:right="29"/>
              <w:jc w:val="center"/>
              <w:rPr>
                <w:sz w:val="16"/>
                <w:szCs w:val="22"/>
                <w:lang w:val="es-ES_tradnl" w:bidi="ar-EG"/>
              </w:rPr>
            </w:pPr>
          </w:p>
        </w:tc>
        <w:tc>
          <w:tcPr>
            <w:tcW w:w="896" w:type="dxa"/>
            <w:tcBorders>
              <w:top w:val="nil"/>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s-ES_tradnl" w:bidi="ar-EG"/>
              </w:rPr>
            </w:pPr>
            <w:r w:rsidRPr="008452C3">
              <w:rPr>
                <w:position w:val="4"/>
                <w:sz w:val="16"/>
                <w:szCs w:val="22"/>
                <w:lang w:val="es-ES_tradnl" w:bidi="ar-EG"/>
              </w:rPr>
              <w:t>6</w:t>
            </w:r>
            <w:r w:rsidRPr="008452C3">
              <w:rPr>
                <w:sz w:val="16"/>
                <w:szCs w:val="22"/>
                <w:lang w:val="es-ES_tradnl" w:bidi="ar-EG"/>
              </w:rPr>
              <w:t>10</w:t>
            </w:r>
          </w:p>
        </w:tc>
        <w:tc>
          <w:tcPr>
            <w:tcW w:w="952" w:type="dxa"/>
            <w:tcBorders>
              <w:top w:val="nil"/>
              <w:left w:val="single" w:sz="6" w:space="0" w:color="auto"/>
              <w:bottom w:val="nil"/>
              <w:right w:val="single" w:sz="6" w:space="0" w:color="auto"/>
            </w:tcBorders>
            <w:hideMark/>
          </w:tcPr>
          <w:p w:rsidR="00D80751" w:rsidRPr="008452C3" w:rsidRDefault="00D80751" w:rsidP="00D80751">
            <w:pPr>
              <w:pStyle w:val="TableText0"/>
              <w:spacing w:before="160" w:after="60"/>
              <w:jc w:val="center"/>
              <w:rPr>
                <w:sz w:val="16"/>
                <w:szCs w:val="22"/>
                <w:lang w:val="es-ES_tradnl" w:bidi="ar-EG"/>
              </w:rPr>
            </w:pPr>
            <w:r w:rsidRPr="008452C3">
              <w:rPr>
                <w:position w:val="4"/>
                <w:sz w:val="16"/>
                <w:szCs w:val="22"/>
                <w:lang w:val="es-ES_tradnl" w:bidi="ar-EG"/>
              </w:rPr>
              <w:t>3</w:t>
            </w:r>
            <w:r w:rsidRPr="008452C3">
              <w:rPr>
                <w:sz w:val="16"/>
                <w:szCs w:val="22"/>
                <w:lang w:val="es-ES_tradnl" w:bidi="ar-EG"/>
              </w:rPr>
              <w:t xml:space="preserve">10 </w:t>
            </w:r>
            <w:r w:rsidRPr="008452C3">
              <w:rPr>
                <w:rFonts w:ascii="Symbol" w:hAnsi="Symbol"/>
                <w:sz w:val="16"/>
                <w:szCs w:val="22"/>
                <w:lang w:bidi="ar-EG"/>
              </w:rPr>
              <w:t></w:t>
            </w:r>
            <w:r w:rsidRPr="008452C3">
              <w:rPr>
                <w:sz w:val="16"/>
                <w:szCs w:val="22"/>
                <w:lang w:val="es-ES_tradnl" w:bidi="ar-EG"/>
              </w:rPr>
              <w:t xml:space="preserve"> 4</w:t>
            </w:r>
          </w:p>
        </w:tc>
        <w:tc>
          <w:tcPr>
            <w:tcW w:w="1433" w:type="dxa"/>
            <w:gridSpan w:val="2"/>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framePr w:hSpace="181" w:wrap="auto" w:vAnchor="text" w:hAnchor="page" w:x="1992" w:y="31"/>
              <w:spacing w:before="160" w:after="60"/>
              <w:ind w:left="29" w:right="29"/>
              <w:jc w:val="center"/>
              <w:rPr>
                <w:sz w:val="16"/>
                <w:szCs w:val="22"/>
                <w:lang w:val="es-ES_tradnl" w:bidi="ar-EG"/>
              </w:rPr>
            </w:pPr>
            <w:r w:rsidRPr="008452C3">
              <w:rPr>
                <w:sz w:val="16"/>
                <w:szCs w:val="22"/>
                <w:lang w:val="es-ES_tradnl" w:bidi="ar-EG"/>
              </w:rPr>
              <w:t>1</w:t>
            </w:r>
          </w:p>
        </w:tc>
        <w:tc>
          <w:tcPr>
            <w:tcW w:w="810"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framePr w:hSpace="181" w:wrap="auto" w:vAnchor="text" w:hAnchor="page" w:x="1992" w:y="31"/>
              <w:spacing w:before="160" w:after="60"/>
              <w:ind w:left="29" w:right="29"/>
              <w:jc w:val="center"/>
              <w:rPr>
                <w:sz w:val="16"/>
                <w:szCs w:val="22"/>
                <w:lang w:val="es-ES_tradnl" w:bidi="ar-EG"/>
              </w:rPr>
            </w:pPr>
            <w:r w:rsidRPr="008452C3">
              <w:rPr>
                <w:sz w:val="16"/>
                <w:szCs w:val="22"/>
                <w:lang w:val="es-ES_tradnl" w:bidi="ar-EG"/>
              </w:rPr>
              <w:t>1</w:t>
            </w:r>
          </w:p>
        </w:tc>
        <w:tc>
          <w:tcPr>
            <w:tcW w:w="920"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s-ES_tradnl" w:bidi="ar-EG"/>
              </w:rPr>
            </w:pPr>
            <w:r w:rsidRPr="008452C3">
              <w:rPr>
                <w:position w:val="4"/>
                <w:sz w:val="16"/>
                <w:szCs w:val="22"/>
                <w:lang w:val="es-ES_tradnl" w:bidi="ar-EG"/>
              </w:rPr>
              <w:t>6</w:t>
            </w:r>
            <w:r w:rsidRPr="008452C3">
              <w:rPr>
                <w:sz w:val="16"/>
                <w:szCs w:val="22"/>
                <w:lang w:val="es-ES_tradnl" w:bidi="ar-EG"/>
              </w:rPr>
              <w:t>10</w:t>
            </w:r>
          </w:p>
        </w:tc>
        <w:tc>
          <w:tcPr>
            <w:tcW w:w="996"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s-ES_tradnl" w:bidi="ar-EG"/>
              </w:rPr>
            </w:pPr>
            <w:r w:rsidRPr="008452C3">
              <w:rPr>
                <w:position w:val="4"/>
                <w:sz w:val="16"/>
                <w:szCs w:val="22"/>
                <w:lang w:val="es-ES_tradnl" w:bidi="ar-EG"/>
              </w:rPr>
              <w:t>6</w:t>
            </w:r>
            <w:r w:rsidRPr="008452C3">
              <w:rPr>
                <w:sz w:val="16"/>
                <w:szCs w:val="22"/>
                <w:lang w:val="es-ES_tradnl" w:bidi="ar-EG"/>
              </w:rPr>
              <w:t>10</w:t>
            </w:r>
          </w:p>
        </w:tc>
        <w:tc>
          <w:tcPr>
            <w:tcW w:w="1041" w:type="dxa"/>
            <w:tcBorders>
              <w:top w:val="single" w:sz="6" w:space="0" w:color="auto"/>
              <w:left w:val="single" w:sz="6" w:space="0" w:color="auto"/>
              <w:bottom w:val="single" w:sz="6" w:space="0" w:color="auto"/>
              <w:right w:val="single" w:sz="6" w:space="0" w:color="auto"/>
            </w:tcBorders>
          </w:tcPr>
          <w:p w:rsidR="00D80751" w:rsidRPr="008452C3" w:rsidRDefault="00D80751" w:rsidP="00D80751">
            <w:pPr>
              <w:pStyle w:val="TableText0"/>
              <w:framePr w:hSpace="181" w:wrap="auto" w:vAnchor="text" w:hAnchor="page" w:x="1992" w:y="31"/>
              <w:spacing w:before="160" w:after="60"/>
              <w:ind w:left="29" w:right="29"/>
              <w:jc w:val="center"/>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jc w:val="center"/>
              <w:rPr>
                <w:sz w:val="16"/>
                <w:szCs w:val="22"/>
                <w:lang w:val="es-ES_tradnl" w:bidi="ar-EG"/>
              </w:rPr>
            </w:pPr>
            <w:r w:rsidRPr="008452C3">
              <w:rPr>
                <w:position w:val="4"/>
                <w:sz w:val="16"/>
                <w:szCs w:val="22"/>
                <w:lang w:val="es-ES_tradnl" w:bidi="ar-EG"/>
              </w:rPr>
              <w:t>3</w:t>
            </w:r>
            <w:r w:rsidRPr="008452C3">
              <w:rPr>
                <w:sz w:val="16"/>
                <w:szCs w:val="22"/>
                <w:lang w:val="es-ES_tradnl" w:bidi="ar-EG"/>
              </w:rPr>
              <w:t xml:space="preserve">10 </w:t>
            </w:r>
            <w:r w:rsidRPr="008452C3">
              <w:rPr>
                <w:rFonts w:ascii="Symbol" w:hAnsi="Symbol"/>
                <w:sz w:val="16"/>
                <w:szCs w:val="22"/>
                <w:lang w:bidi="ar-EG"/>
              </w:rPr>
              <w:t></w:t>
            </w:r>
            <w:r w:rsidRPr="008452C3">
              <w:rPr>
                <w:sz w:val="16"/>
                <w:szCs w:val="22"/>
                <w:lang w:val="es-ES_tradnl" w:bidi="ar-EG"/>
              </w:rPr>
              <w:t xml:space="preserve"> 4</w:t>
            </w:r>
          </w:p>
        </w:tc>
        <w:tc>
          <w:tcPr>
            <w:tcW w:w="614"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s-ES_tradnl" w:bidi="ar-EG"/>
              </w:rPr>
            </w:pPr>
            <w:r w:rsidRPr="008452C3">
              <w:rPr>
                <w:position w:val="4"/>
                <w:sz w:val="16"/>
                <w:szCs w:val="22"/>
                <w:lang w:val="es-ES_tradnl" w:bidi="ar-EG"/>
              </w:rPr>
              <w:t>6</w:t>
            </w:r>
            <w:r w:rsidRPr="008452C3">
              <w:rPr>
                <w:sz w:val="16"/>
                <w:szCs w:val="22"/>
                <w:lang w:val="es-ES_tradnl" w:bidi="ar-EG"/>
              </w:rPr>
              <w:t>10</w:t>
            </w:r>
          </w:p>
        </w:tc>
        <w:tc>
          <w:tcPr>
            <w:tcW w:w="767"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s-ES_tradnl" w:bidi="ar-EG"/>
              </w:rPr>
            </w:pPr>
            <w:r w:rsidRPr="008452C3">
              <w:rPr>
                <w:position w:val="4"/>
                <w:sz w:val="16"/>
                <w:szCs w:val="22"/>
                <w:lang w:val="es-ES_tradnl" w:bidi="ar-EG"/>
              </w:rPr>
              <w:t>6</w:t>
            </w:r>
            <w:r w:rsidRPr="008452C3">
              <w:rPr>
                <w:sz w:val="16"/>
                <w:szCs w:val="22"/>
                <w:lang w:val="es-ES_tradnl" w:bidi="ar-EG"/>
              </w:rPr>
              <w:t>10</w:t>
            </w:r>
          </w:p>
        </w:tc>
        <w:tc>
          <w:tcPr>
            <w:tcW w:w="614"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s-ES_tradnl" w:bidi="ar-EG"/>
              </w:rPr>
            </w:pPr>
            <w:r w:rsidRPr="008452C3">
              <w:rPr>
                <w:position w:val="4"/>
                <w:sz w:val="16"/>
                <w:szCs w:val="22"/>
                <w:lang w:val="es-ES_tradnl" w:bidi="ar-EG"/>
              </w:rPr>
              <w:t>6</w:t>
            </w:r>
            <w:r w:rsidRPr="008452C3">
              <w:rPr>
                <w:sz w:val="16"/>
                <w:szCs w:val="22"/>
                <w:lang w:val="es-ES_tradnl" w:bidi="ar-EG"/>
              </w:rPr>
              <w:t>10</w:t>
            </w:r>
          </w:p>
        </w:tc>
        <w:tc>
          <w:tcPr>
            <w:tcW w:w="767" w:type="dxa"/>
            <w:tcBorders>
              <w:top w:val="single" w:sz="6" w:space="0" w:color="auto"/>
              <w:left w:val="single" w:sz="6" w:space="0" w:color="auto"/>
              <w:bottom w:val="single" w:sz="6" w:space="0" w:color="auto"/>
              <w:right w:val="single" w:sz="6" w:space="0" w:color="auto"/>
            </w:tcBorders>
            <w:hideMark/>
          </w:tcPr>
          <w:p w:rsidR="00D80751" w:rsidRPr="008452C3" w:rsidRDefault="00D80751" w:rsidP="00D80751">
            <w:pPr>
              <w:pStyle w:val="TableText0"/>
              <w:spacing w:before="160" w:after="60"/>
              <w:ind w:left="57" w:right="57"/>
              <w:jc w:val="center"/>
              <w:rPr>
                <w:sz w:val="16"/>
                <w:szCs w:val="22"/>
                <w:lang w:val="en-US" w:bidi="ar-EG"/>
              </w:rPr>
            </w:pPr>
            <w:r w:rsidRPr="008452C3">
              <w:rPr>
                <w:position w:val="4"/>
                <w:sz w:val="16"/>
                <w:szCs w:val="22"/>
                <w:lang w:val="es-ES_tradnl" w:bidi="ar-EG"/>
              </w:rPr>
              <w:t>6</w:t>
            </w:r>
            <w:r w:rsidRPr="008452C3">
              <w:rPr>
                <w:sz w:val="16"/>
                <w:szCs w:val="22"/>
                <w:lang w:val="es-ES_tradnl" w:bidi="ar-EG"/>
              </w:rPr>
              <w:t>10</w:t>
            </w:r>
          </w:p>
        </w:tc>
      </w:tr>
      <w:tr w:rsidR="009731D8" w:rsidRPr="001A670E" w:rsidTr="0043592C">
        <w:trPr>
          <w:cantSplit/>
          <w:jc w:val="center"/>
        </w:trPr>
        <w:tc>
          <w:tcPr>
            <w:tcW w:w="98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left"/>
              <w:textAlignment w:val="auto"/>
              <w:rPr>
                <w:sz w:val="16"/>
                <w:szCs w:val="22"/>
                <w:lang w:bidi="ar-EG"/>
              </w:rPr>
            </w:pPr>
            <w:r w:rsidRPr="008452C3">
              <w:rPr>
                <w:sz w:val="16"/>
                <w:szCs w:val="22"/>
                <w:rtl/>
                <w:lang w:bidi="ar-EG"/>
              </w:rPr>
              <w:t>قدرة التداخل المسموح به</w:t>
            </w:r>
          </w:p>
        </w:tc>
        <w:tc>
          <w:tcPr>
            <w:tcW w:w="109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43592C">
            <w:pPr>
              <w:spacing w:before="40" w:after="40" w:line="220" w:lineRule="exact"/>
              <w:jc w:val="left"/>
              <w:textAlignment w:val="auto"/>
              <w:rPr>
                <w:sz w:val="16"/>
                <w:szCs w:val="22"/>
                <w:lang w:val="fr-FR" w:bidi="ar-EG"/>
              </w:rPr>
            </w:pPr>
            <w:r w:rsidRPr="008452C3">
              <w:rPr>
                <w:sz w:val="16"/>
                <w:szCs w:val="22"/>
                <w:lang w:val="es-ES_tradnl" w:bidi="ar-EG"/>
              </w:rPr>
              <w:t>(dBW)</w:t>
            </w:r>
            <w:r w:rsidR="00F03AE0" w:rsidRPr="008452C3">
              <w:rPr>
                <w:sz w:val="16"/>
                <w:szCs w:val="22"/>
                <w:lang w:val="es-ES_tradnl" w:bidi="ar-EG"/>
              </w:rPr>
              <w:t xml:space="preserve"> </w:t>
            </w:r>
            <w:r w:rsidR="00F03AE0" w:rsidRPr="008452C3">
              <w:rPr>
                <w:i/>
                <w:sz w:val="16"/>
                <w:szCs w:val="22"/>
                <w:lang w:val="es-ES_tradnl" w:bidi="ar-EG"/>
              </w:rPr>
              <w:t>P</w:t>
            </w:r>
            <w:r w:rsidR="00F03AE0" w:rsidRPr="008452C3">
              <w:rPr>
                <w:i/>
                <w:iCs/>
                <w:sz w:val="16"/>
                <w:szCs w:val="22"/>
                <w:lang w:val="fr-FR" w:bidi="ar-EG"/>
              </w:rPr>
              <w:t>r</w:t>
            </w:r>
            <w:r w:rsidR="00F03AE0" w:rsidRPr="008452C3">
              <w:rPr>
                <w:sz w:val="16"/>
                <w:szCs w:val="22"/>
                <w:lang w:val="es-ES_tradnl" w:bidi="ar-EG"/>
              </w:rPr>
              <w:t>( </w:t>
            </w:r>
            <w:r w:rsidR="00F03AE0" w:rsidRPr="008452C3">
              <w:rPr>
                <w:i/>
                <w:sz w:val="16"/>
                <w:szCs w:val="22"/>
                <w:lang w:val="es-ES_tradnl" w:bidi="ar-EG"/>
              </w:rPr>
              <w:t>p</w:t>
            </w:r>
            <w:r w:rsidR="00F03AE0" w:rsidRPr="008452C3">
              <w:rPr>
                <w:sz w:val="16"/>
                <w:szCs w:val="22"/>
                <w:lang w:val="es-ES_tradnl" w:bidi="ar-EG"/>
              </w:rPr>
              <w:t>)</w:t>
            </w:r>
            <w:r w:rsidRPr="008452C3">
              <w:rPr>
                <w:sz w:val="16"/>
                <w:szCs w:val="22"/>
                <w:lang w:val="es-ES_tradnl" w:bidi="ar-EG"/>
              </w:rPr>
              <w:br/>
            </w:r>
            <w:r w:rsidR="005225E1" w:rsidRPr="008452C3">
              <w:rPr>
                <w:sz w:val="16"/>
                <w:szCs w:val="22"/>
                <w:rtl/>
                <w:lang w:val="es-ES_tradnl" w:bidi="ar-EG"/>
              </w:rPr>
              <w:t xml:space="preserve"> </w:t>
            </w:r>
            <w:r w:rsidR="00F03AE0" w:rsidRPr="008452C3">
              <w:rPr>
                <w:sz w:val="16"/>
                <w:szCs w:val="22"/>
                <w:rtl/>
                <w:lang w:val="es-ES_tradnl" w:bidi="ar-EG"/>
              </w:rPr>
              <w:t xml:space="preserve">في </w:t>
            </w:r>
            <w:r w:rsidRPr="008452C3">
              <w:rPr>
                <w:sz w:val="16"/>
                <w:szCs w:val="22"/>
                <w:lang w:val="es-ES_tradnl" w:bidi="ar-EG"/>
              </w:rPr>
              <w:t xml:space="preserve"> </w:t>
            </w:r>
            <w:r w:rsidRPr="008452C3">
              <w:rPr>
                <w:i/>
                <w:sz w:val="16"/>
                <w:szCs w:val="22"/>
                <w:lang w:val="es-ES_tradnl" w:bidi="ar-EG"/>
              </w:rPr>
              <w:t>B</w:t>
            </w:r>
          </w:p>
        </w:tc>
        <w:tc>
          <w:tcPr>
            <w:tcW w:w="86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184–</w:t>
            </w:r>
          </w:p>
        </w:tc>
        <w:tc>
          <w:tcPr>
            <w:tcW w:w="839"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8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142–</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177–</w:t>
            </w:r>
          </w:p>
        </w:tc>
        <w:tc>
          <w:tcPr>
            <w:tcW w:w="143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216–</w:t>
            </w:r>
          </w:p>
        </w:tc>
        <w:tc>
          <w:tcPr>
            <w:tcW w:w="81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222–</w:t>
            </w:r>
          </w:p>
        </w:tc>
        <w:tc>
          <w:tcPr>
            <w:tcW w:w="92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154–</w:t>
            </w:r>
          </w:p>
        </w:tc>
        <w:tc>
          <w:tcPr>
            <w:tcW w:w="99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154–</w:t>
            </w:r>
          </w:p>
        </w:tc>
        <w:tc>
          <w:tcPr>
            <w:tcW w:w="1041"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115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6"/>
                <w:szCs w:val="22"/>
                <w:lang w:val="es-ES_tradnl" w:bidi="ar-EG"/>
              </w:rPr>
            </w:pPr>
            <w:r w:rsidRPr="008452C3">
              <w:rPr>
                <w:sz w:val="16"/>
                <w:szCs w:val="22"/>
                <w:lang w:val="es-ES_tradnl" w:bidi="ar-EG"/>
              </w:rPr>
              <w:t>176–</w:t>
            </w:r>
          </w:p>
        </w:tc>
        <w:tc>
          <w:tcPr>
            <w:tcW w:w="614"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767"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614"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c>
          <w:tcPr>
            <w:tcW w:w="767"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6"/>
                <w:szCs w:val="22"/>
                <w:lang w:val="es-ES_tradnl" w:bidi="ar-EG"/>
              </w:rPr>
            </w:pPr>
          </w:p>
        </w:tc>
      </w:tr>
    </w:tbl>
    <w:p w:rsidR="00083738" w:rsidRDefault="00083738" w:rsidP="009731D8">
      <w:pPr>
        <w:jc w:val="center"/>
        <w:textAlignment w:val="auto"/>
        <w:rPr>
          <w:rFonts w:ascii="Calibri" w:eastAsia="SimSun" w:hAnsi="Calibri" w:cs="Arial"/>
          <w:vanish/>
          <w:szCs w:val="22"/>
          <w:rtl/>
          <w:lang w:eastAsia="zh-CN" w:bidi="ar-EG"/>
        </w:rPr>
      </w:pPr>
    </w:p>
    <w:p w:rsidR="00083738" w:rsidRPr="00486748" w:rsidRDefault="00083738" w:rsidP="00083738">
      <w:pPr>
        <w:framePr w:hSpace="180" w:wrap="around" w:vAnchor="text" w:hAnchor="margin" w:y="-312"/>
        <w:spacing w:before="80" w:line="320" w:lineRule="exact"/>
        <w:textAlignment w:val="auto"/>
        <w:rPr>
          <w:sz w:val="16"/>
          <w:szCs w:val="22"/>
          <w:rtl/>
          <w:lang w:bidi="ar-EG"/>
        </w:rPr>
      </w:pPr>
      <w:r w:rsidRPr="00486748">
        <w:rPr>
          <w:i/>
          <w:iCs/>
          <w:sz w:val="16"/>
          <w:szCs w:val="22"/>
          <w:rtl/>
          <w:lang w:bidi="ar-EG"/>
        </w:rPr>
        <w:lastRenderedPageBreak/>
        <w:t xml:space="preserve">انظر الجدول </w:t>
      </w:r>
      <w:r w:rsidRPr="00486748">
        <w:rPr>
          <w:i/>
          <w:iCs/>
          <w:sz w:val="16"/>
          <w:szCs w:val="22"/>
          <w:lang w:bidi="ar-EG"/>
        </w:rPr>
        <w:t>15</w:t>
      </w:r>
      <w:r w:rsidRPr="00486748">
        <w:rPr>
          <w:i/>
          <w:iCs/>
          <w:sz w:val="16"/>
          <w:szCs w:val="22"/>
          <w:rtl/>
          <w:lang w:bidi="ar-EG"/>
        </w:rPr>
        <w:t xml:space="preserve"> ب)</w:t>
      </w:r>
      <w:r w:rsidRPr="00486748">
        <w:rPr>
          <w:sz w:val="16"/>
          <w:szCs w:val="22"/>
          <w:rtl/>
          <w:lang w:bidi="ar-EG"/>
        </w:rPr>
        <w:t>:</w:t>
      </w:r>
    </w:p>
    <w:p w:rsidR="00083738" w:rsidRPr="0043592C" w:rsidRDefault="00F25990" w:rsidP="002F271B">
      <w:pPr>
        <w:framePr w:hSpace="180" w:wrap="around" w:vAnchor="text" w:hAnchor="margin" w:y="-312"/>
        <w:tabs>
          <w:tab w:val="left" w:pos="436"/>
        </w:tabs>
        <w:spacing w:before="80" w:line="320" w:lineRule="exact"/>
        <w:ind w:left="420" w:hanging="420"/>
        <w:textAlignment w:val="auto"/>
        <w:rPr>
          <w:sz w:val="16"/>
          <w:szCs w:val="22"/>
          <w:rtl/>
          <w:lang w:bidi="ar-EG"/>
        </w:rPr>
      </w:pPr>
      <w:r w:rsidRPr="0043592C">
        <w:rPr>
          <w:sz w:val="18"/>
          <w:szCs w:val="24"/>
          <w:vertAlign w:val="superscript"/>
          <w:lang w:bidi="ar-EG"/>
        </w:rPr>
        <w:t>(</w:t>
      </w:r>
      <w:r w:rsidR="00083738" w:rsidRPr="0043592C">
        <w:rPr>
          <w:sz w:val="18"/>
          <w:szCs w:val="24"/>
          <w:vertAlign w:val="superscript"/>
          <w:lang w:bidi="ar-EG"/>
        </w:rPr>
        <w:t>1</w:t>
      </w:r>
      <w:r w:rsidRPr="0043592C">
        <w:rPr>
          <w:sz w:val="18"/>
          <w:szCs w:val="24"/>
          <w:vertAlign w:val="superscript"/>
          <w:lang w:bidi="ar-EG"/>
        </w:rPr>
        <w:t>)</w:t>
      </w:r>
      <w:r w:rsidR="00083738" w:rsidRPr="0043592C">
        <w:rPr>
          <w:sz w:val="18"/>
          <w:szCs w:val="24"/>
          <w:lang w:bidi="ar-EG"/>
        </w:rPr>
        <w:tab/>
      </w:r>
      <w:r w:rsidR="00083738" w:rsidRPr="0043592C">
        <w:rPr>
          <w:sz w:val="16"/>
          <w:szCs w:val="22"/>
          <w:rtl/>
          <w:lang w:bidi="ar-EG"/>
        </w:rPr>
        <w:t xml:space="preserve">يلزم في النطاق </w:t>
      </w:r>
      <w:r w:rsidR="00083738" w:rsidRPr="0043592C">
        <w:rPr>
          <w:sz w:val="16"/>
          <w:szCs w:val="22"/>
          <w:lang w:bidi="ar-EG"/>
        </w:rPr>
        <w:t>1</w:t>
      </w:r>
      <w:r w:rsidRPr="0043592C">
        <w:rPr>
          <w:sz w:val="16"/>
          <w:szCs w:val="22"/>
          <w:lang w:bidi="ar-EG"/>
        </w:rPr>
        <w:t> </w:t>
      </w:r>
      <w:r w:rsidR="00083738" w:rsidRPr="0043592C">
        <w:rPr>
          <w:sz w:val="16"/>
          <w:szCs w:val="22"/>
          <w:lang w:bidi="ar-EG"/>
        </w:rPr>
        <w:t>670-1</w:t>
      </w:r>
      <w:r w:rsidRPr="0043592C">
        <w:rPr>
          <w:sz w:val="16"/>
          <w:szCs w:val="22"/>
          <w:lang w:bidi="ar-EG"/>
        </w:rPr>
        <w:t> </w:t>
      </w:r>
      <w:r w:rsidR="00083738" w:rsidRPr="0043592C">
        <w:rPr>
          <w:sz w:val="16"/>
          <w:szCs w:val="22"/>
          <w:lang w:bidi="ar-EG"/>
        </w:rPr>
        <w:t>700</w:t>
      </w:r>
      <w:r w:rsidRPr="0043592C">
        <w:rPr>
          <w:sz w:val="16"/>
          <w:szCs w:val="22"/>
          <w:rtl/>
          <w:lang w:bidi="ar-EG"/>
        </w:rPr>
        <w:t> </w:t>
      </w:r>
      <w:r w:rsidR="00083738" w:rsidRPr="0043592C">
        <w:rPr>
          <w:sz w:val="16"/>
          <w:szCs w:val="22"/>
          <w:lang w:bidi="ar-EG"/>
        </w:rPr>
        <w:t xml:space="preserve"> MHz</w:t>
      </w:r>
      <w:r w:rsidR="00083738" w:rsidRPr="0043592C">
        <w:rPr>
          <w:sz w:val="16"/>
          <w:szCs w:val="22"/>
          <w:rtl/>
          <w:lang w:bidi="ar-EG"/>
        </w:rPr>
        <w:t xml:space="preserve"> كفاف تنسيق إضافي مع خدمة مساعدات الأرصاد الجوية:</w:t>
      </w:r>
    </w:p>
    <w:p w:rsidR="00083738" w:rsidRPr="0043592C" w:rsidRDefault="00083738" w:rsidP="00486748">
      <w:pPr>
        <w:framePr w:hSpace="180" w:wrap="around" w:vAnchor="text" w:hAnchor="margin" w:y="-312"/>
        <w:spacing w:before="80" w:after="240" w:line="320" w:lineRule="exact"/>
        <w:ind w:left="420" w:hanging="420"/>
        <w:textAlignment w:val="auto"/>
        <w:rPr>
          <w:sz w:val="16"/>
          <w:szCs w:val="22"/>
          <w:rtl/>
          <w:lang w:bidi="ar-EG"/>
        </w:rPr>
      </w:pPr>
      <w:r w:rsidRPr="0043592C">
        <w:rPr>
          <w:sz w:val="18"/>
          <w:szCs w:val="24"/>
          <w:rtl/>
          <w:lang w:bidi="ar-EG"/>
        </w:rPr>
        <w:t xml:space="preserve">       </w:t>
      </w:r>
      <w:r w:rsidRPr="0043592C">
        <w:rPr>
          <w:sz w:val="16"/>
          <w:szCs w:val="22"/>
          <w:rtl/>
          <w:lang w:bidi="ar-EG"/>
        </w:rPr>
        <w:t xml:space="preserve">إن مسافة التنسيق، </w:t>
      </w:r>
      <w:r w:rsidRPr="0043592C">
        <w:rPr>
          <w:i/>
          <w:sz w:val="16"/>
          <w:szCs w:val="22"/>
          <w:lang w:bidi="ar-EG"/>
        </w:rPr>
        <w:t>d</w:t>
      </w:r>
      <w:r w:rsidRPr="0043592C">
        <w:rPr>
          <w:i/>
          <w:sz w:val="16"/>
          <w:szCs w:val="22"/>
          <w:rtl/>
          <w:lang w:bidi="ar-EG"/>
        </w:rPr>
        <w:t xml:space="preserve"> </w:t>
      </w:r>
      <w:r w:rsidRPr="0043592C">
        <w:rPr>
          <w:sz w:val="16"/>
          <w:szCs w:val="22"/>
          <w:lang w:bidi="ar-EG"/>
        </w:rPr>
        <w:t>(km)</w:t>
      </w:r>
      <w:r w:rsidRPr="0043592C">
        <w:rPr>
          <w:sz w:val="16"/>
          <w:szCs w:val="22"/>
          <w:rtl/>
          <w:lang w:bidi="ar-EG"/>
        </w:rPr>
        <w:t xml:space="preserve">، للمحطات الأرضية الثابتة في خدمة الأرصاد الجوية الساتلية مع المحطات في خدمة مساعدات الأرصاد الجوية تفترض ارتفاع </w:t>
      </w:r>
      <w:r w:rsidRPr="0043592C">
        <w:rPr>
          <w:sz w:val="16"/>
          <w:szCs w:val="22"/>
          <w:lang w:bidi="ar-EG"/>
        </w:rPr>
        <w:t>20</w:t>
      </w:r>
      <w:r w:rsidRPr="0043592C">
        <w:rPr>
          <w:sz w:val="16"/>
          <w:szCs w:val="22"/>
          <w:rtl/>
          <w:lang w:bidi="ar-EG"/>
        </w:rPr>
        <w:t xml:space="preserve"> </w:t>
      </w:r>
      <w:r w:rsidRPr="0043592C">
        <w:rPr>
          <w:sz w:val="16"/>
          <w:szCs w:val="22"/>
          <w:lang w:bidi="ar-EG"/>
        </w:rPr>
        <w:t xml:space="preserve"> km</w:t>
      </w:r>
      <w:r w:rsidRPr="0043592C">
        <w:rPr>
          <w:sz w:val="16"/>
          <w:szCs w:val="22"/>
          <w:rtl/>
          <w:lang w:bidi="ar-EG"/>
        </w:rPr>
        <w:t xml:space="preserve"> للسبر الراديوي وتحدَد بدلالة زاوية الارتفاع الفيزيائية عن الأفق </w:t>
      </w:r>
      <w:r w:rsidRPr="0043592C">
        <w:rPr>
          <w:rFonts w:ascii="Symbol" w:hAnsi="Symbol"/>
          <w:sz w:val="16"/>
          <w:szCs w:val="22"/>
          <w:lang w:bidi="ar-EG"/>
        </w:rPr>
        <w:t></w:t>
      </w:r>
      <w:r w:rsidRPr="0043592C">
        <w:rPr>
          <w:sz w:val="16"/>
          <w:szCs w:val="22"/>
          <w:rtl/>
          <w:lang w:bidi="ar-EG"/>
        </w:rPr>
        <w:t xml:space="preserve"> (بالدرجات) لكل سمت، على النحو التالي:</w:t>
      </w:r>
    </w:p>
    <w:p w:rsidR="00083738" w:rsidRPr="0043592C" w:rsidRDefault="00083738" w:rsidP="00083738">
      <w:pPr>
        <w:framePr w:hSpace="180" w:wrap="around" w:vAnchor="text" w:hAnchor="margin" w:y="-312"/>
        <w:spacing w:before="0" w:line="240" w:lineRule="auto"/>
        <w:textAlignment w:val="auto"/>
        <w:rPr>
          <w:sz w:val="18"/>
          <w:szCs w:val="18"/>
          <w:rtl/>
          <w:lang w:bidi="ar-EG"/>
        </w:rPr>
      </w:pPr>
      <w:r w:rsidRPr="0043592C">
        <w:rPr>
          <w:position w:val="-10"/>
          <w:sz w:val="18"/>
          <w:szCs w:val="18"/>
          <w:lang w:bidi="ar-EG"/>
        </w:rPr>
        <w:object w:dxaOrig="180" w:dyaOrig="340">
          <v:shape id="_x0000_i1187" type="#_x0000_t75" style="width:8.25pt;height:15.75pt" o:ole="">
            <v:imagedata r:id="rId347" o:title=""/>
          </v:shape>
          <o:OLEObject Type="Embed" ProgID="Equation.3" ShapeID="_x0000_i1187" DrawAspect="Content" ObjectID="_1383464825" r:id="rId348"/>
        </w:object>
      </w:r>
      <w:r w:rsidRPr="0043592C">
        <w:rPr>
          <w:sz w:val="18"/>
          <w:szCs w:val="18"/>
          <w:lang w:val="es-ES_tradnl" w:bidi="ar-EG"/>
        </w:rPr>
        <w:tab/>
      </w:r>
      <w:r w:rsidRPr="0043592C">
        <w:rPr>
          <w:sz w:val="18"/>
          <w:szCs w:val="18"/>
          <w:lang w:val="es-ES_tradnl" w:bidi="ar-EG"/>
        </w:rPr>
        <w:tab/>
      </w:r>
      <w:r w:rsidRPr="0043592C">
        <w:rPr>
          <w:position w:val="-44"/>
          <w:sz w:val="18"/>
          <w:szCs w:val="18"/>
          <w:lang w:bidi="ar-EG"/>
        </w:rPr>
        <w:object w:dxaOrig="4360" w:dyaOrig="980">
          <v:shape id="_x0000_i1188" type="#_x0000_t75" style="width:216.75pt;height:49.5pt" o:ole="" fillcolor="window">
            <v:imagedata r:id="rId349" o:title=""/>
          </v:shape>
          <o:OLEObject Type="Embed" ProgID="Equation.3" ShapeID="_x0000_i1188" DrawAspect="Content" ObjectID="_1383464826" r:id="rId350"/>
        </w:object>
      </w:r>
    </w:p>
    <w:p w:rsidR="00083738" w:rsidRPr="0043592C" w:rsidRDefault="00083738" w:rsidP="002F271B">
      <w:pPr>
        <w:framePr w:hSpace="180" w:wrap="around" w:vAnchor="text" w:hAnchor="margin" w:y="-312"/>
        <w:spacing w:before="240" w:line="280" w:lineRule="exact"/>
        <w:ind w:left="422" w:hanging="422"/>
        <w:textAlignment w:val="auto"/>
        <w:rPr>
          <w:sz w:val="16"/>
          <w:szCs w:val="22"/>
          <w:rtl/>
          <w:lang w:val="en-GB" w:bidi="ar-EG"/>
        </w:rPr>
      </w:pPr>
      <w:r w:rsidRPr="0043592C">
        <w:rPr>
          <w:sz w:val="18"/>
          <w:szCs w:val="24"/>
          <w:rtl/>
          <w:lang w:val="en-GB" w:bidi="ar-EG"/>
        </w:rPr>
        <w:tab/>
      </w:r>
      <w:r w:rsidRPr="0043592C">
        <w:rPr>
          <w:sz w:val="16"/>
          <w:szCs w:val="22"/>
          <w:rtl/>
          <w:lang w:val="en-GB" w:bidi="ar-EG"/>
        </w:rPr>
        <w:t xml:space="preserve">ومسافتا التنسيق الدنيا والقصوى هما </w:t>
      </w:r>
      <w:r w:rsidRPr="0043592C">
        <w:rPr>
          <w:sz w:val="16"/>
          <w:szCs w:val="22"/>
          <w:lang w:bidi="ar-EG"/>
        </w:rPr>
        <w:t xml:space="preserve">(100 – </w:t>
      </w:r>
      <w:r w:rsidRPr="0043592C">
        <w:rPr>
          <w:i/>
          <w:iCs/>
          <w:sz w:val="16"/>
          <w:szCs w:val="22"/>
          <w:lang w:bidi="ar-EG"/>
        </w:rPr>
        <w:t>f</w:t>
      </w:r>
      <w:r w:rsidRPr="0043592C">
        <w:rPr>
          <w:sz w:val="16"/>
          <w:szCs w:val="22"/>
          <w:lang w:bidi="ar-EG"/>
        </w:rPr>
        <w:t xml:space="preserve"> (GHz)/2)</w:t>
      </w:r>
      <w:r w:rsidRPr="0043592C">
        <w:rPr>
          <w:sz w:val="16"/>
          <w:szCs w:val="22"/>
          <w:rtl/>
          <w:lang w:bidi="ar-EG"/>
        </w:rPr>
        <w:t xml:space="preserve"> و</w:t>
      </w:r>
      <w:r w:rsidRPr="0043592C">
        <w:rPr>
          <w:sz w:val="16"/>
          <w:szCs w:val="22"/>
          <w:lang w:bidi="ar-EG"/>
        </w:rPr>
        <w:t>582</w:t>
      </w:r>
      <w:r w:rsidRPr="0043592C">
        <w:rPr>
          <w:sz w:val="16"/>
          <w:szCs w:val="22"/>
          <w:rtl/>
          <w:lang w:bidi="ar-EG"/>
        </w:rPr>
        <w:t xml:space="preserve"> </w:t>
      </w:r>
      <w:r w:rsidRPr="0043592C">
        <w:rPr>
          <w:sz w:val="16"/>
          <w:szCs w:val="22"/>
          <w:lang w:bidi="ar-EG"/>
        </w:rPr>
        <w:t xml:space="preserve"> km</w:t>
      </w:r>
      <w:r w:rsidRPr="0043592C">
        <w:rPr>
          <w:sz w:val="16"/>
          <w:szCs w:val="22"/>
          <w:rtl/>
          <w:lang w:bidi="ar-EG"/>
        </w:rPr>
        <w:t xml:space="preserve"> في زوايا الأفق الفيزيائي التي تزيد عن </w:t>
      </w:r>
      <w:r w:rsidRPr="0043592C">
        <w:rPr>
          <w:sz w:val="16"/>
          <w:szCs w:val="22"/>
          <w:lang w:bidi="ar-EG"/>
        </w:rPr>
        <w:t>11</w:t>
      </w:r>
      <w:r w:rsidRPr="0043592C">
        <w:rPr>
          <w:rFonts w:ascii="Symbol" w:hAnsi="Symbol"/>
          <w:sz w:val="16"/>
          <w:szCs w:val="22"/>
          <w:lang w:bidi="ar-EG"/>
        </w:rPr>
        <w:t></w:t>
      </w:r>
      <w:r w:rsidRPr="0043592C">
        <w:rPr>
          <w:rFonts w:ascii="Symbol" w:hAnsi="Symbol"/>
          <w:sz w:val="16"/>
          <w:szCs w:val="22"/>
          <w:rtl/>
          <w:lang w:bidi="ar-EG"/>
        </w:rPr>
        <w:t xml:space="preserve"> وتقل عن </w:t>
      </w:r>
      <w:r w:rsidR="00F25990" w:rsidRPr="0043592C">
        <w:rPr>
          <w:sz w:val="16"/>
          <w:szCs w:val="22"/>
          <w:lang w:bidi="ar-EG"/>
        </w:rPr>
        <w:sym w:font="Symbol" w:char="F0B0"/>
      </w:r>
      <w:r w:rsidRPr="0043592C">
        <w:rPr>
          <w:sz w:val="16"/>
          <w:szCs w:val="22"/>
          <w:lang w:bidi="ar-EG"/>
        </w:rPr>
        <w:t>0</w:t>
      </w:r>
      <w:r w:rsidRPr="0043592C">
        <w:rPr>
          <w:rFonts w:ascii="Symbol" w:hAnsi="Symbol"/>
          <w:sz w:val="16"/>
          <w:szCs w:val="22"/>
          <w:rtl/>
          <w:lang w:bidi="ar-EG"/>
        </w:rPr>
        <w:t>.</w:t>
      </w:r>
    </w:p>
    <w:p w:rsidR="00083738" w:rsidRPr="0043592C" w:rsidRDefault="00F25990" w:rsidP="002F271B">
      <w:pPr>
        <w:framePr w:hSpace="180" w:wrap="around" w:vAnchor="text" w:hAnchor="margin" w:y="-312"/>
        <w:tabs>
          <w:tab w:val="left" w:pos="530"/>
        </w:tabs>
        <w:spacing w:before="80" w:line="320" w:lineRule="exact"/>
        <w:ind w:left="420" w:hanging="420"/>
        <w:textAlignment w:val="auto"/>
        <w:rPr>
          <w:sz w:val="16"/>
          <w:szCs w:val="22"/>
          <w:rtl/>
          <w:lang w:bidi="ar-EG"/>
        </w:rPr>
      </w:pPr>
      <w:r w:rsidRPr="0043592C">
        <w:rPr>
          <w:sz w:val="18"/>
          <w:szCs w:val="24"/>
          <w:vertAlign w:val="superscript"/>
          <w:lang w:bidi="ar-EG"/>
        </w:rPr>
        <w:t>(</w:t>
      </w:r>
      <w:r w:rsidR="00083738" w:rsidRPr="0043592C">
        <w:rPr>
          <w:sz w:val="18"/>
          <w:szCs w:val="24"/>
          <w:vertAlign w:val="superscript"/>
          <w:lang w:bidi="ar-EG"/>
        </w:rPr>
        <w:t>2</w:t>
      </w:r>
      <w:r w:rsidRPr="0043592C">
        <w:rPr>
          <w:sz w:val="18"/>
          <w:szCs w:val="24"/>
          <w:vertAlign w:val="superscript"/>
          <w:lang w:bidi="ar-EG"/>
        </w:rPr>
        <w:t>)</w:t>
      </w:r>
      <w:r w:rsidR="00083738" w:rsidRPr="0043592C">
        <w:rPr>
          <w:sz w:val="18"/>
          <w:szCs w:val="24"/>
          <w:lang w:bidi="ar-EG"/>
        </w:rPr>
        <w:tab/>
      </w:r>
      <w:r w:rsidR="00083738" w:rsidRPr="0043592C">
        <w:rPr>
          <w:sz w:val="16"/>
          <w:szCs w:val="22"/>
          <w:lang w:bidi="ar-EG"/>
        </w:rPr>
        <w:t>A</w:t>
      </w:r>
      <w:r w:rsidR="00083738" w:rsidRPr="0043592C">
        <w:rPr>
          <w:sz w:val="16"/>
          <w:szCs w:val="22"/>
          <w:rtl/>
          <w:lang w:bidi="ar-EG"/>
        </w:rPr>
        <w:t xml:space="preserve">: تشكيل تماثلي، </w:t>
      </w:r>
      <w:r w:rsidR="00083738" w:rsidRPr="0043592C">
        <w:rPr>
          <w:sz w:val="16"/>
          <w:szCs w:val="22"/>
          <w:lang w:bidi="ar-EG"/>
        </w:rPr>
        <w:t>N</w:t>
      </w:r>
      <w:r w:rsidR="00083738" w:rsidRPr="0043592C">
        <w:rPr>
          <w:sz w:val="16"/>
          <w:szCs w:val="22"/>
          <w:rtl/>
          <w:lang w:bidi="ar-EG"/>
        </w:rPr>
        <w:t>: تشكيل رقمي.</w:t>
      </w:r>
    </w:p>
    <w:p w:rsidR="00083738" w:rsidRPr="0043592C" w:rsidRDefault="00F25990" w:rsidP="002F271B">
      <w:pPr>
        <w:framePr w:hSpace="180" w:wrap="around" w:vAnchor="text" w:hAnchor="margin" w:y="-312"/>
        <w:tabs>
          <w:tab w:val="left" w:pos="530"/>
        </w:tabs>
        <w:spacing w:before="80" w:line="320" w:lineRule="exact"/>
        <w:ind w:left="420" w:hanging="420"/>
        <w:textAlignment w:val="auto"/>
        <w:rPr>
          <w:sz w:val="16"/>
          <w:szCs w:val="22"/>
          <w:lang w:bidi="ar-EG"/>
        </w:rPr>
      </w:pPr>
      <w:r w:rsidRPr="0043592C">
        <w:rPr>
          <w:sz w:val="18"/>
          <w:szCs w:val="24"/>
          <w:vertAlign w:val="superscript"/>
          <w:lang w:bidi="ar-EG"/>
        </w:rPr>
        <w:t>(</w:t>
      </w:r>
      <w:r w:rsidR="00083738" w:rsidRPr="0043592C">
        <w:rPr>
          <w:sz w:val="18"/>
          <w:szCs w:val="24"/>
          <w:vertAlign w:val="superscript"/>
          <w:lang w:bidi="ar-EG"/>
        </w:rPr>
        <w:t>3</w:t>
      </w:r>
      <w:r w:rsidRPr="0043592C">
        <w:rPr>
          <w:sz w:val="18"/>
          <w:szCs w:val="24"/>
          <w:vertAlign w:val="superscript"/>
          <w:lang w:bidi="ar-EG"/>
        </w:rPr>
        <w:t>)</w:t>
      </w:r>
      <w:r w:rsidR="00083738" w:rsidRPr="0043592C">
        <w:rPr>
          <w:sz w:val="18"/>
          <w:szCs w:val="24"/>
          <w:rtl/>
          <w:lang w:bidi="ar-EG"/>
        </w:rPr>
        <w:tab/>
      </w:r>
      <w:r w:rsidR="00083738" w:rsidRPr="0043592C">
        <w:rPr>
          <w:sz w:val="16"/>
          <w:szCs w:val="22"/>
          <w:rtl/>
          <w:lang w:bidi="ar-EG"/>
        </w:rPr>
        <w:t xml:space="preserve">تعرف </w:t>
      </w:r>
      <w:r w:rsidR="00083738" w:rsidRPr="0043592C">
        <w:rPr>
          <w:sz w:val="16"/>
          <w:szCs w:val="22"/>
          <w:lang w:bidi="ar-EG"/>
        </w:rPr>
        <w:t>E</w:t>
      </w:r>
      <w:r w:rsidR="00083738" w:rsidRPr="0043592C">
        <w:rPr>
          <w:sz w:val="16"/>
          <w:szCs w:val="22"/>
          <w:rtl/>
          <w:lang w:bidi="ar-EG"/>
        </w:rPr>
        <w:t xml:space="preserve"> بأنها القدرة المشعة المكافئة المتناحية لمحطة الأرض المسببة للتداخل في عرض النطاق المرجعي.</w:t>
      </w:r>
    </w:p>
    <w:p w:rsidR="00083738" w:rsidRPr="0043592C" w:rsidRDefault="00F25990" w:rsidP="0043592C">
      <w:pPr>
        <w:framePr w:hSpace="180" w:wrap="around" w:vAnchor="text" w:hAnchor="margin" w:y="-312"/>
        <w:tabs>
          <w:tab w:val="left" w:pos="530"/>
        </w:tabs>
        <w:spacing w:before="80" w:line="320" w:lineRule="exact"/>
        <w:ind w:left="420" w:hanging="420"/>
        <w:textAlignment w:val="auto"/>
        <w:rPr>
          <w:sz w:val="16"/>
          <w:szCs w:val="22"/>
          <w:rtl/>
          <w:lang w:bidi="ar-EG"/>
        </w:rPr>
      </w:pPr>
      <w:r w:rsidRPr="0043592C">
        <w:rPr>
          <w:sz w:val="18"/>
          <w:szCs w:val="24"/>
          <w:vertAlign w:val="superscript"/>
          <w:lang w:bidi="ar-EG"/>
        </w:rPr>
        <w:t>(</w:t>
      </w:r>
      <w:r w:rsidR="00083738" w:rsidRPr="0043592C">
        <w:rPr>
          <w:sz w:val="18"/>
          <w:szCs w:val="24"/>
          <w:vertAlign w:val="superscript"/>
          <w:lang w:bidi="ar-EG"/>
        </w:rPr>
        <w:t>4</w:t>
      </w:r>
      <w:r w:rsidRPr="0043592C">
        <w:rPr>
          <w:sz w:val="18"/>
          <w:szCs w:val="24"/>
          <w:vertAlign w:val="superscript"/>
          <w:lang w:bidi="ar-EG"/>
        </w:rPr>
        <w:t>)</w:t>
      </w:r>
      <w:r w:rsidR="00083738" w:rsidRPr="0043592C">
        <w:rPr>
          <w:sz w:val="18"/>
          <w:szCs w:val="24"/>
          <w:rtl/>
          <w:lang w:bidi="ar-EG"/>
        </w:rPr>
        <w:tab/>
      </w:r>
      <w:r w:rsidR="00083738" w:rsidRPr="0043592C">
        <w:rPr>
          <w:sz w:val="16"/>
          <w:szCs w:val="22"/>
          <w:rtl/>
          <w:lang w:bidi="ar-EG"/>
        </w:rPr>
        <w:t xml:space="preserve">استُعملت في هذا النطاق معلمات محطات الأرض المصاحبة للأنظمة عبر الأفق. فإذا كانت إحدى الإدارات تعتقد بأن لا لزوم لاعتبار الأنظمة عبر الأفق، يمكن استعمال معلمات المرحلات الراديوية في خط البصر المصاحبة لنطاق الترددات </w:t>
      </w:r>
      <w:r w:rsidR="00083738" w:rsidRPr="0043592C">
        <w:rPr>
          <w:sz w:val="16"/>
          <w:szCs w:val="22"/>
          <w:lang w:bidi="ar-EG"/>
        </w:rPr>
        <w:t>4,2</w:t>
      </w:r>
      <w:r w:rsidR="008452C3" w:rsidRPr="0043592C">
        <w:rPr>
          <w:sz w:val="16"/>
          <w:szCs w:val="22"/>
          <w:lang w:bidi="ar-EG"/>
        </w:rPr>
        <w:noBreakHyphen/>
      </w:r>
      <w:r w:rsidR="00083738" w:rsidRPr="0043592C">
        <w:rPr>
          <w:sz w:val="16"/>
          <w:szCs w:val="22"/>
          <w:lang w:bidi="ar-EG"/>
        </w:rPr>
        <w:t>3,4</w:t>
      </w:r>
      <w:r w:rsidR="008452C3" w:rsidRPr="0043592C">
        <w:rPr>
          <w:rFonts w:hint="cs"/>
          <w:sz w:val="16"/>
          <w:szCs w:val="22"/>
          <w:rtl/>
          <w:lang w:bidi="ar-EG"/>
        </w:rPr>
        <w:t> </w:t>
      </w:r>
      <w:r w:rsidR="00083738" w:rsidRPr="0043592C">
        <w:rPr>
          <w:sz w:val="16"/>
          <w:szCs w:val="22"/>
          <w:lang w:bidi="ar-EG"/>
        </w:rPr>
        <w:t>GHz</w:t>
      </w:r>
      <w:r w:rsidR="00083738" w:rsidRPr="0043592C">
        <w:rPr>
          <w:sz w:val="16"/>
          <w:szCs w:val="22"/>
          <w:rtl/>
          <w:lang w:bidi="ar-EG"/>
        </w:rPr>
        <w:t xml:space="preserve"> لتحديد منطقة التنسيق، علماً بأن </w:t>
      </w:r>
      <w:r w:rsidR="00083738" w:rsidRPr="0043592C">
        <w:rPr>
          <w:sz w:val="16"/>
          <w:szCs w:val="22"/>
          <w:lang w:bidi="ar-EG"/>
        </w:rPr>
        <w:t>E = 50 dBW</w:t>
      </w:r>
      <w:r w:rsidR="00083738" w:rsidRPr="0043592C">
        <w:rPr>
          <w:sz w:val="16"/>
          <w:szCs w:val="22"/>
          <w:rtl/>
          <w:lang w:bidi="ar-EG"/>
        </w:rPr>
        <w:t xml:space="preserve"> لمحطات الأرض التماثلية وأن </w:t>
      </w:r>
      <w:r w:rsidR="00083738" w:rsidRPr="0043592C">
        <w:rPr>
          <w:sz w:val="16"/>
          <w:szCs w:val="22"/>
          <w:lang w:bidi="ar-EG"/>
        </w:rPr>
        <w:t>G</w:t>
      </w:r>
      <w:r w:rsidR="00083738" w:rsidRPr="0043592C">
        <w:rPr>
          <w:i/>
          <w:iCs/>
          <w:sz w:val="16"/>
          <w:szCs w:val="22"/>
          <w:vertAlign w:val="subscript"/>
          <w:lang w:bidi="ar-EG"/>
        </w:rPr>
        <w:t>x</w:t>
      </w:r>
      <w:r w:rsidR="00083738" w:rsidRPr="0043592C">
        <w:rPr>
          <w:sz w:val="16"/>
          <w:szCs w:val="22"/>
          <w:vertAlign w:val="subscript"/>
          <w:lang w:bidi="ar-EG"/>
        </w:rPr>
        <w:t xml:space="preserve"> </w:t>
      </w:r>
      <w:r w:rsidR="00083738" w:rsidRPr="0043592C">
        <w:rPr>
          <w:sz w:val="16"/>
          <w:szCs w:val="22"/>
          <w:lang w:bidi="ar-EG"/>
        </w:rPr>
        <w:t>= 37 dBi</w:t>
      </w:r>
      <w:r w:rsidR="00083738" w:rsidRPr="0043592C">
        <w:rPr>
          <w:sz w:val="16"/>
          <w:szCs w:val="22"/>
          <w:rtl/>
          <w:lang w:bidi="ar-EG"/>
        </w:rPr>
        <w:t xml:space="preserve">. وعلى كل حال وفقط لخدمة الأبحاث الفضائية ومراعاة للملاحظة </w:t>
      </w:r>
      <w:r w:rsidR="00083738" w:rsidRPr="0043592C">
        <w:rPr>
          <w:sz w:val="16"/>
          <w:szCs w:val="22"/>
          <w:lang w:bidi="ar-EG"/>
        </w:rPr>
        <w:t>5</w:t>
      </w:r>
      <w:r w:rsidR="00083738" w:rsidRPr="0043592C">
        <w:rPr>
          <w:sz w:val="16"/>
          <w:szCs w:val="22"/>
          <w:rtl/>
          <w:lang w:bidi="ar-EG"/>
        </w:rPr>
        <w:t xml:space="preserve"> عندما لا تكون الأنظمة عبر الأفق مأخوذة بالاعتبار، يكون </w:t>
      </w:r>
      <w:r w:rsidR="00083738" w:rsidRPr="0043592C">
        <w:rPr>
          <w:sz w:val="16"/>
          <w:szCs w:val="22"/>
          <w:lang w:bidi="ar-EG"/>
        </w:rPr>
        <w:t>E</w:t>
      </w:r>
      <w:r w:rsidR="008452C3" w:rsidRPr="0043592C">
        <w:rPr>
          <w:sz w:val="16"/>
          <w:szCs w:val="22"/>
          <w:lang w:bidi="ar-EG"/>
        </w:rPr>
        <w:t> </w:t>
      </w:r>
      <w:r w:rsidR="00083738" w:rsidRPr="0043592C">
        <w:rPr>
          <w:sz w:val="16"/>
          <w:szCs w:val="22"/>
          <w:lang w:bidi="ar-EG"/>
        </w:rPr>
        <w:t>=</w:t>
      </w:r>
      <w:r w:rsidR="008452C3" w:rsidRPr="0043592C">
        <w:rPr>
          <w:sz w:val="16"/>
          <w:szCs w:val="22"/>
          <w:lang w:bidi="ar-EG"/>
        </w:rPr>
        <w:t> </w:t>
      </w:r>
      <w:r w:rsidR="00083738" w:rsidRPr="0043592C">
        <w:rPr>
          <w:sz w:val="16"/>
          <w:szCs w:val="22"/>
          <w:lang w:bidi="ar-EG"/>
        </w:rPr>
        <w:t>20</w:t>
      </w:r>
      <w:r w:rsidR="008452C3" w:rsidRPr="0043592C">
        <w:rPr>
          <w:sz w:val="16"/>
          <w:szCs w:val="22"/>
          <w:lang w:bidi="ar-EG"/>
        </w:rPr>
        <w:t> </w:t>
      </w:r>
      <w:r w:rsidR="00083738" w:rsidRPr="0043592C">
        <w:rPr>
          <w:sz w:val="16"/>
          <w:szCs w:val="22"/>
          <w:lang w:bidi="ar-EG"/>
        </w:rPr>
        <w:t>dBW</w:t>
      </w:r>
      <w:r w:rsidR="00083738" w:rsidRPr="0043592C">
        <w:rPr>
          <w:sz w:val="16"/>
          <w:szCs w:val="22"/>
          <w:rtl/>
          <w:lang w:bidi="ar-EG"/>
        </w:rPr>
        <w:t xml:space="preserve"> و</w:t>
      </w:r>
      <w:r w:rsidR="00083738" w:rsidRPr="0043592C">
        <w:rPr>
          <w:sz w:val="16"/>
          <w:szCs w:val="22"/>
          <w:lang w:bidi="ar-EG"/>
        </w:rPr>
        <w:t>P</w:t>
      </w:r>
      <w:r w:rsidR="00083738" w:rsidRPr="0043592C">
        <w:rPr>
          <w:i/>
          <w:iCs/>
          <w:sz w:val="16"/>
          <w:szCs w:val="22"/>
          <w:vertAlign w:val="subscript"/>
          <w:lang w:bidi="ar-EG"/>
        </w:rPr>
        <w:t>t</w:t>
      </w:r>
      <w:r w:rsidR="00083738" w:rsidRPr="0043592C">
        <w:rPr>
          <w:sz w:val="16"/>
          <w:szCs w:val="22"/>
          <w:lang w:bidi="ar-EG"/>
        </w:rPr>
        <w:t xml:space="preserve"> = –17 dBW</w:t>
      </w:r>
      <w:r w:rsidR="00083738" w:rsidRPr="0043592C">
        <w:rPr>
          <w:sz w:val="16"/>
          <w:szCs w:val="22"/>
          <w:rtl/>
          <w:lang w:bidi="ar-EG"/>
        </w:rPr>
        <w:t xml:space="preserve"> لمحطات الأرض التماثلية ويكون</w:t>
      </w:r>
      <w:r w:rsidR="0043592C">
        <w:rPr>
          <w:rFonts w:hint="cs"/>
          <w:sz w:val="16"/>
          <w:szCs w:val="22"/>
          <w:rtl/>
          <w:lang w:bidi="ar-EG"/>
        </w:rPr>
        <w:t xml:space="preserve"> </w:t>
      </w:r>
      <w:r w:rsidR="00083738" w:rsidRPr="0043592C">
        <w:rPr>
          <w:sz w:val="16"/>
          <w:szCs w:val="22"/>
          <w:lang w:bidi="ar-EG"/>
        </w:rPr>
        <w:t>E</w:t>
      </w:r>
      <w:r w:rsidR="00486748" w:rsidRPr="0043592C">
        <w:rPr>
          <w:sz w:val="16"/>
          <w:szCs w:val="22"/>
          <w:lang w:bidi="ar-EG"/>
        </w:rPr>
        <w:t> </w:t>
      </w:r>
      <w:r w:rsidR="00083738" w:rsidRPr="0043592C">
        <w:rPr>
          <w:sz w:val="16"/>
          <w:szCs w:val="22"/>
          <w:lang w:bidi="ar-EG"/>
        </w:rPr>
        <w:t>=</w:t>
      </w:r>
      <w:r w:rsidR="00486748" w:rsidRPr="0043592C">
        <w:rPr>
          <w:sz w:val="16"/>
          <w:szCs w:val="22"/>
          <w:lang w:bidi="ar-EG"/>
        </w:rPr>
        <w:t> </w:t>
      </w:r>
      <w:r w:rsidR="00083738" w:rsidRPr="0043592C">
        <w:rPr>
          <w:sz w:val="16"/>
          <w:szCs w:val="22"/>
          <w:lang w:bidi="ar-EG"/>
        </w:rPr>
        <w:t>–23</w:t>
      </w:r>
      <w:r w:rsidR="00486748" w:rsidRPr="0043592C">
        <w:rPr>
          <w:sz w:val="16"/>
          <w:szCs w:val="22"/>
          <w:lang w:bidi="ar-EG"/>
        </w:rPr>
        <w:t> </w:t>
      </w:r>
      <w:r w:rsidR="00083738" w:rsidRPr="0043592C">
        <w:rPr>
          <w:sz w:val="16"/>
          <w:szCs w:val="22"/>
          <w:lang w:bidi="ar-EG"/>
        </w:rPr>
        <w:t>dBW</w:t>
      </w:r>
      <w:r w:rsidR="00083738" w:rsidRPr="0043592C">
        <w:rPr>
          <w:sz w:val="16"/>
          <w:szCs w:val="22"/>
          <w:rtl/>
          <w:lang w:bidi="ar-EG"/>
        </w:rPr>
        <w:t xml:space="preserve"> و</w:t>
      </w:r>
      <w:r w:rsidR="00083738" w:rsidRPr="0043592C">
        <w:rPr>
          <w:sz w:val="16"/>
          <w:szCs w:val="22"/>
          <w:lang w:bidi="ar-EG"/>
        </w:rPr>
        <w:t>P</w:t>
      </w:r>
      <w:r w:rsidR="00083738" w:rsidRPr="0043592C">
        <w:rPr>
          <w:i/>
          <w:iCs/>
          <w:sz w:val="16"/>
          <w:szCs w:val="22"/>
          <w:vertAlign w:val="subscript"/>
          <w:lang w:bidi="ar-EG"/>
        </w:rPr>
        <w:t xml:space="preserve">t </w:t>
      </w:r>
      <w:r w:rsidR="00083738" w:rsidRPr="0043592C">
        <w:rPr>
          <w:sz w:val="16"/>
          <w:szCs w:val="22"/>
          <w:lang w:bidi="ar-EG"/>
        </w:rPr>
        <w:t>= –60 dBW</w:t>
      </w:r>
      <w:r w:rsidR="00083738" w:rsidRPr="0043592C">
        <w:rPr>
          <w:sz w:val="16"/>
          <w:szCs w:val="22"/>
          <w:rtl/>
          <w:lang w:bidi="ar-EG"/>
        </w:rPr>
        <w:t xml:space="preserve"> لمحطات الأرض الرقمية، ويكون </w:t>
      </w:r>
      <w:r w:rsidR="00083738" w:rsidRPr="0043592C">
        <w:rPr>
          <w:sz w:val="16"/>
          <w:szCs w:val="22"/>
          <w:lang w:bidi="ar-EG"/>
        </w:rPr>
        <w:t>G</w:t>
      </w:r>
      <w:r w:rsidR="00083738" w:rsidRPr="0043592C">
        <w:rPr>
          <w:i/>
          <w:iCs/>
          <w:sz w:val="16"/>
          <w:szCs w:val="22"/>
          <w:vertAlign w:val="subscript"/>
          <w:lang w:bidi="ar-EG"/>
        </w:rPr>
        <w:t>x</w:t>
      </w:r>
      <w:r w:rsidR="00083738" w:rsidRPr="0043592C">
        <w:rPr>
          <w:sz w:val="16"/>
          <w:szCs w:val="22"/>
          <w:lang w:bidi="ar-EG"/>
        </w:rPr>
        <w:t xml:space="preserve"> = 37 dBi</w:t>
      </w:r>
      <w:r w:rsidR="00083738" w:rsidRPr="0043592C">
        <w:rPr>
          <w:sz w:val="16"/>
          <w:szCs w:val="22"/>
          <w:rtl/>
          <w:lang w:bidi="ar-EG"/>
        </w:rPr>
        <w:t>.</w:t>
      </w:r>
    </w:p>
    <w:p w:rsidR="00083738" w:rsidRPr="0043592C" w:rsidRDefault="00F25990" w:rsidP="002F271B">
      <w:pPr>
        <w:framePr w:hSpace="180" w:wrap="around" w:vAnchor="text" w:hAnchor="margin" w:y="-312"/>
        <w:tabs>
          <w:tab w:val="left" w:pos="530"/>
        </w:tabs>
        <w:spacing w:before="80" w:after="120" w:line="320" w:lineRule="exact"/>
        <w:ind w:left="420" w:hanging="420"/>
        <w:textAlignment w:val="auto"/>
        <w:rPr>
          <w:sz w:val="18"/>
          <w:szCs w:val="24"/>
          <w:rtl/>
          <w:lang w:bidi="ar-EG"/>
        </w:rPr>
      </w:pPr>
      <w:r w:rsidRPr="0043592C">
        <w:rPr>
          <w:sz w:val="18"/>
          <w:szCs w:val="24"/>
          <w:vertAlign w:val="superscript"/>
          <w:lang w:bidi="ar-EG"/>
        </w:rPr>
        <w:t>(</w:t>
      </w:r>
      <w:r w:rsidR="00083738" w:rsidRPr="0043592C">
        <w:rPr>
          <w:sz w:val="18"/>
          <w:szCs w:val="24"/>
          <w:vertAlign w:val="superscript"/>
          <w:lang w:bidi="ar-EG"/>
        </w:rPr>
        <w:t>5</w:t>
      </w:r>
      <w:r w:rsidRPr="0043592C">
        <w:rPr>
          <w:sz w:val="18"/>
          <w:szCs w:val="24"/>
          <w:vertAlign w:val="superscript"/>
          <w:lang w:bidi="ar-EG"/>
        </w:rPr>
        <w:t>)</w:t>
      </w:r>
      <w:r w:rsidR="00083738" w:rsidRPr="0043592C">
        <w:rPr>
          <w:sz w:val="18"/>
          <w:szCs w:val="24"/>
          <w:rtl/>
          <w:lang w:bidi="ar-EG"/>
        </w:rPr>
        <w:tab/>
      </w:r>
      <w:r w:rsidR="00083738" w:rsidRPr="0043592C">
        <w:rPr>
          <w:sz w:val="16"/>
          <w:szCs w:val="22"/>
          <w:rtl/>
          <w:lang w:bidi="ar-EG"/>
        </w:rPr>
        <w:t xml:space="preserve">هذه القيم مقدرة لعرض نطاق قدره </w:t>
      </w:r>
      <w:r w:rsidR="00083738" w:rsidRPr="0043592C">
        <w:rPr>
          <w:sz w:val="16"/>
          <w:szCs w:val="22"/>
          <w:lang w:bidi="ar-EG"/>
        </w:rPr>
        <w:t>Hz 1</w:t>
      </w:r>
      <w:r w:rsidR="00083738" w:rsidRPr="0043592C">
        <w:rPr>
          <w:sz w:val="16"/>
          <w:szCs w:val="22"/>
          <w:rtl/>
          <w:lang w:bidi="ar-EG"/>
        </w:rPr>
        <w:t xml:space="preserve"> وهي تقل بقدر </w:t>
      </w:r>
      <w:r w:rsidR="00083738" w:rsidRPr="0043592C">
        <w:rPr>
          <w:sz w:val="16"/>
          <w:szCs w:val="22"/>
          <w:lang w:bidi="ar-EG"/>
        </w:rPr>
        <w:t>dB 30</w:t>
      </w:r>
      <w:r w:rsidR="00083738" w:rsidRPr="0043592C">
        <w:rPr>
          <w:sz w:val="16"/>
          <w:szCs w:val="22"/>
          <w:rtl/>
          <w:lang w:bidi="ar-EG"/>
        </w:rPr>
        <w:t xml:space="preserve"> عن القدرة الكلية المفترضة للإرسال.</w:t>
      </w:r>
    </w:p>
    <w:p w:rsidR="009731D8" w:rsidRPr="001A670E" w:rsidRDefault="009731D8" w:rsidP="008452C3">
      <w:pPr>
        <w:pStyle w:val="TableNo"/>
        <w:spacing w:before="0"/>
        <w:rPr>
          <w:rtl/>
        </w:rPr>
      </w:pPr>
      <w:r w:rsidRPr="001A670E">
        <w:rPr>
          <w:rtl/>
        </w:rPr>
        <w:br w:type="page"/>
      </w:r>
      <w:r w:rsidRPr="001A670E">
        <w:rPr>
          <w:rtl/>
        </w:rPr>
        <w:lastRenderedPageBreak/>
        <w:t>الج</w:t>
      </w:r>
      <w:r w:rsidR="008452C3">
        <w:rPr>
          <w:rFonts w:hint="cs"/>
          <w:rtl/>
        </w:rPr>
        <w:t>ـ</w:t>
      </w:r>
      <w:r w:rsidRPr="001A670E">
        <w:rPr>
          <w:rtl/>
        </w:rPr>
        <w:t xml:space="preserve">دول </w:t>
      </w:r>
      <w:r w:rsidRPr="001A670E">
        <w:t>15</w:t>
      </w:r>
      <w:r w:rsidRPr="001A670E">
        <w:rPr>
          <w:rtl/>
        </w:rPr>
        <w:t xml:space="preserve"> ج</w:t>
      </w:r>
      <w:r w:rsidR="00F25990">
        <w:rPr>
          <w:rtl/>
        </w:rPr>
        <w:t>)</w:t>
      </w:r>
    </w:p>
    <w:p w:rsidR="009731D8" w:rsidRPr="00F25990" w:rsidRDefault="009731D8" w:rsidP="008452C3">
      <w:pPr>
        <w:pStyle w:val="Tabletitle"/>
        <w:rPr>
          <w:rtl/>
        </w:rPr>
      </w:pPr>
      <w:r w:rsidRPr="00F25990">
        <w:rPr>
          <w:rtl/>
        </w:rPr>
        <w:t>المعلمات اللازمة لتعيين مسافة التنسيق في حالة محطة استقبال أرضية</w:t>
      </w:r>
    </w:p>
    <w:tbl>
      <w:tblPr>
        <w:bidiVisual/>
        <w:tblW w:w="14745" w:type="dxa"/>
        <w:jc w:val="center"/>
        <w:tblInd w:w="-328" w:type="dxa"/>
        <w:tblLayout w:type="fixed"/>
        <w:tblCellMar>
          <w:left w:w="0" w:type="dxa"/>
          <w:right w:w="0" w:type="dxa"/>
        </w:tblCellMar>
        <w:tblLook w:val="04A0" w:firstRow="1" w:lastRow="0" w:firstColumn="1" w:lastColumn="0" w:noHBand="0" w:noVBand="1"/>
      </w:tblPr>
      <w:tblGrid>
        <w:gridCol w:w="280"/>
        <w:gridCol w:w="484"/>
        <w:gridCol w:w="792"/>
        <w:gridCol w:w="201"/>
        <w:gridCol w:w="708"/>
        <w:gridCol w:w="645"/>
        <w:gridCol w:w="773"/>
        <w:gridCol w:w="680"/>
        <w:gridCol w:w="436"/>
        <w:gridCol w:w="644"/>
        <w:gridCol w:w="672"/>
        <w:gridCol w:w="698"/>
        <w:gridCol w:w="913"/>
        <w:gridCol w:w="913"/>
        <w:gridCol w:w="562"/>
        <w:gridCol w:w="563"/>
        <w:gridCol w:w="562"/>
        <w:gridCol w:w="676"/>
        <w:gridCol w:w="630"/>
        <w:gridCol w:w="695"/>
        <w:gridCol w:w="675"/>
        <w:gridCol w:w="726"/>
        <w:gridCol w:w="572"/>
        <w:gridCol w:w="245"/>
      </w:tblGrid>
      <w:tr w:rsidR="009731D8" w:rsidRPr="008452C3" w:rsidTr="00060652">
        <w:trPr>
          <w:cantSplit/>
          <w:jc w:val="center"/>
        </w:trPr>
        <w:tc>
          <w:tcPr>
            <w:tcW w:w="1757" w:type="dxa"/>
            <w:gridSpan w:val="4"/>
            <w:tcBorders>
              <w:top w:val="single" w:sz="6" w:space="0" w:color="auto"/>
              <w:left w:val="single" w:sz="6" w:space="0" w:color="auto"/>
              <w:bottom w:val="nil"/>
              <w:right w:val="nil"/>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تسمية خدمة</w:t>
            </w:r>
            <w:r w:rsidRPr="008452C3">
              <w:rPr>
                <w:b/>
                <w:bCs/>
                <w:sz w:val="18"/>
                <w:szCs w:val="24"/>
                <w:rtl/>
                <w:lang w:bidi="ar-EG"/>
              </w:rPr>
              <w:br/>
              <w:t>الاتصال الراديوي</w:t>
            </w:r>
            <w:r w:rsidRPr="008452C3">
              <w:rPr>
                <w:b/>
                <w:bCs/>
                <w:sz w:val="18"/>
                <w:szCs w:val="24"/>
                <w:rtl/>
                <w:lang w:bidi="ar-EG"/>
              </w:rPr>
              <w:br/>
              <w:t>الفضائي للاستقبال</w:t>
            </w:r>
          </w:p>
        </w:tc>
        <w:tc>
          <w:tcPr>
            <w:tcW w:w="1353"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ثابتة</w:t>
            </w:r>
            <w:r w:rsidRPr="008452C3">
              <w:rPr>
                <w:b/>
                <w:bCs/>
                <w:sz w:val="18"/>
                <w:szCs w:val="24"/>
                <w:rtl/>
                <w:lang w:bidi="ar-EG"/>
              </w:rPr>
              <w:br/>
              <w:t>ساتلية</w:t>
            </w:r>
          </w:p>
        </w:tc>
        <w:tc>
          <w:tcPr>
            <w:tcW w:w="773"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ثابتة ساتلية واستدلال راديوي ساتلية</w:t>
            </w:r>
          </w:p>
        </w:tc>
        <w:tc>
          <w:tcPr>
            <w:tcW w:w="680" w:type="dxa"/>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ثابتة ساتلية</w:t>
            </w:r>
          </w:p>
        </w:tc>
        <w:tc>
          <w:tcPr>
            <w:tcW w:w="1080" w:type="dxa"/>
            <w:gridSpan w:val="2"/>
            <w:tcBorders>
              <w:top w:val="single" w:sz="6" w:space="0" w:color="auto"/>
              <w:left w:val="nil"/>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ثابتة</w:t>
            </w:r>
            <w:r w:rsidRPr="008452C3">
              <w:rPr>
                <w:b/>
                <w:bCs/>
                <w:sz w:val="18"/>
                <w:szCs w:val="24"/>
                <w:rtl/>
                <w:lang w:bidi="ar-EG"/>
              </w:rPr>
              <w:br/>
              <w:t>ساتلية</w:t>
            </w:r>
          </w:p>
        </w:tc>
        <w:tc>
          <w:tcPr>
            <w:tcW w:w="672" w:type="dxa"/>
            <w:tcBorders>
              <w:top w:val="single" w:sz="6" w:space="0" w:color="auto"/>
              <w:left w:val="single" w:sz="6" w:space="0" w:color="auto"/>
              <w:bottom w:val="nil"/>
              <w:right w:val="single" w:sz="6" w:space="0" w:color="auto"/>
            </w:tcBorders>
            <w:vAlign w:val="center"/>
            <w:hideMark/>
          </w:tcPr>
          <w:p w:rsidR="009731D8" w:rsidRPr="008452C3" w:rsidRDefault="009731D8" w:rsidP="00AF3841">
            <w:pPr>
              <w:spacing w:before="40" w:after="40" w:line="220" w:lineRule="exact"/>
              <w:jc w:val="center"/>
              <w:textAlignment w:val="auto"/>
              <w:rPr>
                <w:b/>
                <w:bCs/>
                <w:sz w:val="18"/>
                <w:szCs w:val="24"/>
                <w:lang w:bidi="ar-EG"/>
              </w:rPr>
            </w:pPr>
            <w:r w:rsidRPr="008452C3">
              <w:rPr>
                <w:b/>
                <w:bCs/>
                <w:sz w:val="18"/>
                <w:szCs w:val="24"/>
                <w:rtl/>
                <w:lang w:bidi="ar-EG"/>
              </w:rPr>
              <w:t>أرصاد جوية ساتلية</w:t>
            </w:r>
            <w:r w:rsidRPr="008452C3">
              <w:rPr>
                <w:b/>
                <w:bCs/>
                <w:sz w:val="18"/>
                <w:szCs w:val="24"/>
                <w:vertAlign w:val="superscript"/>
                <w:lang w:bidi="ar-EG"/>
              </w:rPr>
              <w:t>(7)</w:t>
            </w:r>
            <w:r w:rsidR="00AF3841" w:rsidRPr="008452C3">
              <w:rPr>
                <w:b/>
                <w:bCs/>
                <w:sz w:val="18"/>
                <w:szCs w:val="24"/>
                <w:vertAlign w:val="superscript"/>
                <w:rtl/>
                <w:lang w:bidi="ar-EG"/>
              </w:rPr>
              <w:t>،</w:t>
            </w:r>
            <w:r w:rsidRPr="008452C3">
              <w:rPr>
                <w:b/>
                <w:bCs/>
                <w:sz w:val="18"/>
                <w:szCs w:val="24"/>
                <w:rtl/>
                <w:lang w:bidi="ar-EG"/>
              </w:rPr>
              <w:t xml:space="preserve"> </w:t>
            </w:r>
            <w:r w:rsidRPr="008452C3">
              <w:rPr>
                <w:b/>
                <w:bCs/>
                <w:sz w:val="18"/>
                <w:szCs w:val="24"/>
                <w:vertAlign w:val="superscript"/>
                <w:lang w:bidi="ar-EG"/>
              </w:rPr>
              <w:t>(8)</w:t>
            </w:r>
          </w:p>
        </w:tc>
        <w:tc>
          <w:tcPr>
            <w:tcW w:w="698"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أرصاد</w:t>
            </w:r>
            <w:r w:rsidRPr="008452C3">
              <w:rPr>
                <w:b/>
                <w:bCs/>
                <w:sz w:val="18"/>
                <w:szCs w:val="24"/>
                <w:rtl/>
                <w:lang w:bidi="ar-EG"/>
              </w:rPr>
              <w:br/>
              <w:t>جوية ساتلية</w:t>
            </w:r>
            <w:r w:rsidRPr="008452C3">
              <w:rPr>
                <w:b/>
                <w:bCs/>
                <w:sz w:val="18"/>
                <w:szCs w:val="24"/>
                <w:vertAlign w:val="superscript"/>
                <w:lang w:bidi="ar-EG"/>
              </w:rPr>
              <w:t>(9)</w:t>
            </w:r>
          </w:p>
        </w:tc>
        <w:tc>
          <w:tcPr>
            <w:tcW w:w="913"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استكشاف الأرض الساتلية</w:t>
            </w:r>
            <w:r w:rsidRPr="008452C3">
              <w:rPr>
                <w:b/>
                <w:bCs/>
                <w:sz w:val="18"/>
                <w:szCs w:val="24"/>
                <w:vertAlign w:val="superscript"/>
                <w:lang w:bidi="ar-EG"/>
              </w:rPr>
              <w:t>(7)</w:t>
            </w:r>
          </w:p>
        </w:tc>
        <w:tc>
          <w:tcPr>
            <w:tcW w:w="913"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استكشاف الأرض الساتلية</w:t>
            </w:r>
            <w:r w:rsidRPr="008452C3">
              <w:rPr>
                <w:b/>
                <w:bCs/>
                <w:sz w:val="18"/>
                <w:szCs w:val="24"/>
                <w:vertAlign w:val="superscript"/>
                <w:lang w:bidi="ar-EG"/>
              </w:rPr>
              <w:t>(9)</w:t>
            </w:r>
          </w:p>
        </w:tc>
        <w:tc>
          <w:tcPr>
            <w:tcW w:w="1125"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أبحاث</w:t>
            </w:r>
            <w:r w:rsidRPr="008452C3">
              <w:rPr>
                <w:b/>
                <w:bCs/>
                <w:sz w:val="18"/>
                <w:szCs w:val="24"/>
                <w:rtl/>
                <w:lang w:bidi="ar-EG"/>
              </w:rPr>
              <w:br/>
              <w:t>فضائية</w:t>
            </w:r>
            <w:r w:rsidRPr="008452C3">
              <w:rPr>
                <w:b/>
                <w:bCs/>
                <w:sz w:val="18"/>
                <w:szCs w:val="24"/>
                <w:vertAlign w:val="superscript"/>
                <w:lang w:bidi="ar-EG"/>
              </w:rPr>
              <w:t>(10)</w:t>
            </w:r>
          </w:p>
        </w:tc>
        <w:tc>
          <w:tcPr>
            <w:tcW w:w="1238"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ثابتة</w:t>
            </w:r>
            <w:r w:rsidRPr="008452C3">
              <w:rPr>
                <w:b/>
                <w:bCs/>
                <w:sz w:val="18"/>
                <w:szCs w:val="24"/>
                <w:rtl/>
                <w:lang w:bidi="ar-EG"/>
              </w:rPr>
              <w:br/>
              <w:t>ساتلية</w:t>
            </w:r>
          </w:p>
        </w:tc>
        <w:tc>
          <w:tcPr>
            <w:tcW w:w="1325"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إذاعية</w:t>
            </w:r>
            <w:r w:rsidRPr="008452C3">
              <w:rPr>
                <w:b/>
                <w:bCs/>
                <w:sz w:val="18"/>
                <w:szCs w:val="24"/>
                <w:rtl/>
                <w:lang w:bidi="ar-EG"/>
              </w:rPr>
              <w:br/>
              <w:t>ساتلية</w:t>
            </w:r>
          </w:p>
        </w:tc>
        <w:tc>
          <w:tcPr>
            <w:tcW w:w="675"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ثابتة</w:t>
            </w:r>
            <w:r w:rsidRPr="008452C3">
              <w:rPr>
                <w:b/>
                <w:bCs/>
                <w:sz w:val="18"/>
                <w:szCs w:val="24"/>
                <w:rtl/>
                <w:lang w:bidi="ar-EG"/>
              </w:rPr>
              <w:br/>
              <w:t>ساتلية</w:t>
            </w:r>
            <w:r w:rsidR="00AF3841" w:rsidRPr="008452C3">
              <w:rPr>
                <w:b/>
                <w:bCs/>
                <w:sz w:val="18"/>
                <w:szCs w:val="24"/>
                <w:vertAlign w:val="superscript"/>
                <w:lang w:bidi="ar-EG"/>
              </w:rPr>
              <w:t>(</w:t>
            </w:r>
            <w:r w:rsidRPr="008452C3">
              <w:rPr>
                <w:b/>
                <w:bCs/>
                <w:sz w:val="18"/>
                <w:szCs w:val="24"/>
                <w:vertAlign w:val="superscript"/>
                <w:lang w:bidi="ar-EG"/>
              </w:rPr>
              <w:t>9</w:t>
            </w:r>
            <w:r w:rsidR="00AF3841" w:rsidRPr="008452C3">
              <w:rPr>
                <w:b/>
                <w:bCs/>
                <w:sz w:val="18"/>
                <w:szCs w:val="24"/>
                <w:vertAlign w:val="superscript"/>
                <w:lang w:bidi="ar-EG"/>
              </w:rPr>
              <w:t>)</w:t>
            </w:r>
          </w:p>
        </w:tc>
        <w:tc>
          <w:tcPr>
            <w:tcW w:w="726" w:type="dxa"/>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before="40" w:after="40" w:line="220" w:lineRule="exact"/>
              <w:jc w:val="center"/>
              <w:textAlignment w:val="auto"/>
              <w:rPr>
                <w:b/>
                <w:bCs/>
                <w:sz w:val="18"/>
                <w:szCs w:val="24"/>
                <w:lang w:bidi="ar-EG"/>
              </w:rPr>
            </w:pPr>
            <w:r w:rsidRPr="008452C3">
              <w:rPr>
                <w:b/>
                <w:bCs/>
                <w:sz w:val="18"/>
                <w:szCs w:val="24"/>
                <w:rtl/>
                <w:lang w:bidi="ar-EG"/>
              </w:rPr>
              <w:t>إذاعية ساتلية</w:t>
            </w:r>
          </w:p>
        </w:tc>
        <w:tc>
          <w:tcPr>
            <w:tcW w:w="817"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F25990">
            <w:pPr>
              <w:spacing w:line="220" w:lineRule="exact"/>
              <w:jc w:val="center"/>
              <w:textAlignment w:val="auto"/>
              <w:rPr>
                <w:b/>
                <w:bCs/>
                <w:sz w:val="18"/>
                <w:szCs w:val="24"/>
                <w:lang w:bidi="ar-EG"/>
              </w:rPr>
            </w:pPr>
            <w:r w:rsidRPr="008452C3">
              <w:rPr>
                <w:b/>
                <w:bCs/>
                <w:sz w:val="18"/>
                <w:szCs w:val="24"/>
                <w:rtl/>
                <w:lang w:bidi="ar-EG"/>
              </w:rPr>
              <w:t>ثابتة</w:t>
            </w:r>
            <w:r w:rsidRPr="008452C3">
              <w:rPr>
                <w:b/>
                <w:bCs/>
                <w:sz w:val="18"/>
                <w:szCs w:val="24"/>
                <w:rtl/>
                <w:lang w:bidi="ar-EG"/>
              </w:rPr>
              <w:br/>
              <w:t>ساتلية</w:t>
            </w:r>
            <w:r w:rsidR="00AF3841" w:rsidRPr="008452C3">
              <w:rPr>
                <w:b/>
                <w:bCs/>
                <w:sz w:val="18"/>
                <w:szCs w:val="24"/>
                <w:vertAlign w:val="superscript"/>
                <w:lang w:bidi="ar-EG"/>
              </w:rPr>
              <w:t>(</w:t>
            </w:r>
            <w:r w:rsidRPr="008452C3">
              <w:rPr>
                <w:b/>
                <w:bCs/>
                <w:sz w:val="18"/>
                <w:szCs w:val="24"/>
                <w:vertAlign w:val="superscript"/>
                <w:lang w:bidi="ar-EG"/>
              </w:rPr>
              <w:t>7</w:t>
            </w:r>
            <w:r w:rsidR="00AF3841" w:rsidRPr="008452C3">
              <w:rPr>
                <w:b/>
                <w:bCs/>
                <w:sz w:val="18"/>
                <w:szCs w:val="24"/>
                <w:vertAlign w:val="superscript"/>
                <w:lang w:bidi="ar-EG"/>
              </w:rPr>
              <w:t>)</w:t>
            </w:r>
          </w:p>
        </w:tc>
      </w:tr>
      <w:tr w:rsidR="009731D8" w:rsidRPr="008452C3" w:rsidTr="00060652">
        <w:trPr>
          <w:cantSplit/>
          <w:jc w:val="center"/>
        </w:trPr>
        <w:tc>
          <w:tcPr>
            <w:tcW w:w="1757" w:type="dxa"/>
            <w:gridSpan w:val="4"/>
            <w:tcBorders>
              <w:top w:val="nil"/>
              <w:left w:val="single" w:sz="6" w:space="0" w:color="auto"/>
              <w:bottom w:val="single" w:sz="6" w:space="0" w:color="auto"/>
              <w:right w:val="nil"/>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1353" w:type="dxa"/>
            <w:gridSpan w:val="2"/>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773" w:type="dxa"/>
            <w:tcBorders>
              <w:top w:val="nil"/>
              <w:left w:val="nil"/>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680" w:type="dxa"/>
            <w:tcBorders>
              <w:top w:val="nil"/>
              <w:left w:val="nil"/>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1080" w:type="dxa"/>
            <w:gridSpan w:val="2"/>
            <w:tcBorders>
              <w:top w:val="nil"/>
              <w:left w:val="nil"/>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672" w:type="dxa"/>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698" w:type="dxa"/>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913" w:type="dxa"/>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913" w:type="dxa"/>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140" w:lineRule="exact"/>
              <w:jc w:val="center"/>
              <w:textAlignment w:val="auto"/>
              <w:rPr>
                <w:sz w:val="18"/>
                <w:szCs w:val="24"/>
                <w:lang w:bidi="ar-EG"/>
              </w:rPr>
            </w:pPr>
            <w:r w:rsidRPr="008452C3">
              <w:rPr>
                <w:sz w:val="18"/>
                <w:szCs w:val="24"/>
                <w:rtl/>
                <w:lang w:bidi="ar-EG"/>
              </w:rPr>
              <w:t>فضاء</w:t>
            </w:r>
            <w:r w:rsidRPr="008452C3">
              <w:rPr>
                <w:sz w:val="18"/>
                <w:szCs w:val="24"/>
                <w:rtl/>
                <w:lang w:bidi="ar-EG"/>
              </w:rPr>
              <w:br/>
              <w:t>سحيق</w:t>
            </w:r>
          </w:p>
        </w:tc>
        <w:tc>
          <w:tcPr>
            <w:tcW w:w="56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1238" w:type="dxa"/>
            <w:gridSpan w:val="2"/>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1325" w:type="dxa"/>
            <w:gridSpan w:val="2"/>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675" w:type="dxa"/>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726" w:type="dxa"/>
            <w:tcBorders>
              <w:top w:val="nil"/>
              <w:left w:val="single" w:sz="6" w:space="0" w:color="auto"/>
              <w:bottom w:val="single" w:sz="6" w:space="0" w:color="auto"/>
              <w:right w:val="single" w:sz="6" w:space="0" w:color="auto"/>
            </w:tcBorders>
            <w:vAlign w:val="center"/>
          </w:tcPr>
          <w:p w:rsidR="009731D8" w:rsidRPr="008452C3" w:rsidRDefault="009731D8" w:rsidP="00895F83">
            <w:pPr>
              <w:spacing w:before="40" w:after="40" w:line="140" w:lineRule="exact"/>
              <w:textAlignment w:val="auto"/>
              <w:rPr>
                <w:sz w:val="18"/>
                <w:szCs w:val="24"/>
                <w:lang w:val="es-ES_tradnl" w:bidi="ar-EG"/>
              </w:rPr>
            </w:pPr>
          </w:p>
        </w:tc>
        <w:tc>
          <w:tcPr>
            <w:tcW w:w="817" w:type="dxa"/>
            <w:gridSpan w:val="2"/>
            <w:tcBorders>
              <w:top w:val="nil"/>
              <w:left w:val="single" w:sz="6" w:space="0" w:color="auto"/>
              <w:bottom w:val="single" w:sz="6" w:space="0" w:color="auto"/>
              <w:right w:val="single" w:sz="6" w:space="0" w:color="auto"/>
            </w:tcBorders>
            <w:vAlign w:val="center"/>
          </w:tcPr>
          <w:p w:rsidR="009731D8" w:rsidRPr="008452C3" w:rsidRDefault="009731D8" w:rsidP="00895F83">
            <w:pPr>
              <w:spacing w:line="140" w:lineRule="exact"/>
              <w:textAlignment w:val="auto"/>
              <w:rPr>
                <w:sz w:val="18"/>
                <w:szCs w:val="24"/>
                <w:lang w:val="es-ES_tradnl" w:bidi="ar-EG"/>
              </w:rPr>
            </w:pPr>
          </w:p>
        </w:tc>
      </w:tr>
      <w:tr w:rsidR="009731D8" w:rsidRPr="008452C3" w:rsidTr="00060652">
        <w:trPr>
          <w:cantSplit/>
          <w:jc w:val="center"/>
        </w:trPr>
        <w:tc>
          <w:tcPr>
            <w:tcW w:w="1757" w:type="dxa"/>
            <w:gridSpan w:val="4"/>
            <w:tcBorders>
              <w:top w:val="single" w:sz="6" w:space="0" w:color="auto"/>
              <w:left w:val="single" w:sz="6" w:space="0" w:color="auto"/>
              <w:bottom w:val="single" w:sz="6" w:space="0" w:color="auto"/>
              <w:right w:val="nil"/>
            </w:tcBorders>
            <w:vAlign w:val="center"/>
            <w:hideMark/>
          </w:tcPr>
          <w:p w:rsidR="009731D8" w:rsidRPr="008452C3" w:rsidRDefault="009731D8" w:rsidP="00060652">
            <w:pPr>
              <w:spacing w:before="20" w:after="20" w:line="200" w:lineRule="exact"/>
              <w:jc w:val="left"/>
              <w:textAlignment w:val="auto"/>
              <w:rPr>
                <w:sz w:val="18"/>
                <w:szCs w:val="24"/>
                <w:lang w:bidi="ar-EG"/>
              </w:rPr>
            </w:pPr>
            <w:r w:rsidRPr="008452C3">
              <w:rPr>
                <w:sz w:val="18"/>
                <w:szCs w:val="24"/>
                <w:rtl/>
                <w:lang w:bidi="ar-EG"/>
              </w:rPr>
              <w:t xml:space="preserve">نطاقات الترددات </w:t>
            </w:r>
            <w:r w:rsidRPr="008452C3">
              <w:rPr>
                <w:sz w:val="18"/>
                <w:szCs w:val="24"/>
                <w:lang w:bidi="ar-EG"/>
              </w:rPr>
              <w:t>(GHz)</w:t>
            </w:r>
          </w:p>
        </w:tc>
        <w:tc>
          <w:tcPr>
            <w:tcW w:w="135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4,800-4,500</w:t>
            </w:r>
          </w:p>
        </w:tc>
        <w:tc>
          <w:tcPr>
            <w:tcW w:w="773" w:type="dxa"/>
            <w:tcBorders>
              <w:top w:val="single" w:sz="6" w:space="0" w:color="auto"/>
              <w:left w:val="single" w:sz="6" w:space="0" w:color="auto"/>
              <w:bottom w:val="single" w:sz="6" w:space="0" w:color="auto"/>
              <w:right w:val="single" w:sz="6" w:space="0" w:color="auto"/>
            </w:tcBorders>
            <w:vAlign w:val="center"/>
            <w:hideMark/>
          </w:tcPr>
          <w:p w:rsidR="00766D69" w:rsidRPr="008452C3" w:rsidRDefault="00060652" w:rsidP="00060652">
            <w:pPr>
              <w:spacing w:before="20" w:after="20" w:line="200" w:lineRule="exact"/>
              <w:jc w:val="center"/>
              <w:textAlignment w:val="auto"/>
              <w:rPr>
                <w:sz w:val="18"/>
                <w:szCs w:val="24"/>
                <w:rtl/>
                <w:lang w:bidi="ar-EG"/>
              </w:rPr>
            </w:pPr>
            <w:r w:rsidRPr="008452C3">
              <w:rPr>
                <w:sz w:val="18"/>
                <w:szCs w:val="24"/>
                <w:lang w:bidi="ar-EG"/>
              </w:rPr>
              <w:t>-</w:t>
            </w:r>
            <w:r w:rsidR="009731D8" w:rsidRPr="008452C3">
              <w:rPr>
                <w:sz w:val="18"/>
                <w:szCs w:val="24"/>
                <w:lang w:bidi="ar-EG"/>
              </w:rPr>
              <w:t>5,</w:t>
            </w:r>
            <w:r w:rsidR="00766D69" w:rsidRPr="008452C3">
              <w:rPr>
                <w:sz w:val="18"/>
                <w:szCs w:val="24"/>
                <w:lang w:bidi="ar-EG"/>
              </w:rPr>
              <w:t>150</w:t>
            </w:r>
          </w:p>
          <w:p w:rsidR="009731D8" w:rsidRPr="008452C3" w:rsidRDefault="009731D8" w:rsidP="00060652">
            <w:pPr>
              <w:spacing w:before="20" w:after="20" w:line="200" w:lineRule="exact"/>
              <w:jc w:val="center"/>
              <w:textAlignment w:val="auto"/>
              <w:rPr>
                <w:sz w:val="18"/>
                <w:szCs w:val="24"/>
                <w:rtl/>
                <w:lang w:bidi="ar-EG"/>
              </w:rPr>
            </w:pPr>
            <w:r w:rsidRPr="008452C3">
              <w:rPr>
                <w:sz w:val="18"/>
                <w:szCs w:val="24"/>
                <w:lang w:bidi="ar-EG"/>
              </w:rPr>
              <w:t>5,</w:t>
            </w:r>
            <w:r w:rsidR="00766D69" w:rsidRPr="008452C3">
              <w:rPr>
                <w:sz w:val="18"/>
                <w:szCs w:val="24"/>
                <w:lang w:bidi="ar-EG"/>
              </w:rPr>
              <w:t>216</w:t>
            </w: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rtl/>
                <w:lang w:bidi="ar-EG"/>
              </w:rPr>
            </w:pPr>
            <w:r w:rsidRPr="008452C3">
              <w:rPr>
                <w:sz w:val="18"/>
                <w:szCs w:val="24"/>
                <w:lang w:bidi="ar-EG"/>
              </w:rPr>
              <w:t>-6,700</w:t>
            </w:r>
            <w:r w:rsidRPr="008452C3">
              <w:rPr>
                <w:sz w:val="18"/>
                <w:szCs w:val="24"/>
                <w:rtl/>
                <w:lang w:bidi="ar-EG"/>
              </w:rPr>
              <w:t xml:space="preserve"> </w:t>
            </w:r>
            <w:r w:rsidRPr="008452C3">
              <w:rPr>
                <w:sz w:val="18"/>
                <w:szCs w:val="24"/>
                <w:lang w:bidi="ar-EG"/>
              </w:rPr>
              <w:t>7,075</w:t>
            </w:r>
          </w:p>
        </w:tc>
        <w:tc>
          <w:tcPr>
            <w:tcW w:w="1080"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20" w:after="20" w:line="200" w:lineRule="exact"/>
              <w:jc w:val="center"/>
              <w:textAlignment w:val="auto"/>
              <w:rPr>
                <w:sz w:val="18"/>
                <w:szCs w:val="24"/>
                <w:rtl/>
                <w:lang w:bidi="ar-EG"/>
              </w:rPr>
            </w:pPr>
            <w:r w:rsidRPr="008452C3">
              <w:rPr>
                <w:sz w:val="18"/>
                <w:szCs w:val="24"/>
                <w:lang w:bidi="ar-EG"/>
              </w:rPr>
              <w:t>7,</w:t>
            </w:r>
            <w:r w:rsidR="003F2E51" w:rsidRPr="008452C3">
              <w:rPr>
                <w:sz w:val="18"/>
                <w:szCs w:val="24"/>
                <w:lang w:bidi="ar-EG"/>
              </w:rPr>
              <w:t>7</w:t>
            </w:r>
            <w:r w:rsidRPr="008452C3">
              <w:rPr>
                <w:sz w:val="18"/>
                <w:szCs w:val="24"/>
                <w:lang w:bidi="ar-EG"/>
              </w:rPr>
              <w:t>50</w:t>
            </w:r>
            <w:r w:rsidR="003F2E51" w:rsidRPr="008452C3">
              <w:rPr>
                <w:sz w:val="18"/>
                <w:szCs w:val="24"/>
                <w:lang w:bidi="ar-EG"/>
              </w:rPr>
              <w:t>-</w:t>
            </w:r>
            <w:r w:rsidRPr="008452C3">
              <w:rPr>
                <w:sz w:val="18"/>
                <w:szCs w:val="24"/>
                <w:lang w:bidi="ar-EG"/>
              </w:rPr>
              <w:t>7,</w:t>
            </w:r>
            <w:r w:rsidR="003F2E51" w:rsidRPr="008452C3">
              <w:rPr>
                <w:sz w:val="18"/>
                <w:szCs w:val="24"/>
                <w:lang w:bidi="ar-EG"/>
              </w:rPr>
              <w:t>2</w:t>
            </w:r>
            <w:r w:rsidRPr="008452C3">
              <w:rPr>
                <w:sz w:val="18"/>
                <w:szCs w:val="24"/>
                <w:lang w:bidi="ar-EG"/>
              </w:rPr>
              <w:t>50</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-7,450</w:t>
            </w:r>
            <w:r w:rsidRPr="008452C3">
              <w:rPr>
                <w:sz w:val="18"/>
                <w:szCs w:val="24"/>
                <w:rtl/>
                <w:lang w:bidi="ar-EG"/>
              </w:rPr>
              <w:t xml:space="preserve"> </w:t>
            </w:r>
            <w:r w:rsidRPr="008452C3">
              <w:rPr>
                <w:sz w:val="18"/>
                <w:szCs w:val="24"/>
                <w:lang w:bidi="ar-EG"/>
              </w:rPr>
              <w:t>7,550</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-7,750</w:t>
            </w:r>
            <w:r w:rsidRPr="008452C3">
              <w:rPr>
                <w:sz w:val="18"/>
                <w:szCs w:val="24"/>
                <w:rtl/>
                <w:lang w:bidi="ar-EG"/>
              </w:rPr>
              <w:t xml:space="preserve"> </w:t>
            </w:r>
            <w:r w:rsidRPr="008452C3">
              <w:rPr>
                <w:sz w:val="18"/>
                <w:szCs w:val="24"/>
                <w:lang w:bidi="ar-EG"/>
              </w:rPr>
              <w:t>7,850</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-8,025</w:t>
            </w:r>
            <w:r w:rsidRPr="008452C3">
              <w:rPr>
                <w:sz w:val="18"/>
                <w:szCs w:val="24"/>
                <w:rtl/>
                <w:lang w:bidi="ar-EG"/>
              </w:rPr>
              <w:t xml:space="preserve"> </w:t>
            </w:r>
            <w:r w:rsidRPr="008452C3">
              <w:rPr>
                <w:sz w:val="18"/>
                <w:szCs w:val="24"/>
                <w:lang w:bidi="ar-EG"/>
              </w:rPr>
              <w:t>8,400</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-8,025</w:t>
            </w:r>
            <w:r w:rsidRPr="008452C3">
              <w:rPr>
                <w:sz w:val="18"/>
                <w:szCs w:val="24"/>
                <w:rtl/>
                <w:lang w:bidi="ar-EG"/>
              </w:rPr>
              <w:t xml:space="preserve"> </w:t>
            </w:r>
            <w:r w:rsidRPr="008452C3">
              <w:rPr>
                <w:sz w:val="18"/>
                <w:szCs w:val="24"/>
                <w:lang w:bidi="ar-EG"/>
              </w:rPr>
              <w:t>8,400</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-8,400</w:t>
            </w:r>
            <w:r w:rsidRPr="008452C3">
              <w:rPr>
                <w:sz w:val="18"/>
                <w:szCs w:val="24"/>
                <w:rtl/>
                <w:lang w:bidi="ar-EG"/>
              </w:rPr>
              <w:t xml:space="preserve"> </w:t>
            </w:r>
            <w:r w:rsidRPr="008452C3">
              <w:rPr>
                <w:sz w:val="18"/>
                <w:szCs w:val="24"/>
                <w:lang w:bidi="ar-EG"/>
              </w:rPr>
              <w:t>8,450</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-8,450</w:t>
            </w:r>
            <w:r w:rsidRPr="008452C3">
              <w:rPr>
                <w:sz w:val="18"/>
                <w:szCs w:val="24"/>
                <w:rtl/>
                <w:lang w:bidi="ar-EG"/>
              </w:rPr>
              <w:t xml:space="preserve"> </w:t>
            </w:r>
            <w:r w:rsidRPr="008452C3">
              <w:rPr>
                <w:sz w:val="18"/>
                <w:szCs w:val="24"/>
                <w:lang w:bidi="ar-EG"/>
              </w:rPr>
              <w:t>8,500</w:t>
            </w:r>
          </w:p>
        </w:tc>
        <w:tc>
          <w:tcPr>
            <w:tcW w:w="1238"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12,75-10,7</w:t>
            </w:r>
          </w:p>
        </w:tc>
        <w:tc>
          <w:tcPr>
            <w:tcW w:w="1325"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12,75-12,5</w:t>
            </w:r>
            <w:r w:rsidRPr="008452C3">
              <w:rPr>
                <w:sz w:val="18"/>
                <w:szCs w:val="24"/>
                <w:rtl/>
                <w:lang w:bidi="ar-EG"/>
              </w:rPr>
              <w:t xml:space="preserve"> </w:t>
            </w:r>
            <w:r w:rsidR="00060652" w:rsidRPr="008452C3">
              <w:rPr>
                <w:sz w:val="18"/>
                <w:szCs w:val="24"/>
                <w:vertAlign w:val="superscript"/>
                <w:lang w:bidi="ar-EG"/>
              </w:rPr>
              <w:t>(</w:t>
            </w:r>
            <w:r w:rsidRPr="008452C3">
              <w:rPr>
                <w:sz w:val="18"/>
                <w:szCs w:val="24"/>
                <w:vertAlign w:val="superscript"/>
                <w:lang w:bidi="ar-EG"/>
              </w:rPr>
              <w:t>12</w:t>
            </w:r>
            <w:r w:rsidR="00060652" w:rsidRPr="008452C3">
              <w:rPr>
                <w:sz w:val="18"/>
                <w:szCs w:val="24"/>
                <w:vertAlign w:val="superscript"/>
                <w:lang w:bidi="ar-EG"/>
              </w:rPr>
              <w:t>)</w:t>
            </w:r>
          </w:p>
        </w:tc>
        <w:tc>
          <w:tcPr>
            <w:tcW w:w="675" w:type="dxa"/>
            <w:tcBorders>
              <w:top w:val="single" w:sz="6" w:space="0" w:color="auto"/>
              <w:left w:val="single" w:sz="6" w:space="0" w:color="auto"/>
              <w:bottom w:val="single" w:sz="6" w:space="0" w:color="auto"/>
              <w:right w:val="single" w:sz="6" w:space="0" w:color="auto"/>
            </w:tcBorders>
            <w:vAlign w:val="center"/>
            <w:hideMark/>
          </w:tcPr>
          <w:p w:rsidR="00060652" w:rsidRPr="008452C3" w:rsidRDefault="00060652" w:rsidP="00060652">
            <w:pPr>
              <w:spacing w:before="20" w:after="20" w:line="200" w:lineRule="exact"/>
              <w:jc w:val="center"/>
              <w:textAlignment w:val="auto"/>
              <w:rPr>
                <w:sz w:val="18"/>
                <w:szCs w:val="24"/>
                <w:rtl/>
                <w:lang w:bidi="ar-EG"/>
              </w:rPr>
            </w:pPr>
            <w:r w:rsidRPr="008452C3">
              <w:rPr>
                <w:sz w:val="18"/>
                <w:szCs w:val="24"/>
                <w:lang w:bidi="ar-EG"/>
              </w:rPr>
              <w:t>-</w:t>
            </w:r>
            <w:r w:rsidR="009731D8" w:rsidRPr="008452C3">
              <w:rPr>
                <w:sz w:val="18"/>
                <w:szCs w:val="24"/>
                <w:lang w:bidi="ar-EG"/>
              </w:rPr>
              <w:t>15,</w:t>
            </w:r>
            <w:r w:rsidRPr="008452C3">
              <w:rPr>
                <w:sz w:val="18"/>
                <w:szCs w:val="24"/>
                <w:lang w:bidi="ar-EG"/>
              </w:rPr>
              <w:t>4</w:t>
            </w:r>
          </w:p>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15,</w:t>
            </w:r>
            <w:r w:rsidR="00060652" w:rsidRPr="008452C3">
              <w:rPr>
                <w:sz w:val="18"/>
                <w:szCs w:val="24"/>
                <w:lang w:bidi="ar-EG"/>
              </w:rPr>
              <w:t>7</w:t>
            </w:r>
          </w:p>
        </w:tc>
        <w:tc>
          <w:tcPr>
            <w:tcW w:w="726" w:type="dxa"/>
            <w:tcBorders>
              <w:top w:val="single" w:sz="6" w:space="0" w:color="auto"/>
              <w:left w:val="single" w:sz="6" w:space="0" w:color="auto"/>
              <w:bottom w:val="single" w:sz="6" w:space="0" w:color="auto"/>
              <w:right w:val="single" w:sz="6" w:space="0" w:color="auto"/>
            </w:tcBorders>
            <w:vAlign w:val="center"/>
            <w:hideMark/>
          </w:tcPr>
          <w:p w:rsidR="00AF3841" w:rsidRPr="008452C3" w:rsidRDefault="00060652" w:rsidP="00060652">
            <w:pPr>
              <w:spacing w:before="20" w:after="20" w:line="200" w:lineRule="exact"/>
              <w:jc w:val="center"/>
              <w:textAlignment w:val="auto"/>
              <w:rPr>
                <w:sz w:val="18"/>
                <w:szCs w:val="24"/>
                <w:rtl/>
                <w:lang w:bidi="ar-EG"/>
              </w:rPr>
            </w:pPr>
            <w:r w:rsidRPr="008452C3">
              <w:rPr>
                <w:sz w:val="18"/>
                <w:szCs w:val="24"/>
                <w:lang w:bidi="ar-EG"/>
              </w:rPr>
              <w:t>-</w:t>
            </w:r>
            <w:r w:rsidR="009731D8" w:rsidRPr="008452C3">
              <w:rPr>
                <w:sz w:val="18"/>
                <w:szCs w:val="24"/>
                <w:lang w:bidi="ar-EG"/>
              </w:rPr>
              <w:t>17,</w:t>
            </w:r>
            <w:r w:rsidR="00AF3841" w:rsidRPr="008452C3">
              <w:rPr>
                <w:sz w:val="18"/>
                <w:szCs w:val="24"/>
                <w:lang w:bidi="ar-EG"/>
              </w:rPr>
              <w:t>7</w:t>
            </w:r>
          </w:p>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17,</w:t>
            </w:r>
            <w:r w:rsidR="00AF3841" w:rsidRPr="008452C3">
              <w:rPr>
                <w:sz w:val="18"/>
                <w:szCs w:val="24"/>
                <w:lang w:bidi="ar-EG"/>
              </w:rPr>
              <w:t>8</w:t>
            </w:r>
          </w:p>
        </w:tc>
        <w:tc>
          <w:tcPr>
            <w:tcW w:w="817"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lang w:bidi="ar-EG"/>
              </w:rPr>
              <w:t>18,8-17,7</w:t>
            </w:r>
            <w:r w:rsidRPr="008452C3">
              <w:rPr>
                <w:sz w:val="18"/>
                <w:szCs w:val="24"/>
                <w:lang w:bidi="ar-EG"/>
              </w:rPr>
              <w:br/>
              <w:t>19,3-19,7</w:t>
            </w:r>
          </w:p>
        </w:tc>
      </w:tr>
      <w:tr w:rsidR="009731D8" w:rsidRPr="008452C3" w:rsidTr="00060652">
        <w:trPr>
          <w:cantSplit/>
          <w:jc w:val="center"/>
        </w:trPr>
        <w:tc>
          <w:tcPr>
            <w:tcW w:w="1757" w:type="dxa"/>
            <w:gridSpan w:val="4"/>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left"/>
              <w:textAlignment w:val="auto"/>
              <w:rPr>
                <w:sz w:val="18"/>
                <w:szCs w:val="24"/>
                <w:lang w:bidi="ar-EG"/>
              </w:rPr>
            </w:pPr>
            <w:r w:rsidRPr="008452C3">
              <w:rPr>
                <w:sz w:val="18"/>
                <w:szCs w:val="24"/>
                <w:rtl/>
                <w:lang w:bidi="ar-EG"/>
              </w:rPr>
              <w:t>تسمية خدمة الأرض</w:t>
            </w:r>
            <w:r w:rsidRPr="008452C3">
              <w:rPr>
                <w:sz w:val="18"/>
                <w:szCs w:val="24"/>
                <w:rtl/>
                <w:lang w:bidi="ar-EG"/>
              </w:rPr>
              <w:br/>
              <w:t>للإرسال</w:t>
            </w:r>
          </w:p>
        </w:tc>
        <w:tc>
          <w:tcPr>
            <w:tcW w:w="1353"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 ومتنقلة</w:t>
            </w:r>
          </w:p>
        </w:tc>
        <w:tc>
          <w:tcPr>
            <w:tcW w:w="773"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ملاحة راديوية للطيران</w:t>
            </w:r>
          </w:p>
        </w:tc>
        <w:tc>
          <w:tcPr>
            <w:tcW w:w="680"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 ومتنقلة</w:t>
            </w:r>
          </w:p>
        </w:tc>
        <w:tc>
          <w:tcPr>
            <w:tcW w:w="1080"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672"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698" w:type="dxa"/>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913" w:type="dxa"/>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 ومتنقلة</w:t>
            </w:r>
          </w:p>
        </w:tc>
        <w:tc>
          <w:tcPr>
            <w:tcW w:w="913" w:type="dxa"/>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1125" w:type="dxa"/>
            <w:gridSpan w:val="2"/>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1238" w:type="dxa"/>
            <w:gridSpan w:val="2"/>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1325" w:type="dxa"/>
            <w:gridSpan w:val="2"/>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r w:rsidRPr="008452C3">
              <w:rPr>
                <w:sz w:val="18"/>
                <w:szCs w:val="24"/>
                <w:lang w:bidi="ar-EG"/>
              </w:rPr>
              <w:br/>
            </w:r>
            <w:r w:rsidRPr="008452C3">
              <w:rPr>
                <w:sz w:val="18"/>
                <w:szCs w:val="24"/>
                <w:rtl/>
                <w:lang w:bidi="ar-EG"/>
              </w:rPr>
              <w:t>ومتنقلة</w:t>
            </w:r>
          </w:p>
        </w:tc>
        <w:tc>
          <w:tcPr>
            <w:tcW w:w="675" w:type="dxa"/>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ملاحة راديوية للطيران</w:t>
            </w:r>
          </w:p>
        </w:tc>
        <w:tc>
          <w:tcPr>
            <w:tcW w:w="726" w:type="dxa"/>
            <w:tcBorders>
              <w:top w:val="single" w:sz="6" w:space="0" w:color="auto"/>
              <w:left w:val="single" w:sz="6" w:space="0" w:color="auto"/>
              <w:bottom w:val="nil"/>
              <w:right w:val="nil"/>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w:t>
            </w: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bidi="ar-EG"/>
              </w:rPr>
            </w:pPr>
            <w:r w:rsidRPr="008452C3">
              <w:rPr>
                <w:sz w:val="18"/>
                <w:szCs w:val="24"/>
                <w:rtl/>
                <w:lang w:bidi="ar-EG"/>
              </w:rPr>
              <w:t>ثابتة ومتنقلة</w:t>
            </w:r>
          </w:p>
        </w:tc>
      </w:tr>
      <w:tr w:rsidR="00060652" w:rsidRPr="008452C3" w:rsidTr="00060652">
        <w:trPr>
          <w:cantSplit/>
          <w:jc w:val="center"/>
        </w:trPr>
        <w:tc>
          <w:tcPr>
            <w:tcW w:w="1757" w:type="dxa"/>
            <w:gridSpan w:val="4"/>
            <w:tcBorders>
              <w:top w:val="single" w:sz="6" w:space="0" w:color="auto"/>
              <w:left w:val="single" w:sz="6" w:space="0" w:color="auto"/>
              <w:bottom w:val="nil"/>
              <w:right w:val="nil"/>
            </w:tcBorders>
            <w:vAlign w:val="center"/>
            <w:hideMark/>
          </w:tcPr>
          <w:p w:rsidR="00060652" w:rsidRPr="008452C3" w:rsidRDefault="00060652" w:rsidP="00060652">
            <w:pPr>
              <w:spacing w:before="40" w:after="40" w:line="180" w:lineRule="exact"/>
              <w:jc w:val="left"/>
              <w:textAlignment w:val="auto"/>
              <w:rPr>
                <w:sz w:val="18"/>
                <w:szCs w:val="24"/>
                <w:lang w:bidi="ar-EG"/>
              </w:rPr>
            </w:pPr>
            <w:r w:rsidRPr="008452C3">
              <w:rPr>
                <w:sz w:val="18"/>
                <w:szCs w:val="24"/>
                <w:rtl/>
                <w:lang w:bidi="ar-EG"/>
              </w:rPr>
              <w:t xml:space="preserve">الطريقة المستعملة </w:t>
            </w:r>
          </w:p>
        </w:tc>
        <w:tc>
          <w:tcPr>
            <w:tcW w:w="1353" w:type="dxa"/>
            <w:gridSpan w:val="2"/>
            <w:tcBorders>
              <w:top w:val="single" w:sz="6" w:space="0" w:color="auto"/>
              <w:left w:val="single" w:sz="6" w:space="0" w:color="auto"/>
              <w:bottom w:val="nil"/>
              <w:right w:val="single" w:sz="6" w:space="0" w:color="auto"/>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w:t>
            </w:r>
          </w:p>
        </w:tc>
        <w:tc>
          <w:tcPr>
            <w:tcW w:w="773" w:type="dxa"/>
            <w:tcBorders>
              <w:top w:val="single" w:sz="6" w:space="0" w:color="auto"/>
              <w:left w:val="single" w:sz="6" w:space="0" w:color="auto"/>
              <w:bottom w:val="nil"/>
              <w:right w:val="single" w:sz="6" w:space="0" w:color="auto"/>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w:t>
            </w:r>
          </w:p>
        </w:tc>
        <w:tc>
          <w:tcPr>
            <w:tcW w:w="680" w:type="dxa"/>
            <w:tcBorders>
              <w:top w:val="single" w:sz="6" w:space="0" w:color="auto"/>
              <w:left w:val="single" w:sz="6" w:space="0" w:color="auto"/>
              <w:bottom w:val="nil"/>
              <w:right w:val="single" w:sz="6" w:space="0" w:color="auto"/>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2.2</w:t>
            </w:r>
          </w:p>
        </w:tc>
        <w:tc>
          <w:tcPr>
            <w:tcW w:w="1080" w:type="dxa"/>
            <w:gridSpan w:val="2"/>
            <w:tcBorders>
              <w:top w:val="single" w:sz="6" w:space="0" w:color="auto"/>
              <w:left w:val="single" w:sz="6" w:space="0" w:color="auto"/>
              <w:bottom w:val="nil"/>
              <w:right w:val="single" w:sz="6" w:space="0" w:color="auto"/>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w:t>
            </w:r>
          </w:p>
        </w:tc>
        <w:tc>
          <w:tcPr>
            <w:tcW w:w="672" w:type="dxa"/>
            <w:tcBorders>
              <w:top w:val="single" w:sz="6" w:space="0" w:color="auto"/>
              <w:left w:val="single" w:sz="6" w:space="0" w:color="auto"/>
              <w:bottom w:val="nil"/>
              <w:right w:val="single" w:sz="6" w:space="0" w:color="auto"/>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 § 2.2</w:t>
            </w:r>
          </w:p>
        </w:tc>
        <w:tc>
          <w:tcPr>
            <w:tcW w:w="698" w:type="dxa"/>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2.2</w:t>
            </w:r>
          </w:p>
        </w:tc>
        <w:tc>
          <w:tcPr>
            <w:tcW w:w="913" w:type="dxa"/>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w:t>
            </w:r>
          </w:p>
        </w:tc>
        <w:tc>
          <w:tcPr>
            <w:tcW w:w="913" w:type="dxa"/>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2.2</w:t>
            </w:r>
          </w:p>
        </w:tc>
        <w:tc>
          <w:tcPr>
            <w:tcW w:w="1125" w:type="dxa"/>
            <w:gridSpan w:val="2"/>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2.2</w:t>
            </w:r>
          </w:p>
        </w:tc>
        <w:tc>
          <w:tcPr>
            <w:tcW w:w="1238" w:type="dxa"/>
            <w:gridSpan w:val="2"/>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 § 2.2</w:t>
            </w:r>
          </w:p>
        </w:tc>
        <w:tc>
          <w:tcPr>
            <w:tcW w:w="1325" w:type="dxa"/>
            <w:gridSpan w:val="2"/>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1.4.5</w:t>
            </w:r>
          </w:p>
        </w:tc>
        <w:tc>
          <w:tcPr>
            <w:tcW w:w="675" w:type="dxa"/>
            <w:tcBorders>
              <w:top w:val="single" w:sz="6" w:space="0" w:color="auto"/>
              <w:left w:val="single" w:sz="6" w:space="0" w:color="auto"/>
              <w:bottom w:val="nil"/>
              <w:right w:val="nil"/>
            </w:tcBorders>
          </w:tcPr>
          <w:p w:rsidR="00060652" w:rsidRPr="008452C3" w:rsidRDefault="00060652" w:rsidP="00060652">
            <w:pPr>
              <w:pStyle w:val="TableText0"/>
              <w:spacing w:before="60" w:after="60" w:line="180" w:lineRule="exact"/>
              <w:ind w:left="29" w:right="29"/>
              <w:jc w:val="center"/>
              <w:rPr>
                <w:sz w:val="18"/>
                <w:szCs w:val="24"/>
                <w:lang w:val="es-ES_tradnl" w:bidi="ar-EG"/>
              </w:rPr>
            </w:pPr>
          </w:p>
        </w:tc>
        <w:tc>
          <w:tcPr>
            <w:tcW w:w="726" w:type="dxa"/>
            <w:tcBorders>
              <w:top w:val="single" w:sz="6" w:space="0" w:color="auto"/>
              <w:left w:val="single" w:sz="6" w:space="0" w:color="auto"/>
              <w:bottom w:val="nil"/>
              <w:right w:val="nil"/>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1.4.5</w:t>
            </w:r>
          </w:p>
        </w:tc>
        <w:tc>
          <w:tcPr>
            <w:tcW w:w="817" w:type="dxa"/>
            <w:gridSpan w:val="2"/>
            <w:tcBorders>
              <w:top w:val="single" w:sz="6" w:space="0" w:color="auto"/>
              <w:left w:val="single" w:sz="6" w:space="0" w:color="auto"/>
              <w:bottom w:val="single" w:sz="6" w:space="0" w:color="auto"/>
              <w:right w:val="single" w:sz="6" w:space="0" w:color="auto"/>
            </w:tcBorders>
            <w:hideMark/>
          </w:tcPr>
          <w:p w:rsidR="00060652" w:rsidRPr="008452C3" w:rsidRDefault="00060652" w:rsidP="00060652">
            <w:pPr>
              <w:pStyle w:val="TableText0"/>
              <w:spacing w:before="60" w:after="60" w:line="180" w:lineRule="exact"/>
              <w:ind w:left="29" w:right="29"/>
              <w:jc w:val="center"/>
              <w:rPr>
                <w:sz w:val="18"/>
                <w:szCs w:val="24"/>
                <w:lang w:val="es-ES_tradnl" w:bidi="ar-EG"/>
              </w:rPr>
            </w:pPr>
            <w:r w:rsidRPr="008452C3">
              <w:rPr>
                <w:sz w:val="18"/>
                <w:szCs w:val="24"/>
                <w:lang w:val="es-ES_tradnl" w:bidi="ar-EG"/>
              </w:rPr>
              <w:t>§ 2.1</w:t>
            </w:r>
          </w:p>
        </w:tc>
      </w:tr>
      <w:tr w:rsidR="009731D8" w:rsidRPr="008452C3" w:rsidTr="00060652">
        <w:trPr>
          <w:cantSplit/>
          <w:jc w:val="center"/>
        </w:trPr>
        <w:tc>
          <w:tcPr>
            <w:tcW w:w="1757" w:type="dxa"/>
            <w:gridSpan w:val="4"/>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left"/>
              <w:textAlignment w:val="auto"/>
              <w:rPr>
                <w:sz w:val="18"/>
                <w:szCs w:val="24"/>
                <w:lang w:bidi="ar-EG"/>
              </w:rPr>
            </w:pPr>
            <w:r w:rsidRPr="008452C3">
              <w:rPr>
                <w:sz w:val="18"/>
                <w:szCs w:val="24"/>
                <w:rtl/>
                <w:lang w:bidi="ar-EG"/>
              </w:rPr>
              <w:t>التشكيل في المحطة الأرضية</w:t>
            </w:r>
            <w:r w:rsidR="003F2E51" w:rsidRPr="008452C3">
              <w:rPr>
                <w:sz w:val="18"/>
                <w:szCs w:val="24"/>
                <w:vertAlign w:val="superscript"/>
                <w:lang w:bidi="ar-EG"/>
              </w:rPr>
              <w:t>(</w:t>
            </w:r>
            <w:r w:rsidRPr="008452C3">
              <w:rPr>
                <w:sz w:val="18"/>
                <w:szCs w:val="24"/>
                <w:vertAlign w:val="superscript"/>
                <w:lang w:bidi="ar-EG"/>
              </w:rPr>
              <w:t>1</w:t>
            </w:r>
            <w:r w:rsidR="003F2E51" w:rsidRPr="008452C3">
              <w:rPr>
                <w:sz w:val="18"/>
                <w:szCs w:val="24"/>
                <w:vertAlign w:val="superscript"/>
                <w:lang w:bidi="ar-EG"/>
              </w:rPr>
              <w:t>)</w:t>
            </w:r>
          </w:p>
        </w:tc>
        <w:tc>
          <w:tcPr>
            <w:tcW w:w="708"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A</w:t>
            </w:r>
          </w:p>
        </w:tc>
        <w:tc>
          <w:tcPr>
            <w:tcW w:w="645"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773" w:type="dxa"/>
            <w:tcBorders>
              <w:top w:val="single" w:sz="6" w:space="0" w:color="auto"/>
              <w:left w:val="single" w:sz="6" w:space="0" w:color="auto"/>
              <w:bottom w:val="nil"/>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436"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A</w:t>
            </w:r>
          </w:p>
        </w:tc>
        <w:tc>
          <w:tcPr>
            <w:tcW w:w="644"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672" w:type="dxa"/>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698"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913"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913"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562"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563"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562"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A</w:t>
            </w:r>
          </w:p>
        </w:tc>
        <w:tc>
          <w:tcPr>
            <w:tcW w:w="676"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630"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A</w:t>
            </w:r>
          </w:p>
        </w:tc>
        <w:tc>
          <w:tcPr>
            <w:tcW w:w="695"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675" w:type="dxa"/>
            <w:tcBorders>
              <w:top w:val="single" w:sz="6" w:space="0" w:color="auto"/>
              <w:left w:val="single" w:sz="6" w:space="0" w:color="auto"/>
              <w:bottom w:val="nil"/>
              <w:right w:val="nil"/>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726" w:type="dxa"/>
            <w:tcBorders>
              <w:top w:val="single" w:sz="6" w:space="0" w:color="auto"/>
              <w:left w:val="single" w:sz="6" w:space="0" w:color="auto"/>
              <w:bottom w:val="nil"/>
              <w:right w:val="nil"/>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bidi="ar-EG"/>
              </w:rPr>
            </w:pPr>
            <w:r w:rsidRPr="008452C3">
              <w:rPr>
                <w:sz w:val="18"/>
                <w:szCs w:val="24"/>
                <w:lang w:bidi="ar-EG"/>
              </w:rPr>
              <w:t>N</w:t>
            </w:r>
          </w:p>
        </w:tc>
      </w:tr>
      <w:tr w:rsidR="009731D8" w:rsidRPr="008452C3" w:rsidTr="00060652">
        <w:trPr>
          <w:cantSplit/>
          <w:jc w:val="center"/>
        </w:trPr>
        <w:tc>
          <w:tcPr>
            <w:tcW w:w="764"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left"/>
              <w:textAlignment w:val="auto"/>
              <w:rPr>
                <w:sz w:val="18"/>
                <w:szCs w:val="24"/>
                <w:rtl/>
                <w:lang w:bidi="ar-EG"/>
              </w:rPr>
            </w:pPr>
            <w:r w:rsidRPr="008452C3">
              <w:rPr>
                <w:sz w:val="18"/>
                <w:szCs w:val="24"/>
                <w:rtl/>
                <w:lang w:bidi="ar-EG"/>
              </w:rPr>
              <w:t>معلمات</w:t>
            </w:r>
            <w:r w:rsidRPr="008452C3">
              <w:rPr>
                <w:sz w:val="18"/>
                <w:szCs w:val="24"/>
                <w:lang w:bidi="ar-EG"/>
              </w:rPr>
              <w:br/>
            </w:r>
            <w:r w:rsidRPr="008452C3">
              <w:rPr>
                <w:sz w:val="18"/>
                <w:szCs w:val="24"/>
                <w:rtl/>
                <w:lang w:bidi="ar-EG"/>
              </w:rPr>
              <w:t>ومعايير</w:t>
            </w:r>
            <w:r w:rsidRPr="008452C3">
              <w:rPr>
                <w:sz w:val="18"/>
                <w:szCs w:val="24"/>
                <w:lang w:bidi="ar-EG"/>
              </w:rPr>
              <w:br/>
            </w:r>
            <w:r w:rsidRPr="008452C3">
              <w:rPr>
                <w:sz w:val="18"/>
                <w:szCs w:val="24"/>
                <w:rtl/>
                <w:lang w:bidi="ar-EG"/>
              </w:rPr>
              <w:t>التداخل</w:t>
            </w:r>
            <w:r w:rsidRPr="008452C3">
              <w:rPr>
                <w:sz w:val="18"/>
                <w:szCs w:val="24"/>
                <w:rtl/>
                <w:lang w:bidi="ar-EG"/>
              </w:rPr>
              <w:br/>
              <w:t>في المحطة</w:t>
            </w:r>
            <w:r w:rsidRPr="008452C3">
              <w:rPr>
                <w:sz w:val="18"/>
                <w:szCs w:val="24"/>
                <w:rtl/>
                <w:lang w:bidi="ar-EG"/>
              </w:rPr>
              <w:br/>
              <w:t>الأرضية</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textAlignment w:val="auto"/>
              <w:rPr>
                <w:sz w:val="18"/>
                <w:szCs w:val="24"/>
                <w:rtl/>
                <w:lang w:bidi="ar-EG"/>
              </w:rPr>
            </w:pPr>
            <w:r w:rsidRPr="008452C3">
              <w:rPr>
                <w:sz w:val="18"/>
                <w:szCs w:val="24"/>
                <w:lang w:val="es-ES_tradnl" w:bidi="ar-EG"/>
              </w:rPr>
              <w:t>(%)</w:t>
            </w:r>
            <w:r w:rsidR="00AF3841" w:rsidRPr="008452C3">
              <w:rPr>
                <w:i/>
                <w:sz w:val="18"/>
                <w:szCs w:val="24"/>
                <w:lang w:val="es-ES_tradnl" w:bidi="ar-EG"/>
              </w:rPr>
              <w:t xml:space="preserve"> p</w:t>
            </w:r>
            <w:r w:rsidR="00AF3841" w:rsidRPr="008452C3">
              <w:rPr>
                <w:sz w:val="18"/>
                <w:szCs w:val="24"/>
                <w:vertAlign w:val="subscript"/>
                <w:lang w:val="fr-FR" w:bidi="ar-EG"/>
              </w:rPr>
              <w:t>0</w:t>
            </w:r>
            <w:r w:rsidR="00895F83" w:rsidRPr="008452C3">
              <w:rPr>
                <w:sz w:val="18"/>
                <w:szCs w:val="24"/>
                <w:vertAlign w:val="subscript"/>
                <w:lang w:bidi="ar-EG"/>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0,03</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0,005</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0,005</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0,03</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0,005</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0,002</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0,001</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0,083</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0,011</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0,001</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0,1</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0,03</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0,003</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0,03</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0,003</w:t>
            </w:r>
          </w:p>
        </w:tc>
        <w:tc>
          <w:tcPr>
            <w:tcW w:w="67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0,003</w:t>
            </w: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AF3841">
            <w:pPr>
              <w:spacing w:before="40" w:after="40" w:line="220" w:lineRule="exact"/>
              <w:jc w:val="center"/>
              <w:textAlignment w:val="auto"/>
              <w:rPr>
                <w:sz w:val="18"/>
                <w:szCs w:val="24"/>
                <w:lang w:val="es-ES_tradnl" w:bidi="ar-EG"/>
              </w:rPr>
            </w:pPr>
            <w:r w:rsidRPr="008452C3">
              <w:rPr>
                <w:sz w:val="18"/>
                <w:szCs w:val="24"/>
                <w:lang w:val="es-ES_tradnl" w:bidi="ar-EG"/>
              </w:rPr>
              <w:t>0,</w:t>
            </w:r>
            <w:r w:rsidRPr="008452C3">
              <w:rPr>
                <w:sz w:val="18"/>
                <w:szCs w:val="24"/>
                <w:lang w:bidi="ar-EG"/>
              </w:rPr>
              <w:t>003</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overflowPunct/>
              <w:autoSpaceDE/>
              <w:autoSpaceDN/>
              <w:bidi w:val="0"/>
              <w:adjustRightInd/>
              <w:spacing w:before="40" w:after="40" w:line="220" w:lineRule="exact"/>
              <w:jc w:val="right"/>
              <w:textAlignment w:val="auto"/>
              <w:rPr>
                <w:sz w:val="18"/>
                <w:szCs w:val="24"/>
                <w:lang w:bidi="ar-EG"/>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textAlignment w:val="auto"/>
              <w:rPr>
                <w:sz w:val="18"/>
                <w:szCs w:val="24"/>
                <w:lang w:val="es-ES_tradnl" w:bidi="ar-EG"/>
              </w:rPr>
            </w:pPr>
            <w:r w:rsidRPr="008452C3">
              <w:rPr>
                <w:i/>
                <w:sz w:val="18"/>
                <w:szCs w:val="24"/>
                <w:lang w:val="es-ES_tradnl" w:bidi="ar-EG"/>
              </w:rPr>
              <w:t>n</w:t>
            </w:r>
            <w:r w:rsidR="00895F83" w:rsidRPr="008452C3">
              <w:rPr>
                <w:i/>
                <w:sz w:val="18"/>
                <w:szCs w:val="24"/>
                <w:lang w:val="es-ES_tradnl" w:bidi="ar-EG"/>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3</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3</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3</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3</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3</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1</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1</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1</w:t>
            </w:r>
          </w:p>
        </w:tc>
        <w:tc>
          <w:tcPr>
            <w:tcW w:w="67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spacing w:before="40" w:after="40" w:line="220" w:lineRule="exact"/>
              <w:jc w:val="center"/>
              <w:textAlignment w:val="auto"/>
              <w:rPr>
                <w:sz w:val="18"/>
                <w:szCs w:val="24"/>
                <w:lang w:val="es-ES_tradnl" w:bidi="ar-EG"/>
              </w:rPr>
            </w:pPr>
            <w:r w:rsidRPr="008452C3">
              <w:rPr>
                <w:sz w:val="18"/>
                <w:szCs w:val="24"/>
                <w:lang w:val="es-ES_tradnl" w:bidi="ar-EG"/>
              </w:rPr>
              <w:t>2</w:t>
            </w: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F25990">
            <w:pPr>
              <w:spacing w:before="40" w:after="40" w:line="22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AF3841">
            <w:pPr>
              <w:spacing w:before="40" w:after="40" w:line="220" w:lineRule="exact"/>
              <w:jc w:val="center"/>
              <w:textAlignment w:val="auto"/>
              <w:rPr>
                <w:sz w:val="18"/>
                <w:szCs w:val="24"/>
                <w:lang w:bidi="ar-EG"/>
              </w:rPr>
            </w:pPr>
            <w:r w:rsidRPr="008452C3">
              <w:rPr>
                <w:sz w:val="18"/>
                <w:szCs w:val="24"/>
                <w:lang w:bidi="ar-EG"/>
              </w:rPr>
              <w:t>2</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overflowPunct/>
              <w:autoSpaceDE/>
              <w:autoSpaceDN/>
              <w:bidi w:val="0"/>
              <w:adjustRightInd/>
              <w:spacing w:before="40" w:after="40" w:line="220" w:lineRule="exact"/>
              <w:jc w:val="right"/>
              <w:textAlignment w:val="auto"/>
              <w:rPr>
                <w:sz w:val="18"/>
                <w:szCs w:val="24"/>
                <w:lang w:bidi="ar-EG"/>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textAlignment w:val="auto"/>
              <w:rPr>
                <w:sz w:val="18"/>
                <w:szCs w:val="24"/>
                <w:lang w:val="es-ES_tradnl" w:bidi="ar-EG"/>
              </w:rPr>
            </w:pPr>
            <w:r w:rsidRPr="008452C3">
              <w:rPr>
                <w:sz w:val="18"/>
                <w:szCs w:val="24"/>
                <w:lang w:val="es-ES_tradnl" w:bidi="ar-EG"/>
              </w:rPr>
              <w:t>(%)</w:t>
            </w:r>
            <w:r w:rsidR="00AF3841" w:rsidRPr="008452C3">
              <w:rPr>
                <w:sz w:val="18"/>
                <w:szCs w:val="24"/>
                <w:lang w:val="es-ES_tradnl" w:bidi="ar-EG"/>
              </w:rPr>
              <w:t xml:space="preserve"> </w:t>
            </w:r>
            <w:r w:rsidR="00AF3841" w:rsidRPr="008452C3">
              <w:rPr>
                <w:i/>
                <w:sz w:val="18"/>
                <w:szCs w:val="24"/>
                <w:lang w:val="es-ES_tradnl" w:bidi="ar-EG"/>
              </w:rPr>
              <w:t>p</w:t>
            </w:r>
            <w:r w:rsidR="00895F83" w:rsidRPr="008452C3">
              <w:rPr>
                <w:i/>
                <w:sz w:val="18"/>
                <w:szCs w:val="24"/>
                <w:lang w:val="es-ES_tradnl" w:bidi="ar-EG"/>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0,01</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0,0017</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3F2E51">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0,0017</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0,01</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0,0017</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0,0005</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0,0415</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0,0055</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0,05</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0,015</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0,0015</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0,03</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0,003</w:t>
            </w:r>
          </w:p>
        </w:tc>
        <w:tc>
          <w:tcPr>
            <w:tcW w:w="67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0,0015</w:t>
            </w: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3F2E51">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3F2E51">
            <w:pPr>
              <w:spacing w:before="40" w:after="40" w:line="200" w:lineRule="exact"/>
              <w:jc w:val="center"/>
              <w:textAlignment w:val="auto"/>
              <w:rPr>
                <w:sz w:val="18"/>
                <w:szCs w:val="24"/>
                <w:lang w:val="es-ES_tradnl" w:bidi="ar-EG"/>
              </w:rPr>
            </w:pPr>
            <w:r w:rsidRPr="008452C3">
              <w:rPr>
                <w:sz w:val="18"/>
                <w:szCs w:val="24"/>
                <w:lang w:val="es-ES_tradnl" w:bidi="ar-EG"/>
              </w:rPr>
              <w:t>0,</w:t>
            </w:r>
            <w:r w:rsidRPr="008452C3">
              <w:rPr>
                <w:sz w:val="18"/>
                <w:szCs w:val="24"/>
                <w:lang w:bidi="ar-EG"/>
              </w:rPr>
              <w:t>0015</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overflowPunct/>
              <w:autoSpaceDE/>
              <w:autoSpaceDN/>
              <w:bidi w:val="0"/>
              <w:adjustRightInd/>
              <w:spacing w:before="40" w:after="40" w:line="220" w:lineRule="exact"/>
              <w:jc w:val="right"/>
              <w:textAlignment w:val="auto"/>
              <w:rPr>
                <w:sz w:val="18"/>
                <w:szCs w:val="24"/>
                <w:lang w:bidi="ar-EG"/>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textAlignment w:val="auto"/>
              <w:rPr>
                <w:sz w:val="18"/>
                <w:szCs w:val="24"/>
                <w:lang w:val="es-ES_tradnl" w:bidi="ar-EG"/>
              </w:rPr>
            </w:pPr>
            <w:r w:rsidRPr="008452C3">
              <w:rPr>
                <w:sz w:val="18"/>
                <w:szCs w:val="24"/>
                <w:lang w:val="es-ES_tradnl" w:bidi="ar-EG"/>
              </w:rPr>
              <w:t>(dB)</w:t>
            </w:r>
            <w:r w:rsidR="00AF3841" w:rsidRPr="008452C3">
              <w:rPr>
                <w:sz w:val="18"/>
                <w:szCs w:val="24"/>
                <w:lang w:val="es-ES_tradnl" w:bidi="ar-EG"/>
              </w:rPr>
              <w:t xml:space="preserve"> </w:t>
            </w:r>
            <w:r w:rsidR="00AF3841" w:rsidRPr="008452C3">
              <w:rPr>
                <w:i/>
                <w:sz w:val="18"/>
                <w:szCs w:val="24"/>
                <w:lang w:val="es-ES_tradnl" w:bidi="ar-EG"/>
              </w:rPr>
              <w:t>N</w:t>
            </w:r>
            <w:r w:rsidR="00AF3841" w:rsidRPr="008452C3">
              <w:rPr>
                <w:i/>
                <w:iCs/>
                <w:sz w:val="18"/>
                <w:szCs w:val="24"/>
                <w:vertAlign w:val="subscript"/>
                <w:lang w:val="fr-FR" w:bidi="ar-EG"/>
              </w:rPr>
              <w:t>L</w:t>
            </w:r>
            <w:r w:rsidR="00895F83" w:rsidRPr="008452C3">
              <w:rPr>
                <w:i/>
                <w:iCs/>
                <w:sz w:val="18"/>
                <w:szCs w:val="24"/>
                <w:vertAlign w:val="subscript"/>
                <w:lang w:val="fr-FR" w:bidi="ar-EG"/>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67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bidi="ar-EG"/>
              </w:rPr>
            </w:pPr>
            <w:r w:rsidRPr="008452C3">
              <w:rPr>
                <w:sz w:val="18"/>
                <w:szCs w:val="24"/>
                <w:lang w:bidi="ar-EG"/>
              </w:rPr>
              <w:t>1</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overflowPunct/>
              <w:autoSpaceDE/>
              <w:autoSpaceDN/>
              <w:bidi w:val="0"/>
              <w:adjustRightInd/>
              <w:spacing w:before="40" w:after="40" w:line="220" w:lineRule="exact"/>
              <w:jc w:val="right"/>
              <w:textAlignment w:val="auto"/>
              <w:rPr>
                <w:sz w:val="18"/>
                <w:szCs w:val="24"/>
                <w:lang w:bidi="ar-EG"/>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textAlignment w:val="auto"/>
              <w:rPr>
                <w:sz w:val="18"/>
                <w:szCs w:val="24"/>
                <w:lang w:val="es-ES_tradnl" w:bidi="ar-EG"/>
              </w:rPr>
            </w:pPr>
            <w:r w:rsidRPr="008452C3">
              <w:rPr>
                <w:sz w:val="18"/>
                <w:szCs w:val="24"/>
                <w:lang w:val="es-ES_tradnl" w:bidi="ar-EG"/>
              </w:rPr>
              <w:t>(dB)</w:t>
            </w:r>
            <w:r w:rsidR="00AF3841" w:rsidRPr="008452C3">
              <w:rPr>
                <w:sz w:val="18"/>
                <w:szCs w:val="24"/>
                <w:lang w:val="es-ES_tradnl" w:bidi="ar-EG"/>
              </w:rPr>
              <w:t xml:space="preserve"> </w:t>
            </w:r>
            <w:r w:rsidR="00AF3841" w:rsidRPr="008452C3">
              <w:rPr>
                <w:i/>
                <w:sz w:val="18"/>
                <w:szCs w:val="24"/>
                <w:lang w:val="es-ES_tradnl" w:bidi="ar-EG"/>
              </w:rPr>
              <w:t>M</w:t>
            </w:r>
            <w:r w:rsidR="00AF3841" w:rsidRPr="008452C3">
              <w:rPr>
                <w:i/>
                <w:iCs/>
                <w:sz w:val="18"/>
                <w:szCs w:val="24"/>
                <w:vertAlign w:val="subscript"/>
                <w:lang w:val="fr-FR" w:bidi="ar-EG"/>
              </w:rPr>
              <w:t>s</w:t>
            </w:r>
            <w:r w:rsidR="00895F83" w:rsidRPr="008452C3">
              <w:rPr>
                <w:i/>
                <w:iCs/>
                <w:sz w:val="18"/>
                <w:szCs w:val="24"/>
                <w:vertAlign w:val="subscript"/>
                <w:lang w:val="fr-FR" w:bidi="ar-EG"/>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7</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2</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2</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7</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2</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4,7</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0,5</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1</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7</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7</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67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bidi="ar-EG"/>
              </w:rPr>
            </w:pPr>
            <w:r w:rsidRPr="008452C3">
              <w:rPr>
                <w:sz w:val="18"/>
                <w:szCs w:val="24"/>
                <w:lang w:bidi="ar-EG"/>
              </w:rPr>
              <w:t>6</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F25990">
            <w:pPr>
              <w:overflowPunct/>
              <w:autoSpaceDE/>
              <w:autoSpaceDN/>
              <w:bidi w:val="0"/>
              <w:adjustRightInd/>
              <w:spacing w:before="40" w:after="40" w:line="220" w:lineRule="exact"/>
              <w:jc w:val="right"/>
              <w:textAlignment w:val="auto"/>
              <w:rPr>
                <w:sz w:val="18"/>
                <w:szCs w:val="24"/>
                <w:lang w:bidi="ar-EG"/>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textAlignment w:val="auto"/>
              <w:rPr>
                <w:sz w:val="18"/>
                <w:szCs w:val="24"/>
                <w:lang w:val="es-ES_tradnl" w:bidi="ar-EG"/>
              </w:rPr>
            </w:pPr>
            <w:r w:rsidRPr="008452C3">
              <w:rPr>
                <w:sz w:val="18"/>
                <w:szCs w:val="24"/>
                <w:lang w:val="es-ES_tradnl" w:bidi="ar-EG"/>
              </w:rPr>
              <w:t>(dB)</w:t>
            </w:r>
            <w:r w:rsidR="00AF3841" w:rsidRPr="008452C3">
              <w:rPr>
                <w:sz w:val="18"/>
                <w:szCs w:val="24"/>
                <w:lang w:val="es-ES_tradnl" w:bidi="ar-EG"/>
              </w:rPr>
              <w:t xml:space="preserve"> </w:t>
            </w:r>
            <w:r w:rsidR="00AF3841" w:rsidRPr="008452C3">
              <w:rPr>
                <w:i/>
                <w:sz w:val="18"/>
                <w:szCs w:val="24"/>
                <w:lang w:val="es-ES_tradnl" w:bidi="ar-EG"/>
              </w:rPr>
              <w:t>W</w:t>
            </w:r>
            <w:r w:rsidR="00895F83" w:rsidRPr="008452C3">
              <w:rPr>
                <w:i/>
                <w:sz w:val="18"/>
                <w:szCs w:val="24"/>
                <w:lang w:val="es-ES_tradnl" w:bidi="ar-EG"/>
              </w:rPr>
              <w:t xml:space="preserve">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4</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7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center"/>
              <w:textAlignment w:val="auto"/>
              <w:rPr>
                <w:sz w:val="18"/>
                <w:szCs w:val="24"/>
                <w:lang w:bidi="ar-EG"/>
              </w:rPr>
            </w:pPr>
            <w:r w:rsidRPr="008452C3">
              <w:rPr>
                <w:sz w:val="18"/>
                <w:szCs w:val="24"/>
                <w:lang w:bidi="ar-EG"/>
              </w:rPr>
              <w:t>0</w:t>
            </w:r>
          </w:p>
        </w:tc>
      </w:tr>
      <w:tr w:rsidR="009731D8" w:rsidRPr="008452C3" w:rsidTr="00060652">
        <w:trPr>
          <w:cantSplit/>
          <w:jc w:val="center"/>
        </w:trPr>
        <w:tc>
          <w:tcPr>
            <w:tcW w:w="764" w:type="dxa"/>
            <w:gridSpan w:val="2"/>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left"/>
              <w:textAlignment w:val="auto"/>
              <w:rPr>
                <w:sz w:val="18"/>
                <w:szCs w:val="24"/>
                <w:rtl/>
                <w:lang w:bidi="ar-EG"/>
              </w:rPr>
            </w:pPr>
            <w:r w:rsidRPr="008452C3">
              <w:rPr>
                <w:sz w:val="18"/>
                <w:szCs w:val="24"/>
                <w:rtl/>
                <w:lang w:bidi="ar-EG"/>
              </w:rPr>
              <w:t>معلمات</w:t>
            </w:r>
            <w:r w:rsidRPr="008452C3">
              <w:rPr>
                <w:sz w:val="18"/>
                <w:szCs w:val="24"/>
                <w:rtl/>
                <w:lang w:bidi="ar-EG"/>
              </w:rPr>
              <w:br/>
              <w:t>محطة</w:t>
            </w:r>
            <w:r w:rsidRPr="008452C3">
              <w:rPr>
                <w:sz w:val="18"/>
                <w:szCs w:val="24"/>
                <w:rtl/>
                <w:lang w:bidi="ar-EG"/>
              </w:rPr>
              <w:br/>
              <w:t>الأرض</w:t>
            </w:r>
          </w:p>
        </w:tc>
        <w:tc>
          <w:tcPr>
            <w:tcW w:w="792"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766D69" w:rsidP="003F2E51">
            <w:pPr>
              <w:spacing w:before="40" w:after="40" w:line="200" w:lineRule="exact"/>
              <w:textAlignment w:val="auto"/>
              <w:rPr>
                <w:sz w:val="18"/>
                <w:szCs w:val="24"/>
                <w:rtl/>
                <w:lang w:val="es-ES_tradnl" w:bidi="ar-EG"/>
              </w:rPr>
            </w:pPr>
            <w:r w:rsidRPr="008452C3">
              <w:rPr>
                <w:i/>
                <w:spacing w:val="-6"/>
                <w:sz w:val="18"/>
                <w:szCs w:val="24"/>
                <w:lang w:val="es-ES_tradnl" w:bidi="ar-EG"/>
              </w:rPr>
              <w:t>E</w:t>
            </w:r>
            <w:r w:rsidR="00895F83" w:rsidRPr="008452C3">
              <w:rPr>
                <w:i/>
                <w:spacing w:val="-6"/>
                <w:sz w:val="18"/>
                <w:szCs w:val="24"/>
                <w:lang w:bidi="ar-EG"/>
              </w:rPr>
              <w:t xml:space="preserve"> </w:t>
            </w:r>
            <w:r w:rsidRPr="008452C3">
              <w:rPr>
                <w:spacing w:val="-6"/>
                <w:sz w:val="18"/>
                <w:szCs w:val="24"/>
                <w:rtl/>
                <w:lang w:val="es-ES_tradnl" w:bidi="ar-EG"/>
              </w:rPr>
              <w:t xml:space="preserve"> </w:t>
            </w:r>
            <w:r w:rsidR="009731D8" w:rsidRPr="008452C3">
              <w:rPr>
                <w:spacing w:val="-6"/>
                <w:sz w:val="18"/>
                <w:szCs w:val="24"/>
                <w:lang w:val="es-ES_tradnl" w:bidi="ar-EG"/>
              </w:rPr>
              <w:t>(dBW)</w:t>
            </w:r>
            <w:r w:rsidRPr="008452C3">
              <w:rPr>
                <w:spacing w:val="-6"/>
                <w:sz w:val="18"/>
                <w:szCs w:val="24"/>
                <w:rtl/>
                <w:lang w:val="es-ES_tradnl" w:bidi="ar-EG"/>
              </w:rPr>
              <w:t xml:space="preserve"> </w:t>
            </w:r>
            <w:r w:rsidRPr="008452C3">
              <w:rPr>
                <w:sz w:val="18"/>
                <w:szCs w:val="24"/>
                <w:rtl/>
                <w:lang w:val="es-ES_tradnl" w:bidi="ar-EG"/>
              </w:rPr>
              <w:t xml:space="preserve">في </w:t>
            </w:r>
            <w:r w:rsidR="009731D8" w:rsidRPr="008452C3">
              <w:rPr>
                <w:sz w:val="18"/>
                <w:szCs w:val="24"/>
                <w:lang w:val="es-ES_tradnl" w:bidi="ar-EG"/>
              </w:rPr>
              <w:t xml:space="preserve"> </w:t>
            </w:r>
            <w:r w:rsidR="003F2E51" w:rsidRPr="008452C3">
              <w:rPr>
                <w:sz w:val="18"/>
                <w:szCs w:val="24"/>
                <w:vertAlign w:val="superscript"/>
                <w:lang w:val="fr-FR" w:bidi="ar-EG"/>
              </w:rPr>
              <w:t>(2)</w:t>
            </w:r>
            <w:r w:rsidR="009731D8" w:rsidRPr="008452C3">
              <w:rPr>
                <w:i/>
                <w:sz w:val="18"/>
                <w:szCs w:val="24"/>
                <w:lang w:val="es-ES_tradnl" w:bidi="ar-EG"/>
              </w:rPr>
              <w:t>B</w:t>
            </w:r>
          </w:p>
        </w:tc>
        <w:tc>
          <w:tcPr>
            <w:tcW w:w="201"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A</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(3)</w:t>
            </w:r>
            <w:r w:rsidRPr="008452C3">
              <w:rPr>
                <w:sz w:val="18"/>
                <w:szCs w:val="24"/>
                <w:lang w:val="es-ES_tradnl" w:bidi="ar-EG"/>
              </w:rPr>
              <w:t>92</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(3)</w:t>
            </w:r>
            <w:r w:rsidRPr="008452C3">
              <w:rPr>
                <w:sz w:val="18"/>
                <w:szCs w:val="24"/>
                <w:lang w:val="es-ES_tradnl" w:bidi="ar-EG"/>
              </w:rPr>
              <w:t>92</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(5)</w:t>
            </w:r>
            <w:r w:rsidRPr="008452C3">
              <w:rPr>
                <w:sz w:val="18"/>
                <w:szCs w:val="24"/>
                <w:lang w:val="es-ES_tradnl" w:bidi="ar-EG"/>
              </w:rPr>
              <w:t>25</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(5)</w:t>
            </w:r>
            <w:r w:rsidRPr="008452C3">
              <w:rPr>
                <w:sz w:val="18"/>
                <w:szCs w:val="24"/>
                <w:lang w:val="es-ES_tradnl" w:bidi="ar-EG"/>
              </w:rPr>
              <w:t>25</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40</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40</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55</w:t>
            </w:r>
          </w:p>
        </w:tc>
        <w:tc>
          <w:tcPr>
            <w:tcW w:w="67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lang w:bidi="ar-EG"/>
              </w:rPr>
              <w:t>35</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overflowPunct/>
              <w:autoSpaceDE/>
              <w:autoSpaceDN/>
              <w:bidi w:val="0"/>
              <w:adjustRightInd/>
              <w:spacing w:before="40" w:after="40" w:line="200" w:lineRule="exact"/>
              <w:jc w:val="right"/>
              <w:textAlignment w:val="auto"/>
              <w:rPr>
                <w:sz w:val="18"/>
                <w:szCs w:val="24"/>
                <w:lang w:bidi="ar-EG"/>
              </w:rPr>
            </w:pPr>
          </w:p>
        </w:tc>
        <w:tc>
          <w:tcPr>
            <w:tcW w:w="79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overflowPunct/>
              <w:autoSpaceDE/>
              <w:autoSpaceDN/>
              <w:bidi w:val="0"/>
              <w:adjustRightInd/>
              <w:spacing w:before="40" w:after="40" w:line="200" w:lineRule="exact"/>
              <w:jc w:val="left"/>
              <w:textAlignment w:val="auto"/>
              <w:rPr>
                <w:sz w:val="18"/>
                <w:szCs w:val="24"/>
                <w:lang w:val="es-ES_tradnl" w:bidi="ar-EG"/>
              </w:rPr>
            </w:pPr>
          </w:p>
        </w:tc>
        <w:tc>
          <w:tcPr>
            <w:tcW w:w="201"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(4)</w:t>
            </w:r>
            <w:r w:rsidRPr="008452C3">
              <w:rPr>
                <w:sz w:val="18"/>
                <w:szCs w:val="24"/>
                <w:lang w:val="es-ES_tradnl" w:bidi="ar-EG"/>
              </w:rPr>
              <w:t>42</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(4)</w:t>
            </w:r>
            <w:r w:rsidRPr="008452C3">
              <w:rPr>
                <w:sz w:val="18"/>
                <w:szCs w:val="24"/>
                <w:lang w:val="es-ES_tradnl" w:bidi="ar-EG"/>
              </w:rPr>
              <w:t>42</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18</w:t>
            </w:r>
            <w:r w:rsidR="00F25990" w:rsidRPr="008452C3">
              <w:rPr>
                <w:sz w:val="18"/>
                <w:szCs w:val="24"/>
                <w:lang w:val="es-ES_tradnl" w:bidi="ar-EG"/>
              </w:rPr>
              <w:t>–</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18–</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43</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43</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7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72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40</w:t>
            </w: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lang w:bidi="ar-EG"/>
              </w:rPr>
              <w:t>40</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overflowPunct/>
              <w:autoSpaceDE/>
              <w:autoSpaceDN/>
              <w:bidi w:val="0"/>
              <w:adjustRightInd/>
              <w:spacing w:before="40" w:after="40" w:line="200" w:lineRule="exact"/>
              <w:jc w:val="right"/>
              <w:textAlignment w:val="auto"/>
              <w:rPr>
                <w:sz w:val="18"/>
                <w:szCs w:val="24"/>
                <w:lang w:bidi="ar-EG"/>
              </w:rPr>
            </w:pPr>
          </w:p>
        </w:tc>
        <w:tc>
          <w:tcPr>
            <w:tcW w:w="792"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8452C3" w:rsidRDefault="00895F83" w:rsidP="00895F83">
            <w:pPr>
              <w:spacing w:before="40" w:after="40" w:line="200" w:lineRule="exact"/>
              <w:jc w:val="left"/>
              <w:textAlignment w:val="auto"/>
              <w:rPr>
                <w:sz w:val="18"/>
                <w:szCs w:val="24"/>
                <w:lang w:bidi="ar-EG"/>
              </w:rPr>
            </w:pPr>
            <w:r w:rsidRPr="008452C3">
              <w:rPr>
                <w:i/>
                <w:sz w:val="18"/>
                <w:szCs w:val="24"/>
                <w:lang w:val="fr-FR" w:bidi="ar-EG"/>
              </w:rPr>
              <w:t>P</w:t>
            </w:r>
            <w:r w:rsidRPr="008452C3">
              <w:rPr>
                <w:i/>
                <w:iCs/>
                <w:sz w:val="18"/>
                <w:szCs w:val="24"/>
                <w:vertAlign w:val="subscript"/>
                <w:lang w:val="fr-FR" w:bidi="ar-EG"/>
              </w:rPr>
              <w:t xml:space="preserve">t </w:t>
            </w:r>
            <w:r w:rsidRPr="008452C3">
              <w:rPr>
                <w:sz w:val="18"/>
                <w:szCs w:val="24"/>
                <w:rtl/>
                <w:lang w:val="fr-FR" w:bidi="ar-EG"/>
              </w:rPr>
              <w:br/>
            </w:r>
            <w:r w:rsidR="009731D8" w:rsidRPr="008452C3">
              <w:rPr>
                <w:sz w:val="18"/>
                <w:szCs w:val="24"/>
                <w:lang w:val="fr-FR" w:bidi="ar-EG"/>
              </w:rPr>
              <w:t>(dBW)</w:t>
            </w:r>
            <w:r w:rsidR="00766D69" w:rsidRPr="008452C3">
              <w:rPr>
                <w:sz w:val="18"/>
                <w:szCs w:val="24"/>
                <w:rtl/>
                <w:lang w:val="fr-FR" w:bidi="ar-EG"/>
              </w:rPr>
              <w:t xml:space="preserve"> </w:t>
            </w:r>
            <w:r w:rsidRPr="008452C3">
              <w:rPr>
                <w:sz w:val="18"/>
                <w:szCs w:val="24"/>
                <w:rtl/>
                <w:lang w:val="fr-FR" w:bidi="ar-EG"/>
              </w:rPr>
              <w:t>في</w:t>
            </w:r>
            <w:r w:rsidRPr="008452C3">
              <w:rPr>
                <w:i/>
                <w:sz w:val="18"/>
                <w:szCs w:val="24"/>
                <w:rtl/>
                <w:lang w:val="es-ES_tradnl" w:bidi="ar-EG"/>
              </w:rPr>
              <w:t xml:space="preserve"> </w:t>
            </w:r>
            <w:r w:rsidRPr="008452C3">
              <w:rPr>
                <w:i/>
                <w:sz w:val="18"/>
                <w:szCs w:val="24"/>
                <w:lang w:bidi="ar-EG"/>
              </w:rPr>
              <w:t>B</w:t>
            </w:r>
            <w:r w:rsidRPr="008452C3">
              <w:rPr>
                <w:i/>
                <w:sz w:val="18"/>
                <w:szCs w:val="24"/>
                <w:lang w:val="es-ES_tradnl" w:bidi="ar-EG"/>
              </w:rPr>
              <w:t xml:space="preserve"> </w:t>
            </w:r>
          </w:p>
        </w:tc>
        <w:tc>
          <w:tcPr>
            <w:tcW w:w="201"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fr-FR" w:bidi="ar-EG"/>
              </w:rPr>
            </w:pPr>
            <w:r w:rsidRPr="008452C3">
              <w:rPr>
                <w:sz w:val="18"/>
                <w:szCs w:val="24"/>
                <w:lang w:val="fr-FR" w:bidi="ar-EG"/>
              </w:rPr>
              <w:t>A</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(3)</w:t>
            </w:r>
            <w:r w:rsidRPr="008452C3">
              <w:rPr>
                <w:sz w:val="18"/>
                <w:szCs w:val="24"/>
                <w:lang w:val="es-ES_tradnl" w:bidi="ar-EG"/>
              </w:rPr>
              <w:t>40</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(3)</w:t>
            </w:r>
            <w:r w:rsidRPr="008452C3">
              <w:rPr>
                <w:sz w:val="18"/>
                <w:szCs w:val="24"/>
                <w:lang w:val="es-ES_tradnl" w:bidi="ar-EG"/>
              </w:rPr>
              <w:t>40</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vertAlign w:val="superscript"/>
                <w:lang w:val="es-ES_tradnl" w:bidi="ar-EG"/>
              </w:rPr>
              <w:t>(5)</w:t>
            </w:r>
            <w:r w:rsidRPr="008452C3">
              <w:rPr>
                <w:sz w:val="18"/>
                <w:szCs w:val="24"/>
                <w:lang w:val="es-ES_tradnl" w:bidi="ar-EG"/>
              </w:rPr>
              <w:t>17–</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vertAlign w:val="superscript"/>
                <w:lang w:val="es-ES_tradnl" w:bidi="ar-EG"/>
              </w:rPr>
              <w:t>(5)</w:t>
            </w:r>
            <w:r w:rsidRPr="008452C3">
              <w:rPr>
                <w:sz w:val="18"/>
                <w:szCs w:val="24"/>
                <w:lang w:val="es-ES_tradnl" w:bidi="ar-EG"/>
              </w:rPr>
              <w:t>17–</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5–</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10</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10</w:t>
            </w:r>
          </w:p>
        </w:tc>
        <w:tc>
          <w:tcPr>
            <w:tcW w:w="67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lang w:bidi="ar-EG"/>
              </w:rPr>
              <w:t>10–</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overflowPunct/>
              <w:autoSpaceDE/>
              <w:autoSpaceDN/>
              <w:bidi w:val="0"/>
              <w:adjustRightInd/>
              <w:spacing w:before="40" w:after="40" w:line="200" w:lineRule="exact"/>
              <w:jc w:val="right"/>
              <w:textAlignment w:val="auto"/>
              <w:rPr>
                <w:sz w:val="18"/>
                <w:szCs w:val="24"/>
                <w:lang w:bidi="ar-EG"/>
              </w:rPr>
            </w:pPr>
          </w:p>
        </w:tc>
        <w:tc>
          <w:tcPr>
            <w:tcW w:w="792" w:type="dxa"/>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overflowPunct/>
              <w:autoSpaceDE/>
              <w:autoSpaceDN/>
              <w:bidi w:val="0"/>
              <w:adjustRightInd/>
              <w:spacing w:before="40" w:after="40" w:line="200" w:lineRule="exact"/>
              <w:jc w:val="left"/>
              <w:textAlignment w:val="auto"/>
              <w:rPr>
                <w:sz w:val="18"/>
                <w:szCs w:val="24"/>
                <w:lang w:val="fr-FR" w:bidi="ar-EG"/>
              </w:rPr>
            </w:pPr>
          </w:p>
        </w:tc>
        <w:tc>
          <w:tcPr>
            <w:tcW w:w="201"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N</w:t>
            </w:r>
          </w:p>
        </w:tc>
        <w:tc>
          <w:tcPr>
            <w:tcW w:w="708"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45"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773" w:type="dxa"/>
            <w:tcBorders>
              <w:top w:val="single" w:sz="6" w:space="0" w:color="auto"/>
              <w:left w:val="single" w:sz="6" w:space="0" w:color="auto"/>
              <w:bottom w:val="nil"/>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436"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44"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72"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698"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913"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913"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0</w:t>
            </w:r>
          </w:p>
        </w:tc>
        <w:tc>
          <w:tcPr>
            <w:tcW w:w="562"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60</w:t>
            </w:r>
            <w:r w:rsidR="00766D69" w:rsidRPr="008452C3">
              <w:rPr>
                <w:sz w:val="18"/>
                <w:szCs w:val="24"/>
                <w:lang w:val="es-ES_tradnl" w:bidi="ar-EG"/>
              </w:rPr>
              <w:t>–</w:t>
            </w:r>
          </w:p>
        </w:tc>
        <w:tc>
          <w:tcPr>
            <w:tcW w:w="563"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60</w:t>
            </w:r>
            <w:r w:rsidR="00766D69" w:rsidRPr="008452C3">
              <w:rPr>
                <w:sz w:val="18"/>
                <w:szCs w:val="24"/>
                <w:lang w:val="es-ES_tradnl" w:bidi="ar-EG"/>
              </w:rPr>
              <w:t>–</w:t>
            </w:r>
          </w:p>
        </w:tc>
        <w:tc>
          <w:tcPr>
            <w:tcW w:w="562"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2–</w:t>
            </w:r>
          </w:p>
        </w:tc>
        <w:tc>
          <w:tcPr>
            <w:tcW w:w="676"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2</w:t>
            </w:r>
            <w:r w:rsidR="00766D69" w:rsidRPr="008452C3">
              <w:rPr>
                <w:sz w:val="18"/>
                <w:szCs w:val="24"/>
                <w:lang w:val="es-ES_tradnl" w:bidi="ar-EG"/>
              </w:rPr>
              <w:t>–</w:t>
            </w:r>
          </w:p>
        </w:tc>
        <w:tc>
          <w:tcPr>
            <w:tcW w:w="630"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3–</w:t>
            </w:r>
          </w:p>
        </w:tc>
        <w:tc>
          <w:tcPr>
            <w:tcW w:w="695"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3–</w:t>
            </w:r>
          </w:p>
        </w:tc>
        <w:tc>
          <w:tcPr>
            <w:tcW w:w="675" w:type="dxa"/>
            <w:tcBorders>
              <w:top w:val="single" w:sz="6" w:space="0" w:color="auto"/>
              <w:left w:val="single" w:sz="6" w:space="0" w:color="auto"/>
              <w:bottom w:val="nil"/>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726" w:type="dxa"/>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7–</w:t>
            </w:r>
          </w:p>
        </w:tc>
        <w:tc>
          <w:tcPr>
            <w:tcW w:w="817" w:type="dxa"/>
            <w:gridSpan w:val="2"/>
            <w:tcBorders>
              <w:top w:val="single" w:sz="6" w:space="0" w:color="auto"/>
              <w:left w:val="single" w:sz="6" w:space="0" w:color="auto"/>
              <w:bottom w:val="nil"/>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lang w:bidi="ar-EG"/>
              </w:rPr>
              <w:t>5–</w:t>
            </w:r>
          </w:p>
        </w:tc>
      </w:tr>
      <w:tr w:rsidR="009731D8" w:rsidRPr="008452C3" w:rsidTr="00060652">
        <w:trPr>
          <w:cantSplit/>
          <w:jc w:val="center"/>
        </w:trPr>
        <w:tc>
          <w:tcPr>
            <w:tcW w:w="764" w:type="dxa"/>
            <w:gridSpan w:val="2"/>
            <w:vMerge/>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overflowPunct/>
              <w:autoSpaceDE/>
              <w:autoSpaceDN/>
              <w:bidi w:val="0"/>
              <w:adjustRightInd/>
              <w:spacing w:before="40" w:after="40" w:line="200" w:lineRule="exact"/>
              <w:jc w:val="right"/>
              <w:textAlignment w:val="auto"/>
              <w:rPr>
                <w:sz w:val="18"/>
                <w:szCs w:val="24"/>
                <w:lang w:bidi="ar-EG"/>
              </w:rPr>
            </w:pP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textAlignment w:val="auto"/>
              <w:rPr>
                <w:sz w:val="18"/>
                <w:szCs w:val="24"/>
                <w:lang w:val="es-ES_tradnl" w:bidi="ar-EG"/>
              </w:rPr>
            </w:pPr>
            <w:r w:rsidRPr="008452C3">
              <w:rPr>
                <w:sz w:val="18"/>
                <w:szCs w:val="24"/>
                <w:lang w:val="es-ES_tradnl" w:bidi="ar-EG"/>
              </w:rPr>
              <w:t>(dBi)</w:t>
            </w:r>
            <w:r w:rsidR="00895F83" w:rsidRPr="008452C3">
              <w:rPr>
                <w:sz w:val="18"/>
                <w:szCs w:val="24"/>
                <w:lang w:val="es-ES_tradnl" w:bidi="ar-EG"/>
              </w:rPr>
              <w:t xml:space="preserve"> </w:t>
            </w:r>
            <w:r w:rsidR="00895F83" w:rsidRPr="008452C3">
              <w:rPr>
                <w:i/>
                <w:sz w:val="18"/>
                <w:szCs w:val="24"/>
                <w:lang w:val="es-ES_tradnl" w:bidi="ar-EG"/>
              </w:rPr>
              <w:t>G</w:t>
            </w:r>
            <w:r w:rsidR="00895F83" w:rsidRPr="008452C3">
              <w:rPr>
                <w:i/>
                <w:iCs/>
                <w:sz w:val="18"/>
                <w:szCs w:val="24"/>
                <w:vertAlign w:val="subscript"/>
                <w:lang w:val="fr-FR" w:bidi="ar-EG"/>
              </w:rPr>
              <w:t xml:space="preserve">x </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766D69" w:rsidP="00895F83">
            <w:pPr>
              <w:spacing w:before="40" w:after="40" w:line="200" w:lineRule="exact"/>
              <w:jc w:val="center"/>
              <w:textAlignment w:val="auto"/>
              <w:rPr>
                <w:sz w:val="18"/>
                <w:szCs w:val="24"/>
                <w:rtl/>
                <w:lang w:bidi="ar-EG"/>
              </w:rPr>
            </w:pPr>
            <w:r w:rsidRPr="008452C3">
              <w:rPr>
                <w:sz w:val="18"/>
                <w:szCs w:val="24"/>
                <w:vertAlign w:val="superscript"/>
                <w:lang w:val="es-ES_tradnl" w:bidi="ar-EG"/>
              </w:rPr>
              <w:t>(3)</w:t>
            </w:r>
            <w:r w:rsidRPr="008452C3">
              <w:rPr>
                <w:sz w:val="18"/>
                <w:szCs w:val="24"/>
                <w:lang w:val="es-ES_tradnl" w:bidi="ar-EG"/>
              </w:rPr>
              <w:t>52</w:t>
            </w:r>
            <w:r w:rsidRPr="008452C3">
              <w:rPr>
                <w:sz w:val="18"/>
                <w:szCs w:val="24"/>
                <w:vertAlign w:val="superscript"/>
                <w:rtl/>
                <w:lang w:val="es-ES_tradnl" w:bidi="ar-EG"/>
              </w:rPr>
              <w:t>،</w:t>
            </w:r>
            <w:r w:rsidRPr="008452C3">
              <w:rPr>
                <w:sz w:val="18"/>
                <w:szCs w:val="24"/>
                <w:rtl/>
                <w:lang w:val="es-ES_tradnl" w:bidi="ar-EG"/>
              </w:rPr>
              <w:t xml:space="preserve"> </w:t>
            </w:r>
            <w:r w:rsidRPr="008452C3">
              <w:rPr>
                <w:sz w:val="18"/>
                <w:szCs w:val="24"/>
                <w:vertAlign w:val="superscript"/>
                <w:lang w:bidi="ar-EG"/>
              </w:rPr>
              <w:t>(4)</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766D69"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(3)</w:t>
            </w:r>
            <w:r w:rsidRPr="008452C3">
              <w:rPr>
                <w:sz w:val="18"/>
                <w:szCs w:val="24"/>
                <w:lang w:val="es-ES_tradnl" w:bidi="ar-EG"/>
              </w:rPr>
              <w:t>52</w:t>
            </w:r>
            <w:r w:rsidRPr="008452C3">
              <w:rPr>
                <w:sz w:val="18"/>
                <w:szCs w:val="24"/>
                <w:vertAlign w:val="superscript"/>
                <w:rtl/>
                <w:lang w:val="es-ES_tradnl" w:bidi="ar-EG"/>
              </w:rPr>
              <w:t xml:space="preserve">، </w:t>
            </w:r>
            <w:r w:rsidRPr="008452C3">
              <w:rPr>
                <w:sz w:val="18"/>
                <w:szCs w:val="24"/>
                <w:vertAlign w:val="superscript"/>
                <w:lang w:val="es-ES_tradnl" w:bidi="ar-EG"/>
              </w:rPr>
              <w:t>(4)</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42</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45</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45</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45</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45</w:t>
            </w:r>
          </w:p>
        </w:tc>
        <w:tc>
          <w:tcPr>
            <w:tcW w:w="67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72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47</w:t>
            </w: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bidi="ar-EG"/>
              </w:rPr>
            </w:pPr>
            <w:r w:rsidRPr="008452C3">
              <w:rPr>
                <w:sz w:val="18"/>
                <w:szCs w:val="24"/>
                <w:lang w:bidi="ar-EG"/>
              </w:rPr>
              <w:t>45</w:t>
            </w:r>
          </w:p>
        </w:tc>
      </w:tr>
      <w:tr w:rsidR="009731D8" w:rsidRPr="008452C3" w:rsidTr="00060652">
        <w:trPr>
          <w:cantSplit/>
          <w:jc w:val="center"/>
        </w:trPr>
        <w:tc>
          <w:tcPr>
            <w:tcW w:w="764"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40" w:after="40" w:line="200" w:lineRule="exact"/>
              <w:jc w:val="left"/>
              <w:textAlignment w:val="auto"/>
              <w:rPr>
                <w:sz w:val="18"/>
                <w:szCs w:val="24"/>
                <w:lang w:bidi="ar-EG"/>
              </w:rPr>
            </w:pPr>
            <w:r w:rsidRPr="008452C3">
              <w:rPr>
                <w:sz w:val="18"/>
                <w:szCs w:val="24"/>
                <w:rtl/>
                <w:lang w:bidi="ar-EG"/>
              </w:rPr>
              <w:t>عرض النطاق المرجعي</w:t>
            </w:r>
            <w:r w:rsidRPr="008452C3">
              <w:rPr>
                <w:sz w:val="18"/>
                <w:szCs w:val="24"/>
                <w:lang w:bidi="ar-EG"/>
              </w:rPr>
              <w:t>6</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textAlignment w:val="auto"/>
              <w:rPr>
                <w:sz w:val="18"/>
                <w:szCs w:val="24"/>
                <w:lang w:val="es-ES_tradnl" w:bidi="ar-EG"/>
              </w:rPr>
            </w:pPr>
            <w:r w:rsidRPr="008452C3">
              <w:rPr>
                <w:i/>
                <w:sz w:val="18"/>
                <w:szCs w:val="24"/>
                <w:lang w:val="es-ES_tradnl" w:bidi="ar-EG"/>
              </w:rPr>
              <w:t>B</w:t>
            </w:r>
            <w:r w:rsidRPr="008452C3">
              <w:rPr>
                <w:sz w:val="18"/>
                <w:szCs w:val="24"/>
                <w:lang w:val="es-ES_tradnl" w:bidi="ar-EG"/>
              </w:rPr>
              <w:t xml:space="preserve"> (Hz)</w:t>
            </w:r>
          </w:p>
        </w:tc>
        <w:tc>
          <w:tcPr>
            <w:tcW w:w="70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64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20" w:after="20" w:line="200" w:lineRule="exact"/>
              <w:jc w:val="center"/>
              <w:textAlignment w:val="auto"/>
              <w:rPr>
                <w:sz w:val="18"/>
                <w:szCs w:val="24"/>
                <w:lang w:val="es-ES_tradnl"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43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644"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710</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710</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1</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1</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106</w:t>
            </w:r>
          </w:p>
        </w:tc>
        <w:tc>
          <w:tcPr>
            <w:tcW w:w="676"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vertAlign w:val="superscript"/>
                <w:lang w:val="es-ES_tradnl" w:bidi="ar-EG"/>
              </w:rPr>
              <w:t>6</w:t>
            </w:r>
            <w:r w:rsidRPr="008452C3">
              <w:rPr>
                <w:sz w:val="18"/>
                <w:szCs w:val="24"/>
                <w:lang w:val="es-ES_tradnl" w:bidi="ar-EG"/>
              </w:rPr>
              <w:t>10</w:t>
            </w:r>
            <w:r w:rsidR="00AF3841" w:rsidRPr="008452C3">
              <w:rPr>
                <w:sz w:val="18"/>
                <w:szCs w:val="24"/>
                <w:lang w:val="en-GB" w:bidi="ar-EG"/>
              </w:rPr>
              <w:t>×</w:t>
            </w:r>
            <w:r w:rsidRPr="008452C3">
              <w:rPr>
                <w:sz w:val="18"/>
                <w:szCs w:val="24"/>
                <w:lang w:val="es-ES_tradnl" w:bidi="ar-EG"/>
              </w:rPr>
              <w:t>27</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vertAlign w:val="superscript"/>
                <w:lang w:val="es-ES_tradnl" w:bidi="ar-EG"/>
              </w:rPr>
              <w:t>6</w:t>
            </w:r>
            <w:r w:rsidRPr="008452C3">
              <w:rPr>
                <w:sz w:val="18"/>
                <w:szCs w:val="24"/>
                <w:lang w:val="es-ES_tradnl" w:bidi="ar-EG"/>
              </w:rPr>
              <w:t>10</w:t>
            </w:r>
            <w:r w:rsidR="00AF3841" w:rsidRPr="008452C3">
              <w:rPr>
                <w:sz w:val="18"/>
                <w:szCs w:val="24"/>
                <w:lang w:val="en-GB" w:bidi="ar-EG"/>
              </w:rPr>
              <w:t>×</w:t>
            </w:r>
            <w:r w:rsidRPr="008452C3">
              <w:rPr>
                <w:sz w:val="18"/>
                <w:szCs w:val="24"/>
                <w:lang w:val="es-ES_tradnl" w:bidi="ar-EG"/>
              </w:rPr>
              <w:t>27</w:t>
            </w:r>
          </w:p>
        </w:tc>
        <w:tc>
          <w:tcPr>
            <w:tcW w:w="67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20" w:after="20" w:line="200" w:lineRule="exact"/>
              <w:jc w:val="center"/>
              <w:textAlignment w:val="auto"/>
              <w:rPr>
                <w:sz w:val="18"/>
                <w:szCs w:val="24"/>
                <w:lang w:val="es-ES_tradnl" w:bidi="ar-EG"/>
              </w:rPr>
            </w:pP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060652">
            <w:pPr>
              <w:spacing w:before="20" w:after="2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060652">
            <w:pPr>
              <w:spacing w:before="20" w:after="20" w:line="200" w:lineRule="exact"/>
              <w:jc w:val="center"/>
              <w:textAlignment w:val="auto"/>
              <w:rPr>
                <w:sz w:val="18"/>
                <w:szCs w:val="24"/>
                <w:lang w:val="es-ES_tradnl" w:bidi="ar-EG"/>
              </w:rPr>
            </w:pPr>
            <w:r w:rsidRPr="008452C3">
              <w:rPr>
                <w:sz w:val="18"/>
                <w:szCs w:val="24"/>
                <w:lang w:val="es-ES_tradnl" w:bidi="ar-EG"/>
              </w:rPr>
              <w:t>610</w:t>
            </w:r>
          </w:p>
        </w:tc>
      </w:tr>
      <w:tr w:rsidR="009731D8" w:rsidRPr="008452C3" w:rsidTr="00060652">
        <w:trPr>
          <w:cantSplit/>
          <w:jc w:val="center"/>
        </w:trPr>
        <w:tc>
          <w:tcPr>
            <w:tcW w:w="764"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60" w:line="200" w:lineRule="exact"/>
              <w:jc w:val="left"/>
              <w:textAlignment w:val="auto"/>
              <w:rPr>
                <w:sz w:val="18"/>
                <w:szCs w:val="24"/>
                <w:rtl/>
                <w:lang w:bidi="ar-EG"/>
              </w:rPr>
            </w:pPr>
            <w:r w:rsidRPr="008452C3">
              <w:rPr>
                <w:sz w:val="18"/>
                <w:szCs w:val="24"/>
                <w:rtl/>
                <w:lang w:bidi="ar-EG"/>
              </w:rPr>
              <w:t xml:space="preserve">قدرة التداخل </w:t>
            </w:r>
            <w:r w:rsidRPr="008452C3">
              <w:rPr>
                <w:spacing w:val="-10"/>
                <w:sz w:val="18"/>
                <w:szCs w:val="24"/>
                <w:rtl/>
                <w:lang w:bidi="ar-EG"/>
              </w:rPr>
              <w:t>المسموح به</w:t>
            </w:r>
          </w:p>
        </w:tc>
        <w:tc>
          <w:tcPr>
            <w:tcW w:w="993" w:type="dxa"/>
            <w:gridSpan w:val="2"/>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5225E1">
            <w:pPr>
              <w:spacing w:before="40" w:after="40" w:line="200" w:lineRule="exact"/>
              <w:jc w:val="left"/>
              <w:textAlignment w:val="auto"/>
              <w:rPr>
                <w:sz w:val="18"/>
                <w:szCs w:val="24"/>
                <w:rtl/>
                <w:lang w:val="fr-FR" w:bidi="ar-EG"/>
              </w:rPr>
            </w:pPr>
            <w:r w:rsidRPr="008452C3">
              <w:rPr>
                <w:i/>
                <w:sz w:val="18"/>
                <w:szCs w:val="24"/>
                <w:lang w:val="es-ES_tradnl" w:bidi="ar-EG"/>
              </w:rPr>
              <w:t>P</w:t>
            </w:r>
            <w:r w:rsidRPr="008452C3">
              <w:rPr>
                <w:i/>
                <w:iCs/>
                <w:sz w:val="18"/>
                <w:szCs w:val="24"/>
                <w:vertAlign w:val="subscript"/>
                <w:lang w:val="fr-FR" w:bidi="ar-EG"/>
              </w:rPr>
              <w:t>r</w:t>
            </w:r>
            <w:r w:rsidR="005225E1" w:rsidRPr="008452C3">
              <w:rPr>
                <w:i/>
                <w:iCs/>
                <w:sz w:val="18"/>
                <w:szCs w:val="24"/>
                <w:vertAlign w:val="subscript"/>
                <w:lang w:val="fr-FR" w:bidi="ar-EG"/>
              </w:rPr>
              <w:t xml:space="preserve"> </w:t>
            </w:r>
            <w:r w:rsidRPr="008452C3">
              <w:rPr>
                <w:sz w:val="18"/>
                <w:szCs w:val="24"/>
                <w:lang w:val="es-ES_tradnl" w:bidi="ar-EG"/>
              </w:rPr>
              <w:t>( </w:t>
            </w:r>
            <w:r w:rsidRPr="008452C3">
              <w:rPr>
                <w:i/>
                <w:sz w:val="18"/>
                <w:szCs w:val="24"/>
                <w:lang w:val="es-ES_tradnl" w:bidi="ar-EG"/>
              </w:rPr>
              <w:t>p</w:t>
            </w:r>
            <w:r w:rsidRPr="008452C3">
              <w:rPr>
                <w:sz w:val="18"/>
                <w:szCs w:val="24"/>
                <w:lang w:val="es-ES_tradnl" w:bidi="ar-EG"/>
              </w:rPr>
              <w:t>)</w:t>
            </w:r>
            <w:r w:rsidR="005225E1" w:rsidRPr="008452C3">
              <w:rPr>
                <w:sz w:val="18"/>
                <w:szCs w:val="24"/>
                <w:lang w:val="es-ES_tradnl" w:bidi="ar-EG"/>
              </w:rPr>
              <w:t xml:space="preserve">   </w:t>
            </w:r>
            <w:r w:rsidRPr="008452C3">
              <w:rPr>
                <w:sz w:val="18"/>
                <w:szCs w:val="24"/>
                <w:lang w:val="es-ES_tradnl" w:bidi="ar-EG"/>
              </w:rPr>
              <w:t xml:space="preserve"> (dBW)</w:t>
            </w:r>
            <w:r w:rsidR="005225E1" w:rsidRPr="008452C3">
              <w:rPr>
                <w:sz w:val="18"/>
                <w:szCs w:val="24"/>
                <w:lang w:val="es-ES_tradnl" w:bidi="ar-EG"/>
              </w:rPr>
              <w:t xml:space="preserve"> </w:t>
            </w:r>
            <w:r w:rsidRPr="008452C3">
              <w:rPr>
                <w:sz w:val="18"/>
                <w:szCs w:val="24"/>
                <w:lang w:val="es-ES_tradnl" w:bidi="ar-EG"/>
              </w:rPr>
              <w:br/>
            </w:r>
            <w:r w:rsidR="005225E1" w:rsidRPr="008452C3">
              <w:rPr>
                <w:sz w:val="18"/>
                <w:szCs w:val="24"/>
                <w:rtl/>
                <w:lang w:val="es-ES_tradnl" w:bidi="ar-EG"/>
              </w:rPr>
              <w:t xml:space="preserve"> </w:t>
            </w:r>
            <w:r w:rsidR="00895F83" w:rsidRPr="008452C3">
              <w:rPr>
                <w:sz w:val="18"/>
                <w:szCs w:val="24"/>
                <w:rtl/>
                <w:lang w:val="es-ES_tradnl" w:bidi="ar-EG"/>
              </w:rPr>
              <w:t xml:space="preserve">في </w:t>
            </w:r>
            <w:r w:rsidRPr="008452C3">
              <w:rPr>
                <w:sz w:val="18"/>
                <w:szCs w:val="24"/>
                <w:lang w:val="es-ES_tradnl" w:bidi="ar-EG"/>
              </w:rPr>
              <w:t xml:space="preserve"> </w:t>
            </w:r>
            <w:r w:rsidRPr="008452C3">
              <w:rPr>
                <w:i/>
                <w:sz w:val="18"/>
                <w:szCs w:val="24"/>
                <w:lang w:val="es-ES_tradnl" w:bidi="ar-EG"/>
              </w:rPr>
              <w:t>B</w:t>
            </w:r>
          </w:p>
        </w:tc>
        <w:tc>
          <w:tcPr>
            <w:tcW w:w="708"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fr-FR" w:bidi="ar-EG"/>
              </w:rPr>
            </w:pPr>
          </w:p>
        </w:tc>
        <w:tc>
          <w:tcPr>
            <w:tcW w:w="64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fr-FR" w:bidi="ar-EG"/>
              </w:rPr>
            </w:pPr>
          </w:p>
        </w:tc>
        <w:tc>
          <w:tcPr>
            <w:tcW w:w="773"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fr-FR" w:bidi="ar-EG"/>
              </w:rPr>
            </w:pPr>
          </w:p>
        </w:tc>
        <w:tc>
          <w:tcPr>
            <w:tcW w:w="68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151,2–</w:t>
            </w:r>
          </w:p>
        </w:tc>
        <w:tc>
          <w:tcPr>
            <w:tcW w:w="43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44"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7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125–</w:t>
            </w:r>
          </w:p>
        </w:tc>
        <w:tc>
          <w:tcPr>
            <w:tcW w:w="698"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125–</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vertAlign w:val="superscript"/>
                <w:lang w:val="es-ES_tradnl" w:bidi="ar-EG"/>
              </w:rPr>
              <w:t>(11)</w:t>
            </w:r>
            <w:r w:rsidRPr="008452C3">
              <w:rPr>
                <w:sz w:val="18"/>
                <w:szCs w:val="24"/>
                <w:lang w:val="es-ES_tradnl" w:bidi="ar-EG"/>
              </w:rPr>
              <w:t>154–</w:t>
            </w:r>
          </w:p>
        </w:tc>
        <w:tc>
          <w:tcPr>
            <w:tcW w:w="91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142–</w:t>
            </w:r>
          </w:p>
        </w:tc>
        <w:tc>
          <w:tcPr>
            <w:tcW w:w="562"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22–0</w:t>
            </w:r>
          </w:p>
        </w:tc>
        <w:tc>
          <w:tcPr>
            <w:tcW w:w="563"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216–</w:t>
            </w:r>
          </w:p>
        </w:tc>
        <w:tc>
          <w:tcPr>
            <w:tcW w:w="562"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7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630"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131–</w:t>
            </w:r>
          </w:p>
        </w:tc>
        <w:tc>
          <w:tcPr>
            <w:tcW w:w="695" w:type="dxa"/>
            <w:tcBorders>
              <w:top w:val="single" w:sz="6" w:space="0" w:color="auto"/>
              <w:left w:val="single" w:sz="6" w:space="0" w:color="auto"/>
              <w:bottom w:val="single" w:sz="6" w:space="0" w:color="auto"/>
              <w:right w:val="single" w:sz="6" w:space="0" w:color="auto"/>
            </w:tcBorders>
            <w:vAlign w:val="center"/>
            <w:hideMark/>
          </w:tcPr>
          <w:p w:rsidR="009731D8" w:rsidRPr="008452C3" w:rsidRDefault="009731D8" w:rsidP="00895F83">
            <w:pPr>
              <w:spacing w:before="40" w:after="40" w:line="200" w:lineRule="exact"/>
              <w:jc w:val="center"/>
              <w:textAlignment w:val="auto"/>
              <w:rPr>
                <w:sz w:val="18"/>
                <w:szCs w:val="24"/>
                <w:lang w:val="es-ES_tradnl" w:bidi="ar-EG"/>
              </w:rPr>
            </w:pPr>
            <w:r w:rsidRPr="008452C3">
              <w:rPr>
                <w:sz w:val="18"/>
                <w:szCs w:val="24"/>
                <w:lang w:val="es-ES_tradnl" w:bidi="ar-EG"/>
              </w:rPr>
              <w:t>131–</w:t>
            </w:r>
          </w:p>
        </w:tc>
        <w:tc>
          <w:tcPr>
            <w:tcW w:w="675"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726" w:type="dxa"/>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before="40" w:after="40" w:line="200" w:lineRule="exact"/>
              <w:jc w:val="center"/>
              <w:textAlignment w:val="auto"/>
              <w:rPr>
                <w:sz w:val="18"/>
                <w:szCs w:val="24"/>
                <w:lang w:val="es-ES_tradnl" w:bidi="ar-EG"/>
              </w:rPr>
            </w:pPr>
          </w:p>
        </w:tc>
        <w:tc>
          <w:tcPr>
            <w:tcW w:w="817" w:type="dxa"/>
            <w:gridSpan w:val="2"/>
            <w:tcBorders>
              <w:top w:val="single" w:sz="6" w:space="0" w:color="auto"/>
              <w:left w:val="single" w:sz="6" w:space="0" w:color="auto"/>
              <w:bottom w:val="single" w:sz="6" w:space="0" w:color="auto"/>
              <w:right w:val="single" w:sz="6" w:space="0" w:color="auto"/>
            </w:tcBorders>
            <w:vAlign w:val="center"/>
          </w:tcPr>
          <w:p w:rsidR="009731D8" w:rsidRPr="008452C3" w:rsidRDefault="009731D8" w:rsidP="00895F83">
            <w:pPr>
              <w:spacing w:line="200" w:lineRule="exact"/>
              <w:jc w:val="center"/>
              <w:textAlignment w:val="auto"/>
              <w:rPr>
                <w:sz w:val="18"/>
                <w:szCs w:val="24"/>
                <w:lang w:val="es-ES_tradnl" w:bidi="ar-EG"/>
              </w:rPr>
            </w:pPr>
          </w:p>
        </w:tc>
      </w:tr>
      <w:tr w:rsidR="009731D8" w:rsidRPr="008452C3" w:rsidTr="000606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0" w:type="dxa"/>
          <w:wAfter w:w="245" w:type="dxa"/>
          <w:cantSplit/>
          <w:jc w:val="center"/>
        </w:trPr>
        <w:tc>
          <w:tcPr>
            <w:tcW w:w="14220" w:type="dxa"/>
            <w:gridSpan w:val="22"/>
            <w:tcBorders>
              <w:top w:val="nil"/>
              <w:left w:val="nil"/>
              <w:bottom w:val="nil"/>
              <w:right w:val="nil"/>
            </w:tcBorders>
          </w:tcPr>
          <w:p w:rsidR="009731D8" w:rsidRPr="008452C3" w:rsidRDefault="009731D8" w:rsidP="00BE7B4E">
            <w:pPr>
              <w:textAlignment w:val="auto"/>
              <w:rPr>
                <w:i/>
                <w:iCs/>
                <w:sz w:val="18"/>
                <w:szCs w:val="24"/>
                <w:rtl/>
                <w:lang w:bidi="ar-EG"/>
              </w:rPr>
            </w:pPr>
            <w:r w:rsidRPr="008452C3">
              <w:rPr>
                <w:i/>
                <w:iCs/>
                <w:sz w:val="18"/>
                <w:szCs w:val="24"/>
                <w:rtl/>
                <w:lang w:bidi="ar-EG"/>
              </w:rPr>
              <w:lastRenderedPageBreak/>
              <w:t xml:space="preserve">ملاحظات تتعلق بالجدول </w:t>
            </w:r>
            <w:r w:rsidRPr="008452C3">
              <w:rPr>
                <w:i/>
                <w:iCs/>
                <w:sz w:val="18"/>
                <w:szCs w:val="24"/>
                <w:lang w:bidi="ar-EG"/>
              </w:rPr>
              <w:t>15</w:t>
            </w:r>
            <w:r w:rsidRPr="008452C3">
              <w:rPr>
                <w:i/>
                <w:iCs/>
                <w:sz w:val="18"/>
                <w:szCs w:val="24"/>
                <w:rtl/>
                <w:lang w:bidi="ar-EG"/>
              </w:rPr>
              <w:t xml:space="preserve"> ج</w:t>
            </w:r>
            <w:r w:rsidR="00A56B52" w:rsidRPr="008452C3">
              <w:rPr>
                <w:i/>
                <w:iCs/>
                <w:sz w:val="18"/>
                <w:szCs w:val="24"/>
                <w:rtl/>
                <w:lang w:bidi="ar-EG"/>
              </w:rPr>
              <w:t>)</w:t>
            </w:r>
            <w:r w:rsidRPr="008452C3">
              <w:rPr>
                <w:i/>
                <w:iCs/>
                <w:sz w:val="18"/>
                <w:szCs w:val="24"/>
                <w:rtl/>
                <w:lang w:bidi="ar-EG"/>
              </w:rPr>
              <w:t>:</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1</w:t>
            </w:r>
            <w:r w:rsidRPr="008452C3">
              <w:rPr>
                <w:sz w:val="18"/>
                <w:szCs w:val="24"/>
                <w:vertAlign w:val="superscript"/>
                <w:lang w:bidi="ar-EG"/>
              </w:rPr>
              <w:t>)</w:t>
            </w:r>
            <w:r w:rsidR="009731D8" w:rsidRPr="008452C3">
              <w:rPr>
                <w:sz w:val="18"/>
                <w:szCs w:val="24"/>
                <w:lang w:bidi="ar-EG"/>
              </w:rPr>
              <w:tab/>
            </w:r>
            <w:r w:rsidR="009731D8" w:rsidRPr="008452C3">
              <w:rPr>
                <w:sz w:val="16"/>
                <w:szCs w:val="22"/>
                <w:lang w:bidi="ar-EG"/>
              </w:rPr>
              <w:t>A</w:t>
            </w:r>
            <w:r w:rsidR="009731D8" w:rsidRPr="008452C3">
              <w:rPr>
                <w:sz w:val="16"/>
                <w:szCs w:val="22"/>
                <w:rtl/>
                <w:lang w:bidi="ar-EG"/>
              </w:rPr>
              <w:t xml:space="preserve">: تشكيل تماثلي، </w:t>
            </w:r>
            <w:r w:rsidR="009731D8" w:rsidRPr="008452C3">
              <w:rPr>
                <w:sz w:val="16"/>
                <w:szCs w:val="22"/>
                <w:lang w:bidi="ar-EG"/>
              </w:rPr>
              <w:t>N</w:t>
            </w:r>
            <w:r w:rsidR="009731D8" w:rsidRPr="008452C3">
              <w:rPr>
                <w:sz w:val="16"/>
                <w:szCs w:val="22"/>
                <w:rtl/>
                <w:lang w:bidi="ar-EG"/>
              </w:rPr>
              <w:t>: تشكيل رقمي.</w:t>
            </w:r>
          </w:p>
          <w:p w:rsidR="009731D8" w:rsidRPr="008452C3" w:rsidRDefault="005225E1" w:rsidP="00A56B52">
            <w:pPr>
              <w:tabs>
                <w:tab w:val="left" w:pos="484"/>
              </w:tabs>
              <w:spacing w:before="80"/>
              <w:textAlignment w:val="auto"/>
              <w:rPr>
                <w:sz w:val="16"/>
                <w:szCs w:val="22"/>
                <w:rtl/>
                <w:lang w:bidi="ar-EG"/>
              </w:rPr>
            </w:pPr>
            <w:r w:rsidRPr="008452C3">
              <w:rPr>
                <w:sz w:val="18"/>
                <w:szCs w:val="24"/>
                <w:vertAlign w:val="superscript"/>
                <w:lang w:bidi="ar-EG"/>
              </w:rPr>
              <w:t>(</w:t>
            </w:r>
            <w:r w:rsidR="009731D8" w:rsidRPr="008452C3">
              <w:rPr>
                <w:sz w:val="18"/>
                <w:szCs w:val="24"/>
                <w:vertAlign w:val="superscript"/>
                <w:lang w:bidi="ar-EG"/>
              </w:rPr>
              <w:t>2</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تعرف </w:t>
            </w:r>
            <w:r w:rsidR="009731D8" w:rsidRPr="008452C3">
              <w:rPr>
                <w:sz w:val="16"/>
                <w:szCs w:val="22"/>
                <w:lang w:bidi="ar-EG"/>
              </w:rPr>
              <w:t>E</w:t>
            </w:r>
            <w:r w:rsidR="009731D8" w:rsidRPr="008452C3">
              <w:rPr>
                <w:sz w:val="16"/>
                <w:szCs w:val="22"/>
                <w:rtl/>
                <w:lang w:bidi="ar-EG"/>
              </w:rPr>
              <w:t xml:space="preserve"> بأنها القدرة المشعة المكافئة المتناحية لمحطة الأرض المسببة للتداخل في عرض النطاق المرجعي.</w:t>
            </w:r>
          </w:p>
          <w:p w:rsidR="009731D8" w:rsidRPr="008452C3" w:rsidRDefault="005225E1" w:rsidP="00A56B52">
            <w:pPr>
              <w:tabs>
                <w:tab w:val="left" w:pos="484"/>
              </w:tabs>
              <w:spacing w:before="80"/>
              <w:ind w:left="460" w:hanging="460"/>
              <w:textAlignment w:val="auto"/>
              <w:rPr>
                <w:sz w:val="16"/>
                <w:szCs w:val="22"/>
                <w:rtl/>
                <w:lang w:bidi="ar-EG"/>
              </w:rPr>
            </w:pPr>
            <w:r w:rsidRPr="008452C3">
              <w:rPr>
                <w:sz w:val="18"/>
                <w:szCs w:val="24"/>
                <w:vertAlign w:val="superscript"/>
                <w:lang w:bidi="ar-EG"/>
              </w:rPr>
              <w:t>(</w:t>
            </w:r>
            <w:r w:rsidR="009731D8" w:rsidRPr="008452C3">
              <w:rPr>
                <w:sz w:val="18"/>
                <w:szCs w:val="24"/>
                <w:vertAlign w:val="superscript"/>
                <w:lang w:bidi="ar-EG"/>
              </w:rPr>
              <w:t>3</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استعملت في هذا النطاق معلمات محطات الأرض المصاحبة للأنظمة عبر الأفق. فإذا كانت إحدى الإدارات تعتقد بأن لا لزوم لاعتبار الأنظمة عبر الأفق، يمكن استعمال معلمات المرحلات الراديوية في خط البصر المصاحبة لنطاق الترددات </w:t>
            </w:r>
            <w:r w:rsidR="009731D8" w:rsidRPr="008452C3">
              <w:rPr>
                <w:sz w:val="16"/>
                <w:szCs w:val="22"/>
                <w:lang w:bidi="ar-EG"/>
              </w:rPr>
              <w:t>3,4</w:t>
            </w:r>
            <w:r w:rsidR="009731D8" w:rsidRPr="008452C3">
              <w:rPr>
                <w:sz w:val="16"/>
                <w:szCs w:val="22"/>
                <w:rtl/>
                <w:lang w:bidi="ar-EG"/>
              </w:rPr>
              <w:t>-</w:t>
            </w:r>
            <w:r w:rsidR="009731D8" w:rsidRPr="008452C3">
              <w:rPr>
                <w:sz w:val="16"/>
                <w:szCs w:val="22"/>
                <w:lang w:bidi="ar-EG"/>
              </w:rPr>
              <w:t>4,2</w:t>
            </w:r>
            <w:r w:rsidR="009731D8" w:rsidRPr="008452C3">
              <w:rPr>
                <w:sz w:val="16"/>
                <w:szCs w:val="22"/>
                <w:rtl/>
                <w:lang w:bidi="ar-EG"/>
              </w:rPr>
              <w:t xml:space="preserve"> </w:t>
            </w:r>
            <w:r w:rsidR="009731D8" w:rsidRPr="008452C3">
              <w:rPr>
                <w:sz w:val="16"/>
                <w:szCs w:val="22"/>
                <w:lang w:bidi="ar-EG"/>
              </w:rPr>
              <w:t>GHz</w:t>
            </w:r>
            <w:r w:rsidR="009731D8" w:rsidRPr="008452C3">
              <w:rPr>
                <w:sz w:val="16"/>
                <w:szCs w:val="22"/>
                <w:rtl/>
                <w:lang w:bidi="ar-EG"/>
              </w:rPr>
              <w:t xml:space="preserve"> لتحديد منطقة التنسيق.</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4</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يفترض أن الأنظمة الرقمية ليست أنظمة عبر الأفق، وعليه يكون </w:t>
            </w:r>
            <w:r w:rsidR="009731D8" w:rsidRPr="008452C3">
              <w:rPr>
                <w:i/>
                <w:iCs/>
                <w:sz w:val="16"/>
                <w:szCs w:val="22"/>
                <w:lang w:bidi="ar-EG"/>
              </w:rPr>
              <w:t>G</w:t>
            </w:r>
            <w:r w:rsidR="009731D8" w:rsidRPr="008452C3">
              <w:rPr>
                <w:i/>
                <w:iCs/>
                <w:sz w:val="16"/>
                <w:szCs w:val="22"/>
                <w:vertAlign w:val="subscript"/>
                <w:lang w:bidi="ar-EG"/>
              </w:rPr>
              <w:t>x</w:t>
            </w:r>
            <w:r w:rsidR="009731D8" w:rsidRPr="008452C3">
              <w:rPr>
                <w:sz w:val="16"/>
                <w:szCs w:val="22"/>
                <w:lang w:bidi="ar-EG"/>
              </w:rPr>
              <w:t xml:space="preserve"> = 42,0 dBi</w:t>
            </w:r>
            <w:r w:rsidR="009731D8" w:rsidRPr="008452C3">
              <w:rPr>
                <w:sz w:val="16"/>
                <w:szCs w:val="22"/>
                <w:rtl/>
                <w:lang w:bidi="ar-EG"/>
              </w:rPr>
              <w:t>. وقد استعملت معلمات الأنظمة التماثلية عبر الأفق للأنظمة الرقمية عبر الأفق</w:t>
            </w:r>
            <w:r w:rsidR="009731D8" w:rsidRPr="008452C3">
              <w:rPr>
                <w:sz w:val="18"/>
                <w:szCs w:val="24"/>
                <w:rtl/>
                <w:lang w:bidi="ar-EG"/>
              </w:rPr>
              <w:t>.</w:t>
            </w:r>
          </w:p>
          <w:p w:rsidR="009731D8" w:rsidRPr="008452C3" w:rsidRDefault="005225E1" w:rsidP="00A56B52">
            <w:pPr>
              <w:tabs>
                <w:tab w:val="left" w:pos="484"/>
              </w:tabs>
              <w:spacing w:before="80"/>
              <w:textAlignment w:val="auto"/>
              <w:rPr>
                <w:sz w:val="16"/>
                <w:szCs w:val="22"/>
                <w:rtl/>
                <w:lang w:bidi="ar-EG"/>
              </w:rPr>
            </w:pPr>
            <w:r w:rsidRPr="008452C3">
              <w:rPr>
                <w:sz w:val="18"/>
                <w:szCs w:val="24"/>
                <w:vertAlign w:val="superscript"/>
                <w:lang w:bidi="ar-EG"/>
              </w:rPr>
              <w:t>(</w:t>
            </w:r>
            <w:r w:rsidR="009731D8" w:rsidRPr="008452C3">
              <w:rPr>
                <w:sz w:val="18"/>
                <w:szCs w:val="24"/>
                <w:vertAlign w:val="superscript"/>
                <w:lang w:bidi="ar-EG"/>
              </w:rPr>
              <w:t>5</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هذه القيم مقدرة لعرض نطاق قدره </w:t>
            </w:r>
            <w:r w:rsidR="009731D8" w:rsidRPr="008452C3">
              <w:rPr>
                <w:sz w:val="16"/>
                <w:szCs w:val="22"/>
                <w:lang w:bidi="ar-EG"/>
              </w:rPr>
              <w:t>Hz 1</w:t>
            </w:r>
            <w:r w:rsidR="009731D8" w:rsidRPr="008452C3">
              <w:rPr>
                <w:sz w:val="16"/>
                <w:szCs w:val="22"/>
                <w:rtl/>
                <w:lang w:bidi="ar-EG"/>
              </w:rPr>
              <w:t xml:space="preserve"> وهي تقل بقدر </w:t>
            </w:r>
            <w:r w:rsidR="009731D8" w:rsidRPr="008452C3">
              <w:rPr>
                <w:sz w:val="16"/>
                <w:szCs w:val="22"/>
                <w:lang w:bidi="ar-EG"/>
              </w:rPr>
              <w:t>dB 30</w:t>
            </w:r>
            <w:r w:rsidR="009731D8" w:rsidRPr="008452C3">
              <w:rPr>
                <w:sz w:val="16"/>
                <w:szCs w:val="22"/>
                <w:rtl/>
                <w:lang w:bidi="ar-EG"/>
              </w:rPr>
              <w:t xml:space="preserve"> عن القدرة الكلية المفترضة للإرسال.</w:t>
            </w:r>
          </w:p>
          <w:p w:rsidR="009731D8" w:rsidRPr="008452C3" w:rsidRDefault="005225E1" w:rsidP="00A56B52">
            <w:pPr>
              <w:tabs>
                <w:tab w:val="left" w:pos="484"/>
              </w:tabs>
              <w:spacing w:before="80"/>
              <w:ind w:left="460" w:hanging="460"/>
              <w:textAlignment w:val="auto"/>
              <w:rPr>
                <w:sz w:val="16"/>
                <w:szCs w:val="22"/>
                <w:rtl/>
                <w:lang w:bidi="ar-EG"/>
              </w:rPr>
            </w:pPr>
            <w:r w:rsidRPr="008452C3">
              <w:rPr>
                <w:sz w:val="18"/>
                <w:szCs w:val="24"/>
                <w:vertAlign w:val="superscript"/>
                <w:lang w:bidi="ar-EG"/>
              </w:rPr>
              <w:t>(</w:t>
            </w:r>
            <w:r w:rsidR="009731D8" w:rsidRPr="008452C3">
              <w:rPr>
                <w:sz w:val="18"/>
                <w:szCs w:val="24"/>
                <w:vertAlign w:val="superscript"/>
                <w:lang w:bidi="ar-EG"/>
              </w:rPr>
              <w:t>6</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قد يكون من المرغوب فيه في بعض أنظمة الخدمة الثابتة الساتلية أن يختار عرض نطاق مرجعي أكثر عرضاً </w:t>
            </w:r>
            <w:r w:rsidR="009731D8" w:rsidRPr="008452C3">
              <w:rPr>
                <w:sz w:val="16"/>
                <w:szCs w:val="22"/>
                <w:lang w:bidi="ar-EG"/>
              </w:rPr>
              <w:t>B</w:t>
            </w:r>
            <w:r w:rsidR="009731D8" w:rsidRPr="008452C3">
              <w:rPr>
                <w:sz w:val="16"/>
                <w:szCs w:val="22"/>
                <w:rtl/>
                <w:lang w:bidi="ar-EG"/>
              </w:rPr>
              <w:t>. ومثل هذا الاختيار سينتج عنه في كل الأحوال مسافات تنسيق أصغر، وكل قرار يتخذ لاحقاً بشأن تخفيض عرض النطاق المرجعي قد يتطلب تنسيقاً جديداً للمحطة الأرضية.</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7</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أنظمة سواتل مستقرة بالنسبة إلى الأرض</w:t>
            </w:r>
            <w:r w:rsidR="009731D8" w:rsidRPr="008452C3">
              <w:rPr>
                <w:sz w:val="18"/>
                <w:szCs w:val="24"/>
                <w:rtl/>
                <w:lang w:bidi="ar-EG"/>
              </w:rPr>
              <w:t>.</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8</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تستطيع سواتل الأرصاد الجوية غير المستقرة بالنسبة إلى الأرض والمبلغ عنها بموجب الرقم </w:t>
            </w:r>
            <w:r w:rsidR="009731D8" w:rsidRPr="008452C3">
              <w:rPr>
                <w:sz w:val="16"/>
                <w:szCs w:val="22"/>
                <w:lang w:bidi="ar-EG"/>
              </w:rPr>
              <w:t>461A.5</w:t>
            </w:r>
            <w:r w:rsidR="009731D8" w:rsidRPr="008452C3">
              <w:rPr>
                <w:sz w:val="16"/>
                <w:szCs w:val="22"/>
                <w:rtl/>
                <w:lang w:bidi="ar-EG"/>
              </w:rPr>
              <w:t xml:space="preserve"> أن تستخدم معلمات التنسيق ذاتها</w:t>
            </w:r>
            <w:r w:rsidR="009731D8" w:rsidRPr="008452C3">
              <w:rPr>
                <w:sz w:val="18"/>
                <w:szCs w:val="24"/>
                <w:rtl/>
                <w:lang w:bidi="ar-EG"/>
              </w:rPr>
              <w:t>.</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9</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أنظمة سواتل غير مستقرة بالنسبة إلى الأرض</w:t>
            </w:r>
            <w:r w:rsidR="009731D8" w:rsidRPr="008452C3">
              <w:rPr>
                <w:sz w:val="18"/>
                <w:szCs w:val="24"/>
                <w:rtl/>
                <w:lang w:bidi="ar-EG"/>
              </w:rPr>
              <w:t>.</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10</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المحطات الأرضية في خدمة الأبحاث الفضائية العاملة في النطاق </w:t>
            </w:r>
            <w:r w:rsidR="009731D8" w:rsidRPr="008452C3">
              <w:rPr>
                <w:sz w:val="16"/>
                <w:szCs w:val="22"/>
                <w:lang w:bidi="ar-EG"/>
              </w:rPr>
              <w:t>8,5-8,4</w:t>
            </w:r>
            <w:r w:rsidR="009731D8" w:rsidRPr="008452C3">
              <w:rPr>
                <w:sz w:val="16"/>
                <w:szCs w:val="22"/>
                <w:rtl/>
                <w:lang w:bidi="ar-EG"/>
              </w:rPr>
              <w:t xml:space="preserve"> </w:t>
            </w:r>
            <w:r w:rsidR="009731D8" w:rsidRPr="008452C3">
              <w:rPr>
                <w:sz w:val="16"/>
                <w:szCs w:val="22"/>
                <w:lang w:bidi="ar-EG"/>
              </w:rPr>
              <w:t>GHz</w:t>
            </w:r>
            <w:r w:rsidR="009731D8" w:rsidRPr="008452C3">
              <w:rPr>
                <w:sz w:val="16"/>
                <w:szCs w:val="22"/>
                <w:rtl/>
                <w:lang w:bidi="ar-EG"/>
              </w:rPr>
              <w:t xml:space="preserve"> تعمل مع سواتل غير مستقرة بالنسبة إلى الأرض</w:t>
            </w:r>
            <w:r w:rsidR="009731D8" w:rsidRPr="008452C3">
              <w:rPr>
                <w:sz w:val="18"/>
                <w:szCs w:val="24"/>
                <w:rtl/>
                <w:lang w:bidi="ar-EG"/>
              </w:rPr>
              <w:t>.</w:t>
            </w:r>
          </w:p>
          <w:p w:rsidR="009731D8" w:rsidRPr="008452C3" w:rsidRDefault="005225E1" w:rsidP="00A56B52">
            <w:pPr>
              <w:tabs>
                <w:tab w:val="left" w:pos="484"/>
              </w:tabs>
              <w:spacing w:before="80"/>
              <w:textAlignment w:val="auto"/>
              <w:rPr>
                <w:sz w:val="18"/>
                <w:szCs w:val="24"/>
                <w:rtl/>
                <w:lang w:bidi="ar-EG"/>
              </w:rPr>
            </w:pPr>
            <w:r w:rsidRPr="008452C3">
              <w:rPr>
                <w:sz w:val="18"/>
                <w:szCs w:val="24"/>
                <w:vertAlign w:val="superscript"/>
                <w:lang w:bidi="ar-EG"/>
              </w:rPr>
              <w:t>(</w:t>
            </w:r>
            <w:r w:rsidR="009731D8" w:rsidRPr="008452C3">
              <w:rPr>
                <w:sz w:val="18"/>
                <w:szCs w:val="24"/>
                <w:vertAlign w:val="superscript"/>
                <w:lang w:bidi="ar-EG"/>
              </w:rPr>
              <w:t>11</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في حالة المحطات الأرضية الكبيرة</w:t>
            </w:r>
            <w:r w:rsidR="009731D8" w:rsidRPr="008452C3">
              <w:rPr>
                <w:sz w:val="18"/>
                <w:szCs w:val="24"/>
                <w:rtl/>
                <w:lang w:bidi="ar-EG"/>
              </w:rPr>
              <w:t>:</w:t>
            </w:r>
          </w:p>
          <w:p w:rsidR="009731D8" w:rsidRPr="00486748" w:rsidRDefault="009731D8" w:rsidP="00A56B52">
            <w:pPr>
              <w:tabs>
                <w:tab w:val="left" w:pos="484"/>
              </w:tabs>
              <w:spacing w:before="80"/>
              <w:textAlignment w:val="auto"/>
              <w:rPr>
                <w:sz w:val="14"/>
                <w:szCs w:val="20"/>
                <w:rtl/>
                <w:lang w:bidi="ar-EG"/>
              </w:rPr>
            </w:pPr>
            <w:r w:rsidRPr="008452C3">
              <w:rPr>
                <w:sz w:val="18"/>
                <w:szCs w:val="24"/>
                <w:lang w:val="en-GB" w:bidi="ar-EG"/>
              </w:rPr>
              <w:tab/>
            </w:r>
            <w:r w:rsidR="00A56B52" w:rsidRPr="00486748">
              <w:rPr>
                <w:i/>
                <w:iCs/>
                <w:sz w:val="14"/>
                <w:szCs w:val="20"/>
                <w:lang w:bidi="ar-EG"/>
              </w:rPr>
              <w:t>P</w:t>
            </w:r>
            <w:r w:rsidR="00A56B52" w:rsidRPr="00486748">
              <w:rPr>
                <w:i/>
                <w:iCs/>
                <w:position w:val="-4"/>
                <w:sz w:val="14"/>
                <w:szCs w:val="20"/>
                <w:lang w:bidi="ar-EG"/>
              </w:rPr>
              <w:t>r</w:t>
            </w:r>
            <w:r w:rsidR="00A56B52" w:rsidRPr="00486748">
              <w:rPr>
                <w:sz w:val="14"/>
                <w:szCs w:val="20"/>
                <w:lang w:bidi="ar-EG"/>
              </w:rPr>
              <w:t>(</w:t>
            </w:r>
            <w:r w:rsidR="00A56B52" w:rsidRPr="00486748">
              <w:rPr>
                <w:rFonts w:ascii="Tms Rmn" w:hAnsi="Tms Rmn"/>
                <w:sz w:val="14"/>
                <w:szCs w:val="20"/>
                <w:lang w:bidi="ar-EG"/>
              </w:rPr>
              <w:t> </w:t>
            </w:r>
            <w:r w:rsidR="00A56B52" w:rsidRPr="00486748">
              <w:rPr>
                <w:i/>
                <w:iCs/>
                <w:sz w:val="14"/>
                <w:szCs w:val="20"/>
                <w:lang w:bidi="ar-EG"/>
              </w:rPr>
              <w:t>p</w:t>
            </w:r>
            <w:r w:rsidR="00A56B52" w:rsidRPr="00486748">
              <w:rPr>
                <w:rFonts w:ascii="Tms Rmn" w:hAnsi="Tms Rmn"/>
                <w:sz w:val="14"/>
                <w:szCs w:val="20"/>
                <w:lang w:bidi="ar-EG"/>
              </w:rPr>
              <w:t> </w:t>
            </w:r>
            <w:r w:rsidR="00A56B52" w:rsidRPr="00486748">
              <w:rPr>
                <w:sz w:val="14"/>
                <w:szCs w:val="20"/>
                <w:lang w:bidi="ar-EG"/>
              </w:rPr>
              <w:t xml:space="preserve">) </w:t>
            </w:r>
            <w:r w:rsidR="00A56B52" w:rsidRPr="00486748">
              <w:rPr>
                <w:rFonts w:ascii="Symbol" w:hAnsi="Symbol"/>
                <w:sz w:val="14"/>
                <w:szCs w:val="20"/>
                <w:lang w:bidi="ar-EG"/>
              </w:rPr>
              <w:t></w:t>
            </w:r>
            <w:r w:rsidR="00A56B52" w:rsidRPr="00486748">
              <w:rPr>
                <w:sz w:val="14"/>
                <w:szCs w:val="20"/>
                <w:lang w:bidi="ar-EG"/>
              </w:rPr>
              <w:t xml:space="preserve"> (</w:t>
            </w:r>
            <w:r w:rsidR="00A56B52" w:rsidRPr="00486748">
              <w:rPr>
                <w:i/>
                <w:iCs/>
                <w:sz w:val="14"/>
                <w:szCs w:val="20"/>
                <w:lang w:bidi="ar-EG"/>
              </w:rPr>
              <w:t>G</w:t>
            </w:r>
            <w:r w:rsidR="00A56B52" w:rsidRPr="00486748">
              <w:rPr>
                <w:sz w:val="14"/>
                <w:szCs w:val="20"/>
                <w:lang w:bidi="ar-EG"/>
              </w:rPr>
              <w:t xml:space="preserve"> – 180)</w:t>
            </w:r>
            <w:r w:rsidR="00A56B52" w:rsidRPr="00486748">
              <w:rPr>
                <w:sz w:val="14"/>
                <w:szCs w:val="20"/>
                <w:lang w:bidi="ar-EG"/>
              </w:rPr>
              <w:tab/>
            </w:r>
            <w:r w:rsidR="00A56B52" w:rsidRPr="00486748">
              <w:rPr>
                <w:sz w:val="14"/>
                <w:szCs w:val="20"/>
                <w:lang w:bidi="ar-EG"/>
              </w:rPr>
              <w:tab/>
              <w:t>dBW</w:t>
            </w:r>
          </w:p>
          <w:p w:rsidR="009731D8" w:rsidRPr="00486748" w:rsidRDefault="009731D8" w:rsidP="00A56B52">
            <w:pPr>
              <w:tabs>
                <w:tab w:val="left" w:pos="484"/>
              </w:tabs>
              <w:spacing w:before="80"/>
              <w:textAlignment w:val="auto"/>
              <w:rPr>
                <w:sz w:val="14"/>
                <w:szCs w:val="20"/>
                <w:rtl/>
                <w:lang w:bidi="ar-EG"/>
              </w:rPr>
            </w:pPr>
            <w:r w:rsidRPr="00486748">
              <w:rPr>
                <w:sz w:val="16"/>
                <w:szCs w:val="22"/>
                <w:rtl/>
                <w:lang w:bidi="ar-EG"/>
              </w:rPr>
              <w:tab/>
            </w:r>
            <w:r w:rsidRPr="00486748">
              <w:rPr>
                <w:sz w:val="14"/>
                <w:szCs w:val="20"/>
                <w:rtl/>
                <w:lang w:bidi="ar-EG"/>
              </w:rPr>
              <w:t>وف</w:t>
            </w:r>
            <w:r w:rsidR="00A56B52" w:rsidRPr="00486748">
              <w:rPr>
                <w:sz w:val="14"/>
                <w:szCs w:val="20"/>
                <w:rtl/>
                <w:lang w:bidi="ar-EG"/>
              </w:rPr>
              <w:t>ي حالة المحطات الأرضية الصغيرة:</w:t>
            </w:r>
          </w:p>
          <w:p w:rsidR="009731D8" w:rsidRPr="00486748" w:rsidRDefault="005225E1" w:rsidP="00A56B52">
            <w:pPr>
              <w:tabs>
                <w:tab w:val="left" w:pos="484"/>
              </w:tabs>
              <w:spacing w:before="80"/>
              <w:textAlignment w:val="auto"/>
              <w:rPr>
                <w:sz w:val="14"/>
                <w:szCs w:val="20"/>
                <w:lang w:val="en-GB" w:bidi="ar-EG"/>
              </w:rPr>
            </w:pPr>
            <w:r w:rsidRPr="00486748">
              <w:rPr>
                <w:i/>
                <w:iCs/>
                <w:sz w:val="16"/>
                <w:szCs w:val="22"/>
                <w:rtl/>
                <w:lang w:val="en-GB" w:bidi="ar-EG"/>
              </w:rPr>
              <w:tab/>
            </w:r>
            <w:r w:rsidR="00A56B52" w:rsidRPr="00486748">
              <w:rPr>
                <w:i/>
                <w:iCs/>
                <w:sz w:val="14"/>
                <w:szCs w:val="20"/>
                <w:lang w:bidi="ar-EG"/>
              </w:rPr>
              <w:t>P</w:t>
            </w:r>
            <w:r w:rsidR="00A56B52" w:rsidRPr="00486748">
              <w:rPr>
                <w:i/>
                <w:iCs/>
                <w:position w:val="-4"/>
                <w:sz w:val="14"/>
                <w:szCs w:val="20"/>
                <w:lang w:bidi="ar-EG"/>
              </w:rPr>
              <w:t>r</w:t>
            </w:r>
            <w:r w:rsidR="00A56B52" w:rsidRPr="00486748">
              <w:rPr>
                <w:sz w:val="14"/>
                <w:szCs w:val="20"/>
                <w:lang w:bidi="ar-EG"/>
              </w:rPr>
              <w:t xml:space="preserve">(20%) </w:t>
            </w:r>
            <w:r w:rsidR="00A56B52" w:rsidRPr="00486748">
              <w:rPr>
                <w:rFonts w:ascii="Symbol" w:hAnsi="Symbol"/>
                <w:sz w:val="14"/>
                <w:szCs w:val="20"/>
                <w:lang w:bidi="ar-EG"/>
              </w:rPr>
              <w:t></w:t>
            </w:r>
            <w:r w:rsidR="00A56B52" w:rsidRPr="00486748">
              <w:rPr>
                <w:sz w:val="14"/>
                <w:szCs w:val="20"/>
                <w:lang w:bidi="ar-EG"/>
              </w:rPr>
              <w:t xml:space="preserve"> 2 (</w:t>
            </w:r>
            <w:r w:rsidR="00A56B52" w:rsidRPr="00486748">
              <w:rPr>
                <w:i/>
                <w:iCs/>
                <w:sz w:val="14"/>
                <w:szCs w:val="20"/>
                <w:lang w:bidi="ar-EG"/>
              </w:rPr>
              <w:t>G</w:t>
            </w:r>
            <w:r w:rsidR="00A56B52" w:rsidRPr="00486748">
              <w:rPr>
                <w:sz w:val="14"/>
                <w:szCs w:val="20"/>
                <w:lang w:bidi="ar-EG"/>
              </w:rPr>
              <w:t xml:space="preserve"> – 26) – 140</w:t>
            </w:r>
            <w:r w:rsidR="00A56B52" w:rsidRPr="00486748">
              <w:rPr>
                <w:sz w:val="14"/>
                <w:szCs w:val="20"/>
                <w:lang w:bidi="ar-EG"/>
              </w:rPr>
              <w:tab/>
              <w:t>dBW</w:t>
            </w:r>
            <w:r w:rsidR="00A56B52" w:rsidRPr="00486748">
              <w:rPr>
                <w:sz w:val="14"/>
                <w:szCs w:val="20"/>
                <w:rtl/>
                <w:lang w:val="en-GB" w:bidi="ar-EG"/>
              </w:rPr>
              <w:t xml:space="preserve"> </w:t>
            </w:r>
            <w:r w:rsidR="009731D8" w:rsidRPr="00486748">
              <w:rPr>
                <w:sz w:val="14"/>
                <w:szCs w:val="20"/>
                <w:rtl/>
                <w:lang w:val="en-GB" w:bidi="ar-EG"/>
              </w:rPr>
              <w:t xml:space="preserve">  </w:t>
            </w:r>
            <w:r w:rsidR="00A56B52" w:rsidRPr="00486748">
              <w:rPr>
                <w:sz w:val="14"/>
                <w:szCs w:val="20"/>
                <w:rtl/>
                <w:lang w:val="en-GB" w:bidi="ar-EG"/>
              </w:rPr>
              <w:tab/>
            </w:r>
            <w:r w:rsidR="009731D8" w:rsidRPr="00486748">
              <w:rPr>
                <w:sz w:val="14"/>
                <w:szCs w:val="20"/>
                <w:rtl/>
                <w:lang w:val="en-GB" w:bidi="ar-EG"/>
              </w:rPr>
              <w:t xml:space="preserve">من أجل   </w:t>
            </w:r>
            <w:r w:rsidR="00A56B52" w:rsidRPr="00486748">
              <w:rPr>
                <w:sz w:val="14"/>
                <w:szCs w:val="20"/>
                <w:lang w:bidi="ar-EG"/>
              </w:rPr>
              <w:t>26 </w:t>
            </w:r>
            <w:r w:rsidR="00A56B52" w:rsidRPr="00486748">
              <w:rPr>
                <w:rFonts w:ascii="Symbol" w:hAnsi="Symbol"/>
                <w:sz w:val="14"/>
                <w:szCs w:val="20"/>
                <w:lang w:bidi="ar-EG"/>
              </w:rPr>
              <w:t></w:t>
            </w:r>
            <w:r w:rsidR="00A56B52" w:rsidRPr="00486748">
              <w:rPr>
                <w:sz w:val="14"/>
                <w:szCs w:val="20"/>
                <w:lang w:bidi="ar-EG"/>
              </w:rPr>
              <w:t> </w:t>
            </w:r>
            <w:r w:rsidR="00A56B52" w:rsidRPr="00486748">
              <w:rPr>
                <w:i/>
                <w:iCs/>
                <w:sz w:val="14"/>
                <w:szCs w:val="20"/>
                <w:lang w:bidi="ar-EG"/>
              </w:rPr>
              <w:t>G </w:t>
            </w:r>
            <w:r w:rsidR="00A56B52" w:rsidRPr="00486748">
              <w:rPr>
                <w:rFonts w:ascii="Symbol" w:hAnsi="Symbol"/>
                <w:sz w:val="14"/>
                <w:szCs w:val="20"/>
                <w:lang w:bidi="ar-EG"/>
              </w:rPr>
              <w:sym w:font="Symbol" w:char="F0A3"/>
            </w:r>
            <w:r w:rsidR="00A56B52" w:rsidRPr="00486748">
              <w:rPr>
                <w:sz w:val="14"/>
                <w:szCs w:val="20"/>
                <w:lang w:bidi="ar-EG"/>
              </w:rPr>
              <w:t> 29 dBi</w:t>
            </w:r>
          </w:p>
          <w:p w:rsidR="009731D8" w:rsidRPr="00486748" w:rsidRDefault="009731D8" w:rsidP="00A56B52">
            <w:pPr>
              <w:tabs>
                <w:tab w:val="left" w:pos="484"/>
              </w:tabs>
              <w:spacing w:before="80"/>
              <w:textAlignment w:val="auto"/>
              <w:rPr>
                <w:sz w:val="14"/>
                <w:szCs w:val="20"/>
                <w:lang w:val="en-GB" w:bidi="ar-EG"/>
              </w:rPr>
            </w:pPr>
            <w:r w:rsidRPr="00486748">
              <w:rPr>
                <w:sz w:val="14"/>
                <w:szCs w:val="20"/>
                <w:lang w:val="en-GB" w:bidi="ar-EG"/>
              </w:rPr>
              <w:tab/>
            </w:r>
            <w:r w:rsidR="00A56B52" w:rsidRPr="00486748">
              <w:rPr>
                <w:i/>
                <w:iCs/>
                <w:sz w:val="14"/>
                <w:szCs w:val="20"/>
                <w:lang w:bidi="ar-EG"/>
              </w:rPr>
              <w:t>P</w:t>
            </w:r>
            <w:r w:rsidR="00A56B52" w:rsidRPr="00486748">
              <w:rPr>
                <w:i/>
                <w:iCs/>
                <w:position w:val="-4"/>
                <w:sz w:val="14"/>
                <w:szCs w:val="20"/>
                <w:lang w:bidi="ar-EG"/>
              </w:rPr>
              <w:t>r</w:t>
            </w:r>
            <w:r w:rsidR="00A56B52" w:rsidRPr="00486748">
              <w:rPr>
                <w:sz w:val="14"/>
                <w:szCs w:val="20"/>
                <w:lang w:bidi="ar-EG"/>
              </w:rPr>
              <w:t xml:space="preserve">(20%) </w:t>
            </w:r>
            <w:r w:rsidR="00A56B52" w:rsidRPr="00486748">
              <w:rPr>
                <w:rFonts w:ascii="Symbol" w:hAnsi="Symbol"/>
                <w:sz w:val="14"/>
                <w:szCs w:val="20"/>
                <w:lang w:bidi="ar-EG"/>
              </w:rPr>
              <w:t></w:t>
            </w:r>
            <w:r w:rsidR="00A56B52" w:rsidRPr="00486748">
              <w:rPr>
                <w:sz w:val="14"/>
                <w:szCs w:val="20"/>
                <w:lang w:bidi="ar-EG"/>
              </w:rPr>
              <w:t xml:space="preserve"> </w:t>
            </w:r>
            <w:r w:rsidR="00A56B52" w:rsidRPr="00486748">
              <w:rPr>
                <w:i/>
                <w:iCs/>
                <w:sz w:val="14"/>
                <w:szCs w:val="20"/>
                <w:lang w:bidi="ar-EG"/>
              </w:rPr>
              <w:t>G</w:t>
            </w:r>
            <w:r w:rsidR="00A56B52" w:rsidRPr="00486748">
              <w:rPr>
                <w:sz w:val="14"/>
                <w:szCs w:val="20"/>
                <w:lang w:bidi="ar-EG"/>
              </w:rPr>
              <w:t xml:space="preserve"> – 163</w:t>
            </w:r>
            <w:r w:rsidRPr="00486748">
              <w:rPr>
                <w:sz w:val="14"/>
                <w:szCs w:val="20"/>
                <w:lang w:val="en-GB" w:bidi="ar-EG"/>
              </w:rPr>
              <w:tab/>
            </w:r>
            <w:r w:rsidR="00A56B52" w:rsidRPr="00486748">
              <w:rPr>
                <w:sz w:val="14"/>
                <w:szCs w:val="20"/>
                <w:lang w:bidi="ar-EG"/>
              </w:rPr>
              <w:tab/>
            </w:r>
            <w:r w:rsidRPr="00486748">
              <w:rPr>
                <w:sz w:val="14"/>
                <w:szCs w:val="20"/>
                <w:lang w:val="en-GB" w:bidi="ar-EG"/>
              </w:rPr>
              <w:t>dBW</w:t>
            </w:r>
            <w:r w:rsidR="00A56B52" w:rsidRPr="00486748">
              <w:rPr>
                <w:sz w:val="14"/>
                <w:szCs w:val="20"/>
                <w:rtl/>
                <w:lang w:val="en-GB" w:bidi="ar-EG"/>
              </w:rPr>
              <w:tab/>
            </w:r>
            <w:r w:rsidRPr="00486748">
              <w:rPr>
                <w:sz w:val="14"/>
                <w:szCs w:val="20"/>
                <w:rtl/>
                <w:lang w:val="en-GB" w:bidi="ar-EG"/>
              </w:rPr>
              <w:t xml:space="preserve">من أجل   </w:t>
            </w:r>
            <w:r w:rsidR="00A56B52" w:rsidRPr="00486748">
              <w:rPr>
                <w:i/>
                <w:iCs/>
                <w:sz w:val="14"/>
                <w:szCs w:val="20"/>
                <w:lang w:bidi="ar-EG"/>
              </w:rPr>
              <w:t>G</w:t>
            </w:r>
            <w:r w:rsidR="00A56B52" w:rsidRPr="00486748">
              <w:rPr>
                <w:sz w:val="14"/>
                <w:szCs w:val="20"/>
                <w:lang w:bidi="ar-EG"/>
              </w:rPr>
              <w:t> </w:t>
            </w:r>
            <w:r w:rsidR="00A56B52" w:rsidRPr="00486748">
              <w:rPr>
                <w:rFonts w:ascii="Symbol" w:hAnsi="Symbol"/>
                <w:sz w:val="14"/>
                <w:szCs w:val="20"/>
                <w:lang w:bidi="ar-EG"/>
              </w:rPr>
              <w:t></w:t>
            </w:r>
            <w:r w:rsidR="00A56B52" w:rsidRPr="00486748">
              <w:rPr>
                <w:sz w:val="14"/>
                <w:szCs w:val="20"/>
                <w:lang w:bidi="ar-EG"/>
              </w:rPr>
              <w:t> 29 dBi</w:t>
            </w:r>
          </w:p>
          <w:p w:rsidR="009731D8" w:rsidRPr="00486748" w:rsidRDefault="009731D8" w:rsidP="00A56B52">
            <w:pPr>
              <w:tabs>
                <w:tab w:val="left" w:pos="484"/>
              </w:tabs>
              <w:spacing w:before="80"/>
              <w:textAlignment w:val="auto"/>
              <w:rPr>
                <w:sz w:val="14"/>
                <w:szCs w:val="20"/>
                <w:rtl/>
                <w:lang w:val="en-GB" w:bidi="ar-EG"/>
              </w:rPr>
            </w:pPr>
            <w:r w:rsidRPr="00486748">
              <w:rPr>
                <w:sz w:val="14"/>
                <w:szCs w:val="20"/>
                <w:lang w:val="en-GB" w:bidi="ar-EG"/>
              </w:rPr>
              <w:tab/>
            </w:r>
            <w:r w:rsidR="00A56B52" w:rsidRPr="00486748">
              <w:rPr>
                <w:i/>
                <w:iCs/>
                <w:sz w:val="14"/>
                <w:szCs w:val="20"/>
                <w:lang w:bidi="ar-EG"/>
              </w:rPr>
              <w:t>P</w:t>
            </w:r>
            <w:r w:rsidR="00A56B52" w:rsidRPr="00486748">
              <w:rPr>
                <w:i/>
                <w:iCs/>
                <w:position w:val="-4"/>
                <w:sz w:val="14"/>
                <w:szCs w:val="20"/>
                <w:lang w:bidi="ar-EG"/>
              </w:rPr>
              <w:t>r</w:t>
            </w:r>
            <w:r w:rsidR="00A56B52" w:rsidRPr="00486748">
              <w:rPr>
                <w:sz w:val="14"/>
                <w:szCs w:val="20"/>
                <w:lang w:bidi="ar-EG"/>
              </w:rPr>
              <w:t>(</w:t>
            </w:r>
            <w:r w:rsidR="00A56B52" w:rsidRPr="00486748">
              <w:rPr>
                <w:rFonts w:ascii="Tms Rmn" w:hAnsi="Tms Rmn"/>
                <w:sz w:val="14"/>
                <w:szCs w:val="20"/>
                <w:lang w:bidi="ar-EG"/>
              </w:rPr>
              <w:t> </w:t>
            </w:r>
            <w:r w:rsidR="00A56B52" w:rsidRPr="00486748">
              <w:rPr>
                <w:i/>
                <w:iCs/>
                <w:sz w:val="14"/>
                <w:szCs w:val="20"/>
                <w:lang w:bidi="ar-EG"/>
              </w:rPr>
              <w:t>p</w:t>
            </w:r>
            <w:r w:rsidR="00A56B52" w:rsidRPr="00486748">
              <w:rPr>
                <w:rFonts w:ascii="Tms Rmn" w:hAnsi="Tms Rmn"/>
                <w:sz w:val="14"/>
                <w:szCs w:val="20"/>
                <w:lang w:bidi="ar-EG"/>
              </w:rPr>
              <w:t> </w:t>
            </w:r>
            <w:r w:rsidR="00A56B52" w:rsidRPr="00486748">
              <w:rPr>
                <w:sz w:val="14"/>
                <w:szCs w:val="20"/>
                <w:lang w:bidi="ar-EG"/>
              </w:rPr>
              <w:t xml:space="preserve">)% </w:t>
            </w:r>
            <w:r w:rsidR="00A56B52" w:rsidRPr="00486748">
              <w:rPr>
                <w:rFonts w:ascii="Symbol" w:hAnsi="Symbol"/>
                <w:sz w:val="14"/>
                <w:szCs w:val="20"/>
                <w:lang w:bidi="ar-EG"/>
              </w:rPr>
              <w:t></w:t>
            </w:r>
            <w:r w:rsidR="00A56B52" w:rsidRPr="00486748">
              <w:rPr>
                <w:sz w:val="14"/>
                <w:szCs w:val="20"/>
                <w:lang w:bidi="ar-EG"/>
              </w:rPr>
              <w:t xml:space="preserve"> </w:t>
            </w:r>
            <w:r w:rsidR="00A56B52" w:rsidRPr="00486748">
              <w:rPr>
                <w:i/>
                <w:iCs/>
                <w:sz w:val="14"/>
                <w:szCs w:val="20"/>
                <w:lang w:bidi="ar-EG"/>
              </w:rPr>
              <w:t>G</w:t>
            </w:r>
            <w:r w:rsidR="00A56B52" w:rsidRPr="00486748">
              <w:rPr>
                <w:sz w:val="14"/>
                <w:szCs w:val="20"/>
                <w:lang w:bidi="ar-EG"/>
              </w:rPr>
              <w:t xml:space="preserve"> – 163</w:t>
            </w:r>
            <w:r w:rsidRPr="00486748">
              <w:rPr>
                <w:sz w:val="14"/>
                <w:szCs w:val="20"/>
                <w:lang w:val="en-GB" w:bidi="ar-EG"/>
              </w:rPr>
              <w:tab/>
            </w:r>
            <w:r w:rsidR="00A56B52" w:rsidRPr="00486748">
              <w:rPr>
                <w:sz w:val="14"/>
                <w:szCs w:val="20"/>
                <w:lang w:bidi="ar-EG"/>
              </w:rPr>
              <w:tab/>
            </w:r>
            <w:r w:rsidRPr="00486748">
              <w:rPr>
                <w:sz w:val="14"/>
                <w:szCs w:val="20"/>
                <w:lang w:val="en-GB" w:bidi="ar-EG"/>
              </w:rPr>
              <w:t>dBW</w:t>
            </w:r>
            <w:r w:rsidR="00A56B52" w:rsidRPr="00486748">
              <w:rPr>
                <w:sz w:val="14"/>
                <w:szCs w:val="20"/>
                <w:rtl/>
                <w:lang w:val="en-GB" w:bidi="ar-EG"/>
              </w:rPr>
              <w:tab/>
            </w:r>
            <w:r w:rsidRPr="00486748">
              <w:rPr>
                <w:sz w:val="14"/>
                <w:szCs w:val="20"/>
                <w:rtl/>
                <w:lang w:val="en-GB" w:bidi="ar-EG"/>
              </w:rPr>
              <w:t>م</w:t>
            </w:r>
            <w:r w:rsidR="00A56B52" w:rsidRPr="00486748">
              <w:rPr>
                <w:sz w:val="14"/>
                <w:szCs w:val="20"/>
                <w:rtl/>
                <w:lang w:val="en-GB" w:bidi="ar-EG"/>
              </w:rPr>
              <w:t>ن</w:t>
            </w:r>
            <w:r w:rsidRPr="00486748">
              <w:rPr>
                <w:sz w:val="14"/>
                <w:szCs w:val="20"/>
                <w:rtl/>
                <w:lang w:val="en-GB" w:bidi="ar-EG"/>
              </w:rPr>
              <w:t xml:space="preserve"> أجل   </w:t>
            </w:r>
            <w:r w:rsidRPr="00486748">
              <w:rPr>
                <w:sz w:val="14"/>
                <w:szCs w:val="20"/>
                <w:lang w:val="en-GB" w:bidi="ar-EG"/>
              </w:rPr>
              <w:t> </w:t>
            </w:r>
            <w:r w:rsidR="00A56B52" w:rsidRPr="00486748">
              <w:rPr>
                <w:i/>
                <w:iCs/>
                <w:sz w:val="14"/>
                <w:szCs w:val="20"/>
                <w:lang w:bidi="ar-EG"/>
              </w:rPr>
              <w:t>G</w:t>
            </w:r>
            <w:r w:rsidR="00A56B52" w:rsidRPr="00486748">
              <w:rPr>
                <w:sz w:val="14"/>
                <w:szCs w:val="20"/>
                <w:lang w:bidi="ar-EG"/>
              </w:rPr>
              <w:t> </w:t>
            </w:r>
            <w:r w:rsidR="00A56B52" w:rsidRPr="00486748">
              <w:rPr>
                <w:rFonts w:ascii="Symbol" w:hAnsi="Symbol"/>
                <w:sz w:val="14"/>
                <w:szCs w:val="20"/>
                <w:lang w:bidi="ar-EG"/>
              </w:rPr>
              <w:sym w:font="Symbol" w:char="F0A3"/>
            </w:r>
            <w:r w:rsidR="00A56B52" w:rsidRPr="00486748">
              <w:rPr>
                <w:sz w:val="14"/>
                <w:szCs w:val="20"/>
                <w:lang w:bidi="ar-EG"/>
              </w:rPr>
              <w:t> 26 dBi</w:t>
            </w:r>
          </w:p>
          <w:p w:rsidR="009731D8" w:rsidRPr="008452C3" w:rsidRDefault="005225E1" w:rsidP="00A56B52">
            <w:pPr>
              <w:spacing w:before="80"/>
              <w:ind w:left="460" w:hanging="460"/>
              <w:textAlignment w:val="auto"/>
              <w:rPr>
                <w:sz w:val="18"/>
                <w:szCs w:val="24"/>
                <w:lang w:bidi="ar-EG"/>
              </w:rPr>
            </w:pPr>
            <w:r w:rsidRPr="008452C3">
              <w:rPr>
                <w:sz w:val="18"/>
                <w:szCs w:val="24"/>
                <w:vertAlign w:val="superscript"/>
                <w:lang w:bidi="ar-EG"/>
              </w:rPr>
              <w:t>(</w:t>
            </w:r>
            <w:r w:rsidR="009731D8" w:rsidRPr="008452C3">
              <w:rPr>
                <w:sz w:val="18"/>
                <w:szCs w:val="24"/>
                <w:vertAlign w:val="superscript"/>
                <w:lang w:bidi="ar-EG"/>
              </w:rPr>
              <w:t>12</w:t>
            </w:r>
            <w:r w:rsidRPr="008452C3">
              <w:rPr>
                <w:sz w:val="18"/>
                <w:szCs w:val="24"/>
                <w:vertAlign w:val="superscript"/>
                <w:lang w:bidi="ar-EG"/>
              </w:rPr>
              <w:t>)</w:t>
            </w:r>
            <w:r w:rsidR="009731D8" w:rsidRPr="008452C3">
              <w:rPr>
                <w:sz w:val="18"/>
                <w:szCs w:val="24"/>
                <w:rtl/>
                <w:lang w:bidi="ar-EG"/>
              </w:rPr>
              <w:tab/>
            </w:r>
            <w:r w:rsidR="009731D8" w:rsidRPr="008452C3">
              <w:rPr>
                <w:sz w:val="16"/>
                <w:szCs w:val="22"/>
                <w:rtl/>
                <w:lang w:bidi="ar-EG"/>
              </w:rPr>
              <w:t xml:space="preserve">تنطبق على الخدمة الإذاعية الساتلية في النطاقات غير المخطط لها في الإقليم </w:t>
            </w:r>
            <w:r w:rsidR="009731D8" w:rsidRPr="008452C3">
              <w:rPr>
                <w:sz w:val="16"/>
                <w:szCs w:val="22"/>
                <w:lang w:bidi="ar-EG"/>
              </w:rPr>
              <w:t>3</w:t>
            </w:r>
            <w:r w:rsidR="009731D8" w:rsidRPr="008452C3">
              <w:rPr>
                <w:sz w:val="16"/>
                <w:szCs w:val="22"/>
                <w:rtl/>
                <w:lang w:bidi="ar-EG"/>
              </w:rPr>
              <w:t>.</w:t>
            </w:r>
          </w:p>
        </w:tc>
      </w:tr>
    </w:tbl>
    <w:p w:rsidR="009731D8" w:rsidRPr="00A56B52" w:rsidRDefault="009731D8" w:rsidP="009731D8">
      <w:pPr>
        <w:textAlignment w:val="auto"/>
        <w:rPr>
          <w:sz w:val="18"/>
          <w:szCs w:val="24"/>
          <w:rtl/>
        </w:rPr>
      </w:pPr>
    </w:p>
    <w:p w:rsidR="009731D8" w:rsidRPr="001A670E" w:rsidRDefault="009731D8" w:rsidP="008452C3">
      <w:pPr>
        <w:pStyle w:val="TableNo"/>
        <w:spacing w:before="0"/>
      </w:pPr>
      <w:r w:rsidRPr="001A670E">
        <w:rPr>
          <w:rtl/>
        </w:rPr>
        <w:br w:type="page"/>
      </w:r>
      <w:r w:rsidRPr="001A670E">
        <w:rPr>
          <w:rtl/>
        </w:rPr>
        <w:lastRenderedPageBreak/>
        <w:t>الج</w:t>
      </w:r>
      <w:r w:rsidR="008452C3">
        <w:rPr>
          <w:rFonts w:hint="cs"/>
          <w:rtl/>
        </w:rPr>
        <w:t>ـ</w:t>
      </w:r>
      <w:r w:rsidRPr="001A670E">
        <w:rPr>
          <w:rtl/>
        </w:rPr>
        <w:t xml:space="preserve">دول </w:t>
      </w:r>
      <w:r w:rsidRPr="001A670E">
        <w:t>15</w:t>
      </w:r>
      <w:r w:rsidRPr="001A670E">
        <w:rPr>
          <w:rtl/>
        </w:rPr>
        <w:t xml:space="preserve"> د</w:t>
      </w:r>
      <w:r w:rsidR="00464880">
        <w:rPr>
          <w:rtl/>
        </w:rPr>
        <w:t>)</w:t>
      </w:r>
    </w:p>
    <w:p w:rsidR="009731D8" w:rsidRPr="00EC12E7" w:rsidRDefault="009731D8" w:rsidP="008452C3">
      <w:pPr>
        <w:pStyle w:val="Tabletitle"/>
        <w:rPr>
          <w:rtl/>
        </w:rPr>
      </w:pPr>
      <w:r w:rsidRPr="00EC12E7">
        <w:rPr>
          <w:rtl/>
        </w:rPr>
        <w:t>المعلمات اللازمة لتعيين مسافة التنسيق في حالة محطة استقبال أرضية</w:t>
      </w:r>
    </w:p>
    <w:tbl>
      <w:tblPr>
        <w:bidiVisual/>
        <w:tblW w:w="14745" w:type="dxa"/>
        <w:jc w:val="center"/>
        <w:tblInd w:w="-16" w:type="dxa"/>
        <w:tblLayout w:type="fixed"/>
        <w:tblCellMar>
          <w:left w:w="0" w:type="dxa"/>
          <w:right w:w="0" w:type="dxa"/>
        </w:tblCellMar>
        <w:tblLook w:val="04A0" w:firstRow="1" w:lastRow="0" w:firstColumn="1" w:lastColumn="0" w:noHBand="0" w:noVBand="1"/>
      </w:tblPr>
      <w:tblGrid>
        <w:gridCol w:w="814"/>
        <w:gridCol w:w="794"/>
        <w:gridCol w:w="194"/>
        <w:gridCol w:w="736"/>
        <w:gridCol w:w="733"/>
        <w:gridCol w:w="816"/>
        <w:gridCol w:w="735"/>
        <w:gridCol w:w="853"/>
        <w:gridCol w:w="853"/>
        <w:gridCol w:w="952"/>
        <w:gridCol w:w="544"/>
        <w:gridCol w:w="679"/>
        <w:gridCol w:w="816"/>
        <w:gridCol w:w="951"/>
        <w:gridCol w:w="816"/>
        <w:gridCol w:w="1087"/>
        <w:gridCol w:w="724"/>
        <w:gridCol w:w="851"/>
        <w:gridCol w:w="797"/>
      </w:tblGrid>
      <w:tr w:rsidR="009731D8" w:rsidRPr="00EC12E7" w:rsidTr="003F2E51">
        <w:trPr>
          <w:cantSplit/>
          <w:jc w:val="center"/>
        </w:trPr>
        <w:tc>
          <w:tcPr>
            <w:tcW w:w="1802" w:type="dxa"/>
            <w:gridSpan w:val="3"/>
            <w:tcBorders>
              <w:top w:val="single" w:sz="6" w:space="0" w:color="auto"/>
              <w:left w:val="single" w:sz="6" w:space="0" w:color="auto"/>
              <w:bottom w:val="nil"/>
              <w:right w:val="nil"/>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تسمية خدمة</w:t>
            </w:r>
            <w:r w:rsidRPr="00EC12E7">
              <w:rPr>
                <w:b/>
                <w:bCs/>
                <w:sz w:val="18"/>
                <w:szCs w:val="24"/>
                <w:rtl/>
                <w:lang w:bidi="ar-EG"/>
              </w:rPr>
              <w:br/>
              <w:t>الاتصال الراديوي</w:t>
            </w:r>
            <w:r w:rsidRPr="00EC12E7">
              <w:rPr>
                <w:b/>
                <w:bCs/>
                <w:sz w:val="18"/>
                <w:szCs w:val="24"/>
                <w:rtl/>
                <w:lang w:bidi="ar-EG"/>
              </w:rPr>
              <w:br/>
              <w:t>الفضائي للاستقبال</w:t>
            </w:r>
          </w:p>
        </w:tc>
        <w:tc>
          <w:tcPr>
            <w:tcW w:w="736"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أرصاد جوية ساتلية</w:t>
            </w:r>
          </w:p>
        </w:tc>
        <w:tc>
          <w:tcPr>
            <w:tcW w:w="733"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ثابتة</w:t>
            </w:r>
            <w:r w:rsidRPr="00EC12E7">
              <w:rPr>
                <w:b/>
                <w:bCs/>
                <w:sz w:val="18"/>
                <w:szCs w:val="24"/>
                <w:rtl/>
                <w:lang w:bidi="ar-EG"/>
              </w:rPr>
              <w:br/>
              <w:t>ساتلية</w:t>
            </w:r>
          </w:p>
        </w:tc>
        <w:tc>
          <w:tcPr>
            <w:tcW w:w="816"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ثابتة</w:t>
            </w:r>
            <w:r w:rsidRPr="00EC12E7">
              <w:rPr>
                <w:b/>
                <w:bCs/>
                <w:sz w:val="18"/>
                <w:szCs w:val="24"/>
                <w:rtl/>
                <w:lang w:bidi="ar-EG"/>
              </w:rPr>
              <w:br/>
              <w:t>ساتلية</w:t>
            </w:r>
            <w:r w:rsidRPr="00EC12E7">
              <w:rPr>
                <w:b/>
                <w:bCs/>
                <w:sz w:val="18"/>
                <w:szCs w:val="24"/>
                <w:lang w:bidi="ar-EG"/>
              </w:rPr>
              <w:t>3</w:t>
            </w:r>
          </w:p>
        </w:tc>
        <w:tc>
          <w:tcPr>
            <w:tcW w:w="735"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إذاعية</w:t>
            </w:r>
            <w:r w:rsidRPr="00EC12E7">
              <w:rPr>
                <w:b/>
                <w:bCs/>
                <w:sz w:val="18"/>
                <w:szCs w:val="24"/>
                <w:rtl/>
                <w:lang w:bidi="ar-EG"/>
              </w:rPr>
              <w:br/>
              <w:t>ساتلية</w:t>
            </w:r>
          </w:p>
        </w:tc>
        <w:tc>
          <w:tcPr>
            <w:tcW w:w="853"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استكشاف الأرض الساتلية</w:t>
            </w:r>
            <w:r w:rsidR="00CE00D8" w:rsidRPr="00CE00D8">
              <w:rPr>
                <w:b/>
                <w:bCs/>
                <w:sz w:val="18"/>
                <w:szCs w:val="24"/>
                <w:vertAlign w:val="superscript"/>
                <w:lang w:bidi="ar-EG"/>
              </w:rPr>
              <w:t>(</w:t>
            </w:r>
            <w:r w:rsidRPr="00CE00D8">
              <w:rPr>
                <w:b/>
                <w:bCs/>
                <w:sz w:val="18"/>
                <w:szCs w:val="24"/>
                <w:vertAlign w:val="superscript"/>
                <w:lang w:bidi="ar-EG"/>
              </w:rPr>
              <w:t>4</w:t>
            </w:r>
            <w:r w:rsidR="00CE00D8" w:rsidRPr="00CE00D8">
              <w:rPr>
                <w:b/>
                <w:bCs/>
                <w:sz w:val="18"/>
                <w:szCs w:val="24"/>
                <w:vertAlign w:val="superscript"/>
                <w:lang w:bidi="ar-EG"/>
              </w:rPr>
              <w:t>)</w:t>
            </w:r>
          </w:p>
        </w:tc>
        <w:tc>
          <w:tcPr>
            <w:tcW w:w="853"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استكشاف الأرض الساتلية</w:t>
            </w:r>
            <w:r w:rsidR="00CE00D8" w:rsidRPr="00CE00D8">
              <w:rPr>
                <w:b/>
                <w:bCs/>
                <w:sz w:val="18"/>
                <w:szCs w:val="24"/>
                <w:vertAlign w:val="superscript"/>
                <w:lang w:bidi="ar-EG"/>
              </w:rPr>
              <w:t>(</w:t>
            </w:r>
            <w:r w:rsidRPr="00CE00D8">
              <w:rPr>
                <w:b/>
                <w:bCs/>
                <w:sz w:val="18"/>
                <w:szCs w:val="24"/>
                <w:vertAlign w:val="superscript"/>
                <w:lang w:bidi="ar-EG"/>
              </w:rPr>
              <w:t>5</w:t>
            </w:r>
            <w:r w:rsidR="00CE00D8" w:rsidRPr="00CE00D8">
              <w:rPr>
                <w:b/>
                <w:bCs/>
                <w:sz w:val="18"/>
                <w:szCs w:val="24"/>
                <w:vertAlign w:val="superscript"/>
                <w:lang w:bidi="ar-EG"/>
              </w:rPr>
              <w:t>)</w:t>
            </w:r>
          </w:p>
        </w:tc>
        <w:tc>
          <w:tcPr>
            <w:tcW w:w="952"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أبحاث فضائية (فضاء سحيق)</w:t>
            </w:r>
          </w:p>
        </w:tc>
        <w:tc>
          <w:tcPr>
            <w:tcW w:w="1223" w:type="dxa"/>
            <w:gridSpan w:val="2"/>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أبحاث</w:t>
            </w:r>
            <w:r w:rsidRPr="00EC12E7">
              <w:rPr>
                <w:b/>
                <w:bCs/>
                <w:sz w:val="18"/>
                <w:szCs w:val="24"/>
                <w:rtl/>
                <w:lang w:bidi="ar-EG"/>
              </w:rPr>
              <w:br/>
              <w:t>فضائية</w:t>
            </w:r>
          </w:p>
        </w:tc>
        <w:tc>
          <w:tcPr>
            <w:tcW w:w="816"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ثابتة</w:t>
            </w:r>
            <w:r w:rsidRPr="00EC12E7">
              <w:rPr>
                <w:b/>
                <w:bCs/>
                <w:sz w:val="18"/>
                <w:szCs w:val="24"/>
                <w:rtl/>
                <w:lang w:bidi="ar-EG"/>
              </w:rPr>
              <w:br/>
              <w:t>ساتلية</w:t>
            </w:r>
            <w:r w:rsidR="00CE00D8" w:rsidRPr="00CE00D8">
              <w:rPr>
                <w:b/>
                <w:bCs/>
                <w:sz w:val="18"/>
                <w:szCs w:val="24"/>
                <w:vertAlign w:val="superscript"/>
                <w:lang w:bidi="ar-EG"/>
              </w:rPr>
              <w:t>(</w:t>
            </w:r>
            <w:r w:rsidRPr="00CE00D8">
              <w:rPr>
                <w:b/>
                <w:bCs/>
                <w:sz w:val="18"/>
                <w:szCs w:val="24"/>
                <w:vertAlign w:val="superscript"/>
                <w:lang w:bidi="ar-EG"/>
              </w:rPr>
              <w:t>6</w:t>
            </w:r>
            <w:r w:rsidR="00CE00D8" w:rsidRPr="00CE00D8">
              <w:rPr>
                <w:b/>
                <w:bCs/>
                <w:sz w:val="18"/>
                <w:szCs w:val="24"/>
                <w:vertAlign w:val="superscript"/>
                <w:lang w:bidi="ar-EG"/>
              </w:rPr>
              <w:t>)</w:t>
            </w:r>
          </w:p>
        </w:tc>
        <w:tc>
          <w:tcPr>
            <w:tcW w:w="951"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ثابتة</w:t>
            </w:r>
            <w:r w:rsidRPr="00EC12E7">
              <w:rPr>
                <w:b/>
                <w:bCs/>
                <w:sz w:val="18"/>
                <w:szCs w:val="24"/>
                <w:rtl/>
                <w:lang w:bidi="ar-EG"/>
              </w:rPr>
              <w:br/>
              <w:t>ساتلية</w:t>
            </w:r>
            <w:r w:rsidR="00CE00D8" w:rsidRPr="00CE00D8">
              <w:rPr>
                <w:b/>
                <w:bCs/>
                <w:sz w:val="18"/>
                <w:szCs w:val="24"/>
                <w:vertAlign w:val="superscript"/>
                <w:lang w:bidi="ar-EG"/>
              </w:rPr>
              <w:t>(</w:t>
            </w:r>
            <w:r w:rsidRPr="00CE00D8">
              <w:rPr>
                <w:b/>
                <w:bCs/>
                <w:sz w:val="18"/>
                <w:szCs w:val="24"/>
                <w:vertAlign w:val="superscript"/>
                <w:lang w:bidi="ar-EG"/>
              </w:rPr>
              <w:t>5</w:t>
            </w:r>
            <w:r w:rsidR="00CE00D8" w:rsidRPr="00CE00D8">
              <w:rPr>
                <w:b/>
                <w:bCs/>
                <w:sz w:val="18"/>
                <w:szCs w:val="24"/>
                <w:vertAlign w:val="superscript"/>
                <w:lang w:bidi="ar-EG"/>
              </w:rPr>
              <w:t>)</w:t>
            </w:r>
          </w:p>
        </w:tc>
        <w:tc>
          <w:tcPr>
            <w:tcW w:w="816"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متنقلة</w:t>
            </w:r>
            <w:r w:rsidRPr="00EC12E7">
              <w:rPr>
                <w:b/>
                <w:bCs/>
                <w:sz w:val="18"/>
                <w:szCs w:val="24"/>
                <w:rtl/>
                <w:lang w:bidi="ar-EG"/>
              </w:rPr>
              <w:br/>
              <w:t>ساتلية</w:t>
            </w:r>
          </w:p>
        </w:tc>
        <w:tc>
          <w:tcPr>
            <w:tcW w:w="1087"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إذاعية ساتلية وثابتة ساتلية</w:t>
            </w:r>
          </w:p>
        </w:tc>
        <w:tc>
          <w:tcPr>
            <w:tcW w:w="724"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متنقلة</w:t>
            </w:r>
            <w:r w:rsidRPr="00EC12E7">
              <w:rPr>
                <w:b/>
                <w:bCs/>
                <w:sz w:val="18"/>
                <w:szCs w:val="24"/>
                <w:rtl/>
                <w:lang w:bidi="ar-EG"/>
              </w:rPr>
              <w:br/>
              <w:t>ساتلية</w:t>
            </w:r>
          </w:p>
        </w:tc>
        <w:tc>
          <w:tcPr>
            <w:tcW w:w="851"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ملاحة</w:t>
            </w:r>
            <w:r w:rsidRPr="00EC12E7">
              <w:rPr>
                <w:b/>
                <w:bCs/>
                <w:sz w:val="18"/>
                <w:szCs w:val="24"/>
                <w:rtl/>
                <w:lang w:bidi="ar-EG"/>
              </w:rPr>
              <w:br/>
              <w:t>راديوية</w:t>
            </w:r>
          </w:p>
        </w:tc>
        <w:tc>
          <w:tcPr>
            <w:tcW w:w="797" w:type="dxa"/>
            <w:tcBorders>
              <w:top w:val="single" w:sz="6" w:space="0" w:color="auto"/>
              <w:left w:val="single" w:sz="6" w:space="0" w:color="auto"/>
              <w:bottom w:val="nil"/>
              <w:right w:val="single" w:sz="6" w:space="0" w:color="auto"/>
            </w:tcBorders>
            <w:hideMark/>
          </w:tcPr>
          <w:p w:rsidR="009731D8" w:rsidRPr="00EC12E7" w:rsidRDefault="009731D8" w:rsidP="00EC12E7">
            <w:pPr>
              <w:spacing w:before="40" w:after="40" w:line="220" w:lineRule="exact"/>
              <w:jc w:val="center"/>
              <w:textAlignment w:val="auto"/>
              <w:rPr>
                <w:b/>
                <w:bCs/>
                <w:sz w:val="18"/>
                <w:szCs w:val="24"/>
                <w:lang w:bidi="ar-EG"/>
              </w:rPr>
            </w:pPr>
            <w:r w:rsidRPr="00EC12E7">
              <w:rPr>
                <w:b/>
                <w:bCs/>
                <w:sz w:val="18"/>
                <w:szCs w:val="24"/>
                <w:rtl/>
                <w:lang w:bidi="ar-EG"/>
              </w:rPr>
              <w:t>إذاعية</w:t>
            </w:r>
            <w:r w:rsidRPr="00EC12E7">
              <w:rPr>
                <w:b/>
                <w:bCs/>
                <w:sz w:val="18"/>
                <w:szCs w:val="24"/>
                <w:rtl/>
                <w:lang w:bidi="ar-EG"/>
              </w:rPr>
              <w:br/>
              <w:t>ساتلية</w:t>
            </w:r>
          </w:p>
        </w:tc>
      </w:tr>
      <w:tr w:rsidR="009731D8" w:rsidRPr="00EC12E7" w:rsidTr="003F2E51">
        <w:trPr>
          <w:cantSplit/>
          <w:jc w:val="center"/>
        </w:trPr>
        <w:tc>
          <w:tcPr>
            <w:tcW w:w="1802" w:type="dxa"/>
            <w:gridSpan w:val="3"/>
            <w:tcBorders>
              <w:top w:val="nil"/>
              <w:left w:val="single" w:sz="6" w:space="0" w:color="auto"/>
              <w:bottom w:val="single" w:sz="6" w:space="0" w:color="auto"/>
              <w:right w:val="nil"/>
            </w:tcBorders>
          </w:tcPr>
          <w:p w:rsidR="009731D8" w:rsidRPr="00EC12E7" w:rsidRDefault="009731D8" w:rsidP="00EC12E7">
            <w:pPr>
              <w:spacing w:before="0" w:line="200" w:lineRule="exact"/>
              <w:jc w:val="center"/>
              <w:textAlignment w:val="auto"/>
              <w:rPr>
                <w:b/>
                <w:bCs/>
                <w:sz w:val="18"/>
                <w:szCs w:val="24"/>
                <w:lang w:val="es-ES_tradnl" w:bidi="ar-EG"/>
              </w:rPr>
            </w:pPr>
          </w:p>
        </w:tc>
        <w:tc>
          <w:tcPr>
            <w:tcW w:w="736"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733" w:type="dxa"/>
            <w:tcBorders>
              <w:top w:val="nil"/>
              <w:left w:val="nil"/>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816" w:type="dxa"/>
            <w:tcBorders>
              <w:top w:val="nil"/>
              <w:left w:val="nil"/>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735" w:type="dxa"/>
            <w:tcBorders>
              <w:top w:val="nil"/>
              <w:left w:val="nil"/>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853"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853"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952"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54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EC12E7">
            <w:pPr>
              <w:spacing w:before="0" w:line="200" w:lineRule="exact"/>
              <w:jc w:val="center"/>
              <w:textAlignment w:val="auto"/>
              <w:rPr>
                <w:b/>
                <w:bCs/>
                <w:szCs w:val="22"/>
                <w:lang w:bidi="ar-EG"/>
              </w:rPr>
            </w:pPr>
            <w:r w:rsidRPr="00EC12E7">
              <w:rPr>
                <w:b/>
                <w:bCs/>
                <w:szCs w:val="22"/>
                <w:rtl/>
                <w:lang w:bidi="ar-EG"/>
              </w:rPr>
              <w:t xml:space="preserve">غير </w:t>
            </w:r>
            <w:r w:rsidRPr="00EC12E7">
              <w:rPr>
                <w:b/>
                <w:bCs/>
                <w:szCs w:val="22"/>
                <w:rtl/>
                <w:lang w:bidi="ar-EG"/>
              </w:rPr>
              <w:br/>
              <w:t>مأهولة</w:t>
            </w:r>
          </w:p>
        </w:tc>
        <w:tc>
          <w:tcPr>
            <w:tcW w:w="679"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EC12E7">
            <w:pPr>
              <w:spacing w:before="0" w:line="200" w:lineRule="exact"/>
              <w:jc w:val="center"/>
              <w:textAlignment w:val="auto"/>
              <w:rPr>
                <w:b/>
                <w:bCs/>
                <w:szCs w:val="22"/>
                <w:lang w:bidi="ar-EG"/>
              </w:rPr>
            </w:pPr>
            <w:r w:rsidRPr="00EC12E7">
              <w:rPr>
                <w:b/>
                <w:bCs/>
                <w:szCs w:val="22"/>
                <w:rtl/>
                <w:lang w:bidi="ar-EG"/>
              </w:rPr>
              <w:t>مأهولة</w:t>
            </w:r>
          </w:p>
        </w:tc>
        <w:tc>
          <w:tcPr>
            <w:tcW w:w="816"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951"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816"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1087"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724"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851"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c>
          <w:tcPr>
            <w:tcW w:w="797" w:type="dxa"/>
            <w:tcBorders>
              <w:top w:val="nil"/>
              <w:left w:val="single" w:sz="6" w:space="0" w:color="auto"/>
              <w:bottom w:val="single" w:sz="6" w:space="0" w:color="auto"/>
              <w:right w:val="single" w:sz="6" w:space="0" w:color="auto"/>
            </w:tcBorders>
          </w:tcPr>
          <w:p w:rsidR="009731D8" w:rsidRPr="00EC12E7" w:rsidRDefault="009731D8" w:rsidP="00EC12E7">
            <w:pPr>
              <w:spacing w:before="0" w:line="200" w:lineRule="exact"/>
              <w:jc w:val="center"/>
              <w:textAlignment w:val="auto"/>
              <w:rPr>
                <w:b/>
                <w:bCs/>
                <w:sz w:val="18"/>
                <w:szCs w:val="24"/>
                <w:lang w:val="es-ES_tradnl" w:bidi="ar-EG"/>
              </w:rPr>
            </w:pPr>
          </w:p>
        </w:tc>
      </w:tr>
      <w:tr w:rsidR="009731D8" w:rsidRPr="00EC12E7" w:rsidTr="003F2E51">
        <w:trPr>
          <w:cantSplit/>
          <w:jc w:val="center"/>
        </w:trPr>
        <w:tc>
          <w:tcPr>
            <w:tcW w:w="1802" w:type="dxa"/>
            <w:gridSpan w:val="3"/>
            <w:tcBorders>
              <w:top w:val="single" w:sz="6" w:space="0" w:color="auto"/>
              <w:left w:val="single" w:sz="6" w:space="0" w:color="auto"/>
              <w:bottom w:val="single" w:sz="6" w:space="0" w:color="auto"/>
              <w:right w:val="nil"/>
            </w:tcBorders>
            <w:vAlign w:val="center"/>
            <w:hideMark/>
          </w:tcPr>
          <w:p w:rsidR="009731D8" w:rsidRPr="00EC12E7" w:rsidRDefault="009731D8" w:rsidP="00CE00D8">
            <w:pPr>
              <w:spacing w:before="40" w:after="40" w:line="200" w:lineRule="exact"/>
              <w:jc w:val="left"/>
              <w:textAlignment w:val="auto"/>
              <w:rPr>
                <w:sz w:val="18"/>
                <w:szCs w:val="24"/>
                <w:lang w:bidi="ar-EG"/>
              </w:rPr>
            </w:pPr>
            <w:r w:rsidRPr="00EC12E7">
              <w:rPr>
                <w:sz w:val="18"/>
                <w:szCs w:val="24"/>
                <w:rtl/>
                <w:lang w:bidi="ar-EG"/>
              </w:rPr>
              <w:t xml:space="preserve">نطاقات الترددات </w:t>
            </w:r>
            <w:r w:rsidRPr="00EC12E7">
              <w:rPr>
                <w:sz w:val="18"/>
                <w:szCs w:val="24"/>
                <w:lang w:bidi="ar-EG"/>
              </w:rPr>
              <w:t>(GHz)</w:t>
            </w:r>
          </w:p>
        </w:tc>
        <w:tc>
          <w:tcPr>
            <w:tcW w:w="73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18,4-18,0</w:t>
            </w: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19,3-18,8</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19,7-19,3</w:t>
            </w:r>
          </w:p>
        </w:tc>
        <w:tc>
          <w:tcPr>
            <w:tcW w:w="735"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22,0-21,4</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27,0-25,5</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27,0-25,5</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32,3-31,8</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38,0-37,0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40,5-37,5</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40,5-37,5</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40,5-39,5</w:t>
            </w:r>
          </w:p>
        </w:tc>
        <w:tc>
          <w:tcPr>
            <w:tcW w:w="1087"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42,5-40,5</w:t>
            </w:r>
          </w:p>
        </w:tc>
        <w:tc>
          <w:tcPr>
            <w:tcW w:w="72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47,0-43,5</w:t>
            </w:r>
          </w:p>
        </w:tc>
        <w:tc>
          <w:tcPr>
            <w:tcW w:w="851"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47,0-43,5</w:t>
            </w:r>
          </w:p>
        </w:tc>
        <w:tc>
          <w:tcPr>
            <w:tcW w:w="797"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bidi="ar-EG"/>
              </w:rPr>
              <w:t>86-84</w:t>
            </w:r>
          </w:p>
        </w:tc>
      </w:tr>
      <w:tr w:rsidR="009731D8" w:rsidRPr="00EC12E7" w:rsidTr="003F2E51">
        <w:trPr>
          <w:cantSplit/>
          <w:jc w:val="center"/>
        </w:trPr>
        <w:tc>
          <w:tcPr>
            <w:tcW w:w="1802" w:type="dxa"/>
            <w:gridSpan w:val="3"/>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left"/>
              <w:textAlignment w:val="auto"/>
              <w:rPr>
                <w:sz w:val="18"/>
                <w:szCs w:val="24"/>
                <w:lang w:bidi="ar-EG"/>
              </w:rPr>
            </w:pPr>
            <w:r w:rsidRPr="00EC12E7">
              <w:rPr>
                <w:sz w:val="18"/>
                <w:szCs w:val="24"/>
                <w:rtl/>
                <w:lang w:bidi="ar-EG"/>
              </w:rPr>
              <w:t>تسمية خدمة الأرض</w:t>
            </w:r>
            <w:r w:rsidRPr="00EC12E7">
              <w:rPr>
                <w:sz w:val="18"/>
                <w:szCs w:val="24"/>
                <w:rtl/>
                <w:lang w:bidi="ar-EG"/>
              </w:rPr>
              <w:br/>
              <w:t>للإرسال</w:t>
            </w:r>
          </w:p>
        </w:tc>
        <w:tc>
          <w:tcPr>
            <w:tcW w:w="736" w:type="dxa"/>
            <w:tcBorders>
              <w:top w:val="single" w:sz="6" w:space="0" w:color="auto"/>
              <w:left w:val="single" w:sz="6" w:space="0" w:color="auto"/>
              <w:bottom w:val="nil"/>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733" w:type="dxa"/>
            <w:tcBorders>
              <w:top w:val="single" w:sz="6" w:space="0" w:color="auto"/>
              <w:left w:val="single" w:sz="6" w:space="0" w:color="auto"/>
              <w:bottom w:val="nil"/>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816" w:type="dxa"/>
            <w:tcBorders>
              <w:top w:val="single" w:sz="6" w:space="0" w:color="auto"/>
              <w:left w:val="single" w:sz="6" w:space="0" w:color="auto"/>
              <w:bottom w:val="nil"/>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735" w:type="dxa"/>
            <w:tcBorders>
              <w:top w:val="single" w:sz="6" w:space="0" w:color="auto"/>
              <w:left w:val="single" w:sz="6" w:space="0" w:color="auto"/>
              <w:bottom w:val="nil"/>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853" w:type="dxa"/>
            <w:tcBorders>
              <w:top w:val="single" w:sz="6" w:space="0" w:color="auto"/>
              <w:left w:val="single" w:sz="6" w:space="0" w:color="auto"/>
              <w:bottom w:val="nil"/>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853"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952"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 وملاحة راديوية</w:t>
            </w:r>
          </w:p>
        </w:tc>
        <w:tc>
          <w:tcPr>
            <w:tcW w:w="1223" w:type="dxa"/>
            <w:gridSpan w:val="2"/>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816"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951"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816"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ومتنقلة</w:t>
            </w:r>
          </w:p>
        </w:tc>
        <w:tc>
          <w:tcPr>
            <w:tcW w:w="1087"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w:t>
            </w:r>
            <w:r w:rsidRPr="00EC12E7">
              <w:rPr>
                <w:sz w:val="18"/>
                <w:szCs w:val="24"/>
                <w:rtl/>
                <w:lang w:bidi="ar-EG"/>
              </w:rPr>
              <w:br/>
              <w:t>وإذاعية</w:t>
            </w:r>
          </w:p>
        </w:tc>
        <w:tc>
          <w:tcPr>
            <w:tcW w:w="724" w:type="dxa"/>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متنقلة</w:t>
            </w:r>
          </w:p>
        </w:tc>
        <w:tc>
          <w:tcPr>
            <w:tcW w:w="851" w:type="dxa"/>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متنقلة</w:t>
            </w:r>
          </w:p>
        </w:tc>
        <w:tc>
          <w:tcPr>
            <w:tcW w:w="797" w:type="dxa"/>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rtl/>
                <w:lang w:bidi="ar-EG"/>
              </w:rPr>
              <w:t>ثابتة ومتنقلة وإذاعية</w:t>
            </w:r>
          </w:p>
        </w:tc>
      </w:tr>
      <w:tr w:rsidR="003F2E51" w:rsidRPr="00EC12E7" w:rsidTr="003F2E51">
        <w:trPr>
          <w:cantSplit/>
          <w:jc w:val="center"/>
        </w:trPr>
        <w:tc>
          <w:tcPr>
            <w:tcW w:w="1802" w:type="dxa"/>
            <w:gridSpan w:val="3"/>
            <w:tcBorders>
              <w:top w:val="single" w:sz="6" w:space="0" w:color="auto"/>
              <w:left w:val="single" w:sz="6" w:space="0" w:color="auto"/>
              <w:bottom w:val="nil"/>
              <w:right w:val="nil"/>
            </w:tcBorders>
            <w:hideMark/>
          </w:tcPr>
          <w:p w:rsidR="003F2E51" w:rsidRPr="00EC12E7" w:rsidRDefault="003F2E51" w:rsidP="00CE00D8">
            <w:pPr>
              <w:spacing w:before="40" w:after="40" w:line="200" w:lineRule="exact"/>
              <w:jc w:val="left"/>
              <w:textAlignment w:val="auto"/>
              <w:rPr>
                <w:sz w:val="18"/>
                <w:szCs w:val="24"/>
                <w:lang w:bidi="ar-EG"/>
              </w:rPr>
            </w:pPr>
            <w:r w:rsidRPr="00EC12E7">
              <w:rPr>
                <w:sz w:val="18"/>
                <w:szCs w:val="24"/>
                <w:rtl/>
                <w:lang w:bidi="ar-EG"/>
              </w:rPr>
              <w:t xml:space="preserve">الطريقة المستعملة </w:t>
            </w:r>
          </w:p>
        </w:tc>
        <w:tc>
          <w:tcPr>
            <w:tcW w:w="736" w:type="dxa"/>
            <w:tcBorders>
              <w:top w:val="single" w:sz="6" w:space="0" w:color="auto"/>
              <w:left w:val="single" w:sz="6" w:space="0" w:color="auto"/>
              <w:bottom w:val="nil"/>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xml:space="preserve">§ 2.1, </w:t>
            </w:r>
            <w:r>
              <w:rPr>
                <w:sz w:val="18"/>
                <w:szCs w:val="18"/>
                <w:lang w:val="es-ES_tradnl" w:bidi="ar-EG"/>
              </w:rPr>
              <w:br/>
            </w:r>
            <w:r w:rsidRPr="003F2E51">
              <w:rPr>
                <w:sz w:val="18"/>
                <w:szCs w:val="18"/>
                <w:lang w:val="es-ES_tradnl" w:bidi="ar-EG"/>
              </w:rPr>
              <w:t>§ 2.2</w:t>
            </w:r>
          </w:p>
        </w:tc>
        <w:tc>
          <w:tcPr>
            <w:tcW w:w="733" w:type="dxa"/>
            <w:tcBorders>
              <w:top w:val="single" w:sz="6" w:space="0" w:color="auto"/>
              <w:left w:val="single" w:sz="6" w:space="0" w:color="auto"/>
              <w:bottom w:val="nil"/>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xml:space="preserve">§ 2.1, </w:t>
            </w:r>
            <w:r>
              <w:rPr>
                <w:sz w:val="18"/>
                <w:szCs w:val="18"/>
                <w:lang w:val="es-ES_tradnl" w:bidi="ar-EG"/>
              </w:rPr>
              <w:br/>
            </w:r>
            <w:r w:rsidRPr="003F2E51">
              <w:rPr>
                <w:sz w:val="18"/>
                <w:szCs w:val="18"/>
                <w:lang w:val="es-ES_tradnl" w:bidi="ar-EG"/>
              </w:rPr>
              <w:t>§ 2.2</w:t>
            </w:r>
          </w:p>
        </w:tc>
        <w:tc>
          <w:tcPr>
            <w:tcW w:w="816" w:type="dxa"/>
            <w:tcBorders>
              <w:top w:val="single" w:sz="6" w:space="0" w:color="auto"/>
              <w:left w:val="single" w:sz="6" w:space="0" w:color="auto"/>
              <w:bottom w:val="nil"/>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2.2</w:t>
            </w:r>
          </w:p>
        </w:tc>
        <w:tc>
          <w:tcPr>
            <w:tcW w:w="735" w:type="dxa"/>
            <w:tcBorders>
              <w:top w:val="single" w:sz="6" w:space="0" w:color="auto"/>
              <w:left w:val="single" w:sz="6" w:space="0" w:color="auto"/>
              <w:bottom w:val="nil"/>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1.4.5</w:t>
            </w:r>
          </w:p>
        </w:tc>
        <w:tc>
          <w:tcPr>
            <w:tcW w:w="853" w:type="dxa"/>
            <w:tcBorders>
              <w:top w:val="single" w:sz="6" w:space="0" w:color="auto"/>
              <w:left w:val="single" w:sz="6" w:space="0" w:color="auto"/>
              <w:bottom w:val="nil"/>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2.2</w:t>
            </w:r>
          </w:p>
        </w:tc>
        <w:tc>
          <w:tcPr>
            <w:tcW w:w="853"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2.1</w:t>
            </w:r>
          </w:p>
        </w:tc>
        <w:tc>
          <w:tcPr>
            <w:tcW w:w="952"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xml:space="preserve">§ 2.1, </w:t>
            </w:r>
            <w:r>
              <w:rPr>
                <w:sz w:val="18"/>
                <w:szCs w:val="18"/>
                <w:lang w:val="es-ES_tradnl" w:bidi="ar-EG"/>
              </w:rPr>
              <w:br/>
            </w:r>
            <w:r w:rsidRPr="003F2E51">
              <w:rPr>
                <w:sz w:val="18"/>
                <w:szCs w:val="18"/>
                <w:lang w:val="es-ES_tradnl" w:bidi="ar-EG"/>
              </w:rPr>
              <w:t>§ 2.2</w:t>
            </w:r>
          </w:p>
        </w:tc>
        <w:tc>
          <w:tcPr>
            <w:tcW w:w="1223" w:type="dxa"/>
            <w:gridSpan w:val="2"/>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2.1, § 2.2</w:t>
            </w:r>
          </w:p>
        </w:tc>
        <w:tc>
          <w:tcPr>
            <w:tcW w:w="816"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2.2</w:t>
            </w:r>
          </w:p>
        </w:tc>
        <w:tc>
          <w:tcPr>
            <w:tcW w:w="951"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2.1</w:t>
            </w:r>
          </w:p>
        </w:tc>
        <w:tc>
          <w:tcPr>
            <w:tcW w:w="816"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1.4.6</w:t>
            </w:r>
          </w:p>
        </w:tc>
        <w:tc>
          <w:tcPr>
            <w:tcW w:w="1087"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1.4.5, § 2.1</w:t>
            </w:r>
          </w:p>
        </w:tc>
        <w:tc>
          <w:tcPr>
            <w:tcW w:w="724" w:type="dxa"/>
            <w:tcBorders>
              <w:top w:val="single" w:sz="6" w:space="0" w:color="auto"/>
              <w:left w:val="single" w:sz="6" w:space="0" w:color="auto"/>
              <w:bottom w:val="nil"/>
              <w:right w:val="nil"/>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1.4.6</w:t>
            </w:r>
          </w:p>
        </w:tc>
        <w:tc>
          <w:tcPr>
            <w:tcW w:w="851" w:type="dxa"/>
            <w:tcBorders>
              <w:top w:val="single" w:sz="6" w:space="0" w:color="auto"/>
              <w:left w:val="single" w:sz="6" w:space="0" w:color="auto"/>
              <w:bottom w:val="single" w:sz="6" w:space="0" w:color="auto"/>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w:t>
            </w:r>
          </w:p>
        </w:tc>
        <w:tc>
          <w:tcPr>
            <w:tcW w:w="797" w:type="dxa"/>
            <w:tcBorders>
              <w:top w:val="single" w:sz="6" w:space="0" w:color="auto"/>
              <w:left w:val="single" w:sz="6" w:space="0" w:color="auto"/>
              <w:bottom w:val="single" w:sz="6" w:space="0" w:color="auto"/>
              <w:right w:val="single" w:sz="6" w:space="0" w:color="auto"/>
            </w:tcBorders>
            <w:hideMark/>
          </w:tcPr>
          <w:p w:rsidR="003F2E51" w:rsidRPr="003F2E51" w:rsidRDefault="003F2E51" w:rsidP="003F2E51">
            <w:pPr>
              <w:pStyle w:val="TableText0"/>
              <w:spacing w:before="30" w:after="30"/>
              <w:ind w:left="29" w:right="29"/>
              <w:jc w:val="center"/>
              <w:rPr>
                <w:sz w:val="18"/>
                <w:szCs w:val="18"/>
                <w:lang w:val="es-ES_tradnl" w:bidi="ar-EG"/>
              </w:rPr>
            </w:pPr>
            <w:r w:rsidRPr="003F2E51">
              <w:rPr>
                <w:sz w:val="18"/>
                <w:szCs w:val="18"/>
                <w:lang w:val="es-ES_tradnl" w:bidi="ar-EG"/>
              </w:rPr>
              <w:t>§ 1.4.5</w:t>
            </w:r>
          </w:p>
        </w:tc>
      </w:tr>
      <w:tr w:rsidR="009731D8" w:rsidRPr="00EC12E7" w:rsidTr="003F2E51">
        <w:trPr>
          <w:cantSplit/>
          <w:jc w:val="center"/>
        </w:trPr>
        <w:tc>
          <w:tcPr>
            <w:tcW w:w="1802" w:type="dxa"/>
            <w:gridSpan w:val="3"/>
            <w:tcBorders>
              <w:top w:val="single" w:sz="6" w:space="0" w:color="auto"/>
              <w:left w:val="single" w:sz="6" w:space="0" w:color="auto"/>
              <w:bottom w:val="nil"/>
              <w:right w:val="nil"/>
            </w:tcBorders>
            <w:hideMark/>
          </w:tcPr>
          <w:p w:rsidR="009731D8" w:rsidRPr="00EC12E7" w:rsidRDefault="009731D8" w:rsidP="00CE00D8">
            <w:pPr>
              <w:spacing w:before="40" w:after="40" w:line="200" w:lineRule="exact"/>
              <w:jc w:val="left"/>
              <w:textAlignment w:val="auto"/>
              <w:rPr>
                <w:sz w:val="18"/>
                <w:szCs w:val="24"/>
                <w:lang w:bidi="ar-EG"/>
              </w:rPr>
            </w:pPr>
            <w:r w:rsidRPr="00EC12E7">
              <w:rPr>
                <w:sz w:val="18"/>
                <w:szCs w:val="24"/>
                <w:rtl/>
                <w:lang w:bidi="ar-EG"/>
              </w:rPr>
              <w:t>التشكيل في المحطة الأرضية</w:t>
            </w:r>
            <w:r w:rsidR="003F2E51">
              <w:rPr>
                <w:sz w:val="18"/>
                <w:szCs w:val="24"/>
                <w:vertAlign w:val="superscript"/>
                <w:lang w:bidi="ar-EG"/>
              </w:rPr>
              <w:t>(</w:t>
            </w:r>
            <w:r w:rsidRPr="003F2E51">
              <w:rPr>
                <w:sz w:val="18"/>
                <w:szCs w:val="24"/>
                <w:vertAlign w:val="superscript"/>
                <w:lang w:bidi="ar-EG"/>
              </w:rPr>
              <w:t>1</w:t>
            </w:r>
            <w:r w:rsidR="003F2E51">
              <w:rPr>
                <w:sz w:val="18"/>
                <w:szCs w:val="24"/>
                <w:vertAlign w:val="superscript"/>
                <w:lang w:bidi="ar-EG"/>
              </w:rPr>
              <w:t>)</w:t>
            </w:r>
          </w:p>
        </w:tc>
        <w:tc>
          <w:tcPr>
            <w:tcW w:w="736"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733"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816"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735" w:type="dxa"/>
            <w:tcBorders>
              <w:top w:val="single" w:sz="6" w:space="0" w:color="auto"/>
              <w:left w:val="single" w:sz="6" w:space="0" w:color="auto"/>
              <w:bottom w:val="nil"/>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853"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952"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1223" w:type="dxa"/>
            <w:gridSpan w:val="2"/>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816"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951"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816"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1087"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724" w:type="dxa"/>
            <w:tcBorders>
              <w:top w:val="single" w:sz="6" w:space="0" w:color="auto"/>
              <w:left w:val="single" w:sz="6" w:space="0" w:color="auto"/>
              <w:bottom w:val="nil"/>
              <w:right w:val="nil"/>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851" w:type="dxa"/>
            <w:tcBorders>
              <w:top w:val="single" w:sz="6" w:space="0" w:color="auto"/>
              <w:left w:val="single" w:sz="6" w:space="0" w:color="auto"/>
              <w:bottom w:val="nil"/>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nil"/>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left"/>
              <w:textAlignment w:val="auto"/>
              <w:rPr>
                <w:sz w:val="18"/>
                <w:szCs w:val="24"/>
                <w:lang w:bidi="ar-EG"/>
              </w:rPr>
            </w:pPr>
            <w:r w:rsidRPr="00EC12E7">
              <w:rPr>
                <w:sz w:val="18"/>
                <w:szCs w:val="24"/>
                <w:rtl/>
                <w:lang w:bidi="ar-EG"/>
              </w:rPr>
              <w:t>معلمات</w:t>
            </w:r>
            <w:r w:rsidRPr="00EC12E7">
              <w:rPr>
                <w:sz w:val="18"/>
                <w:szCs w:val="24"/>
                <w:lang w:bidi="ar-EG"/>
              </w:rPr>
              <w:br/>
            </w:r>
            <w:r w:rsidRPr="00EC12E7">
              <w:rPr>
                <w:sz w:val="18"/>
                <w:szCs w:val="24"/>
                <w:rtl/>
                <w:lang w:bidi="ar-EG"/>
              </w:rPr>
              <w:t>ومعايير</w:t>
            </w:r>
            <w:r w:rsidRPr="00EC12E7">
              <w:rPr>
                <w:sz w:val="18"/>
                <w:szCs w:val="24"/>
                <w:lang w:bidi="ar-EG"/>
              </w:rPr>
              <w:br/>
            </w:r>
            <w:r w:rsidRPr="00EC12E7">
              <w:rPr>
                <w:sz w:val="18"/>
                <w:szCs w:val="24"/>
                <w:rtl/>
                <w:lang w:bidi="ar-EG"/>
              </w:rPr>
              <w:t>التداخل</w:t>
            </w:r>
            <w:r w:rsidRPr="00EC12E7">
              <w:rPr>
                <w:sz w:val="18"/>
                <w:szCs w:val="24"/>
                <w:rtl/>
                <w:lang w:bidi="ar-EG"/>
              </w:rPr>
              <w:br/>
              <w:t>في المحطة</w:t>
            </w:r>
            <w:r w:rsidRPr="00EC12E7">
              <w:rPr>
                <w:sz w:val="18"/>
                <w:szCs w:val="24"/>
                <w:rtl/>
                <w:lang w:bidi="ar-EG"/>
              </w:rPr>
              <w:br/>
              <w:t>الأرضية</w:t>
            </w: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rtl/>
                <w:lang w:val="es-ES_tradnl" w:bidi="ar-EG"/>
              </w:rPr>
            </w:pPr>
            <w:r w:rsidRPr="00EC12E7">
              <w:rPr>
                <w:sz w:val="18"/>
                <w:szCs w:val="24"/>
                <w:lang w:val="es-ES_tradnl" w:bidi="ar-EG"/>
              </w:rPr>
              <w:t>(%)</w:t>
            </w:r>
            <w:r w:rsidR="00CE00D8">
              <w:rPr>
                <w:i/>
                <w:sz w:val="18"/>
                <w:szCs w:val="24"/>
                <w:lang w:val="es-ES_tradnl" w:bidi="ar-EG"/>
              </w:rPr>
              <w:t xml:space="preserve"> </w:t>
            </w:r>
            <w:r w:rsidR="00CE00D8" w:rsidRPr="00EC12E7">
              <w:rPr>
                <w:i/>
                <w:sz w:val="18"/>
                <w:szCs w:val="24"/>
                <w:lang w:val="es-ES_tradnl" w:bidi="ar-EG"/>
              </w:rPr>
              <w:t>p</w:t>
            </w:r>
            <w:r w:rsidR="00CE00D8" w:rsidRPr="00EC12E7">
              <w:rPr>
                <w:sz w:val="18"/>
                <w:szCs w:val="24"/>
                <w:vertAlign w:val="subscript"/>
                <w:lang w:val="fr-CH" w:bidi="ar-EG"/>
              </w:rPr>
              <w:t>0</w:t>
            </w:r>
            <w:r w:rsidR="00EC12E7">
              <w:rPr>
                <w:sz w:val="18"/>
                <w:szCs w:val="24"/>
                <w:lang w:val="es-ES_tradnl"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0,003</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0,01</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0,25</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0,25</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0,001</w:t>
            </w:r>
          </w:p>
        </w:tc>
        <w:tc>
          <w:tcPr>
            <w:tcW w:w="54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0,1</w:t>
            </w:r>
          </w:p>
        </w:tc>
        <w:tc>
          <w:tcPr>
            <w:tcW w:w="679"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0,001</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0,02</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0,003</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left"/>
              <w:textAlignment w:val="auto"/>
              <w:rPr>
                <w:sz w:val="18"/>
                <w:szCs w:val="24"/>
                <w:lang w:bidi="ar-EG"/>
              </w:rPr>
            </w:pP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lang w:bidi="ar-EG"/>
              </w:rPr>
            </w:pPr>
            <w:r w:rsidRPr="00EC12E7">
              <w:rPr>
                <w:i/>
                <w:sz w:val="18"/>
                <w:szCs w:val="24"/>
                <w:lang w:val="es-ES_tradnl" w:bidi="ar-EG"/>
              </w:rPr>
              <w:t>n</w:t>
            </w:r>
            <w:r w:rsidR="00EC12E7">
              <w:rPr>
                <w:i/>
                <w:sz w:val="18"/>
                <w:szCs w:val="24"/>
                <w:lang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2</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2</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2</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54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679"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2</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left"/>
              <w:textAlignment w:val="auto"/>
              <w:rPr>
                <w:sz w:val="18"/>
                <w:szCs w:val="24"/>
                <w:lang w:bidi="ar-EG"/>
              </w:rPr>
            </w:pP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lang w:bidi="ar-EG"/>
              </w:rPr>
            </w:pPr>
            <w:r w:rsidRPr="00EC12E7">
              <w:rPr>
                <w:sz w:val="18"/>
                <w:szCs w:val="24"/>
                <w:lang w:val="es-ES_tradnl" w:bidi="ar-EG"/>
              </w:rPr>
              <w:t>(%)</w:t>
            </w:r>
            <w:r w:rsidR="00CE00D8">
              <w:rPr>
                <w:sz w:val="18"/>
                <w:szCs w:val="24"/>
                <w:lang w:val="es-ES_tradnl" w:bidi="ar-EG"/>
              </w:rPr>
              <w:t xml:space="preserve"> </w:t>
            </w:r>
            <w:r w:rsidR="00CE00D8" w:rsidRPr="00EC12E7">
              <w:rPr>
                <w:i/>
                <w:sz w:val="18"/>
                <w:szCs w:val="24"/>
                <w:lang w:val="es-ES_tradnl" w:bidi="ar-EG"/>
              </w:rPr>
              <w:t>p</w:t>
            </w:r>
            <w:r w:rsidR="00EC12E7">
              <w:rPr>
                <w:sz w:val="18"/>
                <w:szCs w:val="24"/>
                <w:lang w:val="es-ES_tradnl"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0,0015</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0,01</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0,125</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0,125</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0,001</w:t>
            </w:r>
          </w:p>
        </w:tc>
        <w:tc>
          <w:tcPr>
            <w:tcW w:w="54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0,1</w:t>
            </w:r>
          </w:p>
        </w:tc>
        <w:tc>
          <w:tcPr>
            <w:tcW w:w="679"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0,001</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0,0015</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left"/>
              <w:textAlignment w:val="auto"/>
              <w:rPr>
                <w:sz w:val="18"/>
                <w:szCs w:val="24"/>
                <w:lang w:bidi="ar-EG"/>
              </w:rPr>
            </w:pP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lang w:val="es-ES_tradnl" w:bidi="ar-EG"/>
              </w:rPr>
            </w:pPr>
            <w:r w:rsidRPr="00EC12E7">
              <w:rPr>
                <w:sz w:val="18"/>
                <w:szCs w:val="24"/>
                <w:lang w:val="es-ES_tradnl" w:bidi="ar-EG"/>
              </w:rPr>
              <w:t>(dB)</w:t>
            </w:r>
            <w:r w:rsidR="00CE00D8">
              <w:rPr>
                <w:sz w:val="18"/>
                <w:szCs w:val="24"/>
                <w:lang w:val="es-ES_tradnl" w:bidi="ar-EG"/>
              </w:rPr>
              <w:t xml:space="preserve"> </w:t>
            </w:r>
            <w:r w:rsidR="00CE00D8" w:rsidRPr="00EC12E7">
              <w:rPr>
                <w:i/>
                <w:sz w:val="18"/>
                <w:szCs w:val="24"/>
                <w:lang w:val="es-ES_tradnl" w:bidi="ar-EG"/>
              </w:rPr>
              <w:t>N</w:t>
            </w:r>
            <w:r w:rsidR="00CE00D8" w:rsidRPr="00EC12E7">
              <w:rPr>
                <w:i/>
                <w:iCs/>
                <w:sz w:val="18"/>
                <w:szCs w:val="24"/>
                <w:vertAlign w:val="subscript"/>
                <w:lang w:val="fr-FR" w:bidi="ar-EG"/>
              </w:rPr>
              <w:t>L</w:t>
            </w:r>
            <w:r w:rsidR="00EC12E7">
              <w:rPr>
                <w:sz w:val="18"/>
                <w:szCs w:val="24"/>
                <w:lang w:val="es-ES_tradnl"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left"/>
              <w:textAlignment w:val="auto"/>
              <w:rPr>
                <w:sz w:val="18"/>
                <w:szCs w:val="24"/>
                <w:lang w:bidi="ar-EG"/>
              </w:rPr>
            </w:pP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lang w:val="es-ES_tradnl" w:bidi="ar-EG"/>
              </w:rPr>
            </w:pPr>
            <w:r w:rsidRPr="00EC12E7">
              <w:rPr>
                <w:sz w:val="18"/>
                <w:szCs w:val="24"/>
                <w:lang w:val="es-ES_tradnl" w:bidi="ar-EG"/>
              </w:rPr>
              <w:t>(dB)</w:t>
            </w:r>
            <w:r w:rsidR="00CE00D8">
              <w:rPr>
                <w:sz w:val="18"/>
                <w:szCs w:val="24"/>
                <w:lang w:val="es-ES_tradnl" w:bidi="ar-EG"/>
              </w:rPr>
              <w:t xml:space="preserve"> </w:t>
            </w:r>
            <w:r w:rsidR="00CE00D8" w:rsidRPr="00EC12E7">
              <w:rPr>
                <w:i/>
                <w:sz w:val="18"/>
                <w:szCs w:val="24"/>
                <w:lang w:val="es-ES_tradnl" w:bidi="ar-EG"/>
              </w:rPr>
              <w:t>M</w:t>
            </w:r>
            <w:r w:rsidR="00CE00D8" w:rsidRPr="00EC12E7">
              <w:rPr>
                <w:i/>
                <w:iCs/>
                <w:sz w:val="18"/>
                <w:szCs w:val="24"/>
                <w:vertAlign w:val="subscript"/>
                <w:lang w:val="fr-FR" w:bidi="ar-EG"/>
              </w:rPr>
              <w:t>s</w:t>
            </w:r>
            <w:r w:rsidR="00EC12E7">
              <w:rPr>
                <w:sz w:val="18"/>
                <w:szCs w:val="24"/>
                <w:lang w:val="es-ES_tradnl"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5</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5</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11,4</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14</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6,8</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6</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left"/>
              <w:textAlignment w:val="auto"/>
              <w:rPr>
                <w:sz w:val="18"/>
                <w:szCs w:val="24"/>
                <w:lang w:bidi="ar-EG"/>
              </w:rPr>
            </w:pP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lang w:val="es-ES_tradnl" w:bidi="ar-EG"/>
              </w:rPr>
            </w:pPr>
            <w:r w:rsidRPr="00EC12E7">
              <w:rPr>
                <w:sz w:val="18"/>
                <w:szCs w:val="24"/>
                <w:lang w:val="es-ES_tradnl" w:bidi="ar-EG"/>
              </w:rPr>
              <w:t>(dB)</w:t>
            </w:r>
            <w:r w:rsidR="00CE00D8">
              <w:rPr>
                <w:sz w:val="18"/>
                <w:szCs w:val="24"/>
                <w:lang w:val="es-ES_tradnl" w:bidi="ar-EG"/>
              </w:rPr>
              <w:t xml:space="preserve"> </w:t>
            </w:r>
            <w:r w:rsidR="00CE00D8" w:rsidRPr="00EC12E7">
              <w:rPr>
                <w:i/>
                <w:sz w:val="18"/>
                <w:szCs w:val="24"/>
                <w:lang w:val="es-ES_tradnl" w:bidi="ar-EG"/>
              </w:rPr>
              <w:t>W</w:t>
            </w:r>
            <w:r w:rsidR="00EC12E7">
              <w:rPr>
                <w:sz w:val="18"/>
                <w:szCs w:val="24"/>
                <w:lang w:val="es-ES_tradnl"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0</w:t>
            </w:r>
          </w:p>
        </w:tc>
        <w:tc>
          <w:tcPr>
            <w:tcW w:w="81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left"/>
              <w:textAlignment w:val="auto"/>
              <w:rPr>
                <w:sz w:val="18"/>
                <w:szCs w:val="24"/>
                <w:lang w:bidi="ar-EG"/>
              </w:rPr>
            </w:pPr>
            <w:r w:rsidRPr="00EC12E7">
              <w:rPr>
                <w:sz w:val="18"/>
                <w:szCs w:val="24"/>
                <w:rtl/>
                <w:lang w:bidi="ar-EG"/>
              </w:rPr>
              <w:t xml:space="preserve">معلمات </w:t>
            </w:r>
            <w:r w:rsidRPr="00EC12E7">
              <w:rPr>
                <w:sz w:val="18"/>
                <w:szCs w:val="24"/>
                <w:rtl/>
                <w:lang w:bidi="ar-EG"/>
              </w:rPr>
              <w:br/>
              <w:t>محطة</w:t>
            </w:r>
            <w:r w:rsidRPr="00EC12E7">
              <w:rPr>
                <w:sz w:val="18"/>
                <w:szCs w:val="24"/>
                <w:rtl/>
                <w:lang w:bidi="ar-EG"/>
              </w:rPr>
              <w:br/>
              <w:t>الأرض</w:t>
            </w:r>
          </w:p>
        </w:tc>
        <w:tc>
          <w:tcPr>
            <w:tcW w:w="794" w:type="dxa"/>
            <w:vMerge w:val="restart"/>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textAlignment w:val="auto"/>
              <w:rPr>
                <w:sz w:val="18"/>
                <w:szCs w:val="24"/>
                <w:lang w:val="es-ES_tradnl" w:bidi="ar-EG"/>
              </w:rPr>
            </w:pPr>
            <w:r w:rsidRPr="00EC12E7">
              <w:rPr>
                <w:sz w:val="18"/>
                <w:szCs w:val="24"/>
                <w:lang w:val="es-ES_tradnl" w:bidi="ar-EG"/>
              </w:rPr>
              <w:t> (dBW)</w:t>
            </w:r>
            <w:r w:rsidR="00EC12E7" w:rsidRPr="00EC12E7">
              <w:rPr>
                <w:i/>
                <w:sz w:val="18"/>
                <w:szCs w:val="24"/>
                <w:lang w:val="es-ES_tradnl" w:bidi="ar-EG"/>
              </w:rPr>
              <w:t xml:space="preserve"> E</w:t>
            </w:r>
            <w:r w:rsidR="00EC12E7">
              <w:rPr>
                <w:i/>
                <w:sz w:val="18"/>
                <w:szCs w:val="24"/>
                <w:lang w:val="es-ES_tradnl" w:bidi="ar-EG"/>
              </w:rPr>
              <w:t xml:space="preserve"> </w:t>
            </w:r>
            <w:r w:rsidRPr="00EC12E7">
              <w:rPr>
                <w:sz w:val="18"/>
                <w:szCs w:val="24"/>
                <w:lang w:val="es-ES_tradnl" w:bidi="ar-EG"/>
              </w:rPr>
              <w:br/>
            </w:r>
            <w:r w:rsidR="00EC12E7">
              <w:rPr>
                <w:sz w:val="18"/>
                <w:szCs w:val="24"/>
                <w:rtl/>
                <w:lang w:val="es-ES_tradnl" w:bidi="ar-EG"/>
              </w:rPr>
              <w:t xml:space="preserve"> في </w:t>
            </w:r>
            <w:r w:rsidRPr="00EC12E7">
              <w:rPr>
                <w:sz w:val="18"/>
                <w:szCs w:val="24"/>
                <w:lang w:val="es-ES_tradnl" w:bidi="ar-EG"/>
              </w:rPr>
              <w:t xml:space="preserve"> </w:t>
            </w:r>
            <w:r w:rsidR="00EC12E7" w:rsidRPr="00EC12E7">
              <w:rPr>
                <w:sz w:val="18"/>
                <w:szCs w:val="24"/>
                <w:vertAlign w:val="superscript"/>
                <w:lang w:val="fr-FR" w:bidi="ar-EG"/>
              </w:rPr>
              <w:t>(2)</w:t>
            </w:r>
            <w:r w:rsidRPr="00EC12E7">
              <w:rPr>
                <w:i/>
                <w:sz w:val="18"/>
                <w:szCs w:val="24"/>
                <w:lang w:val="es-ES_tradnl" w:bidi="ar-EG"/>
              </w:rPr>
              <w:t>B</w:t>
            </w:r>
          </w:p>
        </w:tc>
        <w:tc>
          <w:tcPr>
            <w:tcW w:w="194" w:type="dxa"/>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A</w:t>
            </w: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val="es-ES_tradnl" w:bidi="ar-EG"/>
              </w:rPr>
              <w:t>–</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1087"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right"/>
              <w:textAlignment w:val="auto"/>
              <w:rPr>
                <w:sz w:val="18"/>
                <w:szCs w:val="24"/>
                <w:lang w:bidi="ar-EG"/>
              </w:rPr>
            </w:pPr>
          </w:p>
        </w:tc>
        <w:tc>
          <w:tcPr>
            <w:tcW w:w="79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textAlignment w:val="auto"/>
              <w:rPr>
                <w:sz w:val="18"/>
                <w:szCs w:val="24"/>
                <w:lang w:val="es-ES_tradnl" w:bidi="ar-EG"/>
              </w:rPr>
            </w:pPr>
          </w:p>
        </w:tc>
        <w:tc>
          <w:tcPr>
            <w:tcW w:w="194" w:type="dxa"/>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73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40</w:t>
            </w: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bidi="ar-EG"/>
              </w:rPr>
            </w:pPr>
            <w:r w:rsidRPr="00EC12E7">
              <w:rPr>
                <w:sz w:val="18"/>
                <w:szCs w:val="24"/>
                <w:lang w:val="es-ES_tradnl" w:bidi="ar-EG"/>
              </w:rPr>
              <w:t>40</w:t>
            </w:r>
          </w:p>
        </w:tc>
        <w:tc>
          <w:tcPr>
            <w:tcW w:w="735"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40</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42</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42</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28–</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28–</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35</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35</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35</w:t>
            </w:r>
          </w:p>
        </w:tc>
        <w:tc>
          <w:tcPr>
            <w:tcW w:w="1087"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44</w:t>
            </w:r>
          </w:p>
        </w:tc>
        <w:tc>
          <w:tcPr>
            <w:tcW w:w="72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40</w:t>
            </w:r>
          </w:p>
        </w:tc>
        <w:tc>
          <w:tcPr>
            <w:tcW w:w="8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40</w:t>
            </w: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right"/>
              <w:textAlignment w:val="auto"/>
              <w:rPr>
                <w:sz w:val="18"/>
                <w:szCs w:val="24"/>
                <w:lang w:bidi="ar-EG"/>
              </w:rPr>
            </w:pPr>
          </w:p>
        </w:tc>
        <w:tc>
          <w:tcPr>
            <w:tcW w:w="794" w:type="dxa"/>
            <w:vMerge w:val="restart"/>
            <w:tcBorders>
              <w:top w:val="single" w:sz="6" w:space="0" w:color="auto"/>
              <w:left w:val="single" w:sz="6" w:space="0" w:color="auto"/>
              <w:bottom w:val="single" w:sz="6" w:space="0" w:color="auto"/>
              <w:right w:val="single" w:sz="6" w:space="0" w:color="auto"/>
            </w:tcBorders>
            <w:hideMark/>
          </w:tcPr>
          <w:p w:rsidR="00EC12E7" w:rsidRDefault="009731D8" w:rsidP="00CE00D8">
            <w:pPr>
              <w:spacing w:before="40" w:after="40" w:line="200" w:lineRule="exact"/>
              <w:jc w:val="right"/>
              <w:textAlignment w:val="auto"/>
              <w:rPr>
                <w:sz w:val="18"/>
                <w:szCs w:val="24"/>
                <w:rtl/>
                <w:lang w:val="fr-FR" w:bidi="ar-EG"/>
              </w:rPr>
            </w:pPr>
            <w:r w:rsidRPr="00EC12E7">
              <w:rPr>
                <w:sz w:val="18"/>
                <w:szCs w:val="24"/>
                <w:lang w:val="fr-FR" w:bidi="ar-EG"/>
              </w:rPr>
              <w:t>(dBW)</w:t>
            </w:r>
            <w:r w:rsidR="00EC12E7" w:rsidRPr="00EC12E7">
              <w:rPr>
                <w:i/>
                <w:sz w:val="18"/>
                <w:szCs w:val="24"/>
                <w:lang w:val="fr-FR" w:bidi="ar-EG"/>
              </w:rPr>
              <w:t xml:space="preserve"> P</w:t>
            </w:r>
            <w:r w:rsidR="00EC12E7" w:rsidRPr="00EC12E7">
              <w:rPr>
                <w:i/>
                <w:iCs/>
                <w:sz w:val="18"/>
                <w:szCs w:val="24"/>
                <w:vertAlign w:val="subscript"/>
                <w:lang w:val="fr-FR" w:bidi="ar-EG"/>
              </w:rPr>
              <w:t>t</w:t>
            </w:r>
            <w:r w:rsidRPr="00EC12E7">
              <w:rPr>
                <w:sz w:val="18"/>
                <w:szCs w:val="24"/>
                <w:lang w:val="fr-FR" w:bidi="ar-EG"/>
              </w:rPr>
              <w:t xml:space="preserve"> </w:t>
            </w:r>
          </w:p>
          <w:p w:rsidR="009731D8" w:rsidRPr="00EC12E7" w:rsidRDefault="00EC12E7" w:rsidP="00CE00D8">
            <w:pPr>
              <w:spacing w:before="40" w:after="40" w:line="200" w:lineRule="exact"/>
              <w:jc w:val="left"/>
              <w:textAlignment w:val="auto"/>
              <w:rPr>
                <w:sz w:val="18"/>
                <w:szCs w:val="24"/>
                <w:lang w:val="fr-FR" w:bidi="ar-EG"/>
              </w:rPr>
            </w:pPr>
            <w:r>
              <w:rPr>
                <w:sz w:val="18"/>
                <w:szCs w:val="24"/>
                <w:rtl/>
                <w:lang w:val="fr-FR" w:bidi="ar-EG"/>
              </w:rPr>
              <w:t xml:space="preserve"> في </w:t>
            </w:r>
            <w:r w:rsidR="009731D8" w:rsidRPr="00EC12E7">
              <w:rPr>
                <w:sz w:val="18"/>
                <w:szCs w:val="24"/>
                <w:lang w:val="es-ES_tradnl" w:bidi="ar-EG"/>
              </w:rPr>
              <w:t xml:space="preserve"> </w:t>
            </w:r>
            <w:r w:rsidR="009731D8" w:rsidRPr="00EC12E7">
              <w:rPr>
                <w:i/>
                <w:sz w:val="18"/>
                <w:szCs w:val="24"/>
                <w:lang w:val="es-ES_tradnl" w:bidi="ar-EG"/>
              </w:rPr>
              <w:t>B</w:t>
            </w:r>
          </w:p>
        </w:tc>
        <w:tc>
          <w:tcPr>
            <w:tcW w:w="194" w:type="dxa"/>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jc w:val="center"/>
              <w:textAlignment w:val="auto"/>
              <w:rPr>
                <w:sz w:val="18"/>
                <w:szCs w:val="24"/>
                <w:lang w:val="fr-FR" w:bidi="ar-EG"/>
              </w:rPr>
            </w:pPr>
            <w:r w:rsidRPr="00EC12E7">
              <w:rPr>
                <w:sz w:val="18"/>
                <w:szCs w:val="24"/>
                <w:lang w:val="fr-FR" w:bidi="ar-EG"/>
              </w:rPr>
              <w:t>A</w:t>
            </w: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fr-FR"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1087"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w:t>
            </w: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right"/>
              <w:textAlignment w:val="auto"/>
              <w:rPr>
                <w:sz w:val="18"/>
                <w:szCs w:val="24"/>
                <w:lang w:bidi="ar-EG"/>
              </w:rPr>
            </w:pPr>
          </w:p>
        </w:tc>
        <w:tc>
          <w:tcPr>
            <w:tcW w:w="79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textAlignment w:val="auto"/>
              <w:rPr>
                <w:sz w:val="18"/>
                <w:szCs w:val="24"/>
                <w:lang w:val="fr-FR" w:bidi="ar-EG"/>
              </w:rPr>
            </w:pPr>
          </w:p>
        </w:tc>
        <w:tc>
          <w:tcPr>
            <w:tcW w:w="194" w:type="dxa"/>
            <w:tcBorders>
              <w:top w:val="single" w:sz="6" w:space="0" w:color="auto"/>
              <w:left w:val="single" w:sz="6" w:space="0" w:color="auto"/>
              <w:bottom w:val="single" w:sz="6" w:space="0" w:color="auto"/>
              <w:right w:val="single" w:sz="6" w:space="0" w:color="auto"/>
            </w:tcBorders>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N</w:t>
            </w:r>
          </w:p>
        </w:tc>
        <w:tc>
          <w:tcPr>
            <w:tcW w:w="736"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w:t>
            </w:r>
          </w:p>
        </w:tc>
        <w:tc>
          <w:tcPr>
            <w:tcW w:w="733"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w:t>
            </w:r>
          </w:p>
        </w:tc>
        <w:tc>
          <w:tcPr>
            <w:tcW w:w="816"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w:t>
            </w:r>
          </w:p>
        </w:tc>
        <w:tc>
          <w:tcPr>
            <w:tcW w:w="735"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w:t>
            </w:r>
          </w:p>
        </w:tc>
        <w:tc>
          <w:tcPr>
            <w:tcW w:w="853"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3–</w:t>
            </w:r>
          </w:p>
        </w:tc>
        <w:tc>
          <w:tcPr>
            <w:tcW w:w="853"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3–</w:t>
            </w:r>
          </w:p>
        </w:tc>
        <w:tc>
          <w:tcPr>
            <w:tcW w:w="952"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81–</w:t>
            </w:r>
          </w:p>
        </w:tc>
        <w:tc>
          <w:tcPr>
            <w:tcW w:w="1223" w:type="dxa"/>
            <w:gridSpan w:val="2"/>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73–</w:t>
            </w:r>
          </w:p>
        </w:tc>
        <w:tc>
          <w:tcPr>
            <w:tcW w:w="816"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10–</w:t>
            </w:r>
          </w:p>
        </w:tc>
        <w:tc>
          <w:tcPr>
            <w:tcW w:w="951"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10–</w:t>
            </w:r>
          </w:p>
        </w:tc>
        <w:tc>
          <w:tcPr>
            <w:tcW w:w="816"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10–</w:t>
            </w:r>
          </w:p>
        </w:tc>
        <w:tc>
          <w:tcPr>
            <w:tcW w:w="1087"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1–</w:t>
            </w:r>
          </w:p>
        </w:tc>
        <w:tc>
          <w:tcPr>
            <w:tcW w:w="724"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w:t>
            </w:r>
          </w:p>
        </w:tc>
        <w:tc>
          <w:tcPr>
            <w:tcW w:w="851" w:type="dxa"/>
            <w:tcBorders>
              <w:top w:val="single" w:sz="6" w:space="0" w:color="auto"/>
              <w:left w:val="single" w:sz="6" w:space="0" w:color="auto"/>
              <w:bottom w:val="nil"/>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7–</w:t>
            </w:r>
          </w:p>
        </w:tc>
        <w:tc>
          <w:tcPr>
            <w:tcW w:w="797" w:type="dxa"/>
            <w:tcBorders>
              <w:top w:val="single" w:sz="6" w:space="0" w:color="auto"/>
              <w:left w:val="single" w:sz="6" w:space="0" w:color="auto"/>
              <w:bottom w:val="nil"/>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vMerge/>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overflowPunct/>
              <w:autoSpaceDE/>
              <w:autoSpaceDN/>
              <w:bidi w:val="0"/>
              <w:adjustRightInd/>
              <w:spacing w:before="40" w:after="40" w:line="200" w:lineRule="exact"/>
              <w:jc w:val="right"/>
              <w:textAlignment w:val="auto"/>
              <w:rPr>
                <w:sz w:val="18"/>
                <w:szCs w:val="24"/>
                <w:lang w:bidi="ar-EG"/>
              </w:rPr>
            </w:pP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CE00D8">
            <w:pPr>
              <w:spacing w:before="40" w:after="40" w:line="200" w:lineRule="exact"/>
              <w:textAlignment w:val="auto"/>
              <w:rPr>
                <w:sz w:val="18"/>
                <w:szCs w:val="24"/>
                <w:lang w:val="es-ES_tradnl" w:bidi="ar-EG"/>
              </w:rPr>
            </w:pPr>
            <w:r w:rsidRPr="00EC12E7">
              <w:rPr>
                <w:sz w:val="18"/>
                <w:szCs w:val="24"/>
                <w:lang w:val="es-ES_tradnl" w:bidi="ar-EG"/>
              </w:rPr>
              <w:t>(dBi)</w:t>
            </w:r>
            <w:r w:rsidR="00EC12E7">
              <w:rPr>
                <w:sz w:val="18"/>
                <w:szCs w:val="24"/>
                <w:lang w:val="es-ES_tradnl" w:bidi="ar-EG"/>
              </w:rPr>
              <w:t xml:space="preserve"> </w:t>
            </w:r>
            <w:r w:rsidR="00EC12E7" w:rsidRPr="00EC12E7">
              <w:rPr>
                <w:i/>
                <w:sz w:val="18"/>
                <w:szCs w:val="24"/>
                <w:lang w:val="es-ES_tradnl" w:bidi="ar-EG"/>
              </w:rPr>
              <w:t>G</w:t>
            </w:r>
            <w:r w:rsidR="00EC12E7" w:rsidRPr="00EC12E7">
              <w:rPr>
                <w:i/>
                <w:iCs/>
                <w:sz w:val="18"/>
                <w:szCs w:val="24"/>
                <w:vertAlign w:val="subscript"/>
                <w:lang w:val="fr-FR" w:bidi="ar-EG"/>
              </w:rPr>
              <w:t>x</w:t>
            </w:r>
            <w:r w:rsidR="00EC12E7">
              <w:rPr>
                <w:i/>
                <w:iCs/>
                <w:sz w:val="18"/>
                <w:szCs w:val="24"/>
                <w:vertAlign w:val="subscript"/>
                <w:lang w:val="fr-FR"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CE00D8">
            <w:pPr>
              <w:spacing w:before="4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47</w:t>
            </w: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47</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47</w:t>
            </w:r>
          </w:p>
        </w:tc>
        <w:tc>
          <w:tcPr>
            <w:tcW w:w="735"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47</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53</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1087"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45</w:t>
            </w:r>
          </w:p>
        </w:tc>
        <w:tc>
          <w:tcPr>
            <w:tcW w:w="724"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47</w:t>
            </w:r>
          </w:p>
        </w:tc>
        <w:tc>
          <w:tcPr>
            <w:tcW w:w="8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CE00D8">
            <w:pPr>
              <w:spacing w:before="40" w:after="40" w:line="200" w:lineRule="exact"/>
              <w:jc w:val="center"/>
              <w:textAlignment w:val="auto"/>
              <w:rPr>
                <w:sz w:val="18"/>
                <w:szCs w:val="24"/>
                <w:lang w:val="es-ES_tradnl" w:bidi="ar-EG"/>
              </w:rPr>
            </w:pPr>
            <w:r w:rsidRPr="00EC12E7">
              <w:rPr>
                <w:sz w:val="18"/>
                <w:szCs w:val="24"/>
                <w:lang w:val="es-ES_tradnl" w:bidi="ar-EG"/>
              </w:rPr>
              <w:t>47</w:t>
            </w: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CE00D8">
            <w:pPr>
              <w:spacing w:before="40" w:after="40" w:line="200" w:lineRule="exact"/>
              <w:jc w:val="center"/>
              <w:textAlignment w:val="auto"/>
              <w:rPr>
                <w:sz w:val="18"/>
                <w:szCs w:val="24"/>
                <w:lang w:val="es-ES_tradnl" w:bidi="ar-EG"/>
              </w:rPr>
            </w:pPr>
          </w:p>
        </w:tc>
      </w:tr>
      <w:tr w:rsidR="009731D8" w:rsidRPr="00EC12E7" w:rsidTr="003F2E51">
        <w:trPr>
          <w:cantSplit/>
          <w:jc w:val="center"/>
        </w:trPr>
        <w:tc>
          <w:tcPr>
            <w:tcW w:w="814" w:type="dxa"/>
            <w:tcBorders>
              <w:top w:val="single" w:sz="6" w:space="0" w:color="auto"/>
              <w:left w:val="single" w:sz="6" w:space="0" w:color="auto"/>
              <w:bottom w:val="single" w:sz="6" w:space="0" w:color="auto"/>
              <w:right w:val="single" w:sz="6" w:space="0" w:color="auto"/>
            </w:tcBorders>
            <w:hideMark/>
          </w:tcPr>
          <w:p w:rsidR="009731D8" w:rsidRPr="00CB5B22" w:rsidRDefault="009731D8" w:rsidP="00B760D0">
            <w:pPr>
              <w:spacing w:before="0" w:after="40" w:line="200" w:lineRule="exact"/>
              <w:jc w:val="left"/>
              <w:textAlignment w:val="auto"/>
              <w:rPr>
                <w:spacing w:val="-4"/>
                <w:sz w:val="18"/>
                <w:szCs w:val="24"/>
                <w:lang w:bidi="ar-EG"/>
              </w:rPr>
            </w:pPr>
            <w:r w:rsidRPr="00CB5B22">
              <w:rPr>
                <w:spacing w:val="-4"/>
                <w:sz w:val="18"/>
                <w:szCs w:val="24"/>
                <w:rtl/>
                <w:lang w:bidi="ar-EG"/>
              </w:rPr>
              <w:t>عرض النطاق المرجعي</w:t>
            </w:r>
          </w:p>
        </w:tc>
        <w:tc>
          <w:tcPr>
            <w:tcW w:w="794" w:type="dxa"/>
            <w:tcBorders>
              <w:top w:val="single" w:sz="6" w:space="0" w:color="auto"/>
              <w:left w:val="single" w:sz="6" w:space="0" w:color="auto"/>
              <w:bottom w:val="single" w:sz="6" w:space="0" w:color="auto"/>
              <w:right w:val="nil"/>
            </w:tcBorders>
            <w:hideMark/>
          </w:tcPr>
          <w:p w:rsidR="009731D8" w:rsidRPr="00EC12E7" w:rsidRDefault="009731D8" w:rsidP="00B760D0">
            <w:pPr>
              <w:spacing w:before="180" w:after="40" w:line="200" w:lineRule="exact"/>
              <w:jc w:val="left"/>
              <w:textAlignment w:val="auto"/>
              <w:rPr>
                <w:sz w:val="18"/>
                <w:szCs w:val="24"/>
                <w:rtl/>
                <w:lang w:val="es-ES_tradnl" w:bidi="ar-EG"/>
              </w:rPr>
            </w:pPr>
            <w:r w:rsidRPr="00EC12E7">
              <w:rPr>
                <w:sz w:val="18"/>
                <w:szCs w:val="24"/>
                <w:lang w:val="es-ES_tradnl" w:bidi="ar-EG"/>
              </w:rPr>
              <w:t>(Hz)</w:t>
            </w:r>
            <w:r w:rsidR="00EC12E7">
              <w:rPr>
                <w:sz w:val="18"/>
                <w:szCs w:val="24"/>
                <w:lang w:val="es-ES_tradnl" w:bidi="ar-EG"/>
              </w:rPr>
              <w:t xml:space="preserve"> </w:t>
            </w:r>
            <w:r w:rsidR="00EC12E7" w:rsidRPr="00EC12E7">
              <w:rPr>
                <w:i/>
                <w:sz w:val="18"/>
                <w:szCs w:val="24"/>
                <w:lang w:val="es-ES_tradnl" w:bidi="ar-EG"/>
              </w:rPr>
              <w:t>B</w:t>
            </w:r>
            <w:r w:rsidR="00EC12E7">
              <w:rPr>
                <w:i/>
                <w:sz w:val="18"/>
                <w:szCs w:val="24"/>
                <w:lang w:val="es-ES_tradnl" w:bidi="ar-EG"/>
              </w:rPr>
              <w:t xml:space="preserve"> </w:t>
            </w:r>
          </w:p>
        </w:tc>
        <w:tc>
          <w:tcPr>
            <w:tcW w:w="194" w:type="dxa"/>
            <w:tcBorders>
              <w:top w:val="single" w:sz="6" w:space="0" w:color="auto"/>
              <w:left w:val="nil"/>
              <w:bottom w:val="single" w:sz="6" w:space="0" w:color="auto"/>
              <w:right w:val="single" w:sz="6" w:space="0" w:color="auto"/>
            </w:tcBorders>
          </w:tcPr>
          <w:p w:rsidR="009731D8" w:rsidRPr="00EC12E7" w:rsidRDefault="009731D8" w:rsidP="00B760D0">
            <w:pPr>
              <w:spacing w:before="0" w:after="40" w:line="200" w:lineRule="exact"/>
              <w:textAlignment w:val="auto"/>
              <w:rPr>
                <w:sz w:val="18"/>
                <w:szCs w:val="24"/>
                <w:lang w:val="es-ES_tradnl" w:bidi="ar-EG"/>
              </w:rPr>
            </w:pPr>
          </w:p>
        </w:tc>
        <w:tc>
          <w:tcPr>
            <w:tcW w:w="736"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733" w:type="dxa"/>
            <w:tcBorders>
              <w:top w:val="single" w:sz="6" w:space="0" w:color="auto"/>
              <w:left w:val="single" w:sz="6" w:space="0" w:color="auto"/>
              <w:bottom w:val="single" w:sz="6" w:space="0" w:color="auto"/>
              <w:right w:val="single" w:sz="6" w:space="0" w:color="auto"/>
            </w:tcBorders>
            <w:vAlign w:val="center"/>
            <w:hideMark/>
          </w:tcPr>
          <w:p w:rsidR="009731D8" w:rsidRPr="00B760D0" w:rsidRDefault="009731D8" w:rsidP="00B760D0">
            <w:pPr>
              <w:spacing w:before="0" w:after="40" w:line="200" w:lineRule="exact"/>
              <w:jc w:val="center"/>
              <w:textAlignment w:val="auto"/>
              <w:rPr>
                <w:sz w:val="18"/>
                <w:szCs w:val="24"/>
                <w:lang w:bidi="ar-EG"/>
              </w:rPr>
            </w:pPr>
            <w:r w:rsidRPr="00EC12E7">
              <w:rPr>
                <w:sz w:val="18"/>
                <w:szCs w:val="24"/>
                <w:lang w:val="es-ES_tradnl" w:bidi="ar-EG"/>
              </w:rPr>
              <w:t>610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bidi="ar-EG"/>
              </w:rPr>
            </w:pPr>
            <w:r w:rsidRPr="00EC12E7">
              <w:rPr>
                <w:sz w:val="18"/>
                <w:szCs w:val="24"/>
                <w:lang w:val="es-ES_tradnl" w:bidi="ar-EG"/>
              </w:rPr>
              <w:t>610</w:t>
            </w:r>
          </w:p>
        </w:tc>
        <w:tc>
          <w:tcPr>
            <w:tcW w:w="735"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710</w:t>
            </w:r>
          </w:p>
        </w:tc>
        <w:tc>
          <w:tcPr>
            <w:tcW w:w="853"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710</w:t>
            </w:r>
          </w:p>
        </w:tc>
        <w:tc>
          <w:tcPr>
            <w:tcW w:w="952"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w:t>
            </w:r>
          </w:p>
        </w:tc>
        <w:tc>
          <w:tcPr>
            <w:tcW w:w="1223" w:type="dxa"/>
            <w:gridSpan w:val="2"/>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610</w:t>
            </w:r>
          </w:p>
        </w:tc>
        <w:tc>
          <w:tcPr>
            <w:tcW w:w="951"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610</w:t>
            </w:r>
          </w:p>
        </w:tc>
        <w:tc>
          <w:tcPr>
            <w:tcW w:w="816"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610</w:t>
            </w:r>
          </w:p>
        </w:tc>
        <w:tc>
          <w:tcPr>
            <w:tcW w:w="1087" w:type="dxa"/>
            <w:tcBorders>
              <w:top w:val="single" w:sz="6" w:space="0" w:color="auto"/>
              <w:left w:val="single" w:sz="6" w:space="0" w:color="auto"/>
              <w:bottom w:val="single" w:sz="6"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610</w:t>
            </w:r>
          </w:p>
        </w:tc>
        <w:tc>
          <w:tcPr>
            <w:tcW w:w="724"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6"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r>
      <w:tr w:rsidR="009731D8" w:rsidRPr="00EC12E7" w:rsidTr="003F2E51">
        <w:trPr>
          <w:cantSplit/>
          <w:jc w:val="center"/>
        </w:trPr>
        <w:tc>
          <w:tcPr>
            <w:tcW w:w="814" w:type="dxa"/>
            <w:tcBorders>
              <w:top w:val="single" w:sz="6" w:space="0" w:color="auto"/>
              <w:left w:val="single" w:sz="6" w:space="0" w:color="auto"/>
              <w:bottom w:val="single" w:sz="4" w:space="0" w:color="auto"/>
              <w:right w:val="single" w:sz="6" w:space="0" w:color="auto"/>
            </w:tcBorders>
            <w:hideMark/>
          </w:tcPr>
          <w:p w:rsidR="009731D8" w:rsidRPr="00CB5B22" w:rsidRDefault="009731D8" w:rsidP="00B760D0">
            <w:pPr>
              <w:spacing w:before="0" w:after="40" w:line="200" w:lineRule="exact"/>
              <w:jc w:val="left"/>
              <w:textAlignment w:val="auto"/>
              <w:rPr>
                <w:spacing w:val="-4"/>
                <w:sz w:val="18"/>
                <w:szCs w:val="24"/>
                <w:lang w:bidi="ar-EG"/>
              </w:rPr>
            </w:pPr>
            <w:r w:rsidRPr="00CB5B22">
              <w:rPr>
                <w:spacing w:val="-4"/>
                <w:sz w:val="18"/>
                <w:szCs w:val="24"/>
                <w:rtl/>
                <w:lang w:bidi="ar-EG"/>
              </w:rPr>
              <w:t>قدرة التداخل المسموح به</w:t>
            </w:r>
          </w:p>
        </w:tc>
        <w:tc>
          <w:tcPr>
            <w:tcW w:w="988" w:type="dxa"/>
            <w:gridSpan w:val="2"/>
            <w:tcBorders>
              <w:top w:val="single" w:sz="6" w:space="0" w:color="auto"/>
              <w:left w:val="single" w:sz="6" w:space="0" w:color="auto"/>
              <w:bottom w:val="single" w:sz="4" w:space="0" w:color="auto"/>
              <w:right w:val="single" w:sz="6" w:space="0" w:color="auto"/>
            </w:tcBorders>
            <w:hideMark/>
          </w:tcPr>
          <w:p w:rsidR="009731D8" w:rsidRPr="00EC12E7" w:rsidRDefault="009731D8" w:rsidP="00CB5B22">
            <w:pPr>
              <w:spacing w:before="0" w:after="40" w:line="200" w:lineRule="exact"/>
              <w:jc w:val="left"/>
              <w:textAlignment w:val="auto"/>
              <w:rPr>
                <w:sz w:val="18"/>
                <w:szCs w:val="24"/>
                <w:lang w:val="fr-FR" w:bidi="ar-EG"/>
              </w:rPr>
            </w:pPr>
            <w:r w:rsidRPr="00EC12E7">
              <w:rPr>
                <w:i/>
                <w:sz w:val="18"/>
                <w:szCs w:val="24"/>
                <w:lang w:val="es-ES_tradnl" w:bidi="ar-EG"/>
              </w:rPr>
              <w:t>P</w:t>
            </w:r>
            <w:r w:rsidRPr="00EC12E7">
              <w:rPr>
                <w:i/>
                <w:iCs/>
                <w:sz w:val="18"/>
                <w:szCs w:val="24"/>
                <w:vertAlign w:val="subscript"/>
                <w:lang w:val="fr-FR" w:bidi="ar-EG"/>
              </w:rPr>
              <w:t>r</w:t>
            </w:r>
            <w:r w:rsidRPr="00EC12E7">
              <w:rPr>
                <w:sz w:val="18"/>
                <w:szCs w:val="24"/>
                <w:lang w:val="es-ES_tradnl" w:bidi="ar-EG"/>
              </w:rPr>
              <w:t>( </w:t>
            </w:r>
            <w:r w:rsidRPr="00EC12E7">
              <w:rPr>
                <w:i/>
                <w:sz w:val="18"/>
                <w:szCs w:val="24"/>
                <w:lang w:val="es-ES_tradnl" w:bidi="ar-EG"/>
              </w:rPr>
              <w:t>p</w:t>
            </w:r>
            <w:r w:rsidRPr="00EC12E7">
              <w:rPr>
                <w:sz w:val="18"/>
                <w:szCs w:val="24"/>
                <w:lang w:val="es-ES_tradnl" w:bidi="ar-EG"/>
              </w:rPr>
              <w:t xml:space="preserve">) </w:t>
            </w:r>
            <w:r w:rsidR="00EC12E7">
              <w:rPr>
                <w:sz w:val="18"/>
                <w:szCs w:val="24"/>
                <w:lang w:bidi="ar-EG"/>
              </w:rPr>
              <w:br/>
            </w:r>
            <w:r w:rsidR="00EC12E7">
              <w:rPr>
                <w:sz w:val="18"/>
                <w:szCs w:val="24"/>
                <w:rtl/>
                <w:lang w:val="es-ES_tradnl" w:bidi="ar-EG"/>
              </w:rPr>
              <w:t xml:space="preserve"> </w:t>
            </w:r>
            <w:r w:rsidRPr="00EC12E7">
              <w:rPr>
                <w:sz w:val="18"/>
                <w:szCs w:val="24"/>
                <w:lang w:val="es-ES_tradnl" w:bidi="ar-EG"/>
              </w:rPr>
              <w:t>(dBW)</w:t>
            </w:r>
            <w:r w:rsidRPr="00EC12E7">
              <w:rPr>
                <w:sz w:val="18"/>
                <w:szCs w:val="24"/>
                <w:rtl/>
                <w:lang w:val="es-ES_tradnl" w:bidi="ar-EG"/>
              </w:rPr>
              <w:t xml:space="preserve"> </w:t>
            </w:r>
            <w:r w:rsidR="00EC12E7">
              <w:rPr>
                <w:sz w:val="18"/>
                <w:szCs w:val="24"/>
                <w:rtl/>
                <w:lang w:val="es-ES_tradnl" w:bidi="ar-EG"/>
              </w:rPr>
              <w:t xml:space="preserve"> </w:t>
            </w:r>
            <w:r w:rsidR="00EC12E7">
              <w:rPr>
                <w:sz w:val="18"/>
                <w:szCs w:val="24"/>
                <w:rtl/>
                <w:lang w:bidi="ar-EG"/>
              </w:rPr>
              <w:t xml:space="preserve">في </w:t>
            </w:r>
            <w:r w:rsidRPr="00EC12E7">
              <w:rPr>
                <w:i/>
                <w:sz w:val="18"/>
                <w:szCs w:val="24"/>
                <w:lang w:val="es-ES_tradnl" w:bidi="ar-EG"/>
              </w:rPr>
              <w:t>B</w:t>
            </w:r>
          </w:p>
        </w:tc>
        <w:tc>
          <w:tcPr>
            <w:tcW w:w="736"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fr-FR" w:bidi="ar-EG"/>
              </w:rPr>
            </w:pPr>
          </w:p>
        </w:tc>
        <w:tc>
          <w:tcPr>
            <w:tcW w:w="733" w:type="dxa"/>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140–</w:t>
            </w:r>
          </w:p>
        </w:tc>
        <w:tc>
          <w:tcPr>
            <w:tcW w:w="816" w:type="dxa"/>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137–</w:t>
            </w:r>
          </w:p>
        </w:tc>
        <w:tc>
          <w:tcPr>
            <w:tcW w:w="735"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853" w:type="dxa"/>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120–</w:t>
            </w:r>
          </w:p>
        </w:tc>
        <w:tc>
          <w:tcPr>
            <w:tcW w:w="853" w:type="dxa"/>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116–</w:t>
            </w:r>
          </w:p>
        </w:tc>
        <w:tc>
          <w:tcPr>
            <w:tcW w:w="952" w:type="dxa"/>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216–</w:t>
            </w:r>
          </w:p>
        </w:tc>
        <w:tc>
          <w:tcPr>
            <w:tcW w:w="1223" w:type="dxa"/>
            <w:gridSpan w:val="2"/>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217–</w:t>
            </w:r>
          </w:p>
        </w:tc>
        <w:tc>
          <w:tcPr>
            <w:tcW w:w="816" w:type="dxa"/>
            <w:tcBorders>
              <w:top w:val="single" w:sz="6" w:space="0" w:color="auto"/>
              <w:left w:val="single" w:sz="6" w:space="0" w:color="auto"/>
              <w:bottom w:val="single" w:sz="4" w:space="0" w:color="auto"/>
              <w:right w:val="single" w:sz="6" w:space="0" w:color="auto"/>
            </w:tcBorders>
            <w:vAlign w:val="center"/>
            <w:hideMark/>
          </w:tcPr>
          <w:p w:rsidR="009731D8" w:rsidRPr="00EC12E7" w:rsidRDefault="009731D8" w:rsidP="00B760D0">
            <w:pPr>
              <w:spacing w:before="0" w:after="40" w:line="200" w:lineRule="exact"/>
              <w:jc w:val="center"/>
              <w:textAlignment w:val="auto"/>
              <w:rPr>
                <w:sz w:val="18"/>
                <w:szCs w:val="24"/>
                <w:lang w:val="es-ES_tradnl" w:bidi="ar-EG"/>
              </w:rPr>
            </w:pPr>
            <w:r w:rsidRPr="00EC12E7">
              <w:rPr>
                <w:sz w:val="18"/>
                <w:szCs w:val="24"/>
                <w:lang w:val="es-ES_tradnl" w:bidi="ar-EG"/>
              </w:rPr>
              <w:t>140–</w:t>
            </w:r>
          </w:p>
        </w:tc>
        <w:tc>
          <w:tcPr>
            <w:tcW w:w="951"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816"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1087"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724"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851"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c>
          <w:tcPr>
            <w:tcW w:w="797" w:type="dxa"/>
            <w:tcBorders>
              <w:top w:val="single" w:sz="6" w:space="0" w:color="auto"/>
              <w:left w:val="single" w:sz="6" w:space="0" w:color="auto"/>
              <w:bottom w:val="single" w:sz="4" w:space="0" w:color="auto"/>
              <w:right w:val="single" w:sz="6" w:space="0" w:color="auto"/>
            </w:tcBorders>
            <w:vAlign w:val="center"/>
          </w:tcPr>
          <w:p w:rsidR="009731D8" w:rsidRPr="00EC12E7" w:rsidRDefault="009731D8" w:rsidP="00B760D0">
            <w:pPr>
              <w:spacing w:before="0" w:after="40" w:line="200" w:lineRule="exact"/>
              <w:jc w:val="center"/>
              <w:textAlignment w:val="auto"/>
              <w:rPr>
                <w:sz w:val="18"/>
                <w:szCs w:val="24"/>
                <w:lang w:val="es-ES_tradnl" w:bidi="ar-EG"/>
              </w:rPr>
            </w:pPr>
          </w:p>
        </w:tc>
      </w:tr>
      <w:tr w:rsidR="009731D8" w:rsidRPr="00EC12E7" w:rsidTr="003F2E51">
        <w:trPr>
          <w:cantSplit/>
          <w:jc w:val="center"/>
        </w:trPr>
        <w:tc>
          <w:tcPr>
            <w:tcW w:w="14745" w:type="dxa"/>
            <w:gridSpan w:val="19"/>
            <w:tcBorders>
              <w:top w:val="single" w:sz="4" w:space="0" w:color="auto"/>
              <w:left w:val="nil"/>
              <w:bottom w:val="nil"/>
              <w:right w:val="nil"/>
            </w:tcBorders>
            <w:hideMark/>
          </w:tcPr>
          <w:p w:rsidR="009731D8" w:rsidRPr="00CB5B22" w:rsidRDefault="00EC12E7" w:rsidP="00CB5B22">
            <w:pPr>
              <w:tabs>
                <w:tab w:val="left" w:pos="339"/>
              </w:tabs>
              <w:spacing w:before="40" w:after="40" w:line="200" w:lineRule="exact"/>
              <w:textAlignment w:val="auto"/>
              <w:rPr>
                <w:sz w:val="16"/>
                <w:szCs w:val="22"/>
                <w:rtl/>
                <w:lang w:bidi="ar-EG"/>
              </w:rPr>
            </w:pPr>
            <w:r w:rsidRPr="00CB5B22">
              <w:rPr>
                <w:sz w:val="18"/>
                <w:szCs w:val="24"/>
                <w:vertAlign w:val="superscript"/>
                <w:lang w:bidi="ar-EG"/>
              </w:rPr>
              <w:t>(</w:t>
            </w:r>
            <w:r w:rsidR="009731D8" w:rsidRPr="00CB5B22">
              <w:rPr>
                <w:sz w:val="18"/>
                <w:szCs w:val="24"/>
                <w:vertAlign w:val="superscript"/>
                <w:lang w:bidi="ar-EG"/>
              </w:rPr>
              <w:t>1</w:t>
            </w:r>
            <w:r w:rsidRPr="00CB5B22">
              <w:rPr>
                <w:sz w:val="18"/>
                <w:szCs w:val="24"/>
                <w:vertAlign w:val="superscript"/>
                <w:lang w:bidi="ar-EG"/>
              </w:rPr>
              <w:t>)</w:t>
            </w:r>
            <w:r w:rsidR="009731D8" w:rsidRPr="00EC12E7">
              <w:rPr>
                <w:sz w:val="18"/>
                <w:szCs w:val="24"/>
                <w:lang w:bidi="ar-EG"/>
              </w:rPr>
              <w:tab/>
            </w:r>
            <w:r w:rsidR="009731D8" w:rsidRPr="00CB5B22">
              <w:rPr>
                <w:sz w:val="16"/>
                <w:szCs w:val="22"/>
                <w:lang w:bidi="ar-EG"/>
              </w:rPr>
              <w:t>A</w:t>
            </w:r>
            <w:r w:rsidR="009731D8" w:rsidRPr="00CB5B22">
              <w:rPr>
                <w:sz w:val="16"/>
                <w:szCs w:val="22"/>
                <w:rtl/>
                <w:lang w:bidi="ar-EG"/>
              </w:rPr>
              <w:t xml:space="preserve">: تشكيل تماثلي، </w:t>
            </w:r>
            <w:r w:rsidR="009731D8" w:rsidRPr="00CB5B22">
              <w:rPr>
                <w:sz w:val="16"/>
                <w:szCs w:val="22"/>
                <w:lang w:bidi="ar-EG"/>
              </w:rPr>
              <w:t>N</w:t>
            </w:r>
            <w:r w:rsidR="009731D8" w:rsidRPr="00CB5B22">
              <w:rPr>
                <w:sz w:val="16"/>
                <w:szCs w:val="22"/>
                <w:rtl/>
                <w:lang w:bidi="ar-EG"/>
              </w:rPr>
              <w:t>: تشكيل رقمي.</w:t>
            </w:r>
          </w:p>
          <w:p w:rsidR="009731D8" w:rsidRPr="00CB5B22" w:rsidRDefault="00EC12E7" w:rsidP="00CB5B22">
            <w:pPr>
              <w:tabs>
                <w:tab w:val="left" w:pos="339"/>
              </w:tabs>
              <w:spacing w:before="40" w:after="40" w:line="200" w:lineRule="exact"/>
              <w:jc w:val="left"/>
              <w:textAlignment w:val="auto"/>
              <w:rPr>
                <w:sz w:val="16"/>
                <w:szCs w:val="22"/>
                <w:rtl/>
                <w:lang w:bidi="ar-EG"/>
              </w:rPr>
            </w:pPr>
            <w:r w:rsidRPr="00CB5B22">
              <w:rPr>
                <w:sz w:val="18"/>
                <w:szCs w:val="24"/>
                <w:vertAlign w:val="superscript"/>
                <w:lang w:bidi="ar-EG"/>
              </w:rPr>
              <w:t>(</w:t>
            </w:r>
            <w:r w:rsidR="009731D8" w:rsidRPr="00CB5B22">
              <w:rPr>
                <w:sz w:val="18"/>
                <w:szCs w:val="24"/>
                <w:vertAlign w:val="superscript"/>
                <w:lang w:bidi="ar-EG"/>
              </w:rPr>
              <w:t>2</w:t>
            </w:r>
            <w:r w:rsidRPr="00CB5B22">
              <w:rPr>
                <w:sz w:val="18"/>
                <w:szCs w:val="24"/>
                <w:vertAlign w:val="superscript"/>
                <w:lang w:bidi="ar-EG"/>
              </w:rPr>
              <w:t>)</w:t>
            </w:r>
            <w:r w:rsidR="009731D8" w:rsidRPr="00EC12E7">
              <w:rPr>
                <w:sz w:val="18"/>
                <w:szCs w:val="24"/>
                <w:rtl/>
                <w:lang w:bidi="ar-EG"/>
              </w:rPr>
              <w:tab/>
            </w:r>
            <w:r w:rsidR="009731D8" w:rsidRPr="00CB5B22">
              <w:rPr>
                <w:sz w:val="16"/>
                <w:szCs w:val="22"/>
                <w:rtl/>
                <w:lang w:bidi="ar-EG"/>
              </w:rPr>
              <w:t xml:space="preserve">تعرف </w:t>
            </w:r>
            <w:r w:rsidR="009731D8" w:rsidRPr="00CB5B22">
              <w:rPr>
                <w:sz w:val="16"/>
                <w:szCs w:val="22"/>
                <w:lang w:bidi="ar-EG"/>
              </w:rPr>
              <w:t>E</w:t>
            </w:r>
            <w:r w:rsidR="009731D8" w:rsidRPr="00CB5B22">
              <w:rPr>
                <w:sz w:val="16"/>
                <w:szCs w:val="22"/>
                <w:rtl/>
                <w:lang w:bidi="ar-EG"/>
              </w:rPr>
              <w:t xml:space="preserve"> بأنها القدرة المشعة المكافئة المتناحية لمحطة الأرض المسببة للتداخل في عرض النطاق المرجعي.</w:t>
            </w:r>
          </w:p>
          <w:p w:rsidR="009731D8" w:rsidRPr="00EC12E7" w:rsidRDefault="00EC12E7" w:rsidP="00CB5B22">
            <w:pPr>
              <w:tabs>
                <w:tab w:val="left" w:pos="339"/>
              </w:tabs>
              <w:spacing w:before="40" w:after="40" w:line="200" w:lineRule="exact"/>
              <w:jc w:val="left"/>
              <w:textAlignment w:val="auto"/>
              <w:rPr>
                <w:sz w:val="18"/>
                <w:szCs w:val="24"/>
                <w:rtl/>
                <w:lang w:bidi="ar-EG"/>
              </w:rPr>
            </w:pPr>
            <w:r w:rsidRPr="00CB5B22">
              <w:rPr>
                <w:sz w:val="18"/>
                <w:szCs w:val="24"/>
                <w:vertAlign w:val="superscript"/>
                <w:lang w:bidi="ar-EG"/>
              </w:rPr>
              <w:t>(</w:t>
            </w:r>
            <w:r w:rsidR="009731D8" w:rsidRPr="00CB5B22">
              <w:rPr>
                <w:sz w:val="18"/>
                <w:szCs w:val="24"/>
                <w:vertAlign w:val="superscript"/>
                <w:lang w:bidi="ar-EG"/>
              </w:rPr>
              <w:t>3</w:t>
            </w:r>
            <w:r w:rsidRPr="00CB5B22">
              <w:rPr>
                <w:sz w:val="18"/>
                <w:szCs w:val="24"/>
                <w:vertAlign w:val="superscript"/>
                <w:lang w:bidi="ar-EG"/>
              </w:rPr>
              <w:t>)</w:t>
            </w:r>
            <w:r w:rsidR="009731D8" w:rsidRPr="00EC12E7">
              <w:rPr>
                <w:sz w:val="18"/>
                <w:szCs w:val="24"/>
                <w:lang w:bidi="ar-EG"/>
              </w:rPr>
              <w:tab/>
            </w:r>
            <w:r w:rsidR="009731D8" w:rsidRPr="00CB5B22">
              <w:rPr>
                <w:sz w:val="16"/>
                <w:szCs w:val="22"/>
                <w:rtl/>
                <w:lang w:bidi="ar-EG"/>
              </w:rPr>
              <w:t>وصلات التغذية في الأنظمة الساتلية غير المستقرة بالنسبة إلى الأرض في الخدمة المتنقلة الساتلية.</w:t>
            </w:r>
          </w:p>
          <w:p w:rsidR="009731D8" w:rsidRPr="00EC12E7" w:rsidRDefault="00EC12E7" w:rsidP="00CB5B22">
            <w:pPr>
              <w:tabs>
                <w:tab w:val="left" w:pos="339"/>
              </w:tabs>
              <w:spacing w:before="40" w:after="40" w:line="200" w:lineRule="exact"/>
              <w:textAlignment w:val="auto"/>
              <w:rPr>
                <w:sz w:val="18"/>
                <w:szCs w:val="24"/>
                <w:rtl/>
                <w:lang w:bidi="ar-EG"/>
              </w:rPr>
            </w:pPr>
            <w:r w:rsidRPr="00CB5B22">
              <w:rPr>
                <w:sz w:val="18"/>
                <w:szCs w:val="24"/>
                <w:vertAlign w:val="superscript"/>
                <w:lang w:bidi="ar-EG"/>
              </w:rPr>
              <w:t>(</w:t>
            </w:r>
            <w:r w:rsidR="009731D8" w:rsidRPr="00CB5B22">
              <w:rPr>
                <w:sz w:val="18"/>
                <w:szCs w:val="24"/>
                <w:vertAlign w:val="superscript"/>
                <w:lang w:bidi="ar-EG"/>
              </w:rPr>
              <w:t>4</w:t>
            </w:r>
            <w:r w:rsidRPr="00CB5B22">
              <w:rPr>
                <w:sz w:val="18"/>
                <w:szCs w:val="24"/>
                <w:vertAlign w:val="superscript"/>
                <w:lang w:bidi="ar-EG"/>
              </w:rPr>
              <w:t>)</w:t>
            </w:r>
            <w:r w:rsidR="009731D8" w:rsidRPr="00EC12E7">
              <w:rPr>
                <w:sz w:val="18"/>
                <w:szCs w:val="24"/>
                <w:rtl/>
                <w:lang w:bidi="ar-EG"/>
              </w:rPr>
              <w:tab/>
            </w:r>
            <w:r w:rsidR="009731D8" w:rsidRPr="00CB5B22">
              <w:rPr>
                <w:sz w:val="16"/>
                <w:szCs w:val="22"/>
                <w:rtl/>
                <w:lang w:bidi="ar-EG"/>
              </w:rPr>
              <w:t>أنظمة سواتل غير مستقرة بالنسبة إلى الأرض</w:t>
            </w:r>
            <w:r w:rsidR="009731D8" w:rsidRPr="00EC12E7">
              <w:rPr>
                <w:sz w:val="18"/>
                <w:szCs w:val="24"/>
                <w:rtl/>
                <w:lang w:bidi="ar-EG"/>
              </w:rPr>
              <w:t>.</w:t>
            </w:r>
          </w:p>
          <w:p w:rsidR="009731D8" w:rsidRPr="00CB5B22" w:rsidRDefault="00EC12E7" w:rsidP="00CB5B22">
            <w:pPr>
              <w:tabs>
                <w:tab w:val="left" w:pos="339"/>
              </w:tabs>
              <w:spacing w:before="40" w:after="40" w:line="200" w:lineRule="exact"/>
              <w:textAlignment w:val="auto"/>
              <w:rPr>
                <w:sz w:val="16"/>
                <w:szCs w:val="22"/>
                <w:lang w:bidi="ar-EG"/>
              </w:rPr>
            </w:pPr>
            <w:r w:rsidRPr="00CB5B22">
              <w:rPr>
                <w:sz w:val="18"/>
                <w:szCs w:val="24"/>
                <w:vertAlign w:val="superscript"/>
                <w:lang w:bidi="ar-EG"/>
              </w:rPr>
              <w:t>(</w:t>
            </w:r>
            <w:r w:rsidR="009731D8" w:rsidRPr="00CB5B22">
              <w:rPr>
                <w:sz w:val="18"/>
                <w:szCs w:val="24"/>
                <w:vertAlign w:val="superscript"/>
                <w:lang w:bidi="ar-EG"/>
              </w:rPr>
              <w:t>5</w:t>
            </w:r>
            <w:r w:rsidRPr="00CB5B22">
              <w:rPr>
                <w:sz w:val="18"/>
                <w:szCs w:val="24"/>
                <w:vertAlign w:val="superscript"/>
                <w:lang w:bidi="ar-EG"/>
              </w:rPr>
              <w:t>)</w:t>
            </w:r>
            <w:r w:rsidR="009731D8" w:rsidRPr="00EC12E7">
              <w:rPr>
                <w:sz w:val="18"/>
                <w:szCs w:val="24"/>
                <w:rtl/>
                <w:lang w:bidi="ar-EG"/>
              </w:rPr>
              <w:tab/>
            </w:r>
            <w:r w:rsidR="009731D8" w:rsidRPr="00CB5B22">
              <w:rPr>
                <w:sz w:val="16"/>
                <w:szCs w:val="22"/>
                <w:rtl/>
                <w:lang w:bidi="ar-EG"/>
              </w:rPr>
              <w:t>أنظمة سواتل مستقرة بالنسبة إلى الأرض.</w:t>
            </w:r>
          </w:p>
          <w:p w:rsidR="009731D8" w:rsidRPr="00EC12E7" w:rsidRDefault="00EC12E7" w:rsidP="00CB5B22">
            <w:pPr>
              <w:tabs>
                <w:tab w:val="left" w:pos="339"/>
              </w:tabs>
              <w:spacing w:before="40" w:after="40" w:line="200" w:lineRule="exact"/>
              <w:textAlignment w:val="auto"/>
              <w:rPr>
                <w:sz w:val="18"/>
                <w:szCs w:val="24"/>
                <w:lang w:bidi="ar-EG"/>
              </w:rPr>
            </w:pPr>
            <w:r w:rsidRPr="00CB5B22">
              <w:rPr>
                <w:sz w:val="18"/>
                <w:szCs w:val="24"/>
                <w:vertAlign w:val="superscript"/>
                <w:lang w:bidi="ar-EG"/>
              </w:rPr>
              <w:t>(</w:t>
            </w:r>
            <w:r w:rsidR="009731D8" w:rsidRPr="00CB5B22">
              <w:rPr>
                <w:sz w:val="18"/>
                <w:szCs w:val="24"/>
                <w:vertAlign w:val="superscript"/>
                <w:lang w:bidi="ar-EG"/>
              </w:rPr>
              <w:t>6</w:t>
            </w:r>
            <w:r w:rsidRPr="00CB5B22">
              <w:rPr>
                <w:sz w:val="18"/>
                <w:szCs w:val="24"/>
                <w:vertAlign w:val="superscript"/>
                <w:lang w:bidi="ar-EG"/>
              </w:rPr>
              <w:t>)</w:t>
            </w:r>
            <w:r w:rsidR="009731D8" w:rsidRPr="00EC12E7">
              <w:rPr>
                <w:sz w:val="18"/>
                <w:szCs w:val="24"/>
                <w:rtl/>
                <w:lang w:bidi="ar-EG"/>
              </w:rPr>
              <w:tab/>
            </w:r>
            <w:r w:rsidR="009731D8" w:rsidRPr="00CB5B22">
              <w:rPr>
                <w:sz w:val="16"/>
                <w:szCs w:val="22"/>
                <w:rtl/>
                <w:lang w:bidi="ar-EG"/>
              </w:rPr>
              <w:t>أنظمة ساتلية غير مستقرة بالنسبة إلى الأرض في الخدمة الثابتة الساتلية.</w:t>
            </w:r>
          </w:p>
        </w:tc>
      </w:tr>
    </w:tbl>
    <w:p w:rsidR="009731D8" w:rsidRPr="001A670E" w:rsidRDefault="009731D8" w:rsidP="00CB5B22">
      <w:pPr>
        <w:pStyle w:val="TableNo"/>
        <w:rPr>
          <w:rtl/>
        </w:rPr>
      </w:pPr>
      <w:r w:rsidRPr="001A670E">
        <w:rPr>
          <w:rtl/>
        </w:rPr>
        <w:lastRenderedPageBreak/>
        <w:t>الج</w:t>
      </w:r>
      <w:r w:rsidR="00CB5B22">
        <w:rPr>
          <w:rFonts w:hint="cs"/>
          <w:rtl/>
        </w:rPr>
        <w:t>ـ</w:t>
      </w:r>
      <w:r w:rsidRPr="001A670E">
        <w:rPr>
          <w:rtl/>
        </w:rPr>
        <w:t xml:space="preserve">دول </w:t>
      </w:r>
      <w:r w:rsidRPr="001A670E">
        <w:t>16</w:t>
      </w:r>
      <w:r w:rsidRPr="001A670E">
        <w:rPr>
          <w:rtl/>
        </w:rPr>
        <w:t xml:space="preserve"> أ</w:t>
      </w:r>
      <w:r w:rsidR="00CB5B22">
        <w:rPr>
          <w:rFonts w:hint="cs"/>
          <w:rtl/>
        </w:rPr>
        <w:t xml:space="preserve"> </w:t>
      </w:r>
      <w:r w:rsidR="00CE00D8">
        <w:rPr>
          <w:rtl/>
        </w:rPr>
        <w:t>)</w:t>
      </w:r>
    </w:p>
    <w:p w:rsidR="009731D8" w:rsidRPr="00CE00D8" w:rsidRDefault="009731D8" w:rsidP="00CB5B22">
      <w:pPr>
        <w:pStyle w:val="Tabletitle"/>
        <w:rPr>
          <w:rtl/>
        </w:rPr>
      </w:pPr>
      <w:r w:rsidRPr="00CE00D8">
        <w:rPr>
          <w:rtl/>
        </w:rPr>
        <w:t>المعلمات اللازمة لتعيين مسافة التنسيق في حالة محطة إرسال أرضية تعم</w:t>
      </w:r>
      <w:r w:rsidR="00CE00D8">
        <w:rPr>
          <w:rtl/>
        </w:rPr>
        <w:t xml:space="preserve">ل في نطاقات الترددات المتشاركة </w:t>
      </w:r>
      <w:r w:rsidRPr="00CE00D8">
        <w:rPr>
          <w:rtl/>
        </w:rPr>
        <w:t>في اتجاهي الإرسال مع محطات استقبال أرضية</w:t>
      </w:r>
    </w:p>
    <w:tbl>
      <w:tblPr>
        <w:bidiVisual/>
        <w:tblW w:w="15071" w:type="dxa"/>
        <w:jc w:val="center"/>
        <w:tblInd w:w="-326" w:type="dxa"/>
        <w:tblLayout w:type="fixed"/>
        <w:tblCellMar>
          <w:left w:w="0" w:type="dxa"/>
          <w:right w:w="0" w:type="dxa"/>
        </w:tblCellMar>
        <w:tblLook w:val="04A0" w:firstRow="1" w:lastRow="0" w:firstColumn="1" w:lastColumn="0" w:noHBand="0" w:noVBand="1"/>
      </w:tblPr>
      <w:tblGrid>
        <w:gridCol w:w="326"/>
        <w:gridCol w:w="912"/>
        <w:gridCol w:w="1074"/>
        <w:gridCol w:w="741"/>
        <w:gridCol w:w="745"/>
        <w:gridCol w:w="843"/>
        <w:gridCol w:w="1141"/>
        <w:gridCol w:w="793"/>
        <w:gridCol w:w="620"/>
        <w:gridCol w:w="946"/>
        <w:gridCol w:w="677"/>
        <w:gridCol w:w="1117"/>
        <w:gridCol w:w="842"/>
        <w:gridCol w:w="870"/>
        <w:gridCol w:w="1081"/>
        <w:gridCol w:w="1215"/>
        <w:gridCol w:w="307"/>
        <w:gridCol w:w="821"/>
      </w:tblGrid>
      <w:tr w:rsidR="009731D8" w:rsidRPr="001A670E" w:rsidTr="00CB5B22">
        <w:trPr>
          <w:gridBefore w:val="1"/>
          <w:wBefore w:w="326" w:type="dxa"/>
          <w:cantSplit/>
          <w:trHeight w:val="762"/>
          <w:jc w:val="center"/>
        </w:trPr>
        <w:tc>
          <w:tcPr>
            <w:tcW w:w="1986"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rtl/>
                <w:lang w:bidi="ar-EG"/>
              </w:rPr>
            </w:pPr>
            <w:r w:rsidRPr="00CB5B22">
              <w:rPr>
                <w:b/>
                <w:bCs/>
                <w:sz w:val="18"/>
                <w:szCs w:val="24"/>
                <w:rtl/>
                <w:lang w:bidi="ar-EG"/>
              </w:rPr>
              <w:t>تسمية الخدمة الفضائية</w:t>
            </w:r>
            <w:r w:rsidRPr="00CB5B22">
              <w:rPr>
                <w:b/>
                <w:bCs/>
                <w:sz w:val="18"/>
                <w:szCs w:val="24"/>
                <w:rtl/>
                <w:lang w:bidi="ar-EG"/>
              </w:rPr>
              <w:br/>
              <w:t>التي تعمل فيها محطة</w:t>
            </w:r>
            <w:r w:rsidRPr="00CB5B22">
              <w:rPr>
                <w:b/>
                <w:bCs/>
                <w:sz w:val="18"/>
                <w:szCs w:val="24"/>
                <w:rtl/>
                <w:lang w:bidi="ar-EG"/>
              </w:rPr>
              <w:br/>
              <w:t>الإرسال الأرضية</w:t>
            </w:r>
          </w:p>
        </w:tc>
        <w:tc>
          <w:tcPr>
            <w:tcW w:w="741"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متنقلة</w:t>
            </w:r>
            <w:r w:rsidRPr="00CB5B22">
              <w:rPr>
                <w:b/>
                <w:bCs/>
                <w:sz w:val="18"/>
                <w:szCs w:val="24"/>
                <w:rtl/>
                <w:lang w:bidi="ar-EG"/>
              </w:rPr>
              <w:br/>
              <w:t>برية</w:t>
            </w:r>
            <w:r w:rsidRPr="00CB5B22">
              <w:rPr>
                <w:b/>
                <w:bCs/>
                <w:sz w:val="18"/>
                <w:szCs w:val="24"/>
                <w:rtl/>
                <w:lang w:bidi="ar-EG"/>
              </w:rPr>
              <w:br/>
              <w:t>ساتلية</w:t>
            </w:r>
          </w:p>
        </w:tc>
        <w:tc>
          <w:tcPr>
            <w:tcW w:w="745"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متنقلة</w:t>
            </w:r>
            <w:r w:rsidRPr="00CB5B22">
              <w:rPr>
                <w:b/>
                <w:bCs/>
                <w:sz w:val="18"/>
                <w:szCs w:val="24"/>
                <w:rtl/>
                <w:lang w:bidi="ar-EG"/>
              </w:rPr>
              <w:br/>
              <w:t>ساتلية</w:t>
            </w:r>
          </w:p>
        </w:tc>
        <w:tc>
          <w:tcPr>
            <w:tcW w:w="843"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متنقلة</w:t>
            </w:r>
            <w:r w:rsidRPr="00CB5B22">
              <w:rPr>
                <w:b/>
                <w:bCs/>
                <w:sz w:val="18"/>
                <w:szCs w:val="24"/>
                <w:rtl/>
                <w:lang w:bidi="ar-EG"/>
              </w:rPr>
              <w:br/>
              <w:t>برية</w:t>
            </w:r>
            <w:r w:rsidRPr="00CB5B22">
              <w:rPr>
                <w:b/>
                <w:bCs/>
                <w:sz w:val="18"/>
                <w:szCs w:val="24"/>
                <w:rtl/>
                <w:lang w:bidi="ar-EG"/>
              </w:rPr>
              <w:br/>
              <w:t>ساتلية</w:t>
            </w:r>
          </w:p>
        </w:tc>
        <w:tc>
          <w:tcPr>
            <w:tcW w:w="1141"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استكشاف الأرض ساتلية وأرصاد جوية ساتلية</w:t>
            </w:r>
          </w:p>
        </w:tc>
        <w:tc>
          <w:tcPr>
            <w:tcW w:w="1413"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متنقلة ساتلية</w:t>
            </w:r>
          </w:p>
        </w:tc>
        <w:tc>
          <w:tcPr>
            <w:tcW w:w="1623"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متنقلة ساتلية</w:t>
            </w:r>
          </w:p>
        </w:tc>
        <w:tc>
          <w:tcPr>
            <w:tcW w:w="1117"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ثابتة ساتلية</w:t>
            </w:r>
            <w:r w:rsidRPr="00CB5B22">
              <w:rPr>
                <w:b/>
                <w:bCs/>
                <w:sz w:val="18"/>
                <w:szCs w:val="24"/>
                <w:lang w:bidi="ar-EG"/>
              </w:rPr>
              <w:br/>
            </w:r>
            <w:r w:rsidRPr="00CB5B22">
              <w:rPr>
                <w:b/>
                <w:bCs/>
                <w:sz w:val="18"/>
                <w:szCs w:val="24"/>
                <w:rtl/>
                <w:lang w:bidi="ar-EG"/>
              </w:rPr>
              <w:t>ومتنقلة ساتلية</w:t>
            </w:r>
          </w:p>
        </w:tc>
        <w:tc>
          <w:tcPr>
            <w:tcW w:w="1712"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ثابتة</w:t>
            </w:r>
            <w:r w:rsidRPr="00CB5B22">
              <w:rPr>
                <w:b/>
                <w:bCs/>
                <w:sz w:val="18"/>
                <w:szCs w:val="24"/>
                <w:rtl/>
                <w:lang w:bidi="ar-EG"/>
              </w:rPr>
              <w:br/>
              <w:t>ساتلية</w:t>
            </w:r>
            <w:r w:rsidRPr="00CB5B22">
              <w:rPr>
                <w:b/>
                <w:bCs/>
                <w:sz w:val="18"/>
                <w:szCs w:val="24"/>
                <w:vertAlign w:val="superscript"/>
                <w:lang w:bidi="ar-EG"/>
              </w:rPr>
              <w:t>(3)</w:t>
            </w:r>
          </w:p>
        </w:tc>
        <w:tc>
          <w:tcPr>
            <w:tcW w:w="1081"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ثابتة ساتلية</w:t>
            </w:r>
          </w:p>
        </w:tc>
        <w:tc>
          <w:tcPr>
            <w:tcW w:w="1215"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ثابتة ساتلية</w:t>
            </w:r>
            <w:r w:rsidRPr="00CB5B22">
              <w:rPr>
                <w:b/>
                <w:bCs/>
                <w:sz w:val="18"/>
                <w:szCs w:val="24"/>
                <w:lang w:bidi="ar-EG"/>
              </w:rPr>
              <w:br/>
            </w:r>
            <w:r w:rsidRPr="00CB5B22">
              <w:rPr>
                <w:b/>
                <w:bCs/>
                <w:sz w:val="18"/>
                <w:szCs w:val="24"/>
                <w:rtl/>
                <w:lang w:bidi="ar-EG"/>
              </w:rPr>
              <w:t>وأرصاد جوية</w:t>
            </w:r>
            <w:r w:rsidRPr="00CB5B22">
              <w:rPr>
                <w:b/>
                <w:bCs/>
                <w:sz w:val="18"/>
                <w:szCs w:val="24"/>
                <w:lang w:bidi="ar-EG"/>
              </w:rPr>
              <w:br/>
            </w:r>
            <w:r w:rsidRPr="00CB5B22">
              <w:rPr>
                <w:b/>
                <w:bCs/>
                <w:sz w:val="18"/>
                <w:szCs w:val="24"/>
                <w:rtl/>
                <w:lang w:bidi="ar-EG"/>
              </w:rPr>
              <w:t>ساتلية</w:t>
            </w:r>
          </w:p>
        </w:tc>
        <w:tc>
          <w:tcPr>
            <w:tcW w:w="1128"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40" w:lineRule="exact"/>
              <w:jc w:val="center"/>
              <w:textAlignment w:val="auto"/>
              <w:rPr>
                <w:b/>
                <w:bCs/>
                <w:sz w:val="18"/>
                <w:szCs w:val="24"/>
                <w:lang w:bidi="ar-EG"/>
              </w:rPr>
            </w:pPr>
            <w:r w:rsidRPr="00CB5B22">
              <w:rPr>
                <w:b/>
                <w:bCs/>
                <w:sz w:val="18"/>
                <w:szCs w:val="24"/>
                <w:rtl/>
                <w:lang w:bidi="ar-EG"/>
              </w:rPr>
              <w:t>ثابتة</w:t>
            </w:r>
            <w:r w:rsidRPr="00CB5B22">
              <w:rPr>
                <w:b/>
                <w:bCs/>
                <w:sz w:val="18"/>
                <w:szCs w:val="24"/>
                <w:rtl/>
                <w:lang w:bidi="ar-EG"/>
              </w:rPr>
              <w:br/>
              <w:t>ساتلية</w:t>
            </w:r>
          </w:p>
        </w:tc>
      </w:tr>
      <w:tr w:rsidR="009731D8" w:rsidRPr="001A670E" w:rsidTr="00CB5B22">
        <w:trPr>
          <w:gridBefore w:val="1"/>
          <w:wBefore w:w="326" w:type="dxa"/>
          <w:cantSplit/>
          <w:jc w:val="center"/>
        </w:trPr>
        <w:tc>
          <w:tcPr>
            <w:tcW w:w="1986"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bidi="ar-EG"/>
              </w:rPr>
            </w:pPr>
            <w:r w:rsidRPr="00CB5B22">
              <w:rPr>
                <w:sz w:val="18"/>
                <w:szCs w:val="24"/>
                <w:rtl/>
                <w:lang w:bidi="ar-EG"/>
              </w:rPr>
              <w:t xml:space="preserve">نطاقات الترددات </w:t>
            </w:r>
            <w:r w:rsidRPr="00CB5B22">
              <w:rPr>
                <w:sz w:val="18"/>
                <w:szCs w:val="24"/>
                <w:lang w:bidi="ar-EG"/>
              </w:rPr>
              <w:t>(GHz)</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-0,1499</w:t>
            </w:r>
            <w:r w:rsidRPr="00CB5B22">
              <w:rPr>
                <w:sz w:val="18"/>
                <w:szCs w:val="24"/>
                <w:lang w:bidi="ar-EG"/>
              </w:rPr>
              <w:br/>
              <w:t>0,15005</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-0,272</w:t>
            </w:r>
            <w:r w:rsidRPr="00CB5B22">
              <w:rPr>
                <w:sz w:val="18"/>
                <w:szCs w:val="24"/>
                <w:lang w:bidi="ar-EG"/>
              </w:rPr>
              <w:br/>
              <w:t>0,273</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-0,3999</w:t>
            </w:r>
            <w:r w:rsidRPr="00CB5B22">
              <w:rPr>
                <w:sz w:val="18"/>
                <w:szCs w:val="24"/>
                <w:lang w:bidi="ar-EG"/>
              </w:rPr>
              <w:br/>
              <w:t>0,40005</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0,402-0,401</w:t>
            </w:r>
          </w:p>
        </w:tc>
        <w:tc>
          <w:tcPr>
            <w:tcW w:w="1413"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1,675-1,670</w:t>
            </w:r>
          </w:p>
        </w:tc>
        <w:tc>
          <w:tcPr>
            <w:tcW w:w="1623"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1,710-1,700</w:t>
            </w:r>
          </w:p>
        </w:tc>
        <w:tc>
          <w:tcPr>
            <w:tcW w:w="111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2,690-2,655</w:t>
            </w:r>
          </w:p>
        </w:tc>
        <w:tc>
          <w:tcPr>
            <w:tcW w:w="1712"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5,216-5,150</w:t>
            </w: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7,075-6,700</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8,400-8,025</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bidi="ar-EG"/>
              </w:rPr>
              <w:t>8,400-8,025</w:t>
            </w:r>
          </w:p>
        </w:tc>
      </w:tr>
      <w:tr w:rsidR="009731D8" w:rsidRPr="001A670E" w:rsidTr="00CB5B22">
        <w:trPr>
          <w:gridBefore w:val="1"/>
          <w:wBefore w:w="326" w:type="dxa"/>
          <w:cantSplit/>
          <w:jc w:val="center"/>
        </w:trPr>
        <w:tc>
          <w:tcPr>
            <w:tcW w:w="1986"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bidi="ar-EG"/>
              </w:rPr>
            </w:pPr>
            <w:r w:rsidRPr="00CB5B22">
              <w:rPr>
                <w:sz w:val="18"/>
                <w:szCs w:val="24"/>
                <w:rtl/>
                <w:lang w:bidi="ar-EG"/>
              </w:rPr>
              <w:t>تسمية الخدمة الفضائية</w:t>
            </w:r>
            <w:r w:rsidRPr="00CB5B22">
              <w:rPr>
                <w:sz w:val="18"/>
                <w:szCs w:val="24"/>
                <w:rtl/>
                <w:lang w:bidi="ar-EG"/>
              </w:rPr>
              <w:br/>
              <w:t>التي تعمل فيها محطة</w:t>
            </w:r>
            <w:r w:rsidRPr="00CB5B22">
              <w:rPr>
                <w:sz w:val="18"/>
                <w:szCs w:val="24"/>
                <w:rtl/>
                <w:lang w:bidi="ar-EG"/>
              </w:rPr>
              <w:br/>
              <w:t>الاستقبال الأرضية</w:t>
            </w:r>
          </w:p>
        </w:tc>
        <w:tc>
          <w:tcPr>
            <w:tcW w:w="741"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ملاحة</w:t>
            </w:r>
            <w:r w:rsidRPr="00CB5B22">
              <w:rPr>
                <w:sz w:val="18"/>
                <w:szCs w:val="24"/>
                <w:rtl/>
                <w:lang w:bidi="ar-EG"/>
              </w:rPr>
              <w:br/>
              <w:t>راديوية</w:t>
            </w:r>
            <w:r w:rsidRPr="00CB5B22">
              <w:rPr>
                <w:sz w:val="18"/>
                <w:szCs w:val="24"/>
                <w:rtl/>
                <w:lang w:bidi="ar-EG"/>
              </w:rPr>
              <w:br/>
              <w:t>ساتلية</w:t>
            </w:r>
          </w:p>
        </w:tc>
        <w:tc>
          <w:tcPr>
            <w:tcW w:w="745"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عمليات</w:t>
            </w:r>
            <w:r w:rsidRPr="00CB5B22">
              <w:rPr>
                <w:sz w:val="18"/>
                <w:szCs w:val="24"/>
                <w:rtl/>
                <w:lang w:bidi="ar-EG"/>
              </w:rPr>
              <w:br/>
              <w:t>فضائية</w:t>
            </w:r>
          </w:p>
        </w:tc>
        <w:tc>
          <w:tcPr>
            <w:tcW w:w="843"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ملاحة</w:t>
            </w:r>
            <w:r w:rsidRPr="00CB5B22">
              <w:rPr>
                <w:sz w:val="18"/>
                <w:szCs w:val="24"/>
                <w:rtl/>
                <w:lang w:bidi="ar-EG"/>
              </w:rPr>
              <w:br/>
              <w:t>راديوية</w:t>
            </w:r>
            <w:r w:rsidRPr="00CB5B22">
              <w:rPr>
                <w:sz w:val="18"/>
                <w:szCs w:val="24"/>
                <w:rtl/>
                <w:lang w:bidi="ar-EG"/>
              </w:rPr>
              <w:br/>
              <w:t>ساتلية</w:t>
            </w:r>
          </w:p>
        </w:tc>
        <w:tc>
          <w:tcPr>
            <w:tcW w:w="1141"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عمليات</w:t>
            </w:r>
            <w:r w:rsidRPr="00CB5B22">
              <w:rPr>
                <w:sz w:val="18"/>
                <w:szCs w:val="24"/>
                <w:rtl/>
                <w:lang w:bidi="ar-EG"/>
              </w:rPr>
              <w:br/>
              <w:t>فضائية</w:t>
            </w:r>
          </w:p>
        </w:tc>
        <w:tc>
          <w:tcPr>
            <w:tcW w:w="1413"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أرصاد جوية</w:t>
            </w:r>
            <w:r w:rsidRPr="00CB5B22">
              <w:rPr>
                <w:sz w:val="18"/>
                <w:szCs w:val="24"/>
                <w:rtl/>
                <w:lang w:bidi="ar-EG"/>
              </w:rPr>
              <w:br/>
              <w:t>ساتلية</w:t>
            </w:r>
          </w:p>
        </w:tc>
        <w:tc>
          <w:tcPr>
            <w:tcW w:w="1623"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rtl/>
                <w:lang w:val="fr-FR" w:bidi="ar-EG"/>
              </w:rPr>
              <w:t>أبحاث فضائية في جوار الأرض</w:t>
            </w:r>
          </w:p>
        </w:tc>
        <w:tc>
          <w:tcPr>
            <w:tcW w:w="1117"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ثابتة ساتلية</w:t>
            </w:r>
            <w:r w:rsidRPr="00CB5B22">
              <w:rPr>
                <w:sz w:val="18"/>
                <w:szCs w:val="24"/>
                <w:rtl/>
                <w:lang w:bidi="ar-EG"/>
              </w:rPr>
              <w:br/>
              <w:t>وإذاعية ساتلية</w:t>
            </w:r>
          </w:p>
        </w:tc>
        <w:tc>
          <w:tcPr>
            <w:tcW w:w="842"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ثابتة</w:t>
            </w:r>
            <w:r w:rsidRPr="00CB5B22">
              <w:rPr>
                <w:sz w:val="18"/>
                <w:szCs w:val="24"/>
                <w:rtl/>
                <w:lang w:bidi="ar-EG"/>
              </w:rPr>
              <w:br/>
              <w:t>ساتلية</w:t>
            </w:r>
          </w:p>
        </w:tc>
        <w:tc>
          <w:tcPr>
            <w:tcW w:w="870"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استدلال</w:t>
            </w:r>
            <w:r w:rsidRPr="00CB5B22">
              <w:rPr>
                <w:sz w:val="18"/>
                <w:szCs w:val="24"/>
                <w:rtl/>
                <w:lang w:bidi="ar-EG"/>
              </w:rPr>
              <w:br/>
              <w:t>راديوي</w:t>
            </w:r>
            <w:r w:rsidRPr="00CB5B22">
              <w:rPr>
                <w:sz w:val="18"/>
                <w:szCs w:val="24"/>
                <w:rtl/>
                <w:lang w:bidi="ar-EG"/>
              </w:rPr>
              <w:br/>
              <w:t>ساتلية</w:t>
            </w:r>
          </w:p>
        </w:tc>
        <w:tc>
          <w:tcPr>
            <w:tcW w:w="1081"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ثابتة</w:t>
            </w:r>
            <w:r w:rsidRPr="00CB5B22">
              <w:rPr>
                <w:sz w:val="18"/>
                <w:szCs w:val="24"/>
                <w:rtl/>
                <w:lang w:bidi="ar-EG"/>
              </w:rPr>
              <w:br/>
              <w:t>ساتلية</w:t>
            </w:r>
          </w:p>
        </w:tc>
        <w:tc>
          <w:tcPr>
            <w:tcW w:w="1215" w:type="dxa"/>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rtl/>
                <w:lang w:bidi="ar-EG"/>
              </w:rPr>
              <w:t>استكشاف</w:t>
            </w:r>
            <w:r w:rsidRPr="00CB5B22">
              <w:rPr>
                <w:sz w:val="18"/>
                <w:szCs w:val="24"/>
                <w:rtl/>
                <w:lang w:bidi="ar-EG"/>
              </w:rPr>
              <w:br/>
              <w:t>الأرض</w:t>
            </w:r>
            <w:r w:rsidRPr="00CB5B22">
              <w:rPr>
                <w:sz w:val="18"/>
                <w:szCs w:val="24"/>
                <w:rtl/>
                <w:lang w:bidi="ar-EG"/>
              </w:rPr>
              <w:br/>
              <w:t>الساتلية</w:t>
            </w:r>
          </w:p>
        </w:tc>
        <w:tc>
          <w:tcPr>
            <w:tcW w:w="1128" w:type="dxa"/>
            <w:gridSpan w:val="2"/>
            <w:tcBorders>
              <w:top w:val="single" w:sz="6" w:space="0" w:color="auto"/>
              <w:left w:val="single" w:sz="6" w:space="0" w:color="auto"/>
              <w:bottom w:val="nil"/>
              <w:right w:val="single" w:sz="6" w:space="0" w:color="auto"/>
            </w:tcBorders>
            <w:vAlign w:val="center"/>
            <w:hideMark/>
          </w:tcPr>
          <w:p w:rsidR="009731D8" w:rsidRPr="00CB5B22" w:rsidRDefault="00CE00D8" w:rsidP="00CE00D8">
            <w:pPr>
              <w:spacing w:before="40" w:after="40" w:line="220" w:lineRule="exact"/>
              <w:jc w:val="center"/>
              <w:textAlignment w:val="auto"/>
              <w:rPr>
                <w:sz w:val="18"/>
                <w:szCs w:val="24"/>
                <w:lang w:bidi="ar-EG"/>
              </w:rPr>
            </w:pPr>
            <w:r w:rsidRPr="00CB5B22">
              <w:rPr>
                <w:sz w:val="18"/>
                <w:szCs w:val="24"/>
                <w:rtl/>
                <w:lang w:bidi="ar-EG"/>
              </w:rPr>
              <w:t>استكشاف</w:t>
            </w:r>
            <w:r w:rsidRPr="00CB5B22">
              <w:rPr>
                <w:sz w:val="18"/>
                <w:szCs w:val="24"/>
                <w:rtl/>
                <w:lang w:bidi="ar-EG"/>
              </w:rPr>
              <w:br/>
              <w:t>الأ</w:t>
            </w:r>
            <w:r w:rsidR="009731D8" w:rsidRPr="00CB5B22">
              <w:rPr>
                <w:sz w:val="18"/>
                <w:szCs w:val="24"/>
                <w:rtl/>
                <w:lang w:bidi="ar-EG"/>
              </w:rPr>
              <w:t>رض الساتلية</w:t>
            </w:r>
          </w:p>
        </w:tc>
      </w:tr>
      <w:tr w:rsidR="009731D8" w:rsidRPr="001A670E" w:rsidTr="00CB5B22">
        <w:trPr>
          <w:gridBefore w:val="1"/>
          <w:wBefore w:w="326" w:type="dxa"/>
          <w:cantSplit/>
          <w:jc w:val="center"/>
        </w:trPr>
        <w:tc>
          <w:tcPr>
            <w:tcW w:w="1986" w:type="dxa"/>
            <w:gridSpan w:val="2"/>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left"/>
              <w:textAlignment w:val="auto"/>
              <w:rPr>
                <w:sz w:val="18"/>
                <w:szCs w:val="24"/>
                <w:lang w:val="es-ES_tradnl" w:bidi="ar-EG"/>
              </w:rPr>
            </w:pPr>
          </w:p>
        </w:tc>
        <w:tc>
          <w:tcPr>
            <w:tcW w:w="741"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745" w:type="dxa"/>
            <w:tcBorders>
              <w:top w:val="nil"/>
              <w:left w:val="single" w:sz="6" w:space="0" w:color="auto"/>
              <w:bottom w:val="nil"/>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843"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1141" w:type="dxa"/>
            <w:tcBorders>
              <w:top w:val="nil"/>
              <w:left w:val="single" w:sz="6" w:space="0" w:color="auto"/>
              <w:bottom w:val="nil"/>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793" w:type="dxa"/>
            <w:tcBorders>
              <w:top w:val="nil"/>
              <w:left w:val="single" w:sz="6" w:space="0" w:color="auto"/>
              <w:bottom w:val="single" w:sz="6" w:space="0" w:color="auto"/>
              <w:right w:val="nil"/>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620" w:type="dxa"/>
            <w:tcBorders>
              <w:top w:val="nil"/>
              <w:left w:val="nil"/>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B760D0">
            <w:pPr>
              <w:spacing w:before="40" w:after="40" w:line="200" w:lineRule="exact"/>
              <w:jc w:val="center"/>
              <w:textAlignment w:val="auto"/>
              <w:rPr>
                <w:sz w:val="18"/>
                <w:szCs w:val="24"/>
                <w:lang w:bidi="ar-EG"/>
              </w:rPr>
            </w:pPr>
            <w:r w:rsidRPr="00CB5B22">
              <w:rPr>
                <w:sz w:val="18"/>
                <w:szCs w:val="24"/>
                <w:rtl/>
                <w:lang w:bidi="ar-EG"/>
              </w:rPr>
              <w:t xml:space="preserve">غير </w:t>
            </w:r>
            <w:r w:rsidRPr="00CB5B22">
              <w:rPr>
                <w:sz w:val="18"/>
                <w:szCs w:val="24"/>
                <w:rtl/>
                <w:lang w:bidi="ar-EG"/>
              </w:rPr>
              <w:br/>
              <w:t>مأهولة</w:t>
            </w:r>
            <w:r w:rsidRPr="00CB5B22">
              <w:rPr>
                <w:sz w:val="18"/>
                <w:szCs w:val="24"/>
                <w:vertAlign w:val="superscript"/>
                <w:lang w:bidi="ar-EG"/>
              </w:rPr>
              <w:t>(10)</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B760D0">
            <w:pPr>
              <w:spacing w:before="40" w:after="40" w:line="200" w:lineRule="exact"/>
              <w:jc w:val="center"/>
              <w:textAlignment w:val="auto"/>
              <w:rPr>
                <w:sz w:val="18"/>
                <w:szCs w:val="24"/>
                <w:lang w:bidi="ar-EG"/>
              </w:rPr>
            </w:pPr>
            <w:r w:rsidRPr="00CB5B22">
              <w:rPr>
                <w:sz w:val="18"/>
                <w:szCs w:val="24"/>
                <w:rtl/>
                <w:lang w:bidi="ar-EG"/>
              </w:rPr>
              <w:t>مأهولة</w:t>
            </w:r>
          </w:p>
        </w:tc>
        <w:tc>
          <w:tcPr>
            <w:tcW w:w="1117"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842"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870"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1081"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1215" w:type="dxa"/>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c>
          <w:tcPr>
            <w:tcW w:w="1128" w:type="dxa"/>
            <w:gridSpan w:val="2"/>
            <w:tcBorders>
              <w:top w:val="nil"/>
              <w:left w:val="single" w:sz="6" w:space="0" w:color="auto"/>
              <w:bottom w:val="single" w:sz="6" w:space="0" w:color="auto"/>
              <w:right w:val="single" w:sz="6" w:space="0" w:color="auto"/>
            </w:tcBorders>
            <w:vAlign w:val="center"/>
          </w:tcPr>
          <w:p w:rsidR="009731D8" w:rsidRPr="00CB5B22" w:rsidRDefault="009731D8" w:rsidP="00B760D0">
            <w:pPr>
              <w:spacing w:before="40" w:after="40" w:line="200" w:lineRule="exact"/>
              <w:jc w:val="center"/>
              <w:textAlignment w:val="auto"/>
              <w:rPr>
                <w:sz w:val="18"/>
                <w:szCs w:val="24"/>
                <w:lang w:val="es-ES_tradnl" w:bidi="ar-EG"/>
              </w:rPr>
            </w:pPr>
          </w:p>
        </w:tc>
      </w:tr>
      <w:tr w:rsidR="009731D8" w:rsidRPr="001A670E" w:rsidTr="00CB5B22">
        <w:trPr>
          <w:gridBefore w:val="1"/>
          <w:wBefore w:w="326" w:type="dxa"/>
          <w:cantSplit/>
          <w:jc w:val="center"/>
        </w:trPr>
        <w:tc>
          <w:tcPr>
            <w:tcW w:w="1986" w:type="dxa"/>
            <w:gridSpan w:val="2"/>
            <w:tcBorders>
              <w:top w:val="nil"/>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bidi="ar-EG"/>
              </w:rPr>
            </w:pPr>
            <w:r w:rsidRPr="00CB5B22">
              <w:rPr>
                <w:sz w:val="18"/>
                <w:szCs w:val="24"/>
                <w:rtl/>
                <w:lang w:bidi="ar-EG"/>
              </w:rPr>
              <w:t>المدار</w:t>
            </w:r>
            <w:r w:rsidRPr="00CB5B22">
              <w:rPr>
                <w:sz w:val="18"/>
                <w:szCs w:val="24"/>
                <w:vertAlign w:val="superscript"/>
                <w:lang w:bidi="ar-EG"/>
              </w:rPr>
              <w:t>(6)</w:t>
            </w:r>
          </w:p>
        </w:tc>
        <w:tc>
          <w:tcPr>
            <w:tcW w:w="741"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843"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GSO</w:t>
            </w:r>
          </w:p>
        </w:tc>
        <w:tc>
          <w:tcPr>
            <w:tcW w:w="1623"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Non-GSO</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GSO</w:t>
            </w:r>
          </w:p>
        </w:tc>
      </w:tr>
      <w:tr w:rsidR="009731D8" w:rsidRPr="001A670E" w:rsidTr="00CB5B22">
        <w:trPr>
          <w:gridBefore w:val="1"/>
          <w:wBefore w:w="326" w:type="dxa"/>
          <w:cantSplit/>
          <w:jc w:val="center"/>
        </w:trPr>
        <w:tc>
          <w:tcPr>
            <w:tcW w:w="1986" w:type="dxa"/>
            <w:gridSpan w:val="2"/>
            <w:tcBorders>
              <w:top w:val="single" w:sz="6" w:space="0" w:color="auto"/>
              <w:left w:val="single" w:sz="6" w:space="0" w:color="auto"/>
              <w:bottom w:val="nil"/>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bidi="ar-EG"/>
              </w:rPr>
            </w:pPr>
            <w:r w:rsidRPr="00CB5B22">
              <w:rPr>
                <w:sz w:val="18"/>
                <w:szCs w:val="24"/>
                <w:rtl/>
                <w:lang w:bidi="ar-EG"/>
              </w:rPr>
              <w:t>التشكيل في محطة</w:t>
            </w:r>
            <w:r w:rsidRPr="00CB5B22">
              <w:rPr>
                <w:sz w:val="18"/>
                <w:szCs w:val="24"/>
                <w:rtl/>
                <w:lang w:bidi="ar-EG"/>
              </w:rPr>
              <w:br/>
              <w:t>الاستقبال الأرضية</w:t>
            </w:r>
            <w:r w:rsidRPr="00CB5B22">
              <w:rPr>
                <w:sz w:val="18"/>
                <w:szCs w:val="24"/>
                <w:vertAlign w:val="superscript"/>
                <w:lang w:bidi="ar-EG"/>
              </w:rPr>
              <w:t>(1)</w:t>
            </w:r>
          </w:p>
        </w:tc>
        <w:tc>
          <w:tcPr>
            <w:tcW w:w="741"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bidi="ar-EG"/>
              </w:rPr>
            </w:pPr>
          </w:p>
        </w:tc>
        <w:tc>
          <w:tcPr>
            <w:tcW w:w="745" w:type="dxa"/>
            <w:tcBorders>
              <w:top w:val="nil"/>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843"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N</w:t>
            </w:r>
          </w:p>
        </w:tc>
      </w:tr>
      <w:tr w:rsidR="009731D8" w:rsidRPr="001A670E" w:rsidTr="00CB5B22">
        <w:trPr>
          <w:gridBefore w:val="1"/>
          <w:wBefore w:w="326" w:type="dxa"/>
          <w:cantSplit/>
          <w:jc w:val="center"/>
        </w:trPr>
        <w:tc>
          <w:tcPr>
            <w:tcW w:w="912"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bidi="ar-EG"/>
              </w:rPr>
            </w:pPr>
            <w:r w:rsidRPr="00CB5B22">
              <w:rPr>
                <w:sz w:val="18"/>
                <w:szCs w:val="24"/>
                <w:rtl/>
                <w:lang w:bidi="ar-EG"/>
              </w:rPr>
              <w:t>معلمات</w:t>
            </w:r>
            <w:r w:rsidRPr="00CB5B22">
              <w:rPr>
                <w:sz w:val="18"/>
                <w:szCs w:val="24"/>
                <w:lang w:bidi="ar-EG"/>
              </w:rPr>
              <w:br/>
            </w:r>
            <w:r w:rsidRPr="00CB5B22">
              <w:rPr>
                <w:sz w:val="18"/>
                <w:szCs w:val="24"/>
                <w:rtl/>
                <w:lang w:bidi="ar-EG"/>
              </w:rPr>
              <w:t>ومعايير</w:t>
            </w:r>
            <w:r w:rsidRPr="00CB5B22">
              <w:rPr>
                <w:sz w:val="18"/>
                <w:szCs w:val="24"/>
                <w:lang w:bidi="ar-EG"/>
              </w:rPr>
              <w:br/>
            </w:r>
            <w:r w:rsidRPr="00CB5B22">
              <w:rPr>
                <w:sz w:val="18"/>
                <w:szCs w:val="24"/>
                <w:rtl/>
                <w:lang w:bidi="ar-EG"/>
              </w:rPr>
              <w:t>التداخل</w:t>
            </w:r>
            <w:r w:rsidRPr="00CB5B22">
              <w:rPr>
                <w:sz w:val="18"/>
                <w:szCs w:val="24"/>
                <w:rtl/>
                <w:lang w:bidi="ar-EG"/>
              </w:rPr>
              <w:br/>
              <w:t>في محطة</w:t>
            </w:r>
            <w:r w:rsidRPr="00CB5B22">
              <w:rPr>
                <w:sz w:val="18"/>
                <w:szCs w:val="24"/>
                <w:rtl/>
                <w:lang w:bidi="ar-EG"/>
              </w:rPr>
              <w:br/>
              <w:t>الاستقبال</w:t>
            </w:r>
            <w:r w:rsidRPr="00CB5B22">
              <w:rPr>
                <w:sz w:val="18"/>
                <w:szCs w:val="24"/>
                <w:rtl/>
                <w:lang w:bidi="ar-EG"/>
              </w:rPr>
              <w:br/>
              <w:t>الأرضية</w:t>
            </w: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val="es-ES_tradnl" w:bidi="ar-EG"/>
              </w:rPr>
            </w:pPr>
            <w:r w:rsidRPr="00CB5B22">
              <w:rPr>
                <w:sz w:val="18"/>
                <w:szCs w:val="24"/>
                <w:lang w:val="es-ES_tradnl" w:bidi="ar-EG"/>
              </w:rPr>
              <w:t>(%)</w:t>
            </w:r>
            <w:r w:rsidR="00A34455" w:rsidRPr="00CB5B22">
              <w:rPr>
                <w:i/>
                <w:sz w:val="18"/>
                <w:szCs w:val="24"/>
                <w:lang w:val="es-ES_tradnl" w:bidi="ar-EG"/>
              </w:rPr>
              <w:t xml:space="preserve"> p</w:t>
            </w:r>
            <w:r w:rsidR="00A34455" w:rsidRPr="00CB5B22">
              <w:rPr>
                <w:sz w:val="18"/>
                <w:szCs w:val="24"/>
                <w:vertAlign w:val="subscript"/>
                <w:lang w:val="fr-FR" w:bidi="ar-EG"/>
              </w:rPr>
              <w:t>0</w:t>
            </w:r>
            <w:r w:rsidR="00A34455"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843"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0,1</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0,006</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0,011</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0,1</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0,001</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0,005</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0,011</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0,083</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val="es-ES_tradnl" w:bidi="ar-EG"/>
              </w:rPr>
            </w:pPr>
            <w:r w:rsidRPr="00CB5B22">
              <w:rPr>
                <w:i/>
                <w:sz w:val="18"/>
                <w:szCs w:val="24"/>
                <w:lang w:val="es-ES_tradnl" w:bidi="ar-EG"/>
              </w:rPr>
              <w:t>n</w:t>
            </w:r>
            <w:r w:rsidR="00A34455" w:rsidRPr="00CB5B22">
              <w:rPr>
                <w:i/>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c>
          <w:tcPr>
            <w:tcW w:w="843"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3</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3</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rtl/>
                <w:lang w:val="es-ES_tradnl" w:bidi="ar-EG"/>
              </w:rPr>
            </w:pPr>
            <w:r w:rsidRPr="00CB5B22">
              <w:rPr>
                <w:sz w:val="18"/>
                <w:szCs w:val="24"/>
                <w:lang w:val="es-ES_tradnl" w:bidi="ar-EG"/>
              </w:rPr>
              <w:t>(%)</w:t>
            </w:r>
            <w:r w:rsidR="00A34455" w:rsidRPr="00CB5B22">
              <w:rPr>
                <w:i/>
                <w:sz w:val="18"/>
                <w:szCs w:val="24"/>
                <w:lang w:val="es-ES_tradnl" w:bidi="ar-EG"/>
              </w:rPr>
              <w:t xml:space="preserve"> p</w:t>
            </w:r>
            <w:r w:rsidR="00A34455"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843"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0,05</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0,002</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0,0055</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0,05</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0,001</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0,0017</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0,0055</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0,0415</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val="es-ES_tradnl" w:bidi="ar-EG"/>
              </w:rPr>
            </w:pPr>
            <w:r w:rsidRPr="00CB5B22">
              <w:rPr>
                <w:sz w:val="18"/>
                <w:szCs w:val="24"/>
                <w:lang w:val="es-ES_tradnl" w:bidi="ar-EG"/>
              </w:rPr>
              <w:t>(dB)</w:t>
            </w:r>
            <w:r w:rsidR="00A34455" w:rsidRPr="00CB5B22">
              <w:rPr>
                <w:sz w:val="18"/>
                <w:szCs w:val="24"/>
                <w:lang w:val="es-ES_tradnl" w:bidi="ar-EG"/>
              </w:rPr>
              <w:t xml:space="preserve"> </w:t>
            </w:r>
            <w:r w:rsidR="00A34455" w:rsidRPr="00CB5B22">
              <w:rPr>
                <w:i/>
                <w:sz w:val="18"/>
                <w:szCs w:val="24"/>
                <w:lang w:val="es-ES_tradnl" w:bidi="ar-EG"/>
              </w:rPr>
              <w:t>N</w:t>
            </w:r>
            <w:r w:rsidR="00A34455" w:rsidRPr="00CB5B22">
              <w:rPr>
                <w:i/>
                <w:iCs/>
                <w:sz w:val="18"/>
                <w:szCs w:val="24"/>
                <w:vertAlign w:val="subscript"/>
                <w:lang w:val="fr-FR" w:bidi="ar-EG"/>
              </w:rPr>
              <w:t>L</w:t>
            </w:r>
            <w:r w:rsidR="00A34455"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val="es-ES_tradnl" w:bidi="ar-EG"/>
              </w:rPr>
            </w:pPr>
            <w:r w:rsidRPr="00CB5B22">
              <w:rPr>
                <w:sz w:val="18"/>
                <w:szCs w:val="24"/>
                <w:lang w:val="es-ES_tradnl" w:bidi="ar-EG"/>
              </w:rPr>
              <w:t>(dB)</w:t>
            </w:r>
            <w:r w:rsidR="00A34455" w:rsidRPr="00CB5B22">
              <w:rPr>
                <w:sz w:val="18"/>
                <w:szCs w:val="24"/>
                <w:lang w:val="es-ES_tradnl" w:bidi="ar-EG"/>
              </w:rPr>
              <w:t xml:space="preserve"> </w:t>
            </w:r>
            <w:r w:rsidR="00A34455" w:rsidRPr="00CB5B22">
              <w:rPr>
                <w:i/>
                <w:sz w:val="18"/>
                <w:szCs w:val="24"/>
                <w:lang w:val="es-ES_tradnl" w:bidi="ar-EG"/>
              </w:rPr>
              <w:t>M</w:t>
            </w:r>
            <w:r w:rsidR="00A34455" w:rsidRPr="00CB5B22">
              <w:rPr>
                <w:i/>
                <w:iCs/>
                <w:sz w:val="18"/>
                <w:szCs w:val="24"/>
                <w:vertAlign w:val="subscript"/>
                <w:lang w:val="fr-FR" w:bidi="ar-EG"/>
              </w:rPr>
              <w:t>s</w:t>
            </w:r>
            <w:r w:rsidR="00A34455"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bCs/>
                <w:iCs/>
                <w:sz w:val="18"/>
                <w:szCs w:val="24"/>
                <w:lang w:val="fr-FR" w:bidi="ar-EG"/>
              </w:rPr>
            </w:pPr>
            <w:r w:rsidRPr="00CB5B22">
              <w:rPr>
                <w:bCs/>
                <w:iCs/>
                <w:sz w:val="18"/>
                <w:szCs w:val="24"/>
                <w:lang w:val="fr-FR" w:bidi="ar-EG"/>
              </w:rPr>
              <w:t>2</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1</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1</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2,8</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0,9</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1</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1</w:t>
            </w:r>
          </w:p>
        </w:tc>
        <w:tc>
          <w:tcPr>
            <w:tcW w:w="111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w:t>
            </w:r>
          </w:p>
        </w:tc>
        <w:tc>
          <w:tcPr>
            <w:tcW w:w="84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w:t>
            </w:r>
          </w:p>
        </w:tc>
        <w:tc>
          <w:tcPr>
            <w:tcW w:w="87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w:t>
            </w: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4,7</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fr-FR" w:bidi="ar-EG"/>
              </w:rPr>
            </w:pPr>
            <w:r w:rsidRPr="00CB5B22">
              <w:rPr>
                <w:sz w:val="18"/>
                <w:szCs w:val="24"/>
                <w:lang w:val="fr-FR" w:bidi="ar-EG"/>
              </w:rPr>
              <w:t>2</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left"/>
              <w:textAlignment w:val="auto"/>
              <w:rPr>
                <w:sz w:val="18"/>
                <w:szCs w:val="24"/>
                <w:lang w:val="es-ES_tradnl" w:bidi="ar-EG"/>
              </w:rPr>
            </w:pPr>
            <w:r w:rsidRPr="00CB5B22">
              <w:rPr>
                <w:sz w:val="18"/>
                <w:szCs w:val="24"/>
                <w:lang w:val="es-ES_tradnl" w:bidi="ar-EG"/>
              </w:rPr>
              <w:t>(dB)</w:t>
            </w:r>
            <w:r w:rsidR="00A34455" w:rsidRPr="00CB5B22">
              <w:rPr>
                <w:sz w:val="18"/>
                <w:szCs w:val="24"/>
                <w:lang w:val="es-ES_tradnl" w:bidi="ar-EG"/>
              </w:rPr>
              <w:t xml:space="preserve"> </w:t>
            </w:r>
            <w:r w:rsidR="00A34455" w:rsidRPr="00CB5B22">
              <w:rPr>
                <w:i/>
                <w:sz w:val="18"/>
                <w:szCs w:val="24"/>
                <w:lang w:val="es-ES_tradnl" w:bidi="ar-EG"/>
              </w:rPr>
              <w:t>W</w:t>
            </w:r>
            <w:r w:rsidR="00A34455"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r>
      <w:tr w:rsidR="009731D8" w:rsidRPr="001A670E" w:rsidTr="00CB5B22">
        <w:trPr>
          <w:gridBefore w:val="1"/>
          <w:wBefore w:w="326" w:type="dxa"/>
          <w:cantSplit/>
          <w:jc w:val="center"/>
        </w:trPr>
        <w:tc>
          <w:tcPr>
            <w:tcW w:w="912"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A34455">
            <w:pPr>
              <w:spacing w:before="40" w:after="40" w:line="220" w:lineRule="exact"/>
              <w:jc w:val="left"/>
              <w:textAlignment w:val="auto"/>
              <w:rPr>
                <w:sz w:val="18"/>
                <w:szCs w:val="24"/>
                <w:lang w:bidi="ar-EG"/>
              </w:rPr>
            </w:pPr>
            <w:r w:rsidRPr="00CB5B22">
              <w:rPr>
                <w:sz w:val="18"/>
                <w:szCs w:val="24"/>
                <w:rtl/>
                <w:lang w:bidi="ar-EG"/>
              </w:rPr>
              <w:t>معلمات</w:t>
            </w:r>
            <w:r w:rsidR="00A34455" w:rsidRPr="00CB5B22">
              <w:rPr>
                <w:i/>
                <w:sz w:val="18"/>
                <w:szCs w:val="24"/>
                <w:lang w:val="es-ES_tradnl" w:bidi="ar-EG"/>
              </w:rPr>
              <w:t xml:space="preserve"> </w:t>
            </w:r>
            <w:r w:rsidRPr="00CB5B22">
              <w:rPr>
                <w:sz w:val="18"/>
                <w:szCs w:val="24"/>
                <w:rtl/>
                <w:lang w:bidi="ar-EG"/>
              </w:rPr>
              <w:br/>
              <w:t>محطة</w:t>
            </w:r>
            <w:r w:rsidRPr="00CB5B22">
              <w:rPr>
                <w:sz w:val="18"/>
                <w:szCs w:val="24"/>
                <w:rtl/>
                <w:lang w:bidi="ar-EG"/>
              </w:rPr>
              <w:br/>
              <w:t>الاستقبال</w:t>
            </w:r>
            <w:r w:rsidRPr="00CB5B22">
              <w:rPr>
                <w:sz w:val="18"/>
                <w:szCs w:val="24"/>
                <w:rtl/>
                <w:lang w:bidi="ar-EG"/>
              </w:rPr>
              <w:br/>
              <w:t>الأرضية</w:t>
            </w: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A34455" w:rsidP="00A34455">
            <w:pPr>
              <w:spacing w:before="40" w:after="40" w:line="220" w:lineRule="exact"/>
              <w:jc w:val="left"/>
              <w:textAlignment w:val="auto"/>
              <w:rPr>
                <w:sz w:val="18"/>
                <w:szCs w:val="24"/>
                <w:lang w:val="es-ES_tradnl" w:bidi="ar-EG"/>
              </w:rPr>
            </w:pPr>
            <w:r w:rsidRPr="00CB5B22">
              <w:rPr>
                <w:sz w:val="18"/>
                <w:szCs w:val="24"/>
                <w:vertAlign w:val="superscript"/>
                <w:lang w:val="es-ES_tradnl" w:bidi="ar-EG"/>
              </w:rPr>
              <w:t>(2)</w:t>
            </w:r>
            <w:r w:rsidR="009731D8" w:rsidRPr="00CB5B22">
              <w:rPr>
                <w:sz w:val="18"/>
                <w:szCs w:val="24"/>
                <w:lang w:val="es-ES_tradnl" w:bidi="ar-EG"/>
              </w:rPr>
              <w:t>(dBi)</w:t>
            </w:r>
            <w:r w:rsidRPr="00CB5B22">
              <w:rPr>
                <w:sz w:val="18"/>
                <w:szCs w:val="24"/>
                <w:lang w:val="es-ES_tradnl" w:bidi="ar-EG"/>
              </w:rPr>
              <w:t xml:space="preserve"> </w:t>
            </w:r>
            <w:r w:rsidRPr="00CB5B22">
              <w:rPr>
                <w:i/>
                <w:sz w:val="18"/>
                <w:szCs w:val="24"/>
                <w:lang w:val="es-ES_tradnl" w:bidi="ar-EG"/>
              </w:rPr>
              <w:t>G</w:t>
            </w:r>
            <w:r w:rsidRPr="00CB5B22">
              <w:rPr>
                <w:i/>
                <w:iCs/>
                <w:sz w:val="18"/>
                <w:szCs w:val="24"/>
                <w:vertAlign w:val="subscript"/>
                <w:lang w:val="fr-CH" w:bidi="ar-EG"/>
              </w:rPr>
              <w:t>m</w:t>
            </w:r>
            <w:r w:rsidR="009731D8"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20</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20</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30</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45</w:t>
            </w:r>
          </w:p>
        </w:tc>
        <w:tc>
          <w:tcPr>
            <w:tcW w:w="946"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67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48,5</w:t>
            </w: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50,7</w:t>
            </w:r>
          </w:p>
        </w:tc>
        <w:tc>
          <w:tcPr>
            <w:tcW w:w="1215"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A34455" w:rsidP="0047574F">
            <w:pPr>
              <w:spacing w:before="40" w:after="40" w:line="220" w:lineRule="exact"/>
              <w:jc w:val="left"/>
              <w:textAlignment w:val="auto"/>
              <w:rPr>
                <w:sz w:val="18"/>
                <w:szCs w:val="24"/>
                <w:rtl/>
                <w:lang w:val="es-ES_tradnl" w:bidi="ar-EG"/>
              </w:rPr>
            </w:pPr>
            <w:r w:rsidRPr="00CB5B22">
              <w:rPr>
                <w:sz w:val="18"/>
                <w:szCs w:val="24"/>
                <w:vertAlign w:val="superscript"/>
                <w:lang w:val="es-ES_tradnl" w:bidi="ar-EG"/>
              </w:rPr>
              <w:t>(4)</w:t>
            </w:r>
            <w:r w:rsidR="009731D8" w:rsidRPr="00CB5B22">
              <w:rPr>
                <w:sz w:val="18"/>
                <w:szCs w:val="24"/>
                <w:lang w:val="es-ES_tradnl" w:bidi="ar-EG"/>
              </w:rPr>
              <w:t>(dBi)</w:t>
            </w:r>
            <w:r w:rsidRPr="00CB5B22">
              <w:rPr>
                <w:sz w:val="18"/>
                <w:szCs w:val="24"/>
                <w:lang w:val="es-ES_tradnl" w:bidi="ar-EG"/>
              </w:rPr>
              <w:t xml:space="preserve"> </w:t>
            </w:r>
            <w:r w:rsidRPr="00CB5B22">
              <w:rPr>
                <w:i/>
                <w:sz w:val="18"/>
                <w:szCs w:val="24"/>
                <w:lang w:val="es-ES_tradnl" w:bidi="ar-EG"/>
              </w:rPr>
              <w:t>G</w:t>
            </w:r>
            <w:r w:rsidRPr="00CB5B22">
              <w:rPr>
                <w:i/>
                <w:sz w:val="18"/>
                <w:szCs w:val="24"/>
                <w:vertAlign w:val="subscript"/>
                <w:lang w:val="es-ES_tradnl" w:bidi="ar-EG"/>
              </w:rPr>
              <w:t>r</w:t>
            </w:r>
            <w:r w:rsidR="009731D8"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19</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0</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19</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47574F">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(9)</w:t>
            </w:r>
            <w:r w:rsidRPr="00CB5B22">
              <w:rPr>
                <w:sz w:val="18"/>
                <w:szCs w:val="24"/>
                <w:lang w:val="es-ES_tradnl" w:bidi="ar-EG"/>
              </w:rPr>
              <w:t>19</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vertAlign w:val="superscript"/>
                <w:lang w:val="es-ES_tradnl" w:bidi="ar-EG"/>
              </w:rPr>
            </w:pPr>
            <w:r w:rsidRPr="00CB5B22">
              <w:rPr>
                <w:sz w:val="18"/>
                <w:szCs w:val="24"/>
                <w:vertAlign w:val="superscript"/>
                <w:lang w:val="es-ES_tradnl" w:bidi="ar-EG"/>
              </w:rPr>
              <w:t>(8)</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10</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vertAlign w:val="superscript"/>
                <w:lang w:val="es-ES_tradnl" w:bidi="ar-EG"/>
              </w:rPr>
            </w:pPr>
            <w:r w:rsidRPr="00CB5B22">
              <w:rPr>
                <w:sz w:val="18"/>
                <w:szCs w:val="24"/>
                <w:vertAlign w:val="superscript"/>
                <w:lang w:val="es-ES_tradnl" w:bidi="ar-EG"/>
              </w:rPr>
              <w:t>(8)</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A34455" w:rsidP="00A34455">
            <w:pPr>
              <w:spacing w:before="40" w:after="40" w:line="220" w:lineRule="exact"/>
              <w:jc w:val="left"/>
              <w:textAlignment w:val="auto"/>
              <w:rPr>
                <w:sz w:val="18"/>
                <w:szCs w:val="24"/>
                <w:rtl/>
                <w:lang w:val="es-ES_tradnl" w:bidi="ar-EG"/>
              </w:rPr>
            </w:pPr>
            <w:r w:rsidRPr="00CB5B22">
              <w:rPr>
                <w:sz w:val="18"/>
                <w:szCs w:val="24"/>
                <w:vertAlign w:val="superscript"/>
                <w:lang w:val="es-ES_tradnl" w:bidi="ar-EG"/>
              </w:rPr>
              <w:t>(5)</w:t>
            </w:r>
            <w:r w:rsidR="009731D8" w:rsidRPr="00CB5B22">
              <w:rPr>
                <w:sz w:val="18"/>
                <w:szCs w:val="24"/>
                <w:lang w:val="fr-FR" w:bidi="ar-EG"/>
              </w:rPr>
              <w:sym w:font="Math A" w:char="F065"/>
            </w:r>
            <w:r w:rsidR="009731D8" w:rsidRPr="00CB5B22">
              <w:rPr>
                <w:i/>
                <w:iCs/>
                <w:sz w:val="18"/>
                <w:szCs w:val="24"/>
                <w:vertAlign w:val="subscript"/>
                <w:lang w:val="fr-FR" w:bidi="ar-EG"/>
              </w:rPr>
              <w:t>min</w:t>
            </w:r>
            <w:r w:rsidRPr="00CB5B22">
              <w:rPr>
                <w:i/>
                <w:iCs/>
                <w:sz w:val="18"/>
                <w:szCs w:val="24"/>
                <w:vertAlign w:val="subscript"/>
                <w:lang w:val="fr-FR"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10</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10</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5</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5</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5</w:t>
            </w:r>
          </w:p>
        </w:tc>
        <w:tc>
          <w:tcPr>
            <w:tcW w:w="111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84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87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rtl/>
                <w:lang w:val="es-ES_tradnl" w:bidi="ar-EG"/>
              </w:rPr>
            </w:pPr>
            <w:r w:rsidRPr="00CB5B22">
              <w:rPr>
                <w:position w:val="2"/>
                <w:sz w:val="18"/>
                <w:szCs w:val="24"/>
                <w:lang w:val="fr-FR" w:bidi="ar-EG"/>
              </w:rPr>
              <w:sym w:font="Symbol" w:char="F0B0"/>
            </w:r>
            <w:r w:rsidR="009731D8" w:rsidRPr="00CB5B22">
              <w:rPr>
                <w:sz w:val="18"/>
                <w:szCs w:val="24"/>
                <w:lang w:val="es-ES_tradnl" w:bidi="ar-EG"/>
              </w:rPr>
              <w:t>5</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47574F" w:rsidP="00CE00D8">
            <w:pPr>
              <w:spacing w:before="40" w:after="40" w:line="220" w:lineRule="exact"/>
              <w:jc w:val="center"/>
              <w:textAlignment w:val="auto"/>
              <w:rPr>
                <w:sz w:val="18"/>
                <w:szCs w:val="24"/>
                <w:lang w:val="es-ES_tradnl" w:bidi="ar-EG"/>
              </w:rPr>
            </w:pPr>
            <w:r w:rsidRPr="00CB5B22">
              <w:rPr>
                <w:position w:val="2"/>
                <w:sz w:val="18"/>
                <w:szCs w:val="24"/>
                <w:lang w:val="fr-FR" w:bidi="ar-EG"/>
              </w:rPr>
              <w:sym w:font="Symbol" w:char="F0B0"/>
            </w:r>
            <w:r w:rsidR="009731D8" w:rsidRPr="00CB5B22">
              <w:rPr>
                <w:sz w:val="18"/>
                <w:szCs w:val="24"/>
                <w:lang w:val="es-ES_tradnl" w:bidi="ar-EG"/>
              </w:rPr>
              <w:t>3</w:t>
            </w:r>
          </w:p>
        </w:tc>
      </w:tr>
      <w:tr w:rsidR="009731D8" w:rsidRPr="001A670E" w:rsidTr="00CB5B22">
        <w:trPr>
          <w:gridBefore w:val="1"/>
          <w:wBefore w:w="326" w:type="dxa"/>
          <w:cantSplit/>
          <w:jc w:val="center"/>
        </w:trPr>
        <w:tc>
          <w:tcPr>
            <w:tcW w:w="912" w:type="dxa"/>
            <w:vMerge/>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overflowPunct/>
              <w:autoSpaceDE/>
              <w:autoSpaceDN/>
              <w:bidi w:val="0"/>
              <w:adjustRightInd/>
              <w:spacing w:before="40" w:after="40" w:line="220" w:lineRule="exact"/>
              <w:jc w:val="right"/>
              <w:textAlignment w:val="auto"/>
              <w:rPr>
                <w:sz w:val="18"/>
                <w:szCs w:val="24"/>
                <w:lang w:bidi="ar-EG"/>
              </w:rPr>
            </w:pP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A34455" w:rsidP="00A34455">
            <w:pPr>
              <w:spacing w:before="40" w:after="40" w:line="220" w:lineRule="exact"/>
              <w:jc w:val="left"/>
              <w:textAlignment w:val="auto"/>
              <w:rPr>
                <w:sz w:val="18"/>
                <w:szCs w:val="24"/>
                <w:rtl/>
                <w:lang w:val="es-ES_tradnl" w:bidi="ar-EG"/>
              </w:rPr>
            </w:pPr>
            <w:r w:rsidRPr="00CB5B22">
              <w:rPr>
                <w:sz w:val="18"/>
                <w:szCs w:val="24"/>
                <w:vertAlign w:val="superscript"/>
                <w:lang w:val="es-ES_tradnl" w:bidi="ar-EG"/>
              </w:rPr>
              <w:t>(7)</w:t>
            </w:r>
            <w:r w:rsidR="009731D8" w:rsidRPr="00CB5B22">
              <w:rPr>
                <w:sz w:val="18"/>
                <w:szCs w:val="24"/>
                <w:lang w:val="es-ES_tradnl" w:bidi="ar-EG"/>
              </w:rPr>
              <w:t>(K)</w:t>
            </w:r>
            <w:r w:rsidRPr="00CB5B22">
              <w:rPr>
                <w:sz w:val="18"/>
                <w:szCs w:val="24"/>
                <w:lang w:val="es-ES_tradnl" w:bidi="ar-EG"/>
              </w:rPr>
              <w:t xml:space="preserve"> </w:t>
            </w:r>
            <w:r w:rsidRPr="00CB5B22">
              <w:rPr>
                <w:i/>
                <w:sz w:val="18"/>
                <w:szCs w:val="24"/>
                <w:lang w:val="es-ES_tradnl" w:bidi="ar-EG"/>
              </w:rPr>
              <w:t>T</w:t>
            </w:r>
            <w:r w:rsidRPr="00CB5B22">
              <w:rPr>
                <w:i/>
                <w:iCs/>
                <w:sz w:val="18"/>
                <w:szCs w:val="24"/>
                <w:lang w:val="fr-CH" w:bidi="ar-EG"/>
              </w:rPr>
              <w:t xml:space="preserve">e </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200</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500</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200</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500</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370</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118</w:t>
            </w:r>
          </w:p>
        </w:tc>
        <w:tc>
          <w:tcPr>
            <w:tcW w:w="946"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b/>
                <w:i/>
                <w:sz w:val="18"/>
                <w:szCs w:val="24"/>
                <w:lang w:val="es-ES_tradnl" w:bidi="ar-EG"/>
              </w:rPr>
            </w:pPr>
          </w:p>
        </w:tc>
        <w:tc>
          <w:tcPr>
            <w:tcW w:w="67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b/>
                <w:i/>
                <w:sz w:val="18"/>
                <w:szCs w:val="24"/>
                <w:lang w:val="es-ES_tradnl" w:bidi="ar-EG"/>
              </w:rPr>
            </w:pPr>
          </w:p>
        </w:tc>
        <w:tc>
          <w:tcPr>
            <w:tcW w:w="111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75</w:t>
            </w:r>
          </w:p>
        </w:tc>
        <w:tc>
          <w:tcPr>
            <w:tcW w:w="84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75</w:t>
            </w:r>
          </w:p>
        </w:tc>
        <w:tc>
          <w:tcPr>
            <w:tcW w:w="87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75</w:t>
            </w: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75</w:t>
            </w:r>
          </w:p>
        </w:tc>
        <w:tc>
          <w:tcPr>
            <w:tcW w:w="1215"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b/>
                <w:i/>
                <w:sz w:val="18"/>
                <w:szCs w:val="24"/>
                <w:lang w:val="es-ES_tradnl" w:bidi="ar-EG"/>
              </w:rPr>
            </w:pPr>
          </w:p>
        </w:tc>
        <w:tc>
          <w:tcPr>
            <w:tcW w:w="1128" w:type="dxa"/>
            <w:gridSpan w:val="2"/>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b/>
                <w:i/>
                <w:sz w:val="18"/>
                <w:szCs w:val="24"/>
                <w:lang w:val="es-ES_tradnl" w:bidi="ar-EG"/>
              </w:rPr>
            </w:pPr>
          </w:p>
        </w:tc>
      </w:tr>
      <w:tr w:rsidR="00A34455" w:rsidRPr="001A670E" w:rsidTr="00CB5B22">
        <w:trPr>
          <w:gridBefore w:val="1"/>
          <w:wBefore w:w="326" w:type="dxa"/>
          <w:cantSplit/>
          <w:jc w:val="center"/>
        </w:trPr>
        <w:tc>
          <w:tcPr>
            <w:tcW w:w="912"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B5B22">
            <w:pPr>
              <w:spacing w:before="40" w:after="40" w:line="220" w:lineRule="exact"/>
              <w:jc w:val="left"/>
              <w:textAlignment w:val="auto"/>
              <w:rPr>
                <w:sz w:val="18"/>
                <w:szCs w:val="24"/>
                <w:lang w:bidi="ar-EG"/>
              </w:rPr>
            </w:pPr>
            <w:r w:rsidRPr="00CB5B22">
              <w:rPr>
                <w:sz w:val="18"/>
                <w:szCs w:val="24"/>
                <w:rtl/>
                <w:lang w:bidi="ar-EG"/>
              </w:rPr>
              <w:t>عرض النطاق المرجعي</w:t>
            </w:r>
          </w:p>
        </w:tc>
        <w:tc>
          <w:tcPr>
            <w:tcW w:w="1074"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textAlignment w:val="auto"/>
              <w:rPr>
                <w:sz w:val="18"/>
                <w:szCs w:val="24"/>
                <w:lang w:val="es-ES_tradnl" w:bidi="ar-EG"/>
              </w:rPr>
            </w:pPr>
            <w:r w:rsidRPr="00CB5B22">
              <w:rPr>
                <w:sz w:val="18"/>
                <w:szCs w:val="24"/>
                <w:lang w:val="es-ES_tradnl" w:bidi="ar-EG"/>
              </w:rPr>
              <w:t xml:space="preserve">(Hz) </w:t>
            </w:r>
            <w:r w:rsidRPr="00CB5B22">
              <w:rPr>
                <w:i/>
                <w:sz w:val="18"/>
                <w:szCs w:val="24"/>
                <w:lang w:val="es-ES_tradnl" w:bidi="ar-EG"/>
              </w:rPr>
              <w:t>B</w:t>
            </w:r>
            <w:r w:rsidRPr="00CB5B22">
              <w:rPr>
                <w:sz w:val="18"/>
                <w:szCs w:val="24"/>
                <w:lang w:val="es-ES_tradnl" w:bidi="ar-EG"/>
              </w:rPr>
              <w:t xml:space="preserve"> </w:t>
            </w:r>
          </w:p>
        </w:tc>
        <w:tc>
          <w:tcPr>
            <w:tcW w:w="741"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A34455">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3</w:t>
            </w:r>
            <w:r w:rsidRPr="00CB5B22">
              <w:rPr>
                <w:sz w:val="18"/>
                <w:szCs w:val="24"/>
                <w:lang w:val="es-ES_tradnl" w:bidi="ar-EG"/>
              </w:rPr>
              <w:t>10 </w:t>
            </w:r>
            <w:r w:rsidRPr="00CB5B22">
              <w:rPr>
                <w:sz w:val="18"/>
                <w:szCs w:val="24"/>
                <w:lang w:val="en-GB" w:bidi="ar-EG"/>
              </w:rPr>
              <w:t>×</w:t>
            </w:r>
            <w:r w:rsidRPr="00CB5B22">
              <w:rPr>
                <w:sz w:val="18"/>
                <w:szCs w:val="24"/>
                <w:lang w:val="es-ES_tradnl" w:bidi="ar-EG"/>
              </w:rPr>
              <w:t> 4</w:t>
            </w:r>
          </w:p>
        </w:tc>
        <w:tc>
          <w:tcPr>
            <w:tcW w:w="745"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A34455">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3</w:t>
            </w:r>
            <w:r w:rsidRPr="00CB5B22">
              <w:rPr>
                <w:sz w:val="18"/>
                <w:szCs w:val="24"/>
                <w:lang w:val="es-ES_tradnl" w:bidi="ar-EG"/>
              </w:rPr>
              <w:t>10</w:t>
            </w:r>
          </w:p>
        </w:tc>
        <w:tc>
          <w:tcPr>
            <w:tcW w:w="843"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A34455">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3</w:t>
            </w:r>
            <w:r w:rsidRPr="00CB5B22">
              <w:rPr>
                <w:sz w:val="18"/>
                <w:szCs w:val="24"/>
                <w:lang w:val="es-ES_tradnl" w:bidi="ar-EG"/>
              </w:rPr>
              <w:t>10 </w:t>
            </w:r>
            <w:r w:rsidRPr="00CB5B22">
              <w:rPr>
                <w:sz w:val="18"/>
                <w:szCs w:val="24"/>
                <w:lang w:val="en-GB" w:bidi="ar-EG"/>
              </w:rPr>
              <w:t>×</w:t>
            </w:r>
            <w:r w:rsidRPr="00CB5B22">
              <w:rPr>
                <w:sz w:val="18"/>
                <w:szCs w:val="24"/>
                <w:lang w:val="es-ES_tradnl" w:bidi="ar-EG"/>
              </w:rPr>
              <w:t> 4</w:t>
            </w:r>
          </w:p>
        </w:tc>
        <w:tc>
          <w:tcPr>
            <w:tcW w:w="1141"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c>
          <w:tcPr>
            <w:tcW w:w="793"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6</w:t>
            </w:r>
            <w:r w:rsidRPr="00CB5B22">
              <w:rPr>
                <w:sz w:val="18"/>
                <w:szCs w:val="24"/>
                <w:lang w:val="es-ES_tradnl" w:bidi="ar-EG"/>
              </w:rPr>
              <w:t>10</w:t>
            </w:r>
          </w:p>
        </w:tc>
        <w:tc>
          <w:tcPr>
            <w:tcW w:w="620"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A34455">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3</w:t>
            </w:r>
            <w:r w:rsidRPr="00CB5B22">
              <w:rPr>
                <w:sz w:val="18"/>
                <w:szCs w:val="24"/>
                <w:lang w:val="es-ES_tradnl" w:bidi="ar-EG"/>
              </w:rPr>
              <w:t>10 </w:t>
            </w:r>
            <w:r w:rsidRPr="00CB5B22">
              <w:rPr>
                <w:sz w:val="18"/>
                <w:szCs w:val="24"/>
                <w:lang w:val="en-GB" w:bidi="ar-EG"/>
              </w:rPr>
              <w:t>×</w:t>
            </w:r>
            <w:r w:rsidRPr="00CB5B22">
              <w:rPr>
                <w:sz w:val="18"/>
                <w:szCs w:val="24"/>
                <w:lang w:val="es-ES_tradnl" w:bidi="ar-EG"/>
              </w:rPr>
              <w:t> 4</w:t>
            </w:r>
          </w:p>
        </w:tc>
        <w:tc>
          <w:tcPr>
            <w:tcW w:w="946"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c>
          <w:tcPr>
            <w:tcW w:w="677"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lang w:val="es-ES_tradnl" w:bidi="ar-EG"/>
              </w:rPr>
              <w:t>1</w:t>
            </w:r>
          </w:p>
        </w:tc>
        <w:tc>
          <w:tcPr>
            <w:tcW w:w="1117" w:type="dxa"/>
            <w:tcBorders>
              <w:top w:val="single" w:sz="6" w:space="0" w:color="auto"/>
              <w:left w:val="single" w:sz="6" w:space="0" w:color="auto"/>
              <w:bottom w:val="single" w:sz="6" w:space="0" w:color="auto"/>
              <w:right w:val="single" w:sz="6" w:space="0" w:color="auto"/>
            </w:tcBorders>
            <w:vAlign w:val="center"/>
          </w:tcPr>
          <w:p w:rsidR="00A34455" w:rsidRPr="00CB5B22" w:rsidRDefault="00A34455"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A34455" w:rsidRPr="00CB5B22" w:rsidRDefault="00A34455"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A34455" w:rsidRPr="00CB5B22" w:rsidRDefault="00A34455"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6</w:t>
            </w:r>
            <w:r w:rsidRPr="00CB5B22">
              <w:rPr>
                <w:sz w:val="18"/>
                <w:szCs w:val="24"/>
                <w:lang w:val="es-ES_tradnl" w:bidi="ar-EG"/>
              </w:rPr>
              <w:t>10</w:t>
            </w:r>
          </w:p>
        </w:tc>
        <w:tc>
          <w:tcPr>
            <w:tcW w:w="1215" w:type="dxa"/>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6</w:t>
            </w:r>
            <w:r w:rsidRPr="00CB5B22">
              <w:rPr>
                <w:sz w:val="18"/>
                <w:szCs w:val="24"/>
                <w:lang w:val="es-ES_tradnl" w:bidi="ar-EG"/>
              </w:rPr>
              <w:t>10</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A34455" w:rsidRPr="00CB5B22" w:rsidRDefault="00A34455" w:rsidP="00CE00D8">
            <w:pPr>
              <w:spacing w:before="40" w:after="40" w:line="220" w:lineRule="exact"/>
              <w:jc w:val="center"/>
              <w:textAlignment w:val="auto"/>
              <w:rPr>
                <w:sz w:val="18"/>
                <w:szCs w:val="24"/>
                <w:lang w:val="es-ES_tradnl" w:bidi="ar-EG"/>
              </w:rPr>
            </w:pPr>
            <w:r w:rsidRPr="00CB5B22">
              <w:rPr>
                <w:sz w:val="18"/>
                <w:szCs w:val="24"/>
                <w:vertAlign w:val="superscript"/>
                <w:lang w:val="es-ES_tradnl" w:bidi="ar-EG"/>
              </w:rPr>
              <w:t>6</w:t>
            </w:r>
            <w:r w:rsidRPr="00CB5B22">
              <w:rPr>
                <w:sz w:val="18"/>
                <w:szCs w:val="24"/>
                <w:lang w:val="es-ES_tradnl" w:bidi="ar-EG"/>
              </w:rPr>
              <w:t>10</w:t>
            </w:r>
          </w:p>
        </w:tc>
      </w:tr>
      <w:tr w:rsidR="009731D8" w:rsidRPr="001A670E" w:rsidTr="00CB5B22">
        <w:trPr>
          <w:gridBefore w:val="1"/>
          <w:wBefore w:w="326" w:type="dxa"/>
          <w:cantSplit/>
          <w:jc w:val="center"/>
        </w:trPr>
        <w:tc>
          <w:tcPr>
            <w:tcW w:w="912"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textAlignment w:val="auto"/>
              <w:rPr>
                <w:sz w:val="18"/>
                <w:szCs w:val="24"/>
                <w:lang w:bidi="ar-EG"/>
              </w:rPr>
            </w:pPr>
            <w:r w:rsidRPr="00CB5B22">
              <w:rPr>
                <w:sz w:val="18"/>
                <w:szCs w:val="24"/>
                <w:rtl/>
                <w:lang w:bidi="ar-EG"/>
              </w:rPr>
              <w:t>قدرة التداخل المسموح به</w:t>
            </w:r>
          </w:p>
        </w:tc>
        <w:tc>
          <w:tcPr>
            <w:tcW w:w="1074"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A34455">
            <w:pPr>
              <w:spacing w:before="40" w:after="40" w:line="220" w:lineRule="exact"/>
              <w:jc w:val="left"/>
              <w:textAlignment w:val="auto"/>
              <w:rPr>
                <w:sz w:val="18"/>
                <w:szCs w:val="24"/>
                <w:lang w:val="es-ES_tradnl" w:bidi="ar-EG"/>
              </w:rPr>
            </w:pPr>
            <w:r w:rsidRPr="00CB5B22">
              <w:rPr>
                <w:i/>
                <w:sz w:val="18"/>
                <w:szCs w:val="24"/>
                <w:lang w:val="es-ES_tradnl" w:bidi="ar-EG"/>
              </w:rPr>
              <w:t>P</w:t>
            </w:r>
            <w:r w:rsidRPr="00CB5B22">
              <w:rPr>
                <w:i/>
                <w:iCs/>
                <w:sz w:val="18"/>
                <w:szCs w:val="24"/>
                <w:lang w:val="fr-FR" w:bidi="ar-EG"/>
              </w:rPr>
              <w:t>r</w:t>
            </w:r>
            <w:r w:rsidR="00A34455" w:rsidRPr="00CB5B22">
              <w:rPr>
                <w:i/>
                <w:iCs/>
                <w:sz w:val="18"/>
                <w:szCs w:val="24"/>
                <w:lang w:val="fr-FR" w:bidi="ar-EG"/>
              </w:rPr>
              <w:t xml:space="preserve"> </w:t>
            </w:r>
            <w:r w:rsidRPr="00CB5B22">
              <w:rPr>
                <w:sz w:val="18"/>
                <w:szCs w:val="24"/>
                <w:lang w:val="es-ES_tradnl" w:bidi="ar-EG"/>
              </w:rPr>
              <w:t>( </w:t>
            </w:r>
            <w:r w:rsidRPr="00CB5B22">
              <w:rPr>
                <w:i/>
                <w:sz w:val="18"/>
                <w:szCs w:val="24"/>
                <w:lang w:val="es-ES_tradnl" w:bidi="ar-EG"/>
              </w:rPr>
              <w:t>p</w:t>
            </w:r>
            <w:r w:rsidRPr="00CB5B22">
              <w:rPr>
                <w:sz w:val="18"/>
                <w:szCs w:val="24"/>
                <w:lang w:val="es-ES_tradnl" w:bidi="ar-EG"/>
              </w:rPr>
              <w:t>) (dBW)</w:t>
            </w:r>
            <w:r w:rsidR="00A34455" w:rsidRPr="00CB5B22">
              <w:rPr>
                <w:sz w:val="18"/>
                <w:szCs w:val="24"/>
                <w:lang w:val="es-ES_tradnl" w:bidi="ar-EG"/>
              </w:rPr>
              <w:t xml:space="preserve"> </w:t>
            </w:r>
            <w:r w:rsidR="00A34455" w:rsidRPr="00CB5B22">
              <w:rPr>
                <w:sz w:val="18"/>
                <w:szCs w:val="24"/>
                <w:rtl/>
                <w:lang w:val="es-ES_tradnl" w:bidi="ar-EG"/>
              </w:rPr>
              <w:t xml:space="preserve"> في </w:t>
            </w:r>
            <w:r w:rsidRPr="00CB5B22">
              <w:rPr>
                <w:sz w:val="18"/>
                <w:szCs w:val="24"/>
                <w:lang w:val="es-ES_tradnl" w:bidi="ar-EG"/>
              </w:rPr>
              <w:t xml:space="preserve"> </w:t>
            </w:r>
            <w:r w:rsidRPr="00CB5B22">
              <w:rPr>
                <w:i/>
                <w:sz w:val="18"/>
                <w:szCs w:val="24"/>
                <w:lang w:val="es-ES_tradnl" w:bidi="ar-EG"/>
              </w:rPr>
              <w:t>B</w:t>
            </w:r>
          </w:p>
        </w:tc>
        <w:tc>
          <w:tcPr>
            <w:tcW w:w="7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172–</w:t>
            </w:r>
          </w:p>
        </w:tc>
        <w:tc>
          <w:tcPr>
            <w:tcW w:w="74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177–</w:t>
            </w:r>
          </w:p>
        </w:tc>
        <w:tc>
          <w:tcPr>
            <w:tcW w:w="84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172–</w:t>
            </w:r>
          </w:p>
        </w:tc>
        <w:tc>
          <w:tcPr>
            <w:tcW w:w="114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bidi="ar-EG"/>
              </w:rPr>
            </w:pPr>
            <w:r w:rsidRPr="00CB5B22">
              <w:rPr>
                <w:sz w:val="18"/>
                <w:szCs w:val="24"/>
                <w:lang w:val="es-ES_tradnl" w:bidi="ar-EG"/>
              </w:rPr>
              <w:t>208–</w:t>
            </w:r>
          </w:p>
        </w:tc>
        <w:tc>
          <w:tcPr>
            <w:tcW w:w="793"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145–</w:t>
            </w:r>
          </w:p>
        </w:tc>
        <w:tc>
          <w:tcPr>
            <w:tcW w:w="620"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178–</w:t>
            </w:r>
          </w:p>
        </w:tc>
        <w:tc>
          <w:tcPr>
            <w:tcW w:w="946"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216–</w:t>
            </w:r>
          </w:p>
        </w:tc>
        <w:tc>
          <w:tcPr>
            <w:tcW w:w="677"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216–</w:t>
            </w:r>
          </w:p>
        </w:tc>
        <w:tc>
          <w:tcPr>
            <w:tcW w:w="1117"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42"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870" w:type="dxa"/>
            <w:tcBorders>
              <w:top w:val="single" w:sz="6" w:space="0" w:color="auto"/>
              <w:left w:val="single" w:sz="6" w:space="0" w:color="auto"/>
              <w:bottom w:val="single" w:sz="6" w:space="0" w:color="auto"/>
              <w:right w:val="single" w:sz="6" w:space="0" w:color="auto"/>
            </w:tcBorders>
            <w:vAlign w:val="center"/>
          </w:tcPr>
          <w:p w:rsidR="009731D8" w:rsidRPr="00CB5B22" w:rsidRDefault="009731D8" w:rsidP="00CE00D8">
            <w:pPr>
              <w:spacing w:before="40" w:after="40" w:line="220" w:lineRule="exact"/>
              <w:jc w:val="center"/>
              <w:textAlignment w:val="auto"/>
              <w:rPr>
                <w:sz w:val="18"/>
                <w:szCs w:val="24"/>
                <w:lang w:val="es-ES_tradnl" w:bidi="ar-EG"/>
              </w:rPr>
            </w:pPr>
          </w:p>
        </w:tc>
        <w:tc>
          <w:tcPr>
            <w:tcW w:w="1081"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151–</w:t>
            </w:r>
          </w:p>
        </w:tc>
        <w:tc>
          <w:tcPr>
            <w:tcW w:w="1215" w:type="dxa"/>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142–</w:t>
            </w:r>
          </w:p>
        </w:tc>
        <w:tc>
          <w:tcPr>
            <w:tcW w:w="1128" w:type="dxa"/>
            <w:gridSpan w:val="2"/>
            <w:tcBorders>
              <w:top w:val="single" w:sz="6" w:space="0" w:color="auto"/>
              <w:left w:val="single" w:sz="6" w:space="0" w:color="auto"/>
              <w:bottom w:val="single" w:sz="6" w:space="0" w:color="auto"/>
              <w:right w:val="single" w:sz="6" w:space="0" w:color="auto"/>
            </w:tcBorders>
            <w:vAlign w:val="center"/>
            <w:hideMark/>
          </w:tcPr>
          <w:p w:rsidR="009731D8" w:rsidRPr="00CB5B22" w:rsidRDefault="009731D8" w:rsidP="00CE00D8">
            <w:pPr>
              <w:spacing w:before="40" w:after="40" w:line="220" w:lineRule="exact"/>
              <w:jc w:val="center"/>
              <w:textAlignment w:val="auto"/>
              <w:rPr>
                <w:sz w:val="18"/>
                <w:szCs w:val="24"/>
                <w:lang w:val="es-ES_tradnl" w:bidi="ar-EG"/>
              </w:rPr>
            </w:pPr>
            <w:r w:rsidRPr="00CB5B22">
              <w:rPr>
                <w:sz w:val="18"/>
                <w:szCs w:val="24"/>
                <w:lang w:val="es-ES_tradnl" w:bidi="ar-EG"/>
              </w:rPr>
              <w:t>154–</w:t>
            </w:r>
          </w:p>
        </w:tc>
      </w:tr>
      <w:tr w:rsidR="009731D8" w:rsidRPr="001A670E" w:rsidTr="00CB5B22">
        <w:tblPrEx>
          <w:tblCellMar>
            <w:right w:w="28" w:type="dxa"/>
          </w:tblCellMar>
        </w:tblPrEx>
        <w:trPr>
          <w:gridAfter w:val="1"/>
          <w:wAfter w:w="821" w:type="dxa"/>
          <w:cantSplit/>
          <w:jc w:val="center"/>
        </w:trPr>
        <w:tc>
          <w:tcPr>
            <w:tcW w:w="14250" w:type="dxa"/>
            <w:gridSpan w:val="17"/>
            <w:hideMark/>
          </w:tcPr>
          <w:p w:rsidR="009731D8" w:rsidRPr="00CB5B22" w:rsidRDefault="009731D8" w:rsidP="00CE00D8">
            <w:pPr>
              <w:spacing w:before="80"/>
              <w:textAlignment w:val="auto"/>
              <w:rPr>
                <w:i/>
                <w:iCs/>
                <w:sz w:val="16"/>
                <w:szCs w:val="22"/>
                <w:rtl/>
                <w:lang w:bidi="ar-EG"/>
              </w:rPr>
            </w:pPr>
            <w:r w:rsidRPr="00CB5B22">
              <w:rPr>
                <w:i/>
                <w:iCs/>
                <w:sz w:val="16"/>
                <w:szCs w:val="22"/>
                <w:rtl/>
                <w:lang w:bidi="ar-EG"/>
              </w:rPr>
              <w:lastRenderedPageBreak/>
              <w:t xml:space="preserve">ملاحظات تتعلق بالجدول </w:t>
            </w:r>
            <w:r w:rsidRPr="00CB5B22">
              <w:rPr>
                <w:i/>
                <w:iCs/>
                <w:sz w:val="16"/>
                <w:szCs w:val="22"/>
                <w:lang w:bidi="ar-EG"/>
              </w:rPr>
              <w:t>16</w:t>
            </w:r>
            <w:r w:rsidRPr="00CB5B22">
              <w:rPr>
                <w:i/>
                <w:iCs/>
                <w:sz w:val="16"/>
                <w:szCs w:val="22"/>
                <w:rtl/>
                <w:lang w:bidi="ar-EG"/>
              </w:rPr>
              <w:t xml:space="preserve"> أ</w:t>
            </w:r>
            <w:r w:rsidR="00486748">
              <w:rPr>
                <w:rFonts w:hint="cs"/>
                <w:i/>
                <w:iCs/>
                <w:sz w:val="16"/>
                <w:szCs w:val="22"/>
                <w:rtl/>
                <w:lang w:bidi="ar-EG"/>
              </w:rPr>
              <w:t xml:space="preserve"> </w:t>
            </w:r>
            <w:r w:rsidR="00CE00D8" w:rsidRPr="00CB5B22">
              <w:rPr>
                <w:i/>
                <w:iCs/>
                <w:sz w:val="16"/>
                <w:szCs w:val="22"/>
                <w:rtl/>
                <w:lang w:bidi="ar-EG"/>
              </w:rPr>
              <w:t>)</w:t>
            </w:r>
            <w:r w:rsidRPr="00CB5B22">
              <w:rPr>
                <w:i/>
                <w:iCs/>
                <w:sz w:val="16"/>
                <w:szCs w:val="22"/>
                <w:rtl/>
                <w:lang w:bidi="ar-EG"/>
              </w:rPr>
              <w:t>:</w:t>
            </w:r>
          </w:p>
          <w:p w:rsidR="009731D8" w:rsidRPr="00CB5B22" w:rsidRDefault="00CB5B22" w:rsidP="00CE00D8">
            <w:pPr>
              <w:tabs>
                <w:tab w:val="left" w:pos="477"/>
              </w:tabs>
              <w:spacing w:before="80"/>
              <w:textAlignment w:val="auto"/>
              <w:rPr>
                <w:sz w:val="16"/>
                <w:szCs w:val="22"/>
                <w:rtl/>
                <w:lang w:bidi="ar-EG"/>
              </w:rPr>
            </w:pPr>
            <w:r w:rsidRPr="00CB5B22">
              <w:rPr>
                <w:sz w:val="18"/>
                <w:szCs w:val="24"/>
                <w:vertAlign w:val="superscript"/>
                <w:lang w:val="es-ES_tradnl" w:bidi="ar-EG"/>
              </w:rPr>
              <w:t>(1)</w:t>
            </w:r>
            <w:r w:rsidR="009731D8" w:rsidRPr="00CB5B22">
              <w:rPr>
                <w:sz w:val="16"/>
                <w:szCs w:val="22"/>
                <w:lang w:bidi="ar-EG"/>
              </w:rPr>
              <w:tab/>
              <w:t>A</w:t>
            </w:r>
            <w:r w:rsidR="009731D8" w:rsidRPr="00CB5B22">
              <w:rPr>
                <w:sz w:val="16"/>
                <w:szCs w:val="22"/>
                <w:rtl/>
                <w:lang w:bidi="ar-EG"/>
              </w:rPr>
              <w:t xml:space="preserve">: تشكيل تماثلي، </w:t>
            </w:r>
            <w:r w:rsidR="009731D8" w:rsidRPr="00CB5B22">
              <w:rPr>
                <w:sz w:val="16"/>
                <w:szCs w:val="22"/>
                <w:lang w:bidi="ar-EG"/>
              </w:rPr>
              <w:t>N</w:t>
            </w:r>
            <w:r w:rsidR="009731D8" w:rsidRPr="00CB5B22">
              <w:rPr>
                <w:sz w:val="16"/>
                <w:szCs w:val="22"/>
                <w:rtl/>
                <w:lang w:bidi="ar-EG"/>
              </w:rPr>
              <w:t>: تشكيل رقمي.</w:t>
            </w:r>
          </w:p>
          <w:p w:rsidR="009731D8" w:rsidRPr="00CB5B22" w:rsidRDefault="00CB5B22" w:rsidP="00CB5B22">
            <w:pPr>
              <w:tabs>
                <w:tab w:val="left" w:pos="477"/>
              </w:tabs>
              <w:spacing w:before="80"/>
              <w:textAlignment w:val="auto"/>
              <w:rPr>
                <w:sz w:val="16"/>
                <w:szCs w:val="22"/>
                <w:rtl/>
                <w:lang w:bidi="ar-EG"/>
              </w:rPr>
            </w:pPr>
            <w:r w:rsidRPr="000410BF">
              <w:rPr>
                <w:sz w:val="18"/>
                <w:szCs w:val="24"/>
                <w:vertAlign w:val="superscript"/>
                <w:lang w:val="es-ES_tradnl" w:bidi="ar-EG"/>
              </w:rPr>
              <w:t>(2)</w:t>
            </w:r>
            <w:r w:rsidR="009731D8" w:rsidRPr="00CB5B22">
              <w:rPr>
                <w:sz w:val="16"/>
                <w:szCs w:val="22"/>
                <w:rtl/>
                <w:lang w:bidi="ar-EG"/>
              </w:rPr>
              <w:tab/>
              <w:t>الكسب في محور الهوائي لمحطة الاستقبال الأرضية.</w:t>
            </w:r>
          </w:p>
          <w:p w:rsidR="009731D8" w:rsidRPr="00CB5B22" w:rsidRDefault="00CB5B22" w:rsidP="00CB5B22">
            <w:pPr>
              <w:tabs>
                <w:tab w:val="left" w:pos="477"/>
              </w:tabs>
              <w:spacing w:before="80"/>
              <w:textAlignment w:val="auto"/>
              <w:rPr>
                <w:sz w:val="16"/>
                <w:szCs w:val="22"/>
                <w:rtl/>
                <w:lang w:bidi="ar-EG"/>
              </w:rPr>
            </w:pPr>
            <w:r w:rsidRPr="000410BF">
              <w:rPr>
                <w:sz w:val="18"/>
                <w:szCs w:val="24"/>
                <w:vertAlign w:val="superscript"/>
                <w:lang w:val="es-ES_tradnl" w:bidi="ar-EG"/>
              </w:rPr>
              <w:t>(3)</w:t>
            </w:r>
            <w:r w:rsidR="009731D8" w:rsidRPr="00CB5B22">
              <w:rPr>
                <w:sz w:val="16"/>
                <w:szCs w:val="22"/>
                <w:rtl/>
                <w:lang w:bidi="ar-EG"/>
              </w:rPr>
              <w:tab/>
              <w:t>وصلات التغذية في أنظمة السواتل غير المستقرة بالنسبة إلى الأرض في الخدمة المتنقلة الساتلية.</w:t>
            </w:r>
          </w:p>
          <w:p w:rsidR="009731D8" w:rsidRPr="00CB5B22" w:rsidRDefault="00CB5B22" w:rsidP="00CB5B22">
            <w:pPr>
              <w:tabs>
                <w:tab w:val="left" w:pos="477"/>
              </w:tabs>
              <w:spacing w:before="80"/>
              <w:textAlignment w:val="auto"/>
              <w:rPr>
                <w:sz w:val="16"/>
                <w:szCs w:val="22"/>
                <w:rtl/>
                <w:lang w:bidi="ar-EG"/>
              </w:rPr>
            </w:pPr>
            <w:r w:rsidRPr="000410BF">
              <w:rPr>
                <w:sz w:val="18"/>
                <w:szCs w:val="24"/>
                <w:vertAlign w:val="superscript"/>
                <w:lang w:val="es-ES_tradnl" w:bidi="ar-EG"/>
              </w:rPr>
              <w:t>(4)</w:t>
            </w:r>
            <w:r w:rsidR="009731D8" w:rsidRPr="00CB5B22">
              <w:rPr>
                <w:sz w:val="16"/>
                <w:szCs w:val="22"/>
                <w:rtl/>
                <w:lang w:bidi="ar-EG"/>
              </w:rPr>
              <w:tab/>
              <w:t xml:space="preserve">الكسب في اتجاه الأفق لهوائي محطة الاستقبال الأرضية (انظر الفقرة </w:t>
            </w:r>
            <w:r w:rsidR="009731D8" w:rsidRPr="00CB5B22">
              <w:rPr>
                <w:sz w:val="16"/>
                <w:szCs w:val="22"/>
                <w:lang w:bidi="ar-EG"/>
              </w:rPr>
              <w:t>3</w:t>
            </w:r>
            <w:r w:rsidR="009731D8" w:rsidRPr="00CB5B22">
              <w:rPr>
                <w:sz w:val="16"/>
                <w:szCs w:val="22"/>
                <w:rtl/>
                <w:lang w:bidi="ar-EG"/>
              </w:rPr>
              <w:t xml:space="preserve"> من الملحق </w:t>
            </w:r>
            <w:r w:rsidR="009731D8" w:rsidRPr="00CB5B22">
              <w:rPr>
                <w:sz w:val="16"/>
                <w:szCs w:val="22"/>
                <w:lang w:bidi="ar-EG"/>
              </w:rPr>
              <w:t>1</w:t>
            </w:r>
            <w:r w:rsidR="009731D8" w:rsidRPr="00CB5B22">
              <w:rPr>
                <w:sz w:val="16"/>
                <w:szCs w:val="22"/>
                <w:rtl/>
                <w:lang w:bidi="ar-EG"/>
              </w:rPr>
              <w:t>).</w:t>
            </w:r>
          </w:p>
          <w:p w:rsidR="009731D8" w:rsidRPr="00CB5B22" w:rsidRDefault="00CB5B22" w:rsidP="00CB5B22">
            <w:pPr>
              <w:tabs>
                <w:tab w:val="left" w:pos="477"/>
              </w:tabs>
              <w:spacing w:before="80"/>
              <w:textAlignment w:val="auto"/>
              <w:rPr>
                <w:sz w:val="16"/>
                <w:szCs w:val="22"/>
                <w:rtl/>
                <w:lang w:bidi="ar-EG"/>
              </w:rPr>
            </w:pPr>
            <w:r w:rsidRPr="000410BF">
              <w:rPr>
                <w:sz w:val="18"/>
                <w:szCs w:val="24"/>
                <w:vertAlign w:val="superscript"/>
                <w:lang w:val="es-ES_tradnl" w:bidi="ar-EG"/>
              </w:rPr>
              <w:t>(5)</w:t>
            </w:r>
            <w:r w:rsidR="009731D8" w:rsidRPr="00CB5B22">
              <w:rPr>
                <w:sz w:val="16"/>
                <w:szCs w:val="22"/>
                <w:rtl/>
                <w:lang w:bidi="ar-EG"/>
              </w:rPr>
              <w:tab/>
              <w:t>زاوية الارتفاع الدنيا التشغيلية بالدرجات (للأنظمة المستقرة وغير المستقرة بالنسبة إلى الأرض).</w:t>
            </w:r>
          </w:p>
          <w:p w:rsidR="009731D8" w:rsidRPr="00CB5B22" w:rsidRDefault="00CB5B22" w:rsidP="00CB5B22">
            <w:pPr>
              <w:tabs>
                <w:tab w:val="left" w:pos="477"/>
              </w:tabs>
              <w:spacing w:before="80"/>
              <w:textAlignment w:val="auto"/>
              <w:rPr>
                <w:sz w:val="16"/>
                <w:szCs w:val="22"/>
                <w:rtl/>
                <w:lang w:bidi="ar-EG"/>
              </w:rPr>
            </w:pPr>
            <w:r w:rsidRPr="000410BF">
              <w:rPr>
                <w:sz w:val="18"/>
                <w:szCs w:val="24"/>
                <w:vertAlign w:val="superscript"/>
                <w:lang w:val="es-ES_tradnl" w:bidi="ar-EG"/>
              </w:rPr>
              <w:t>(6)</w:t>
            </w:r>
            <w:r w:rsidR="009731D8" w:rsidRPr="00CB5B22">
              <w:rPr>
                <w:sz w:val="16"/>
                <w:szCs w:val="22"/>
                <w:rtl/>
                <w:lang w:bidi="ar-EG"/>
              </w:rPr>
              <w:tab/>
              <w:t>مدار الخدمة الفضائية التي تعمل فيها محطة الاستقبال الأرضية (للأنظمة المستقرة وغير المستقرة بالنسبة إلى الأرض).</w:t>
            </w:r>
          </w:p>
          <w:p w:rsidR="009731D8" w:rsidRPr="00CB5B22" w:rsidRDefault="00CB5B22" w:rsidP="00486748">
            <w:pPr>
              <w:tabs>
                <w:tab w:val="left" w:pos="477"/>
              </w:tabs>
              <w:spacing w:before="80"/>
              <w:textAlignment w:val="auto"/>
              <w:rPr>
                <w:sz w:val="16"/>
                <w:szCs w:val="22"/>
                <w:rtl/>
                <w:lang w:bidi="ar-EG"/>
              </w:rPr>
            </w:pPr>
            <w:r w:rsidRPr="000410BF">
              <w:rPr>
                <w:sz w:val="18"/>
                <w:szCs w:val="24"/>
                <w:vertAlign w:val="superscript"/>
                <w:lang w:val="es-ES_tradnl" w:bidi="ar-EG"/>
              </w:rPr>
              <w:t>(7)</w:t>
            </w:r>
            <w:r w:rsidR="009731D8" w:rsidRPr="00CB5B22">
              <w:rPr>
                <w:sz w:val="16"/>
                <w:szCs w:val="22"/>
                <w:rtl/>
                <w:lang w:bidi="ar-EG"/>
              </w:rPr>
              <w:tab/>
              <w:t xml:space="preserve">درجة حرارة الضوضاء الحرارية لنظام الاستقبال عند طرفية هوائي الاستقبال (في الجو الصافي). انظر الفقرة </w:t>
            </w:r>
            <w:r w:rsidR="009731D8" w:rsidRPr="00CB5B22">
              <w:rPr>
                <w:sz w:val="16"/>
                <w:szCs w:val="22"/>
                <w:lang w:bidi="ar-EG"/>
              </w:rPr>
              <w:t>1</w:t>
            </w:r>
            <w:r w:rsidR="009731D8" w:rsidRPr="00CB5B22">
              <w:rPr>
                <w:sz w:val="16"/>
                <w:szCs w:val="22"/>
                <w:rtl/>
                <w:lang w:bidi="ar-EG"/>
              </w:rPr>
              <w:t xml:space="preserve"> من الملحق </w:t>
            </w:r>
            <w:r w:rsidR="009731D8" w:rsidRPr="00CB5B22">
              <w:rPr>
                <w:sz w:val="16"/>
                <w:szCs w:val="22"/>
                <w:lang w:bidi="ar-EG"/>
              </w:rPr>
              <w:t>2</w:t>
            </w:r>
            <w:r w:rsidR="009731D8" w:rsidRPr="00CB5B22">
              <w:rPr>
                <w:sz w:val="16"/>
                <w:szCs w:val="22"/>
                <w:rtl/>
                <w:lang w:bidi="ar-EG"/>
              </w:rPr>
              <w:t xml:space="preserve"> بشأن القيم الناقصة.</w:t>
            </w:r>
          </w:p>
          <w:p w:rsidR="009731D8" w:rsidRPr="00CB5B22" w:rsidRDefault="00CB5B22" w:rsidP="00CB5B22">
            <w:pPr>
              <w:tabs>
                <w:tab w:val="left" w:pos="477"/>
              </w:tabs>
              <w:spacing w:before="80"/>
              <w:textAlignment w:val="auto"/>
              <w:rPr>
                <w:sz w:val="16"/>
                <w:szCs w:val="22"/>
                <w:rtl/>
                <w:lang w:bidi="ar-EG"/>
              </w:rPr>
            </w:pPr>
            <w:r w:rsidRPr="000410BF">
              <w:rPr>
                <w:sz w:val="18"/>
                <w:szCs w:val="24"/>
                <w:vertAlign w:val="superscript"/>
                <w:lang w:val="es-ES_tradnl" w:bidi="ar-EG"/>
              </w:rPr>
              <w:t>(8)</w:t>
            </w:r>
            <w:r w:rsidR="009731D8" w:rsidRPr="00CB5B22">
              <w:rPr>
                <w:sz w:val="16"/>
                <w:szCs w:val="22"/>
                <w:rtl/>
                <w:lang w:bidi="ar-EG"/>
              </w:rPr>
              <w:tab/>
              <w:t>ي</w:t>
            </w:r>
            <w:r w:rsidR="0047574F" w:rsidRPr="00CB5B22">
              <w:rPr>
                <w:sz w:val="16"/>
                <w:szCs w:val="22"/>
                <w:rtl/>
                <w:lang w:bidi="ar-EG"/>
              </w:rPr>
              <w:t>ُ</w:t>
            </w:r>
            <w:r w:rsidR="009731D8" w:rsidRPr="00CB5B22">
              <w:rPr>
                <w:sz w:val="16"/>
                <w:szCs w:val="22"/>
                <w:rtl/>
                <w:lang w:bidi="ar-EG"/>
              </w:rPr>
              <w:t xml:space="preserve">حسب الكسب في اتجاه الأفق للهوائي وفق الإجراء المشروح في التذييل </w:t>
            </w:r>
            <w:r w:rsidR="009731D8" w:rsidRPr="00CB5B22">
              <w:rPr>
                <w:sz w:val="16"/>
                <w:szCs w:val="22"/>
                <w:lang w:bidi="ar-EG"/>
              </w:rPr>
              <w:t>6</w:t>
            </w:r>
            <w:r w:rsidR="009731D8" w:rsidRPr="00CB5B22">
              <w:rPr>
                <w:sz w:val="16"/>
                <w:szCs w:val="22"/>
                <w:rtl/>
                <w:lang w:bidi="ar-EG"/>
              </w:rPr>
              <w:t xml:space="preserve"> للملحق </w:t>
            </w:r>
            <w:r w:rsidR="009731D8" w:rsidRPr="00CB5B22">
              <w:rPr>
                <w:sz w:val="16"/>
                <w:szCs w:val="22"/>
                <w:lang w:bidi="ar-EG"/>
              </w:rPr>
              <w:t>1</w:t>
            </w:r>
            <w:r w:rsidR="009731D8" w:rsidRPr="00CB5B22">
              <w:rPr>
                <w:sz w:val="16"/>
                <w:szCs w:val="22"/>
                <w:rtl/>
                <w:lang w:bidi="ar-EG"/>
              </w:rPr>
              <w:t xml:space="preserve">. وحيث لا تعطى أي قيمة محددة للكسب </w:t>
            </w:r>
            <w:r w:rsidR="0047574F" w:rsidRPr="00CB5B22">
              <w:rPr>
                <w:i/>
                <w:iCs/>
                <w:sz w:val="14"/>
                <w:szCs w:val="28"/>
                <w:lang w:bidi="ar-EG"/>
              </w:rPr>
              <w:t>G</w:t>
            </w:r>
            <w:r w:rsidR="0047574F" w:rsidRPr="00CB5B22">
              <w:rPr>
                <w:i/>
                <w:iCs/>
                <w:position w:val="-4"/>
                <w:sz w:val="10"/>
                <w:szCs w:val="28"/>
                <w:lang w:bidi="ar-EG"/>
              </w:rPr>
              <w:t>m</w:t>
            </w:r>
            <w:r w:rsidR="009731D8" w:rsidRPr="00CB5B22">
              <w:rPr>
                <w:sz w:val="16"/>
                <w:szCs w:val="22"/>
                <w:rtl/>
                <w:lang w:bidi="ar-EG"/>
              </w:rPr>
              <w:t xml:space="preserve">، تستعمل القيمة </w:t>
            </w:r>
            <w:r w:rsidR="009731D8" w:rsidRPr="00CB5B22">
              <w:rPr>
                <w:sz w:val="16"/>
                <w:szCs w:val="22"/>
                <w:lang w:bidi="ar-EG"/>
              </w:rPr>
              <w:t>dBi 42</w:t>
            </w:r>
            <w:r w:rsidR="009731D8" w:rsidRPr="00CB5B22">
              <w:rPr>
                <w:sz w:val="16"/>
                <w:szCs w:val="22"/>
                <w:rtl/>
                <w:lang w:bidi="ar-EG"/>
              </w:rPr>
              <w:t>.</w:t>
            </w:r>
          </w:p>
          <w:p w:rsidR="009731D8" w:rsidRPr="00CB5B22" w:rsidRDefault="00CB5B22" w:rsidP="00CB5B22">
            <w:pPr>
              <w:tabs>
                <w:tab w:val="left" w:pos="477"/>
              </w:tabs>
              <w:spacing w:before="80"/>
              <w:ind w:left="476" w:hanging="476"/>
              <w:textAlignment w:val="auto"/>
              <w:rPr>
                <w:sz w:val="16"/>
                <w:szCs w:val="22"/>
                <w:rtl/>
                <w:lang w:bidi="ar-EG"/>
              </w:rPr>
            </w:pPr>
            <w:r w:rsidRPr="000410BF">
              <w:rPr>
                <w:sz w:val="18"/>
                <w:szCs w:val="24"/>
                <w:vertAlign w:val="superscript"/>
                <w:lang w:val="es-ES_tradnl" w:bidi="ar-EG"/>
              </w:rPr>
              <w:t>(9)</w:t>
            </w:r>
            <w:r w:rsidR="009731D8" w:rsidRPr="00CB5B22">
              <w:rPr>
                <w:sz w:val="16"/>
                <w:szCs w:val="22"/>
                <w:rtl/>
                <w:lang w:bidi="ar-EG"/>
              </w:rPr>
              <w:tab/>
              <w:t xml:space="preserve">الكسب في اتجاه الأفق للهوائي في حالة الأنظمة غير المستقرة بالنسبة إلى الأرض هو: </w:t>
            </w:r>
            <w:r w:rsidR="0047574F" w:rsidRPr="00CB5B22">
              <w:rPr>
                <w:i/>
                <w:iCs/>
                <w:sz w:val="14"/>
                <w:szCs w:val="28"/>
                <w:lang w:bidi="ar-EG"/>
              </w:rPr>
              <w:t>G</w:t>
            </w:r>
            <w:r w:rsidR="0047574F" w:rsidRPr="00CB5B22">
              <w:rPr>
                <w:i/>
                <w:iCs/>
                <w:position w:val="-4"/>
                <w:sz w:val="10"/>
                <w:szCs w:val="28"/>
                <w:lang w:bidi="ar-EG"/>
              </w:rPr>
              <w:t>e</w:t>
            </w:r>
            <w:r w:rsidR="0047574F" w:rsidRPr="00CB5B22">
              <w:rPr>
                <w:sz w:val="14"/>
                <w:szCs w:val="28"/>
                <w:lang w:bidi="ar-EG"/>
              </w:rPr>
              <w:t xml:space="preserve"> </w:t>
            </w:r>
            <w:r w:rsidR="0047574F" w:rsidRPr="00CB5B22">
              <w:rPr>
                <w:rFonts w:ascii="Symbol" w:hAnsi="Symbol"/>
                <w:sz w:val="14"/>
                <w:szCs w:val="28"/>
                <w:lang w:bidi="ar-EG"/>
              </w:rPr>
              <w:t></w:t>
            </w:r>
            <w:r w:rsidR="0047574F" w:rsidRPr="00CB5B22">
              <w:rPr>
                <w:sz w:val="14"/>
                <w:szCs w:val="28"/>
                <w:lang w:bidi="ar-EG"/>
              </w:rPr>
              <w:t xml:space="preserve"> </w:t>
            </w:r>
            <w:r w:rsidR="0047574F" w:rsidRPr="00CB5B22">
              <w:rPr>
                <w:i/>
                <w:iCs/>
                <w:sz w:val="14"/>
                <w:szCs w:val="28"/>
                <w:lang w:bidi="ar-EG"/>
              </w:rPr>
              <w:t>G</w:t>
            </w:r>
            <w:r w:rsidR="0047574F" w:rsidRPr="00CB5B22">
              <w:rPr>
                <w:i/>
                <w:iCs/>
                <w:position w:val="-4"/>
                <w:sz w:val="10"/>
                <w:szCs w:val="28"/>
                <w:lang w:bidi="ar-EG"/>
              </w:rPr>
              <w:t>min</w:t>
            </w:r>
            <w:r w:rsidR="0047574F" w:rsidRPr="00CB5B22">
              <w:rPr>
                <w:sz w:val="14"/>
                <w:szCs w:val="28"/>
                <w:lang w:bidi="ar-EG"/>
              </w:rPr>
              <w:t xml:space="preserve"> </w:t>
            </w:r>
            <w:r w:rsidR="0047574F" w:rsidRPr="00CB5B22">
              <w:rPr>
                <w:rFonts w:ascii="Symbol" w:hAnsi="Symbol"/>
                <w:sz w:val="14"/>
                <w:szCs w:val="28"/>
                <w:lang w:bidi="ar-EG"/>
              </w:rPr>
              <w:t></w:t>
            </w:r>
            <w:r w:rsidR="0047574F" w:rsidRPr="00CB5B22">
              <w:rPr>
                <w:sz w:val="14"/>
                <w:szCs w:val="28"/>
                <w:lang w:bidi="ar-EG"/>
              </w:rPr>
              <w:t xml:space="preserve"> 20 dB</w:t>
            </w:r>
            <w:r w:rsidR="009731D8" w:rsidRPr="00CB5B22">
              <w:rPr>
                <w:sz w:val="16"/>
                <w:szCs w:val="22"/>
                <w:rtl/>
                <w:lang w:bidi="ar-EG"/>
              </w:rPr>
              <w:t xml:space="preserve"> (انظر الفقرة </w:t>
            </w:r>
            <w:r w:rsidR="009731D8" w:rsidRPr="00CB5B22">
              <w:rPr>
                <w:sz w:val="16"/>
                <w:szCs w:val="22"/>
                <w:lang w:bidi="ar-EG"/>
              </w:rPr>
              <w:t>1.2.2</w:t>
            </w:r>
            <w:r w:rsidR="009731D8" w:rsidRPr="00CB5B22">
              <w:rPr>
                <w:sz w:val="16"/>
                <w:szCs w:val="22"/>
                <w:rtl/>
                <w:lang w:bidi="ar-EG"/>
              </w:rPr>
              <w:t>) حيث:</w:t>
            </w:r>
            <w:r w:rsidR="0047574F" w:rsidRPr="00CB5B22">
              <w:rPr>
                <w:i/>
                <w:iCs/>
                <w:sz w:val="14"/>
                <w:szCs w:val="28"/>
                <w:lang w:bidi="ar-EG"/>
              </w:rPr>
              <w:t>G</w:t>
            </w:r>
            <w:r w:rsidR="0047574F" w:rsidRPr="00CB5B22">
              <w:rPr>
                <w:i/>
                <w:iCs/>
                <w:position w:val="-4"/>
                <w:sz w:val="10"/>
                <w:szCs w:val="28"/>
                <w:lang w:bidi="ar-EG"/>
              </w:rPr>
              <w:t>min</w:t>
            </w:r>
            <w:r w:rsidR="0047574F" w:rsidRPr="00CB5B22">
              <w:rPr>
                <w:sz w:val="14"/>
                <w:szCs w:val="28"/>
                <w:lang w:bidi="ar-EG"/>
              </w:rPr>
              <w:t xml:space="preserve"> = 10 – 10 log (</w:t>
            </w:r>
            <w:r w:rsidR="0047574F" w:rsidRPr="00CB5B22">
              <w:rPr>
                <w:i/>
                <w:iCs/>
                <w:sz w:val="14"/>
                <w:szCs w:val="28"/>
                <w:lang w:bidi="ar-EG"/>
              </w:rPr>
              <w:t>D</w:t>
            </w:r>
            <w:r w:rsidR="0047574F" w:rsidRPr="00CB5B22">
              <w:rPr>
                <w:sz w:val="14"/>
                <w:szCs w:val="28"/>
                <w:lang w:bidi="ar-EG"/>
              </w:rPr>
              <w:t>/</w:t>
            </w:r>
            <w:r w:rsidR="0047574F" w:rsidRPr="00CB5B22">
              <w:rPr>
                <w:rFonts w:ascii="Symbol" w:hAnsi="Symbol"/>
                <w:sz w:val="14"/>
                <w:szCs w:val="28"/>
                <w:lang w:bidi="ar-EG"/>
              </w:rPr>
              <w:t></w:t>
            </w:r>
            <w:r w:rsidR="0047574F" w:rsidRPr="00CB5B22">
              <w:rPr>
                <w:sz w:val="14"/>
                <w:szCs w:val="28"/>
                <w:lang w:bidi="ar-EG"/>
              </w:rPr>
              <w:t xml:space="preserve">) </w:t>
            </w:r>
            <w:r w:rsidR="0047574F" w:rsidRPr="00CB5B22">
              <w:rPr>
                <w:sz w:val="16"/>
                <w:szCs w:val="22"/>
                <w:rtl/>
                <w:lang w:bidi="ar-EG"/>
              </w:rPr>
              <w:t xml:space="preserve"> </w:t>
            </w:r>
            <w:r w:rsidR="009731D8" w:rsidRPr="00CB5B22">
              <w:rPr>
                <w:sz w:val="16"/>
                <w:szCs w:val="22"/>
                <w:rtl/>
                <w:lang w:bidi="ar-EG"/>
              </w:rPr>
              <w:t>و</w:t>
            </w:r>
            <w:r w:rsidR="0047574F" w:rsidRPr="00CB5B22">
              <w:rPr>
                <w:i/>
                <w:iCs/>
                <w:sz w:val="14"/>
                <w:szCs w:val="28"/>
                <w:lang w:bidi="ar-EG"/>
              </w:rPr>
              <w:t>D</w:t>
            </w:r>
            <w:r w:rsidR="0047574F" w:rsidRPr="00CB5B22">
              <w:rPr>
                <w:sz w:val="14"/>
                <w:szCs w:val="28"/>
                <w:lang w:bidi="ar-EG"/>
              </w:rPr>
              <w:t>/</w:t>
            </w:r>
            <w:r w:rsidR="0047574F" w:rsidRPr="00CB5B22">
              <w:rPr>
                <w:rFonts w:ascii="Symbol" w:hAnsi="Symbol"/>
                <w:sz w:val="14"/>
                <w:szCs w:val="28"/>
                <w:lang w:bidi="ar-EG"/>
              </w:rPr>
              <w:t></w:t>
            </w:r>
            <w:r w:rsidR="0047574F" w:rsidRPr="00CB5B22">
              <w:rPr>
                <w:sz w:val="14"/>
                <w:szCs w:val="28"/>
                <w:lang w:bidi="ar-EG"/>
              </w:rPr>
              <w:t xml:space="preserve"> </w:t>
            </w:r>
            <w:r w:rsidR="0047574F" w:rsidRPr="00CB5B22">
              <w:rPr>
                <w:rFonts w:ascii="Symbol" w:hAnsi="Symbol"/>
                <w:sz w:val="14"/>
                <w:szCs w:val="28"/>
                <w:lang w:bidi="ar-EG"/>
              </w:rPr>
              <w:t></w:t>
            </w:r>
            <w:r w:rsidR="0047574F" w:rsidRPr="00CB5B22">
              <w:rPr>
                <w:sz w:val="14"/>
                <w:szCs w:val="28"/>
                <w:lang w:bidi="ar-EG"/>
              </w:rPr>
              <w:t xml:space="preserve"> 13</w:t>
            </w:r>
            <w:r w:rsidR="005A7DC4" w:rsidRPr="00CB5B22">
              <w:rPr>
                <w:sz w:val="16"/>
                <w:szCs w:val="22"/>
                <w:rtl/>
                <w:lang w:bidi="ar-EG"/>
              </w:rPr>
              <w:t xml:space="preserve"> </w:t>
            </w:r>
            <w:r w:rsidR="009731D8" w:rsidRPr="00CB5B22">
              <w:rPr>
                <w:sz w:val="16"/>
                <w:szCs w:val="22"/>
                <w:rtl/>
                <w:lang w:bidi="ar-EG"/>
              </w:rPr>
              <w:t>(انظر الملحق </w:t>
            </w:r>
            <w:r w:rsidR="009731D8" w:rsidRPr="00CB5B22">
              <w:rPr>
                <w:sz w:val="16"/>
                <w:szCs w:val="22"/>
                <w:lang w:bidi="ar-EG"/>
              </w:rPr>
              <w:t>1</w:t>
            </w:r>
            <w:r w:rsidR="009731D8" w:rsidRPr="00CB5B22">
              <w:rPr>
                <w:sz w:val="16"/>
                <w:szCs w:val="22"/>
                <w:rtl/>
                <w:lang w:bidi="ar-EG"/>
              </w:rPr>
              <w:t xml:space="preserve"> في بشأن تعريفات الرموز).</w:t>
            </w:r>
          </w:p>
          <w:p w:rsidR="009731D8" w:rsidRPr="001A670E" w:rsidRDefault="00CB5B22" w:rsidP="00CB5B22">
            <w:pPr>
              <w:tabs>
                <w:tab w:val="left" w:pos="477"/>
              </w:tabs>
              <w:spacing w:before="80" w:after="120"/>
              <w:textAlignment w:val="auto"/>
              <w:rPr>
                <w:lang w:bidi="ar-EG"/>
              </w:rPr>
            </w:pPr>
            <w:r w:rsidRPr="000410BF">
              <w:rPr>
                <w:sz w:val="18"/>
                <w:szCs w:val="24"/>
                <w:vertAlign w:val="superscript"/>
                <w:lang w:val="es-ES_tradnl" w:bidi="ar-EG"/>
              </w:rPr>
              <w:t>(10)</w:t>
            </w:r>
            <w:r w:rsidR="009731D8" w:rsidRPr="00CB5B22">
              <w:rPr>
                <w:sz w:val="16"/>
                <w:szCs w:val="22"/>
                <w:rtl/>
                <w:lang w:bidi="ar-EG"/>
              </w:rPr>
              <w:tab/>
              <w:t>ليست خدمة الأبحاث الفضائية (المهمات غير المأهولة) خدمة اتصال راديوي منفصلة، ومعلمات النظام معطاة فقط لاستعمالها في رسم الأكفة الإضافية.</w:t>
            </w:r>
          </w:p>
        </w:tc>
      </w:tr>
    </w:tbl>
    <w:p w:rsidR="009731D8" w:rsidRPr="001A670E" w:rsidRDefault="009731D8" w:rsidP="000410BF">
      <w:pPr>
        <w:pStyle w:val="TableNo"/>
        <w:spacing w:before="0"/>
        <w:rPr>
          <w:rtl/>
        </w:rPr>
      </w:pPr>
      <w:r w:rsidRPr="001A670E">
        <w:rPr>
          <w:rtl/>
        </w:rPr>
        <w:br w:type="page"/>
      </w:r>
      <w:r w:rsidRPr="001A670E">
        <w:rPr>
          <w:rtl/>
        </w:rPr>
        <w:lastRenderedPageBreak/>
        <w:t>الج</w:t>
      </w:r>
      <w:r w:rsidR="000410BF">
        <w:rPr>
          <w:rFonts w:hint="cs"/>
          <w:rtl/>
        </w:rPr>
        <w:t>ـ</w:t>
      </w:r>
      <w:r w:rsidRPr="001A670E">
        <w:rPr>
          <w:rtl/>
        </w:rPr>
        <w:t xml:space="preserve">دول </w:t>
      </w:r>
      <w:r w:rsidRPr="001A670E">
        <w:t>16</w:t>
      </w:r>
      <w:r w:rsidRPr="001A670E">
        <w:rPr>
          <w:rtl/>
        </w:rPr>
        <w:t xml:space="preserve"> ب</w:t>
      </w:r>
      <w:r w:rsidR="002E1C49">
        <w:rPr>
          <w:rtl/>
        </w:rPr>
        <w:t>)</w:t>
      </w:r>
    </w:p>
    <w:p w:rsidR="009731D8" w:rsidRPr="002E1C49" w:rsidRDefault="009731D8" w:rsidP="000410BF">
      <w:pPr>
        <w:pStyle w:val="Tabletitle"/>
        <w:rPr>
          <w:rtl/>
        </w:rPr>
      </w:pPr>
      <w:r w:rsidRPr="002E1C49">
        <w:rPr>
          <w:rtl/>
        </w:rPr>
        <w:t xml:space="preserve">المعلمات اللازمة لتعيين مسافة التنسيق في حالة محطة إرسال أرضية تعمل في نطاقات الترددات المتشاركة </w:t>
      </w:r>
      <w:r w:rsidRPr="002E1C49">
        <w:rPr>
          <w:rtl/>
        </w:rPr>
        <w:br/>
        <w:t>في اتجاهي الإرسال مع محطات استقبال أرضية</w:t>
      </w:r>
    </w:p>
    <w:tbl>
      <w:tblPr>
        <w:bidiVisual/>
        <w:tblW w:w="14745" w:type="dxa"/>
        <w:jc w:val="center"/>
        <w:tblLayout w:type="fixed"/>
        <w:tblCellMar>
          <w:left w:w="0" w:type="dxa"/>
          <w:right w:w="0" w:type="dxa"/>
        </w:tblCellMar>
        <w:tblLook w:val="04A0" w:firstRow="1" w:lastRow="0" w:firstColumn="1" w:lastColumn="0" w:noHBand="0" w:noVBand="1"/>
      </w:tblPr>
      <w:tblGrid>
        <w:gridCol w:w="1161"/>
        <w:gridCol w:w="1020"/>
        <w:gridCol w:w="945"/>
        <w:gridCol w:w="852"/>
        <w:gridCol w:w="852"/>
        <w:gridCol w:w="852"/>
        <w:gridCol w:w="851"/>
        <w:gridCol w:w="852"/>
        <w:gridCol w:w="1159"/>
        <w:gridCol w:w="1090"/>
        <w:gridCol w:w="1227"/>
        <w:gridCol w:w="1090"/>
        <w:gridCol w:w="1090"/>
        <w:gridCol w:w="852"/>
        <w:gridCol w:w="852"/>
      </w:tblGrid>
      <w:tr w:rsidR="009731D8" w:rsidRPr="000410BF" w:rsidTr="002E1C49">
        <w:trPr>
          <w:cantSplit/>
          <w:trHeight w:val="762"/>
          <w:jc w:val="center"/>
        </w:trPr>
        <w:tc>
          <w:tcPr>
            <w:tcW w:w="2181" w:type="dxa"/>
            <w:gridSpan w:val="2"/>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تسمية الخدمة الفضائية</w:t>
            </w:r>
            <w:r w:rsidRPr="000410BF">
              <w:rPr>
                <w:b/>
                <w:bCs/>
                <w:sz w:val="18"/>
                <w:szCs w:val="24"/>
                <w:rtl/>
                <w:lang w:bidi="ar-EG"/>
              </w:rPr>
              <w:br/>
              <w:t>التي تعمل فيها محطة</w:t>
            </w:r>
            <w:r w:rsidRPr="000410BF">
              <w:rPr>
                <w:b/>
                <w:bCs/>
                <w:sz w:val="18"/>
                <w:szCs w:val="24"/>
                <w:rtl/>
                <w:lang w:bidi="ar-EG"/>
              </w:rPr>
              <w:br/>
              <w:t>الإرسال الأرضية</w:t>
            </w:r>
          </w:p>
        </w:tc>
        <w:tc>
          <w:tcPr>
            <w:tcW w:w="2649" w:type="dxa"/>
            <w:gridSpan w:val="3"/>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 ساتلية</w:t>
            </w:r>
          </w:p>
        </w:tc>
        <w:tc>
          <w:tcPr>
            <w:tcW w:w="2555" w:type="dxa"/>
            <w:gridSpan w:val="3"/>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 ساتلية</w:t>
            </w:r>
          </w:p>
        </w:tc>
        <w:tc>
          <w:tcPr>
            <w:tcW w:w="1159"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w:t>
            </w:r>
            <w:r w:rsidRPr="000410BF">
              <w:rPr>
                <w:b/>
                <w:bCs/>
                <w:sz w:val="18"/>
                <w:szCs w:val="24"/>
                <w:rtl/>
                <w:lang w:bidi="ar-EG"/>
              </w:rPr>
              <w:br/>
              <w:t>ساتلية</w:t>
            </w:r>
            <w:r w:rsidRPr="000410BF">
              <w:rPr>
                <w:b/>
                <w:bCs/>
                <w:sz w:val="18"/>
                <w:szCs w:val="24"/>
                <w:lang w:bidi="ar-EG"/>
              </w:rPr>
              <w:t>3</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w:t>
            </w:r>
            <w:r w:rsidRPr="000410BF">
              <w:rPr>
                <w:b/>
                <w:bCs/>
                <w:sz w:val="18"/>
                <w:szCs w:val="24"/>
                <w:rtl/>
                <w:lang w:bidi="ar-EG"/>
              </w:rPr>
              <w:br/>
              <w:t>ساتلية</w:t>
            </w:r>
          </w:p>
        </w:tc>
        <w:tc>
          <w:tcPr>
            <w:tcW w:w="1227"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w:t>
            </w:r>
            <w:r w:rsidRPr="000410BF">
              <w:rPr>
                <w:b/>
                <w:bCs/>
                <w:sz w:val="18"/>
                <w:szCs w:val="24"/>
                <w:rtl/>
                <w:lang w:bidi="ar-EG"/>
              </w:rPr>
              <w:br/>
              <w:t>ساتلية</w:t>
            </w:r>
          </w:p>
        </w:tc>
        <w:tc>
          <w:tcPr>
            <w:tcW w:w="1090"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w:t>
            </w:r>
            <w:r w:rsidRPr="000410BF">
              <w:rPr>
                <w:b/>
                <w:bCs/>
                <w:sz w:val="18"/>
                <w:szCs w:val="24"/>
                <w:rtl/>
                <w:lang w:bidi="ar-EG"/>
              </w:rPr>
              <w:br/>
              <w:t>ساتلية</w:t>
            </w:r>
            <w:r w:rsidRPr="000410BF">
              <w:rPr>
                <w:b/>
                <w:bCs/>
                <w:sz w:val="18"/>
                <w:szCs w:val="24"/>
                <w:lang w:bidi="ar-EG"/>
              </w:rPr>
              <w:t>3</w:t>
            </w:r>
          </w:p>
        </w:tc>
        <w:tc>
          <w:tcPr>
            <w:tcW w:w="1090"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ثابتة</w:t>
            </w:r>
            <w:r w:rsidRPr="000410BF">
              <w:rPr>
                <w:b/>
                <w:bCs/>
                <w:sz w:val="18"/>
                <w:szCs w:val="24"/>
                <w:rtl/>
                <w:lang w:bidi="ar-EG"/>
              </w:rPr>
              <w:br/>
              <w:t>ساتلية</w:t>
            </w:r>
            <w:r w:rsidRPr="000410BF">
              <w:rPr>
                <w:b/>
                <w:bCs/>
                <w:sz w:val="18"/>
                <w:szCs w:val="24"/>
                <w:lang w:bidi="ar-EG"/>
              </w:rPr>
              <w:t>4</w:t>
            </w:r>
          </w:p>
        </w:tc>
        <w:tc>
          <w:tcPr>
            <w:tcW w:w="1704" w:type="dxa"/>
            <w:gridSpan w:val="2"/>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b/>
                <w:bCs/>
                <w:sz w:val="18"/>
                <w:szCs w:val="24"/>
                <w:lang w:bidi="ar-EG"/>
              </w:rPr>
            </w:pPr>
            <w:r w:rsidRPr="000410BF">
              <w:rPr>
                <w:b/>
                <w:bCs/>
                <w:sz w:val="18"/>
                <w:szCs w:val="24"/>
                <w:rtl/>
                <w:lang w:bidi="ar-EG"/>
              </w:rPr>
              <w:t>استكشاف الأرض</w:t>
            </w:r>
            <w:r w:rsidRPr="000410BF">
              <w:rPr>
                <w:b/>
                <w:bCs/>
                <w:sz w:val="18"/>
                <w:szCs w:val="24"/>
                <w:rtl/>
                <w:lang w:bidi="ar-EG"/>
              </w:rPr>
              <w:br/>
              <w:t>الساتلية وأبحاث</w:t>
            </w:r>
            <w:r w:rsidRPr="000410BF">
              <w:rPr>
                <w:b/>
                <w:bCs/>
                <w:sz w:val="18"/>
                <w:szCs w:val="24"/>
                <w:rtl/>
                <w:lang w:bidi="ar-EG"/>
              </w:rPr>
              <w:br/>
              <w:t>فضائية</w:t>
            </w:r>
          </w:p>
        </w:tc>
      </w:tr>
      <w:tr w:rsidR="009731D8" w:rsidRPr="000410BF" w:rsidTr="002E1C49">
        <w:trPr>
          <w:cantSplit/>
          <w:jc w:val="center"/>
        </w:trPr>
        <w:tc>
          <w:tcPr>
            <w:tcW w:w="2181" w:type="dxa"/>
            <w:gridSpan w:val="2"/>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textAlignment w:val="auto"/>
              <w:rPr>
                <w:sz w:val="18"/>
                <w:szCs w:val="24"/>
                <w:lang w:bidi="ar-EG"/>
              </w:rPr>
            </w:pPr>
            <w:r w:rsidRPr="000410BF">
              <w:rPr>
                <w:sz w:val="18"/>
                <w:szCs w:val="24"/>
                <w:rtl/>
                <w:lang w:bidi="ar-EG"/>
              </w:rPr>
              <w:t xml:space="preserve">نطاقات الترددات </w:t>
            </w:r>
            <w:r w:rsidRPr="000410BF">
              <w:rPr>
                <w:sz w:val="18"/>
                <w:szCs w:val="24"/>
                <w:lang w:bidi="ar-EG"/>
              </w:rPr>
              <w:t>(GHz)</w:t>
            </w:r>
          </w:p>
        </w:tc>
        <w:tc>
          <w:tcPr>
            <w:tcW w:w="2649" w:type="dxa"/>
            <w:gridSpan w:val="3"/>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11,7-10,7</w:t>
            </w:r>
          </w:p>
        </w:tc>
        <w:tc>
          <w:tcPr>
            <w:tcW w:w="2555" w:type="dxa"/>
            <w:gridSpan w:val="3"/>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12,75-12,5</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15,65-15,43</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17,8-17,3</w:t>
            </w: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18,4-17,7</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19,6-19,3</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19,6-19,3</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lang w:bidi="ar-EG"/>
              </w:rPr>
              <w:t>40,5-40,0</w:t>
            </w:r>
          </w:p>
        </w:tc>
      </w:tr>
      <w:tr w:rsidR="009731D8" w:rsidRPr="000410BF" w:rsidTr="002E1C49">
        <w:trPr>
          <w:cantSplit/>
          <w:jc w:val="center"/>
        </w:trPr>
        <w:tc>
          <w:tcPr>
            <w:tcW w:w="2181" w:type="dxa"/>
            <w:gridSpan w:val="2"/>
            <w:tcBorders>
              <w:top w:val="single" w:sz="6" w:space="0" w:color="auto"/>
              <w:left w:val="single" w:sz="6" w:space="0" w:color="auto"/>
              <w:bottom w:val="nil"/>
              <w:right w:val="single" w:sz="6" w:space="0" w:color="auto"/>
            </w:tcBorders>
            <w:vAlign w:val="center"/>
            <w:hideMark/>
          </w:tcPr>
          <w:p w:rsidR="009731D8" w:rsidRPr="000410BF" w:rsidRDefault="009731D8" w:rsidP="00E25122">
            <w:pPr>
              <w:spacing w:before="40" w:after="40" w:line="240" w:lineRule="exact"/>
              <w:jc w:val="left"/>
              <w:textAlignment w:val="auto"/>
              <w:rPr>
                <w:sz w:val="18"/>
                <w:szCs w:val="24"/>
                <w:lang w:bidi="ar-EG"/>
              </w:rPr>
            </w:pPr>
            <w:r w:rsidRPr="000410BF">
              <w:rPr>
                <w:sz w:val="18"/>
                <w:szCs w:val="24"/>
                <w:rtl/>
                <w:lang w:bidi="ar-EG"/>
              </w:rPr>
              <w:t>تسمية الخدمة الفضائية</w:t>
            </w:r>
            <w:r w:rsidRPr="000410BF">
              <w:rPr>
                <w:sz w:val="18"/>
                <w:szCs w:val="24"/>
                <w:rtl/>
                <w:lang w:bidi="ar-EG"/>
              </w:rPr>
              <w:br/>
              <w:t>التي تعمل فيها محطة</w:t>
            </w:r>
            <w:r w:rsidRPr="000410BF">
              <w:rPr>
                <w:sz w:val="18"/>
                <w:szCs w:val="24"/>
                <w:rtl/>
                <w:lang w:bidi="ar-EG"/>
              </w:rPr>
              <w:br/>
              <w:t>الاستقبال الأرضية</w:t>
            </w:r>
          </w:p>
        </w:tc>
        <w:tc>
          <w:tcPr>
            <w:tcW w:w="2649" w:type="dxa"/>
            <w:gridSpan w:val="3"/>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 ساتلية</w:t>
            </w:r>
          </w:p>
        </w:tc>
        <w:tc>
          <w:tcPr>
            <w:tcW w:w="2555" w:type="dxa"/>
            <w:gridSpan w:val="3"/>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 ساتلية</w:t>
            </w:r>
          </w:p>
        </w:tc>
        <w:tc>
          <w:tcPr>
            <w:tcW w:w="1159"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w:t>
            </w:r>
            <w:r w:rsidRPr="000410BF">
              <w:rPr>
                <w:sz w:val="18"/>
                <w:szCs w:val="24"/>
                <w:rtl/>
                <w:lang w:bidi="ar-EG"/>
              </w:rPr>
              <w:br/>
              <w:t>ساتلية</w:t>
            </w:r>
            <w:r w:rsidRPr="000410BF">
              <w:rPr>
                <w:sz w:val="18"/>
                <w:szCs w:val="24"/>
                <w:lang w:bidi="ar-EG"/>
              </w:rPr>
              <w:t>3</w:t>
            </w:r>
          </w:p>
        </w:tc>
        <w:tc>
          <w:tcPr>
            <w:tcW w:w="1090"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إذاعية</w:t>
            </w:r>
            <w:r w:rsidRPr="000410BF">
              <w:rPr>
                <w:sz w:val="18"/>
                <w:szCs w:val="24"/>
                <w:rtl/>
                <w:lang w:bidi="ar-EG"/>
              </w:rPr>
              <w:br/>
              <w:t>ساتلية</w:t>
            </w:r>
          </w:p>
        </w:tc>
        <w:tc>
          <w:tcPr>
            <w:tcW w:w="1227"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 ساتلية</w:t>
            </w:r>
            <w:r w:rsidRPr="000410BF">
              <w:rPr>
                <w:sz w:val="18"/>
                <w:szCs w:val="24"/>
                <w:rtl/>
                <w:lang w:bidi="ar-EG"/>
              </w:rPr>
              <w:br/>
              <w:t>وأرصاد جوية</w:t>
            </w:r>
            <w:r w:rsidRPr="000410BF">
              <w:rPr>
                <w:sz w:val="18"/>
                <w:szCs w:val="24"/>
                <w:rtl/>
                <w:lang w:bidi="ar-EG"/>
              </w:rPr>
              <w:br/>
              <w:t>ساتلية</w:t>
            </w:r>
          </w:p>
        </w:tc>
        <w:tc>
          <w:tcPr>
            <w:tcW w:w="1090"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w:t>
            </w:r>
            <w:r w:rsidRPr="000410BF">
              <w:rPr>
                <w:sz w:val="18"/>
                <w:szCs w:val="24"/>
                <w:rtl/>
                <w:lang w:bidi="ar-EG"/>
              </w:rPr>
              <w:br/>
              <w:t>ساتلية</w:t>
            </w:r>
            <w:r w:rsidRPr="000410BF">
              <w:rPr>
                <w:sz w:val="18"/>
                <w:szCs w:val="24"/>
                <w:lang w:bidi="ar-EG"/>
              </w:rPr>
              <w:t>3</w:t>
            </w:r>
          </w:p>
        </w:tc>
        <w:tc>
          <w:tcPr>
            <w:tcW w:w="1090" w:type="dxa"/>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w:t>
            </w:r>
            <w:r w:rsidRPr="000410BF">
              <w:rPr>
                <w:sz w:val="18"/>
                <w:szCs w:val="24"/>
                <w:rtl/>
                <w:lang w:bidi="ar-EG"/>
              </w:rPr>
              <w:br/>
              <w:t>ساتلية</w:t>
            </w:r>
            <w:r w:rsidRPr="000410BF">
              <w:rPr>
                <w:sz w:val="18"/>
                <w:szCs w:val="24"/>
                <w:lang w:bidi="ar-EG"/>
              </w:rPr>
              <w:t>4</w:t>
            </w:r>
          </w:p>
        </w:tc>
        <w:tc>
          <w:tcPr>
            <w:tcW w:w="1704" w:type="dxa"/>
            <w:gridSpan w:val="2"/>
            <w:tcBorders>
              <w:top w:val="single" w:sz="6" w:space="0" w:color="auto"/>
              <w:left w:val="single" w:sz="6" w:space="0" w:color="auto"/>
              <w:bottom w:val="nil"/>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rtl/>
                <w:lang w:bidi="ar-EG"/>
              </w:rPr>
              <w:t>ثابتة ساتلية</w:t>
            </w:r>
            <w:r w:rsidRPr="000410BF">
              <w:rPr>
                <w:sz w:val="18"/>
                <w:szCs w:val="24"/>
                <w:rtl/>
                <w:lang w:bidi="ar-EG"/>
              </w:rPr>
              <w:br/>
              <w:t>ومتنقلة ساتلية</w:t>
            </w:r>
          </w:p>
        </w:tc>
      </w:tr>
      <w:tr w:rsidR="009731D8" w:rsidRPr="000410BF" w:rsidTr="002E1C49">
        <w:trPr>
          <w:cantSplit/>
          <w:jc w:val="center"/>
        </w:trPr>
        <w:tc>
          <w:tcPr>
            <w:tcW w:w="2181"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E25122">
            <w:pPr>
              <w:spacing w:before="40" w:after="40" w:line="240" w:lineRule="exact"/>
              <w:jc w:val="left"/>
              <w:textAlignment w:val="auto"/>
              <w:rPr>
                <w:sz w:val="18"/>
                <w:szCs w:val="24"/>
                <w:lang w:bidi="ar-EG"/>
              </w:rPr>
            </w:pPr>
            <w:r w:rsidRPr="000410BF">
              <w:rPr>
                <w:sz w:val="18"/>
                <w:szCs w:val="24"/>
                <w:rtl/>
                <w:lang w:bidi="ar-EG"/>
              </w:rPr>
              <w:t>المدار</w:t>
            </w:r>
            <w:r w:rsidRPr="000410BF">
              <w:rPr>
                <w:sz w:val="18"/>
                <w:szCs w:val="24"/>
                <w:vertAlign w:val="superscript"/>
                <w:lang w:bidi="ar-EG"/>
              </w:rPr>
              <w:t>(7)</w:t>
            </w:r>
          </w:p>
        </w:tc>
        <w:tc>
          <w:tcPr>
            <w:tcW w:w="1797"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GSO</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Non-GSO</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GSO</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Non-GSO</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Non-GSO</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GSO</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Non-GSO</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GSO</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GSO</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Non-GSO</w:t>
            </w:r>
          </w:p>
        </w:tc>
      </w:tr>
      <w:tr w:rsidR="009731D8" w:rsidRPr="000410BF" w:rsidTr="002E1C49">
        <w:trPr>
          <w:cantSplit/>
          <w:jc w:val="center"/>
        </w:trPr>
        <w:tc>
          <w:tcPr>
            <w:tcW w:w="2181" w:type="dxa"/>
            <w:gridSpan w:val="2"/>
            <w:tcBorders>
              <w:top w:val="nil"/>
              <w:left w:val="single" w:sz="6" w:space="0" w:color="auto"/>
              <w:bottom w:val="nil"/>
              <w:right w:val="single" w:sz="6" w:space="0" w:color="auto"/>
            </w:tcBorders>
            <w:vAlign w:val="center"/>
            <w:hideMark/>
          </w:tcPr>
          <w:p w:rsidR="009731D8" w:rsidRPr="000410BF" w:rsidRDefault="009731D8" w:rsidP="00E25122">
            <w:pPr>
              <w:spacing w:before="40" w:after="40" w:line="240" w:lineRule="exact"/>
              <w:jc w:val="left"/>
              <w:textAlignment w:val="auto"/>
              <w:rPr>
                <w:sz w:val="18"/>
                <w:szCs w:val="24"/>
                <w:lang w:bidi="ar-EG"/>
              </w:rPr>
            </w:pPr>
            <w:r w:rsidRPr="000410BF">
              <w:rPr>
                <w:sz w:val="18"/>
                <w:szCs w:val="24"/>
                <w:rtl/>
                <w:lang w:bidi="ar-EG"/>
              </w:rPr>
              <w:t>التشكيل في محطة</w:t>
            </w:r>
            <w:r w:rsidRPr="000410BF">
              <w:rPr>
                <w:sz w:val="18"/>
                <w:szCs w:val="24"/>
                <w:rtl/>
                <w:lang w:bidi="ar-EG"/>
              </w:rPr>
              <w:br/>
              <w:t>الاستقبال الأرضية</w:t>
            </w:r>
            <w:r w:rsidRPr="000410BF">
              <w:rPr>
                <w:sz w:val="18"/>
                <w:szCs w:val="24"/>
                <w:vertAlign w:val="superscript"/>
                <w:lang w:bidi="ar-EG"/>
              </w:rPr>
              <w:t>(1)</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A</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A</w:t>
            </w:r>
          </w:p>
        </w:tc>
        <w:tc>
          <w:tcPr>
            <w:tcW w:w="851"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w:t>
            </w:r>
          </w:p>
        </w:tc>
        <w:tc>
          <w:tcPr>
            <w:tcW w:w="852"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159"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N</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852"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852"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r>
      <w:tr w:rsidR="009731D8" w:rsidRPr="000410BF" w:rsidTr="002E1C49">
        <w:trPr>
          <w:cantSplit/>
          <w:jc w:val="center"/>
        </w:trPr>
        <w:tc>
          <w:tcPr>
            <w:tcW w:w="1161"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left"/>
              <w:textAlignment w:val="auto"/>
              <w:rPr>
                <w:sz w:val="18"/>
                <w:szCs w:val="24"/>
                <w:rtl/>
                <w:lang w:bidi="ar-EG"/>
              </w:rPr>
            </w:pPr>
            <w:r w:rsidRPr="000410BF">
              <w:rPr>
                <w:sz w:val="18"/>
                <w:szCs w:val="24"/>
                <w:rtl/>
                <w:lang w:bidi="ar-EG"/>
              </w:rPr>
              <w:t>معلمات</w:t>
            </w:r>
            <w:r w:rsidRPr="000410BF">
              <w:rPr>
                <w:sz w:val="18"/>
                <w:szCs w:val="24"/>
                <w:lang w:bidi="ar-EG"/>
              </w:rPr>
              <w:br/>
            </w:r>
            <w:r w:rsidRPr="000410BF">
              <w:rPr>
                <w:sz w:val="18"/>
                <w:szCs w:val="24"/>
                <w:rtl/>
                <w:lang w:bidi="ar-EG"/>
              </w:rPr>
              <w:t>ومعايير</w:t>
            </w:r>
            <w:r w:rsidRPr="000410BF">
              <w:rPr>
                <w:sz w:val="18"/>
                <w:szCs w:val="24"/>
                <w:lang w:bidi="ar-EG"/>
              </w:rPr>
              <w:br/>
            </w:r>
            <w:r w:rsidRPr="000410BF">
              <w:rPr>
                <w:sz w:val="18"/>
                <w:szCs w:val="24"/>
                <w:rtl/>
                <w:lang w:bidi="ar-EG"/>
              </w:rPr>
              <w:t>التداخل</w:t>
            </w:r>
            <w:r w:rsidRPr="000410BF">
              <w:rPr>
                <w:sz w:val="18"/>
                <w:szCs w:val="24"/>
                <w:rtl/>
                <w:lang w:bidi="ar-EG"/>
              </w:rPr>
              <w:br/>
              <w:t>في محطة</w:t>
            </w:r>
            <w:r w:rsidRPr="000410BF">
              <w:rPr>
                <w:sz w:val="18"/>
                <w:szCs w:val="24"/>
                <w:rtl/>
                <w:lang w:bidi="ar-EG"/>
              </w:rPr>
              <w:br/>
              <w:t>الاستقبال</w:t>
            </w:r>
            <w:r w:rsidRPr="000410BF">
              <w:rPr>
                <w:sz w:val="18"/>
                <w:szCs w:val="24"/>
                <w:rtl/>
                <w:lang w:bidi="ar-EG"/>
              </w:rPr>
              <w:br/>
              <w:t>الأرضية</w:t>
            </w: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sz w:val="18"/>
                <w:szCs w:val="24"/>
                <w:lang w:val="es-ES_tradnl" w:bidi="ar-EG"/>
              </w:rPr>
              <w:t>(%)</w:t>
            </w:r>
            <w:r w:rsidR="002E1C49" w:rsidRPr="000410BF">
              <w:rPr>
                <w:sz w:val="18"/>
                <w:szCs w:val="24"/>
                <w:lang w:val="es-ES_tradnl" w:bidi="ar-EG"/>
              </w:rPr>
              <w:t xml:space="preserve"> </w:t>
            </w:r>
            <w:r w:rsidR="002E1C49" w:rsidRPr="000410BF">
              <w:rPr>
                <w:i/>
                <w:sz w:val="18"/>
                <w:szCs w:val="24"/>
                <w:lang w:val="es-ES_tradnl" w:bidi="ar-EG"/>
              </w:rPr>
              <w:t>p</w:t>
            </w:r>
            <w:r w:rsidR="002E1C49" w:rsidRPr="000410BF">
              <w:rPr>
                <w:sz w:val="18"/>
                <w:szCs w:val="24"/>
                <w:lang w:val="fr-CH" w:bidi="ar-EG"/>
              </w:rPr>
              <w:t>0</w:t>
            </w:r>
            <w:r w:rsidR="002E1C49"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0,03</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0,003</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0,03</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0,003</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0,003</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0,003</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0,01</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0,003</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0,003</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2E1C49" w:rsidP="002E1C49">
            <w:pPr>
              <w:spacing w:before="40" w:after="40" w:line="240" w:lineRule="exact"/>
              <w:textAlignment w:val="auto"/>
              <w:rPr>
                <w:sz w:val="18"/>
                <w:szCs w:val="24"/>
                <w:rtl/>
                <w:lang w:bidi="ar-EG"/>
              </w:rPr>
            </w:pPr>
            <w:r w:rsidRPr="000410BF">
              <w:rPr>
                <w:i/>
                <w:sz w:val="18"/>
                <w:szCs w:val="24"/>
                <w:lang w:bidi="ar-EG"/>
              </w:rPr>
              <w:t xml:space="preserve"> </w:t>
            </w:r>
            <w:r w:rsidR="009731D8" w:rsidRPr="000410BF">
              <w:rPr>
                <w:i/>
                <w:sz w:val="18"/>
                <w:szCs w:val="24"/>
                <w:lang w:val="es-ES_tradnl" w:bidi="ar-EG"/>
              </w:rPr>
              <w:t>n</w:t>
            </w:r>
            <w:r w:rsidRPr="000410BF">
              <w:rPr>
                <w:i/>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2</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sz w:val="18"/>
                <w:szCs w:val="24"/>
                <w:lang w:val="es-ES_tradnl" w:bidi="ar-EG"/>
              </w:rPr>
              <w:t>(%)</w:t>
            </w:r>
            <w:r w:rsidR="002E1C49" w:rsidRPr="000410BF">
              <w:rPr>
                <w:i/>
                <w:sz w:val="18"/>
                <w:szCs w:val="24"/>
                <w:lang w:val="es-ES_tradnl" w:bidi="ar-EG"/>
              </w:rPr>
              <w:t xml:space="preserve"> p</w:t>
            </w:r>
            <w:r w:rsidR="002E1C49"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0,015</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0,0015</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0,015</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0,0015</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0,0015</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0,0015</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0,01</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0,0015</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0,0015</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sz w:val="18"/>
                <w:szCs w:val="24"/>
                <w:lang w:val="es-ES_tradnl" w:bidi="ar-EG"/>
              </w:rPr>
              <w:t>(dB)</w:t>
            </w:r>
            <w:r w:rsidR="002E1C49" w:rsidRPr="000410BF">
              <w:rPr>
                <w:sz w:val="18"/>
                <w:szCs w:val="24"/>
                <w:lang w:val="es-ES_tradnl" w:bidi="ar-EG"/>
              </w:rPr>
              <w:t xml:space="preserve"> </w:t>
            </w:r>
            <w:r w:rsidR="002E1C49" w:rsidRPr="000410BF">
              <w:rPr>
                <w:i/>
                <w:sz w:val="18"/>
                <w:szCs w:val="24"/>
                <w:lang w:val="es-ES_tradnl" w:bidi="ar-EG"/>
              </w:rPr>
              <w:t>N</w:t>
            </w:r>
            <w:r w:rsidR="002E1C49" w:rsidRPr="000410BF">
              <w:rPr>
                <w:i/>
                <w:iCs/>
                <w:sz w:val="18"/>
                <w:szCs w:val="24"/>
                <w:vertAlign w:val="subscript"/>
                <w:lang w:val="fr-FR" w:bidi="ar-EG"/>
              </w:rPr>
              <w:t>L</w:t>
            </w:r>
            <w:r w:rsidR="002E1C49"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sz w:val="18"/>
                <w:szCs w:val="24"/>
                <w:lang w:val="es-ES_tradnl" w:bidi="ar-EG"/>
              </w:rPr>
              <w:t>(dB)</w:t>
            </w:r>
            <w:r w:rsidR="002E1C49" w:rsidRPr="000410BF">
              <w:rPr>
                <w:sz w:val="18"/>
                <w:szCs w:val="24"/>
                <w:lang w:val="es-ES_tradnl" w:bidi="ar-EG"/>
              </w:rPr>
              <w:t xml:space="preserve"> </w:t>
            </w:r>
            <w:r w:rsidR="002E1C49" w:rsidRPr="000410BF">
              <w:rPr>
                <w:i/>
                <w:sz w:val="18"/>
                <w:szCs w:val="24"/>
                <w:lang w:val="es-ES_tradnl" w:bidi="ar-EG"/>
              </w:rPr>
              <w:t>M</w:t>
            </w:r>
            <w:r w:rsidR="002E1C49" w:rsidRPr="000410BF">
              <w:rPr>
                <w:i/>
                <w:iCs/>
                <w:sz w:val="18"/>
                <w:szCs w:val="24"/>
                <w:vertAlign w:val="subscript"/>
                <w:lang w:val="fr-FR" w:bidi="ar-EG"/>
              </w:rPr>
              <w:t>s</w:t>
            </w:r>
            <w:r w:rsidR="002E1C49"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7</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7</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6</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5</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6</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6</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sz w:val="18"/>
                <w:szCs w:val="24"/>
                <w:lang w:val="es-ES_tradnl" w:bidi="ar-EG"/>
              </w:rPr>
              <w:t>(dB)</w:t>
            </w:r>
            <w:r w:rsidR="002E1C49" w:rsidRPr="000410BF">
              <w:rPr>
                <w:sz w:val="18"/>
                <w:szCs w:val="24"/>
                <w:lang w:val="es-ES_tradnl" w:bidi="ar-EG"/>
              </w:rPr>
              <w:t xml:space="preserve"> </w:t>
            </w:r>
            <w:r w:rsidR="002E1C49" w:rsidRPr="000410BF">
              <w:rPr>
                <w:i/>
                <w:sz w:val="18"/>
                <w:szCs w:val="24"/>
                <w:lang w:val="es-ES_tradnl" w:bidi="ar-EG"/>
              </w:rPr>
              <w:t>W</w:t>
            </w:r>
            <w:r w:rsidR="002E1C49"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0</w:t>
            </w:r>
          </w:p>
        </w:tc>
      </w:tr>
      <w:tr w:rsidR="009731D8" w:rsidRPr="000410BF" w:rsidTr="002E1C49">
        <w:trPr>
          <w:cantSplit/>
          <w:jc w:val="center"/>
        </w:trPr>
        <w:tc>
          <w:tcPr>
            <w:tcW w:w="1161" w:type="dxa"/>
            <w:vMerge w:val="restart"/>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left"/>
              <w:textAlignment w:val="auto"/>
              <w:rPr>
                <w:sz w:val="18"/>
                <w:szCs w:val="24"/>
                <w:lang w:bidi="ar-EG"/>
              </w:rPr>
            </w:pPr>
            <w:r w:rsidRPr="000410BF">
              <w:rPr>
                <w:sz w:val="18"/>
                <w:szCs w:val="24"/>
                <w:rtl/>
                <w:lang w:bidi="ar-EG"/>
              </w:rPr>
              <w:t>معلمات</w:t>
            </w:r>
            <w:r w:rsidRPr="000410BF">
              <w:rPr>
                <w:sz w:val="18"/>
                <w:szCs w:val="24"/>
                <w:rtl/>
                <w:lang w:bidi="ar-EG"/>
              </w:rPr>
              <w:br/>
              <w:t>محطة</w:t>
            </w:r>
            <w:r w:rsidRPr="000410BF">
              <w:rPr>
                <w:sz w:val="18"/>
                <w:szCs w:val="24"/>
                <w:rtl/>
                <w:lang w:bidi="ar-EG"/>
              </w:rPr>
              <w:br/>
              <w:t>الاستقبال</w:t>
            </w:r>
            <w:r w:rsidRPr="000410BF">
              <w:rPr>
                <w:sz w:val="18"/>
                <w:szCs w:val="24"/>
                <w:rtl/>
                <w:lang w:bidi="ar-EG"/>
              </w:rPr>
              <w:br/>
              <w:t>الأرضية</w:t>
            </w: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2E1C49" w:rsidP="002E1C49">
            <w:pPr>
              <w:spacing w:before="40" w:after="40" w:line="240" w:lineRule="exact"/>
              <w:textAlignment w:val="auto"/>
              <w:rPr>
                <w:sz w:val="18"/>
                <w:szCs w:val="24"/>
                <w:lang w:bidi="ar-EG"/>
              </w:rPr>
            </w:pPr>
            <w:r w:rsidRPr="000410BF">
              <w:rPr>
                <w:sz w:val="18"/>
                <w:szCs w:val="24"/>
                <w:vertAlign w:val="superscript"/>
                <w:lang w:val="fr-CH" w:bidi="ar-EG"/>
              </w:rPr>
              <w:t>(2)</w:t>
            </w:r>
            <w:r w:rsidR="009731D8" w:rsidRPr="000410BF">
              <w:rPr>
                <w:sz w:val="18"/>
                <w:szCs w:val="24"/>
                <w:lang w:val="es-ES_tradnl" w:bidi="ar-EG"/>
              </w:rPr>
              <w:t>(dBi)</w:t>
            </w:r>
            <w:r w:rsidRPr="000410BF">
              <w:rPr>
                <w:sz w:val="18"/>
                <w:szCs w:val="24"/>
                <w:lang w:val="es-ES_tradnl" w:bidi="ar-EG"/>
              </w:rPr>
              <w:t xml:space="preserve"> </w:t>
            </w:r>
            <w:r w:rsidRPr="000410BF">
              <w:rPr>
                <w:i/>
                <w:sz w:val="18"/>
                <w:szCs w:val="24"/>
                <w:lang w:val="es-ES_tradnl" w:bidi="ar-EG"/>
              </w:rPr>
              <w:t>G</w:t>
            </w:r>
            <w:r w:rsidRPr="000410BF">
              <w:rPr>
                <w:i/>
                <w:iCs/>
                <w:sz w:val="18"/>
                <w:szCs w:val="24"/>
                <w:vertAlign w:val="subscript"/>
                <w:lang w:val="fr-CH" w:bidi="ar-EG"/>
              </w:rPr>
              <w:t>m</w:t>
            </w:r>
            <w:r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852"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51,9</w:t>
            </w:r>
          </w:p>
        </w:tc>
        <w:tc>
          <w:tcPr>
            <w:tcW w:w="852"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851"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31,2</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48,4</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58,6</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53,2</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49,5</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50,8</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54,4</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bidi="ar-EG"/>
              </w:rPr>
            </w:pPr>
            <w:r w:rsidRPr="000410BF">
              <w:rPr>
                <w:sz w:val="18"/>
                <w:szCs w:val="24"/>
                <w:vertAlign w:val="superscript"/>
                <w:lang w:val="fr-FR" w:bidi="ar-EG"/>
              </w:rPr>
              <w:t>(5)</w:t>
            </w:r>
            <w:r w:rsidR="002E1C49" w:rsidRPr="000410BF">
              <w:rPr>
                <w:i/>
                <w:sz w:val="18"/>
                <w:szCs w:val="24"/>
                <w:lang w:val="es-ES_tradnl" w:bidi="ar-EG"/>
              </w:rPr>
              <w:t>G</w:t>
            </w:r>
            <w:r w:rsidR="002E1C49" w:rsidRPr="000410BF">
              <w:rPr>
                <w:i/>
                <w:iCs/>
                <w:sz w:val="18"/>
                <w:szCs w:val="24"/>
                <w:vertAlign w:val="subscript"/>
                <w:lang w:val="fr-FR" w:bidi="ar-EG"/>
              </w:rPr>
              <w:t>r</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(9)</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(9)</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(9)</w:t>
            </w:r>
          </w:p>
        </w:tc>
        <w:tc>
          <w:tcPr>
            <w:tcW w:w="851"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(9)</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(11)</w:t>
            </w:r>
            <w:r w:rsidRPr="000410BF">
              <w:rPr>
                <w:sz w:val="18"/>
                <w:szCs w:val="24"/>
                <w:lang w:val="es-ES_tradnl" w:bidi="ar-EG"/>
              </w:rPr>
              <w:t>11</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10</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(9)</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vertAlign w:val="superscript"/>
                <w:lang w:val="es-ES_tradnl" w:bidi="ar-EG"/>
              </w:rPr>
            </w:pPr>
            <w:r w:rsidRPr="000410BF">
              <w:rPr>
                <w:sz w:val="18"/>
                <w:szCs w:val="24"/>
                <w:vertAlign w:val="superscript"/>
                <w:lang w:val="es-ES_tradnl" w:bidi="ar-EG"/>
              </w:rPr>
              <w:t>(9)</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fr-FR" w:bidi="ar-EG"/>
              </w:rPr>
              <w:t>(12)</w:t>
            </w:r>
            <w:r w:rsidRPr="000410BF">
              <w:rPr>
                <w:sz w:val="18"/>
                <w:szCs w:val="24"/>
                <w:lang w:val="fr-FR" w:bidi="ar-EG"/>
              </w:rPr>
              <w:t>7</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2E1C49" w:rsidP="002E1C49">
            <w:pPr>
              <w:spacing w:before="40" w:after="40" w:line="240" w:lineRule="exact"/>
              <w:textAlignment w:val="auto"/>
              <w:rPr>
                <w:sz w:val="18"/>
                <w:szCs w:val="24"/>
                <w:rtl/>
                <w:lang w:bidi="ar-EG"/>
              </w:rPr>
            </w:pPr>
            <w:r w:rsidRPr="000410BF">
              <w:rPr>
                <w:sz w:val="18"/>
                <w:szCs w:val="24"/>
                <w:vertAlign w:val="superscript"/>
                <w:lang w:val="fr-FR" w:bidi="ar-EG"/>
              </w:rPr>
              <w:t>(6)</w:t>
            </w:r>
            <w:r w:rsidR="009731D8" w:rsidRPr="000410BF">
              <w:rPr>
                <w:sz w:val="18"/>
                <w:szCs w:val="24"/>
                <w:lang w:val="fr-FR" w:bidi="ar-EG"/>
              </w:rPr>
              <w:sym w:font="Math A" w:char="F065"/>
            </w:r>
            <w:r w:rsidR="009731D8" w:rsidRPr="000410BF">
              <w:rPr>
                <w:i/>
                <w:iCs/>
                <w:sz w:val="18"/>
                <w:szCs w:val="24"/>
                <w:vertAlign w:val="subscript"/>
                <w:lang w:val="fr-FR" w:bidi="ar-EG"/>
              </w:rPr>
              <w:t>min</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6</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851"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10</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b/>
                <w:i/>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5</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fr-CH" w:bidi="ar-EG"/>
              </w:rPr>
              <w:t>°</w:t>
            </w:r>
            <w:r w:rsidRPr="000410BF">
              <w:rPr>
                <w:sz w:val="18"/>
                <w:szCs w:val="24"/>
                <w:lang w:val="es-ES_tradnl" w:bidi="ar-EG"/>
              </w:rPr>
              <w:t>10</w:t>
            </w:r>
          </w:p>
        </w:tc>
      </w:tr>
      <w:tr w:rsidR="009731D8" w:rsidRPr="000410BF" w:rsidTr="002E1C49">
        <w:trPr>
          <w:cantSplit/>
          <w:jc w:val="center"/>
        </w:trPr>
        <w:tc>
          <w:tcPr>
            <w:tcW w:w="1161" w:type="dxa"/>
            <w:vMerge/>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overflowPunct/>
              <w:autoSpaceDE/>
              <w:autoSpaceDN/>
              <w:bidi w:val="0"/>
              <w:adjustRightInd/>
              <w:spacing w:before="40" w:after="40" w:line="240" w:lineRule="exact"/>
              <w:jc w:val="right"/>
              <w:textAlignment w:val="auto"/>
              <w:rPr>
                <w:sz w:val="18"/>
                <w:szCs w:val="24"/>
                <w:lang w:bidi="ar-EG"/>
              </w:rPr>
            </w:pP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2E1C49" w:rsidP="002E1C49">
            <w:pPr>
              <w:spacing w:before="40" w:after="40" w:line="240" w:lineRule="exact"/>
              <w:textAlignment w:val="auto"/>
              <w:rPr>
                <w:sz w:val="18"/>
                <w:szCs w:val="24"/>
                <w:rtl/>
                <w:lang w:bidi="ar-EG"/>
              </w:rPr>
            </w:pPr>
            <w:r w:rsidRPr="000410BF">
              <w:rPr>
                <w:sz w:val="18"/>
                <w:szCs w:val="24"/>
                <w:vertAlign w:val="superscript"/>
                <w:lang w:val="fr-CH" w:bidi="ar-EG"/>
              </w:rPr>
              <w:t>(8)</w:t>
            </w:r>
            <w:r w:rsidR="009731D8" w:rsidRPr="000410BF">
              <w:rPr>
                <w:sz w:val="18"/>
                <w:szCs w:val="24"/>
                <w:lang w:val="es-ES_tradnl" w:bidi="ar-EG"/>
              </w:rPr>
              <w:t>(K)</w:t>
            </w:r>
            <w:r w:rsidRPr="000410BF">
              <w:rPr>
                <w:i/>
                <w:sz w:val="18"/>
                <w:szCs w:val="24"/>
                <w:lang w:val="es-ES_tradnl" w:bidi="ar-EG"/>
              </w:rPr>
              <w:t xml:space="preserve"> T</w:t>
            </w:r>
            <w:r w:rsidRPr="000410BF">
              <w:rPr>
                <w:i/>
                <w:iCs/>
                <w:sz w:val="18"/>
                <w:szCs w:val="24"/>
                <w:vertAlign w:val="subscript"/>
                <w:lang w:val="fr-CH" w:bidi="ar-EG"/>
              </w:rPr>
              <w:t>e</w:t>
            </w:r>
            <w:r w:rsidRPr="000410BF">
              <w:rPr>
                <w:sz w:val="18"/>
                <w:szCs w:val="24"/>
                <w:lang w:val="fr-CH"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150</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150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150</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150</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150</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300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300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300</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lang w:val="es-ES_tradnl" w:bidi="ar-EG"/>
              </w:rPr>
              <w:t>300</w:t>
            </w:r>
          </w:p>
        </w:tc>
      </w:tr>
      <w:tr w:rsidR="009731D8" w:rsidRPr="000410BF" w:rsidTr="002E1C49">
        <w:trPr>
          <w:cantSplit/>
          <w:jc w:val="center"/>
        </w:trPr>
        <w:tc>
          <w:tcPr>
            <w:tcW w:w="1161"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left"/>
              <w:textAlignment w:val="auto"/>
              <w:rPr>
                <w:sz w:val="18"/>
                <w:szCs w:val="24"/>
                <w:rtl/>
                <w:lang w:bidi="ar-EG"/>
              </w:rPr>
            </w:pPr>
            <w:r w:rsidRPr="000410BF">
              <w:rPr>
                <w:sz w:val="18"/>
                <w:szCs w:val="24"/>
                <w:rtl/>
                <w:lang w:bidi="ar-EG"/>
              </w:rPr>
              <w:t>عرض النطاق</w:t>
            </w:r>
            <w:r w:rsidRPr="000410BF">
              <w:rPr>
                <w:sz w:val="18"/>
                <w:szCs w:val="24"/>
                <w:lang w:bidi="ar-EG"/>
              </w:rPr>
              <w:br/>
            </w:r>
            <w:r w:rsidRPr="000410BF">
              <w:rPr>
                <w:sz w:val="18"/>
                <w:szCs w:val="24"/>
                <w:rtl/>
                <w:lang w:bidi="ar-EG"/>
              </w:rPr>
              <w:t>المرجعي</w:t>
            </w: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sz w:val="18"/>
                <w:szCs w:val="24"/>
                <w:lang w:val="es-ES_tradnl" w:bidi="ar-EG"/>
              </w:rPr>
              <w:t>(Hz)</w:t>
            </w:r>
            <w:r w:rsidR="002E1C49" w:rsidRPr="000410BF">
              <w:rPr>
                <w:sz w:val="18"/>
                <w:szCs w:val="24"/>
                <w:lang w:val="es-ES_tradnl" w:bidi="ar-EG"/>
              </w:rPr>
              <w:t xml:space="preserve"> </w:t>
            </w:r>
            <w:r w:rsidR="002E1C49" w:rsidRPr="000410BF">
              <w:rPr>
                <w:i/>
                <w:sz w:val="18"/>
                <w:szCs w:val="24"/>
                <w:lang w:val="es-ES_tradnl" w:bidi="ar-EG"/>
              </w:rPr>
              <w:t>B</w:t>
            </w:r>
            <w:r w:rsidR="002E1C49" w:rsidRPr="000410BF">
              <w:rPr>
                <w:sz w:val="18"/>
                <w:szCs w:val="24"/>
                <w:lang w:val="es-ES_tradnl" w:bidi="ar-EG"/>
              </w:rPr>
              <w:t xml:space="preserve"> </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6</w:t>
            </w:r>
            <w:r w:rsidRPr="000410BF">
              <w:rPr>
                <w:sz w:val="18"/>
                <w:szCs w:val="24"/>
                <w:lang w:val="es-ES_tradnl" w:bidi="ar-EG"/>
              </w:rPr>
              <w:t>10</w:t>
            </w:r>
          </w:p>
        </w:tc>
        <w:tc>
          <w:tcPr>
            <w:tcW w:w="1704"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bidi="ar-EG"/>
              </w:rPr>
            </w:pPr>
            <w:r w:rsidRPr="000410BF">
              <w:rPr>
                <w:sz w:val="18"/>
                <w:szCs w:val="24"/>
                <w:vertAlign w:val="superscript"/>
                <w:lang w:val="es-ES_tradnl" w:bidi="ar-EG"/>
              </w:rPr>
              <w:t>6</w:t>
            </w:r>
            <w:r w:rsidRPr="000410BF">
              <w:rPr>
                <w:sz w:val="18"/>
                <w:szCs w:val="24"/>
                <w:lang w:val="es-ES_tradnl" w:bidi="ar-EG"/>
              </w:rPr>
              <w:t>10</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6</w:t>
            </w:r>
            <w:r w:rsidRPr="000410BF">
              <w:rPr>
                <w:sz w:val="18"/>
                <w:szCs w:val="24"/>
                <w:lang w:val="es-ES_tradnl" w:bidi="ar-EG"/>
              </w:rPr>
              <w:t>10</w:t>
            </w:r>
          </w:p>
        </w:tc>
        <w:tc>
          <w:tcPr>
            <w:tcW w:w="1703" w:type="dxa"/>
            <w:gridSpan w:val="2"/>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6</w:t>
            </w:r>
            <w:r w:rsidRPr="000410BF">
              <w:rPr>
                <w:sz w:val="18"/>
                <w:szCs w:val="24"/>
                <w:lang w:val="es-ES_tradnl" w:bidi="ar-EG"/>
              </w:rPr>
              <w:t>10</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E25122">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6</w:t>
            </w:r>
            <w:r w:rsidRPr="000410BF">
              <w:rPr>
                <w:sz w:val="18"/>
                <w:szCs w:val="24"/>
                <w:lang w:val="es-ES_tradnl" w:bidi="ar-EG"/>
              </w:rPr>
              <w:t>10</w:t>
            </w:r>
            <w:r w:rsidRPr="000410BF">
              <w:rPr>
                <w:sz w:val="18"/>
                <w:szCs w:val="24"/>
                <w:lang w:val="es-ES_tradnl" w:bidi="ar-EG"/>
              </w:rPr>
              <w:sym w:font="Times New Roman" w:char="F020"/>
            </w:r>
            <w:r w:rsidR="00E25122" w:rsidRPr="000410BF">
              <w:rPr>
                <w:sz w:val="18"/>
                <w:szCs w:val="24"/>
                <w:lang w:val="es-ES_tradnl" w:bidi="ar-EG"/>
              </w:rPr>
              <w:t>×</w:t>
            </w:r>
            <w:r w:rsidRPr="000410BF">
              <w:rPr>
                <w:sz w:val="18"/>
                <w:szCs w:val="24"/>
                <w:lang w:val="es-ES_tradnl" w:bidi="ar-EG"/>
              </w:rPr>
              <w:sym w:font="Times New Roman" w:char="F020"/>
            </w:r>
            <w:r w:rsidRPr="000410BF">
              <w:rPr>
                <w:sz w:val="18"/>
                <w:szCs w:val="24"/>
                <w:lang w:val="es-ES_tradnl" w:bidi="ar-EG"/>
              </w:rPr>
              <w:t>2</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6</w:t>
            </w:r>
            <w:r w:rsidRPr="000410BF">
              <w:rPr>
                <w:sz w:val="18"/>
                <w:szCs w:val="24"/>
                <w:lang w:val="es-ES_tradnl" w:bidi="ar-EG"/>
              </w:rPr>
              <w:t>10</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es-ES_tradnl" w:bidi="ar-EG"/>
              </w:rPr>
            </w:pPr>
            <w:r w:rsidRPr="000410BF">
              <w:rPr>
                <w:sz w:val="18"/>
                <w:szCs w:val="24"/>
                <w:vertAlign w:val="superscript"/>
                <w:lang w:val="es-ES_tradnl" w:bidi="ar-EG"/>
              </w:rPr>
              <w:t>6</w:t>
            </w:r>
            <w:r w:rsidRPr="000410BF">
              <w:rPr>
                <w:sz w:val="18"/>
                <w:szCs w:val="24"/>
                <w:lang w:val="es-ES_tradnl" w:bidi="ar-EG"/>
              </w:rPr>
              <w:t>10</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704" w:type="dxa"/>
            <w:gridSpan w:val="2"/>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r>
      <w:tr w:rsidR="009731D8" w:rsidRPr="000410BF" w:rsidTr="002E1C49">
        <w:trPr>
          <w:cantSplit/>
          <w:jc w:val="center"/>
        </w:trPr>
        <w:tc>
          <w:tcPr>
            <w:tcW w:w="1161"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left"/>
              <w:textAlignment w:val="auto"/>
              <w:rPr>
                <w:sz w:val="18"/>
                <w:szCs w:val="24"/>
                <w:lang w:bidi="ar-EG"/>
              </w:rPr>
            </w:pPr>
            <w:r w:rsidRPr="000410BF">
              <w:rPr>
                <w:sz w:val="18"/>
                <w:szCs w:val="24"/>
                <w:rtl/>
                <w:lang w:bidi="ar-EG"/>
              </w:rPr>
              <w:t>قدرة التداخل</w:t>
            </w:r>
            <w:r w:rsidRPr="000410BF">
              <w:rPr>
                <w:sz w:val="18"/>
                <w:szCs w:val="24"/>
                <w:lang w:bidi="ar-EG"/>
              </w:rPr>
              <w:br/>
            </w:r>
            <w:r w:rsidRPr="000410BF">
              <w:rPr>
                <w:sz w:val="18"/>
                <w:szCs w:val="24"/>
                <w:rtl/>
                <w:lang w:bidi="ar-EG"/>
              </w:rPr>
              <w:t>المسموح به</w:t>
            </w:r>
          </w:p>
        </w:tc>
        <w:tc>
          <w:tcPr>
            <w:tcW w:w="102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textAlignment w:val="auto"/>
              <w:rPr>
                <w:sz w:val="18"/>
                <w:szCs w:val="24"/>
                <w:lang w:val="es-ES_tradnl" w:bidi="ar-EG"/>
              </w:rPr>
            </w:pPr>
            <w:r w:rsidRPr="000410BF">
              <w:rPr>
                <w:i/>
                <w:sz w:val="18"/>
                <w:szCs w:val="24"/>
                <w:lang w:val="es-ES_tradnl" w:bidi="ar-EG"/>
              </w:rPr>
              <w:t>P</w:t>
            </w:r>
            <w:r w:rsidRPr="000410BF">
              <w:rPr>
                <w:i/>
                <w:iCs/>
                <w:sz w:val="18"/>
                <w:szCs w:val="24"/>
                <w:lang w:val="fr-FR" w:bidi="ar-EG"/>
              </w:rPr>
              <w:t>r</w:t>
            </w:r>
            <w:r w:rsidRPr="000410BF">
              <w:rPr>
                <w:sz w:val="18"/>
                <w:szCs w:val="24"/>
                <w:lang w:val="es-ES_tradnl" w:bidi="ar-EG"/>
              </w:rPr>
              <w:t>( </w:t>
            </w:r>
            <w:r w:rsidRPr="000410BF">
              <w:rPr>
                <w:i/>
                <w:sz w:val="18"/>
                <w:szCs w:val="24"/>
                <w:lang w:val="es-ES_tradnl" w:bidi="ar-EG"/>
              </w:rPr>
              <w:t>p</w:t>
            </w:r>
            <w:r w:rsidRPr="000410BF">
              <w:rPr>
                <w:sz w:val="18"/>
                <w:szCs w:val="24"/>
                <w:lang w:val="es-ES_tradnl" w:bidi="ar-EG"/>
              </w:rPr>
              <w:t>) (dBW)</w:t>
            </w:r>
            <w:r w:rsidRPr="000410BF">
              <w:rPr>
                <w:sz w:val="18"/>
                <w:szCs w:val="24"/>
                <w:lang w:val="es-ES_tradnl" w:bidi="ar-EG"/>
              </w:rPr>
              <w:br/>
            </w:r>
            <w:r w:rsidR="002E1C49" w:rsidRPr="000410BF">
              <w:rPr>
                <w:sz w:val="18"/>
                <w:szCs w:val="24"/>
                <w:rtl/>
                <w:lang w:val="es-ES_tradnl" w:bidi="ar-EG"/>
              </w:rPr>
              <w:t xml:space="preserve">في </w:t>
            </w:r>
            <w:r w:rsidRPr="000410BF">
              <w:rPr>
                <w:sz w:val="18"/>
                <w:szCs w:val="24"/>
                <w:lang w:val="es-ES_tradnl" w:bidi="ar-EG"/>
              </w:rPr>
              <w:t xml:space="preserve"> </w:t>
            </w:r>
            <w:r w:rsidRPr="000410BF">
              <w:rPr>
                <w:i/>
                <w:sz w:val="18"/>
                <w:szCs w:val="24"/>
                <w:lang w:val="es-ES_tradnl" w:bidi="ar-EG"/>
              </w:rPr>
              <w:t>B</w:t>
            </w:r>
          </w:p>
        </w:tc>
        <w:tc>
          <w:tcPr>
            <w:tcW w:w="945"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144–</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144–</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144–</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144–</w:t>
            </w:r>
          </w:p>
        </w:tc>
        <w:tc>
          <w:tcPr>
            <w:tcW w:w="851"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144–</w:t>
            </w:r>
          </w:p>
        </w:tc>
        <w:tc>
          <w:tcPr>
            <w:tcW w:w="852"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144–</w:t>
            </w:r>
          </w:p>
        </w:tc>
        <w:tc>
          <w:tcPr>
            <w:tcW w:w="1159"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141–</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fr-FR" w:bidi="ar-EG"/>
              </w:rPr>
            </w:pPr>
          </w:p>
        </w:tc>
        <w:tc>
          <w:tcPr>
            <w:tcW w:w="1227"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2E1C49">
            <w:pPr>
              <w:spacing w:before="40" w:after="40" w:line="240" w:lineRule="exact"/>
              <w:jc w:val="center"/>
              <w:textAlignment w:val="auto"/>
              <w:rPr>
                <w:sz w:val="18"/>
                <w:szCs w:val="24"/>
                <w:lang w:val="fr-FR" w:bidi="ar-EG"/>
              </w:rPr>
            </w:pPr>
            <w:r w:rsidRPr="000410BF">
              <w:rPr>
                <w:sz w:val="18"/>
                <w:szCs w:val="24"/>
                <w:lang w:val="fr-FR" w:bidi="ar-EG"/>
              </w:rPr>
              <w:t>138–</w:t>
            </w:r>
          </w:p>
        </w:tc>
        <w:tc>
          <w:tcPr>
            <w:tcW w:w="1090" w:type="dxa"/>
            <w:tcBorders>
              <w:top w:val="single" w:sz="6" w:space="0" w:color="auto"/>
              <w:left w:val="single" w:sz="6" w:space="0" w:color="auto"/>
              <w:bottom w:val="single" w:sz="6" w:space="0" w:color="auto"/>
              <w:right w:val="single" w:sz="6" w:space="0" w:color="auto"/>
            </w:tcBorders>
            <w:vAlign w:val="center"/>
            <w:hideMark/>
          </w:tcPr>
          <w:p w:rsidR="009731D8" w:rsidRPr="000410BF" w:rsidRDefault="009731D8" w:rsidP="000410BF">
            <w:pPr>
              <w:spacing w:before="40" w:after="40" w:line="240" w:lineRule="exact"/>
              <w:jc w:val="center"/>
              <w:textAlignment w:val="auto"/>
              <w:rPr>
                <w:sz w:val="18"/>
                <w:szCs w:val="24"/>
                <w:lang w:val="fr-FR" w:bidi="ar-EG"/>
              </w:rPr>
            </w:pPr>
            <w:r w:rsidRPr="000410BF">
              <w:rPr>
                <w:sz w:val="18"/>
                <w:szCs w:val="24"/>
                <w:lang w:val="fr-FR" w:bidi="ar-EG"/>
              </w:rPr>
              <w:t>14</w:t>
            </w:r>
            <w:r w:rsidR="000410BF">
              <w:rPr>
                <w:sz w:val="18"/>
                <w:szCs w:val="24"/>
                <w:lang w:val="fr-FR" w:bidi="ar-EG"/>
              </w:rPr>
              <w:t>1</w:t>
            </w:r>
            <w:r w:rsidRPr="000410BF">
              <w:rPr>
                <w:sz w:val="18"/>
                <w:szCs w:val="24"/>
                <w:lang w:val="fr-FR" w:bidi="ar-EG"/>
              </w:rPr>
              <w:t>–</w:t>
            </w:r>
          </w:p>
        </w:tc>
        <w:tc>
          <w:tcPr>
            <w:tcW w:w="1090" w:type="dxa"/>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es-ES_tradnl" w:bidi="ar-EG"/>
              </w:rPr>
            </w:pPr>
          </w:p>
        </w:tc>
        <w:tc>
          <w:tcPr>
            <w:tcW w:w="1704" w:type="dxa"/>
            <w:gridSpan w:val="2"/>
            <w:tcBorders>
              <w:top w:val="single" w:sz="6" w:space="0" w:color="auto"/>
              <w:left w:val="single" w:sz="6" w:space="0" w:color="auto"/>
              <w:bottom w:val="single" w:sz="6" w:space="0" w:color="auto"/>
              <w:right w:val="single" w:sz="6" w:space="0" w:color="auto"/>
            </w:tcBorders>
            <w:vAlign w:val="center"/>
          </w:tcPr>
          <w:p w:rsidR="009731D8" w:rsidRPr="000410BF" w:rsidRDefault="009731D8" w:rsidP="002E1C49">
            <w:pPr>
              <w:spacing w:before="40" w:after="40" w:line="240" w:lineRule="exact"/>
              <w:jc w:val="center"/>
              <w:textAlignment w:val="auto"/>
              <w:rPr>
                <w:sz w:val="18"/>
                <w:szCs w:val="24"/>
                <w:lang w:val="fr-FR" w:bidi="ar-EG"/>
              </w:rPr>
            </w:pPr>
          </w:p>
        </w:tc>
      </w:tr>
    </w:tbl>
    <w:p w:rsidR="009731D8" w:rsidRPr="000410BF" w:rsidRDefault="009731D8" w:rsidP="002E1C49">
      <w:pPr>
        <w:spacing w:before="80"/>
        <w:textAlignment w:val="auto"/>
        <w:rPr>
          <w:i/>
          <w:iCs/>
          <w:sz w:val="16"/>
          <w:szCs w:val="22"/>
          <w:rtl/>
          <w:lang w:bidi="ar-EG"/>
        </w:rPr>
      </w:pPr>
      <w:r w:rsidRPr="001A670E">
        <w:rPr>
          <w:i/>
          <w:iCs/>
          <w:rtl/>
          <w:lang w:bidi="ar-EG"/>
        </w:rPr>
        <w:br w:type="page"/>
      </w:r>
      <w:r w:rsidRPr="000410BF">
        <w:rPr>
          <w:i/>
          <w:iCs/>
          <w:sz w:val="16"/>
          <w:szCs w:val="22"/>
          <w:rtl/>
          <w:lang w:bidi="ar-EG"/>
        </w:rPr>
        <w:lastRenderedPageBreak/>
        <w:t xml:space="preserve">ملاحظات تتعلق بالجدول </w:t>
      </w:r>
      <w:r w:rsidRPr="000410BF">
        <w:rPr>
          <w:i/>
          <w:iCs/>
          <w:sz w:val="16"/>
          <w:szCs w:val="22"/>
          <w:lang w:bidi="ar-EG"/>
        </w:rPr>
        <w:t>16</w:t>
      </w:r>
      <w:r w:rsidRPr="000410BF">
        <w:rPr>
          <w:i/>
          <w:iCs/>
          <w:sz w:val="16"/>
          <w:szCs w:val="22"/>
          <w:rtl/>
          <w:lang w:bidi="ar-EG"/>
        </w:rPr>
        <w:t xml:space="preserve"> ب</w:t>
      </w:r>
      <w:r w:rsidR="00486748">
        <w:rPr>
          <w:rFonts w:hint="cs"/>
          <w:i/>
          <w:iCs/>
          <w:sz w:val="16"/>
          <w:szCs w:val="22"/>
          <w:rtl/>
          <w:lang w:bidi="ar-EG"/>
        </w:rPr>
        <w:t>)</w:t>
      </w:r>
      <w:r w:rsidRPr="000410BF">
        <w:rPr>
          <w:i/>
          <w:iCs/>
          <w:sz w:val="16"/>
          <w:szCs w:val="22"/>
          <w:rtl/>
          <w:lang w:bidi="ar-EG"/>
        </w:rPr>
        <w:t>:</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1</w:t>
      </w:r>
      <w:r w:rsidRPr="000410BF">
        <w:rPr>
          <w:sz w:val="18"/>
          <w:szCs w:val="24"/>
          <w:vertAlign w:val="superscript"/>
          <w:lang w:bidi="ar-EG"/>
        </w:rPr>
        <w:t>)</w:t>
      </w:r>
      <w:r w:rsidR="009731D8" w:rsidRPr="000410BF">
        <w:rPr>
          <w:sz w:val="16"/>
          <w:szCs w:val="22"/>
          <w:lang w:bidi="ar-EG"/>
        </w:rPr>
        <w:tab/>
        <w:t>A</w:t>
      </w:r>
      <w:r w:rsidR="009731D8" w:rsidRPr="000410BF">
        <w:rPr>
          <w:sz w:val="16"/>
          <w:szCs w:val="22"/>
          <w:rtl/>
          <w:lang w:bidi="ar-EG"/>
        </w:rPr>
        <w:t xml:space="preserve">: تشكيل تماثلي، </w:t>
      </w:r>
      <w:r w:rsidR="009731D8" w:rsidRPr="000410BF">
        <w:rPr>
          <w:sz w:val="16"/>
          <w:szCs w:val="22"/>
          <w:lang w:bidi="ar-EG"/>
        </w:rPr>
        <w:t>N</w:t>
      </w:r>
      <w:r w:rsidR="009731D8" w:rsidRPr="000410BF">
        <w:rPr>
          <w:sz w:val="16"/>
          <w:szCs w:val="22"/>
          <w:rtl/>
          <w:lang w:bidi="ar-EG"/>
        </w:rPr>
        <w:t>: تشكيل رقمي.</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2</w:t>
      </w:r>
      <w:r w:rsidRPr="000410BF">
        <w:rPr>
          <w:sz w:val="18"/>
          <w:szCs w:val="24"/>
          <w:vertAlign w:val="superscript"/>
          <w:lang w:bidi="ar-EG"/>
        </w:rPr>
        <w:t>)</w:t>
      </w:r>
      <w:r w:rsidR="009731D8" w:rsidRPr="000410BF">
        <w:rPr>
          <w:sz w:val="16"/>
          <w:szCs w:val="22"/>
          <w:rtl/>
          <w:lang w:bidi="ar-EG"/>
        </w:rPr>
        <w:tab/>
        <w:t>الكسب في محور الهوائي لمحطة الاستقبال الأرضية.</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3</w:t>
      </w:r>
      <w:r w:rsidRPr="000410BF">
        <w:rPr>
          <w:sz w:val="18"/>
          <w:szCs w:val="24"/>
          <w:vertAlign w:val="superscript"/>
          <w:lang w:bidi="ar-EG"/>
        </w:rPr>
        <w:t>)</w:t>
      </w:r>
      <w:r w:rsidR="009731D8" w:rsidRPr="000410BF">
        <w:rPr>
          <w:sz w:val="16"/>
          <w:szCs w:val="22"/>
          <w:rtl/>
          <w:lang w:bidi="ar-EG"/>
        </w:rPr>
        <w:tab/>
        <w:t>وصلات التغذية في أنظمة السواتل غير المستقرة بالنسبة إلى الأرض في الخدمة المتنقلة الساتلية.</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4</w:t>
      </w:r>
      <w:r w:rsidRPr="000410BF">
        <w:rPr>
          <w:sz w:val="18"/>
          <w:szCs w:val="24"/>
          <w:vertAlign w:val="superscript"/>
          <w:lang w:bidi="ar-EG"/>
        </w:rPr>
        <w:t>)</w:t>
      </w:r>
      <w:r w:rsidR="009731D8" w:rsidRPr="000410BF">
        <w:rPr>
          <w:sz w:val="16"/>
          <w:szCs w:val="22"/>
          <w:rtl/>
          <w:lang w:bidi="ar-EG"/>
        </w:rPr>
        <w:tab/>
        <w:t>أنظمة سواتل مستقرة بالنسبة إلى الأرض.</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5</w:t>
      </w:r>
      <w:r w:rsidRPr="000410BF">
        <w:rPr>
          <w:sz w:val="18"/>
          <w:szCs w:val="24"/>
          <w:vertAlign w:val="superscript"/>
          <w:lang w:bidi="ar-EG"/>
        </w:rPr>
        <w:t>)</w:t>
      </w:r>
      <w:r w:rsidR="009731D8" w:rsidRPr="000410BF">
        <w:rPr>
          <w:sz w:val="16"/>
          <w:szCs w:val="22"/>
          <w:rtl/>
          <w:lang w:bidi="ar-EG"/>
        </w:rPr>
        <w:tab/>
        <w:t xml:space="preserve">الكسب الأفقي (في اتجاه الأفق) لهوائي محطة الاستقبال الأرضية (انظر الفقرة </w:t>
      </w:r>
      <w:r w:rsidR="009731D8" w:rsidRPr="000410BF">
        <w:rPr>
          <w:sz w:val="16"/>
          <w:szCs w:val="22"/>
          <w:lang w:bidi="ar-EG"/>
        </w:rPr>
        <w:t>3</w:t>
      </w:r>
      <w:r w:rsidR="009731D8" w:rsidRPr="000410BF">
        <w:rPr>
          <w:sz w:val="16"/>
          <w:szCs w:val="22"/>
          <w:rtl/>
          <w:lang w:bidi="ar-EG"/>
        </w:rPr>
        <w:t xml:space="preserve"> من الملحق </w:t>
      </w:r>
      <w:r w:rsidR="009731D8" w:rsidRPr="000410BF">
        <w:rPr>
          <w:sz w:val="16"/>
          <w:szCs w:val="22"/>
          <w:lang w:bidi="ar-EG"/>
        </w:rPr>
        <w:t>1</w:t>
      </w:r>
      <w:r w:rsidR="009731D8" w:rsidRPr="000410BF">
        <w:rPr>
          <w:sz w:val="16"/>
          <w:szCs w:val="22"/>
          <w:rtl/>
          <w:lang w:bidi="ar-EG"/>
        </w:rPr>
        <w:t>).</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6</w:t>
      </w:r>
      <w:r w:rsidRPr="000410BF">
        <w:rPr>
          <w:sz w:val="18"/>
          <w:szCs w:val="24"/>
          <w:vertAlign w:val="superscript"/>
          <w:lang w:bidi="ar-EG"/>
        </w:rPr>
        <w:t>)</w:t>
      </w:r>
      <w:r w:rsidR="009731D8" w:rsidRPr="000410BF">
        <w:rPr>
          <w:sz w:val="16"/>
          <w:szCs w:val="22"/>
          <w:rtl/>
          <w:lang w:bidi="ar-EG"/>
        </w:rPr>
        <w:tab/>
        <w:t>زاوية الارتفاع الدنيا التشغيلية بالدرجات (للأنظمة المستقرة وغير المستقرة بالنسبة إلى الأرض).</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7</w:t>
      </w:r>
      <w:r w:rsidRPr="000410BF">
        <w:rPr>
          <w:sz w:val="18"/>
          <w:szCs w:val="24"/>
          <w:vertAlign w:val="superscript"/>
          <w:lang w:bidi="ar-EG"/>
        </w:rPr>
        <w:t>)</w:t>
      </w:r>
      <w:r w:rsidR="009731D8" w:rsidRPr="000410BF">
        <w:rPr>
          <w:sz w:val="16"/>
          <w:szCs w:val="22"/>
          <w:rtl/>
          <w:lang w:bidi="ar-EG"/>
        </w:rPr>
        <w:tab/>
        <w:t>مدار الخدمة الفضائية التي تعمل فيها محطة الاستقبال الأرضية (للأنظمة المستقرة وغير المستقرة بالنسبة إلى الأرض).</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8</w:t>
      </w:r>
      <w:r w:rsidRPr="000410BF">
        <w:rPr>
          <w:sz w:val="18"/>
          <w:szCs w:val="24"/>
          <w:vertAlign w:val="superscript"/>
          <w:lang w:bidi="ar-EG"/>
        </w:rPr>
        <w:t>)</w:t>
      </w:r>
      <w:r w:rsidR="009731D8" w:rsidRPr="000410BF">
        <w:rPr>
          <w:sz w:val="16"/>
          <w:szCs w:val="22"/>
          <w:rtl/>
          <w:lang w:bidi="ar-EG"/>
        </w:rPr>
        <w:tab/>
        <w:t xml:space="preserve">درجة حرارة الضوضاء الحرارية لنظام الاستقبال عند طرفية هوائي الاستقبال (في الجو الصافي). يتم الرجوع إلى الفقرة </w:t>
      </w:r>
      <w:r w:rsidR="009731D8" w:rsidRPr="000410BF">
        <w:rPr>
          <w:sz w:val="16"/>
          <w:szCs w:val="22"/>
          <w:lang w:bidi="ar-EG"/>
        </w:rPr>
        <w:t>1.1</w:t>
      </w:r>
      <w:r w:rsidR="009731D8" w:rsidRPr="000410BF">
        <w:rPr>
          <w:sz w:val="16"/>
          <w:szCs w:val="22"/>
          <w:rtl/>
          <w:lang w:bidi="ar-EG"/>
        </w:rPr>
        <w:t xml:space="preserve"> من الملحق </w:t>
      </w:r>
      <w:r w:rsidR="009731D8" w:rsidRPr="000410BF">
        <w:rPr>
          <w:sz w:val="16"/>
          <w:szCs w:val="22"/>
          <w:lang w:bidi="ar-EG"/>
        </w:rPr>
        <w:t>2</w:t>
      </w:r>
      <w:r w:rsidR="009731D8" w:rsidRPr="000410BF">
        <w:rPr>
          <w:sz w:val="16"/>
          <w:szCs w:val="22"/>
          <w:rtl/>
          <w:lang w:bidi="ar-EG"/>
        </w:rPr>
        <w:t xml:space="preserve"> بشأن القيم الناقصة.</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9</w:t>
      </w:r>
      <w:r w:rsidRPr="000410BF">
        <w:rPr>
          <w:sz w:val="18"/>
          <w:szCs w:val="24"/>
          <w:vertAlign w:val="superscript"/>
          <w:lang w:bidi="ar-EG"/>
        </w:rPr>
        <w:t>)</w:t>
      </w:r>
      <w:r w:rsidR="009731D8" w:rsidRPr="000410BF">
        <w:rPr>
          <w:sz w:val="16"/>
          <w:szCs w:val="22"/>
          <w:rtl/>
          <w:lang w:bidi="ar-EG"/>
        </w:rPr>
        <w:tab/>
        <w:t>ي</w:t>
      </w:r>
      <w:r w:rsidRPr="000410BF">
        <w:rPr>
          <w:sz w:val="16"/>
          <w:szCs w:val="22"/>
          <w:rtl/>
          <w:lang w:bidi="ar-EG"/>
        </w:rPr>
        <w:t>ُ</w:t>
      </w:r>
      <w:r w:rsidR="009731D8" w:rsidRPr="000410BF">
        <w:rPr>
          <w:sz w:val="16"/>
          <w:szCs w:val="22"/>
          <w:rtl/>
          <w:lang w:bidi="ar-EG"/>
        </w:rPr>
        <w:t xml:space="preserve">حسب الكسب الأفقي وفق الطريقة المشروحة في التذييل </w:t>
      </w:r>
      <w:r w:rsidR="009731D8" w:rsidRPr="000410BF">
        <w:rPr>
          <w:sz w:val="16"/>
          <w:szCs w:val="22"/>
          <w:lang w:bidi="ar-EG"/>
        </w:rPr>
        <w:t>6</w:t>
      </w:r>
      <w:r w:rsidR="009731D8" w:rsidRPr="000410BF">
        <w:rPr>
          <w:sz w:val="16"/>
          <w:szCs w:val="22"/>
          <w:rtl/>
          <w:lang w:bidi="ar-EG"/>
        </w:rPr>
        <w:t xml:space="preserve"> للملحق </w:t>
      </w:r>
      <w:r w:rsidR="009731D8" w:rsidRPr="000410BF">
        <w:rPr>
          <w:sz w:val="16"/>
          <w:szCs w:val="22"/>
          <w:lang w:bidi="ar-EG"/>
        </w:rPr>
        <w:t>1</w:t>
      </w:r>
      <w:r w:rsidR="009731D8" w:rsidRPr="000410BF">
        <w:rPr>
          <w:sz w:val="16"/>
          <w:szCs w:val="22"/>
          <w:rtl/>
          <w:lang w:bidi="ar-EG"/>
        </w:rPr>
        <w:t xml:space="preserve">. وحيث لا تعطى أي قيمة محددة للكسب </w:t>
      </w:r>
      <w:r w:rsidR="009731D8" w:rsidRPr="000410BF">
        <w:rPr>
          <w:i/>
          <w:iCs/>
          <w:sz w:val="16"/>
          <w:szCs w:val="22"/>
          <w:lang w:bidi="ar-EG"/>
        </w:rPr>
        <w:t>G</w:t>
      </w:r>
      <w:r w:rsidR="009731D8" w:rsidRPr="000410BF">
        <w:rPr>
          <w:i/>
          <w:iCs/>
          <w:sz w:val="16"/>
          <w:szCs w:val="22"/>
          <w:vertAlign w:val="subscript"/>
          <w:lang w:bidi="ar-EG"/>
        </w:rPr>
        <w:t>m</w:t>
      </w:r>
      <w:r w:rsidR="009731D8" w:rsidRPr="000410BF">
        <w:rPr>
          <w:sz w:val="16"/>
          <w:szCs w:val="22"/>
          <w:rtl/>
          <w:lang w:bidi="ar-EG"/>
        </w:rPr>
        <w:t xml:space="preserve">، تستعمل القيمة </w:t>
      </w:r>
      <w:r w:rsidR="009731D8" w:rsidRPr="000410BF">
        <w:rPr>
          <w:sz w:val="16"/>
          <w:szCs w:val="22"/>
          <w:lang w:bidi="ar-EG"/>
        </w:rPr>
        <w:t>dBi 42</w:t>
      </w:r>
      <w:r w:rsidR="009731D8" w:rsidRPr="000410BF">
        <w:rPr>
          <w:sz w:val="16"/>
          <w:szCs w:val="22"/>
          <w:rtl/>
          <w:lang w:bidi="ar-EG"/>
        </w:rPr>
        <w:t>.</w:t>
      </w:r>
    </w:p>
    <w:p w:rsidR="009731D8" w:rsidRPr="000410BF" w:rsidRDefault="00E25122" w:rsidP="00E25122">
      <w:pPr>
        <w:tabs>
          <w:tab w:val="left" w:pos="480"/>
        </w:tabs>
        <w:spacing w:before="80"/>
        <w:ind w:left="482" w:hanging="482"/>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10</w:t>
      </w:r>
      <w:r w:rsidRPr="000410BF">
        <w:rPr>
          <w:sz w:val="18"/>
          <w:szCs w:val="24"/>
          <w:vertAlign w:val="superscript"/>
          <w:lang w:bidi="ar-EG"/>
        </w:rPr>
        <w:t>)</w:t>
      </w:r>
      <w:r w:rsidR="009731D8" w:rsidRPr="000410BF">
        <w:rPr>
          <w:sz w:val="16"/>
          <w:szCs w:val="22"/>
          <w:lang w:bidi="ar-EG"/>
        </w:rPr>
        <w:tab/>
      </w:r>
      <w:r w:rsidR="009731D8" w:rsidRPr="000410BF">
        <w:rPr>
          <w:spacing w:val="-4"/>
          <w:sz w:val="16"/>
          <w:szCs w:val="22"/>
          <w:rtl/>
          <w:lang w:bidi="ar-EG"/>
        </w:rPr>
        <w:t>ي</w:t>
      </w:r>
      <w:r w:rsidRPr="000410BF">
        <w:rPr>
          <w:spacing w:val="-4"/>
          <w:sz w:val="16"/>
          <w:szCs w:val="22"/>
          <w:rtl/>
          <w:lang w:bidi="ar-EG"/>
        </w:rPr>
        <w:t>ُ</w:t>
      </w:r>
      <w:r w:rsidR="009731D8" w:rsidRPr="000410BF">
        <w:rPr>
          <w:spacing w:val="-4"/>
          <w:sz w:val="16"/>
          <w:szCs w:val="22"/>
          <w:rtl/>
          <w:lang w:bidi="ar-EG"/>
        </w:rPr>
        <w:t>حسب الكسب الأفقي للهوائي وفق الطريقة المشروحة في التذييل</w:t>
      </w:r>
      <w:r w:rsidR="009731D8" w:rsidRPr="000410BF">
        <w:rPr>
          <w:sz w:val="16"/>
          <w:szCs w:val="22"/>
          <w:rtl/>
          <w:lang w:bidi="ar-EG"/>
        </w:rPr>
        <w:t xml:space="preserve"> </w:t>
      </w:r>
      <w:r w:rsidR="009731D8" w:rsidRPr="000410BF">
        <w:rPr>
          <w:sz w:val="16"/>
          <w:szCs w:val="22"/>
          <w:lang w:bidi="ar-EG"/>
        </w:rPr>
        <w:t>6</w:t>
      </w:r>
      <w:r w:rsidR="009731D8" w:rsidRPr="000410BF">
        <w:rPr>
          <w:sz w:val="16"/>
          <w:szCs w:val="22"/>
          <w:rtl/>
          <w:lang w:bidi="ar-EG"/>
        </w:rPr>
        <w:t xml:space="preserve"> للملحق </w:t>
      </w:r>
      <w:r w:rsidR="009731D8" w:rsidRPr="000410BF">
        <w:rPr>
          <w:sz w:val="16"/>
          <w:szCs w:val="22"/>
          <w:lang w:bidi="ar-EG"/>
        </w:rPr>
        <w:t>1</w:t>
      </w:r>
      <w:r w:rsidR="009731D8" w:rsidRPr="000410BF">
        <w:rPr>
          <w:sz w:val="16"/>
          <w:szCs w:val="22"/>
          <w:rtl/>
          <w:lang w:bidi="ar-EG"/>
        </w:rPr>
        <w:t xml:space="preserve">، </w:t>
      </w:r>
      <w:r w:rsidR="009731D8" w:rsidRPr="000410BF">
        <w:rPr>
          <w:spacing w:val="-4"/>
          <w:sz w:val="16"/>
          <w:szCs w:val="22"/>
          <w:rtl/>
          <w:lang w:bidi="ar-EG"/>
        </w:rPr>
        <w:t xml:space="preserve">ما عدا أن مخطط الهوائي التالي يمكن استعماله بدلاً من المخطط المعطى في الفقرة </w:t>
      </w:r>
      <w:r w:rsidR="009731D8" w:rsidRPr="000410BF">
        <w:rPr>
          <w:spacing w:val="-4"/>
          <w:sz w:val="16"/>
          <w:szCs w:val="22"/>
          <w:lang w:bidi="ar-EG"/>
        </w:rPr>
        <w:t>3</w:t>
      </w:r>
      <w:r w:rsidR="009731D8" w:rsidRPr="000410BF">
        <w:rPr>
          <w:spacing w:val="-4"/>
          <w:sz w:val="16"/>
          <w:szCs w:val="22"/>
          <w:rtl/>
          <w:lang w:bidi="ar-EG"/>
        </w:rPr>
        <w:t xml:space="preserve"> من التذييل </w:t>
      </w:r>
      <w:r w:rsidR="009731D8" w:rsidRPr="000410BF">
        <w:rPr>
          <w:spacing w:val="-4"/>
          <w:sz w:val="16"/>
          <w:szCs w:val="22"/>
          <w:lang w:bidi="ar-EG"/>
        </w:rPr>
        <w:t>3</w:t>
      </w:r>
      <w:r w:rsidR="009731D8" w:rsidRPr="000410BF">
        <w:rPr>
          <w:spacing w:val="-4"/>
          <w:sz w:val="16"/>
          <w:szCs w:val="22"/>
          <w:rtl/>
          <w:lang w:bidi="ar-EG"/>
        </w:rPr>
        <w:t>، فيكون</w:t>
      </w:r>
      <w:r w:rsidR="009731D8" w:rsidRPr="000410BF">
        <w:rPr>
          <w:sz w:val="16"/>
          <w:szCs w:val="22"/>
          <w:rtl/>
          <w:lang w:bidi="ar-EG"/>
        </w:rPr>
        <w:t xml:space="preserve">: </w:t>
      </w:r>
      <w:r w:rsidR="009731D8" w:rsidRPr="000410BF">
        <w:rPr>
          <w:sz w:val="16"/>
          <w:szCs w:val="22"/>
          <w:lang w:bidi="ar-EG"/>
        </w:rPr>
        <w:t>G = 32 – 25 log φ</w:t>
      </w:r>
      <w:r w:rsidR="009731D8" w:rsidRPr="000410BF">
        <w:rPr>
          <w:sz w:val="16"/>
          <w:szCs w:val="22"/>
          <w:rtl/>
          <w:lang w:bidi="ar-EG"/>
        </w:rPr>
        <w:t xml:space="preserve"> عندما </w:t>
      </w:r>
      <w:r w:rsidR="009731D8" w:rsidRPr="000410BF">
        <w:rPr>
          <w:sz w:val="16"/>
          <w:szCs w:val="22"/>
          <w:lang w:bidi="ar-EG"/>
        </w:rPr>
        <w:t>1°</w:t>
      </w:r>
      <w:r w:rsidR="009731D8" w:rsidRPr="000410BF">
        <w:rPr>
          <w:sz w:val="16"/>
          <w:szCs w:val="22"/>
          <w:lang w:bidi="ar-EG"/>
        </w:rPr>
        <w:sym w:font="Symbol" w:char="F0A3"/>
      </w:r>
      <w:r w:rsidR="009731D8" w:rsidRPr="000410BF">
        <w:rPr>
          <w:sz w:val="16"/>
          <w:szCs w:val="22"/>
          <w:lang w:bidi="ar-EG"/>
        </w:rPr>
        <w:t xml:space="preserve"> φ &lt; 48°</w:t>
      </w:r>
      <w:r w:rsidR="009731D8" w:rsidRPr="000410BF">
        <w:rPr>
          <w:sz w:val="16"/>
          <w:szCs w:val="22"/>
          <w:rtl/>
          <w:lang w:bidi="ar-EG"/>
        </w:rPr>
        <w:t xml:space="preserve">، ويكون: </w:t>
      </w:r>
      <w:r w:rsidR="009731D8" w:rsidRPr="000410BF">
        <w:rPr>
          <w:sz w:val="16"/>
          <w:szCs w:val="22"/>
          <w:lang w:bidi="ar-EG"/>
        </w:rPr>
        <w:t>G = –10</w:t>
      </w:r>
      <w:r w:rsidR="009731D8" w:rsidRPr="000410BF">
        <w:rPr>
          <w:sz w:val="16"/>
          <w:szCs w:val="22"/>
          <w:rtl/>
          <w:lang w:bidi="ar-EG"/>
        </w:rPr>
        <w:t xml:space="preserve"> عندما </w:t>
      </w:r>
      <w:r w:rsidR="009731D8" w:rsidRPr="000410BF">
        <w:rPr>
          <w:sz w:val="16"/>
          <w:szCs w:val="22"/>
          <w:lang w:bidi="ar-EG"/>
        </w:rPr>
        <w:t>48°</w:t>
      </w:r>
      <w:r w:rsidR="009731D8" w:rsidRPr="000410BF">
        <w:rPr>
          <w:sz w:val="16"/>
          <w:szCs w:val="22"/>
          <w:lang w:bidi="ar-EG"/>
        </w:rPr>
        <w:sym w:font="Symbol" w:char="F0A3"/>
      </w:r>
      <w:r w:rsidR="009731D8" w:rsidRPr="000410BF">
        <w:rPr>
          <w:sz w:val="16"/>
          <w:szCs w:val="22"/>
          <w:lang w:bidi="ar-EG"/>
        </w:rPr>
        <w:t xml:space="preserve"> φ &lt; 180°</w:t>
      </w:r>
      <w:r w:rsidR="009731D8" w:rsidRPr="000410BF">
        <w:rPr>
          <w:sz w:val="16"/>
          <w:szCs w:val="22"/>
          <w:rtl/>
          <w:lang w:bidi="ar-EG"/>
        </w:rPr>
        <w:t xml:space="preserve"> (انظر الملحق </w:t>
      </w:r>
      <w:r w:rsidR="009731D8" w:rsidRPr="000410BF">
        <w:rPr>
          <w:sz w:val="16"/>
          <w:szCs w:val="22"/>
          <w:lang w:bidi="ar-EG"/>
        </w:rPr>
        <w:t>3</w:t>
      </w:r>
      <w:r w:rsidR="009731D8" w:rsidRPr="000410BF">
        <w:rPr>
          <w:sz w:val="16"/>
          <w:szCs w:val="22"/>
          <w:rtl/>
          <w:lang w:bidi="ar-EG"/>
        </w:rPr>
        <w:t xml:space="preserve"> بشأن تعريفات الرموز).</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11</w:t>
      </w:r>
      <w:r w:rsidRPr="000410BF">
        <w:rPr>
          <w:sz w:val="18"/>
          <w:szCs w:val="24"/>
          <w:vertAlign w:val="superscript"/>
          <w:lang w:bidi="ar-EG"/>
        </w:rPr>
        <w:t>)</w:t>
      </w:r>
      <w:r w:rsidR="009731D8" w:rsidRPr="000410BF">
        <w:rPr>
          <w:sz w:val="16"/>
          <w:szCs w:val="22"/>
          <w:rtl/>
          <w:lang w:bidi="ar-EG"/>
        </w:rPr>
        <w:tab/>
        <w:t xml:space="preserve">يكون الكسب الأفقي للهوائي في حالة الساتل غير المستقر بالنسبة إلى الأرض هو: </w:t>
      </w:r>
      <w:r w:rsidR="009731D8" w:rsidRPr="000410BF">
        <w:rPr>
          <w:i/>
          <w:iCs/>
          <w:sz w:val="16"/>
          <w:szCs w:val="22"/>
          <w:lang w:bidi="ar-EG"/>
        </w:rPr>
        <w:t>G</w:t>
      </w:r>
      <w:r w:rsidR="009731D8" w:rsidRPr="000410BF">
        <w:rPr>
          <w:i/>
          <w:iCs/>
          <w:sz w:val="16"/>
          <w:szCs w:val="22"/>
          <w:vertAlign w:val="subscript"/>
          <w:lang w:bidi="ar-EG"/>
        </w:rPr>
        <w:t>e</w:t>
      </w:r>
      <w:r w:rsidR="009731D8" w:rsidRPr="000410BF">
        <w:rPr>
          <w:sz w:val="16"/>
          <w:szCs w:val="22"/>
          <w:lang w:bidi="ar-EG"/>
        </w:rPr>
        <w:t xml:space="preserve"> = </w:t>
      </w:r>
      <w:r w:rsidR="009731D8" w:rsidRPr="000410BF">
        <w:rPr>
          <w:i/>
          <w:iCs/>
          <w:sz w:val="16"/>
          <w:szCs w:val="22"/>
          <w:lang w:bidi="ar-EG"/>
        </w:rPr>
        <w:t>G</w:t>
      </w:r>
      <w:r w:rsidR="009731D8" w:rsidRPr="000410BF">
        <w:rPr>
          <w:i/>
          <w:iCs/>
          <w:sz w:val="16"/>
          <w:szCs w:val="22"/>
          <w:vertAlign w:val="subscript"/>
          <w:lang w:bidi="ar-EG"/>
        </w:rPr>
        <w:t>max</w:t>
      </w:r>
      <w:r w:rsidR="009731D8" w:rsidRPr="000410BF">
        <w:rPr>
          <w:sz w:val="16"/>
          <w:szCs w:val="22"/>
          <w:rtl/>
          <w:lang w:bidi="ar-EG"/>
        </w:rPr>
        <w:t xml:space="preserve"> (انظر الفقرة </w:t>
      </w:r>
      <w:r w:rsidR="009731D8" w:rsidRPr="000410BF">
        <w:rPr>
          <w:sz w:val="16"/>
          <w:szCs w:val="22"/>
          <w:lang w:bidi="ar-EG"/>
        </w:rPr>
        <w:t>1.2.2</w:t>
      </w:r>
      <w:r w:rsidR="009731D8" w:rsidRPr="000410BF">
        <w:rPr>
          <w:sz w:val="16"/>
          <w:szCs w:val="22"/>
          <w:rtl/>
          <w:lang w:bidi="ar-EG"/>
        </w:rPr>
        <w:t xml:space="preserve">) من أجل </w:t>
      </w:r>
      <w:r w:rsidR="009731D8" w:rsidRPr="000410BF">
        <w:rPr>
          <w:i/>
          <w:iCs/>
          <w:sz w:val="16"/>
          <w:szCs w:val="22"/>
          <w:lang w:bidi="ar-EG"/>
        </w:rPr>
        <w:t>G</w:t>
      </w:r>
      <w:r w:rsidR="009731D8" w:rsidRPr="000410BF">
        <w:rPr>
          <w:sz w:val="16"/>
          <w:szCs w:val="22"/>
          <w:lang w:bidi="ar-EG"/>
        </w:rPr>
        <w:t xml:space="preserve"> = 36 – 25 log (φ) &gt; –6</w:t>
      </w:r>
      <w:r w:rsidR="009731D8" w:rsidRPr="000410BF">
        <w:rPr>
          <w:sz w:val="16"/>
          <w:szCs w:val="22"/>
          <w:rtl/>
          <w:lang w:bidi="ar-EG"/>
        </w:rPr>
        <w:t xml:space="preserve"> (ي</w:t>
      </w:r>
      <w:r w:rsidRPr="000410BF">
        <w:rPr>
          <w:sz w:val="16"/>
          <w:szCs w:val="22"/>
          <w:rtl/>
          <w:lang w:bidi="ar-EG"/>
        </w:rPr>
        <w:t>ُ</w:t>
      </w:r>
      <w:r w:rsidR="009731D8" w:rsidRPr="000410BF">
        <w:rPr>
          <w:sz w:val="16"/>
          <w:szCs w:val="22"/>
          <w:rtl/>
          <w:lang w:bidi="ar-EG"/>
        </w:rPr>
        <w:t xml:space="preserve">حال إلى التذييل </w:t>
      </w:r>
      <w:r w:rsidR="009731D8" w:rsidRPr="000410BF">
        <w:rPr>
          <w:sz w:val="16"/>
          <w:szCs w:val="22"/>
          <w:lang w:bidi="ar-EG"/>
        </w:rPr>
        <w:t>3</w:t>
      </w:r>
      <w:r w:rsidR="009731D8" w:rsidRPr="000410BF">
        <w:rPr>
          <w:sz w:val="16"/>
          <w:szCs w:val="22"/>
          <w:rtl/>
          <w:lang w:bidi="ar-EG"/>
        </w:rPr>
        <w:t xml:space="preserve"> للملحق </w:t>
      </w:r>
      <w:r w:rsidR="009731D8" w:rsidRPr="000410BF">
        <w:rPr>
          <w:sz w:val="16"/>
          <w:szCs w:val="22"/>
          <w:lang w:bidi="ar-EG"/>
        </w:rPr>
        <w:t>1</w:t>
      </w:r>
      <w:r w:rsidR="009731D8" w:rsidRPr="000410BF">
        <w:rPr>
          <w:sz w:val="16"/>
          <w:szCs w:val="22"/>
          <w:rtl/>
          <w:lang w:bidi="ar-EG"/>
        </w:rPr>
        <w:t xml:space="preserve"> بشأن تعريف الرموز).</w:t>
      </w:r>
    </w:p>
    <w:p w:rsidR="009731D8" w:rsidRPr="000410BF" w:rsidRDefault="00E25122" w:rsidP="00E25122">
      <w:pPr>
        <w:tabs>
          <w:tab w:val="left" w:pos="480"/>
        </w:tabs>
        <w:spacing w:before="80"/>
        <w:textAlignment w:val="auto"/>
        <w:rPr>
          <w:sz w:val="16"/>
          <w:szCs w:val="22"/>
          <w:rtl/>
          <w:lang w:bidi="ar-EG"/>
        </w:rPr>
      </w:pPr>
      <w:r w:rsidRPr="000410BF">
        <w:rPr>
          <w:sz w:val="18"/>
          <w:szCs w:val="24"/>
          <w:vertAlign w:val="superscript"/>
          <w:lang w:bidi="ar-EG"/>
        </w:rPr>
        <w:t>(</w:t>
      </w:r>
      <w:r w:rsidR="009731D8" w:rsidRPr="000410BF">
        <w:rPr>
          <w:sz w:val="18"/>
          <w:szCs w:val="24"/>
          <w:vertAlign w:val="superscript"/>
          <w:lang w:bidi="ar-EG"/>
        </w:rPr>
        <w:t>12</w:t>
      </w:r>
      <w:r w:rsidRPr="000410BF">
        <w:rPr>
          <w:sz w:val="18"/>
          <w:szCs w:val="24"/>
          <w:vertAlign w:val="superscript"/>
          <w:lang w:bidi="ar-EG"/>
        </w:rPr>
        <w:t>)</w:t>
      </w:r>
      <w:r w:rsidR="009731D8" w:rsidRPr="000410BF">
        <w:rPr>
          <w:sz w:val="16"/>
          <w:szCs w:val="22"/>
          <w:rtl/>
          <w:lang w:bidi="ar-EG"/>
        </w:rPr>
        <w:tab/>
        <w:t xml:space="preserve">يكون الكسب الأفقي للهوائي في حالة الساتل غير المستقر بالنسبة إلى الأرض هو: </w:t>
      </w:r>
      <w:r w:rsidR="009731D8" w:rsidRPr="000410BF">
        <w:rPr>
          <w:i/>
          <w:iCs/>
          <w:sz w:val="16"/>
          <w:szCs w:val="22"/>
          <w:lang w:bidi="ar-EG"/>
        </w:rPr>
        <w:t>G</w:t>
      </w:r>
      <w:r w:rsidR="009731D8" w:rsidRPr="000410BF">
        <w:rPr>
          <w:i/>
          <w:iCs/>
          <w:sz w:val="16"/>
          <w:szCs w:val="22"/>
          <w:vertAlign w:val="subscript"/>
          <w:lang w:bidi="ar-EG"/>
        </w:rPr>
        <w:t>e</w:t>
      </w:r>
      <w:r w:rsidR="009731D8" w:rsidRPr="000410BF">
        <w:rPr>
          <w:sz w:val="16"/>
          <w:szCs w:val="22"/>
          <w:lang w:bidi="ar-EG"/>
        </w:rPr>
        <w:t xml:space="preserve"> = </w:t>
      </w:r>
      <w:r w:rsidR="009731D8" w:rsidRPr="000410BF">
        <w:rPr>
          <w:i/>
          <w:iCs/>
          <w:sz w:val="16"/>
          <w:szCs w:val="22"/>
          <w:lang w:bidi="ar-EG"/>
        </w:rPr>
        <w:t>G</w:t>
      </w:r>
      <w:r w:rsidR="009731D8" w:rsidRPr="000410BF">
        <w:rPr>
          <w:i/>
          <w:iCs/>
          <w:sz w:val="16"/>
          <w:szCs w:val="22"/>
          <w:vertAlign w:val="subscript"/>
          <w:lang w:bidi="ar-EG"/>
        </w:rPr>
        <w:t>max</w:t>
      </w:r>
      <w:r w:rsidR="009731D8" w:rsidRPr="000410BF">
        <w:rPr>
          <w:sz w:val="16"/>
          <w:szCs w:val="22"/>
          <w:rtl/>
          <w:lang w:bidi="ar-EG"/>
        </w:rPr>
        <w:t xml:space="preserve"> (انظر الفقرة </w:t>
      </w:r>
      <w:r w:rsidR="009731D8" w:rsidRPr="000410BF">
        <w:rPr>
          <w:sz w:val="16"/>
          <w:szCs w:val="22"/>
          <w:lang w:bidi="ar-EG"/>
        </w:rPr>
        <w:t>1.2.2</w:t>
      </w:r>
      <w:r w:rsidR="009731D8" w:rsidRPr="000410BF">
        <w:rPr>
          <w:sz w:val="16"/>
          <w:szCs w:val="22"/>
          <w:rtl/>
          <w:lang w:bidi="ar-EG"/>
        </w:rPr>
        <w:t xml:space="preserve">) من أجل </w:t>
      </w:r>
      <w:r w:rsidR="009731D8" w:rsidRPr="000410BF">
        <w:rPr>
          <w:i/>
          <w:iCs/>
          <w:sz w:val="16"/>
          <w:szCs w:val="22"/>
          <w:lang w:bidi="ar-EG"/>
        </w:rPr>
        <w:t>G</w:t>
      </w:r>
      <w:r w:rsidR="009731D8" w:rsidRPr="000410BF">
        <w:rPr>
          <w:sz w:val="16"/>
          <w:szCs w:val="22"/>
          <w:lang w:bidi="ar-EG"/>
        </w:rPr>
        <w:t xml:space="preserve"> = 32 – 25 log (φ) &gt; –10</w:t>
      </w:r>
      <w:r w:rsidR="009731D8" w:rsidRPr="000410BF">
        <w:rPr>
          <w:sz w:val="16"/>
          <w:szCs w:val="22"/>
          <w:rtl/>
          <w:lang w:bidi="ar-EG"/>
        </w:rPr>
        <w:t xml:space="preserve"> (ي</w:t>
      </w:r>
      <w:r w:rsidRPr="000410BF">
        <w:rPr>
          <w:sz w:val="16"/>
          <w:szCs w:val="22"/>
          <w:rtl/>
          <w:lang w:bidi="ar-EG"/>
        </w:rPr>
        <w:t>ُ</w:t>
      </w:r>
      <w:r w:rsidR="009731D8" w:rsidRPr="000410BF">
        <w:rPr>
          <w:sz w:val="16"/>
          <w:szCs w:val="22"/>
          <w:rtl/>
          <w:lang w:bidi="ar-EG"/>
        </w:rPr>
        <w:t xml:space="preserve">حال إلى التذييل </w:t>
      </w:r>
      <w:r w:rsidR="009731D8" w:rsidRPr="000410BF">
        <w:rPr>
          <w:sz w:val="16"/>
          <w:szCs w:val="22"/>
          <w:lang w:bidi="ar-EG"/>
        </w:rPr>
        <w:t>3</w:t>
      </w:r>
      <w:r w:rsidR="009731D8" w:rsidRPr="000410BF">
        <w:rPr>
          <w:sz w:val="16"/>
          <w:szCs w:val="22"/>
          <w:rtl/>
          <w:lang w:bidi="ar-EG"/>
        </w:rPr>
        <w:t xml:space="preserve"> للملحق </w:t>
      </w:r>
      <w:r w:rsidR="009731D8" w:rsidRPr="000410BF">
        <w:rPr>
          <w:sz w:val="16"/>
          <w:szCs w:val="22"/>
          <w:lang w:bidi="ar-EG"/>
        </w:rPr>
        <w:t>1</w:t>
      </w:r>
      <w:r w:rsidR="009731D8" w:rsidRPr="000410BF">
        <w:rPr>
          <w:sz w:val="16"/>
          <w:szCs w:val="22"/>
          <w:rtl/>
          <w:lang w:bidi="ar-EG"/>
        </w:rPr>
        <w:t xml:space="preserve"> بشأن تعريف الرموز).</w:t>
      </w:r>
    </w:p>
    <w:p w:rsidR="00085607" w:rsidRDefault="009731D8" w:rsidP="000F350A">
      <w:pPr>
        <w:spacing w:before="600"/>
        <w:jc w:val="center"/>
        <w:textAlignment w:val="auto"/>
        <w:rPr>
          <w:rFonts w:hint="cs"/>
          <w:rtl/>
        </w:rPr>
      </w:pPr>
      <w:r w:rsidRPr="001A670E">
        <w:rPr>
          <w:rtl/>
          <w:lang w:bidi="ar-EG"/>
        </w:rPr>
        <w:t>__________</w:t>
      </w:r>
    </w:p>
    <w:sectPr w:rsidR="00085607" w:rsidSect="004E2C74">
      <w:headerReference w:type="even" r:id="rId351"/>
      <w:headerReference w:type="default" r:id="rId352"/>
      <w:footerReference w:type="even" r:id="rId353"/>
      <w:footerReference w:type="default" r:id="rId354"/>
      <w:headerReference w:type="first" r:id="rId355"/>
      <w:footerReference w:type="first" r:id="rId356"/>
      <w:pgSz w:w="16834" w:h="11907" w:orient="landscape"/>
      <w:pgMar w:top="1418" w:right="1134" w:bottom="1134" w:left="1134" w:header="720"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748" w:rsidRDefault="00486748">
      <w:r>
        <w:separator/>
      </w:r>
    </w:p>
  </w:endnote>
  <w:endnote w:type="continuationSeparator" w:id="0">
    <w:p w:rsidR="00486748" w:rsidRDefault="00486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imes New Roman italic">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T Extra">
    <w:panose1 w:val="05050102010205020202"/>
    <w:charset w:val="02"/>
    <w:family w:val="roman"/>
    <w:pitch w:val="variable"/>
    <w:sig w:usb0="00000000" w:usb1="10000000" w:usb2="00000000" w:usb3="00000000" w:csb0="80000000" w:csb1="00000000"/>
  </w:font>
  <w:font w:name="Math A">
    <w:altName w:val="Symbol"/>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Default="004867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5E066B" w:rsidRDefault="0048674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Default="00486748">
    <w:pPr>
      <w:pStyle w:val="Footer"/>
    </w:pPr>
    <w:fldSimple w:instr=" FILENAME \p \* MERGEFORMAT ">
      <w:r>
        <w:t>P:\ARA\ITU-R\REC\SM\1448\POOL\SM1448(5-0)A.docx</w:t>
      </w:r>
    </w:fldSimple>
    <w:r>
      <w:tab/>
    </w:r>
    <w:r>
      <w:fldChar w:fldCharType="begin"/>
    </w:r>
    <w:r>
      <w:instrText xml:space="preserve"> savedate \@ dd.MM.yy </w:instrText>
    </w:r>
    <w:r>
      <w:fldChar w:fldCharType="separate"/>
    </w:r>
    <w:r>
      <w:t>21.11.11</w:t>
    </w:r>
    <w:r>
      <w:fldChar w:fldCharType="end"/>
    </w:r>
    <w:r>
      <w:tab/>
    </w:r>
    <w:r>
      <w:fldChar w:fldCharType="begin"/>
    </w:r>
    <w:r>
      <w:instrText xml:space="preserve"> printdate \@ dd.MM.yy </w:instrText>
    </w:r>
    <w:r>
      <w:fldChar w:fldCharType="separate"/>
    </w:r>
    <w:r>
      <w:t>08.11.11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748" w:rsidRDefault="00486748" w:rsidP="00E1601B">
      <w:pPr>
        <w:spacing w:line="240" w:lineRule="auto"/>
      </w:pPr>
      <w:r>
        <w:t>____________________</w:t>
      </w:r>
    </w:p>
  </w:footnote>
  <w:footnote w:type="continuationSeparator" w:id="0">
    <w:p w:rsidR="00486748" w:rsidRDefault="00486748">
      <w:r>
        <w:continuationSeparator/>
      </w:r>
    </w:p>
  </w:footnote>
  <w:footnote w:id="1">
    <w:p w:rsidR="00486748" w:rsidRDefault="00486748">
      <w:pPr>
        <w:pStyle w:val="FootnoteText"/>
        <w:rPr>
          <w:rtl/>
          <w:lang w:bidi="ar-EG"/>
        </w:rPr>
      </w:pPr>
      <w:r w:rsidRPr="0002734C">
        <w:rPr>
          <w:rStyle w:val="FootnoteReference"/>
          <w:position w:val="-4"/>
          <w:rtl/>
        </w:rPr>
        <w:t>*</w:t>
      </w:r>
      <w:r w:rsidRPr="0002734C">
        <w:rPr>
          <w:position w:val="-4"/>
          <w:vertAlign w:val="superscript"/>
          <w:rtl/>
        </w:rPr>
        <w:t xml:space="preserve"> </w:t>
      </w:r>
      <w:r>
        <w:rPr>
          <w:rFonts w:hint="cs"/>
          <w:rtl/>
          <w:lang w:bidi="ar-EG"/>
        </w:rPr>
        <w:tab/>
      </w:r>
      <w:r>
        <w:rPr>
          <w:rFonts w:hint="cs"/>
          <w:rtl/>
        </w:rPr>
        <w:t xml:space="preserve">ينبغي توجيه عناية لجان الدراسات </w:t>
      </w:r>
      <w:r>
        <w:t>3</w:t>
      </w:r>
      <w:r>
        <w:rPr>
          <w:rFonts w:hint="cs"/>
          <w:rtl/>
          <w:lang w:bidi="ar-SY"/>
        </w:rPr>
        <w:t xml:space="preserve"> و</w:t>
      </w:r>
      <w:r>
        <w:rPr>
          <w:lang w:bidi="ar-SY"/>
        </w:rPr>
        <w:t>4</w:t>
      </w:r>
      <w:r>
        <w:rPr>
          <w:rFonts w:hint="cs"/>
          <w:rtl/>
          <w:lang w:bidi="ar-SY"/>
        </w:rPr>
        <w:t xml:space="preserve"> و</w:t>
      </w:r>
      <w:r>
        <w:rPr>
          <w:lang w:bidi="ar-SY"/>
        </w:rPr>
        <w:t>5</w:t>
      </w:r>
      <w:r>
        <w:rPr>
          <w:rFonts w:hint="cs"/>
          <w:rtl/>
          <w:lang w:bidi="ar-SY"/>
        </w:rPr>
        <w:t xml:space="preserve"> و</w:t>
      </w:r>
      <w:r>
        <w:rPr>
          <w:lang w:bidi="ar-SY"/>
        </w:rPr>
        <w:t>6</w:t>
      </w:r>
      <w:r>
        <w:rPr>
          <w:rFonts w:hint="cs"/>
          <w:rtl/>
          <w:lang w:bidi="ar-SY"/>
        </w:rPr>
        <w:t xml:space="preserve"> و</w:t>
      </w:r>
      <w:r>
        <w:rPr>
          <w:lang w:bidi="ar-SY"/>
        </w:rPr>
        <w:t>7</w:t>
      </w:r>
      <w:r>
        <w:rPr>
          <w:rFonts w:hint="cs"/>
          <w:rtl/>
          <w:lang w:bidi="ar-SY"/>
        </w:rPr>
        <w:t xml:space="preserve"> التابعة لقطاع الاتصالات الراديوية إلى هذه التوصية.</w:t>
      </w:r>
    </w:p>
  </w:footnote>
  <w:footnote w:id="2">
    <w:p w:rsidR="00486748" w:rsidRDefault="00486748" w:rsidP="00AE5165">
      <w:pPr>
        <w:pStyle w:val="FootnoteText"/>
        <w:rPr>
          <w:lang w:bidi="ar-EG"/>
        </w:rPr>
      </w:pPr>
      <w:r w:rsidRPr="003652C4">
        <w:rPr>
          <w:rStyle w:val="FootnoteReference"/>
          <w:position w:val="-4"/>
          <w:rtl/>
        </w:rPr>
        <w:t>**</w:t>
      </w:r>
      <w:r>
        <w:rPr>
          <w:rFonts w:hint="cs"/>
          <w:rtl/>
        </w:rPr>
        <w:tab/>
      </w:r>
      <w:r w:rsidRPr="00AE5165">
        <w:rPr>
          <w:rFonts w:hint="cs"/>
          <w:spacing w:val="-4"/>
          <w:rtl/>
        </w:rPr>
        <w:t xml:space="preserve">أجرت لجنة الدراسات </w:t>
      </w:r>
      <w:r w:rsidRPr="00AE5165">
        <w:rPr>
          <w:spacing w:val="-4"/>
        </w:rPr>
        <w:t>1</w:t>
      </w:r>
      <w:r w:rsidRPr="00AE5165">
        <w:rPr>
          <w:rFonts w:hint="cs"/>
          <w:spacing w:val="-4"/>
          <w:rtl/>
          <w:lang w:bidi="ar-SY"/>
        </w:rPr>
        <w:t xml:space="preserve"> تعديلات صياغية على هذه التوصية في عام </w:t>
      </w:r>
      <w:r w:rsidRPr="00AE5165">
        <w:rPr>
          <w:spacing w:val="-4"/>
          <w:lang w:bidi="ar-SY"/>
        </w:rPr>
        <w:t>2011</w:t>
      </w:r>
      <w:r w:rsidRPr="00AE5165">
        <w:rPr>
          <w:rFonts w:hint="cs"/>
          <w:spacing w:val="-4"/>
          <w:rtl/>
          <w:lang w:bidi="ar-SY"/>
        </w:rPr>
        <w:t xml:space="preserve"> عملاً بالقرار </w:t>
      </w:r>
      <w:r w:rsidRPr="00AE5165">
        <w:rPr>
          <w:spacing w:val="-4"/>
          <w:lang w:bidi="ar-SY"/>
        </w:rPr>
        <w:t>ITU-R 1-5</w:t>
      </w:r>
      <w:r w:rsidRPr="00AE5165">
        <w:rPr>
          <w:rFonts w:hint="cs"/>
          <w:spacing w:val="-4"/>
          <w:rtl/>
          <w:lang w:bidi="ar-SY"/>
        </w:rPr>
        <w:t xml:space="preserve"> الصادر عن قطاع الاتصالات الراديوية.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D938D0" w:rsidRDefault="00486748" w:rsidP="008B76A0">
    <w:pPr>
      <w:pStyle w:val="Header"/>
      <w:framePr w:wrap="around" w:vAnchor="text" w:hAnchor="text" w:xAlign="inside" w:y="1"/>
      <w:rPr>
        <w:rStyle w:val="PageNumber"/>
        <w:sz w:val="20"/>
        <w:szCs w:val="20"/>
      </w:rPr>
    </w:pPr>
    <w:r w:rsidRPr="00D938D0">
      <w:rPr>
        <w:rStyle w:val="PageNumber"/>
        <w:sz w:val="20"/>
        <w:szCs w:val="20"/>
        <w:rtl/>
      </w:rPr>
      <w:fldChar w:fldCharType="begin"/>
    </w:r>
    <w:r w:rsidRPr="00D938D0">
      <w:rPr>
        <w:rStyle w:val="PageNumber"/>
        <w:sz w:val="20"/>
        <w:szCs w:val="20"/>
      </w:rPr>
      <w:instrText xml:space="preserve">PAGE  </w:instrText>
    </w:r>
    <w:r w:rsidRPr="00D938D0">
      <w:rPr>
        <w:rStyle w:val="PageNumber"/>
        <w:sz w:val="20"/>
        <w:szCs w:val="20"/>
        <w:rtl/>
      </w:rPr>
      <w:fldChar w:fldCharType="separate"/>
    </w:r>
    <w:r w:rsidR="0043592C">
      <w:rPr>
        <w:rStyle w:val="PageNumber"/>
        <w:noProof/>
        <w:sz w:val="20"/>
        <w:szCs w:val="20"/>
        <w:rtl/>
      </w:rPr>
      <w:t>92</w:t>
    </w:r>
    <w:r w:rsidRPr="00D938D0">
      <w:rPr>
        <w:rStyle w:val="PageNumber"/>
        <w:sz w:val="20"/>
        <w:szCs w:val="20"/>
        <w:rtl/>
      </w:rPr>
      <w:fldChar w:fldCharType="end"/>
    </w:r>
  </w:p>
  <w:p w:rsidR="00486748" w:rsidRDefault="00486748" w:rsidP="00A0453F">
    <w:pPr>
      <w:pStyle w:val="Header"/>
      <w:ind w:right="360" w:firstLine="360"/>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SM.1448</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5E066B" w:rsidRDefault="0048674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3592C">
      <w:rPr>
        <w:rStyle w:val="PageNumber"/>
        <w:rFonts w:ascii="Times New Roman" w:hAnsi="Times New Roman" w:cs="Times New Roman"/>
        <w:noProof/>
        <w:szCs w:val="22"/>
        <w:rtl/>
      </w:rPr>
      <w:t>93</w:t>
    </w:r>
    <w:r w:rsidRPr="005E066B">
      <w:rPr>
        <w:rStyle w:val="PageNumber"/>
        <w:rFonts w:ascii="Times New Roman" w:hAnsi="Times New Roman" w:cs="Times New Roman"/>
        <w:szCs w:val="22"/>
        <w:rtl/>
      </w:rPr>
      <w:fldChar w:fldCharType="end"/>
    </w:r>
  </w:p>
  <w:p w:rsidR="00486748" w:rsidRPr="002C0F17" w:rsidRDefault="00486748" w:rsidP="0089536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SM.1448</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Default="004867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Default="00486748">
    <w:pPr>
      <w:pStyle w:val="Header"/>
    </w:pPr>
    <w:r>
      <w:rPr>
        <w:noProof/>
        <w:lang w:eastAsia="zh-CN"/>
      </w:rPr>
      <w:drawing>
        <wp:anchor distT="0" distB="0" distL="114300" distR="114300" simplePos="0" relativeHeight="251657728" behindDoc="1" locked="0" layoutInCell="1" allowOverlap="0" wp14:anchorId="1F63874A" wp14:editId="4849DFD9">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FB7A20">
    <w:pPr>
      <w:pStyle w:val="Header"/>
      <w:tabs>
        <w:tab w:val="center" w:pos="4819"/>
        <w:tab w:val="right" w:pos="9639"/>
      </w:tabs>
      <w:bidi w:val="0"/>
      <w:jc w:val="right"/>
      <w:rPr>
        <w:b w:val="0"/>
        <w:bCs w:val="0"/>
        <w:lang w:bidi="ar-EG"/>
      </w:rPr>
    </w:pPr>
    <w:r>
      <w:tab/>
    </w:r>
    <w:r w:rsidRPr="002C0F17">
      <w:rPr>
        <w:b w:val="0"/>
        <w:bCs w:val="0"/>
      </w:rPr>
      <w:t>ITU-R</w:t>
    </w:r>
    <w:r>
      <w:rPr>
        <w:b w:val="0"/>
        <w:bCs w:val="0"/>
      </w:rPr>
      <w:t xml:space="preserve"> </w:t>
    </w:r>
    <w:r w:rsidRPr="002C0F17">
      <w:rPr>
        <w:b w:val="0"/>
        <w:bCs w:val="0"/>
      </w:rPr>
      <w:t xml:space="preserve"> </w:t>
    </w:r>
    <w:r>
      <w:rPr>
        <w:b w:val="0"/>
        <w:bCs w:val="0"/>
      </w:rPr>
      <w:t>SM.1448</w:t>
    </w:r>
    <w:r w:rsidRPr="00E1601B">
      <w:rPr>
        <w:rtl/>
      </w:rPr>
      <w:t>التوصية</w:t>
    </w:r>
    <w:r>
      <w:rPr>
        <w:rFonts w:hint="cs"/>
        <w:rtl/>
      </w:rPr>
      <w:t xml:space="preserve">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000AB">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C67F33">
    <w:pPr>
      <w:pStyle w:val="Header"/>
      <w:tabs>
        <w:tab w:val="center" w:pos="4819"/>
      </w:tabs>
      <w:jc w:val="left"/>
      <w:rPr>
        <w:b w:val="0"/>
        <w:bCs w:val="0"/>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Pr>
        <w:rStyle w:val="PageNumber"/>
        <w:rFonts w:ascii="Times New Roman" w:hAnsi="Times New Roman" w:cs="Times New Roman"/>
        <w:noProof/>
        <w:szCs w:val="22"/>
      </w:rPr>
      <w:t>xlv</w:t>
    </w:r>
    <w:r w:rsidRPr="00C67F33">
      <w:rPr>
        <w:rStyle w:val="PageNumber"/>
        <w:rFonts w:ascii="Times New Roman" w:hAnsi="Times New Roman" w:cs="Times New Roman"/>
        <w:szCs w:val="22"/>
      </w:rPr>
      <w:fldChar w:fldCharType="end"/>
    </w:r>
    <w:r>
      <w:rPr>
        <w:rFonts w:hint="cs"/>
        <w:rtl/>
        <w:lang w:bidi="ar-EG"/>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SM.1448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FB7A20">
    <w:pPr>
      <w:pStyle w:val="Header"/>
      <w:tabs>
        <w:tab w:val="center" w:pos="4819"/>
      </w:tabs>
      <w:bidi w:val="0"/>
      <w:jc w:val="left"/>
      <w:rPr>
        <w:b w:val="0"/>
        <w:bCs w:val="0"/>
        <w:rtl/>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sidR="00F000AB">
      <w:rPr>
        <w:rStyle w:val="PageNumber"/>
        <w:rFonts w:ascii="Times New Roman" w:hAnsi="Times New Roman" w:cs="Times New Roman"/>
        <w:noProof/>
        <w:szCs w:val="22"/>
      </w:rPr>
      <w:t>1</w:t>
    </w:r>
    <w:r w:rsidRPr="00C67F33">
      <w:rPr>
        <w:rStyle w:val="PageNumber"/>
        <w:rFonts w:ascii="Times New Roman" w:hAnsi="Times New Roman" w:cs="Times New Roman"/>
        <w:szCs w:val="22"/>
      </w:rPr>
      <w:fldChar w:fldCharType="end"/>
    </w:r>
    <w:r>
      <w:rPr>
        <w:rFonts w:hint="cs"/>
        <w:rtl/>
        <w:lang w:bidi="ar-EG"/>
      </w:rPr>
      <w:tab/>
    </w:r>
    <w:r w:rsidRPr="002C0F17">
      <w:rPr>
        <w:b w:val="0"/>
        <w:bCs w:val="0"/>
      </w:rPr>
      <w:t>ITU-R</w:t>
    </w:r>
    <w:r>
      <w:rPr>
        <w:b w:val="0"/>
        <w:bCs w:val="0"/>
      </w:rPr>
      <w:t xml:space="preserve"> </w:t>
    </w:r>
    <w:r w:rsidRPr="002C0F17">
      <w:rPr>
        <w:b w:val="0"/>
        <w:bCs w:val="0"/>
      </w:rPr>
      <w:t xml:space="preserve"> </w:t>
    </w:r>
    <w:r>
      <w:rPr>
        <w:b w:val="0"/>
        <w:bCs w:val="0"/>
      </w:rPr>
      <w:t xml:space="preserve">SM.1448  </w:t>
    </w:r>
    <w:r w:rsidRPr="00E1601B">
      <w:rPr>
        <w:rtl/>
      </w:rPr>
      <w:t>التوصية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8210B7">
    <w:pPr>
      <w:pStyle w:val="Header"/>
      <w:tabs>
        <w:tab w:val="center" w:pos="8080"/>
      </w:tabs>
      <w:bidi w:val="0"/>
      <w:jc w:val="right"/>
      <w:rPr>
        <w:b w:val="0"/>
        <w:bCs w:val="0"/>
        <w:lang w:bidi="ar-EG"/>
      </w:rPr>
    </w:pPr>
    <w:r w:rsidRPr="002C0F17">
      <w:rPr>
        <w:b w:val="0"/>
        <w:bCs w:val="0"/>
      </w:rPr>
      <w:t>ITU-R</w:t>
    </w:r>
    <w:r>
      <w:rPr>
        <w:b w:val="0"/>
        <w:bCs w:val="0"/>
      </w:rPr>
      <w:t xml:space="preserve"> </w:t>
    </w:r>
    <w:r w:rsidRPr="002C0F17">
      <w:rPr>
        <w:b w:val="0"/>
        <w:bCs w:val="0"/>
      </w:rPr>
      <w:t xml:space="preserve"> </w:t>
    </w:r>
    <w:r>
      <w:rPr>
        <w:b w:val="0"/>
        <w:bCs w:val="0"/>
      </w:rPr>
      <w:t>SM.1448</w:t>
    </w:r>
    <w:r w:rsidRPr="00E1601B">
      <w:rPr>
        <w:rtl/>
      </w:rPr>
      <w:t>التوصية</w:t>
    </w:r>
    <w:r>
      <w:rPr>
        <w:rFonts w:hint="cs"/>
        <w:rtl/>
      </w:rPr>
      <w:t xml:space="preserve">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000AB">
      <w:rPr>
        <w:b w:val="0"/>
        <w:bCs w:val="0"/>
        <w:noProof/>
      </w:rPr>
      <w:t>8</w:t>
    </w:r>
    <w:r w:rsidRPr="003D017C">
      <w:rPr>
        <w:b w:val="0"/>
        <w:bCs w:val="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8210B7">
    <w:pPr>
      <w:pStyle w:val="Header"/>
      <w:tabs>
        <w:tab w:val="center" w:pos="7088"/>
      </w:tabs>
      <w:bidi w:val="0"/>
      <w:jc w:val="left"/>
      <w:rPr>
        <w:b w:val="0"/>
        <w:bCs w:val="0"/>
        <w:rtl/>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sidR="00F000AB">
      <w:rPr>
        <w:rStyle w:val="PageNumber"/>
        <w:rFonts w:ascii="Times New Roman" w:hAnsi="Times New Roman" w:cs="Times New Roman"/>
        <w:noProof/>
        <w:szCs w:val="22"/>
      </w:rPr>
      <w:t>7</w:t>
    </w:r>
    <w:r w:rsidRPr="00C67F33">
      <w:rPr>
        <w:rStyle w:val="PageNumber"/>
        <w:rFonts w:ascii="Times New Roman" w:hAnsi="Times New Roman" w:cs="Times New Roman"/>
        <w:szCs w:val="22"/>
      </w:rPr>
      <w:fldChar w:fldCharType="end"/>
    </w:r>
    <w:r>
      <w:rPr>
        <w:rFonts w:hint="cs"/>
        <w:rtl/>
        <w:lang w:bidi="ar-EG"/>
      </w:rPr>
      <w:tab/>
    </w:r>
    <w:r w:rsidRPr="002C0F17">
      <w:rPr>
        <w:b w:val="0"/>
        <w:bCs w:val="0"/>
      </w:rPr>
      <w:t>ITU-R</w:t>
    </w:r>
    <w:r>
      <w:rPr>
        <w:b w:val="0"/>
        <w:bCs w:val="0"/>
      </w:rPr>
      <w:t xml:space="preserve"> </w:t>
    </w:r>
    <w:r w:rsidRPr="002C0F17">
      <w:rPr>
        <w:b w:val="0"/>
        <w:bCs w:val="0"/>
      </w:rPr>
      <w:t xml:space="preserve"> </w:t>
    </w:r>
    <w:r>
      <w:rPr>
        <w:b w:val="0"/>
        <w:bCs w:val="0"/>
      </w:rPr>
      <w:t xml:space="preserve">SM.1448  </w:t>
    </w:r>
    <w:r w:rsidRPr="00E1601B">
      <w:rPr>
        <w:rtl/>
      </w:rPr>
      <w:t>التوصية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FB7A20">
    <w:pPr>
      <w:pStyle w:val="Header"/>
      <w:tabs>
        <w:tab w:val="center" w:pos="4819"/>
        <w:tab w:val="right" w:pos="9639"/>
      </w:tabs>
      <w:bidi w:val="0"/>
      <w:jc w:val="right"/>
      <w:rPr>
        <w:b w:val="0"/>
        <w:bCs w:val="0"/>
        <w:lang w:bidi="ar-EG"/>
      </w:rPr>
    </w:pPr>
    <w:r>
      <w:tab/>
    </w:r>
    <w:r w:rsidRPr="002C0F17">
      <w:rPr>
        <w:b w:val="0"/>
        <w:bCs w:val="0"/>
      </w:rPr>
      <w:t>ITU-R</w:t>
    </w:r>
    <w:r>
      <w:rPr>
        <w:b w:val="0"/>
        <w:bCs w:val="0"/>
      </w:rPr>
      <w:t xml:space="preserve"> </w:t>
    </w:r>
    <w:r w:rsidRPr="002C0F17">
      <w:rPr>
        <w:b w:val="0"/>
        <w:bCs w:val="0"/>
      </w:rPr>
      <w:t xml:space="preserve"> </w:t>
    </w:r>
    <w:r>
      <w:rPr>
        <w:b w:val="0"/>
        <w:bCs w:val="0"/>
      </w:rPr>
      <w:t>SM.1448</w:t>
    </w:r>
    <w:r w:rsidRPr="00E1601B">
      <w:rPr>
        <w:rtl/>
      </w:rPr>
      <w:t>التوصية</w:t>
    </w:r>
    <w:r>
      <w:rPr>
        <w:rFonts w:hint="cs"/>
        <w:rtl/>
      </w:rPr>
      <w:t xml:space="preserve">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000AB">
      <w:rPr>
        <w:b w:val="0"/>
        <w:bCs w:val="0"/>
        <w:noProof/>
      </w:rPr>
      <w:t>10</w:t>
    </w:r>
    <w:r w:rsidRPr="003D017C">
      <w:rPr>
        <w:b w:val="0"/>
        <w:bCs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748" w:rsidRPr="003D017C" w:rsidRDefault="00486748" w:rsidP="00FB7A20">
    <w:pPr>
      <w:pStyle w:val="Header"/>
      <w:tabs>
        <w:tab w:val="center" w:pos="4819"/>
      </w:tabs>
      <w:bidi w:val="0"/>
      <w:jc w:val="left"/>
      <w:rPr>
        <w:b w:val="0"/>
        <w:bCs w:val="0"/>
        <w:rtl/>
        <w:lang w:bidi="ar-EG"/>
      </w:rPr>
    </w:pPr>
    <w:r w:rsidRPr="00C67F33">
      <w:rPr>
        <w:rStyle w:val="PageNumber"/>
        <w:rFonts w:ascii="Times New Roman" w:hAnsi="Times New Roman" w:cs="Times New Roman"/>
        <w:noProof/>
        <w:szCs w:val="22"/>
      </w:rPr>
      <w:fldChar w:fldCharType="begin"/>
    </w:r>
    <w:r w:rsidRPr="00C67F33">
      <w:rPr>
        <w:rStyle w:val="PageNumber"/>
        <w:rFonts w:ascii="Times New Roman" w:hAnsi="Times New Roman" w:cs="Times New Roman"/>
        <w:noProof/>
        <w:szCs w:val="22"/>
      </w:rPr>
      <w:instrText xml:space="preserve"> PAGE   \* MERGEFORMAT </w:instrText>
    </w:r>
    <w:r w:rsidRPr="00C67F33">
      <w:rPr>
        <w:rStyle w:val="PageNumber"/>
        <w:rFonts w:ascii="Times New Roman" w:hAnsi="Times New Roman" w:cs="Times New Roman"/>
        <w:noProof/>
        <w:szCs w:val="22"/>
      </w:rPr>
      <w:fldChar w:fldCharType="separate"/>
    </w:r>
    <w:r w:rsidR="00F000AB">
      <w:rPr>
        <w:rStyle w:val="PageNumber"/>
        <w:rFonts w:ascii="Times New Roman" w:hAnsi="Times New Roman" w:cs="Times New Roman"/>
        <w:noProof/>
        <w:szCs w:val="22"/>
      </w:rPr>
      <w:t>9</w:t>
    </w:r>
    <w:r w:rsidRPr="00C67F33">
      <w:rPr>
        <w:rStyle w:val="PageNumber"/>
        <w:rFonts w:ascii="Times New Roman" w:hAnsi="Times New Roman" w:cs="Times New Roman"/>
        <w:szCs w:val="22"/>
      </w:rPr>
      <w:fldChar w:fldCharType="end"/>
    </w:r>
    <w:r>
      <w:rPr>
        <w:rFonts w:hint="cs"/>
        <w:rtl/>
        <w:lang w:bidi="ar-EG"/>
      </w:rPr>
      <w:tab/>
    </w:r>
    <w:r w:rsidRPr="002C0F17">
      <w:rPr>
        <w:b w:val="0"/>
        <w:bCs w:val="0"/>
      </w:rPr>
      <w:t>ITU-R</w:t>
    </w:r>
    <w:r>
      <w:rPr>
        <w:b w:val="0"/>
        <w:bCs w:val="0"/>
      </w:rPr>
      <w:t xml:space="preserve"> </w:t>
    </w:r>
    <w:r w:rsidRPr="002C0F17">
      <w:rPr>
        <w:b w:val="0"/>
        <w:bCs w:val="0"/>
      </w:rPr>
      <w:t xml:space="preserve"> </w:t>
    </w:r>
    <w:r>
      <w:rPr>
        <w:b w:val="0"/>
        <w:bCs w:val="0"/>
      </w:rPr>
      <w:t xml:space="preserve">SM.1448  </w:t>
    </w:r>
    <w:r w:rsidRPr="00E1601B">
      <w:rPr>
        <w:rtl/>
      </w:rPr>
      <w:t>التوصية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2">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4">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0">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1">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3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6"/>
  </w:num>
  <w:num w:numId="14">
    <w:abstractNumId w:val="34"/>
  </w:num>
  <w:num w:numId="15">
    <w:abstractNumId w:val="25"/>
  </w:num>
  <w:num w:numId="16">
    <w:abstractNumId w:val="10"/>
  </w:num>
  <w:num w:numId="17">
    <w:abstractNumId w:val="15"/>
  </w:num>
  <w:num w:numId="18">
    <w:abstractNumId w:val="26"/>
  </w:num>
  <w:num w:numId="19">
    <w:abstractNumId w:val="31"/>
  </w:num>
  <w:num w:numId="20">
    <w:abstractNumId w:val="32"/>
  </w:num>
  <w:num w:numId="21">
    <w:abstractNumId w:val="27"/>
  </w:num>
  <w:num w:numId="22">
    <w:abstractNumId w:val="23"/>
  </w:num>
  <w:num w:numId="23">
    <w:abstractNumId w:val="24"/>
  </w:num>
  <w:num w:numId="24">
    <w:abstractNumId w:val="30"/>
  </w:num>
  <w:num w:numId="25">
    <w:abstractNumId w:val="29"/>
  </w:num>
  <w:num w:numId="26">
    <w:abstractNumId w:val="28"/>
  </w:num>
  <w:num w:numId="27">
    <w:abstractNumId w:val="12"/>
  </w:num>
  <w:num w:numId="28">
    <w:abstractNumId w:val="14"/>
  </w:num>
  <w:num w:numId="29">
    <w:abstractNumId w:val="22"/>
  </w:num>
  <w:num w:numId="30">
    <w:abstractNumId w:val="19"/>
  </w:num>
  <w:num w:numId="31">
    <w:abstractNumId w:val="20"/>
  </w:num>
  <w:num w:numId="32">
    <w:abstractNumId w:val="21"/>
  </w:num>
  <w:num w:numId="33">
    <w:abstractNumId w:val="35"/>
  </w:num>
  <w:num w:numId="34">
    <w:abstractNumId w:val="11"/>
  </w:num>
  <w:num w:numId="35">
    <w:abstractNumId w:val="33"/>
  </w:num>
  <w:num w:numId="36">
    <w:abstractNumId w:val="1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68E"/>
    <w:rsid w:val="00002849"/>
    <w:rsid w:val="00004474"/>
    <w:rsid w:val="00014622"/>
    <w:rsid w:val="0002734C"/>
    <w:rsid w:val="00027907"/>
    <w:rsid w:val="000410BF"/>
    <w:rsid w:val="000433E4"/>
    <w:rsid w:val="000473FF"/>
    <w:rsid w:val="000522D1"/>
    <w:rsid w:val="000563DD"/>
    <w:rsid w:val="00060652"/>
    <w:rsid w:val="00067954"/>
    <w:rsid w:val="00073FA1"/>
    <w:rsid w:val="0007545A"/>
    <w:rsid w:val="00076C5E"/>
    <w:rsid w:val="00080921"/>
    <w:rsid w:val="00081122"/>
    <w:rsid w:val="00083738"/>
    <w:rsid w:val="00085607"/>
    <w:rsid w:val="000906C8"/>
    <w:rsid w:val="00093A77"/>
    <w:rsid w:val="00094DF5"/>
    <w:rsid w:val="00096F01"/>
    <w:rsid w:val="000974BD"/>
    <w:rsid w:val="000A079C"/>
    <w:rsid w:val="000A08F1"/>
    <w:rsid w:val="000A6C49"/>
    <w:rsid w:val="000B30D7"/>
    <w:rsid w:val="000D1158"/>
    <w:rsid w:val="000D5130"/>
    <w:rsid w:val="000E13F4"/>
    <w:rsid w:val="000E516C"/>
    <w:rsid w:val="000F30AE"/>
    <w:rsid w:val="000F312E"/>
    <w:rsid w:val="000F350A"/>
    <w:rsid w:val="000F6D38"/>
    <w:rsid w:val="001048FC"/>
    <w:rsid w:val="00106ADC"/>
    <w:rsid w:val="00113EE4"/>
    <w:rsid w:val="001231D6"/>
    <w:rsid w:val="00130897"/>
    <w:rsid w:val="00132731"/>
    <w:rsid w:val="0013486E"/>
    <w:rsid w:val="00140B98"/>
    <w:rsid w:val="00144D0D"/>
    <w:rsid w:val="00156805"/>
    <w:rsid w:val="001568ED"/>
    <w:rsid w:val="0016170E"/>
    <w:rsid w:val="0017413D"/>
    <w:rsid w:val="00177B2C"/>
    <w:rsid w:val="00182385"/>
    <w:rsid w:val="00183CAB"/>
    <w:rsid w:val="00193392"/>
    <w:rsid w:val="00196389"/>
    <w:rsid w:val="0019765A"/>
    <w:rsid w:val="00197749"/>
    <w:rsid w:val="001B03B8"/>
    <w:rsid w:val="001B4094"/>
    <w:rsid w:val="001C70AF"/>
    <w:rsid w:val="001D2146"/>
    <w:rsid w:val="001E0B6B"/>
    <w:rsid w:val="001E278B"/>
    <w:rsid w:val="001E621E"/>
    <w:rsid w:val="001F0444"/>
    <w:rsid w:val="001F23C7"/>
    <w:rsid w:val="00201143"/>
    <w:rsid w:val="0020731D"/>
    <w:rsid w:val="002137FD"/>
    <w:rsid w:val="002144CB"/>
    <w:rsid w:val="00215DED"/>
    <w:rsid w:val="00227B70"/>
    <w:rsid w:val="00230502"/>
    <w:rsid w:val="00234927"/>
    <w:rsid w:val="0023798F"/>
    <w:rsid w:val="00237F02"/>
    <w:rsid w:val="002432C1"/>
    <w:rsid w:val="002477A7"/>
    <w:rsid w:val="0026009A"/>
    <w:rsid w:val="0026462E"/>
    <w:rsid w:val="00271843"/>
    <w:rsid w:val="00281D98"/>
    <w:rsid w:val="002871C1"/>
    <w:rsid w:val="00291A1E"/>
    <w:rsid w:val="00292A25"/>
    <w:rsid w:val="00294AEB"/>
    <w:rsid w:val="002971E7"/>
    <w:rsid w:val="002A3CE0"/>
    <w:rsid w:val="002A5D90"/>
    <w:rsid w:val="002B261D"/>
    <w:rsid w:val="002B454A"/>
    <w:rsid w:val="002C0F17"/>
    <w:rsid w:val="002C1FE8"/>
    <w:rsid w:val="002D3483"/>
    <w:rsid w:val="002E1C49"/>
    <w:rsid w:val="002E21F0"/>
    <w:rsid w:val="002E7058"/>
    <w:rsid w:val="002F271B"/>
    <w:rsid w:val="002F4AF0"/>
    <w:rsid w:val="002F5CC1"/>
    <w:rsid w:val="00301F86"/>
    <w:rsid w:val="00303491"/>
    <w:rsid w:val="00304728"/>
    <w:rsid w:val="0030719D"/>
    <w:rsid w:val="00314E5F"/>
    <w:rsid w:val="00325EAE"/>
    <w:rsid w:val="003331E6"/>
    <w:rsid w:val="00333CB3"/>
    <w:rsid w:val="00340205"/>
    <w:rsid w:val="00346E68"/>
    <w:rsid w:val="0035684C"/>
    <w:rsid w:val="003652C4"/>
    <w:rsid w:val="0037768E"/>
    <w:rsid w:val="00380511"/>
    <w:rsid w:val="00382A43"/>
    <w:rsid w:val="00384D97"/>
    <w:rsid w:val="00385127"/>
    <w:rsid w:val="0039006B"/>
    <w:rsid w:val="00394E35"/>
    <w:rsid w:val="00396080"/>
    <w:rsid w:val="00396A83"/>
    <w:rsid w:val="003A257A"/>
    <w:rsid w:val="003B2226"/>
    <w:rsid w:val="003C648E"/>
    <w:rsid w:val="003D017C"/>
    <w:rsid w:val="003D0A92"/>
    <w:rsid w:val="003D307E"/>
    <w:rsid w:val="003D40E1"/>
    <w:rsid w:val="003E03E2"/>
    <w:rsid w:val="003F15D8"/>
    <w:rsid w:val="003F2E51"/>
    <w:rsid w:val="003F69D8"/>
    <w:rsid w:val="003F7B1D"/>
    <w:rsid w:val="00402F6B"/>
    <w:rsid w:val="00407C55"/>
    <w:rsid w:val="00422D17"/>
    <w:rsid w:val="0042647B"/>
    <w:rsid w:val="0043295A"/>
    <w:rsid w:val="0043592C"/>
    <w:rsid w:val="0044201D"/>
    <w:rsid w:val="00454626"/>
    <w:rsid w:val="004551E0"/>
    <w:rsid w:val="00461E4B"/>
    <w:rsid w:val="00464880"/>
    <w:rsid w:val="004704EF"/>
    <w:rsid w:val="0047574F"/>
    <w:rsid w:val="00486748"/>
    <w:rsid w:val="00487EDA"/>
    <w:rsid w:val="004910A2"/>
    <w:rsid w:val="004A2EF6"/>
    <w:rsid w:val="004B094A"/>
    <w:rsid w:val="004D5102"/>
    <w:rsid w:val="004D79B4"/>
    <w:rsid w:val="004E1620"/>
    <w:rsid w:val="004E1D5D"/>
    <w:rsid w:val="004E2C74"/>
    <w:rsid w:val="004E7D1E"/>
    <w:rsid w:val="00500148"/>
    <w:rsid w:val="00506547"/>
    <w:rsid w:val="00506A95"/>
    <w:rsid w:val="00510D3E"/>
    <w:rsid w:val="005117DE"/>
    <w:rsid w:val="00511801"/>
    <w:rsid w:val="005161A6"/>
    <w:rsid w:val="005225E1"/>
    <w:rsid w:val="00523C69"/>
    <w:rsid w:val="005246AA"/>
    <w:rsid w:val="00526C95"/>
    <w:rsid w:val="00527EAF"/>
    <w:rsid w:val="00537B3A"/>
    <w:rsid w:val="00547EAE"/>
    <w:rsid w:val="005514CA"/>
    <w:rsid w:val="005570BF"/>
    <w:rsid w:val="0056060A"/>
    <w:rsid w:val="00561C2F"/>
    <w:rsid w:val="00566A66"/>
    <w:rsid w:val="0057448F"/>
    <w:rsid w:val="00576023"/>
    <w:rsid w:val="00577803"/>
    <w:rsid w:val="005836D6"/>
    <w:rsid w:val="00584B8F"/>
    <w:rsid w:val="0059020C"/>
    <w:rsid w:val="00591053"/>
    <w:rsid w:val="005960C8"/>
    <w:rsid w:val="005A018F"/>
    <w:rsid w:val="005A7DC4"/>
    <w:rsid w:val="005B3A2E"/>
    <w:rsid w:val="005B530B"/>
    <w:rsid w:val="005B597D"/>
    <w:rsid w:val="005C2E9A"/>
    <w:rsid w:val="005C397A"/>
    <w:rsid w:val="005C43CD"/>
    <w:rsid w:val="005C46D9"/>
    <w:rsid w:val="005D6161"/>
    <w:rsid w:val="005D6A35"/>
    <w:rsid w:val="005D7C68"/>
    <w:rsid w:val="005E066B"/>
    <w:rsid w:val="005F01A2"/>
    <w:rsid w:val="005F09BA"/>
    <w:rsid w:val="005F24EB"/>
    <w:rsid w:val="005F3E06"/>
    <w:rsid w:val="005F3FD2"/>
    <w:rsid w:val="00600F2F"/>
    <w:rsid w:val="00606273"/>
    <w:rsid w:val="00610249"/>
    <w:rsid w:val="00612B1B"/>
    <w:rsid w:val="00615A4E"/>
    <w:rsid w:val="00630648"/>
    <w:rsid w:val="0063123F"/>
    <w:rsid w:val="0063286D"/>
    <w:rsid w:val="00667C08"/>
    <w:rsid w:val="00680226"/>
    <w:rsid w:val="00686ACA"/>
    <w:rsid w:val="006C6AA5"/>
    <w:rsid w:val="006C6B41"/>
    <w:rsid w:val="006D0A2E"/>
    <w:rsid w:val="006E365B"/>
    <w:rsid w:val="006F0DD4"/>
    <w:rsid w:val="0070599F"/>
    <w:rsid w:val="00713475"/>
    <w:rsid w:val="00713E69"/>
    <w:rsid w:val="00717F06"/>
    <w:rsid w:val="007320E8"/>
    <w:rsid w:val="007362CE"/>
    <w:rsid w:val="00746C03"/>
    <w:rsid w:val="00747E84"/>
    <w:rsid w:val="007524C5"/>
    <w:rsid w:val="0076670D"/>
    <w:rsid w:val="007668A5"/>
    <w:rsid w:val="00766D69"/>
    <w:rsid w:val="007914E2"/>
    <w:rsid w:val="00794E1C"/>
    <w:rsid w:val="00796F0C"/>
    <w:rsid w:val="007A1D7F"/>
    <w:rsid w:val="007A22BE"/>
    <w:rsid w:val="007A74ED"/>
    <w:rsid w:val="007B147B"/>
    <w:rsid w:val="007B1739"/>
    <w:rsid w:val="007B5323"/>
    <w:rsid w:val="007B74EF"/>
    <w:rsid w:val="007C1994"/>
    <w:rsid w:val="007C58FE"/>
    <w:rsid w:val="007D7E68"/>
    <w:rsid w:val="007E4355"/>
    <w:rsid w:val="007E7FEA"/>
    <w:rsid w:val="00802B34"/>
    <w:rsid w:val="00811188"/>
    <w:rsid w:val="008113E9"/>
    <w:rsid w:val="00815E12"/>
    <w:rsid w:val="00821051"/>
    <w:rsid w:val="008210B7"/>
    <w:rsid w:val="0083115C"/>
    <w:rsid w:val="00832D74"/>
    <w:rsid w:val="00837382"/>
    <w:rsid w:val="00841C34"/>
    <w:rsid w:val="008452C3"/>
    <w:rsid w:val="00846C0D"/>
    <w:rsid w:val="00852B2E"/>
    <w:rsid w:val="00864C84"/>
    <w:rsid w:val="008656C3"/>
    <w:rsid w:val="00873362"/>
    <w:rsid w:val="008736DD"/>
    <w:rsid w:val="0087705A"/>
    <w:rsid w:val="0089051F"/>
    <w:rsid w:val="00892825"/>
    <w:rsid w:val="00894394"/>
    <w:rsid w:val="0089536A"/>
    <w:rsid w:val="00895F83"/>
    <w:rsid w:val="008A2170"/>
    <w:rsid w:val="008A3394"/>
    <w:rsid w:val="008A375C"/>
    <w:rsid w:val="008A63C2"/>
    <w:rsid w:val="008B0E3E"/>
    <w:rsid w:val="008B76A0"/>
    <w:rsid w:val="008C5CCB"/>
    <w:rsid w:val="008C6A66"/>
    <w:rsid w:val="008C733D"/>
    <w:rsid w:val="008D7800"/>
    <w:rsid w:val="008E32F9"/>
    <w:rsid w:val="008E33E0"/>
    <w:rsid w:val="008F2120"/>
    <w:rsid w:val="008F31F0"/>
    <w:rsid w:val="00901D16"/>
    <w:rsid w:val="00904910"/>
    <w:rsid w:val="00906FF0"/>
    <w:rsid w:val="00912A86"/>
    <w:rsid w:val="0092260E"/>
    <w:rsid w:val="00925FAA"/>
    <w:rsid w:val="00930F9D"/>
    <w:rsid w:val="009352F6"/>
    <w:rsid w:val="00936CB4"/>
    <w:rsid w:val="00936EC4"/>
    <w:rsid w:val="00944A77"/>
    <w:rsid w:val="009533AE"/>
    <w:rsid w:val="00953654"/>
    <w:rsid w:val="0096112A"/>
    <w:rsid w:val="009643BD"/>
    <w:rsid w:val="00964A11"/>
    <w:rsid w:val="00972570"/>
    <w:rsid w:val="009731D8"/>
    <w:rsid w:val="00980343"/>
    <w:rsid w:val="0098218E"/>
    <w:rsid w:val="009845C0"/>
    <w:rsid w:val="00987067"/>
    <w:rsid w:val="009946F1"/>
    <w:rsid w:val="00996812"/>
    <w:rsid w:val="009C1623"/>
    <w:rsid w:val="009C6655"/>
    <w:rsid w:val="009D017A"/>
    <w:rsid w:val="009E18D3"/>
    <w:rsid w:val="009E4B3C"/>
    <w:rsid w:val="00A0453F"/>
    <w:rsid w:val="00A13CF0"/>
    <w:rsid w:val="00A163C1"/>
    <w:rsid w:val="00A177D7"/>
    <w:rsid w:val="00A17C83"/>
    <w:rsid w:val="00A2420C"/>
    <w:rsid w:val="00A25877"/>
    <w:rsid w:val="00A34455"/>
    <w:rsid w:val="00A56B52"/>
    <w:rsid w:val="00A56CCF"/>
    <w:rsid w:val="00A70D90"/>
    <w:rsid w:val="00A84C74"/>
    <w:rsid w:val="00A91B08"/>
    <w:rsid w:val="00A96D62"/>
    <w:rsid w:val="00A9745D"/>
    <w:rsid w:val="00AA11B6"/>
    <w:rsid w:val="00AA151A"/>
    <w:rsid w:val="00AA4D33"/>
    <w:rsid w:val="00AA5819"/>
    <w:rsid w:val="00AB2BD9"/>
    <w:rsid w:val="00AC0CA9"/>
    <w:rsid w:val="00AD1F39"/>
    <w:rsid w:val="00AD579D"/>
    <w:rsid w:val="00AE06B7"/>
    <w:rsid w:val="00AE09F4"/>
    <w:rsid w:val="00AE2234"/>
    <w:rsid w:val="00AE46C8"/>
    <w:rsid w:val="00AE4778"/>
    <w:rsid w:val="00AE4A71"/>
    <w:rsid w:val="00AE5165"/>
    <w:rsid w:val="00AE7C5A"/>
    <w:rsid w:val="00AF3841"/>
    <w:rsid w:val="00AF5F81"/>
    <w:rsid w:val="00AF6ABB"/>
    <w:rsid w:val="00AF7FD6"/>
    <w:rsid w:val="00B0628C"/>
    <w:rsid w:val="00B13F27"/>
    <w:rsid w:val="00B15685"/>
    <w:rsid w:val="00B16E8C"/>
    <w:rsid w:val="00B17C60"/>
    <w:rsid w:val="00B22D33"/>
    <w:rsid w:val="00B244FA"/>
    <w:rsid w:val="00B323D3"/>
    <w:rsid w:val="00B41614"/>
    <w:rsid w:val="00B445AA"/>
    <w:rsid w:val="00B452E5"/>
    <w:rsid w:val="00B501D8"/>
    <w:rsid w:val="00B562CB"/>
    <w:rsid w:val="00B60403"/>
    <w:rsid w:val="00B61788"/>
    <w:rsid w:val="00B715CF"/>
    <w:rsid w:val="00B71EF8"/>
    <w:rsid w:val="00B760D0"/>
    <w:rsid w:val="00B941B4"/>
    <w:rsid w:val="00B978E1"/>
    <w:rsid w:val="00BB72F2"/>
    <w:rsid w:val="00BB77C6"/>
    <w:rsid w:val="00BC2963"/>
    <w:rsid w:val="00BC48EE"/>
    <w:rsid w:val="00BE0D0E"/>
    <w:rsid w:val="00BE2820"/>
    <w:rsid w:val="00BE7B4E"/>
    <w:rsid w:val="00BF3DD6"/>
    <w:rsid w:val="00BF5270"/>
    <w:rsid w:val="00C03673"/>
    <w:rsid w:val="00C03FA9"/>
    <w:rsid w:val="00C04244"/>
    <w:rsid w:val="00C0581D"/>
    <w:rsid w:val="00C1100F"/>
    <w:rsid w:val="00C159BE"/>
    <w:rsid w:val="00C24951"/>
    <w:rsid w:val="00C25183"/>
    <w:rsid w:val="00C34E0E"/>
    <w:rsid w:val="00C37208"/>
    <w:rsid w:val="00C42377"/>
    <w:rsid w:val="00C46925"/>
    <w:rsid w:val="00C50B28"/>
    <w:rsid w:val="00C53F27"/>
    <w:rsid w:val="00C67F33"/>
    <w:rsid w:val="00C71576"/>
    <w:rsid w:val="00C73ED9"/>
    <w:rsid w:val="00C87729"/>
    <w:rsid w:val="00C93F89"/>
    <w:rsid w:val="00C9439D"/>
    <w:rsid w:val="00C9448E"/>
    <w:rsid w:val="00C94B6E"/>
    <w:rsid w:val="00CA4F04"/>
    <w:rsid w:val="00CB4747"/>
    <w:rsid w:val="00CB4BE8"/>
    <w:rsid w:val="00CB5B22"/>
    <w:rsid w:val="00CB797D"/>
    <w:rsid w:val="00CC4150"/>
    <w:rsid w:val="00CC48AA"/>
    <w:rsid w:val="00CC6EA6"/>
    <w:rsid w:val="00CD71D4"/>
    <w:rsid w:val="00CE00D8"/>
    <w:rsid w:val="00CE4DAA"/>
    <w:rsid w:val="00CF545E"/>
    <w:rsid w:val="00CF73A8"/>
    <w:rsid w:val="00D015DD"/>
    <w:rsid w:val="00D04DDC"/>
    <w:rsid w:val="00D20881"/>
    <w:rsid w:val="00D20A75"/>
    <w:rsid w:val="00D2107D"/>
    <w:rsid w:val="00D23D39"/>
    <w:rsid w:val="00D268AF"/>
    <w:rsid w:val="00D30FE6"/>
    <w:rsid w:val="00D3186A"/>
    <w:rsid w:val="00D34703"/>
    <w:rsid w:val="00D41E9A"/>
    <w:rsid w:val="00D42401"/>
    <w:rsid w:val="00D4658B"/>
    <w:rsid w:val="00D71EEE"/>
    <w:rsid w:val="00D733CC"/>
    <w:rsid w:val="00D74373"/>
    <w:rsid w:val="00D80751"/>
    <w:rsid w:val="00D85FA6"/>
    <w:rsid w:val="00D93706"/>
    <w:rsid w:val="00D938D0"/>
    <w:rsid w:val="00D93CFE"/>
    <w:rsid w:val="00D94F68"/>
    <w:rsid w:val="00DA348F"/>
    <w:rsid w:val="00DB3D2A"/>
    <w:rsid w:val="00DC7E91"/>
    <w:rsid w:val="00DD670F"/>
    <w:rsid w:val="00DE2B6A"/>
    <w:rsid w:val="00DF4E37"/>
    <w:rsid w:val="00DF5D02"/>
    <w:rsid w:val="00E103BB"/>
    <w:rsid w:val="00E12EB0"/>
    <w:rsid w:val="00E1601B"/>
    <w:rsid w:val="00E25122"/>
    <w:rsid w:val="00E3032C"/>
    <w:rsid w:val="00E34EA5"/>
    <w:rsid w:val="00E45AFF"/>
    <w:rsid w:val="00E47B79"/>
    <w:rsid w:val="00E577A6"/>
    <w:rsid w:val="00E6418C"/>
    <w:rsid w:val="00E650A3"/>
    <w:rsid w:val="00E736B4"/>
    <w:rsid w:val="00E7509B"/>
    <w:rsid w:val="00E87368"/>
    <w:rsid w:val="00E9048A"/>
    <w:rsid w:val="00E964C9"/>
    <w:rsid w:val="00EC12E7"/>
    <w:rsid w:val="00EC24C2"/>
    <w:rsid w:val="00EC2BCA"/>
    <w:rsid w:val="00EC7EF5"/>
    <w:rsid w:val="00EE64A6"/>
    <w:rsid w:val="00EF0744"/>
    <w:rsid w:val="00EF1272"/>
    <w:rsid w:val="00EF1C60"/>
    <w:rsid w:val="00EF5E31"/>
    <w:rsid w:val="00EF7CB5"/>
    <w:rsid w:val="00F000AB"/>
    <w:rsid w:val="00F03AE0"/>
    <w:rsid w:val="00F05C54"/>
    <w:rsid w:val="00F223BE"/>
    <w:rsid w:val="00F22C87"/>
    <w:rsid w:val="00F25990"/>
    <w:rsid w:val="00F3359B"/>
    <w:rsid w:val="00F377DB"/>
    <w:rsid w:val="00F40BC5"/>
    <w:rsid w:val="00F44A03"/>
    <w:rsid w:val="00F5471D"/>
    <w:rsid w:val="00F615CE"/>
    <w:rsid w:val="00F82FD6"/>
    <w:rsid w:val="00F95755"/>
    <w:rsid w:val="00F96377"/>
    <w:rsid w:val="00F97D9A"/>
    <w:rsid w:val="00F97EB0"/>
    <w:rsid w:val="00FA2C65"/>
    <w:rsid w:val="00FA3938"/>
    <w:rsid w:val="00FB6DB5"/>
    <w:rsid w:val="00FB7A20"/>
    <w:rsid w:val="00FD2778"/>
    <w:rsid w:val="00FF005C"/>
    <w:rsid w:val="00FF1B80"/>
    <w:rsid w:val="00FF49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E32F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7A74ED"/>
    <w:pPr>
      <w:tabs>
        <w:tab w:val="center" w:pos="4820"/>
        <w:tab w:val="right" w:pos="9639"/>
      </w:tabs>
      <w:spacing w:before="240"/>
    </w:pPr>
    <w:rPr>
      <w:lang w:bidi="ar-EG"/>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rsid w:val="00E1601B"/>
    <w:rPr>
      <w:rFonts w:cs="Times New Roman"/>
      <w:position w:val="6"/>
      <w:sz w:val="24"/>
      <w:szCs w:val="24"/>
      <w:vertAlign w:val="superscript"/>
    </w:rPr>
  </w:style>
  <w:style w:type="paragraph" w:styleId="FootnoteText">
    <w:name w:val="footnote text"/>
    <w:aliases w:val="footnote text"/>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9448E"/>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B323D3"/>
    <w:pPr>
      <w:tabs>
        <w:tab w:val="right" w:leader="dot" w:pos="8788"/>
        <w:tab w:val="right" w:pos="9497"/>
      </w:tabs>
      <w:ind w:left="663" w:right="851" w:hanging="663"/>
    </w:pPr>
    <w:rPr>
      <w:noProof/>
      <w:lang w:bidi="ar-EG"/>
    </w:rPr>
  </w:style>
  <w:style w:type="paragraph" w:styleId="TOC2">
    <w:name w:val="toc 2"/>
    <w:basedOn w:val="TOC1"/>
    <w:uiPriority w:val="39"/>
    <w:rsid w:val="00B323D3"/>
    <w:pPr>
      <w:spacing w:before="60"/>
      <w:ind w:left="1309" w:hanging="629"/>
    </w:pPr>
  </w:style>
  <w:style w:type="paragraph" w:styleId="TOC3">
    <w:name w:val="toc 3"/>
    <w:basedOn w:val="TOC2"/>
    <w:uiPriority w:val="39"/>
    <w:rsid w:val="00B323D3"/>
    <w:pPr>
      <w:spacing w:before="4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E47B7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73ED9"/>
    <w:pPr>
      <w:spacing w:before="120" w:after="4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Title0">
    <w:name w:val="Annex_NoTitle"/>
    <w:basedOn w:val="Normal"/>
    <w:next w:val="Normalaftertitle"/>
    <w:rsid w:val="00461E4B"/>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Heading1Char">
    <w:name w:val="Heading 1 Char"/>
    <w:link w:val="Heading1"/>
    <w:rsid w:val="005C46D9"/>
    <w:rPr>
      <w:rFonts w:ascii="Times New Roman Bold" w:hAnsi="Times New Roman Bold" w:cs="Traditional Arabic"/>
      <w:b/>
      <w:bCs/>
      <w:sz w:val="26"/>
      <w:szCs w:val="36"/>
      <w:lang w:eastAsia="fr-FR"/>
    </w:rPr>
  </w:style>
  <w:style w:type="character" w:customStyle="1" w:styleId="FooterChar">
    <w:name w:val="Footer Char"/>
    <w:link w:val="Footer"/>
    <w:uiPriority w:val="99"/>
    <w:rsid w:val="005C46D9"/>
    <w:rPr>
      <w:rFonts w:ascii="Times New Roman" w:hAnsi="Times New Roman" w:cs="Traditional Arabic"/>
      <w:caps/>
      <w:noProof/>
      <w:sz w:val="16"/>
      <w:szCs w:val="30"/>
      <w:lang w:eastAsia="fr-FR"/>
    </w:rPr>
  </w:style>
  <w:style w:type="character" w:customStyle="1" w:styleId="HeaderChar">
    <w:name w:val="Header Char"/>
    <w:link w:val="Header"/>
    <w:uiPriority w:val="99"/>
    <w:rsid w:val="005C46D9"/>
    <w:rPr>
      <w:rFonts w:ascii="Times New Roman Bold" w:hAnsi="Times New Roman Bold" w:cs="Traditional Arabic"/>
      <w:b/>
      <w:bCs/>
      <w:sz w:val="22"/>
      <w:szCs w:val="30"/>
      <w:lang w:eastAsia="fr-FR"/>
    </w:rPr>
  </w:style>
  <w:style w:type="paragraph" w:customStyle="1" w:styleId="toc0">
    <w:name w:val="toc 0"/>
    <w:basedOn w:val="Normal"/>
    <w:next w:val="TOC1"/>
    <w:rsid w:val="005C46D9"/>
    <w:pPr>
      <w:tabs>
        <w:tab w:val="right" w:pos="9639"/>
      </w:tabs>
    </w:pPr>
    <w:rPr>
      <w:b/>
    </w:rPr>
  </w:style>
  <w:style w:type="paragraph" w:customStyle="1" w:styleId="RefText0">
    <w:name w:val="Ref_Text"/>
    <w:basedOn w:val="Normal"/>
    <w:rsid w:val="005C46D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5C46D9"/>
    <w:pPr>
      <w:tabs>
        <w:tab w:val="left" w:pos="794"/>
      </w:tabs>
      <w:ind w:left="907"/>
    </w:pPr>
    <w:rPr>
      <w:i/>
      <w:iCs/>
      <w:lang w:eastAsia="en-US" w:bidi="ar-EG"/>
    </w:rPr>
  </w:style>
  <w:style w:type="paragraph" w:customStyle="1" w:styleId="TableText0">
    <w:name w:val="Table_Text"/>
    <w:basedOn w:val="Normal"/>
    <w:rsid w:val="005C4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TableLegend0">
    <w:name w:val="Table_Legend"/>
    <w:basedOn w:val="Normal"/>
    <w:next w:val="Normal"/>
    <w:rsid w:val="005C46D9"/>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numbering" w:customStyle="1" w:styleId="NoList1">
    <w:name w:val="No List1"/>
    <w:next w:val="NoList"/>
    <w:uiPriority w:val="99"/>
    <w:semiHidden/>
    <w:unhideWhenUsed/>
    <w:rsid w:val="005C46D9"/>
  </w:style>
  <w:style w:type="table" w:customStyle="1" w:styleId="TableGrid1">
    <w:name w:val="Table Grid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text Char"/>
    <w:link w:val="FootnoteText"/>
    <w:rsid w:val="005C46D9"/>
    <w:rPr>
      <w:rFonts w:ascii="Times New Roman" w:hAnsi="Times New Roman" w:cs="Traditional Arabic"/>
      <w:szCs w:val="26"/>
      <w:lang w:eastAsia="en-US"/>
    </w:rPr>
  </w:style>
  <w:style w:type="numbering" w:customStyle="1" w:styleId="NoList2">
    <w:name w:val="No List2"/>
    <w:next w:val="NoList"/>
    <w:uiPriority w:val="99"/>
    <w:semiHidden/>
    <w:unhideWhenUsed/>
    <w:rsid w:val="005C46D9"/>
  </w:style>
  <w:style w:type="table" w:customStyle="1" w:styleId="TableGrid2">
    <w:name w:val="Table Grid2"/>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C46D9"/>
  </w:style>
  <w:style w:type="table" w:customStyle="1" w:styleId="TableGrid11">
    <w:name w:val="Table Grid1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C46D9"/>
  </w:style>
  <w:style w:type="numbering" w:customStyle="1" w:styleId="NoList21">
    <w:name w:val="No List21"/>
    <w:next w:val="NoList"/>
    <w:uiPriority w:val="99"/>
    <w:semiHidden/>
    <w:unhideWhenUsed/>
    <w:rsid w:val="005C46D9"/>
  </w:style>
  <w:style w:type="numbering" w:customStyle="1" w:styleId="NoList12">
    <w:name w:val="No List12"/>
    <w:next w:val="NoList"/>
    <w:uiPriority w:val="99"/>
    <w:semiHidden/>
    <w:unhideWhenUsed/>
    <w:rsid w:val="005C46D9"/>
  </w:style>
  <w:style w:type="character" w:customStyle="1" w:styleId="longtext">
    <w:name w:val="long_text"/>
    <w:rsid w:val="005C46D9"/>
  </w:style>
  <w:style w:type="character" w:customStyle="1" w:styleId="hps">
    <w:name w:val="hps"/>
    <w:rsid w:val="005C46D9"/>
  </w:style>
  <w:style w:type="numbering" w:customStyle="1" w:styleId="NoList3">
    <w:name w:val="No List3"/>
    <w:next w:val="NoList"/>
    <w:uiPriority w:val="99"/>
    <w:semiHidden/>
    <w:unhideWhenUsed/>
    <w:rsid w:val="005C46D9"/>
  </w:style>
  <w:style w:type="table" w:customStyle="1" w:styleId="TableGrid3">
    <w:name w:val="Table Grid3"/>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5C46D9"/>
  </w:style>
  <w:style w:type="table" w:customStyle="1" w:styleId="TableGrid12">
    <w:name w:val="Table Grid12"/>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5C46D9"/>
  </w:style>
  <w:style w:type="numbering" w:customStyle="1" w:styleId="NoList211">
    <w:name w:val="No List211"/>
    <w:next w:val="NoList"/>
    <w:uiPriority w:val="99"/>
    <w:semiHidden/>
    <w:unhideWhenUsed/>
    <w:rsid w:val="005C46D9"/>
  </w:style>
  <w:style w:type="numbering" w:customStyle="1" w:styleId="NoList121">
    <w:name w:val="No List121"/>
    <w:next w:val="NoList"/>
    <w:uiPriority w:val="99"/>
    <w:semiHidden/>
    <w:unhideWhenUsed/>
    <w:rsid w:val="005C46D9"/>
  </w:style>
  <w:style w:type="numbering" w:customStyle="1" w:styleId="NoList4">
    <w:name w:val="No List4"/>
    <w:next w:val="NoList"/>
    <w:uiPriority w:val="99"/>
    <w:semiHidden/>
    <w:unhideWhenUsed/>
    <w:rsid w:val="005C46D9"/>
  </w:style>
  <w:style w:type="character" w:customStyle="1" w:styleId="Heading2Char">
    <w:name w:val="Heading 2 Char"/>
    <w:link w:val="Heading2"/>
    <w:rsid w:val="005C46D9"/>
    <w:rPr>
      <w:rFonts w:ascii="Times New Roman Bold" w:hAnsi="Times New Roman Bold" w:cs="Traditional Arabic"/>
      <w:b/>
      <w:bCs/>
      <w:sz w:val="24"/>
      <w:szCs w:val="32"/>
      <w:lang w:eastAsia="fr-FR"/>
    </w:rPr>
  </w:style>
  <w:style w:type="character" w:customStyle="1" w:styleId="Heading3Char">
    <w:name w:val="Heading 3 Char"/>
    <w:link w:val="Heading3"/>
    <w:rsid w:val="005C46D9"/>
    <w:rPr>
      <w:rFonts w:ascii="Times New Roman Bold" w:hAnsi="Times New Roman Bold" w:cs="Traditional Arabic"/>
      <w:b/>
      <w:bCs/>
      <w:sz w:val="22"/>
      <w:szCs w:val="30"/>
      <w:lang w:eastAsia="fr-FR"/>
    </w:rPr>
  </w:style>
  <w:style w:type="character" w:customStyle="1" w:styleId="Heading4Char">
    <w:name w:val="Heading 4 Char"/>
    <w:link w:val="Heading4"/>
    <w:rsid w:val="005C46D9"/>
    <w:rPr>
      <w:rFonts w:ascii="Times New Roman Bold" w:hAnsi="Times New Roman Bold" w:cs="Traditional Arabic"/>
      <w:b/>
      <w:bCs/>
      <w:sz w:val="22"/>
      <w:szCs w:val="30"/>
      <w:lang w:eastAsia="fr-FR"/>
    </w:rPr>
  </w:style>
  <w:style w:type="character" w:customStyle="1" w:styleId="Heading5Char">
    <w:name w:val="Heading 5 Char"/>
    <w:link w:val="Heading5"/>
    <w:rsid w:val="005C46D9"/>
    <w:rPr>
      <w:rFonts w:ascii="Times New Roman Bold" w:hAnsi="Times New Roman Bold" w:cs="Traditional Arabic"/>
      <w:b/>
      <w:bCs/>
      <w:sz w:val="22"/>
      <w:szCs w:val="30"/>
      <w:lang w:eastAsia="fr-FR"/>
    </w:rPr>
  </w:style>
  <w:style w:type="character" w:customStyle="1" w:styleId="Heading6Char">
    <w:name w:val="Heading 6 Char"/>
    <w:link w:val="Heading6"/>
    <w:rsid w:val="005C46D9"/>
    <w:rPr>
      <w:rFonts w:ascii="Times New Roman Bold" w:hAnsi="Times New Roman Bold" w:cs="Traditional Arabic"/>
      <w:b/>
      <w:bCs/>
      <w:sz w:val="22"/>
      <w:szCs w:val="30"/>
      <w:lang w:eastAsia="fr-FR"/>
    </w:rPr>
  </w:style>
  <w:style w:type="character" w:customStyle="1" w:styleId="Heading7Char">
    <w:name w:val="Heading 7 Char"/>
    <w:link w:val="Heading7"/>
    <w:rsid w:val="005C46D9"/>
    <w:rPr>
      <w:rFonts w:ascii="Times New Roman Bold" w:hAnsi="Times New Roman Bold" w:cs="Traditional Arabic"/>
      <w:b/>
      <w:bCs/>
      <w:sz w:val="22"/>
      <w:szCs w:val="30"/>
      <w:lang w:eastAsia="fr-FR"/>
    </w:rPr>
  </w:style>
  <w:style w:type="character" w:customStyle="1" w:styleId="Heading8Char">
    <w:name w:val="Heading 8 Char"/>
    <w:link w:val="Heading8"/>
    <w:rsid w:val="005C46D9"/>
    <w:rPr>
      <w:rFonts w:ascii="Times New Roman Bold" w:hAnsi="Times New Roman Bold" w:cs="Traditional Arabic"/>
      <w:b/>
      <w:bCs/>
      <w:sz w:val="22"/>
      <w:szCs w:val="30"/>
      <w:lang w:eastAsia="fr-FR"/>
    </w:rPr>
  </w:style>
  <w:style w:type="character" w:customStyle="1" w:styleId="Heading9Char">
    <w:name w:val="Heading 9 Char"/>
    <w:link w:val="Heading9"/>
    <w:rsid w:val="005C46D9"/>
    <w:rPr>
      <w:rFonts w:ascii="Times New Roman Bold" w:hAnsi="Times New Roman Bold" w:cs="Traditional Arabic"/>
      <w:b/>
      <w:bCs/>
      <w:sz w:val="22"/>
      <w:szCs w:val="30"/>
      <w:lang w:eastAsia="fr-FR"/>
    </w:rPr>
  </w:style>
  <w:style w:type="character" w:customStyle="1" w:styleId="BodyTextChar">
    <w:name w:val="Body Text Char"/>
    <w:link w:val="BodyText"/>
    <w:rsid w:val="005C46D9"/>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C46D9"/>
    <w:rPr>
      <w:rFonts w:ascii="Times New Roman" w:hAnsi="Times New Roman" w:cs="Traditional Arabic"/>
      <w:b/>
      <w:bCs/>
      <w:sz w:val="32"/>
      <w:szCs w:val="32"/>
      <w:lang w:eastAsia="fr-FR"/>
    </w:rPr>
  </w:style>
  <w:style w:type="character" w:customStyle="1" w:styleId="BodyText2Char">
    <w:name w:val="Body Text 2 Char"/>
    <w:link w:val="BodyText2"/>
    <w:rsid w:val="005C46D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C46D9"/>
    <w:rPr>
      <w:rFonts w:ascii="Times New Roman" w:hAnsi="Times New Roman" w:cs="Traditional Arabic"/>
      <w:b/>
      <w:bCs/>
      <w:sz w:val="32"/>
      <w:szCs w:val="32"/>
      <w:lang w:eastAsia="fr-FR"/>
    </w:rPr>
  </w:style>
  <w:style w:type="table" w:customStyle="1" w:styleId="TableGrid4">
    <w:name w:val="Table Grid4"/>
    <w:basedOn w:val="TableNormal"/>
    <w:next w:val="TableGrid"/>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C46D9"/>
  </w:style>
  <w:style w:type="table" w:customStyle="1" w:styleId="TableGrid5">
    <w:name w:val="Table Grid5"/>
    <w:basedOn w:val="TableNormal"/>
    <w:next w:val="TableGrid"/>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2B2E"/>
  </w:style>
  <w:style w:type="table" w:customStyle="1" w:styleId="TableGrid6">
    <w:name w:val="Table Grid6"/>
    <w:basedOn w:val="TableNormal"/>
    <w:next w:val="TableGrid"/>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52B2E"/>
    <w:pPr>
      <w:spacing w:before="0" w:line="240" w:lineRule="auto"/>
    </w:pPr>
    <w:rPr>
      <w:rFonts w:ascii="Tahoma" w:hAnsi="Tahoma" w:cs="Tahoma"/>
      <w:sz w:val="16"/>
      <w:szCs w:val="16"/>
    </w:rPr>
  </w:style>
  <w:style w:type="character" w:customStyle="1" w:styleId="BalloonTextChar">
    <w:name w:val="Balloon Text Char"/>
    <w:link w:val="BalloonText"/>
    <w:rsid w:val="00852B2E"/>
    <w:rPr>
      <w:rFonts w:ascii="Tahoma" w:hAnsi="Tahoma" w:cs="Tahoma"/>
      <w:sz w:val="16"/>
      <w:szCs w:val="16"/>
      <w:lang w:eastAsia="fr-FR"/>
    </w:rPr>
  </w:style>
  <w:style w:type="paragraph" w:customStyle="1" w:styleId="Table">
    <w:name w:val="Table_#"/>
    <w:basedOn w:val="Normal"/>
    <w:next w:val="Normal"/>
    <w:rsid w:val="009731D8"/>
    <w:pPr>
      <w:keepNext/>
      <w:bidi w:val="0"/>
      <w:spacing w:before="567" w:after="113" w:line="240" w:lineRule="auto"/>
      <w:jc w:val="center"/>
    </w:pPr>
    <w:rPr>
      <w:rFonts w:cs="Times New Roman"/>
      <w:sz w:val="18"/>
      <w:szCs w:val="20"/>
      <w:lang w:val="en-GB" w:eastAsia="en-US"/>
    </w:rPr>
  </w:style>
  <w:style w:type="paragraph" w:styleId="ListParagraph">
    <w:name w:val="List Paragraph"/>
    <w:basedOn w:val="Normal"/>
    <w:uiPriority w:val="34"/>
    <w:qFormat/>
    <w:rsid w:val="009731D8"/>
    <w:pPr>
      <w:ind w:left="720"/>
      <w:contextualSpacing/>
    </w:pPr>
  </w:style>
  <w:style w:type="paragraph" w:styleId="TOC9">
    <w:name w:val="toc 9"/>
    <w:basedOn w:val="Normal"/>
    <w:next w:val="Normal"/>
    <w:autoRedefine/>
    <w:uiPriority w:val="39"/>
    <w:unhideWhenUsed/>
    <w:rsid w:val="003F69D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customStyle="1" w:styleId="ANNEXNO">
    <w:name w:val="ANNEX_NO"/>
    <w:basedOn w:val="Normal"/>
    <w:next w:val="Normal"/>
    <w:rsid w:val="00B323D3"/>
    <w:pPr>
      <w:keepNext/>
      <w:overflowPunct/>
      <w:autoSpaceDE/>
      <w:autoSpaceDN/>
      <w:adjustRightInd/>
      <w:spacing w:before="360"/>
      <w:jc w:val="center"/>
      <w:textAlignment w:val="auto"/>
    </w:pPr>
    <w:rPr>
      <w:sz w:val="28"/>
      <w:szCs w:val="40"/>
      <w:lang w:eastAsia="en-US" w:bidi="ar-EG"/>
    </w:rPr>
  </w:style>
  <w:style w:type="paragraph" w:customStyle="1" w:styleId="AppendixNo">
    <w:name w:val="Appendix_No"/>
    <w:basedOn w:val="Normal"/>
    <w:next w:val="Normal"/>
    <w:link w:val="AppendixNoCar"/>
    <w:rsid w:val="00B323D3"/>
    <w:pPr>
      <w:keepNext/>
      <w:tabs>
        <w:tab w:val="left" w:pos="1021"/>
        <w:tab w:val="left" w:pos="1134"/>
        <w:tab w:val="left" w:pos="1928"/>
        <w:tab w:val="left" w:pos="2495"/>
      </w:tabs>
      <w:overflowPunct/>
      <w:autoSpaceDE/>
      <w:autoSpaceDN/>
      <w:adjustRightInd/>
      <w:spacing w:before="360"/>
      <w:jc w:val="center"/>
      <w:textAlignment w:val="auto"/>
    </w:pPr>
    <w:rPr>
      <w:sz w:val="28"/>
      <w:szCs w:val="40"/>
      <w:lang w:eastAsia="zh-CN" w:bidi="ar-EG"/>
    </w:rPr>
  </w:style>
  <w:style w:type="character" w:customStyle="1" w:styleId="AppendixNoCar">
    <w:name w:val="Appendix_No Car"/>
    <w:link w:val="AppendixNo"/>
    <w:locked/>
    <w:rsid w:val="00B323D3"/>
    <w:rPr>
      <w:rFonts w:ascii="Times New Roman" w:hAnsi="Times New Roman" w:cs="Traditional Arabic"/>
      <w:sz w:val="28"/>
      <w:szCs w:val="40"/>
      <w:lang w:bidi="ar-EG"/>
    </w:rPr>
  </w:style>
  <w:style w:type="paragraph" w:customStyle="1" w:styleId="Annextitle">
    <w:name w:val="Annex_title"/>
    <w:basedOn w:val="Normal"/>
    <w:next w:val="Normal"/>
    <w:link w:val="AnnextitleChar"/>
    <w:rsid w:val="00B323D3"/>
    <w:pPr>
      <w:keepNext/>
      <w:tabs>
        <w:tab w:val="left" w:pos="1134"/>
        <w:tab w:val="left" w:pos="1928"/>
        <w:tab w:val="left" w:pos="2495"/>
      </w:tabs>
      <w:overflowPunct/>
      <w:autoSpaceDE/>
      <w:autoSpaceDN/>
      <w:adjustRightInd/>
      <w:spacing w:before="240"/>
      <w:jc w:val="center"/>
      <w:textAlignment w:val="auto"/>
    </w:pPr>
    <w:rPr>
      <w:rFonts w:ascii="Times New Roman Bold" w:hAnsi="Times New Roman Bold"/>
      <w:b/>
      <w:bCs/>
      <w:sz w:val="28"/>
      <w:szCs w:val="40"/>
      <w:lang w:eastAsia="en-US"/>
    </w:rPr>
  </w:style>
  <w:style w:type="character" w:customStyle="1" w:styleId="AnnextitleChar">
    <w:name w:val="Annex_title Char"/>
    <w:link w:val="Annextitle"/>
    <w:rsid w:val="00B323D3"/>
    <w:rPr>
      <w:rFonts w:ascii="Times New Roman Bold" w:hAnsi="Times New Roman Bold" w:cs="Traditional Arabic"/>
      <w:b/>
      <w:bCs/>
      <w:sz w:val="28"/>
      <w:szCs w:val="40"/>
      <w:lang w:eastAsia="en-US"/>
    </w:rPr>
  </w:style>
  <w:style w:type="paragraph" w:customStyle="1" w:styleId="AppendixTitle">
    <w:name w:val="Appendix_Title"/>
    <w:basedOn w:val="AppendixNo"/>
    <w:rsid w:val="00B323D3"/>
    <w:pPr>
      <w:spacing w:before="240" w:after="120"/>
    </w:pPr>
    <w:rPr>
      <w:rFonts w:ascii="Times New Roman Bold" w:hAnsi="Times New Roman Bold"/>
      <w:b/>
      <w:bCs/>
    </w:rPr>
  </w:style>
  <w:style w:type="paragraph" w:customStyle="1" w:styleId="Equation1">
    <w:name w:val="Equation_1"/>
    <w:basedOn w:val="Equation"/>
    <w:rsid w:val="007E4355"/>
    <w:pPr>
      <w:tabs>
        <w:tab w:val="clear" w:pos="4820"/>
        <w:tab w:val="clear" w:pos="9639"/>
        <w:tab w:val="left" w:pos="794"/>
        <w:tab w:val="center" w:pos="4849"/>
        <w:tab w:val="right" w:pos="9696"/>
      </w:tabs>
      <w:bidi w:val="0"/>
      <w:spacing w:before="140" w:after="40" w:line="240" w:lineRule="auto"/>
      <w:jc w:val="left"/>
    </w:pPr>
    <w:rPr>
      <w:rFonts w:cs="Times New Roman"/>
      <w:sz w:val="24"/>
      <w:szCs w:val="20"/>
      <w:lang w:val="fr-CH"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E32F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7A74ED"/>
    <w:pPr>
      <w:tabs>
        <w:tab w:val="center" w:pos="4820"/>
        <w:tab w:val="right" w:pos="9639"/>
      </w:tabs>
      <w:spacing w:before="240"/>
    </w:pPr>
    <w:rPr>
      <w:lang w:bidi="ar-EG"/>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rsid w:val="00E1601B"/>
    <w:rPr>
      <w:rFonts w:cs="Times New Roman"/>
      <w:position w:val="6"/>
      <w:sz w:val="24"/>
      <w:szCs w:val="24"/>
      <w:vertAlign w:val="superscript"/>
    </w:rPr>
  </w:style>
  <w:style w:type="paragraph" w:styleId="FootnoteText">
    <w:name w:val="footnote text"/>
    <w:aliases w:val="footnote text"/>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9448E"/>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B323D3"/>
    <w:pPr>
      <w:tabs>
        <w:tab w:val="right" w:leader="dot" w:pos="8788"/>
        <w:tab w:val="right" w:pos="9497"/>
      </w:tabs>
      <w:ind w:left="663" w:right="851" w:hanging="663"/>
    </w:pPr>
    <w:rPr>
      <w:noProof/>
      <w:lang w:bidi="ar-EG"/>
    </w:rPr>
  </w:style>
  <w:style w:type="paragraph" w:styleId="TOC2">
    <w:name w:val="toc 2"/>
    <w:basedOn w:val="TOC1"/>
    <w:uiPriority w:val="39"/>
    <w:rsid w:val="00B323D3"/>
    <w:pPr>
      <w:spacing w:before="60"/>
      <w:ind w:left="1309" w:hanging="629"/>
    </w:pPr>
  </w:style>
  <w:style w:type="paragraph" w:styleId="TOC3">
    <w:name w:val="toc 3"/>
    <w:basedOn w:val="TOC2"/>
    <w:uiPriority w:val="39"/>
    <w:rsid w:val="00B323D3"/>
    <w:pPr>
      <w:spacing w:before="4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E47B79"/>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C73ED9"/>
    <w:pPr>
      <w:spacing w:before="120" w:after="4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Title0">
    <w:name w:val="Annex_NoTitle"/>
    <w:basedOn w:val="Normal"/>
    <w:next w:val="Normalaftertitle"/>
    <w:rsid w:val="00461E4B"/>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Heading1Char">
    <w:name w:val="Heading 1 Char"/>
    <w:link w:val="Heading1"/>
    <w:rsid w:val="005C46D9"/>
    <w:rPr>
      <w:rFonts w:ascii="Times New Roman Bold" w:hAnsi="Times New Roman Bold" w:cs="Traditional Arabic"/>
      <w:b/>
      <w:bCs/>
      <w:sz w:val="26"/>
      <w:szCs w:val="36"/>
      <w:lang w:eastAsia="fr-FR"/>
    </w:rPr>
  </w:style>
  <w:style w:type="character" w:customStyle="1" w:styleId="FooterChar">
    <w:name w:val="Footer Char"/>
    <w:link w:val="Footer"/>
    <w:uiPriority w:val="99"/>
    <w:rsid w:val="005C46D9"/>
    <w:rPr>
      <w:rFonts w:ascii="Times New Roman" w:hAnsi="Times New Roman" w:cs="Traditional Arabic"/>
      <w:caps/>
      <w:noProof/>
      <w:sz w:val="16"/>
      <w:szCs w:val="30"/>
      <w:lang w:eastAsia="fr-FR"/>
    </w:rPr>
  </w:style>
  <w:style w:type="character" w:customStyle="1" w:styleId="HeaderChar">
    <w:name w:val="Header Char"/>
    <w:link w:val="Header"/>
    <w:uiPriority w:val="99"/>
    <w:rsid w:val="005C46D9"/>
    <w:rPr>
      <w:rFonts w:ascii="Times New Roman Bold" w:hAnsi="Times New Roman Bold" w:cs="Traditional Arabic"/>
      <w:b/>
      <w:bCs/>
      <w:sz w:val="22"/>
      <w:szCs w:val="30"/>
      <w:lang w:eastAsia="fr-FR"/>
    </w:rPr>
  </w:style>
  <w:style w:type="paragraph" w:customStyle="1" w:styleId="toc0">
    <w:name w:val="toc 0"/>
    <w:basedOn w:val="Normal"/>
    <w:next w:val="TOC1"/>
    <w:rsid w:val="005C46D9"/>
    <w:pPr>
      <w:tabs>
        <w:tab w:val="right" w:pos="9639"/>
      </w:tabs>
    </w:pPr>
    <w:rPr>
      <w:b/>
    </w:rPr>
  </w:style>
  <w:style w:type="paragraph" w:customStyle="1" w:styleId="RefText0">
    <w:name w:val="Ref_Text"/>
    <w:basedOn w:val="Normal"/>
    <w:rsid w:val="005C46D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5C46D9"/>
    <w:pPr>
      <w:tabs>
        <w:tab w:val="left" w:pos="794"/>
      </w:tabs>
      <w:ind w:left="907"/>
    </w:pPr>
    <w:rPr>
      <w:i/>
      <w:iCs/>
      <w:lang w:eastAsia="en-US" w:bidi="ar-EG"/>
    </w:rPr>
  </w:style>
  <w:style w:type="paragraph" w:customStyle="1" w:styleId="TableText0">
    <w:name w:val="Table_Text"/>
    <w:basedOn w:val="Normal"/>
    <w:rsid w:val="005C46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40" w:after="40" w:line="240" w:lineRule="auto"/>
      <w:jc w:val="left"/>
      <w:textAlignment w:val="auto"/>
    </w:pPr>
    <w:rPr>
      <w:rFonts w:cs="Times New Roman"/>
      <w:szCs w:val="20"/>
      <w:lang w:val="fr-FR" w:eastAsia="en-US"/>
    </w:rPr>
  </w:style>
  <w:style w:type="paragraph" w:customStyle="1" w:styleId="TableLegend0">
    <w:name w:val="Table_Legend"/>
    <w:basedOn w:val="Normal"/>
    <w:next w:val="Normal"/>
    <w:rsid w:val="005C46D9"/>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numbering" w:customStyle="1" w:styleId="NoList1">
    <w:name w:val="No List1"/>
    <w:next w:val="NoList"/>
    <w:uiPriority w:val="99"/>
    <w:semiHidden/>
    <w:unhideWhenUsed/>
    <w:rsid w:val="005C46D9"/>
  </w:style>
  <w:style w:type="table" w:customStyle="1" w:styleId="TableGrid1">
    <w:name w:val="Table Grid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text Char"/>
    <w:link w:val="FootnoteText"/>
    <w:rsid w:val="005C46D9"/>
    <w:rPr>
      <w:rFonts w:ascii="Times New Roman" w:hAnsi="Times New Roman" w:cs="Traditional Arabic"/>
      <w:szCs w:val="26"/>
      <w:lang w:eastAsia="en-US"/>
    </w:rPr>
  </w:style>
  <w:style w:type="numbering" w:customStyle="1" w:styleId="NoList2">
    <w:name w:val="No List2"/>
    <w:next w:val="NoList"/>
    <w:uiPriority w:val="99"/>
    <w:semiHidden/>
    <w:unhideWhenUsed/>
    <w:rsid w:val="005C46D9"/>
  </w:style>
  <w:style w:type="table" w:customStyle="1" w:styleId="TableGrid2">
    <w:name w:val="Table Grid2"/>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C46D9"/>
  </w:style>
  <w:style w:type="table" w:customStyle="1" w:styleId="TableGrid11">
    <w:name w:val="Table Grid1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C46D9"/>
  </w:style>
  <w:style w:type="numbering" w:customStyle="1" w:styleId="NoList21">
    <w:name w:val="No List21"/>
    <w:next w:val="NoList"/>
    <w:uiPriority w:val="99"/>
    <w:semiHidden/>
    <w:unhideWhenUsed/>
    <w:rsid w:val="005C46D9"/>
  </w:style>
  <w:style w:type="numbering" w:customStyle="1" w:styleId="NoList12">
    <w:name w:val="No List12"/>
    <w:next w:val="NoList"/>
    <w:uiPriority w:val="99"/>
    <w:semiHidden/>
    <w:unhideWhenUsed/>
    <w:rsid w:val="005C46D9"/>
  </w:style>
  <w:style w:type="character" w:customStyle="1" w:styleId="longtext">
    <w:name w:val="long_text"/>
    <w:rsid w:val="005C46D9"/>
  </w:style>
  <w:style w:type="character" w:customStyle="1" w:styleId="hps">
    <w:name w:val="hps"/>
    <w:rsid w:val="005C46D9"/>
  </w:style>
  <w:style w:type="numbering" w:customStyle="1" w:styleId="NoList3">
    <w:name w:val="No List3"/>
    <w:next w:val="NoList"/>
    <w:uiPriority w:val="99"/>
    <w:semiHidden/>
    <w:unhideWhenUsed/>
    <w:rsid w:val="005C46D9"/>
  </w:style>
  <w:style w:type="table" w:customStyle="1" w:styleId="TableGrid3">
    <w:name w:val="Table Grid3"/>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5C46D9"/>
  </w:style>
  <w:style w:type="table" w:customStyle="1" w:styleId="TableGrid12">
    <w:name w:val="Table Grid12"/>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5C46D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5C46D9"/>
  </w:style>
  <w:style w:type="numbering" w:customStyle="1" w:styleId="NoList211">
    <w:name w:val="No List211"/>
    <w:next w:val="NoList"/>
    <w:uiPriority w:val="99"/>
    <w:semiHidden/>
    <w:unhideWhenUsed/>
    <w:rsid w:val="005C46D9"/>
  </w:style>
  <w:style w:type="numbering" w:customStyle="1" w:styleId="NoList121">
    <w:name w:val="No List121"/>
    <w:next w:val="NoList"/>
    <w:uiPriority w:val="99"/>
    <w:semiHidden/>
    <w:unhideWhenUsed/>
    <w:rsid w:val="005C46D9"/>
  </w:style>
  <w:style w:type="numbering" w:customStyle="1" w:styleId="NoList4">
    <w:name w:val="No List4"/>
    <w:next w:val="NoList"/>
    <w:uiPriority w:val="99"/>
    <w:semiHidden/>
    <w:unhideWhenUsed/>
    <w:rsid w:val="005C46D9"/>
  </w:style>
  <w:style w:type="character" w:customStyle="1" w:styleId="Heading2Char">
    <w:name w:val="Heading 2 Char"/>
    <w:link w:val="Heading2"/>
    <w:rsid w:val="005C46D9"/>
    <w:rPr>
      <w:rFonts w:ascii="Times New Roman Bold" w:hAnsi="Times New Roman Bold" w:cs="Traditional Arabic"/>
      <w:b/>
      <w:bCs/>
      <w:sz w:val="24"/>
      <w:szCs w:val="32"/>
      <w:lang w:eastAsia="fr-FR"/>
    </w:rPr>
  </w:style>
  <w:style w:type="character" w:customStyle="1" w:styleId="Heading3Char">
    <w:name w:val="Heading 3 Char"/>
    <w:link w:val="Heading3"/>
    <w:rsid w:val="005C46D9"/>
    <w:rPr>
      <w:rFonts w:ascii="Times New Roman Bold" w:hAnsi="Times New Roman Bold" w:cs="Traditional Arabic"/>
      <w:b/>
      <w:bCs/>
      <w:sz w:val="22"/>
      <w:szCs w:val="30"/>
      <w:lang w:eastAsia="fr-FR"/>
    </w:rPr>
  </w:style>
  <w:style w:type="character" w:customStyle="1" w:styleId="Heading4Char">
    <w:name w:val="Heading 4 Char"/>
    <w:link w:val="Heading4"/>
    <w:rsid w:val="005C46D9"/>
    <w:rPr>
      <w:rFonts w:ascii="Times New Roman Bold" w:hAnsi="Times New Roman Bold" w:cs="Traditional Arabic"/>
      <w:b/>
      <w:bCs/>
      <w:sz w:val="22"/>
      <w:szCs w:val="30"/>
      <w:lang w:eastAsia="fr-FR"/>
    </w:rPr>
  </w:style>
  <w:style w:type="character" w:customStyle="1" w:styleId="Heading5Char">
    <w:name w:val="Heading 5 Char"/>
    <w:link w:val="Heading5"/>
    <w:rsid w:val="005C46D9"/>
    <w:rPr>
      <w:rFonts w:ascii="Times New Roman Bold" w:hAnsi="Times New Roman Bold" w:cs="Traditional Arabic"/>
      <w:b/>
      <w:bCs/>
      <w:sz w:val="22"/>
      <w:szCs w:val="30"/>
      <w:lang w:eastAsia="fr-FR"/>
    </w:rPr>
  </w:style>
  <w:style w:type="character" w:customStyle="1" w:styleId="Heading6Char">
    <w:name w:val="Heading 6 Char"/>
    <w:link w:val="Heading6"/>
    <w:rsid w:val="005C46D9"/>
    <w:rPr>
      <w:rFonts w:ascii="Times New Roman Bold" w:hAnsi="Times New Roman Bold" w:cs="Traditional Arabic"/>
      <w:b/>
      <w:bCs/>
      <w:sz w:val="22"/>
      <w:szCs w:val="30"/>
      <w:lang w:eastAsia="fr-FR"/>
    </w:rPr>
  </w:style>
  <w:style w:type="character" w:customStyle="1" w:styleId="Heading7Char">
    <w:name w:val="Heading 7 Char"/>
    <w:link w:val="Heading7"/>
    <w:rsid w:val="005C46D9"/>
    <w:rPr>
      <w:rFonts w:ascii="Times New Roman Bold" w:hAnsi="Times New Roman Bold" w:cs="Traditional Arabic"/>
      <w:b/>
      <w:bCs/>
      <w:sz w:val="22"/>
      <w:szCs w:val="30"/>
      <w:lang w:eastAsia="fr-FR"/>
    </w:rPr>
  </w:style>
  <w:style w:type="character" w:customStyle="1" w:styleId="Heading8Char">
    <w:name w:val="Heading 8 Char"/>
    <w:link w:val="Heading8"/>
    <w:rsid w:val="005C46D9"/>
    <w:rPr>
      <w:rFonts w:ascii="Times New Roman Bold" w:hAnsi="Times New Roman Bold" w:cs="Traditional Arabic"/>
      <w:b/>
      <w:bCs/>
      <w:sz w:val="22"/>
      <w:szCs w:val="30"/>
      <w:lang w:eastAsia="fr-FR"/>
    </w:rPr>
  </w:style>
  <w:style w:type="character" w:customStyle="1" w:styleId="Heading9Char">
    <w:name w:val="Heading 9 Char"/>
    <w:link w:val="Heading9"/>
    <w:rsid w:val="005C46D9"/>
    <w:rPr>
      <w:rFonts w:ascii="Times New Roman Bold" w:hAnsi="Times New Roman Bold" w:cs="Traditional Arabic"/>
      <w:b/>
      <w:bCs/>
      <w:sz w:val="22"/>
      <w:szCs w:val="30"/>
      <w:lang w:eastAsia="fr-FR"/>
    </w:rPr>
  </w:style>
  <w:style w:type="character" w:customStyle="1" w:styleId="BodyTextChar">
    <w:name w:val="Body Text Char"/>
    <w:link w:val="BodyText"/>
    <w:rsid w:val="005C46D9"/>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C46D9"/>
    <w:rPr>
      <w:rFonts w:ascii="Times New Roman" w:hAnsi="Times New Roman" w:cs="Traditional Arabic"/>
      <w:b/>
      <w:bCs/>
      <w:sz w:val="32"/>
      <w:szCs w:val="32"/>
      <w:lang w:eastAsia="fr-FR"/>
    </w:rPr>
  </w:style>
  <w:style w:type="character" w:customStyle="1" w:styleId="BodyText2Char">
    <w:name w:val="Body Text 2 Char"/>
    <w:link w:val="BodyText2"/>
    <w:rsid w:val="005C46D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C46D9"/>
    <w:rPr>
      <w:rFonts w:ascii="Times New Roman" w:hAnsi="Times New Roman" w:cs="Traditional Arabic"/>
      <w:b/>
      <w:bCs/>
      <w:sz w:val="32"/>
      <w:szCs w:val="32"/>
      <w:lang w:eastAsia="fr-FR"/>
    </w:rPr>
  </w:style>
  <w:style w:type="table" w:customStyle="1" w:styleId="TableGrid4">
    <w:name w:val="Table Grid4"/>
    <w:basedOn w:val="TableNormal"/>
    <w:next w:val="TableGrid"/>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C46D9"/>
  </w:style>
  <w:style w:type="table" w:customStyle="1" w:styleId="TableGrid5">
    <w:name w:val="Table Grid5"/>
    <w:basedOn w:val="TableNormal"/>
    <w:next w:val="TableGrid"/>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5C46D9"/>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2B2E"/>
  </w:style>
  <w:style w:type="table" w:customStyle="1" w:styleId="TableGrid6">
    <w:name w:val="Table Grid6"/>
    <w:basedOn w:val="TableNormal"/>
    <w:next w:val="TableGrid"/>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uiPriority w:val="59"/>
    <w:rsid w:val="00852B2E"/>
    <w:pPr>
      <w:tabs>
        <w:tab w:val="left" w:pos="794"/>
      </w:tabs>
      <w:overflowPunct w:val="0"/>
      <w:autoSpaceDE w:val="0"/>
      <w:autoSpaceDN w:val="0"/>
      <w:adjustRightInd w:val="0"/>
      <w:spacing w:before="120" w:line="19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52B2E"/>
    <w:pPr>
      <w:spacing w:before="0" w:line="240" w:lineRule="auto"/>
    </w:pPr>
    <w:rPr>
      <w:rFonts w:ascii="Tahoma" w:hAnsi="Tahoma" w:cs="Tahoma"/>
      <w:sz w:val="16"/>
      <w:szCs w:val="16"/>
    </w:rPr>
  </w:style>
  <w:style w:type="character" w:customStyle="1" w:styleId="BalloonTextChar">
    <w:name w:val="Balloon Text Char"/>
    <w:link w:val="BalloonText"/>
    <w:rsid w:val="00852B2E"/>
    <w:rPr>
      <w:rFonts w:ascii="Tahoma" w:hAnsi="Tahoma" w:cs="Tahoma"/>
      <w:sz w:val="16"/>
      <w:szCs w:val="16"/>
      <w:lang w:eastAsia="fr-FR"/>
    </w:rPr>
  </w:style>
  <w:style w:type="paragraph" w:customStyle="1" w:styleId="Table">
    <w:name w:val="Table_#"/>
    <w:basedOn w:val="Normal"/>
    <w:next w:val="Normal"/>
    <w:rsid w:val="009731D8"/>
    <w:pPr>
      <w:keepNext/>
      <w:bidi w:val="0"/>
      <w:spacing w:before="567" w:after="113" w:line="240" w:lineRule="auto"/>
      <w:jc w:val="center"/>
    </w:pPr>
    <w:rPr>
      <w:rFonts w:cs="Times New Roman"/>
      <w:sz w:val="18"/>
      <w:szCs w:val="20"/>
      <w:lang w:val="en-GB" w:eastAsia="en-US"/>
    </w:rPr>
  </w:style>
  <w:style w:type="paragraph" w:styleId="ListParagraph">
    <w:name w:val="List Paragraph"/>
    <w:basedOn w:val="Normal"/>
    <w:uiPriority w:val="34"/>
    <w:qFormat/>
    <w:rsid w:val="009731D8"/>
    <w:pPr>
      <w:ind w:left="720"/>
      <w:contextualSpacing/>
    </w:pPr>
  </w:style>
  <w:style w:type="paragraph" w:styleId="TOC9">
    <w:name w:val="toc 9"/>
    <w:basedOn w:val="Normal"/>
    <w:next w:val="Normal"/>
    <w:autoRedefine/>
    <w:uiPriority w:val="39"/>
    <w:unhideWhenUsed/>
    <w:rsid w:val="003F69D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customStyle="1" w:styleId="ANNEXNO">
    <w:name w:val="ANNEX_NO"/>
    <w:basedOn w:val="Normal"/>
    <w:next w:val="Normal"/>
    <w:rsid w:val="00B323D3"/>
    <w:pPr>
      <w:keepNext/>
      <w:overflowPunct/>
      <w:autoSpaceDE/>
      <w:autoSpaceDN/>
      <w:adjustRightInd/>
      <w:spacing w:before="360"/>
      <w:jc w:val="center"/>
      <w:textAlignment w:val="auto"/>
    </w:pPr>
    <w:rPr>
      <w:sz w:val="28"/>
      <w:szCs w:val="40"/>
      <w:lang w:eastAsia="en-US" w:bidi="ar-EG"/>
    </w:rPr>
  </w:style>
  <w:style w:type="paragraph" w:customStyle="1" w:styleId="AppendixNo">
    <w:name w:val="Appendix_No"/>
    <w:basedOn w:val="Normal"/>
    <w:next w:val="Normal"/>
    <w:link w:val="AppendixNoCar"/>
    <w:rsid w:val="00B323D3"/>
    <w:pPr>
      <w:keepNext/>
      <w:tabs>
        <w:tab w:val="left" w:pos="1021"/>
        <w:tab w:val="left" w:pos="1134"/>
        <w:tab w:val="left" w:pos="1928"/>
        <w:tab w:val="left" w:pos="2495"/>
      </w:tabs>
      <w:overflowPunct/>
      <w:autoSpaceDE/>
      <w:autoSpaceDN/>
      <w:adjustRightInd/>
      <w:spacing w:before="360"/>
      <w:jc w:val="center"/>
      <w:textAlignment w:val="auto"/>
    </w:pPr>
    <w:rPr>
      <w:sz w:val="28"/>
      <w:szCs w:val="40"/>
      <w:lang w:eastAsia="zh-CN" w:bidi="ar-EG"/>
    </w:rPr>
  </w:style>
  <w:style w:type="character" w:customStyle="1" w:styleId="AppendixNoCar">
    <w:name w:val="Appendix_No Car"/>
    <w:link w:val="AppendixNo"/>
    <w:locked/>
    <w:rsid w:val="00B323D3"/>
    <w:rPr>
      <w:rFonts w:ascii="Times New Roman" w:hAnsi="Times New Roman" w:cs="Traditional Arabic"/>
      <w:sz w:val="28"/>
      <w:szCs w:val="40"/>
      <w:lang w:bidi="ar-EG"/>
    </w:rPr>
  </w:style>
  <w:style w:type="paragraph" w:customStyle="1" w:styleId="Annextitle">
    <w:name w:val="Annex_title"/>
    <w:basedOn w:val="Normal"/>
    <w:next w:val="Normal"/>
    <w:link w:val="AnnextitleChar"/>
    <w:rsid w:val="00B323D3"/>
    <w:pPr>
      <w:keepNext/>
      <w:tabs>
        <w:tab w:val="left" w:pos="1134"/>
        <w:tab w:val="left" w:pos="1928"/>
        <w:tab w:val="left" w:pos="2495"/>
      </w:tabs>
      <w:overflowPunct/>
      <w:autoSpaceDE/>
      <w:autoSpaceDN/>
      <w:adjustRightInd/>
      <w:spacing w:before="240"/>
      <w:jc w:val="center"/>
      <w:textAlignment w:val="auto"/>
    </w:pPr>
    <w:rPr>
      <w:rFonts w:ascii="Times New Roman Bold" w:hAnsi="Times New Roman Bold"/>
      <w:b/>
      <w:bCs/>
      <w:sz w:val="28"/>
      <w:szCs w:val="40"/>
      <w:lang w:eastAsia="en-US"/>
    </w:rPr>
  </w:style>
  <w:style w:type="character" w:customStyle="1" w:styleId="AnnextitleChar">
    <w:name w:val="Annex_title Char"/>
    <w:link w:val="Annextitle"/>
    <w:rsid w:val="00B323D3"/>
    <w:rPr>
      <w:rFonts w:ascii="Times New Roman Bold" w:hAnsi="Times New Roman Bold" w:cs="Traditional Arabic"/>
      <w:b/>
      <w:bCs/>
      <w:sz w:val="28"/>
      <w:szCs w:val="40"/>
      <w:lang w:eastAsia="en-US"/>
    </w:rPr>
  </w:style>
  <w:style w:type="paragraph" w:customStyle="1" w:styleId="AppendixTitle">
    <w:name w:val="Appendix_Title"/>
    <w:basedOn w:val="AppendixNo"/>
    <w:rsid w:val="00B323D3"/>
    <w:pPr>
      <w:spacing w:before="240" w:after="120"/>
    </w:pPr>
    <w:rPr>
      <w:rFonts w:ascii="Times New Roman Bold" w:hAnsi="Times New Roman Bold"/>
      <w:b/>
      <w:bCs/>
    </w:rPr>
  </w:style>
  <w:style w:type="paragraph" w:customStyle="1" w:styleId="Equation1">
    <w:name w:val="Equation_1"/>
    <w:basedOn w:val="Equation"/>
    <w:rsid w:val="007E4355"/>
    <w:pPr>
      <w:tabs>
        <w:tab w:val="clear" w:pos="4820"/>
        <w:tab w:val="clear" w:pos="9639"/>
        <w:tab w:val="left" w:pos="794"/>
        <w:tab w:val="center" w:pos="4849"/>
        <w:tab w:val="right" w:pos="9696"/>
      </w:tabs>
      <w:bidi w:val="0"/>
      <w:spacing w:before="140" w:after="40" w:line="240" w:lineRule="auto"/>
      <w:jc w:val="left"/>
    </w:pPr>
    <w:rPr>
      <w:rFonts w:cs="Times New Roman"/>
      <w:sz w:val="24"/>
      <w:szCs w:val="20"/>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43.emf"/><Relationship Id="rId303" Type="http://schemas.openxmlformats.org/officeDocument/2006/relationships/image" Target="media/image145.wmf"/><Relationship Id="rId21" Type="http://schemas.openxmlformats.org/officeDocument/2006/relationships/oleObject" Target="embeddings/oleObject2.bin"/><Relationship Id="rId42" Type="http://schemas.openxmlformats.org/officeDocument/2006/relationships/oleObject" Target="embeddings/oleObject12.bin"/><Relationship Id="rId63" Type="http://schemas.openxmlformats.org/officeDocument/2006/relationships/image" Target="media/image25.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3.wmf"/><Relationship Id="rId324" Type="http://schemas.openxmlformats.org/officeDocument/2006/relationships/oleObject" Target="embeddings/oleObject152.bin"/><Relationship Id="rId345" Type="http://schemas.openxmlformats.org/officeDocument/2006/relationships/header" Target="header8.xml"/><Relationship Id="rId170" Type="http://schemas.openxmlformats.org/officeDocument/2006/relationships/oleObject" Target="embeddings/oleObject76.bin"/><Relationship Id="rId191" Type="http://schemas.openxmlformats.org/officeDocument/2006/relationships/image" Target="media/image89.wmf"/><Relationship Id="rId205" Type="http://schemas.openxmlformats.org/officeDocument/2006/relationships/image" Target="media/image96.wmf"/><Relationship Id="rId226" Type="http://schemas.openxmlformats.org/officeDocument/2006/relationships/oleObject" Target="embeddings/oleObject103.bin"/><Relationship Id="rId247" Type="http://schemas.openxmlformats.org/officeDocument/2006/relationships/image" Target="media/image117.wmf"/><Relationship Id="rId107" Type="http://schemas.openxmlformats.org/officeDocument/2006/relationships/image" Target="media/image47.wmf"/><Relationship Id="rId268" Type="http://schemas.openxmlformats.org/officeDocument/2006/relationships/oleObject" Target="embeddings/oleObject124.bin"/><Relationship Id="rId289" Type="http://schemas.openxmlformats.org/officeDocument/2006/relationships/image" Target="media/image138.wmf"/><Relationship Id="rId11" Type="http://schemas.openxmlformats.org/officeDocument/2006/relationships/hyperlink" Target="http://www.itu.int/ITU-R/go/patents/en" TargetMode="External"/><Relationship Id="rId32" Type="http://schemas.openxmlformats.org/officeDocument/2006/relationships/oleObject" Target="embeddings/oleObject7.bin"/><Relationship Id="rId53" Type="http://schemas.openxmlformats.org/officeDocument/2006/relationships/image" Target="media/image20.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68.wmf"/><Relationship Id="rId314" Type="http://schemas.openxmlformats.org/officeDocument/2006/relationships/oleObject" Target="embeddings/oleObject147.bin"/><Relationship Id="rId335" Type="http://schemas.openxmlformats.org/officeDocument/2006/relationships/image" Target="media/image161.wmf"/><Relationship Id="rId356" Type="http://schemas.openxmlformats.org/officeDocument/2006/relationships/footer" Target="footer3.xml"/><Relationship Id="rId5" Type="http://schemas.openxmlformats.org/officeDocument/2006/relationships/settings" Target="settings.xml"/><Relationship Id="rId95" Type="http://schemas.openxmlformats.org/officeDocument/2006/relationships/image" Target="media/image41.wmf"/><Relationship Id="rId160" Type="http://schemas.openxmlformats.org/officeDocument/2006/relationships/oleObject" Target="embeddings/oleObject71.bin"/><Relationship Id="rId181" Type="http://schemas.openxmlformats.org/officeDocument/2006/relationships/image" Target="media/image84.wmf"/><Relationship Id="rId216" Type="http://schemas.openxmlformats.org/officeDocument/2006/relationships/oleObject" Target="embeddings/oleObject98.bin"/><Relationship Id="rId237" Type="http://schemas.openxmlformats.org/officeDocument/2006/relationships/image" Target="media/image112.wmf"/><Relationship Id="rId258" Type="http://schemas.openxmlformats.org/officeDocument/2006/relationships/oleObject" Target="embeddings/oleObject119.bin"/><Relationship Id="rId279" Type="http://schemas.openxmlformats.org/officeDocument/2006/relationships/image" Target="media/image133.emf"/><Relationship Id="rId22" Type="http://schemas.openxmlformats.org/officeDocument/2006/relationships/image" Target="media/image4.emf"/><Relationship Id="rId43" Type="http://schemas.openxmlformats.org/officeDocument/2006/relationships/image" Target="media/image15.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3.emf"/><Relationship Id="rId290" Type="http://schemas.openxmlformats.org/officeDocument/2006/relationships/oleObject" Target="embeddings/oleObject135.bin"/><Relationship Id="rId304" Type="http://schemas.openxmlformats.org/officeDocument/2006/relationships/oleObject" Target="embeddings/oleObject142.bin"/><Relationship Id="rId325" Type="http://schemas.openxmlformats.org/officeDocument/2006/relationships/image" Target="media/image156.wmf"/><Relationship Id="rId346" Type="http://schemas.openxmlformats.org/officeDocument/2006/relationships/header" Target="header9.xml"/><Relationship Id="rId85" Type="http://schemas.openxmlformats.org/officeDocument/2006/relationships/image" Target="media/image36.wmf"/><Relationship Id="rId150" Type="http://schemas.openxmlformats.org/officeDocument/2006/relationships/oleObject" Target="embeddings/oleObject66.bin"/><Relationship Id="rId171" Type="http://schemas.openxmlformats.org/officeDocument/2006/relationships/image" Target="media/image79.wmf"/><Relationship Id="rId192" Type="http://schemas.openxmlformats.org/officeDocument/2006/relationships/oleObject" Target="embeddings/oleObject86.bin"/><Relationship Id="rId206" Type="http://schemas.openxmlformats.org/officeDocument/2006/relationships/oleObject" Target="embeddings/oleObject93.bin"/><Relationship Id="rId227" Type="http://schemas.openxmlformats.org/officeDocument/2006/relationships/image" Target="media/image107.wmf"/><Relationship Id="rId248" Type="http://schemas.openxmlformats.org/officeDocument/2006/relationships/oleObject" Target="embeddings/oleObject114.bin"/><Relationship Id="rId269" Type="http://schemas.openxmlformats.org/officeDocument/2006/relationships/image" Target="media/image128.emf"/><Relationship Id="rId12" Type="http://schemas.openxmlformats.org/officeDocument/2006/relationships/hyperlink" Target="http://www.itu.int/publ/R-REC/en" TargetMode="External"/><Relationship Id="rId33" Type="http://schemas.openxmlformats.org/officeDocument/2006/relationships/image" Target="media/image10.wmf"/><Relationship Id="rId108" Type="http://schemas.openxmlformats.org/officeDocument/2006/relationships/oleObject" Target="embeddings/oleObject45.bin"/><Relationship Id="rId129" Type="http://schemas.openxmlformats.org/officeDocument/2006/relationships/image" Target="media/image58.wmf"/><Relationship Id="rId280" Type="http://schemas.openxmlformats.org/officeDocument/2006/relationships/oleObject" Target="embeddings/oleObject130.bin"/><Relationship Id="rId315" Type="http://schemas.openxmlformats.org/officeDocument/2006/relationships/image" Target="media/image151.wmf"/><Relationship Id="rId336" Type="http://schemas.openxmlformats.org/officeDocument/2006/relationships/oleObject" Target="embeddings/oleObject158.bin"/><Relationship Id="rId357" Type="http://schemas.openxmlformats.org/officeDocument/2006/relationships/fontTable" Target="fontTable.xml"/><Relationship Id="rId54" Type="http://schemas.openxmlformats.org/officeDocument/2006/relationships/oleObject" Target="embeddings/oleObject18.bin"/><Relationship Id="rId75" Type="http://schemas.openxmlformats.org/officeDocument/2006/relationships/image" Target="media/image31.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4.wmf"/><Relationship Id="rId182" Type="http://schemas.openxmlformats.org/officeDocument/2006/relationships/oleObject" Target="embeddings/oleObject82.bin"/><Relationship Id="rId217" Type="http://schemas.openxmlformats.org/officeDocument/2006/relationships/image" Target="media/image102.wmf"/><Relationship Id="rId6" Type="http://schemas.openxmlformats.org/officeDocument/2006/relationships/webSettings" Target="webSettings.xml"/><Relationship Id="rId238" Type="http://schemas.openxmlformats.org/officeDocument/2006/relationships/oleObject" Target="embeddings/oleObject109.bin"/><Relationship Id="rId259" Type="http://schemas.openxmlformats.org/officeDocument/2006/relationships/image" Target="media/image123.wmf"/><Relationship Id="rId23" Type="http://schemas.openxmlformats.org/officeDocument/2006/relationships/oleObject" Target="embeddings/oleObject3.bin"/><Relationship Id="rId119" Type="http://schemas.openxmlformats.org/officeDocument/2006/relationships/image" Target="media/image53.wmf"/><Relationship Id="rId270" Type="http://schemas.openxmlformats.org/officeDocument/2006/relationships/oleObject" Target="embeddings/oleObject125.bin"/><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oleObject" Target="embeddings/oleObject153.bin"/><Relationship Id="rId347" Type="http://schemas.openxmlformats.org/officeDocument/2006/relationships/image" Target="media/image166.wmf"/><Relationship Id="rId44" Type="http://schemas.openxmlformats.org/officeDocument/2006/relationships/oleObject" Target="embeddings/oleObject13.bin"/><Relationship Id="rId65" Type="http://schemas.openxmlformats.org/officeDocument/2006/relationships/image" Target="media/image26.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69.wmf"/><Relationship Id="rId172" Type="http://schemas.openxmlformats.org/officeDocument/2006/relationships/oleObject" Target="embeddings/oleObject77.bin"/><Relationship Id="rId193" Type="http://schemas.openxmlformats.org/officeDocument/2006/relationships/image" Target="media/image90.wmf"/><Relationship Id="rId207" Type="http://schemas.openxmlformats.org/officeDocument/2006/relationships/image" Target="media/image97.wmf"/><Relationship Id="rId228" Type="http://schemas.openxmlformats.org/officeDocument/2006/relationships/oleObject" Target="embeddings/oleObject104.bin"/><Relationship Id="rId249" Type="http://schemas.openxmlformats.org/officeDocument/2006/relationships/image" Target="media/image118.wmf"/><Relationship Id="rId13" Type="http://schemas.openxmlformats.org/officeDocument/2006/relationships/header" Target="header3.xml"/><Relationship Id="rId109" Type="http://schemas.openxmlformats.org/officeDocument/2006/relationships/image" Target="media/image48.wmf"/><Relationship Id="rId260" Type="http://schemas.openxmlformats.org/officeDocument/2006/relationships/oleObject" Target="embeddings/oleObject120.bin"/><Relationship Id="rId281" Type="http://schemas.openxmlformats.org/officeDocument/2006/relationships/image" Target="media/image134.emf"/><Relationship Id="rId316" Type="http://schemas.openxmlformats.org/officeDocument/2006/relationships/oleObject" Target="embeddings/oleObject148.bin"/><Relationship Id="rId337" Type="http://schemas.openxmlformats.org/officeDocument/2006/relationships/image" Target="media/image162.wmf"/><Relationship Id="rId34" Type="http://schemas.openxmlformats.org/officeDocument/2006/relationships/oleObject" Target="embeddings/oleObject8.bin"/><Relationship Id="rId55" Type="http://schemas.openxmlformats.org/officeDocument/2006/relationships/image" Target="media/image21.wmf"/><Relationship Id="rId76" Type="http://schemas.openxmlformats.org/officeDocument/2006/relationships/oleObject" Target="embeddings/oleObject29.bin"/><Relationship Id="rId97" Type="http://schemas.openxmlformats.org/officeDocument/2006/relationships/image" Target="media/image42.wmf"/><Relationship Id="rId120" Type="http://schemas.openxmlformats.org/officeDocument/2006/relationships/oleObject" Target="embeddings/oleObject51.bin"/><Relationship Id="rId141" Type="http://schemas.openxmlformats.org/officeDocument/2006/relationships/image" Target="media/image64.emf"/><Relationship Id="rId358" Type="http://schemas.openxmlformats.org/officeDocument/2006/relationships/theme" Target="theme/theme1.xml"/><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image" Target="media/image85.wmf"/><Relationship Id="rId218" Type="http://schemas.openxmlformats.org/officeDocument/2006/relationships/oleObject" Target="embeddings/oleObject99.bin"/><Relationship Id="rId239" Type="http://schemas.openxmlformats.org/officeDocument/2006/relationships/image" Target="media/image113.wmf"/><Relationship Id="rId250" Type="http://schemas.openxmlformats.org/officeDocument/2006/relationships/oleObject" Target="embeddings/oleObject115.bin"/><Relationship Id="rId271" Type="http://schemas.openxmlformats.org/officeDocument/2006/relationships/image" Target="media/image129.wmf"/><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image" Target="media/image5.wmf"/><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image" Target="media/image37.wmf"/><Relationship Id="rId110" Type="http://schemas.openxmlformats.org/officeDocument/2006/relationships/oleObject" Target="embeddings/oleObject46.bin"/><Relationship Id="rId131" Type="http://schemas.openxmlformats.org/officeDocument/2006/relationships/image" Target="media/image59.wmf"/><Relationship Id="rId327" Type="http://schemas.openxmlformats.org/officeDocument/2006/relationships/image" Target="media/image157.wmf"/><Relationship Id="rId348" Type="http://schemas.openxmlformats.org/officeDocument/2006/relationships/oleObject" Target="embeddings/oleObject163.bin"/><Relationship Id="rId152" Type="http://schemas.openxmlformats.org/officeDocument/2006/relationships/oleObject" Target="embeddings/oleObject67.bin"/><Relationship Id="rId173" Type="http://schemas.openxmlformats.org/officeDocument/2006/relationships/image" Target="media/image80.wmf"/><Relationship Id="rId194" Type="http://schemas.openxmlformats.org/officeDocument/2006/relationships/oleObject" Target="embeddings/oleObject87.bin"/><Relationship Id="rId208" Type="http://schemas.openxmlformats.org/officeDocument/2006/relationships/oleObject" Target="embeddings/oleObject94.bin"/><Relationship Id="rId229" Type="http://schemas.openxmlformats.org/officeDocument/2006/relationships/image" Target="media/image108.wmf"/><Relationship Id="rId240" Type="http://schemas.openxmlformats.org/officeDocument/2006/relationships/oleObject" Target="embeddings/oleObject110.bin"/><Relationship Id="rId261" Type="http://schemas.openxmlformats.org/officeDocument/2006/relationships/image" Target="media/image124.wmf"/><Relationship Id="rId14" Type="http://schemas.openxmlformats.org/officeDocument/2006/relationships/header" Target="header4.xml"/><Relationship Id="rId35" Type="http://schemas.openxmlformats.org/officeDocument/2006/relationships/image" Target="media/image11.wmf"/><Relationship Id="rId56" Type="http://schemas.openxmlformats.org/officeDocument/2006/relationships/oleObject" Target="embeddings/oleObject19.bin"/><Relationship Id="rId77" Type="http://schemas.openxmlformats.org/officeDocument/2006/relationships/image" Target="media/image32.wmf"/><Relationship Id="rId100" Type="http://schemas.openxmlformats.org/officeDocument/2006/relationships/oleObject" Target="embeddings/oleObject41.bin"/><Relationship Id="rId282" Type="http://schemas.openxmlformats.org/officeDocument/2006/relationships/oleObject" Target="embeddings/oleObject131.bin"/><Relationship Id="rId317" Type="http://schemas.openxmlformats.org/officeDocument/2006/relationships/image" Target="media/image152.wmf"/><Relationship Id="rId338" Type="http://schemas.openxmlformats.org/officeDocument/2006/relationships/oleObject" Target="embeddings/oleObject159.bin"/><Relationship Id="rId8" Type="http://schemas.openxmlformats.org/officeDocument/2006/relationships/endnotes" Target="endnotes.xml"/><Relationship Id="rId98" Type="http://schemas.openxmlformats.org/officeDocument/2006/relationships/oleObject" Target="embeddings/oleObject40.bin"/><Relationship Id="rId121" Type="http://schemas.openxmlformats.org/officeDocument/2006/relationships/image" Target="media/image54.wmf"/><Relationship Id="rId142" Type="http://schemas.openxmlformats.org/officeDocument/2006/relationships/oleObject" Target="embeddings/oleObject62.bin"/><Relationship Id="rId163" Type="http://schemas.openxmlformats.org/officeDocument/2006/relationships/image" Target="media/image75.wmf"/><Relationship Id="rId184" Type="http://schemas.openxmlformats.org/officeDocument/2006/relationships/oleObject" Target="embeddings/oleObject83.bin"/><Relationship Id="rId219" Type="http://schemas.openxmlformats.org/officeDocument/2006/relationships/image" Target="media/image103.wmf"/><Relationship Id="rId230" Type="http://schemas.openxmlformats.org/officeDocument/2006/relationships/oleObject" Target="embeddings/oleObject105.bin"/><Relationship Id="rId251" Type="http://schemas.openxmlformats.org/officeDocument/2006/relationships/image" Target="media/image119.wmf"/><Relationship Id="rId25" Type="http://schemas.openxmlformats.org/officeDocument/2006/relationships/image" Target="media/image6.emf"/><Relationship Id="rId46" Type="http://schemas.openxmlformats.org/officeDocument/2006/relationships/oleObject" Target="embeddings/oleObject14.bin"/><Relationship Id="rId67" Type="http://schemas.openxmlformats.org/officeDocument/2006/relationships/image" Target="media/image27.wmf"/><Relationship Id="rId272" Type="http://schemas.openxmlformats.org/officeDocument/2006/relationships/oleObject" Target="embeddings/oleObject126.bin"/><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oleObject" Target="embeddings/oleObject154.bin"/><Relationship Id="rId349" Type="http://schemas.openxmlformats.org/officeDocument/2006/relationships/image" Target="media/image167.wmf"/><Relationship Id="rId88" Type="http://schemas.openxmlformats.org/officeDocument/2006/relationships/oleObject" Target="embeddings/oleObject35.bin"/><Relationship Id="rId111" Type="http://schemas.openxmlformats.org/officeDocument/2006/relationships/image" Target="media/image49.wmf"/><Relationship Id="rId132" Type="http://schemas.openxmlformats.org/officeDocument/2006/relationships/oleObject" Target="embeddings/oleObject57.bin"/><Relationship Id="rId153" Type="http://schemas.openxmlformats.org/officeDocument/2006/relationships/image" Target="media/image70.wmf"/><Relationship Id="rId174" Type="http://schemas.openxmlformats.org/officeDocument/2006/relationships/oleObject" Target="embeddings/oleObject78.bin"/><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85.bin"/><Relationship Id="rId204" Type="http://schemas.openxmlformats.org/officeDocument/2006/relationships/oleObject" Target="embeddings/oleObject92.bin"/><Relationship Id="rId220" Type="http://schemas.openxmlformats.org/officeDocument/2006/relationships/oleObject" Target="embeddings/oleObject100.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3.bin"/><Relationship Id="rId267" Type="http://schemas.openxmlformats.org/officeDocument/2006/relationships/image" Target="media/image127.wmf"/><Relationship Id="rId288" Type="http://schemas.openxmlformats.org/officeDocument/2006/relationships/oleObject" Target="embeddings/oleObject134.bin"/><Relationship Id="rId15" Type="http://schemas.openxmlformats.org/officeDocument/2006/relationships/image" Target="media/image2.emf"/><Relationship Id="rId36" Type="http://schemas.openxmlformats.org/officeDocument/2006/relationships/oleObject" Target="embeddings/oleObject9.bin"/><Relationship Id="rId57" Type="http://schemas.openxmlformats.org/officeDocument/2006/relationships/image" Target="media/image22.wmf"/><Relationship Id="rId106" Type="http://schemas.openxmlformats.org/officeDocument/2006/relationships/oleObject" Target="embeddings/oleObject44.bin"/><Relationship Id="rId127" Type="http://schemas.openxmlformats.org/officeDocument/2006/relationships/image" Target="media/image57.wmf"/><Relationship Id="rId262" Type="http://schemas.openxmlformats.org/officeDocument/2006/relationships/oleObject" Target="embeddings/oleObject121.bin"/><Relationship Id="rId283" Type="http://schemas.openxmlformats.org/officeDocument/2006/relationships/image" Target="media/image135.emf"/><Relationship Id="rId313" Type="http://schemas.openxmlformats.org/officeDocument/2006/relationships/image" Target="media/image150.wmf"/><Relationship Id="rId318" Type="http://schemas.openxmlformats.org/officeDocument/2006/relationships/oleObject" Target="embeddings/oleObject149.bin"/><Relationship Id="rId339" Type="http://schemas.openxmlformats.org/officeDocument/2006/relationships/image" Target="media/image163.wmf"/><Relationship Id="rId10" Type="http://schemas.openxmlformats.org/officeDocument/2006/relationships/header" Target="header2.xml"/><Relationship Id="rId31" Type="http://schemas.openxmlformats.org/officeDocument/2006/relationships/image" Target="media/image9.wmf"/><Relationship Id="rId52" Type="http://schemas.openxmlformats.org/officeDocument/2006/relationships/oleObject" Target="embeddings/oleObject17.bin"/><Relationship Id="rId73" Type="http://schemas.openxmlformats.org/officeDocument/2006/relationships/image" Target="media/image30.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2.bin"/><Relationship Id="rId143" Type="http://schemas.openxmlformats.org/officeDocument/2006/relationships/image" Target="media/image65.e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8.wmf"/><Relationship Id="rId185" Type="http://schemas.openxmlformats.org/officeDocument/2006/relationships/image" Target="media/image86.emf"/><Relationship Id="rId334" Type="http://schemas.openxmlformats.org/officeDocument/2006/relationships/oleObject" Target="embeddings/oleObject157.bin"/><Relationship Id="rId350" Type="http://schemas.openxmlformats.org/officeDocument/2006/relationships/oleObject" Target="embeddings/oleObject164.bin"/><Relationship Id="rId355"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1.bin"/><Relationship Id="rId210" Type="http://schemas.openxmlformats.org/officeDocument/2006/relationships/oleObject" Target="embeddings/oleObject95.bin"/><Relationship Id="rId215" Type="http://schemas.openxmlformats.org/officeDocument/2006/relationships/image" Target="media/image101.wmf"/><Relationship Id="rId236" Type="http://schemas.openxmlformats.org/officeDocument/2006/relationships/oleObject" Target="embeddings/oleObject108.bin"/><Relationship Id="rId257" Type="http://schemas.openxmlformats.org/officeDocument/2006/relationships/image" Target="media/image122.wmf"/><Relationship Id="rId278" Type="http://schemas.openxmlformats.org/officeDocument/2006/relationships/oleObject" Target="embeddings/oleObject129.bin"/><Relationship Id="rId26" Type="http://schemas.openxmlformats.org/officeDocument/2006/relationships/oleObject" Target="embeddings/oleObject4.bin"/><Relationship Id="rId231" Type="http://schemas.openxmlformats.org/officeDocument/2006/relationships/image" Target="media/image109.emf"/><Relationship Id="rId252" Type="http://schemas.openxmlformats.org/officeDocument/2006/relationships/oleObject" Target="embeddings/oleObject116.bin"/><Relationship Id="rId273" Type="http://schemas.openxmlformats.org/officeDocument/2006/relationships/image" Target="media/image130.emf"/><Relationship Id="rId294" Type="http://schemas.openxmlformats.org/officeDocument/2006/relationships/oleObject" Target="embeddings/oleObject137.bin"/><Relationship Id="rId308" Type="http://schemas.openxmlformats.org/officeDocument/2006/relationships/oleObject" Target="embeddings/oleObject144.bin"/><Relationship Id="rId329" Type="http://schemas.openxmlformats.org/officeDocument/2006/relationships/image" Target="media/image158.wmf"/><Relationship Id="rId47" Type="http://schemas.openxmlformats.org/officeDocument/2006/relationships/image" Target="media/image17.wmf"/><Relationship Id="rId68" Type="http://schemas.openxmlformats.org/officeDocument/2006/relationships/oleObject" Target="embeddings/oleObject25.bin"/><Relationship Id="rId89" Type="http://schemas.openxmlformats.org/officeDocument/2006/relationships/image" Target="media/image38.wmf"/><Relationship Id="rId112" Type="http://schemas.openxmlformats.org/officeDocument/2006/relationships/oleObject" Target="embeddings/oleObject47.bin"/><Relationship Id="rId133" Type="http://schemas.openxmlformats.org/officeDocument/2006/relationships/image" Target="media/image60.wmf"/><Relationship Id="rId154" Type="http://schemas.openxmlformats.org/officeDocument/2006/relationships/oleObject" Target="embeddings/oleObject68.bin"/><Relationship Id="rId175" Type="http://schemas.openxmlformats.org/officeDocument/2006/relationships/image" Target="media/image81.wmf"/><Relationship Id="rId340" Type="http://schemas.openxmlformats.org/officeDocument/2006/relationships/oleObject" Target="embeddings/oleObject160.bin"/><Relationship Id="rId196" Type="http://schemas.openxmlformats.org/officeDocument/2006/relationships/oleObject" Target="embeddings/oleObject88.bin"/><Relationship Id="rId200" Type="http://schemas.openxmlformats.org/officeDocument/2006/relationships/oleObject" Target="embeddings/oleObject90.bin"/><Relationship Id="rId16" Type="http://schemas.openxmlformats.org/officeDocument/2006/relationships/oleObject" Target="embeddings/oleObject1.bin"/><Relationship Id="rId221" Type="http://schemas.openxmlformats.org/officeDocument/2006/relationships/image" Target="media/image104.wmf"/><Relationship Id="rId242" Type="http://schemas.openxmlformats.org/officeDocument/2006/relationships/oleObject" Target="embeddings/oleObject111.bin"/><Relationship Id="rId263" Type="http://schemas.openxmlformats.org/officeDocument/2006/relationships/image" Target="media/image125.wmf"/><Relationship Id="rId284" Type="http://schemas.openxmlformats.org/officeDocument/2006/relationships/oleObject" Target="embeddings/oleObject132.bin"/><Relationship Id="rId319" Type="http://schemas.openxmlformats.org/officeDocument/2006/relationships/image" Target="media/image153.wmf"/><Relationship Id="rId37" Type="http://schemas.openxmlformats.org/officeDocument/2006/relationships/image" Target="media/image12.wmf"/><Relationship Id="rId58" Type="http://schemas.openxmlformats.org/officeDocument/2006/relationships/oleObject" Target="embeddings/oleObject20.bin"/><Relationship Id="rId79" Type="http://schemas.openxmlformats.org/officeDocument/2006/relationships/image" Target="media/image33.wmf"/><Relationship Id="rId102" Type="http://schemas.openxmlformats.org/officeDocument/2006/relationships/oleObject" Target="embeddings/oleObject42.bin"/><Relationship Id="rId123" Type="http://schemas.openxmlformats.org/officeDocument/2006/relationships/image" Target="media/image55.wmf"/><Relationship Id="rId144" Type="http://schemas.openxmlformats.org/officeDocument/2006/relationships/oleObject" Target="embeddings/oleObject63.bin"/><Relationship Id="rId330" Type="http://schemas.openxmlformats.org/officeDocument/2006/relationships/oleObject" Target="embeddings/oleObject155.bin"/><Relationship Id="rId90" Type="http://schemas.openxmlformats.org/officeDocument/2006/relationships/oleObject" Target="embeddings/oleObject36.bin"/><Relationship Id="rId165" Type="http://schemas.openxmlformats.org/officeDocument/2006/relationships/image" Target="media/image76.wmf"/><Relationship Id="rId186" Type="http://schemas.openxmlformats.org/officeDocument/2006/relationships/oleObject" Target="embeddings/oleObject84.bin"/><Relationship Id="rId351" Type="http://schemas.openxmlformats.org/officeDocument/2006/relationships/header" Target="header10.xml"/><Relationship Id="rId211" Type="http://schemas.openxmlformats.org/officeDocument/2006/relationships/image" Target="media/image99.wmf"/><Relationship Id="rId232" Type="http://schemas.openxmlformats.org/officeDocument/2006/relationships/oleObject" Target="embeddings/oleObject106.bin"/><Relationship Id="rId253" Type="http://schemas.openxmlformats.org/officeDocument/2006/relationships/image" Target="media/image120.wmf"/><Relationship Id="rId274" Type="http://schemas.openxmlformats.org/officeDocument/2006/relationships/oleObject" Target="embeddings/oleObject127.bin"/><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image" Target="media/image7.wmf"/><Relationship Id="rId48" Type="http://schemas.openxmlformats.org/officeDocument/2006/relationships/oleObject" Target="embeddings/oleObject15.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oleObject" Target="embeddings/oleObject58.bin"/><Relationship Id="rId320" Type="http://schemas.openxmlformats.org/officeDocument/2006/relationships/oleObject" Target="embeddings/oleObject150.bin"/><Relationship Id="rId80" Type="http://schemas.openxmlformats.org/officeDocument/2006/relationships/oleObject" Target="embeddings/oleObject31.bin"/><Relationship Id="rId155" Type="http://schemas.openxmlformats.org/officeDocument/2006/relationships/image" Target="media/image71.wmf"/><Relationship Id="rId176" Type="http://schemas.openxmlformats.org/officeDocument/2006/relationships/oleObject" Target="embeddings/oleObject79.bin"/><Relationship Id="rId197" Type="http://schemas.openxmlformats.org/officeDocument/2006/relationships/image" Target="media/image92.wmf"/><Relationship Id="rId341" Type="http://schemas.openxmlformats.org/officeDocument/2006/relationships/image" Target="media/image164.wmf"/><Relationship Id="rId201" Type="http://schemas.openxmlformats.org/officeDocument/2006/relationships/image" Target="media/image94.wmf"/><Relationship Id="rId222" Type="http://schemas.openxmlformats.org/officeDocument/2006/relationships/oleObject" Target="embeddings/oleObject101.bin"/><Relationship Id="rId243" Type="http://schemas.openxmlformats.org/officeDocument/2006/relationships/image" Target="media/image115.wmf"/><Relationship Id="rId264" Type="http://schemas.openxmlformats.org/officeDocument/2006/relationships/oleObject" Target="embeddings/oleObject122.bin"/><Relationship Id="rId285" Type="http://schemas.openxmlformats.org/officeDocument/2006/relationships/image" Target="media/image136.emf"/><Relationship Id="rId17" Type="http://schemas.openxmlformats.org/officeDocument/2006/relationships/header" Target="header5.xml"/><Relationship Id="rId38" Type="http://schemas.openxmlformats.org/officeDocument/2006/relationships/oleObject" Target="embeddings/oleObject10.bin"/><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oleObject" Target="embeddings/oleObject53.bin"/><Relationship Id="rId310" Type="http://schemas.openxmlformats.org/officeDocument/2006/relationships/oleObject" Target="embeddings/oleObject145.bin"/><Relationship Id="rId70" Type="http://schemas.openxmlformats.org/officeDocument/2006/relationships/oleObject" Target="embeddings/oleObject26.bin"/><Relationship Id="rId91" Type="http://schemas.openxmlformats.org/officeDocument/2006/relationships/image" Target="media/image39.wmf"/><Relationship Id="rId145" Type="http://schemas.openxmlformats.org/officeDocument/2006/relationships/image" Target="media/image66.emf"/><Relationship Id="rId166" Type="http://schemas.openxmlformats.org/officeDocument/2006/relationships/oleObject" Target="embeddings/oleObject74.bin"/><Relationship Id="rId187" Type="http://schemas.openxmlformats.org/officeDocument/2006/relationships/image" Target="media/image87.emf"/><Relationship Id="rId331" Type="http://schemas.openxmlformats.org/officeDocument/2006/relationships/image" Target="media/image159.wmf"/><Relationship Id="rId352" Type="http://schemas.openxmlformats.org/officeDocument/2006/relationships/header" Target="header11.xml"/><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10.emf"/><Relationship Id="rId254" Type="http://schemas.openxmlformats.org/officeDocument/2006/relationships/oleObject" Target="embeddings/oleObject117.bin"/><Relationship Id="rId28" Type="http://schemas.openxmlformats.org/officeDocument/2006/relationships/oleObject" Target="embeddings/oleObject5.bin"/><Relationship Id="rId49" Type="http://schemas.openxmlformats.org/officeDocument/2006/relationships/image" Target="media/image18.wmf"/><Relationship Id="rId114" Type="http://schemas.openxmlformats.org/officeDocument/2006/relationships/oleObject" Target="embeddings/oleObject48.bin"/><Relationship Id="rId275" Type="http://schemas.openxmlformats.org/officeDocument/2006/relationships/image" Target="media/image131.e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oleObject" Target="embeddings/oleObject21.bin"/><Relationship Id="rId81" Type="http://schemas.openxmlformats.org/officeDocument/2006/relationships/image" Target="media/image34.wmf"/><Relationship Id="rId135" Type="http://schemas.openxmlformats.org/officeDocument/2006/relationships/image" Target="media/image61.wmf"/><Relationship Id="rId156" Type="http://schemas.openxmlformats.org/officeDocument/2006/relationships/oleObject" Target="embeddings/oleObject69.bin"/><Relationship Id="rId177" Type="http://schemas.openxmlformats.org/officeDocument/2006/relationships/image" Target="media/image82.wmf"/><Relationship Id="rId198" Type="http://schemas.openxmlformats.org/officeDocument/2006/relationships/oleObject" Target="embeddings/oleObject89.bin"/><Relationship Id="rId321" Type="http://schemas.openxmlformats.org/officeDocument/2006/relationships/image" Target="media/image154.wmf"/><Relationship Id="rId342" Type="http://schemas.openxmlformats.org/officeDocument/2006/relationships/oleObject" Target="embeddings/oleObject161.bin"/><Relationship Id="rId202" Type="http://schemas.openxmlformats.org/officeDocument/2006/relationships/oleObject" Target="embeddings/oleObject91.bin"/><Relationship Id="rId223" Type="http://schemas.openxmlformats.org/officeDocument/2006/relationships/image" Target="media/image105.wmf"/><Relationship Id="rId244" Type="http://schemas.openxmlformats.org/officeDocument/2006/relationships/oleObject" Target="embeddings/oleObject112.bin"/><Relationship Id="rId18" Type="http://schemas.openxmlformats.org/officeDocument/2006/relationships/header" Target="header6.xml"/><Relationship Id="rId39" Type="http://schemas.openxmlformats.org/officeDocument/2006/relationships/image" Target="media/image13.wmf"/><Relationship Id="rId265" Type="http://schemas.openxmlformats.org/officeDocument/2006/relationships/image" Target="media/image126.wmf"/><Relationship Id="rId286" Type="http://schemas.openxmlformats.org/officeDocument/2006/relationships/oleObject" Target="embeddings/oleObject133.bin"/><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56.wmf"/><Relationship Id="rId146" Type="http://schemas.openxmlformats.org/officeDocument/2006/relationships/oleObject" Target="embeddings/oleObject64.bin"/><Relationship Id="rId167" Type="http://schemas.openxmlformats.org/officeDocument/2006/relationships/image" Target="media/image77.wmf"/><Relationship Id="rId188" Type="http://schemas.openxmlformats.org/officeDocument/2006/relationships/image" Target="media/image870.emf"/><Relationship Id="rId311" Type="http://schemas.openxmlformats.org/officeDocument/2006/relationships/image" Target="media/image149.wmf"/><Relationship Id="rId332" Type="http://schemas.openxmlformats.org/officeDocument/2006/relationships/oleObject" Target="embeddings/oleObject156.bin"/><Relationship Id="rId353" Type="http://schemas.openxmlformats.org/officeDocument/2006/relationships/footer" Target="footer1.xml"/><Relationship Id="rId71" Type="http://schemas.openxmlformats.org/officeDocument/2006/relationships/image" Target="media/image29.wmf"/><Relationship Id="rId92" Type="http://schemas.openxmlformats.org/officeDocument/2006/relationships/oleObject" Target="embeddings/oleObject37.bin"/><Relationship Id="rId213" Type="http://schemas.openxmlformats.org/officeDocument/2006/relationships/image" Target="media/image100.wmf"/><Relationship Id="rId234"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21.wmf"/><Relationship Id="rId276" Type="http://schemas.openxmlformats.org/officeDocument/2006/relationships/oleObject" Target="embeddings/oleObject128.bin"/><Relationship Id="rId297" Type="http://schemas.openxmlformats.org/officeDocument/2006/relationships/image" Target="media/image142.emf"/><Relationship Id="rId40" Type="http://schemas.openxmlformats.org/officeDocument/2006/relationships/oleObject" Target="embeddings/oleObject11.bin"/><Relationship Id="rId115" Type="http://schemas.openxmlformats.org/officeDocument/2006/relationships/image" Target="media/image51.wmf"/><Relationship Id="rId136" Type="http://schemas.openxmlformats.org/officeDocument/2006/relationships/oleObject" Target="embeddings/oleObject59.bin"/><Relationship Id="rId157" Type="http://schemas.openxmlformats.org/officeDocument/2006/relationships/image" Target="media/image72.wmf"/><Relationship Id="rId178" Type="http://schemas.openxmlformats.org/officeDocument/2006/relationships/oleObject" Target="embeddings/oleObject80.bin"/><Relationship Id="rId301" Type="http://schemas.openxmlformats.org/officeDocument/2006/relationships/image" Target="media/image144.wmf"/><Relationship Id="rId322" Type="http://schemas.openxmlformats.org/officeDocument/2006/relationships/oleObject" Target="embeddings/oleObject151.bin"/><Relationship Id="rId343" Type="http://schemas.openxmlformats.org/officeDocument/2006/relationships/image" Target="media/image165.wmf"/><Relationship Id="rId61" Type="http://schemas.openxmlformats.org/officeDocument/2006/relationships/image" Target="media/image24.wmf"/><Relationship Id="rId82" Type="http://schemas.openxmlformats.org/officeDocument/2006/relationships/oleObject" Target="embeddings/oleObject32.bin"/><Relationship Id="rId199" Type="http://schemas.openxmlformats.org/officeDocument/2006/relationships/image" Target="media/image93.wmf"/><Relationship Id="rId203" Type="http://schemas.openxmlformats.org/officeDocument/2006/relationships/image" Target="media/image95.wmf"/><Relationship Id="rId19" Type="http://schemas.openxmlformats.org/officeDocument/2006/relationships/header" Target="header7.xml"/><Relationship Id="rId224" Type="http://schemas.openxmlformats.org/officeDocument/2006/relationships/oleObject" Target="embeddings/oleObject102.bin"/><Relationship Id="rId245" Type="http://schemas.openxmlformats.org/officeDocument/2006/relationships/image" Target="media/image116.wmf"/><Relationship Id="rId266" Type="http://schemas.openxmlformats.org/officeDocument/2006/relationships/oleObject" Target="embeddings/oleObject123.bin"/><Relationship Id="rId287" Type="http://schemas.openxmlformats.org/officeDocument/2006/relationships/image" Target="media/image137.wmf"/><Relationship Id="rId30" Type="http://schemas.openxmlformats.org/officeDocument/2006/relationships/oleObject" Target="embeddings/oleObject6.bin"/><Relationship Id="rId105" Type="http://schemas.openxmlformats.org/officeDocument/2006/relationships/image" Target="media/image46.wmf"/><Relationship Id="rId126" Type="http://schemas.openxmlformats.org/officeDocument/2006/relationships/oleObject" Target="embeddings/oleObject54.bin"/><Relationship Id="rId147" Type="http://schemas.openxmlformats.org/officeDocument/2006/relationships/image" Target="media/image67.wmf"/><Relationship Id="rId168" Type="http://schemas.openxmlformats.org/officeDocument/2006/relationships/oleObject" Target="embeddings/oleObject75.bin"/><Relationship Id="rId312" Type="http://schemas.openxmlformats.org/officeDocument/2006/relationships/oleObject" Target="embeddings/oleObject146.bin"/><Relationship Id="rId333" Type="http://schemas.openxmlformats.org/officeDocument/2006/relationships/image" Target="media/image160.wmf"/><Relationship Id="rId354" Type="http://schemas.openxmlformats.org/officeDocument/2006/relationships/footer" Target="footer2.xml"/><Relationship Id="rId51" Type="http://schemas.openxmlformats.org/officeDocument/2006/relationships/image" Target="media/image19.wmf"/><Relationship Id="rId72" Type="http://schemas.openxmlformats.org/officeDocument/2006/relationships/oleObject" Target="embeddings/oleObject27.bin"/><Relationship Id="rId93" Type="http://schemas.openxmlformats.org/officeDocument/2006/relationships/image" Target="media/image40.wmf"/><Relationship Id="rId189" Type="http://schemas.openxmlformats.org/officeDocument/2006/relationships/image" Target="media/image88.emf"/><Relationship Id="rId3" Type="http://schemas.openxmlformats.org/officeDocument/2006/relationships/styles" Target="styles.xml"/><Relationship Id="rId214" Type="http://schemas.openxmlformats.org/officeDocument/2006/relationships/oleObject" Target="embeddings/oleObject97.bin"/><Relationship Id="rId235" Type="http://schemas.openxmlformats.org/officeDocument/2006/relationships/image" Target="media/image111.emf"/><Relationship Id="rId256" Type="http://schemas.openxmlformats.org/officeDocument/2006/relationships/oleObject" Target="embeddings/oleObject118.bin"/><Relationship Id="rId277" Type="http://schemas.openxmlformats.org/officeDocument/2006/relationships/image" Target="media/image132.emf"/><Relationship Id="rId298" Type="http://schemas.openxmlformats.org/officeDocument/2006/relationships/oleObject" Target="embeddings/oleObject139.bin"/><Relationship Id="rId116" Type="http://schemas.openxmlformats.org/officeDocument/2006/relationships/oleObject" Target="embeddings/oleObject49.bin"/><Relationship Id="rId137" Type="http://schemas.openxmlformats.org/officeDocument/2006/relationships/image" Target="media/image62.wmf"/><Relationship Id="rId158" Type="http://schemas.openxmlformats.org/officeDocument/2006/relationships/oleObject" Target="embeddings/oleObject70.bin"/><Relationship Id="rId302" Type="http://schemas.openxmlformats.org/officeDocument/2006/relationships/oleObject" Target="embeddings/oleObject141.bin"/><Relationship Id="rId323" Type="http://schemas.openxmlformats.org/officeDocument/2006/relationships/image" Target="media/image155.wmf"/><Relationship Id="rId344" Type="http://schemas.openxmlformats.org/officeDocument/2006/relationships/oleObject" Target="embeddings/oleObject162.bin"/><Relationship Id="rId20" Type="http://schemas.openxmlformats.org/officeDocument/2006/relationships/image" Target="media/image3.emf"/><Relationship Id="rId41" Type="http://schemas.openxmlformats.org/officeDocument/2006/relationships/image" Target="media/image14.wmf"/><Relationship Id="rId62" Type="http://schemas.openxmlformats.org/officeDocument/2006/relationships/oleObject" Target="embeddings/oleObject22.bin"/><Relationship Id="rId83" Type="http://schemas.openxmlformats.org/officeDocument/2006/relationships/image" Target="media/image35.wmf"/><Relationship Id="rId179" Type="http://schemas.openxmlformats.org/officeDocument/2006/relationships/image" Target="media/image8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5A9BF-A89E-4245-A362-CF35737D5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693</TotalTime>
  <Pages>106</Pages>
  <Words>33001</Words>
  <Characters>164151</Characters>
  <Application>Microsoft Office Word</Application>
  <DocSecurity>0</DocSecurity>
  <Lines>1367</Lines>
  <Paragraphs>393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196759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11</cp:revision>
  <cp:lastPrinted>2011-11-08T14:35:00Z</cp:lastPrinted>
  <dcterms:created xsi:type="dcterms:W3CDTF">2011-11-18T11:05:00Z</dcterms:created>
  <dcterms:modified xsi:type="dcterms:W3CDTF">2011-11-22T09:49:00Z</dcterms:modified>
</cp:coreProperties>
</file>