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7C5692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C5692" w:rsidRDefault="00131900" w:rsidP="007C569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A62A14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B21F1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7C569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675-4</w:t>
            </w:r>
          </w:p>
          <w:p w:rsidR="00FE79FE" w:rsidRPr="003D4625" w:rsidRDefault="00FE79FE" w:rsidP="002846F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3D462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3D462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01</w:t>
            </w:r>
            <w:r w:rsidRPr="003D462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3D462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2846F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3D462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5C30A0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Default="007C5692" w:rsidP="007C569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C569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Расчет максимальной плотности мощности (усредненной в полосе </w:t>
            </w:r>
            <w:r w:rsidR="00464A20" w:rsidRPr="00464A2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7C569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4 кГц или 1 МГц) несущей </w:t>
            </w:r>
            <w:r w:rsidR="00464A20" w:rsidRPr="00464A2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7C569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 угловой модуляцией</w:t>
            </w:r>
          </w:p>
          <w:p w:rsidR="002846FE" w:rsidRPr="00FD3C61" w:rsidRDefault="002846FE" w:rsidP="007C569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5C30A0">
        <w:tc>
          <w:tcPr>
            <w:tcW w:w="10089" w:type="dxa"/>
          </w:tcPr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B21F1F" w:rsidRDefault="00131900" w:rsidP="00B21F1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62A14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B21F1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</w:p>
          <w:p w:rsidR="00FE79FE" w:rsidRPr="00FD3C61" w:rsidRDefault="00B21F1F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21F1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10A5B" w:rsidRPr="00E10A5B" w:rsidRDefault="00E10A5B" w:rsidP="00E10A5B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E10A5B">
        <w:rPr>
          <w:b/>
          <w:bCs/>
          <w:szCs w:val="22"/>
          <w:lang w:val="ru-RU"/>
        </w:rPr>
        <w:lastRenderedPageBreak/>
        <w:t>Предисловие</w:t>
      </w:r>
    </w:p>
    <w:p w:rsidR="00E10A5B" w:rsidRPr="00854998" w:rsidRDefault="00E10A5B" w:rsidP="00991923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</w:t>
      </w:r>
      <w:r w:rsidR="00991923">
        <w:rPr>
          <w:sz w:val="20"/>
          <w:lang w:val="ru-RU"/>
        </w:rPr>
        <w:t> </w:t>
      </w:r>
      <w:r w:rsidRPr="00854998">
        <w:rPr>
          <w:sz w:val="20"/>
          <w:lang w:val="ru-RU"/>
        </w:rPr>
        <w:t>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10A5B" w:rsidRPr="00854998" w:rsidRDefault="00E10A5B" w:rsidP="00E10A5B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E10A5B" w:rsidRPr="00E10A5B" w:rsidRDefault="00E10A5B" w:rsidP="00E10A5B">
      <w:pPr>
        <w:spacing w:before="360"/>
        <w:jc w:val="center"/>
        <w:rPr>
          <w:b/>
          <w:bCs/>
          <w:szCs w:val="22"/>
          <w:lang w:val="ru-RU"/>
        </w:rPr>
      </w:pPr>
      <w:r w:rsidRPr="00E10A5B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E10A5B" w:rsidRPr="00854998" w:rsidRDefault="00E10A5B" w:rsidP="00991923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</w:t>
      </w:r>
      <w:r w:rsidR="00991923">
        <w:rPr>
          <w:sz w:val="20"/>
          <w:lang w:val="ru-RU"/>
        </w:rPr>
        <w:t> </w:t>
      </w:r>
      <w:r w:rsidRPr="00854998">
        <w:rPr>
          <w:sz w:val="20"/>
          <w:lang w:val="ru-RU"/>
        </w:rPr>
        <w:t xml:space="preserve">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E10A5B" w:rsidRPr="00FD3C61" w:rsidRDefault="00E10A5B" w:rsidP="00E10A5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10A5B" w:rsidRPr="005C30A0" w:rsidTr="002205B6">
        <w:trPr>
          <w:jc w:val="center"/>
        </w:trPr>
        <w:tc>
          <w:tcPr>
            <w:tcW w:w="8856" w:type="dxa"/>
            <w:gridSpan w:val="2"/>
          </w:tcPr>
          <w:p w:rsidR="00E10A5B" w:rsidRPr="00E10A5B" w:rsidRDefault="00E10A5B" w:rsidP="002205B6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10A5B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E10A5B" w:rsidRPr="00854998" w:rsidRDefault="00E10A5B" w:rsidP="002205B6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E10A5B" w:rsidRPr="00FD3C61" w:rsidTr="002205B6">
        <w:trPr>
          <w:jc w:val="center"/>
        </w:trPr>
        <w:tc>
          <w:tcPr>
            <w:tcW w:w="1188" w:type="dxa"/>
          </w:tcPr>
          <w:p w:rsidR="00E10A5B" w:rsidRPr="00D163D5" w:rsidRDefault="00E10A5B" w:rsidP="002205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E10A5B" w:rsidRPr="00D163D5" w:rsidRDefault="00E10A5B" w:rsidP="002205B6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10A5B" w:rsidRPr="00FD3C61" w:rsidTr="002205B6">
        <w:trPr>
          <w:jc w:val="center"/>
        </w:trPr>
        <w:tc>
          <w:tcPr>
            <w:tcW w:w="1188" w:type="dxa"/>
          </w:tcPr>
          <w:p w:rsidR="00E10A5B" w:rsidRPr="00D163D5" w:rsidRDefault="00E10A5B" w:rsidP="002205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E10A5B" w:rsidRPr="00D163D5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10A5B" w:rsidRPr="005C30A0" w:rsidTr="00E10A5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10A5B" w:rsidRPr="00D163D5" w:rsidRDefault="00E10A5B" w:rsidP="002205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E10A5B" w:rsidRPr="00D163D5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10A5B" w:rsidRPr="00FD3C61" w:rsidTr="00E10A5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10A5B" w:rsidRPr="00D163D5" w:rsidRDefault="00E10A5B" w:rsidP="002205B6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10A5B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10A5B" w:rsidRPr="00E10A5B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10A5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10A5B" w:rsidRPr="00FD3C61" w:rsidTr="00E10A5B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10A5B" w:rsidRPr="00D163D5" w:rsidRDefault="00E10A5B" w:rsidP="002205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E10A5B" w:rsidRPr="00D163D5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10A5B" w:rsidRPr="00FD3C61" w:rsidTr="002205B6">
        <w:trPr>
          <w:jc w:val="center"/>
        </w:trPr>
        <w:tc>
          <w:tcPr>
            <w:tcW w:w="1188" w:type="dxa"/>
          </w:tcPr>
          <w:p w:rsidR="00E10A5B" w:rsidRPr="00D163D5" w:rsidRDefault="00E10A5B" w:rsidP="002205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E10A5B" w:rsidRPr="00D163D5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E10A5B" w:rsidRPr="005C30A0" w:rsidTr="002205B6">
        <w:trPr>
          <w:jc w:val="center"/>
        </w:trPr>
        <w:tc>
          <w:tcPr>
            <w:tcW w:w="1188" w:type="dxa"/>
            <w:shd w:val="clear" w:color="auto" w:fill="FFFFFF"/>
          </w:tcPr>
          <w:p w:rsidR="00E10A5B" w:rsidRPr="00D163D5" w:rsidRDefault="00E10A5B" w:rsidP="002205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E10A5B" w:rsidRPr="00D163D5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E10A5B" w:rsidRPr="00FD3C61" w:rsidTr="002205B6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10A5B" w:rsidRPr="00D163D5" w:rsidRDefault="00E10A5B" w:rsidP="002205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E10A5B" w:rsidRPr="00D163D5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10A5B" w:rsidRPr="00FD3C61" w:rsidTr="002205B6">
        <w:trPr>
          <w:jc w:val="center"/>
        </w:trPr>
        <w:tc>
          <w:tcPr>
            <w:tcW w:w="1188" w:type="dxa"/>
          </w:tcPr>
          <w:p w:rsidR="00E10A5B" w:rsidRPr="00D163D5" w:rsidRDefault="00E10A5B" w:rsidP="002205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E10A5B" w:rsidRPr="00D163D5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E10A5B" w:rsidRPr="00FD3C61" w:rsidTr="002205B6">
        <w:trPr>
          <w:jc w:val="center"/>
        </w:trPr>
        <w:tc>
          <w:tcPr>
            <w:tcW w:w="1188" w:type="dxa"/>
          </w:tcPr>
          <w:p w:rsidR="00E10A5B" w:rsidRPr="00D163D5" w:rsidRDefault="00E10A5B" w:rsidP="002205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E10A5B" w:rsidRPr="00D163D5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10A5B" w:rsidRPr="00FD3C61" w:rsidTr="002205B6">
        <w:trPr>
          <w:jc w:val="center"/>
        </w:trPr>
        <w:tc>
          <w:tcPr>
            <w:tcW w:w="1188" w:type="dxa"/>
          </w:tcPr>
          <w:p w:rsidR="00E10A5B" w:rsidRPr="00D163D5" w:rsidRDefault="00E10A5B" w:rsidP="002205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E10A5B" w:rsidRPr="00D163D5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10A5B" w:rsidRPr="00FD3C61" w:rsidTr="00E10A5B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auto"/>
          </w:tcPr>
          <w:p w:rsidR="00E10A5B" w:rsidRPr="00D163D5" w:rsidRDefault="00E10A5B" w:rsidP="002205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auto"/>
          </w:tcPr>
          <w:p w:rsidR="00E10A5B" w:rsidRPr="00D163D5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10A5B" w:rsidRPr="005C30A0" w:rsidTr="00E10A5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10A5B" w:rsidRPr="00E10A5B" w:rsidRDefault="00E10A5B" w:rsidP="002205B6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10A5B">
              <w:rPr>
                <w:b/>
                <w:bCs/>
                <w:color w:val="000080"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10A5B" w:rsidRPr="00E10A5B" w:rsidRDefault="00E10A5B" w:rsidP="003D462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10A5B">
              <w:rPr>
                <w:b/>
                <w:bCs/>
                <w:color w:val="000080"/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10A5B" w:rsidRPr="00FD3C61" w:rsidTr="00E10A5B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auto"/>
          </w:tcPr>
          <w:p w:rsidR="00E10A5B" w:rsidRPr="00D163D5" w:rsidRDefault="00E10A5B" w:rsidP="002205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auto"/>
          </w:tcPr>
          <w:p w:rsidR="00E10A5B" w:rsidRPr="00D163D5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10A5B" w:rsidRPr="00FD3C61" w:rsidTr="002205B6">
        <w:trPr>
          <w:jc w:val="center"/>
        </w:trPr>
        <w:tc>
          <w:tcPr>
            <w:tcW w:w="1188" w:type="dxa"/>
          </w:tcPr>
          <w:p w:rsidR="00E10A5B" w:rsidRPr="00D163D5" w:rsidRDefault="00E10A5B" w:rsidP="002205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E10A5B" w:rsidRPr="00D163D5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10A5B" w:rsidRPr="005C30A0" w:rsidTr="002205B6">
        <w:trPr>
          <w:jc w:val="center"/>
        </w:trPr>
        <w:tc>
          <w:tcPr>
            <w:tcW w:w="1188" w:type="dxa"/>
          </w:tcPr>
          <w:p w:rsidR="00E10A5B" w:rsidRPr="00D163D5" w:rsidRDefault="00E10A5B" w:rsidP="002205B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E10A5B" w:rsidRPr="00D163D5" w:rsidRDefault="00E10A5B" w:rsidP="003D462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10A5B" w:rsidRPr="005C30A0" w:rsidTr="002205B6">
        <w:trPr>
          <w:jc w:val="center"/>
        </w:trPr>
        <w:tc>
          <w:tcPr>
            <w:tcW w:w="1188" w:type="dxa"/>
          </w:tcPr>
          <w:p w:rsidR="00E10A5B" w:rsidRPr="00D163D5" w:rsidRDefault="00E10A5B" w:rsidP="002205B6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E10A5B" w:rsidRPr="00D163D5" w:rsidRDefault="00E10A5B" w:rsidP="003D4625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E10A5B" w:rsidRPr="00FD3C61" w:rsidRDefault="00E10A5B" w:rsidP="00E10A5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10A5B" w:rsidRPr="005C30A0" w:rsidTr="002205B6">
        <w:trPr>
          <w:jc w:val="center"/>
        </w:trPr>
        <w:tc>
          <w:tcPr>
            <w:tcW w:w="8856" w:type="dxa"/>
          </w:tcPr>
          <w:p w:rsidR="00E10A5B" w:rsidRPr="00D163D5" w:rsidRDefault="00E10A5B" w:rsidP="003D4625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3D4625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1 МСЭ-R.</w:t>
            </w:r>
          </w:p>
        </w:tc>
      </w:tr>
    </w:tbl>
    <w:p w:rsidR="00E10A5B" w:rsidRPr="007E6717" w:rsidRDefault="00E10A5B" w:rsidP="007055E8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7055E8" w:rsidRPr="007055E8">
        <w:rPr>
          <w:sz w:val="20"/>
          <w:lang w:val="ru-RU"/>
        </w:rPr>
        <w:t>2</w:t>
      </w:r>
      <w:r w:rsidRPr="007E6717">
        <w:rPr>
          <w:sz w:val="20"/>
          <w:lang w:val="ru-RU"/>
        </w:rPr>
        <w:t xml:space="preserve"> г.</w:t>
      </w:r>
    </w:p>
    <w:p w:rsidR="00E10A5B" w:rsidRPr="007055E8" w:rsidRDefault="00242B76" w:rsidP="00242B7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7C5692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7C5692">
        <w:rPr>
          <w:sz w:val="20"/>
          <w:lang w:val="ru-RU"/>
        </w:rPr>
        <w:t xml:space="preserve"> </w:t>
      </w:r>
      <w:bookmarkStart w:id="1" w:name="iiannee"/>
      <w:bookmarkEnd w:id="1"/>
      <w:r w:rsidRPr="007C5692">
        <w:rPr>
          <w:sz w:val="20"/>
          <w:lang w:val="ru-RU"/>
        </w:rPr>
        <w:t>2012</w:t>
      </w:r>
    </w:p>
    <w:p w:rsidR="00CE193F" w:rsidRPr="00CE193F" w:rsidRDefault="00E10A5B" w:rsidP="00CE193F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CE193F" w:rsidRPr="00CE193F" w:rsidRDefault="00CE193F" w:rsidP="00CE193F">
      <w:pPr>
        <w:spacing w:before="160"/>
        <w:rPr>
          <w:i/>
          <w:sz w:val="20"/>
          <w:lang w:val="ru-RU"/>
        </w:rPr>
        <w:sectPr w:rsidR="00CE193F" w:rsidRPr="00CE193F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3D4625" w:rsidRPr="005F05C0" w:rsidRDefault="003D4625" w:rsidP="003D4625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 xml:space="preserve">РЕКОМЕНДАЦИЯ  </w:t>
      </w:r>
      <w:r w:rsidRPr="00CE193F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CE193F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SF</w:t>
      </w:r>
      <w:r w:rsidRPr="00CE193F">
        <w:rPr>
          <w:rStyle w:val="href"/>
          <w:lang w:val="ru-RU"/>
        </w:rPr>
        <w:t>.</w:t>
      </w:r>
      <w:r w:rsidR="007C5692" w:rsidRPr="007C5692">
        <w:rPr>
          <w:rStyle w:val="href"/>
          <w:lang w:val="ru-RU"/>
        </w:rPr>
        <w:t>675-4</w:t>
      </w:r>
    </w:p>
    <w:p w:rsidR="007C5692" w:rsidRPr="007C5692" w:rsidRDefault="007C5692" w:rsidP="006F0B68">
      <w:pPr>
        <w:pStyle w:val="Rectitle"/>
        <w:rPr>
          <w:lang w:val="ru-RU"/>
        </w:rPr>
      </w:pPr>
      <w:r w:rsidRPr="007C5692">
        <w:rPr>
          <w:lang w:val="ru-RU" w:eastAsia="zh-CN"/>
        </w:rPr>
        <w:t xml:space="preserve">Расчет максимальной плотности мощности </w:t>
      </w:r>
      <w:r w:rsidRPr="007C5692">
        <w:rPr>
          <w:lang w:val="ru-RU"/>
        </w:rPr>
        <w:t>(</w:t>
      </w:r>
      <w:r w:rsidRPr="007C5692">
        <w:rPr>
          <w:lang w:val="ru-RU" w:eastAsia="zh-CN"/>
        </w:rPr>
        <w:t>усредненной в полосе</w:t>
      </w:r>
      <w:r w:rsidRPr="007C5692">
        <w:rPr>
          <w:lang w:val="ru-RU"/>
        </w:rPr>
        <w:t xml:space="preserve"> </w:t>
      </w:r>
      <w:r w:rsidR="006F0B68" w:rsidRPr="006F0B68">
        <w:rPr>
          <w:lang w:val="ru-RU"/>
        </w:rPr>
        <w:br/>
      </w:r>
      <w:r w:rsidRPr="007C5692">
        <w:rPr>
          <w:lang w:val="ru-RU"/>
        </w:rPr>
        <w:t xml:space="preserve">4 кГц или 1 МГц) </w:t>
      </w:r>
      <w:r w:rsidRPr="007C5692">
        <w:rPr>
          <w:lang w:val="ru-RU" w:eastAsia="zh-CN"/>
        </w:rPr>
        <w:t>несущей с угловой модуляцией</w:t>
      </w:r>
    </w:p>
    <w:p w:rsidR="00464A20" w:rsidRPr="006F0B68" w:rsidRDefault="00464A20" w:rsidP="007C5692">
      <w:pPr>
        <w:pStyle w:val="Recdate"/>
        <w:rPr>
          <w:lang w:val="ru-RU"/>
        </w:rPr>
      </w:pPr>
    </w:p>
    <w:p w:rsidR="007C5692" w:rsidRPr="006F0B68" w:rsidRDefault="007C5692" w:rsidP="007C5692">
      <w:pPr>
        <w:pStyle w:val="Recdate"/>
        <w:rPr>
          <w:lang w:val="ru-RU"/>
        </w:rPr>
      </w:pPr>
      <w:r w:rsidRPr="007C5692">
        <w:rPr>
          <w:lang w:val="ru-RU"/>
        </w:rPr>
        <w:t>(1990-1992-1993-1994-2012)</w:t>
      </w:r>
    </w:p>
    <w:p w:rsidR="007C5692" w:rsidRPr="002205B6" w:rsidRDefault="007C5692" w:rsidP="007C5692">
      <w:pPr>
        <w:pStyle w:val="HeadingSum"/>
        <w:rPr>
          <w:lang w:val="ru-RU"/>
        </w:rPr>
      </w:pPr>
      <w:r w:rsidRPr="002205B6">
        <w:rPr>
          <w:lang w:val="ru-RU"/>
        </w:rPr>
        <w:t>Сфера применения</w:t>
      </w:r>
    </w:p>
    <w:p w:rsidR="007C5692" w:rsidRPr="00774670" w:rsidRDefault="007C5692" w:rsidP="007C5692">
      <w:pPr>
        <w:pStyle w:val="Summary"/>
        <w:rPr>
          <w:lang w:val="ru-RU"/>
        </w:rPr>
      </w:pPr>
      <w:r w:rsidRPr="00774670">
        <w:rPr>
          <w:lang w:val="ru-RU"/>
        </w:rPr>
        <w:t>В настоящей Рекомендации представлен метод расчета максимальной плотности мощности разных типов несущих, усредненных в полосе 4</w:t>
      </w:r>
      <w:r>
        <w:t> </w:t>
      </w:r>
      <w:r w:rsidRPr="00774670">
        <w:rPr>
          <w:lang w:val="ru-RU"/>
        </w:rPr>
        <w:t>кГц или 1</w:t>
      </w:r>
      <w:r>
        <w:t> </w:t>
      </w:r>
      <w:r w:rsidRPr="00774670">
        <w:rPr>
          <w:lang w:val="ru-RU"/>
        </w:rPr>
        <w:t>МГц.</w:t>
      </w:r>
    </w:p>
    <w:p w:rsidR="007C5692" w:rsidRPr="002205B6" w:rsidRDefault="007C5692" w:rsidP="007C5692">
      <w:pPr>
        <w:pStyle w:val="Normalaftertitle"/>
        <w:rPr>
          <w:lang w:val="ru-RU"/>
        </w:rPr>
      </w:pPr>
      <w:r w:rsidRPr="002205B6">
        <w:rPr>
          <w:lang w:val="ru-RU"/>
        </w:rPr>
        <w:t>Ассамблея радиосвязи МСЭ,</w:t>
      </w:r>
    </w:p>
    <w:p w:rsidR="007C5692" w:rsidRPr="007C5692" w:rsidRDefault="007C5692" w:rsidP="007C5692">
      <w:pPr>
        <w:pStyle w:val="Call"/>
        <w:rPr>
          <w:lang w:val="ru-RU"/>
        </w:rPr>
      </w:pPr>
      <w:r w:rsidRPr="007C5692">
        <w:rPr>
          <w:lang w:val="ru-RU"/>
        </w:rPr>
        <w:t>учитывая</w:t>
      </w:r>
      <w:r w:rsidRPr="007C5692">
        <w:rPr>
          <w:i w:val="0"/>
          <w:iCs/>
          <w:lang w:val="ru-RU"/>
        </w:rPr>
        <w:t>,</w:t>
      </w:r>
    </w:p>
    <w:p w:rsidR="007C5692" w:rsidRPr="007C5692" w:rsidRDefault="007C5692" w:rsidP="007C5692">
      <w:pPr>
        <w:rPr>
          <w:lang w:val="ru-RU"/>
        </w:rPr>
      </w:pPr>
      <w:r w:rsidRPr="00FF4E67">
        <w:rPr>
          <w:lang w:val="en-US"/>
        </w:rPr>
        <w:t>a</w:t>
      </w:r>
      <w:r w:rsidRPr="007C5692">
        <w:rPr>
          <w:lang w:val="ru-RU"/>
        </w:rPr>
        <w:t>)</w:t>
      </w:r>
      <w:r w:rsidRPr="007C5692">
        <w:rPr>
          <w:lang w:val="ru-RU"/>
        </w:rPr>
        <w:tab/>
        <w:t>что в целях координации и заявления от администраций требуется подготовить информацию, перечисленную в Приложениях</w:t>
      </w:r>
      <w:r>
        <w:t> </w:t>
      </w:r>
      <w:r w:rsidRPr="007C5692">
        <w:rPr>
          <w:lang w:val="ru-RU"/>
        </w:rPr>
        <w:t>3 и</w:t>
      </w:r>
      <w:r>
        <w:t> </w:t>
      </w:r>
      <w:r w:rsidRPr="007C5692">
        <w:rPr>
          <w:lang w:val="ru-RU"/>
        </w:rPr>
        <w:t>4 к Регламенту радиосвязи (РР);</w:t>
      </w:r>
    </w:p>
    <w:p w:rsidR="007C5692" w:rsidRPr="007C5692" w:rsidRDefault="007C5692" w:rsidP="005E5F7D">
      <w:pPr>
        <w:rPr>
          <w:lang w:val="ru-RU"/>
        </w:rPr>
      </w:pPr>
      <w:r w:rsidRPr="00FF4E67">
        <w:rPr>
          <w:lang w:val="en-US"/>
        </w:rPr>
        <w:t>b</w:t>
      </w:r>
      <w:r w:rsidRPr="007C5692">
        <w:rPr>
          <w:lang w:val="ru-RU"/>
        </w:rPr>
        <w:t>)</w:t>
      </w:r>
      <w:r w:rsidRPr="007C5692">
        <w:rPr>
          <w:lang w:val="ru-RU"/>
        </w:rPr>
        <w:tab/>
        <w:t>что одним из элементов информации, перечисленных в Приложениях</w:t>
      </w:r>
      <w:r w:rsidRPr="005E1892">
        <w:rPr>
          <w:lang w:val="en-US"/>
        </w:rPr>
        <w:t> </w:t>
      </w:r>
      <w:r w:rsidRPr="007C5692">
        <w:rPr>
          <w:lang w:val="ru-RU"/>
        </w:rPr>
        <w:t>3 и</w:t>
      </w:r>
      <w:r w:rsidRPr="005E1892">
        <w:rPr>
          <w:lang w:val="en-US"/>
        </w:rPr>
        <w:t> </w:t>
      </w:r>
      <w:r w:rsidRPr="007C5692">
        <w:rPr>
          <w:lang w:val="ru-RU"/>
        </w:rPr>
        <w:t xml:space="preserve">4 </w:t>
      </w:r>
      <w:r w:rsidR="001B454D">
        <w:rPr>
          <w:lang w:val="ru-RU"/>
        </w:rPr>
        <w:t xml:space="preserve">к </w:t>
      </w:r>
      <w:r w:rsidRPr="007C5692">
        <w:rPr>
          <w:lang w:val="ru-RU"/>
        </w:rPr>
        <w:t>РР, является максимальная плотность мощности на 1</w:t>
      </w:r>
      <w:r>
        <w:t> </w:t>
      </w:r>
      <w:r w:rsidRPr="007C5692">
        <w:rPr>
          <w:lang w:val="ru-RU"/>
        </w:rPr>
        <w:t>Гц на входе антенны;</w:t>
      </w:r>
    </w:p>
    <w:p w:rsidR="007C5692" w:rsidRPr="007C5692" w:rsidRDefault="007C5692" w:rsidP="00991923">
      <w:pPr>
        <w:rPr>
          <w:lang w:val="ru-RU"/>
        </w:rPr>
      </w:pPr>
      <w:r w:rsidRPr="00FF4E67">
        <w:rPr>
          <w:lang w:val="en-US"/>
        </w:rPr>
        <w:t>c</w:t>
      </w:r>
      <w:r w:rsidRPr="007C5692">
        <w:rPr>
          <w:lang w:val="ru-RU"/>
        </w:rPr>
        <w:t>)</w:t>
      </w:r>
      <w:r w:rsidRPr="007C5692">
        <w:rPr>
          <w:lang w:val="ru-RU"/>
        </w:rPr>
        <w:tab/>
        <w:t>что в Приложении</w:t>
      </w:r>
      <w:r w:rsidRPr="00A56549">
        <w:rPr>
          <w:lang w:val="en-US"/>
        </w:rPr>
        <w:t> </w:t>
      </w:r>
      <w:r w:rsidR="005E5F7D">
        <w:rPr>
          <w:lang w:val="ru-RU"/>
        </w:rPr>
        <w:t>4</w:t>
      </w:r>
      <w:r w:rsidRPr="007C5692">
        <w:rPr>
          <w:lang w:val="ru-RU"/>
        </w:rPr>
        <w:t xml:space="preserve"> </w:t>
      </w:r>
      <w:r w:rsidR="001B454D">
        <w:rPr>
          <w:lang w:val="ru-RU"/>
        </w:rPr>
        <w:t xml:space="preserve">к </w:t>
      </w:r>
      <w:r w:rsidRPr="007C5692">
        <w:rPr>
          <w:lang w:val="ru-RU"/>
        </w:rPr>
        <w:t>РР предписывается, что максимальная плотность мощности несущей на 1</w:t>
      </w:r>
      <w:r w:rsidRPr="00A56549">
        <w:rPr>
          <w:lang w:val="en-US"/>
        </w:rPr>
        <w:t> </w:t>
      </w:r>
      <w:r w:rsidRPr="007C5692">
        <w:rPr>
          <w:lang w:val="ru-RU"/>
        </w:rPr>
        <w:t>Гц усредняется по наихудшей полосе 4</w:t>
      </w:r>
      <w:r>
        <w:t> </w:t>
      </w:r>
      <w:r w:rsidRPr="007C5692">
        <w:rPr>
          <w:lang w:val="ru-RU"/>
        </w:rPr>
        <w:t>кГц для частот ниже 15</w:t>
      </w:r>
      <w:r>
        <w:t> </w:t>
      </w:r>
      <w:r w:rsidRPr="007C5692">
        <w:rPr>
          <w:lang w:val="ru-RU"/>
        </w:rPr>
        <w:t>ГГц и по наихудшей полосе 1</w:t>
      </w:r>
      <w:r w:rsidR="00991923">
        <w:rPr>
          <w:lang w:val="ru-RU"/>
        </w:rPr>
        <w:t> </w:t>
      </w:r>
      <w:r w:rsidRPr="007C5692">
        <w:rPr>
          <w:lang w:val="ru-RU"/>
        </w:rPr>
        <w:t>МГц для частот выше 15</w:t>
      </w:r>
      <w:r>
        <w:t> </w:t>
      </w:r>
      <w:r w:rsidRPr="007C5692">
        <w:rPr>
          <w:lang w:val="ru-RU"/>
        </w:rPr>
        <w:t>ГГц;</w:t>
      </w:r>
    </w:p>
    <w:p w:rsidR="007C5692" w:rsidRPr="007C5692" w:rsidRDefault="007C5692" w:rsidP="007C5692">
      <w:pPr>
        <w:rPr>
          <w:lang w:val="ru-RU"/>
        </w:rPr>
      </w:pPr>
      <w:r w:rsidRPr="00FF4E67">
        <w:rPr>
          <w:lang w:val="en-US"/>
        </w:rPr>
        <w:t>d</w:t>
      </w:r>
      <w:r w:rsidRPr="007C5692">
        <w:rPr>
          <w:lang w:val="ru-RU"/>
        </w:rPr>
        <w:t>)</w:t>
      </w:r>
      <w:r w:rsidRPr="007C5692">
        <w:rPr>
          <w:lang w:val="ru-RU"/>
        </w:rPr>
        <w:tab/>
        <w:t>что необходимы обобщенные методы для расчета максимальной плотности мощности несущей с угловой модуляцией;</w:t>
      </w:r>
    </w:p>
    <w:p w:rsidR="007C5692" w:rsidRPr="007C5692" w:rsidRDefault="007C5692" w:rsidP="00991923">
      <w:pPr>
        <w:rPr>
          <w:lang w:val="ru-RU"/>
        </w:rPr>
      </w:pPr>
      <w:r w:rsidRPr="00FF4E67">
        <w:rPr>
          <w:lang w:val="en-US"/>
        </w:rPr>
        <w:t>e</w:t>
      </w:r>
      <w:r w:rsidRPr="007C5692">
        <w:rPr>
          <w:lang w:val="ru-RU"/>
        </w:rPr>
        <w:t>)</w:t>
      </w:r>
      <w:r w:rsidRPr="007C5692">
        <w:rPr>
          <w:lang w:val="ru-RU"/>
        </w:rPr>
        <w:tab/>
        <w:t xml:space="preserve">что несущие </w:t>
      </w:r>
      <w:r w:rsidRPr="007C5692">
        <w:rPr>
          <w:rFonts w:ascii="TimesNewRomanPSMT" w:hAnsi="TimesNewRomanPSMT" w:cs="TimesNewRomanPSMT"/>
          <w:szCs w:val="22"/>
          <w:lang w:val="ru-RU" w:eastAsia="zh-CN"/>
        </w:rPr>
        <w:t xml:space="preserve">слежения, </w:t>
      </w:r>
      <w:r w:rsidRPr="007C5692">
        <w:rPr>
          <w:lang w:val="ru-RU"/>
        </w:rPr>
        <w:t>т</w:t>
      </w:r>
      <w:r w:rsidRPr="007C5692">
        <w:rPr>
          <w:rFonts w:ascii="TimesNewRomanPSMT" w:hAnsi="TimesNewRomanPSMT" w:cs="TimesNewRomanPSMT"/>
          <w:szCs w:val="22"/>
          <w:lang w:val="ru-RU" w:eastAsia="zh-CN"/>
        </w:rPr>
        <w:t>елеметрии и управления</w:t>
      </w:r>
      <w:r w:rsidRPr="007C5692">
        <w:rPr>
          <w:lang w:val="ru-RU"/>
        </w:rPr>
        <w:t xml:space="preserve"> (</w:t>
      </w:r>
      <w:r w:rsidRPr="00B50055">
        <w:rPr>
          <w:lang w:val="en-US"/>
        </w:rPr>
        <w:t>TT</w:t>
      </w:r>
      <w:r w:rsidRPr="007C5692">
        <w:rPr>
          <w:lang w:val="ru-RU"/>
        </w:rPr>
        <w:t>&amp;</w:t>
      </w:r>
      <w:r w:rsidRPr="00B50055">
        <w:rPr>
          <w:lang w:val="en-US"/>
        </w:rPr>
        <w:t>C</w:t>
      </w:r>
      <w:r w:rsidRPr="007C5692">
        <w:rPr>
          <w:lang w:val="ru-RU"/>
        </w:rPr>
        <w:t>) в целом имеют характеристики модуляции и, следовательно, характеристики спектральной плотности, которые отличаются от</w:t>
      </w:r>
      <w:r w:rsidR="00991923">
        <w:rPr>
          <w:lang w:val="ru-RU"/>
        </w:rPr>
        <w:t> </w:t>
      </w:r>
      <w:r w:rsidRPr="007C5692">
        <w:rPr>
          <w:lang w:val="ru-RU"/>
        </w:rPr>
        <w:t>характеристик других типов несущих,</w:t>
      </w:r>
    </w:p>
    <w:p w:rsidR="007C5692" w:rsidRPr="007C5692" w:rsidRDefault="007C5692" w:rsidP="007C5692">
      <w:pPr>
        <w:pStyle w:val="Call"/>
        <w:rPr>
          <w:lang w:val="ru-RU"/>
        </w:rPr>
      </w:pPr>
      <w:r w:rsidRPr="007C5692">
        <w:rPr>
          <w:lang w:val="ru-RU"/>
        </w:rPr>
        <w:t>рекомендует</w:t>
      </w:r>
      <w:r w:rsidRPr="007C5692">
        <w:rPr>
          <w:i w:val="0"/>
          <w:iCs/>
          <w:lang w:val="ru-RU"/>
        </w:rPr>
        <w:t>,</w:t>
      </w:r>
    </w:p>
    <w:p w:rsidR="007C5692" w:rsidRPr="002205B6" w:rsidRDefault="007C5692" w:rsidP="00991923">
      <w:pPr>
        <w:rPr>
          <w:lang w:val="ru-RU"/>
        </w:rPr>
      </w:pPr>
      <w:r w:rsidRPr="00A20386">
        <w:rPr>
          <w:b/>
          <w:bCs/>
          <w:lang w:val="ru-RU"/>
        </w:rPr>
        <w:t>1</w:t>
      </w:r>
      <w:r w:rsidRPr="002205B6">
        <w:rPr>
          <w:lang w:val="ru-RU"/>
        </w:rPr>
        <w:tab/>
        <w:t>что для расчета усредненной в полосе 4</w:t>
      </w:r>
      <w:r w:rsidRPr="007C5692">
        <w:t> </w:t>
      </w:r>
      <w:r w:rsidRPr="002205B6">
        <w:rPr>
          <w:lang w:val="ru-RU"/>
        </w:rPr>
        <w:t>кГц максимальной плотности мощности несущей с</w:t>
      </w:r>
      <w:r w:rsidR="00991923">
        <w:rPr>
          <w:lang w:val="ru-RU"/>
        </w:rPr>
        <w:t> </w:t>
      </w:r>
      <w:r w:rsidRPr="002205B6">
        <w:rPr>
          <w:lang w:val="ru-RU"/>
        </w:rPr>
        <w:t>угловой модуляций, цифровой несущей или несущей слежения, телеметрии и управления (</w:t>
      </w:r>
      <w:r w:rsidRPr="007C5692">
        <w:t>TT</w:t>
      </w:r>
      <w:r w:rsidRPr="002205B6">
        <w:rPr>
          <w:lang w:val="ru-RU"/>
        </w:rPr>
        <w:t>&amp;</w:t>
      </w:r>
      <w:r w:rsidRPr="007C5692">
        <w:t>C</w:t>
      </w:r>
      <w:r w:rsidRPr="002205B6">
        <w:rPr>
          <w:lang w:val="ru-RU"/>
        </w:rPr>
        <w:t>), следует использовать методы, описанные в Приложении</w:t>
      </w:r>
      <w:r w:rsidRPr="007C5692">
        <w:t> </w:t>
      </w:r>
      <w:r w:rsidRPr="002205B6">
        <w:rPr>
          <w:lang w:val="ru-RU"/>
        </w:rPr>
        <w:t>1;</w:t>
      </w:r>
    </w:p>
    <w:p w:rsidR="007C5692" w:rsidRPr="002205B6" w:rsidRDefault="007C5692" w:rsidP="007C5692">
      <w:pPr>
        <w:rPr>
          <w:lang w:val="ru-RU"/>
        </w:rPr>
      </w:pPr>
      <w:r w:rsidRPr="00A20386">
        <w:rPr>
          <w:b/>
          <w:bCs/>
          <w:lang w:val="ru-RU"/>
        </w:rPr>
        <w:t>2</w:t>
      </w:r>
      <w:r w:rsidRPr="002205B6">
        <w:rPr>
          <w:lang w:val="ru-RU"/>
        </w:rPr>
        <w:tab/>
        <w:t>что для расчета усредненной в полосе 4</w:t>
      </w:r>
      <w:r w:rsidRPr="007C5692">
        <w:t> </w:t>
      </w:r>
      <w:r w:rsidRPr="002205B6">
        <w:rPr>
          <w:lang w:val="ru-RU"/>
        </w:rPr>
        <w:t xml:space="preserve">кГц максимальной плотности мощности цифровой несущей или несущей </w:t>
      </w:r>
      <w:r w:rsidRPr="007C5692">
        <w:t>TT</w:t>
      </w:r>
      <w:r w:rsidRPr="002205B6">
        <w:rPr>
          <w:lang w:val="ru-RU"/>
        </w:rPr>
        <w:t>&amp;</w:t>
      </w:r>
      <w:r w:rsidRPr="007C5692">
        <w:t>C</w:t>
      </w:r>
      <w:r w:rsidRPr="002205B6">
        <w:rPr>
          <w:lang w:val="ru-RU"/>
        </w:rPr>
        <w:t xml:space="preserve"> следует использовать методы, описанные в Приложении</w:t>
      </w:r>
      <w:r w:rsidRPr="007C5692">
        <w:t> </w:t>
      </w:r>
      <w:r w:rsidRPr="002205B6">
        <w:rPr>
          <w:lang w:val="ru-RU"/>
        </w:rPr>
        <w:t>2;</w:t>
      </w:r>
    </w:p>
    <w:p w:rsidR="007C5692" w:rsidRPr="002205B6" w:rsidRDefault="007C5692" w:rsidP="00991923">
      <w:pPr>
        <w:rPr>
          <w:lang w:val="ru-RU"/>
        </w:rPr>
      </w:pPr>
      <w:r w:rsidRPr="00A20386">
        <w:rPr>
          <w:b/>
          <w:bCs/>
          <w:lang w:val="ru-RU"/>
        </w:rPr>
        <w:t>3</w:t>
      </w:r>
      <w:r w:rsidRPr="002205B6">
        <w:rPr>
          <w:lang w:val="ru-RU"/>
        </w:rPr>
        <w:tab/>
        <w:t>что для определения максимальной спектральной плотности мощности, по согласованию с</w:t>
      </w:r>
      <w:r w:rsidR="00991923">
        <w:rPr>
          <w:lang w:val="ru-RU"/>
        </w:rPr>
        <w:t> </w:t>
      </w:r>
      <w:r w:rsidRPr="002205B6">
        <w:rPr>
          <w:lang w:val="ru-RU"/>
        </w:rPr>
        <w:t>другими заинтересованными администрациями, необходимо следовать целям Резолюции</w:t>
      </w:r>
      <w:r w:rsidRPr="007C5692">
        <w:t> </w:t>
      </w:r>
      <w:r w:rsidRPr="002205B6">
        <w:rPr>
          <w:lang w:val="ru-RU"/>
        </w:rPr>
        <w:t>703 (Пересм. ВКР-07).</w:t>
      </w:r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br w:type="page"/>
      </w:r>
    </w:p>
    <w:p w:rsidR="007C5692" w:rsidRPr="004336FD" w:rsidRDefault="007C5692" w:rsidP="008D2B33">
      <w:pPr>
        <w:pStyle w:val="AnnexNoTitle"/>
        <w:rPr>
          <w:lang w:val="ru-RU"/>
        </w:rPr>
      </w:pPr>
      <w:r w:rsidRPr="004336FD">
        <w:rPr>
          <w:lang w:val="ru-RU"/>
        </w:rPr>
        <w:lastRenderedPageBreak/>
        <w:t>Приложение 1</w:t>
      </w:r>
      <w:r w:rsidRPr="004336FD">
        <w:rPr>
          <w:lang w:val="ru-RU"/>
        </w:rPr>
        <w:br/>
      </w:r>
      <w:r w:rsidRPr="004336FD">
        <w:rPr>
          <w:lang w:val="ru-RU"/>
        </w:rPr>
        <w:br/>
        <w:t>Расчет максимальной плотности мощности (усредненной в полосе 4</w:t>
      </w:r>
      <w:r>
        <w:t> </w:t>
      </w:r>
      <w:r w:rsidRPr="004336FD">
        <w:rPr>
          <w:lang w:val="ru-RU"/>
        </w:rPr>
        <w:t>кГц)</w:t>
      </w:r>
      <w:r w:rsidRPr="004336FD">
        <w:rPr>
          <w:lang w:val="ru-RU"/>
        </w:rPr>
        <w:br/>
        <w:t>несущей с угловой модуляцией</w:t>
      </w:r>
    </w:p>
    <w:p w:rsidR="007C5692" w:rsidRPr="002205B6" w:rsidRDefault="007C5692" w:rsidP="007C5692">
      <w:pPr>
        <w:pStyle w:val="Normalaftertitle"/>
        <w:rPr>
          <w:lang w:val="ru-RU"/>
        </w:rPr>
      </w:pPr>
      <w:r w:rsidRPr="002205B6">
        <w:rPr>
          <w:lang w:val="ru-RU"/>
        </w:rPr>
        <w:t>Ниже приведен метод расчета уровня мощности в наихудшей полосе 4</w:t>
      </w:r>
      <w:r w:rsidRPr="007C5692">
        <w:t> </w:t>
      </w:r>
      <w:r w:rsidRPr="002205B6">
        <w:rPr>
          <w:lang w:val="ru-RU"/>
        </w:rPr>
        <w:t>кГц (Вт/4</w:t>
      </w:r>
      <w:r w:rsidRPr="007C5692">
        <w:t> </w:t>
      </w:r>
      <w:r w:rsidRPr="002205B6">
        <w:rPr>
          <w:lang w:val="ru-RU"/>
        </w:rPr>
        <w:t>кГц). Для получения требуемой РР плотности мощности на 1</w:t>
      </w:r>
      <w:r w:rsidRPr="007C5692">
        <w:t> </w:t>
      </w:r>
      <w:r w:rsidRPr="002205B6">
        <w:rPr>
          <w:lang w:val="ru-RU"/>
        </w:rPr>
        <w:t>Гц полученное значение нужно разделить на</w:t>
      </w:r>
      <w:r w:rsidRPr="007C5692">
        <w:t> </w:t>
      </w:r>
      <w:r w:rsidRPr="002205B6">
        <w:rPr>
          <w:lang w:val="ru-RU"/>
        </w:rPr>
        <w:t>4000.</w:t>
      </w:r>
    </w:p>
    <w:p w:rsidR="007C5692" w:rsidRPr="007C5692" w:rsidRDefault="007C5692" w:rsidP="007C5692">
      <w:pPr>
        <w:pStyle w:val="Heading1"/>
        <w:rPr>
          <w:lang w:val="ru-RU"/>
        </w:rPr>
      </w:pPr>
      <w:r w:rsidRPr="007C5692">
        <w:rPr>
          <w:lang w:val="ru-RU"/>
        </w:rPr>
        <w:t>1</w:t>
      </w:r>
      <w:r w:rsidRPr="007C5692">
        <w:rPr>
          <w:lang w:val="ru-RU"/>
        </w:rPr>
        <w:tab/>
        <w:t>ЧМ несущая</w:t>
      </w:r>
    </w:p>
    <w:p w:rsidR="007C5692" w:rsidRPr="007C5692" w:rsidRDefault="007C5692" w:rsidP="007C5692">
      <w:pPr>
        <w:pStyle w:val="Heading2"/>
        <w:rPr>
          <w:lang w:val="ru-RU"/>
        </w:rPr>
      </w:pPr>
      <w:r w:rsidRPr="007C5692">
        <w:rPr>
          <w:lang w:val="ru-RU"/>
        </w:rPr>
        <w:t>1.1</w:t>
      </w:r>
      <w:r w:rsidRPr="007C5692">
        <w:rPr>
          <w:lang w:val="ru-RU"/>
        </w:rPr>
        <w:tab/>
        <w:t>ЧМ несущая, модулированная сигналом многоканальной телефонии</w:t>
      </w:r>
    </w:p>
    <w:p w:rsidR="007C5692" w:rsidRPr="007C5692" w:rsidRDefault="007C5692" w:rsidP="007C5692">
      <w:pPr>
        <w:rPr>
          <w:b/>
          <w:lang w:val="ru-RU"/>
        </w:rPr>
      </w:pPr>
      <w:r w:rsidRPr="007C5692">
        <w:rPr>
          <w:lang w:val="ru-RU"/>
        </w:rPr>
        <w:t>Максимальная спектральная плотность мощности при полной загрузке в основной полосе частот определяется</w:t>
      </w:r>
      <w:r>
        <w:t> </w:t>
      </w:r>
      <w:r w:rsidR="00A20386">
        <w:rPr>
          <w:lang w:val="ru-RU"/>
        </w:rPr>
        <w:t>–</w:t>
      </w:r>
      <w:r w:rsidR="00A20386">
        <w:rPr>
          <w:lang w:val="en-US"/>
        </w:rPr>
        <w:t> </w:t>
      </w:r>
      <w:r w:rsidRPr="007C5692">
        <w:rPr>
          <w:lang w:val="ru-RU"/>
        </w:rPr>
        <w:t>в зависимости от характера модуляции</w:t>
      </w:r>
      <w:r>
        <w:t> </w:t>
      </w:r>
      <w:r w:rsidRPr="007C5692">
        <w:rPr>
          <w:lang w:val="ru-RU"/>
        </w:rPr>
        <w:t>–</w:t>
      </w:r>
      <w:r w:rsidR="00A20386">
        <w:rPr>
          <w:lang w:val="en-US"/>
        </w:rPr>
        <w:t> </w:t>
      </w:r>
      <w:r w:rsidRPr="007C5692">
        <w:rPr>
          <w:lang w:val="ru-RU"/>
        </w:rPr>
        <w:t>либо остатком несущей, либо пиками непрерывной части спектра.</w:t>
      </w:r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>Мощность остатка несущей определяется выражением:</w:t>
      </w:r>
    </w:p>
    <w:p w:rsidR="007C5692" w:rsidRPr="007C5692" w:rsidRDefault="007C5692" w:rsidP="004336FD">
      <w:pPr>
        <w:pStyle w:val="Equation"/>
        <w:snapToGrid w:val="0"/>
        <w:spacing w:before="100" w:beforeAutospacing="1" w:after="100" w:afterAutospacing="1"/>
        <w:rPr>
          <w:lang w:val="ru-RU"/>
        </w:rPr>
      </w:pPr>
      <w:bookmarkStart w:id="3" w:name="f001"/>
      <w:r w:rsidRPr="005C30A0">
        <w:rPr>
          <w:lang w:val="ru-RU"/>
        </w:rPr>
        <w:tab/>
      </w:r>
      <w:r w:rsidRPr="005C30A0">
        <w:rPr>
          <w:lang w:val="ru-RU"/>
        </w:rPr>
        <w:tab/>
      </w:r>
      <w:r w:rsidR="004336FD" w:rsidRPr="00AA15AB">
        <w:rPr>
          <w:i/>
          <w:iCs/>
        </w:rPr>
        <w:t>P</w:t>
      </w:r>
      <w:r w:rsidR="004336FD" w:rsidRPr="00AA15AB">
        <w:rPr>
          <w:i/>
          <w:iCs/>
          <w:vertAlign w:val="subscript"/>
        </w:rPr>
        <w:t>t</w:t>
      </w:r>
      <w:r w:rsidR="004336FD" w:rsidRPr="005C30A0">
        <w:rPr>
          <w:vertAlign w:val="subscript"/>
          <w:lang w:val="ru-RU"/>
        </w:rPr>
        <w:t xml:space="preserve"> </w:t>
      </w:r>
      <w:r w:rsidR="004336FD" w:rsidRPr="005C30A0">
        <w:rPr>
          <w:lang w:val="ru-RU"/>
        </w:rPr>
        <w:t xml:space="preserve"> </w:t>
      </w:r>
      <w:r w:rsidR="004336FD" w:rsidRPr="00AA15AB">
        <w:sym w:font="Wingdings 2" w:char="F095"/>
      </w:r>
      <w:r w:rsidR="004336FD" w:rsidRPr="005C30A0">
        <w:rPr>
          <w:lang w:val="ru-RU"/>
        </w:rPr>
        <w:t xml:space="preserve">  </w:t>
      </w:r>
      <w:r w:rsidR="004336FD" w:rsidRPr="00AA15AB">
        <w:t>e</w:t>
      </w:r>
      <w:r w:rsidR="004336FD" w:rsidRPr="005C30A0">
        <w:rPr>
          <w:vertAlign w:val="superscript"/>
          <w:lang w:val="ru-RU"/>
        </w:rPr>
        <w:t>–</w:t>
      </w:r>
      <w:r w:rsidR="004336FD" w:rsidRPr="00AA15AB">
        <w:rPr>
          <w:vertAlign w:val="superscript"/>
        </w:rPr>
        <w:t>ψ</w:t>
      </w:r>
      <w:r w:rsidR="004336FD" w:rsidRPr="005C30A0">
        <w:rPr>
          <w:sz w:val="16"/>
          <w:szCs w:val="16"/>
          <w:vertAlign w:val="superscript"/>
          <w:lang w:val="ru-RU"/>
        </w:rPr>
        <w:t>0</w:t>
      </w:r>
      <w:r w:rsidR="004336FD" w:rsidRPr="00AA15AB">
        <w:t>             </w:t>
      </w:r>
      <w:r w:rsidR="004336FD" w:rsidRPr="005C30A0">
        <w:rPr>
          <w:lang w:val="ru-RU"/>
        </w:rPr>
        <w:t>Вт</w:t>
      </w:r>
      <w:r w:rsidRPr="005C30A0">
        <w:rPr>
          <w:lang w:val="ru-RU"/>
        </w:rPr>
        <w:t>,</w:t>
      </w:r>
      <w:r w:rsidRPr="007C5692">
        <w:rPr>
          <w:lang w:val="ru-RU"/>
        </w:rPr>
        <w:tab/>
        <w:t>(1)</w:t>
      </w:r>
      <w:bookmarkEnd w:id="3"/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>где:</w:t>
      </w:r>
    </w:p>
    <w:p w:rsidR="007C5692" w:rsidRPr="007C5692" w:rsidRDefault="007C5692" w:rsidP="007C5692">
      <w:pPr>
        <w:pStyle w:val="Equation"/>
        <w:snapToGrid w:val="0"/>
        <w:spacing w:before="100" w:beforeAutospacing="1" w:after="100" w:afterAutospacing="1"/>
        <w:rPr>
          <w:lang w:val="ru-RU"/>
        </w:rPr>
      </w:pPr>
      <w:bookmarkStart w:id="4" w:name="F002"/>
      <w:r w:rsidRPr="007C5692">
        <w:rPr>
          <w:b/>
          <w:lang w:val="ru-RU"/>
        </w:rPr>
        <w:tab/>
      </w:r>
      <w:r w:rsidRPr="007C5692">
        <w:rPr>
          <w:lang w:val="ru-RU"/>
        </w:rPr>
        <w:tab/>
      </w:r>
      <w:r w:rsidR="00340B68" w:rsidRPr="00340B68">
        <w:rPr>
          <w:position w:val="-26"/>
        </w:rPr>
        <w:object w:dxaOrig="35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pt;height:32.5pt" o:ole="">
            <v:imagedata r:id="rId15" o:title=""/>
          </v:shape>
          <o:OLEObject Type="Embed" ProgID="Equation.3" ShapeID="_x0000_i1025" DrawAspect="Content" ObjectID="_1403363963" r:id="rId16"/>
        </w:object>
      </w:r>
      <w:r w:rsidRPr="007C5692">
        <w:rPr>
          <w:lang w:val="ru-RU"/>
        </w:rPr>
        <w:t>.</w:t>
      </w:r>
      <w:r w:rsidRPr="007C5692">
        <w:rPr>
          <w:lang w:val="ru-RU"/>
        </w:rPr>
        <w:tab/>
        <w:t>(2)</w:t>
      </w:r>
      <w:bookmarkEnd w:id="4"/>
    </w:p>
    <w:p w:rsidR="007C5692" w:rsidRPr="007C5692" w:rsidRDefault="007C5692" w:rsidP="00991923">
      <w:pPr>
        <w:rPr>
          <w:lang w:val="ru-RU"/>
        </w:rPr>
      </w:pPr>
      <w:r w:rsidRPr="007C5692">
        <w:rPr>
          <w:lang w:val="ru-RU"/>
        </w:rPr>
        <w:t>В</w:t>
      </w:r>
      <w:r w:rsidRPr="00A50E6E">
        <w:rPr>
          <w:lang w:val="en-US"/>
        </w:rPr>
        <w:t> </w:t>
      </w:r>
      <w:r w:rsidRPr="007C5692">
        <w:rPr>
          <w:lang w:val="ru-RU"/>
        </w:rPr>
        <w:t>уравнении (2)</w:t>
      </w:r>
      <w:r w:rsidRPr="007C5692">
        <w:rPr>
          <w:i/>
          <w:iCs/>
          <w:lang w:val="ru-RU"/>
        </w:rPr>
        <w:t xml:space="preserve"> </w:t>
      </w:r>
      <w:r w:rsidRPr="00FF4E67">
        <w:rPr>
          <w:i/>
          <w:iCs/>
          <w:lang w:val="en-US"/>
        </w:rPr>
        <w:t>m</w:t>
      </w:r>
      <w:r w:rsidRPr="007C5692">
        <w:rPr>
          <w:lang w:val="ru-RU"/>
        </w:rPr>
        <w:t xml:space="preserve"> является среднеквадратическим индексом многоканальной модуляции, а</w:t>
      </w:r>
      <w:r w:rsidR="00991923">
        <w:rPr>
          <w:lang w:val="ru-RU"/>
        </w:rPr>
        <w:t> </w:t>
      </w:r>
      <w:r w:rsidRPr="007C5692">
        <w:rPr>
          <w:lang w:val="ru-RU"/>
        </w:rPr>
        <w:t>постоянные</w:t>
      </w:r>
      <w:r w:rsidRPr="007C5692">
        <w:rPr>
          <w:i/>
          <w:iCs/>
          <w:lang w:val="ru-RU"/>
        </w:rPr>
        <w:t xml:space="preserve"> </w:t>
      </w:r>
      <w:r w:rsidRPr="00FF4E67">
        <w:rPr>
          <w:i/>
          <w:iCs/>
          <w:lang w:val="en-US"/>
        </w:rPr>
        <w:t>C</w:t>
      </w:r>
      <w:r w:rsidRPr="007C5692">
        <w:rPr>
          <w:position w:val="-4"/>
          <w:sz w:val="16"/>
          <w:szCs w:val="16"/>
          <w:lang w:val="ru-RU"/>
        </w:rPr>
        <w:t>0</w:t>
      </w:r>
      <w:r w:rsidRPr="007C5692">
        <w:rPr>
          <w:lang w:val="ru-RU"/>
        </w:rPr>
        <w:t>,</w:t>
      </w:r>
      <w:r w:rsidRPr="007C5692">
        <w:rPr>
          <w:i/>
          <w:iCs/>
          <w:lang w:val="ru-RU"/>
        </w:rPr>
        <w:t xml:space="preserve"> </w:t>
      </w:r>
      <w:r w:rsidRPr="00FF4E67">
        <w:rPr>
          <w:i/>
          <w:iCs/>
          <w:lang w:val="en-US"/>
        </w:rPr>
        <w:t>C</w:t>
      </w:r>
      <w:r w:rsidRPr="007C5692">
        <w:rPr>
          <w:position w:val="-4"/>
          <w:sz w:val="16"/>
          <w:szCs w:val="16"/>
          <w:lang w:val="ru-RU"/>
        </w:rPr>
        <w:t>2</w:t>
      </w:r>
      <w:r w:rsidRPr="007C5692">
        <w:rPr>
          <w:sz w:val="18"/>
          <w:szCs w:val="18"/>
          <w:lang w:val="ru-RU"/>
        </w:rPr>
        <w:t xml:space="preserve"> </w:t>
      </w:r>
      <w:r w:rsidRPr="007C5692">
        <w:rPr>
          <w:lang w:val="ru-RU"/>
        </w:rPr>
        <w:t>и</w:t>
      </w:r>
      <w:r w:rsidRPr="007C5692">
        <w:rPr>
          <w:i/>
          <w:iCs/>
          <w:lang w:val="ru-RU"/>
        </w:rPr>
        <w:t xml:space="preserve"> </w:t>
      </w:r>
      <w:r w:rsidRPr="00FF4E67">
        <w:rPr>
          <w:i/>
          <w:iCs/>
          <w:lang w:val="en-US"/>
        </w:rPr>
        <w:t>C</w:t>
      </w:r>
      <w:r w:rsidRPr="007C5692">
        <w:rPr>
          <w:position w:val="-4"/>
          <w:sz w:val="16"/>
          <w:szCs w:val="16"/>
          <w:lang w:val="ru-RU"/>
        </w:rPr>
        <w:t>4</w:t>
      </w:r>
      <w:r w:rsidRPr="007C5692">
        <w:rPr>
          <w:lang w:val="ru-RU"/>
        </w:rPr>
        <w:t xml:space="preserve"> описывают преобладающие характеристики предыскажений в общем выражении для предыскажений:</w:t>
      </w:r>
    </w:p>
    <w:p w:rsidR="007C5692" w:rsidRPr="00340B68" w:rsidRDefault="007C5692" w:rsidP="00340B68">
      <w:pPr>
        <w:pStyle w:val="Equation"/>
        <w:rPr>
          <w:szCs w:val="22"/>
          <w:lang w:val="ru-RU"/>
        </w:rPr>
      </w:pPr>
      <w:bookmarkStart w:id="5" w:name="F003"/>
      <w:r w:rsidRPr="00340B68">
        <w:rPr>
          <w:szCs w:val="22"/>
          <w:lang w:val="ru-RU"/>
        </w:rPr>
        <w:tab/>
      </w:r>
      <w:r w:rsidRPr="00340B68">
        <w:rPr>
          <w:szCs w:val="22"/>
          <w:lang w:val="ru-RU"/>
        </w:rPr>
        <w:tab/>
      </w:r>
      <w:r w:rsidR="00340B68" w:rsidRPr="000A7987">
        <w:rPr>
          <w:i/>
        </w:rPr>
        <w:t>p</w:t>
      </w:r>
      <w:r w:rsidR="00340B68" w:rsidRPr="004336FD">
        <w:rPr>
          <w:lang w:val="ru-RU"/>
        </w:rPr>
        <w:t>(</w:t>
      </w:r>
      <w:r w:rsidR="00340B68" w:rsidRPr="000A7987">
        <w:rPr>
          <w:rFonts w:ascii="Symbol" w:hAnsi="Symbol"/>
        </w:rPr>
        <w:t></w:t>
      </w:r>
      <w:r w:rsidR="00340B68" w:rsidRPr="004336FD">
        <w:rPr>
          <w:lang w:val="ru-RU"/>
        </w:rPr>
        <w:t>/</w:t>
      </w:r>
      <w:r w:rsidR="00340B68" w:rsidRPr="000A7987">
        <w:rPr>
          <w:rFonts w:ascii="Symbol" w:hAnsi="Symbol"/>
        </w:rPr>
        <w:t></w:t>
      </w:r>
      <w:r w:rsidR="00340B68" w:rsidRPr="00AA15AB">
        <w:rPr>
          <w:i/>
          <w:position w:val="-4"/>
          <w:sz w:val="16"/>
          <w:szCs w:val="16"/>
        </w:rPr>
        <w:t>h</w:t>
      </w:r>
      <w:r w:rsidR="00340B68" w:rsidRPr="004336FD">
        <w:rPr>
          <w:lang w:val="ru-RU"/>
        </w:rPr>
        <w:t xml:space="preserve">)  </w:t>
      </w:r>
      <w:r w:rsidR="00340B68" w:rsidRPr="000A7987">
        <w:rPr>
          <w:rFonts w:ascii="Symbol" w:hAnsi="Symbol"/>
        </w:rPr>
        <w:t></w:t>
      </w:r>
      <w:r w:rsidR="00340B68" w:rsidRPr="004336FD">
        <w:rPr>
          <w:lang w:val="ru-RU"/>
        </w:rPr>
        <w:t xml:space="preserve"> </w:t>
      </w:r>
      <w:r w:rsidR="00340B68" w:rsidRPr="004336FD">
        <w:rPr>
          <w:i/>
          <w:lang w:val="ru-RU"/>
        </w:rPr>
        <w:t xml:space="preserve"> </w:t>
      </w:r>
      <w:r w:rsidR="00340B68" w:rsidRPr="000A7987">
        <w:rPr>
          <w:i/>
        </w:rPr>
        <w:t>C</w:t>
      </w:r>
      <w:r w:rsidR="00340B68" w:rsidRPr="00AA15AB">
        <w:rPr>
          <w:position w:val="-4"/>
          <w:sz w:val="16"/>
          <w:szCs w:val="16"/>
          <w:lang w:val="ru-RU"/>
        </w:rPr>
        <w:t>0</w:t>
      </w:r>
      <w:r w:rsidR="00340B68" w:rsidRPr="004336FD">
        <w:rPr>
          <w:lang w:val="ru-RU"/>
        </w:rPr>
        <w:t xml:space="preserve">  </w:t>
      </w:r>
      <w:r w:rsidR="00340B68" w:rsidRPr="000A7987">
        <w:rPr>
          <w:rFonts w:ascii="Symbol" w:hAnsi="Symbol"/>
        </w:rPr>
        <w:t></w:t>
      </w:r>
      <w:r w:rsidR="00340B68" w:rsidRPr="004336FD">
        <w:rPr>
          <w:lang w:val="ru-RU"/>
        </w:rPr>
        <w:t xml:space="preserve">  </w:t>
      </w:r>
      <w:r w:rsidR="00340B68" w:rsidRPr="000A7987">
        <w:rPr>
          <w:i/>
        </w:rPr>
        <w:t>C</w:t>
      </w:r>
      <w:r w:rsidR="00340B68" w:rsidRPr="00AA15AB">
        <w:rPr>
          <w:position w:val="-4"/>
          <w:sz w:val="16"/>
          <w:szCs w:val="16"/>
          <w:lang w:val="ru-RU"/>
        </w:rPr>
        <w:t>2</w:t>
      </w:r>
      <w:r w:rsidR="00340B68" w:rsidRPr="004336FD">
        <w:rPr>
          <w:lang w:val="ru-RU"/>
        </w:rPr>
        <w:t>(</w:t>
      </w:r>
      <w:r w:rsidR="00340B68" w:rsidRPr="000A7987">
        <w:rPr>
          <w:rFonts w:ascii="Symbol" w:hAnsi="Symbol"/>
        </w:rPr>
        <w:t></w:t>
      </w:r>
      <w:r w:rsidR="00340B68" w:rsidRPr="004336FD">
        <w:rPr>
          <w:lang w:val="ru-RU"/>
        </w:rPr>
        <w:t>/</w:t>
      </w:r>
      <w:r w:rsidR="00340B68" w:rsidRPr="000A7987">
        <w:rPr>
          <w:rFonts w:ascii="Symbol" w:hAnsi="Symbol"/>
        </w:rPr>
        <w:t></w:t>
      </w:r>
      <w:r w:rsidR="00340B68" w:rsidRPr="00AA15AB">
        <w:rPr>
          <w:i/>
          <w:position w:val="-4"/>
          <w:sz w:val="16"/>
          <w:szCs w:val="16"/>
        </w:rPr>
        <w:t>h</w:t>
      </w:r>
      <w:r w:rsidR="00340B68" w:rsidRPr="004336FD">
        <w:rPr>
          <w:lang w:val="ru-RU"/>
        </w:rPr>
        <w:t>)</w:t>
      </w:r>
      <w:r w:rsidR="00340B68" w:rsidRPr="00AA15AB">
        <w:rPr>
          <w:position w:val="6"/>
          <w:sz w:val="16"/>
          <w:szCs w:val="16"/>
          <w:lang w:val="ru-RU"/>
        </w:rPr>
        <w:t>2</w:t>
      </w:r>
      <w:r w:rsidR="00340B68" w:rsidRPr="004336FD">
        <w:rPr>
          <w:lang w:val="ru-RU"/>
        </w:rPr>
        <w:t xml:space="preserve">  </w:t>
      </w:r>
      <w:r w:rsidR="00340B68" w:rsidRPr="000A7987">
        <w:rPr>
          <w:rFonts w:ascii="Symbol" w:hAnsi="Symbol"/>
        </w:rPr>
        <w:t></w:t>
      </w:r>
      <w:r w:rsidR="00340B68" w:rsidRPr="004336FD">
        <w:rPr>
          <w:lang w:val="ru-RU"/>
        </w:rPr>
        <w:t xml:space="preserve"> </w:t>
      </w:r>
      <w:r w:rsidR="00340B68" w:rsidRPr="004336FD">
        <w:rPr>
          <w:i/>
          <w:lang w:val="ru-RU"/>
        </w:rPr>
        <w:t xml:space="preserve"> </w:t>
      </w:r>
      <w:r w:rsidR="00340B68" w:rsidRPr="000A7987">
        <w:rPr>
          <w:i/>
        </w:rPr>
        <w:t>C</w:t>
      </w:r>
      <w:r w:rsidR="00340B68" w:rsidRPr="00AA15AB">
        <w:rPr>
          <w:position w:val="-4"/>
          <w:sz w:val="16"/>
          <w:szCs w:val="16"/>
          <w:lang w:val="ru-RU"/>
        </w:rPr>
        <w:t>4</w:t>
      </w:r>
      <w:r w:rsidR="00340B68" w:rsidRPr="004336FD">
        <w:rPr>
          <w:lang w:val="ru-RU"/>
        </w:rPr>
        <w:t>(</w:t>
      </w:r>
      <w:r w:rsidR="00340B68" w:rsidRPr="000A7987">
        <w:rPr>
          <w:rFonts w:ascii="Symbol" w:hAnsi="Symbol"/>
        </w:rPr>
        <w:t></w:t>
      </w:r>
      <w:r w:rsidR="00340B68" w:rsidRPr="004336FD">
        <w:rPr>
          <w:lang w:val="ru-RU"/>
        </w:rPr>
        <w:t>/</w:t>
      </w:r>
      <w:r w:rsidR="00340B68" w:rsidRPr="000A7987">
        <w:rPr>
          <w:rFonts w:ascii="Symbol" w:hAnsi="Symbol"/>
        </w:rPr>
        <w:t></w:t>
      </w:r>
      <w:r w:rsidR="00340B68" w:rsidRPr="00AA15AB">
        <w:rPr>
          <w:i/>
          <w:position w:val="-4"/>
          <w:sz w:val="16"/>
          <w:szCs w:val="16"/>
        </w:rPr>
        <w:t>h</w:t>
      </w:r>
      <w:r w:rsidR="00340B68" w:rsidRPr="004336FD">
        <w:rPr>
          <w:lang w:val="ru-RU"/>
        </w:rPr>
        <w:t>)</w:t>
      </w:r>
      <w:r w:rsidR="00340B68" w:rsidRPr="00AA15AB">
        <w:rPr>
          <w:position w:val="6"/>
          <w:sz w:val="16"/>
          <w:szCs w:val="16"/>
          <w:lang w:val="ru-RU"/>
        </w:rPr>
        <w:t>4</w:t>
      </w:r>
      <w:r w:rsidRPr="00340B68">
        <w:rPr>
          <w:szCs w:val="22"/>
          <w:lang w:val="ru-RU"/>
        </w:rPr>
        <w:t>,</w:t>
      </w:r>
      <w:r w:rsidRPr="00340B68">
        <w:rPr>
          <w:position w:val="6"/>
          <w:szCs w:val="22"/>
          <w:lang w:val="ru-RU"/>
        </w:rPr>
        <w:tab/>
      </w:r>
      <w:r w:rsidRPr="00340B68">
        <w:rPr>
          <w:szCs w:val="22"/>
          <w:lang w:val="ru-RU"/>
        </w:rPr>
        <w:t>(3)</w:t>
      </w:r>
      <w:bookmarkEnd w:id="5"/>
    </w:p>
    <w:p w:rsidR="007C5692" w:rsidRPr="007C5692" w:rsidRDefault="007C5692" w:rsidP="00991923">
      <w:pPr>
        <w:rPr>
          <w:lang w:val="ru-RU"/>
        </w:rPr>
      </w:pPr>
      <w:r w:rsidRPr="007C5692">
        <w:rPr>
          <w:lang w:val="ru-RU"/>
        </w:rPr>
        <w:t xml:space="preserve">где </w:t>
      </w:r>
      <w:r>
        <w:rPr>
          <w:rFonts w:ascii="Symbol" w:hAnsi="Symbol"/>
        </w:rPr>
        <w:t></w:t>
      </w:r>
      <w:r w:rsidRPr="007C5692">
        <w:rPr>
          <w:lang w:val="ru-RU"/>
        </w:rPr>
        <w:t xml:space="preserve"> – конкретная рассматриваемая частота основной полосы частот, выраженная в тех же единицах, что и </w:t>
      </w:r>
      <w:r>
        <w:rPr>
          <w:rFonts w:ascii="Symbol" w:hAnsi="Symbol"/>
        </w:rPr>
        <w:t></w:t>
      </w:r>
      <w:r w:rsidRPr="00FF4E67">
        <w:rPr>
          <w:i/>
          <w:iCs/>
          <w:position w:val="-4"/>
          <w:sz w:val="16"/>
          <w:szCs w:val="16"/>
          <w:lang w:val="en-US"/>
        </w:rPr>
        <w:t>h</w:t>
      </w:r>
      <w:r w:rsidRPr="007C5692">
        <w:rPr>
          <w:lang w:val="ru-RU"/>
        </w:rPr>
        <w:t xml:space="preserve">. В диапазоне </w:t>
      </w:r>
      <w:r>
        <w:rPr>
          <w:rFonts w:ascii="Symbol" w:hAnsi="Symbol"/>
        </w:rPr>
        <w:t></w:t>
      </w:r>
      <w:r w:rsidRPr="00FF4E67">
        <w:rPr>
          <w:lang w:val="en-US"/>
        </w:rPr>
        <w:t> </w:t>
      </w:r>
      <w:r>
        <w:rPr>
          <w:rFonts w:ascii="Symbol" w:hAnsi="Symbol"/>
        </w:rPr>
        <w:t></w:t>
      </w:r>
      <w:r w:rsidRPr="00FF4E67">
        <w:rPr>
          <w:lang w:val="en-US"/>
        </w:rPr>
        <w:t> </w:t>
      </w:r>
      <w:r>
        <w:rPr>
          <w:rFonts w:ascii="Symbol" w:hAnsi="Symbol"/>
        </w:rPr>
        <w:t></w:t>
      </w:r>
      <w:r w:rsidRPr="007C5692">
        <w:rPr>
          <w:lang w:val="ru-RU"/>
        </w:rPr>
        <w:t>/</w:t>
      </w:r>
      <w:r>
        <w:rPr>
          <w:rFonts w:ascii="Symbol" w:hAnsi="Symbol"/>
        </w:rPr>
        <w:t></w:t>
      </w:r>
      <w:r w:rsidRPr="00FF4E67">
        <w:rPr>
          <w:i/>
          <w:iCs/>
          <w:position w:val="-4"/>
          <w:sz w:val="16"/>
          <w:szCs w:val="16"/>
          <w:lang w:val="en-US"/>
        </w:rPr>
        <w:t>h </w:t>
      </w:r>
      <w:r>
        <w:rPr>
          <w:rFonts w:ascii="Symbol" w:hAnsi="Symbol"/>
        </w:rPr>
        <w:t></w:t>
      </w:r>
      <w:r w:rsidR="00A20386">
        <w:rPr>
          <w:lang w:val="en-US"/>
        </w:rPr>
        <w:t> </w:t>
      </w:r>
      <w:r w:rsidRPr="007C5692">
        <w:rPr>
          <w:lang w:val="ru-RU"/>
        </w:rPr>
        <w:t>1 характеристика предыскажений хорошо аппроксимируется выражением:</w:t>
      </w:r>
    </w:p>
    <w:p w:rsidR="007C5692" w:rsidRPr="007C5692" w:rsidRDefault="007C5692" w:rsidP="00911CE9">
      <w:pPr>
        <w:pStyle w:val="Equation"/>
        <w:rPr>
          <w:lang w:val="ru-RU"/>
        </w:rPr>
      </w:pPr>
      <w:bookmarkStart w:id="6" w:name="F004"/>
      <w:r w:rsidRPr="007C5692">
        <w:rPr>
          <w:lang w:val="ru-RU"/>
        </w:rPr>
        <w:tab/>
      </w:r>
      <w:r w:rsidRPr="007C5692">
        <w:rPr>
          <w:lang w:val="ru-RU"/>
        </w:rPr>
        <w:tab/>
      </w:r>
      <w:r>
        <w:fldChar w:fldCharType="begin"/>
      </w:r>
      <w:r w:rsidRPr="00FF4E67">
        <w:rPr>
          <w:lang w:val="en-US"/>
        </w:rPr>
        <w:instrText>eq</w:instrText>
      </w:r>
      <w:r w:rsidRPr="007C5692">
        <w:rPr>
          <w:lang w:val="ru-RU"/>
        </w:rPr>
        <w:instrText xml:space="preserve"> </w:instrText>
      </w:r>
      <w:r w:rsidRPr="00FF4E67">
        <w:rPr>
          <w:i/>
          <w:iCs/>
          <w:lang w:val="en-US"/>
        </w:rPr>
        <w:instrText>p</w:instrText>
      </w:r>
      <w:r w:rsidRPr="007C5692">
        <w:rPr>
          <w:lang w:val="ru-RU"/>
        </w:rPr>
        <w:instrText>(</w:instrText>
      </w:r>
      <w:r w:rsidRPr="007C5692">
        <w:rPr>
          <w:rFonts w:ascii="Symbol" w:hAnsi="Symbol"/>
          <w:lang w:val="ru-RU"/>
        </w:rPr>
        <w:instrText>¦</w:instrText>
      </w:r>
      <w:r w:rsidRPr="007C5692">
        <w:rPr>
          <w:lang w:val="ru-RU"/>
        </w:rPr>
        <w:instrText>/</w:instrText>
      </w:r>
      <w:r w:rsidRPr="007C5692">
        <w:rPr>
          <w:rFonts w:ascii="Symbol" w:hAnsi="Symbol"/>
          <w:lang w:val="ru-RU"/>
        </w:rPr>
        <w:instrText>¦</w:instrText>
      </w:r>
      <w:r w:rsidRPr="00FF4E67">
        <w:rPr>
          <w:i/>
          <w:iCs/>
          <w:position w:val="-4"/>
          <w:sz w:val="18"/>
          <w:szCs w:val="18"/>
          <w:lang w:val="en-US"/>
        </w:rPr>
        <w:instrText>h</w:instrText>
      </w:r>
      <w:r w:rsidRPr="007C5692">
        <w:rPr>
          <w:lang w:val="ru-RU"/>
        </w:rPr>
        <w:instrText xml:space="preserve">)  </w:instrText>
      </w:r>
      <w:r w:rsidRPr="007C5692">
        <w:rPr>
          <w:rFonts w:ascii="Symbol" w:hAnsi="Symbol"/>
          <w:lang w:val="ru-RU"/>
        </w:rPr>
        <w:instrText>=</w:instrText>
      </w:r>
      <w:r w:rsidR="00911CE9">
        <w:rPr>
          <w:lang w:val="ru-RU"/>
        </w:rPr>
        <w:instrText xml:space="preserve">  0,</w:instrText>
      </w:r>
      <w:r w:rsidRPr="007C5692">
        <w:rPr>
          <w:lang w:val="ru-RU"/>
        </w:rPr>
        <w:instrText xml:space="preserve">4  </w:instrText>
      </w:r>
      <w:r w:rsidRPr="007C5692">
        <w:rPr>
          <w:rFonts w:ascii="Symbol" w:hAnsi="Symbol"/>
          <w:lang w:val="ru-RU"/>
        </w:rPr>
        <w:instrText>+</w:instrText>
      </w:r>
      <w:r w:rsidRPr="007C5692">
        <w:rPr>
          <w:lang w:val="ru-RU"/>
        </w:rPr>
        <w:instrText xml:space="preserve">  1</w:instrText>
      </w:r>
      <w:r w:rsidR="00911CE9">
        <w:rPr>
          <w:lang w:val="ru-RU"/>
        </w:rPr>
        <w:instrText>,</w:instrText>
      </w:r>
      <w:r w:rsidRPr="007C5692">
        <w:rPr>
          <w:lang w:val="ru-RU"/>
        </w:rPr>
        <w:instrText>35(</w:instrText>
      </w:r>
      <w:r w:rsidRPr="007C5692">
        <w:rPr>
          <w:rFonts w:ascii="Symbol" w:hAnsi="Symbol"/>
          <w:lang w:val="ru-RU"/>
        </w:rPr>
        <w:instrText>¦</w:instrText>
      </w:r>
      <w:r w:rsidRPr="007C5692">
        <w:rPr>
          <w:lang w:val="ru-RU"/>
        </w:rPr>
        <w:instrText>/</w:instrText>
      </w:r>
      <w:r w:rsidRPr="007C5692">
        <w:rPr>
          <w:rFonts w:ascii="Symbol" w:hAnsi="Symbol"/>
          <w:lang w:val="ru-RU"/>
        </w:rPr>
        <w:instrText>¦</w:instrText>
      </w:r>
      <w:r w:rsidRPr="00FF4E67">
        <w:rPr>
          <w:i/>
          <w:iCs/>
          <w:position w:val="-3"/>
          <w:sz w:val="16"/>
          <w:szCs w:val="16"/>
          <w:lang w:val="en-US"/>
        </w:rPr>
        <w:instrText>h</w:instrText>
      </w:r>
      <w:r w:rsidRPr="007C5692">
        <w:rPr>
          <w:lang w:val="ru-RU"/>
        </w:rPr>
        <w:instrText>)</w:instrText>
      </w:r>
      <w:r w:rsidRPr="007C5692">
        <w:rPr>
          <w:position w:val="6"/>
          <w:sz w:val="18"/>
          <w:szCs w:val="18"/>
          <w:lang w:val="ru-RU"/>
        </w:rPr>
        <w:instrText>2</w:instrText>
      </w:r>
      <w:r w:rsidRPr="007C5692">
        <w:rPr>
          <w:lang w:val="ru-RU"/>
        </w:rPr>
        <w:instrText xml:space="preserve">  </w:instrText>
      </w:r>
      <w:r w:rsidRPr="007C5692">
        <w:rPr>
          <w:rFonts w:ascii="Symbol" w:hAnsi="Symbol"/>
          <w:lang w:val="ru-RU"/>
        </w:rPr>
        <w:instrText>+</w:instrText>
      </w:r>
      <w:r w:rsidRPr="007C5692">
        <w:rPr>
          <w:lang w:val="ru-RU"/>
        </w:rPr>
        <w:instrText xml:space="preserve">  0</w:instrText>
      </w:r>
      <w:r w:rsidR="00911CE9">
        <w:rPr>
          <w:lang w:val="ru-RU"/>
        </w:rPr>
        <w:instrText>,</w:instrText>
      </w:r>
      <w:r w:rsidRPr="007C5692">
        <w:rPr>
          <w:lang w:val="ru-RU"/>
        </w:rPr>
        <w:instrText>75(</w:instrText>
      </w:r>
      <w:r w:rsidRPr="007C5692">
        <w:rPr>
          <w:rFonts w:ascii="Symbol" w:hAnsi="Symbol"/>
          <w:lang w:val="ru-RU"/>
        </w:rPr>
        <w:instrText>¦</w:instrText>
      </w:r>
      <w:r w:rsidRPr="007C5692">
        <w:rPr>
          <w:lang w:val="ru-RU"/>
        </w:rPr>
        <w:instrText>/</w:instrText>
      </w:r>
      <w:r w:rsidRPr="007C5692">
        <w:rPr>
          <w:rFonts w:ascii="Symbol" w:hAnsi="Symbol"/>
          <w:lang w:val="ru-RU"/>
        </w:rPr>
        <w:instrText>¦</w:instrText>
      </w:r>
      <w:r w:rsidRPr="00FF4E67">
        <w:rPr>
          <w:i/>
          <w:iCs/>
          <w:position w:val="-3"/>
          <w:sz w:val="16"/>
          <w:szCs w:val="16"/>
          <w:lang w:val="en-US"/>
        </w:rPr>
        <w:instrText>h</w:instrText>
      </w:r>
      <w:r w:rsidRPr="007C5692">
        <w:rPr>
          <w:lang w:val="ru-RU"/>
        </w:rPr>
        <w:instrText>)</w:instrText>
      </w:r>
      <w:r w:rsidRPr="007C5692">
        <w:rPr>
          <w:position w:val="6"/>
          <w:sz w:val="18"/>
          <w:szCs w:val="18"/>
          <w:lang w:val="ru-RU"/>
        </w:rPr>
        <w:instrText>4</w:instrText>
      </w:r>
      <w:r>
        <w:fldChar w:fldCharType="end"/>
      </w:r>
      <w:r w:rsidRPr="007C5692">
        <w:rPr>
          <w:lang w:val="ru-RU"/>
        </w:rPr>
        <w:t>.</w:t>
      </w:r>
      <w:r w:rsidRPr="007C5692">
        <w:rPr>
          <w:lang w:val="ru-RU"/>
        </w:rPr>
        <w:tab/>
        <w:t>(4)</w:t>
      </w:r>
      <w:bookmarkEnd w:id="6"/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>Тогда для системы с предыскажениями:</w:t>
      </w:r>
    </w:p>
    <w:p w:rsidR="007C5692" w:rsidRPr="007C5692" w:rsidRDefault="007C5692" w:rsidP="007C5692">
      <w:pPr>
        <w:pStyle w:val="Equation"/>
        <w:rPr>
          <w:lang w:val="ru-RU"/>
        </w:rPr>
      </w:pPr>
      <w:bookmarkStart w:id="7" w:name="F005"/>
      <w:r w:rsidRPr="007C5692">
        <w:rPr>
          <w:lang w:val="ru-RU"/>
        </w:rPr>
        <w:tab/>
      </w:r>
      <w:r w:rsidRPr="007C5692">
        <w:rPr>
          <w:lang w:val="ru-RU"/>
        </w:rPr>
        <w:tab/>
      </w:r>
      <w:r w:rsidR="00340B68" w:rsidRPr="00340B68">
        <w:rPr>
          <w:position w:val="-22"/>
        </w:rPr>
        <w:object w:dxaOrig="4000" w:dyaOrig="620">
          <v:shape id="_x0000_i1026" type="#_x0000_t75" style="width:200pt;height:30pt" o:ole="">
            <v:imagedata r:id="rId17" o:title=""/>
          </v:shape>
          <o:OLEObject Type="Embed" ProgID="Equation.3" ShapeID="_x0000_i1026" DrawAspect="Content" ObjectID="_1403363964" r:id="rId18"/>
        </w:object>
      </w:r>
      <w:r w:rsidRPr="007C5692">
        <w:rPr>
          <w:lang w:val="ru-RU"/>
        </w:rPr>
        <w:t>,</w:t>
      </w:r>
      <w:r w:rsidRPr="007C5692">
        <w:rPr>
          <w:lang w:val="ru-RU"/>
        </w:rPr>
        <w:tab/>
        <w:t>(5)</w:t>
      </w:r>
      <w:bookmarkEnd w:id="7"/>
    </w:p>
    <w:p w:rsidR="007C5692" w:rsidRPr="007C5692" w:rsidRDefault="00340B68" w:rsidP="007C5692">
      <w:pPr>
        <w:rPr>
          <w:lang w:val="ru-RU"/>
        </w:rPr>
      </w:pPr>
      <w:r>
        <w:rPr>
          <w:lang w:val="ru-RU"/>
        </w:rPr>
        <w:t>где</w:t>
      </w:r>
      <w:r w:rsidRPr="004336FD">
        <w:rPr>
          <w:lang w:val="ru-RU"/>
        </w:rPr>
        <w:t xml:space="preserve"> </w:t>
      </w:r>
      <w:r w:rsidR="007C5692" w:rsidRPr="00FF4E67">
        <w:rPr>
          <w:i/>
          <w:iCs/>
          <w:lang w:val="en-US"/>
        </w:rPr>
        <w:t>m</w:t>
      </w:r>
      <w:r w:rsidR="007C5692" w:rsidRPr="007C5692">
        <w:rPr>
          <w:lang w:val="ru-RU"/>
        </w:rPr>
        <w:t xml:space="preserve">  </w:t>
      </w:r>
      <w:r w:rsidR="007C5692">
        <w:rPr>
          <w:rFonts w:ascii="Symbol" w:hAnsi="Symbol"/>
        </w:rPr>
        <w:t></w:t>
      </w:r>
      <w:r w:rsidR="007C5692" w:rsidRPr="007C5692">
        <w:rPr>
          <w:lang w:val="ru-RU"/>
        </w:rPr>
        <w:t xml:space="preserve"> </w:t>
      </w:r>
      <w:r w:rsidR="007C5692" w:rsidRPr="007C5692">
        <w:rPr>
          <w:i/>
          <w:iCs/>
          <w:lang w:val="ru-RU"/>
        </w:rPr>
        <w:t xml:space="preserve"> </w:t>
      </w:r>
      <w:r w:rsidR="007C5692">
        <w:rPr>
          <w:rFonts w:ascii="Symbol" w:hAnsi="Symbol"/>
        </w:rPr>
        <w:t></w:t>
      </w:r>
      <w:r w:rsidR="007C5692">
        <w:rPr>
          <w:rFonts w:ascii="Symbol" w:hAnsi="Symbol"/>
          <w:position w:val="-4"/>
          <w:sz w:val="16"/>
          <w:szCs w:val="16"/>
        </w:rPr>
        <w:t></w:t>
      </w:r>
      <w:r w:rsidR="007C5692" w:rsidRPr="00FF4E67">
        <w:rPr>
          <w:sz w:val="12"/>
          <w:szCs w:val="12"/>
          <w:lang w:val="en-US"/>
        </w:rPr>
        <w:t> </w:t>
      </w:r>
      <w:r w:rsidR="007C5692" w:rsidRPr="007C5692">
        <w:rPr>
          <w:lang w:val="ru-RU"/>
        </w:rPr>
        <w:t>/</w:t>
      </w:r>
      <w:r w:rsidR="007C5692">
        <w:rPr>
          <w:rFonts w:ascii="Symbol" w:hAnsi="Symbol"/>
        </w:rPr>
        <w:t></w:t>
      </w:r>
      <w:r w:rsidR="007C5692" w:rsidRPr="00FF4E67">
        <w:rPr>
          <w:i/>
          <w:iCs/>
          <w:position w:val="-4"/>
          <w:sz w:val="16"/>
          <w:szCs w:val="16"/>
          <w:lang w:val="en-US"/>
        </w:rPr>
        <w:t>h</w:t>
      </w:r>
      <w:r w:rsidR="007C5692" w:rsidRPr="007C5692">
        <w:rPr>
          <w:lang w:val="ru-RU"/>
        </w:rPr>
        <w:t>.</w:t>
      </w:r>
    </w:p>
    <w:p w:rsidR="007C5692" w:rsidRPr="007C5692" w:rsidRDefault="007C5692" w:rsidP="007C5692">
      <w:pPr>
        <w:pStyle w:val="Note"/>
        <w:rPr>
          <w:lang w:val="ru-RU"/>
        </w:rPr>
      </w:pPr>
      <w:r w:rsidRPr="007C5692">
        <w:rPr>
          <w:lang w:val="ru-RU"/>
        </w:rPr>
        <w:t>ПРИМЕЧАНИЕ</w:t>
      </w:r>
      <w:r w:rsidRPr="002A474A">
        <w:rPr>
          <w:lang w:val="en-US"/>
        </w:rPr>
        <w:t> </w:t>
      </w:r>
      <w:r w:rsidRPr="007C5692">
        <w:rPr>
          <w:lang w:val="ru-RU"/>
        </w:rPr>
        <w:t>1.</w:t>
      </w:r>
      <w:r w:rsidRPr="002A474A">
        <w:rPr>
          <w:lang w:val="en-US"/>
        </w:rPr>
        <w:t> </w:t>
      </w:r>
      <w:r w:rsidRPr="007C5692">
        <w:rPr>
          <w:lang w:val="ru-RU"/>
        </w:rPr>
        <w:t>– Для подробной координации администрациям следует представлять все имеющиеся подробные сведения о форме спектра и значениях коэффициентов, использованных в уравнениях (2) и (3).</w:t>
      </w:r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>Приблизительное значение максимальной спектральной плотности мощности в непрерывной части спектра может</w:t>
      </w:r>
      <w:r w:rsidR="00A20386" w:rsidRPr="007F5753">
        <w:rPr>
          <w:lang w:val="ru-RU"/>
        </w:rPr>
        <w:t xml:space="preserve"> </w:t>
      </w:r>
      <w:r w:rsidR="00A20386">
        <w:rPr>
          <w:lang w:val="ru-RU"/>
        </w:rPr>
        <w:t>быть</w:t>
      </w:r>
      <w:r w:rsidRPr="007C5692">
        <w:rPr>
          <w:lang w:val="ru-RU"/>
        </w:rPr>
        <w:t xml:space="preserve"> получено по рисункам</w:t>
      </w:r>
      <w:r>
        <w:t> </w:t>
      </w:r>
      <w:r w:rsidRPr="007C5692">
        <w:rPr>
          <w:lang w:val="ru-RU"/>
        </w:rPr>
        <w:t>1 и</w:t>
      </w:r>
      <w:r w:rsidRPr="00FF4E67">
        <w:rPr>
          <w:lang w:val="en-US"/>
        </w:rPr>
        <w:t> </w:t>
      </w:r>
      <w:r w:rsidRPr="007C5692">
        <w:rPr>
          <w:lang w:val="ru-RU"/>
        </w:rPr>
        <w:t>2.</w:t>
      </w:r>
    </w:p>
    <w:p w:rsidR="007C5692" w:rsidRPr="007C5692" w:rsidRDefault="007C5692" w:rsidP="007C5692">
      <w:pPr>
        <w:pStyle w:val="FigureNo"/>
        <w:rPr>
          <w:lang w:val="ru-RU"/>
        </w:rPr>
      </w:pPr>
      <w:r w:rsidRPr="007C5692">
        <w:rPr>
          <w:lang w:val="ru-RU"/>
        </w:rPr>
        <w:lastRenderedPageBreak/>
        <w:t>РИСУНОК 1</w:t>
      </w:r>
    </w:p>
    <w:p w:rsidR="007C5692" w:rsidRPr="007C5692" w:rsidRDefault="007C5692" w:rsidP="00A20386">
      <w:pPr>
        <w:pStyle w:val="Figuretitle"/>
        <w:rPr>
          <w:lang w:val="ru-RU"/>
        </w:rPr>
      </w:pPr>
      <w:r w:rsidRPr="007C5692">
        <w:rPr>
          <w:lang w:val="ru-RU"/>
        </w:rPr>
        <w:t>Максимальная спектральная плотност</w:t>
      </w:r>
      <w:r w:rsidR="00A20386">
        <w:rPr>
          <w:lang w:val="ru-RU"/>
        </w:rPr>
        <w:t>ь</w:t>
      </w:r>
      <w:r w:rsidRPr="007C5692">
        <w:rPr>
          <w:lang w:val="ru-RU"/>
        </w:rPr>
        <w:t xml:space="preserve"> сигнала (распределенная составляющая),</w:t>
      </w:r>
      <w:r w:rsidRPr="007C5692">
        <w:rPr>
          <w:lang w:val="ru-RU"/>
        </w:rPr>
        <w:br/>
        <w:t>модулированная по частоте гауссовым шумом</w:t>
      </w:r>
    </w:p>
    <w:p w:rsidR="007C5692" w:rsidRPr="00160476" w:rsidRDefault="00340B68" w:rsidP="002205B6">
      <w:pPr>
        <w:pStyle w:val="Figure"/>
        <w:tabs>
          <w:tab w:val="clear" w:pos="794"/>
          <w:tab w:val="left" w:pos="1418"/>
        </w:tabs>
        <w:rPr>
          <w:lang w:val="en-US"/>
        </w:rPr>
      </w:pPr>
      <w:r>
        <w:object w:dxaOrig="10972" w:dyaOrig="13216">
          <v:shape id="_x0000_i1027" type="#_x0000_t75" style="width:342pt;height:411.5pt" o:ole="">
            <v:imagedata r:id="rId19" o:title=""/>
          </v:shape>
          <o:OLEObject Type="Embed" ProgID="CorelDRAW.Graphic.14" ShapeID="_x0000_i1027" DrawAspect="Content" ObjectID="_1403363965" r:id="rId20"/>
        </w:object>
      </w:r>
    </w:p>
    <w:p w:rsidR="00911CE9" w:rsidRPr="002205B6" w:rsidRDefault="00911CE9" w:rsidP="00911CE9">
      <w:pPr>
        <w:rPr>
          <w:lang w:val="ru-RU"/>
        </w:rPr>
      </w:pPr>
      <w:r w:rsidRPr="002205B6">
        <w:rPr>
          <w:lang w:val="ru-RU"/>
        </w:rPr>
        <w:br w:type="page"/>
      </w:r>
    </w:p>
    <w:p w:rsidR="007C5692" w:rsidRPr="00774670" w:rsidRDefault="007C5692" w:rsidP="007C5692">
      <w:pPr>
        <w:pStyle w:val="FigureNo"/>
        <w:rPr>
          <w:lang w:val="ru-RU"/>
        </w:rPr>
      </w:pPr>
      <w:r w:rsidRPr="007C5692">
        <w:rPr>
          <w:lang w:val="ru-RU"/>
        </w:rPr>
        <w:lastRenderedPageBreak/>
        <w:t>РИСУНОК</w:t>
      </w:r>
      <w:r w:rsidRPr="00774670">
        <w:rPr>
          <w:lang w:val="ru-RU"/>
        </w:rPr>
        <w:t xml:space="preserve"> 2</w:t>
      </w:r>
    </w:p>
    <w:p w:rsidR="007C5692" w:rsidRPr="007C5692" w:rsidRDefault="007C5692" w:rsidP="007C5692">
      <w:pPr>
        <w:pStyle w:val="Figuretitle"/>
        <w:rPr>
          <w:lang w:val="ru-RU"/>
        </w:rPr>
      </w:pPr>
      <w:r w:rsidRPr="007C5692">
        <w:rPr>
          <w:lang w:val="ru-RU"/>
        </w:rPr>
        <w:t xml:space="preserve">Контуры равных значений </w:t>
      </w:r>
      <w:r w:rsidRPr="00340B68">
        <w:rPr>
          <w:rFonts w:ascii="Times New Roman" w:hAnsi="Times New Roman"/>
          <w:i/>
          <w:iCs/>
          <w:lang w:val="en-US"/>
        </w:rPr>
        <w:t>V</w:t>
      </w:r>
      <w:r w:rsidRPr="00340B68">
        <w:rPr>
          <w:rFonts w:ascii="Times New Roman" w:hAnsi="Times New Roman"/>
          <w:i/>
          <w:iCs/>
          <w:vertAlign w:val="subscript"/>
          <w:lang w:val="en-US"/>
        </w:rPr>
        <w:t>max</w:t>
      </w:r>
      <w:r w:rsidRPr="007C5692">
        <w:rPr>
          <w:lang w:val="ru-RU"/>
        </w:rPr>
        <w:t xml:space="preserve"> (максимальной спектральной плотности) сигнала ЧРК-ЧМ</w:t>
      </w:r>
    </w:p>
    <w:p w:rsidR="007C5692" w:rsidRPr="00160476" w:rsidRDefault="008E22C6" w:rsidP="007C5692">
      <w:pPr>
        <w:pStyle w:val="Figure"/>
        <w:rPr>
          <w:noProof/>
          <w:lang w:val="en-US" w:eastAsia="zh-CN"/>
        </w:rPr>
      </w:pPr>
      <w:r w:rsidRPr="00E772B1">
        <w:rPr>
          <w:noProof/>
          <w:lang w:val="en-US" w:eastAsia="zh-CN"/>
        </w:rPr>
        <w:object w:dxaOrig="10588" w:dyaOrig="8543">
          <v:shape id="_x0000_i1028" type="#_x0000_t75" style="width:335.5pt;height:270.5pt" o:ole="">
            <v:imagedata r:id="rId21" o:title=""/>
          </v:shape>
          <o:OLEObject Type="Embed" ProgID="CorelDRAW.Graphic.14" ShapeID="_x0000_i1028" DrawAspect="Content" ObjectID="_1403363966" r:id="rId22"/>
        </w:object>
      </w:r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>В уравнениях и на рисунках символы имеют следующие значения:</w:t>
      </w:r>
    </w:p>
    <w:p w:rsidR="007C5692" w:rsidRPr="004336FD" w:rsidRDefault="007C5692" w:rsidP="008D2B33">
      <w:pPr>
        <w:pStyle w:val="Equationlegend"/>
        <w:tabs>
          <w:tab w:val="left" w:pos="2127"/>
        </w:tabs>
        <w:rPr>
          <w:lang w:val="ru-RU"/>
        </w:rPr>
      </w:pPr>
      <w:r w:rsidRPr="004336FD">
        <w:rPr>
          <w:i/>
          <w:iCs/>
          <w:lang w:val="ru-RU"/>
        </w:rPr>
        <w:tab/>
      </w:r>
      <w:r w:rsidRPr="00FF4E67">
        <w:rPr>
          <w:i/>
          <w:iCs/>
        </w:rPr>
        <w:t>P</w:t>
      </w:r>
      <w:r w:rsidRPr="00FF4E67">
        <w:rPr>
          <w:i/>
          <w:iCs/>
          <w:position w:val="-4"/>
          <w:sz w:val="16"/>
          <w:szCs w:val="16"/>
        </w:rPr>
        <w:t>t</w:t>
      </w:r>
      <w:r w:rsidRPr="00FF4E67">
        <w:rPr>
          <w:rFonts w:ascii="Tms Rmn" w:hAnsi="Tms Rmn"/>
          <w:sz w:val="12"/>
          <w:szCs w:val="12"/>
        </w:rPr>
        <w:t> </w:t>
      </w:r>
      <w:r w:rsidR="008D2B33" w:rsidRPr="004336FD">
        <w:rPr>
          <w:lang w:val="ru-RU"/>
        </w:rPr>
        <w:t>:</w:t>
      </w:r>
      <w:r w:rsidRPr="004336FD">
        <w:rPr>
          <w:lang w:val="ru-RU"/>
        </w:rPr>
        <w:tab/>
        <w:t>общая мощность несущей (Вт);</w:t>
      </w:r>
    </w:p>
    <w:p w:rsidR="007C5692" w:rsidRPr="008D2B33" w:rsidRDefault="007C5692" w:rsidP="008D2B33">
      <w:pPr>
        <w:pStyle w:val="Equationlegend"/>
        <w:rPr>
          <w:lang w:val="ru-RU"/>
        </w:rPr>
      </w:pPr>
      <w:r w:rsidRPr="004336FD">
        <w:rPr>
          <w:rFonts w:ascii="Symbol" w:hAnsi="Symbol"/>
          <w:lang w:val="ru-RU"/>
        </w:rPr>
        <w:tab/>
      </w:r>
      <w:r>
        <w:rPr>
          <w:rFonts w:ascii="Symbol" w:hAnsi="Symbol"/>
        </w:rPr>
        <w:t></w:t>
      </w:r>
      <w:r>
        <w:rPr>
          <w:rFonts w:ascii="Symbol" w:hAnsi="Symbol"/>
          <w:position w:val="-4"/>
          <w:sz w:val="16"/>
          <w:szCs w:val="16"/>
        </w:rPr>
        <w:t></w:t>
      </w:r>
      <w:r w:rsidRPr="000B219D">
        <w:rPr>
          <w:rFonts w:ascii="Tms Rmn" w:hAnsi="Tms Rmn"/>
          <w:position w:val="-4"/>
          <w:sz w:val="12"/>
          <w:szCs w:val="12"/>
          <w:lang w:val="fr-CH"/>
        </w:rPr>
        <w:t> </w:t>
      </w:r>
      <w:r w:rsidR="008D2B33" w:rsidRPr="008D2B33">
        <w:rPr>
          <w:lang w:val="ru-RU"/>
        </w:rPr>
        <w:t>:</w:t>
      </w:r>
      <w:r w:rsidR="008D2B33" w:rsidRPr="008D2B33">
        <w:rPr>
          <w:lang w:val="ru-RU"/>
        </w:rPr>
        <w:tab/>
      </w:r>
      <w:r w:rsidRPr="008D2B33">
        <w:rPr>
          <w:lang w:val="ru-RU"/>
        </w:rPr>
        <w:t>среднеквадратическая девиация многоканального сигнала (Гц)</w:t>
      </w:r>
      <w:r w:rsidR="008E22C6" w:rsidRPr="008D2B33">
        <w:rPr>
          <w:lang w:val="ru-RU"/>
        </w:rPr>
        <w:t>;</w:t>
      </w:r>
    </w:p>
    <w:p w:rsidR="007C5692" w:rsidRDefault="007C5692" w:rsidP="008D2B33">
      <w:pPr>
        <w:pStyle w:val="Equation"/>
        <w:rPr>
          <w:b/>
        </w:rPr>
      </w:pPr>
      <w:bookmarkStart w:id="8" w:name="F006"/>
      <w:r w:rsidRPr="008D2B33">
        <w:rPr>
          <w:position w:val="34"/>
          <w:lang w:val="ru-RU"/>
        </w:rPr>
        <w:tab/>
      </w:r>
      <w:r w:rsidRPr="008D2B33">
        <w:rPr>
          <w:position w:val="34"/>
          <w:lang w:val="ru-RU"/>
        </w:rPr>
        <w:tab/>
      </w:r>
      <w:r w:rsidR="008D2B33" w:rsidRPr="008D2B33">
        <w:object w:dxaOrig="4280" w:dyaOrig="1100">
          <v:shape id="_x0000_i1029" type="#_x0000_t75" style="width:214pt;height:54.5pt" o:ole="">
            <v:imagedata r:id="rId23" o:title=""/>
          </v:shape>
          <o:OLEObject Type="Embed" ProgID="Equation.3" ShapeID="_x0000_i1029" DrawAspect="Content" ObjectID="_1403363967" r:id="rId24"/>
        </w:object>
      </w:r>
    </w:p>
    <w:p w:rsidR="007C5692" w:rsidRPr="007C5692" w:rsidRDefault="007C5692" w:rsidP="008D2B33">
      <w:pPr>
        <w:pStyle w:val="Equation"/>
        <w:rPr>
          <w:lang w:val="ru-RU"/>
        </w:rPr>
      </w:pPr>
      <w:r w:rsidRPr="008D2B33">
        <w:rPr>
          <w:position w:val="34"/>
          <w:lang w:val="ru-RU"/>
        </w:rPr>
        <w:tab/>
      </w:r>
      <w:r w:rsidRPr="008D2B33">
        <w:rPr>
          <w:position w:val="34"/>
          <w:lang w:val="ru-RU"/>
        </w:rPr>
        <w:tab/>
      </w:r>
      <w:bookmarkEnd w:id="8"/>
      <w:r w:rsidR="008D2B33" w:rsidRPr="008D2B33">
        <w:object w:dxaOrig="4320" w:dyaOrig="740">
          <v:shape id="_x0000_i1030" type="#_x0000_t75" style="width:215.5pt;height:36.5pt" o:ole="">
            <v:imagedata r:id="rId25" o:title=""/>
          </v:shape>
          <o:OLEObject Type="Embed" ProgID="Equation.3" ShapeID="_x0000_i1030" DrawAspect="Content" ObjectID="_1403363968" r:id="rId26"/>
        </w:object>
      </w:r>
      <w:r w:rsidR="008E22C6" w:rsidRPr="008E22C6">
        <w:rPr>
          <w:position w:val="34"/>
          <w:lang w:val="ru-RU"/>
        </w:rPr>
        <w:t>;</w:t>
      </w:r>
    </w:p>
    <w:p w:rsidR="007C5692" w:rsidRPr="007638A6" w:rsidRDefault="007C5692" w:rsidP="008D2B33">
      <w:pPr>
        <w:pStyle w:val="Equationlegend"/>
        <w:rPr>
          <w:lang w:val="ru-RU"/>
        </w:rPr>
      </w:pPr>
      <w:r w:rsidRPr="00774670">
        <w:rPr>
          <w:rFonts w:ascii="Symbol" w:hAnsi="Symbol"/>
          <w:lang w:val="ru-RU"/>
        </w:rPr>
        <w:tab/>
      </w:r>
      <w:r>
        <w:rPr>
          <w:rFonts w:ascii="Symbol" w:hAnsi="Symbol"/>
        </w:rPr>
        <w:t></w:t>
      </w:r>
      <w:r w:rsidRPr="00FF4E67">
        <w:rPr>
          <w:i/>
          <w:iCs/>
          <w:position w:val="-4"/>
          <w:sz w:val="16"/>
          <w:szCs w:val="16"/>
        </w:rPr>
        <w:t>d</w:t>
      </w:r>
      <w:r w:rsidRPr="00FF4E67">
        <w:rPr>
          <w:rFonts w:ascii="Tms Rmn" w:hAnsi="Tms Rmn"/>
          <w:sz w:val="12"/>
          <w:szCs w:val="12"/>
        </w:rPr>
        <w:t> </w:t>
      </w:r>
      <w:r w:rsidR="008D2B33">
        <w:rPr>
          <w:lang w:val="ru-RU"/>
        </w:rPr>
        <w:t>:</w:t>
      </w:r>
      <w:r w:rsidR="008D2B33">
        <w:rPr>
          <w:lang w:val="ru-RU"/>
        </w:rPr>
        <w:tab/>
      </w:r>
      <w:r w:rsidRPr="008D2B33">
        <w:rPr>
          <w:lang w:val="ru-RU"/>
        </w:rPr>
        <w:t>среднеквадратическая</w:t>
      </w:r>
      <w:r>
        <w:rPr>
          <w:lang w:val="ru-RU"/>
        </w:rPr>
        <w:t xml:space="preserve"> девиация испытательного тонового сигнала</w:t>
      </w:r>
      <w:r w:rsidRPr="007638A6">
        <w:rPr>
          <w:lang w:val="ru-RU"/>
        </w:rPr>
        <w:t xml:space="preserve"> (</w:t>
      </w:r>
      <w:r>
        <w:rPr>
          <w:lang w:val="ru-RU"/>
        </w:rPr>
        <w:t>Гц</w:t>
      </w:r>
      <w:r w:rsidRPr="007638A6">
        <w:rPr>
          <w:lang w:val="ru-RU"/>
        </w:rPr>
        <w:t>)</w:t>
      </w:r>
      <w:r>
        <w:rPr>
          <w:lang w:val="ru-RU"/>
        </w:rPr>
        <w:t>;</w:t>
      </w:r>
    </w:p>
    <w:p w:rsidR="007C5692" w:rsidRPr="007638A6" w:rsidRDefault="007C5692" w:rsidP="008D2B33">
      <w:pPr>
        <w:pStyle w:val="Equationlegend"/>
        <w:rPr>
          <w:lang w:val="ru-RU"/>
        </w:rPr>
      </w:pPr>
      <w:r w:rsidRPr="007638A6">
        <w:rPr>
          <w:i/>
          <w:iCs/>
          <w:sz w:val="18"/>
          <w:szCs w:val="18"/>
          <w:lang w:val="ru-RU"/>
        </w:rPr>
        <w:tab/>
      </w:r>
      <w:r w:rsidRPr="00FF4E67">
        <w:rPr>
          <w:i/>
          <w:iCs/>
          <w:sz w:val="18"/>
          <w:szCs w:val="18"/>
        </w:rPr>
        <w:t>N</w:t>
      </w:r>
      <w:r w:rsidRPr="00FF4E67">
        <w:rPr>
          <w:i/>
          <w:iCs/>
          <w:position w:val="-4"/>
          <w:sz w:val="16"/>
          <w:szCs w:val="16"/>
        </w:rPr>
        <w:t>c</w:t>
      </w:r>
      <w:r w:rsidRPr="00FF4E67">
        <w:rPr>
          <w:rFonts w:ascii="Tms Rmn" w:hAnsi="Tms Rmn"/>
          <w:sz w:val="12"/>
          <w:szCs w:val="12"/>
        </w:rPr>
        <w:t> </w:t>
      </w:r>
      <w:r w:rsidR="008D2B33">
        <w:rPr>
          <w:lang w:val="ru-RU"/>
        </w:rPr>
        <w:t>:</w:t>
      </w:r>
      <w:r w:rsidR="008D2B33">
        <w:rPr>
          <w:lang w:val="ru-RU"/>
        </w:rPr>
        <w:tab/>
      </w:r>
      <w:r w:rsidRPr="008D2B33">
        <w:rPr>
          <w:lang w:val="ru-RU"/>
        </w:rPr>
        <w:t>число</w:t>
      </w:r>
      <w:r>
        <w:rPr>
          <w:lang w:val="ru-RU"/>
        </w:rPr>
        <w:t xml:space="preserve"> каналов;</w:t>
      </w:r>
    </w:p>
    <w:p w:rsidR="007C5692" w:rsidRPr="007638A6" w:rsidRDefault="007C5692" w:rsidP="008D2B33">
      <w:pPr>
        <w:pStyle w:val="Equationlegend"/>
        <w:rPr>
          <w:lang w:val="ru-RU"/>
        </w:rPr>
      </w:pPr>
      <w:r w:rsidRPr="007638A6">
        <w:rPr>
          <w:rFonts w:ascii="Symbol" w:hAnsi="Symbol"/>
          <w:lang w:val="ru-RU"/>
        </w:rPr>
        <w:tab/>
      </w:r>
      <w:r>
        <w:rPr>
          <w:rFonts w:ascii="Symbol" w:hAnsi="Symbol"/>
        </w:rPr>
        <w:t></w:t>
      </w:r>
      <w:r w:rsidRPr="00FF4E67">
        <w:rPr>
          <w:i/>
          <w:iCs/>
          <w:position w:val="-4"/>
          <w:sz w:val="16"/>
          <w:szCs w:val="16"/>
        </w:rPr>
        <w:t>h</w:t>
      </w:r>
      <w:r w:rsidRPr="00FF4E67">
        <w:rPr>
          <w:rFonts w:ascii="Tms Rmn" w:hAnsi="Tms Rmn"/>
          <w:sz w:val="12"/>
          <w:szCs w:val="12"/>
        </w:rPr>
        <w:t> </w:t>
      </w:r>
      <w:r w:rsidR="008D2B33">
        <w:rPr>
          <w:lang w:val="ru-RU"/>
        </w:rPr>
        <w:t>:</w:t>
      </w:r>
      <w:r w:rsidR="008D2B33">
        <w:rPr>
          <w:lang w:val="ru-RU"/>
        </w:rPr>
        <w:tab/>
      </w:r>
      <w:r w:rsidRPr="008D2B33">
        <w:rPr>
          <w:lang w:val="ru-RU"/>
        </w:rPr>
        <w:t>верхняя</w:t>
      </w:r>
      <w:r>
        <w:rPr>
          <w:lang w:val="ru-RU"/>
        </w:rPr>
        <w:t xml:space="preserve"> частота основной полосы</w:t>
      </w:r>
      <w:r w:rsidRPr="007638A6">
        <w:rPr>
          <w:lang w:val="ru-RU"/>
        </w:rPr>
        <w:t xml:space="preserve"> (</w:t>
      </w:r>
      <w:r>
        <w:rPr>
          <w:lang w:val="ru-RU"/>
        </w:rPr>
        <w:t>Гц</w:t>
      </w:r>
      <w:r w:rsidRPr="007638A6">
        <w:rPr>
          <w:lang w:val="ru-RU"/>
        </w:rPr>
        <w:t>)</w:t>
      </w:r>
      <w:r>
        <w:rPr>
          <w:lang w:val="ru-RU"/>
        </w:rPr>
        <w:t>;</w:t>
      </w:r>
    </w:p>
    <w:p w:rsidR="007C5692" w:rsidRPr="007638A6" w:rsidRDefault="007C5692" w:rsidP="007C5692">
      <w:pPr>
        <w:pStyle w:val="Equationlegend"/>
        <w:rPr>
          <w:lang w:val="ru-RU"/>
        </w:rPr>
      </w:pPr>
      <w:r w:rsidRPr="007638A6">
        <w:rPr>
          <w:rFonts w:ascii="Symbol" w:hAnsi="Symbol"/>
          <w:lang w:val="ru-RU"/>
        </w:rPr>
        <w:tab/>
      </w:r>
      <w:r>
        <w:rPr>
          <w:rFonts w:ascii="Symbol" w:hAnsi="Symbol"/>
        </w:rPr>
        <w:t></w:t>
      </w:r>
      <w:r w:rsidRPr="007638A6">
        <w:rPr>
          <w:position w:val="-4"/>
          <w:sz w:val="16"/>
          <w:szCs w:val="16"/>
          <w:lang w:val="ru-RU"/>
        </w:rPr>
        <w:t>1</w:t>
      </w:r>
      <w:r w:rsidRPr="00FF4E67">
        <w:rPr>
          <w:rFonts w:ascii="Tms Rmn" w:hAnsi="Tms Rmn"/>
          <w:sz w:val="12"/>
          <w:szCs w:val="12"/>
        </w:rPr>
        <w:t> </w:t>
      </w:r>
      <w:r w:rsidR="008D2B33">
        <w:rPr>
          <w:lang w:val="ru-RU"/>
        </w:rPr>
        <w:t>:</w:t>
      </w:r>
      <w:r w:rsidR="008D2B33">
        <w:rPr>
          <w:lang w:val="ru-RU"/>
        </w:rPr>
        <w:tab/>
      </w:r>
      <w:r>
        <w:rPr>
          <w:lang w:val="ru-RU"/>
        </w:rPr>
        <w:t>нижняя частота основной полосы</w:t>
      </w:r>
      <w:r w:rsidRPr="007638A6">
        <w:rPr>
          <w:lang w:val="ru-RU"/>
        </w:rPr>
        <w:t xml:space="preserve"> (</w:t>
      </w:r>
      <w:r>
        <w:rPr>
          <w:lang w:val="ru-RU"/>
        </w:rPr>
        <w:t>Гц</w:t>
      </w:r>
      <w:r w:rsidRPr="007638A6">
        <w:rPr>
          <w:lang w:val="ru-RU"/>
        </w:rPr>
        <w:t>)</w:t>
      </w:r>
      <w:r>
        <w:rPr>
          <w:lang w:val="ru-RU"/>
        </w:rPr>
        <w:t>;</w:t>
      </w:r>
    </w:p>
    <w:p w:rsidR="007C5692" w:rsidRPr="007638A6" w:rsidRDefault="007C5692" w:rsidP="007C5692">
      <w:pPr>
        <w:pStyle w:val="Equationlegend"/>
        <w:rPr>
          <w:lang w:val="ru-RU"/>
        </w:rPr>
      </w:pPr>
      <w:r w:rsidRPr="007638A6">
        <w:rPr>
          <w:i/>
          <w:iCs/>
          <w:lang w:val="ru-RU"/>
        </w:rPr>
        <w:tab/>
      </w:r>
      <w:r w:rsidRPr="00FF4E67">
        <w:rPr>
          <w:i/>
          <w:iCs/>
        </w:rPr>
        <w:t>m</w:t>
      </w:r>
      <w:r w:rsidRPr="00FF4E67">
        <w:rPr>
          <w:rFonts w:ascii="Tms Rmn" w:hAnsi="Tms Rmn"/>
          <w:sz w:val="12"/>
          <w:szCs w:val="12"/>
        </w:rPr>
        <w:t> </w:t>
      </w:r>
      <w:r w:rsidR="008D2B33">
        <w:rPr>
          <w:lang w:val="ru-RU"/>
        </w:rPr>
        <w:t>:</w:t>
      </w:r>
      <w:r w:rsidR="008D2B33">
        <w:rPr>
          <w:lang w:val="ru-RU"/>
        </w:rPr>
        <w:tab/>
      </w:r>
      <w:r>
        <w:rPr>
          <w:lang w:val="ru-RU"/>
        </w:rPr>
        <w:t>индекс модуляции сигналов многоканальной телефонии</w:t>
      </w:r>
      <w:r w:rsidRPr="007638A6">
        <w:rPr>
          <w:lang w:val="ru-RU"/>
        </w:rPr>
        <w:t xml:space="preserve"> (</w:t>
      </w:r>
      <w:r>
        <w:rPr>
          <w:rFonts w:ascii="Symbol" w:hAnsi="Symbol"/>
        </w:rPr>
        <w:t></w:t>
      </w:r>
      <w:r w:rsidRPr="007638A6">
        <w:rPr>
          <w:i/>
          <w:iCs/>
          <w:lang w:val="ru-RU"/>
        </w:rPr>
        <w:t xml:space="preserve"> </w:t>
      </w:r>
      <w:r>
        <w:rPr>
          <w:rFonts w:ascii="Symbol" w:hAnsi="Symbol"/>
        </w:rPr>
        <w:t></w:t>
      </w:r>
      <w:r>
        <w:rPr>
          <w:rFonts w:ascii="Symbol" w:hAnsi="Symbol"/>
          <w:position w:val="-4"/>
          <w:sz w:val="16"/>
          <w:szCs w:val="16"/>
        </w:rPr>
        <w:t></w:t>
      </w:r>
      <w:r w:rsidRPr="00FF4E67">
        <w:rPr>
          <w:sz w:val="12"/>
          <w:szCs w:val="12"/>
        </w:rPr>
        <w:t> </w:t>
      </w:r>
      <w:r w:rsidRPr="007638A6">
        <w:rPr>
          <w:lang w:val="ru-RU"/>
        </w:rPr>
        <w:t>/</w:t>
      </w:r>
      <w:r>
        <w:rPr>
          <w:rFonts w:ascii="Symbol" w:hAnsi="Symbol"/>
        </w:rPr>
        <w:t></w:t>
      </w:r>
      <w:r w:rsidRPr="00FF4E67">
        <w:rPr>
          <w:i/>
          <w:iCs/>
          <w:position w:val="-4"/>
          <w:sz w:val="16"/>
          <w:szCs w:val="16"/>
        </w:rPr>
        <w:t>h</w:t>
      </w:r>
      <w:r w:rsidRPr="007638A6">
        <w:rPr>
          <w:lang w:val="ru-RU"/>
        </w:rPr>
        <w:t>)</w:t>
      </w:r>
      <w:r>
        <w:rPr>
          <w:lang w:val="ru-RU"/>
        </w:rPr>
        <w:t>;</w:t>
      </w:r>
    </w:p>
    <w:p w:rsidR="007C5692" w:rsidRPr="004A0664" w:rsidRDefault="007C5692" w:rsidP="007C5692">
      <w:pPr>
        <w:pStyle w:val="Equationlegend"/>
        <w:rPr>
          <w:lang w:val="ru-RU"/>
        </w:rPr>
      </w:pPr>
      <w:r w:rsidRPr="007638A6">
        <w:rPr>
          <w:rFonts w:ascii="Symbol" w:hAnsi="Symbol"/>
          <w:lang w:val="ru-RU"/>
        </w:rPr>
        <w:tab/>
      </w:r>
      <w:r>
        <w:rPr>
          <w:rFonts w:ascii="Symbol" w:hAnsi="Symbol"/>
        </w:rPr>
        <w:t></w:t>
      </w:r>
      <w:r w:rsidRPr="004A0664">
        <w:rPr>
          <w:lang w:val="ru-RU"/>
        </w:rPr>
        <w:t xml:space="preserve">  </w:t>
      </w:r>
      <w:r>
        <w:rPr>
          <w:rFonts w:ascii="Symbol" w:hAnsi="Symbol"/>
        </w:rPr>
        <w:t></w:t>
      </w:r>
      <w:r w:rsidR="008D2B33">
        <w:rPr>
          <w:lang w:val="ru-RU"/>
        </w:rPr>
        <w:tab/>
      </w:r>
      <w:r>
        <w:rPr>
          <w:rFonts w:ascii="Symbol" w:hAnsi="Symbol"/>
        </w:rPr>
        <w:t></w:t>
      </w:r>
      <w:r w:rsidRPr="004A0664">
        <w:rPr>
          <w:position w:val="-4"/>
          <w:sz w:val="16"/>
          <w:szCs w:val="16"/>
          <w:lang w:val="ru-RU"/>
        </w:rPr>
        <w:t>1</w:t>
      </w:r>
      <w:r w:rsidRPr="00FF4E67">
        <w:rPr>
          <w:sz w:val="12"/>
          <w:szCs w:val="12"/>
        </w:rPr>
        <w:t> </w:t>
      </w:r>
      <w:r w:rsidRPr="004A0664">
        <w:rPr>
          <w:lang w:val="ru-RU"/>
        </w:rPr>
        <w:t>/</w:t>
      </w:r>
      <w:r w:rsidRPr="00FF4E67">
        <w:rPr>
          <w:sz w:val="12"/>
          <w:szCs w:val="12"/>
        </w:rPr>
        <w:t> </w:t>
      </w:r>
      <w:r>
        <w:rPr>
          <w:rFonts w:ascii="Symbol" w:hAnsi="Symbol"/>
        </w:rPr>
        <w:t></w:t>
      </w:r>
      <w:r w:rsidRPr="00FF4E67">
        <w:rPr>
          <w:i/>
          <w:iCs/>
          <w:position w:val="-4"/>
          <w:sz w:val="16"/>
          <w:szCs w:val="16"/>
        </w:rPr>
        <w:t>h</w:t>
      </w:r>
      <w:r w:rsidRPr="00282556">
        <w:rPr>
          <w:lang w:val="ru-RU"/>
        </w:rPr>
        <w:t>;</w:t>
      </w:r>
    </w:p>
    <w:p w:rsidR="007C5692" w:rsidRPr="004A0664" w:rsidRDefault="007C5692" w:rsidP="007C5692">
      <w:pPr>
        <w:pStyle w:val="Equationlegend"/>
        <w:rPr>
          <w:lang w:val="ru-RU"/>
        </w:rPr>
      </w:pPr>
      <w:r w:rsidRPr="004A0664">
        <w:rPr>
          <w:i/>
          <w:iCs/>
          <w:lang w:val="ru-RU"/>
        </w:rPr>
        <w:tab/>
      </w:r>
      <w:r w:rsidRPr="00FF4E67">
        <w:rPr>
          <w:i/>
          <w:iCs/>
        </w:rPr>
        <w:t>V</w:t>
      </w:r>
      <w:r w:rsidRPr="00FF4E67">
        <w:rPr>
          <w:i/>
          <w:iCs/>
          <w:position w:val="-4"/>
          <w:sz w:val="16"/>
          <w:szCs w:val="16"/>
        </w:rPr>
        <w:t>max</w:t>
      </w:r>
      <w:r w:rsidRPr="004A0664">
        <w:rPr>
          <w:lang w:val="ru-RU"/>
        </w:rPr>
        <w:t xml:space="preserve">  </w:t>
      </w:r>
      <w:r>
        <w:rPr>
          <w:rFonts w:ascii="Symbol" w:hAnsi="Symbol"/>
        </w:rPr>
        <w:t></w:t>
      </w:r>
      <w:r w:rsidRPr="004A0664">
        <w:rPr>
          <w:lang w:val="ru-RU"/>
        </w:rPr>
        <w:tab/>
      </w:r>
      <w:r w:rsidRPr="00FF4E67">
        <w:rPr>
          <w:i/>
          <w:iCs/>
        </w:rPr>
        <w:t>W</w:t>
      </w:r>
      <w:r w:rsidRPr="00FF4E67">
        <w:rPr>
          <w:i/>
          <w:iCs/>
          <w:position w:val="-4"/>
          <w:sz w:val="16"/>
          <w:szCs w:val="16"/>
        </w:rPr>
        <w:t>max</w:t>
      </w:r>
      <w:r w:rsidRPr="004A0664">
        <w:rPr>
          <w:i/>
          <w:iCs/>
          <w:lang w:val="ru-RU"/>
        </w:rPr>
        <w:t xml:space="preserve"> </w:t>
      </w:r>
      <w:r>
        <w:rPr>
          <w:rFonts w:ascii="Symbol" w:hAnsi="Symbol"/>
        </w:rPr>
        <w:t></w:t>
      </w:r>
      <w:r w:rsidRPr="00FF4E67">
        <w:rPr>
          <w:i/>
          <w:iCs/>
          <w:position w:val="-4"/>
          <w:sz w:val="16"/>
          <w:szCs w:val="16"/>
        </w:rPr>
        <w:t>h</w:t>
      </w:r>
      <w:r w:rsidRPr="00FF4E67">
        <w:rPr>
          <w:i/>
          <w:iCs/>
          <w:position w:val="-3"/>
          <w:sz w:val="12"/>
          <w:szCs w:val="12"/>
        </w:rPr>
        <w:t> </w:t>
      </w:r>
      <w:r w:rsidRPr="004A0664">
        <w:rPr>
          <w:lang w:val="ru-RU"/>
        </w:rPr>
        <w:t>/</w:t>
      </w:r>
      <w:r w:rsidRPr="00FF4E67">
        <w:rPr>
          <w:sz w:val="12"/>
          <w:szCs w:val="12"/>
        </w:rPr>
        <w:t> </w:t>
      </w:r>
      <w:r w:rsidRPr="00FF4E67">
        <w:rPr>
          <w:i/>
          <w:iCs/>
        </w:rPr>
        <w:t>P</w:t>
      </w:r>
      <w:r w:rsidRPr="00FF4E67">
        <w:rPr>
          <w:i/>
          <w:iCs/>
          <w:position w:val="-4"/>
          <w:sz w:val="16"/>
          <w:szCs w:val="16"/>
        </w:rPr>
        <w:t>t</w:t>
      </w:r>
      <w:r w:rsidRPr="00282556">
        <w:rPr>
          <w:lang w:val="ru-RU"/>
        </w:rPr>
        <w:t>;</w:t>
      </w:r>
    </w:p>
    <w:p w:rsidR="007C5692" w:rsidRDefault="007C5692" w:rsidP="008D2B33">
      <w:pPr>
        <w:pStyle w:val="Equationlegend"/>
        <w:rPr>
          <w:lang w:val="ru-RU"/>
        </w:rPr>
      </w:pPr>
      <w:r w:rsidRPr="004A0664">
        <w:rPr>
          <w:i/>
          <w:iCs/>
          <w:lang w:val="ru-RU"/>
        </w:rPr>
        <w:tab/>
      </w:r>
      <w:r w:rsidRPr="00FF4E67">
        <w:rPr>
          <w:i/>
          <w:iCs/>
        </w:rPr>
        <w:t>W</w:t>
      </w:r>
      <w:r w:rsidRPr="00FF4E67">
        <w:rPr>
          <w:i/>
          <w:iCs/>
          <w:position w:val="-4"/>
          <w:sz w:val="16"/>
          <w:szCs w:val="16"/>
        </w:rPr>
        <w:t>max</w:t>
      </w:r>
      <w:r w:rsidRPr="00FF4E67">
        <w:rPr>
          <w:rFonts w:ascii="Tms Rmn" w:hAnsi="Tms Rmn"/>
          <w:sz w:val="12"/>
          <w:szCs w:val="12"/>
        </w:rPr>
        <w:t> </w:t>
      </w:r>
      <w:r w:rsidRPr="00325D79">
        <w:rPr>
          <w:lang w:val="ru-RU"/>
        </w:rPr>
        <w:t>:</w:t>
      </w:r>
      <w:r w:rsidRPr="00325D79">
        <w:rPr>
          <w:lang w:val="ru-RU"/>
        </w:rPr>
        <w:tab/>
      </w:r>
      <w:r w:rsidRPr="004336FD">
        <w:rPr>
          <w:lang w:val="ru-RU"/>
        </w:rPr>
        <w:t>максимальная</w:t>
      </w:r>
      <w:r w:rsidRPr="00325D79">
        <w:rPr>
          <w:lang w:val="ru-RU"/>
        </w:rPr>
        <w:t xml:space="preserve"> </w:t>
      </w:r>
      <w:r>
        <w:rPr>
          <w:lang w:val="ru-RU"/>
        </w:rPr>
        <w:t>спектральная</w:t>
      </w:r>
      <w:r w:rsidRPr="00325D79">
        <w:rPr>
          <w:lang w:val="ru-RU"/>
        </w:rPr>
        <w:t xml:space="preserve"> </w:t>
      </w:r>
      <w:r>
        <w:rPr>
          <w:lang w:val="ru-RU"/>
        </w:rPr>
        <w:t>плотность</w:t>
      </w:r>
      <w:r w:rsidRPr="00325D79">
        <w:rPr>
          <w:lang w:val="ru-RU"/>
        </w:rPr>
        <w:t xml:space="preserve"> </w:t>
      </w:r>
      <w:r>
        <w:rPr>
          <w:lang w:val="ru-RU"/>
        </w:rPr>
        <w:t>мощности</w:t>
      </w:r>
      <w:r w:rsidRPr="00325D79">
        <w:rPr>
          <w:lang w:val="ru-RU"/>
        </w:rPr>
        <w:t xml:space="preserve"> </w:t>
      </w:r>
      <w:r>
        <w:rPr>
          <w:lang w:val="ru-RU"/>
        </w:rPr>
        <w:t>на</w:t>
      </w:r>
      <w:r w:rsidRPr="00325D79">
        <w:rPr>
          <w:lang w:val="ru-RU"/>
        </w:rPr>
        <w:t xml:space="preserve"> </w:t>
      </w:r>
      <w:r>
        <w:rPr>
          <w:lang w:val="ru-RU"/>
        </w:rPr>
        <w:t>единицу</w:t>
      </w:r>
      <w:r w:rsidRPr="00325D79">
        <w:rPr>
          <w:lang w:val="ru-RU"/>
        </w:rPr>
        <w:t xml:space="preserve"> </w:t>
      </w:r>
      <w:r>
        <w:rPr>
          <w:lang w:val="ru-RU"/>
        </w:rPr>
        <w:t>ширины</w:t>
      </w:r>
      <w:r w:rsidRPr="00325D79">
        <w:rPr>
          <w:lang w:val="ru-RU"/>
        </w:rPr>
        <w:t xml:space="preserve"> </w:t>
      </w:r>
      <w:r>
        <w:rPr>
          <w:lang w:val="ru-RU"/>
        </w:rPr>
        <w:t>полосы</w:t>
      </w:r>
      <w:r w:rsidRPr="00325D79">
        <w:rPr>
          <w:lang w:val="ru-RU"/>
        </w:rPr>
        <w:t xml:space="preserve"> (</w:t>
      </w:r>
      <w:r>
        <w:rPr>
          <w:lang w:val="ru-RU"/>
        </w:rPr>
        <w:t>Вт</w:t>
      </w:r>
      <w:r w:rsidRPr="00325D79">
        <w:rPr>
          <w:lang w:val="ru-RU"/>
        </w:rPr>
        <w:t>/</w:t>
      </w:r>
      <w:r>
        <w:rPr>
          <w:lang w:val="ru-RU"/>
        </w:rPr>
        <w:t>Гц</w:t>
      </w:r>
      <w:r w:rsidRPr="00325D79">
        <w:rPr>
          <w:lang w:val="ru-RU"/>
        </w:rPr>
        <w:t>).</w:t>
      </w:r>
    </w:p>
    <w:p w:rsidR="00464A20" w:rsidRDefault="00464A2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7C5692" w:rsidRPr="007C5692" w:rsidRDefault="007C5692" w:rsidP="005C30A0">
      <w:pPr>
        <w:rPr>
          <w:lang w:val="ru-RU"/>
        </w:rPr>
      </w:pPr>
      <w:r w:rsidRPr="007C5692">
        <w:rPr>
          <w:lang w:val="ru-RU"/>
        </w:rPr>
        <w:lastRenderedPageBreak/>
        <w:t>Для несущих, у которых 1</w:t>
      </w:r>
      <w:r w:rsidR="005C30A0">
        <w:rPr>
          <w:lang w:val="en-US"/>
        </w:rPr>
        <w:t> </w:t>
      </w:r>
      <w:r w:rsidRPr="007C5692">
        <w:rPr>
          <w:lang w:val="ru-RU"/>
        </w:rPr>
        <w:t>&lt;</w:t>
      </w:r>
      <w:r w:rsidR="005C30A0">
        <w:rPr>
          <w:i/>
          <w:iCs/>
          <w:lang w:val="en-US"/>
        </w:rPr>
        <w:t> </w:t>
      </w:r>
      <w:r w:rsidRPr="00FF4E67">
        <w:rPr>
          <w:i/>
          <w:iCs/>
          <w:lang w:val="en-US"/>
        </w:rPr>
        <w:t>N</w:t>
      </w:r>
      <w:r w:rsidR="005C30A0">
        <w:rPr>
          <w:i/>
          <w:iCs/>
          <w:lang w:val="en-US"/>
        </w:rPr>
        <w:t> </w:t>
      </w:r>
      <w:r>
        <w:rPr>
          <w:rFonts w:ascii="Symbol" w:hAnsi="Symbol"/>
        </w:rPr>
        <w:t></w:t>
      </w:r>
      <w:r w:rsidR="005C30A0">
        <w:rPr>
          <w:lang w:val="en-US"/>
        </w:rPr>
        <w:t> </w:t>
      </w:r>
      <w:bookmarkStart w:id="9" w:name="_GoBack"/>
      <w:bookmarkEnd w:id="9"/>
      <w:r w:rsidRPr="007C5692">
        <w:rPr>
          <w:lang w:val="ru-RU"/>
        </w:rPr>
        <w:t>12, максимальная плотность мощности в полосе 4</w:t>
      </w:r>
      <w:r>
        <w:t> </w:t>
      </w:r>
      <w:r w:rsidRPr="007C5692">
        <w:rPr>
          <w:lang w:val="ru-RU"/>
        </w:rPr>
        <w:t>кГц аппроксимируется с помощью выражения:</w:t>
      </w:r>
    </w:p>
    <w:p w:rsidR="004336FD" w:rsidRPr="005C30A0" w:rsidRDefault="004336FD" w:rsidP="00AA15AB">
      <w:pPr>
        <w:pStyle w:val="Equation"/>
        <w:rPr>
          <w:lang w:val="ru-RU"/>
        </w:rPr>
      </w:pPr>
      <w:bookmarkStart w:id="10" w:name="F007"/>
      <w:r w:rsidRPr="005C30A0">
        <w:rPr>
          <w:lang w:val="ru-RU"/>
        </w:rPr>
        <w:tab/>
      </w:r>
      <w:r w:rsidRPr="005C30A0">
        <w:rPr>
          <w:lang w:val="ru-RU"/>
        </w:rPr>
        <w:tab/>
      </w:r>
      <w:r w:rsidR="00AA15AB" w:rsidRPr="00AA15AB">
        <w:rPr>
          <w:position w:val="-28"/>
        </w:rPr>
        <w:object w:dxaOrig="999" w:dyaOrig="620">
          <v:shape id="_x0000_i1031" type="#_x0000_t75" style="width:49.5pt;height:32.5pt" o:ole="">
            <v:imagedata r:id="rId27" o:title=""/>
          </v:shape>
          <o:OLEObject Type="Embed" ProgID="Equation.3" ShapeID="_x0000_i1031" DrawAspect="Content" ObjectID="_1403363969" r:id="rId28"/>
        </w:object>
      </w:r>
      <w:r w:rsidRPr="00AA15AB">
        <w:t>              </w:t>
      </w:r>
      <w:r w:rsidR="00AA15AB" w:rsidRPr="005C30A0">
        <w:rPr>
          <w:lang w:val="ru-RU"/>
        </w:rPr>
        <w:t>Вт/4 кГц</w:t>
      </w:r>
      <w:r w:rsidRPr="00AA15AB">
        <w:t>                  </w:t>
      </w:r>
      <w:r w:rsidR="00AA15AB">
        <w:rPr>
          <w:lang w:val="ru-RU"/>
        </w:rPr>
        <w:t>при</w:t>
      </w:r>
      <w:r w:rsidRPr="005C30A0">
        <w:rPr>
          <w:lang w:val="ru-RU"/>
        </w:rPr>
        <w:t xml:space="preserve"> </w:t>
      </w:r>
      <w:r w:rsidRPr="00AA15AB">
        <w:rPr>
          <w:i/>
          <w:iCs/>
        </w:rPr>
        <w:t>m</w:t>
      </w:r>
      <w:r w:rsidRPr="00AA15AB">
        <w:rPr>
          <w:i/>
          <w:iCs/>
          <w:vertAlign w:val="subscript"/>
        </w:rPr>
        <w:t>b</w:t>
      </w:r>
      <w:r w:rsidRPr="00AA15AB">
        <w:t> </w:t>
      </w:r>
      <w:r w:rsidRPr="005C30A0">
        <w:rPr>
          <w:lang w:val="ru-RU"/>
        </w:rPr>
        <w:t xml:space="preserve"> &lt; 1</w:t>
      </w:r>
      <w:r w:rsidR="00AA15AB">
        <w:rPr>
          <w:lang w:val="ru-RU"/>
        </w:rPr>
        <w:t>,</w:t>
      </w:r>
      <w:r w:rsidRPr="005C30A0">
        <w:rPr>
          <w:lang w:val="ru-RU"/>
        </w:rPr>
        <w:tab/>
        <w:t>(6)</w:t>
      </w:r>
      <w:bookmarkEnd w:id="10"/>
    </w:p>
    <w:p w:rsidR="007C5692" w:rsidRPr="007C5692" w:rsidRDefault="007C5692" w:rsidP="00464A20">
      <w:pPr>
        <w:spacing w:before="0"/>
        <w:rPr>
          <w:lang w:val="ru-RU"/>
        </w:rPr>
      </w:pPr>
      <w:r w:rsidRPr="007C5692">
        <w:rPr>
          <w:lang w:val="ru-RU"/>
        </w:rPr>
        <w:t>где:</w:t>
      </w:r>
    </w:p>
    <w:p w:rsidR="007C5692" w:rsidRPr="00F87508" w:rsidRDefault="007C5692" w:rsidP="00974FB2">
      <w:pPr>
        <w:pStyle w:val="Equationlegend"/>
        <w:rPr>
          <w:lang w:val="ru-RU"/>
        </w:rPr>
      </w:pPr>
      <w:r w:rsidRPr="004A0664">
        <w:rPr>
          <w:i/>
          <w:iCs/>
          <w:lang w:val="ru-RU"/>
        </w:rPr>
        <w:tab/>
      </w:r>
      <w:r w:rsidRPr="00FF4E67">
        <w:rPr>
          <w:i/>
          <w:iCs/>
        </w:rPr>
        <w:t>P</w:t>
      </w:r>
      <w:r w:rsidRPr="00FF4E67">
        <w:rPr>
          <w:i/>
          <w:iCs/>
          <w:position w:val="-4"/>
          <w:sz w:val="16"/>
          <w:szCs w:val="16"/>
        </w:rPr>
        <w:t>t</w:t>
      </w:r>
      <w:r w:rsidRPr="00FF4E67">
        <w:rPr>
          <w:rFonts w:ascii="Tms Rmn" w:hAnsi="Tms Rmn"/>
          <w:sz w:val="12"/>
          <w:szCs w:val="12"/>
        </w:rPr>
        <w:t> </w:t>
      </w:r>
      <w:r w:rsidR="00974FB2">
        <w:rPr>
          <w:lang w:val="ru-RU"/>
        </w:rPr>
        <w:t>:</w:t>
      </w:r>
      <w:r w:rsidR="00974FB2">
        <w:rPr>
          <w:lang w:val="ru-RU"/>
        </w:rPr>
        <w:tab/>
      </w:r>
      <w:r>
        <w:rPr>
          <w:lang w:val="ru-RU"/>
        </w:rPr>
        <w:t xml:space="preserve">общая мощность </w:t>
      </w:r>
      <w:r w:rsidRPr="00974FB2">
        <w:rPr>
          <w:lang w:val="ru-RU"/>
        </w:rPr>
        <w:t>несущей</w:t>
      </w:r>
      <w:r w:rsidRPr="00F87508">
        <w:rPr>
          <w:lang w:val="ru-RU"/>
        </w:rPr>
        <w:t xml:space="preserve"> (</w:t>
      </w:r>
      <w:r>
        <w:rPr>
          <w:lang w:val="ru-RU"/>
        </w:rPr>
        <w:t>Вт</w:t>
      </w:r>
      <w:r w:rsidRPr="00F87508">
        <w:rPr>
          <w:lang w:val="ru-RU"/>
        </w:rPr>
        <w:t>)</w:t>
      </w:r>
      <w:r>
        <w:rPr>
          <w:lang w:val="ru-RU"/>
        </w:rPr>
        <w:t>;</w:t>
      </w:r>
    </w:p>
    <w:p w:rsidR="007C5692" w:rsidRPr="007421C2" w:rsidRDefault="007C5692" w:rsidP="00974FB2">
      <w:pPr>
        <w:pStyle w:val="Equationlegend"/>
        <w:rPr>
          <w:lang w:val="ru-RU"/>
        </w:rPr>
      </w:pPr>
      <w:r w:rsidRPr="00F87508">
        <w:rPr>
          <w:i/>
          <w:iCs/>
          <w:lang w:val="ru-RU"/>
        </w:rPr>
        <w:tab/>
      </w:r>
      <w:r w:rsidRPr="00FF4E67">
        <w:rPr>
          <w:i/>
          <w:iCs/>
        </w:rPr>
        <w:t>m</w:t>
      </w:r>
      <w:r w:rsidRPr="00FF4E67">
        <w:rPr>
          <w:i/>
          <w:iCs/>
          <w:position w:val="-4"/>
          <w:sz w:val="16"/>
          <w:szCs w:val="16"/>
        </w:rPr>
        <w:t>b</w:t>
      </w:r>
      <w:r w:rsidRPr="00FF4E67">
        <w:rPr>
          <w:rFonts w:ascii="Tms Rmn" w:hAnsi="Tms Rmn"/>
          <w:sz w:val="12"/>
          <w:szCs w:val="12"/>
        </w:rPr>
        <w:t> </w:t>
      </w:r>
      <w:r w:rsidR="00974FB2">
        <w:rPr>
          <w:lang w:val="ru-RU"/>
        </w:rPr>
        <w:t>:</w:t>
      </w:r>
      <w:r w:rsidR="00974FB2">
        <w:rPr>
          <w:lang w:val="ru-RU"/>
        </w:rPr>
        <w:tab/>
      </w:r>
      <w:r>
        <w:rPr>
          <w:lang w:val="ru-RU"/>
        </w:rPr>
        <w:t>пиковый</w:t>
      </w:r>
      <w:r w:rsidRPr="007421C2">
        <w:rPr>
          <w:lang w:val="ru-RU"/>
        </w:rPr>
        <w:t xml:space="preserve"> </w:t>
      </w:r>
      <w:r>
        <w:rPr>
          <w:lang w:val="ru-RU"/>
        </w:rPr>
        <w:t>индекс</w:t>
      </w:r>
      <w:r w:rsidRPr="007421C2">
        <w:rPr>
          <w:lang w:val="ru-RU"/>
        </w:rPr>
        <w:t xml:space="preserve"> </w:t>
      </w:r>
      <w:r>
        <w:rPr>
          <w:lang w:val="ru-RU"/>
        </w:rPr>
        <w:t>модуляции</w:t>
      </w:r>
      <w:r w:rsidRPr="007421C2">
        <w:rPr>
          <w:lang w:val="ru-RU"/>
        </w:rPr>
        <w:t xml:space="preserve"> (</w:t>
      </w:r>
      <w:r>
        <w:rPr>
          <w:lang w:val="ru-RU"/>
        </w:rPr>
        <w:t>в</w:t>
      </w:r>
      <w:r w:rsidRPr="007421C2">
        <w:rPr>
          <w:lang w:val="ru-RU"/>
        </w:rPr>
        <w:t xml:space="preserve"> </w:t>
      </w:r>
      <w:r>
        <w:rPr>
          <w:lang w:val="ru-RU"/>
        </w:rPr>
        <w:t>радианах</w:t>
      </w:r>
      <w:r w:rsidRPr="007421C2">
        <w:rPr>
          <w:lang w:val="ru-RU"/>
        </w:rPr>
        <w:t>)</w:t>
      </w:r>
      <w:r>
        <w:rPr>
          <w:lang w:val="ru-RU"/>
        </w:rPr>
        <w:t xml:space="preserve">, соответствующий испытательному </w:t>
      </w:r>
      <w:r w:rsidRPr="00974FB2">
        <w:rPr>
          <w:lang w:val="ru-RU"/>
        </w:rPr>
        <w:t>тоновому</w:t>
      </w:r>
      <w:r>
        <w:rPr>
          <w:lang w:val="ru-RU"/>
        </w:rPr>
        <w:t xml:space="preserve"> сигналу</w:t>
      </w:r>
      <w:r w:rsidRPr="007421C2">
        <w:rPr>
          <w:lang w:val="ru-RU"/>
        </w:rPr>
        <w:t xml:space="preserve"> 0</w:t>
      </w:r>
      <w:r>
        <w:rPr>
          <w:lang w:val="ru-RU"/>
        </w:rPr>
        <w:t> дБм в верхнем канале основной полосы частот</w:t>
      </w:r>
      <w:r w:rsidRPr="007421C2">
        <w:rPr>
          <w:lang w:val="ru-RU"/>
        </w:rPr>
        <w:t>.</w:t>
      </w:r>
    </w:p>
    <w:p w:rsidR="007C5692" w:rsidRPr="007C5692" w:rsidRDefault="007C5692" w:rsidP="00991923">
      <w:pPr>
        <w:pStyle w:val="Heading2"/>
        <w:rPr>
          <w:lang w:val="ru-RU"/>
        </w:rPr>
      </w:pPr>
      <w:r w:rsidRPr="007C5692">
        <w:rPr>
          <w:lang w:val="ru-RU"/>
        </w:rPr>
        <w:t>1.2</w:t>
      </w:r>
      <w:r w:rsidRPr="007C5692">
        <w:rPr>
          <w:lang w:val="ru-RU"/>
        </w:rPr>
        <w:tab/>
        <w:t>ЧМ несущая, модулированная сигналом многоканальной телефонии и сигналом с</w:t>
      </w:r>
      <w:r w:rsidR="00991923">
        <w:rPr>
          <w:lang w:val="ru-RU"/>
        </w:rPr>
        <w:t> </w:t>
      </w:r>
      <w:r w:rsidRPr="007C5692">
        <w:rPr>
          <w:lang w:val="ru-RU"/>
        </w:rPr>
        <w:t>распределением энергии, имеющим треугольную форму, с постоянной амплитудой</w:t>
      </w:r>
    </w:p>
    <w:p w:rsidR="007C5692" w:rsidRPr="007C5692" w:rsidRDefault="007C5692" w:rsidP="00991923">
      <w:pPr>
        <w:rPr>
          <w:lang w:val="ru-RU"/>
        </w:rPr>
      </w:pPr>
      <w:r w:rsidRPr="007C5692">
        <w:rPr>
          <w:lang w:val="ru-RU"/>
        </w:rPr>
        <w:t>Системы, в которых используется сигнал с распределением энергии, имеющим треугольную форму, обычно проектируются так, чтобы максимальная спектральная плотность мощности в полосе 4</w:t>
      </w:r>
      <w:r>
        <w:t> </w:t>
      </w:r>
      <w:r w:rsidRPr="007C5692">
        <w:rPr>
          <w:lang w:val="ru-RU"/>
        </w:rPr>
        <w:t>кГц с</w:t>
      </w:r>
      <w:r w:rsidR="00991923">
        <w:rPr>
          <w:lang w:val="ru-RU"/>
        </w:rPr>
        <w:t> </w:t>
      </w:r>
      <w:r w:rsidRPr="007C5692">
        <w:rPr>
          <w:lang w:val="ru-RU"/>
        </w:rPr>
        <w:t>центром на несущей частоте поддерживалась в пределах 3</w:t>
      </w:r>
      <w:r>
        <w:t> </w:t>
      </w:r>
      <w:r w:rsidRPr="007C5692">
        <w:rPr>
          <w:lang w:val="ru-RU"/>
        </w:rPr>
        <w:t xml:space="preserve">дБ относительно величины, соответствующей полной нагрузке. </w:t>
      </w:r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>Спектральная плотность мощности с центром на несущей частоте определяется выражением:</w:t>
      </w:r>
    </w:p>
    <w:p w:rsidR="007C5692" w:rsidRPr="007C5692" w:rsidRDefault="007C5692" w:rsidP="007C5692">
      <w:pPr>
        <w:pStyle w:val="Equation"/>
        <w:rPr>
          <w:lang w:val="ru-RU"/>
        </w:rPr>
      </w:pPr>
      <w:bookmarkStart w:id="11" w:name="F008"/>
      <w:r w:rsidRPr="007C5692">
        <w:rPr>
          <w:b/>
          <w:lang w:val="ru-RU"/>
        </w:rPr>
        <w:tab/>
      </w:r>
      <w:r w:rsidRPr="007C5692">
        <w:rPr>
          <w:lang w:val="ru-RU"/>
        </w:rPr>
        <w:tab/>
      </w:r>
      <w:r w:rsidR="00974FB2" w:rsidRPr="00A20386">
        <w:rPr>
          <w:position w:val="-22"/>
        </w:rPr>
        <w:object w:dxaOrig="1060" w:dyaOrig="580">
          <v:shape id="_x0000_i1032" type="#_x0000_t75" style="width:53.5pt;height:30pt" o:ole="">
            <v:imagedata r:id="rId29" o:title=""/>
          </v:shape>
          <o:OLEObject Type="Embed" ProgID="Equation.3" ShapeID="_x0000_i1032" DrawAspect="Content" ObjectID="_1403363970" r:id="rId30"/>
        </w:object>
      </w:r>
      <w:r w:rsidRPr="00FF4E67">
        <w:rPr>
          <w:lang w:val="en-US"/>
        </w:rPr>
        <w:t>                     </w:t>
      </w:r>
      <w:r w:rsidRPr="00BC26C3">
        <w:rPr>
          <w:position w:val="-10"/>
        </w:rPr>
        <w:object w:dxaOrig="940" w:dyaOrig="320">
          <v:shape id="_x0000_i1033" type="#_x0000_t75" style="width:48.5pt;height:15pt" o:ole="">
            <v:imagedata r:id="rId31" o:title=""/>
          </v:shape>
          <o:OLEObject Type="Embed" ProgID="Equation.3" ShapeID="_x0000_i1033" DrawAspect="Content" ObjectID="_1403363971" r:id="rId32"/>
        </w:object>
      </w:r>
      <w:r w:rsidRPr="007C5692">
        <w:rPr>
          <w:lang w:val="ru-RU"/>
        </w:rPr>
        <w:t>,</w:t>
      </w:r>
      <w:r w:rsidRPr="007C5692">
        <w:rPr>
          <w:lang w:val="ru-RU"/>
        </w:rPr>
        <w:tab/>
        <w:t>(7)</w:t>
      </w:r>
      <w:bookmarkEnd w:id="11"/>
    </w:p>
    <w:p w:rsidR="007C5692" w:rsidRPr="007C5692" w:rsidRDefault="007C5692" w:rsidP="00464A20">
      <w:pPr>
        <w:spacing w:before="0"/>
        <w:rPr>
          <w:lang w:val="ru-RU"/>
        </w:rPr>
      </w:pPr>
      <w:r w:rsidRPr="007C5692">
        <w:rPr>
          <w:lang w:val="ru-RU"/>
        </w:rPr>
        <w:t>где:</w:t>
      </w:r>
    </w:p>
    <w:p w:rsidR="007C5692" w:rsidRPr="00EE4EE4" w:rsidRDefault="007C5692" w:rsidP="007C5692">
      <w:pPr>
        <w:pStyle w:val="Equationlegend"/>
        <w:rPr>
          <w:lang w:val="ru-RU"/>
        </w:rPr>
      </w:pPr>
      <w:r w:rsidRPr="00282556">
        <w:rPr>
          <w:i/>
          <w:iCs/>
          <w:lang w:val="ru-RU"/>
        </w:rPr>
        <w:tab/>
      </w:r>
      <w:r w:rsidRPr="00FF4E67">
        <w:rPr>
          <w:i/>
          <w:iCs/>
        </w:rPr>
        <w:t>P</w:t>
      </w:r>
      <w:r w:rsidRPr="00FF4E67">
        <w:rPr>
          <w:i/>
          <w:iCs/>
          <w:position w:val="-4"/>
          <w:sz w:val="16"/>
          <w:szCs w:val="16"/>
        </w:rPr>
        <w:t>t</w:t>
      </w:r>
      <w:r w:rsidRPr="00FF4E67">
        <w:rPr>
          <w:rFonts w:ascii="Tms Rmn" w:hAnsi="Tms Rmn"/>
          <w:sz w:val="12"/>
          <w:szCs w:val="12"/>
        </w:rPr>
        <w:t> </w:t>
      </w:r>
      <w:r w:rsidRPr="00EE4EE4">
        <w:rPr>
          <w:lang w:val="ru-RU"/>
        </w:rPr>
        <w:t>:</w:t>
      </w:r>
      <w:r w:rsidRPr="00EE4EE4">
        <w:rPr>
          <w:lang w:val="ru-RU"/>
        </w:rPr>
        <w:tab/>
      </w:r>
      <w:r>
        <w:rPr>
          <w:lang w:val="ru-RU"/>
        </w:rPr>
        <w:t>общая</w:t>
      </w:r>
      <w:r w:rsidRPr="00EE4EE4">
        <w:rPr>
          <w:lang w:val="ru-RU"/>
        </w:rPr>
        <w:t xml:space="preserve"> </w:t>
      </w:r>
      <w:r>
        <w:rPr>
          <w:lang w:val="ru-RU"/>
        </w:rPr>
        <w:t>мощность</w:t>
      </w:r>
      <w:r w:rsidRPr="00EE4EE4">
        <w:rPr>
          <w:lang w:val="ru-RU"/>
        </w:rPr>
        <w:t xml:space="preserve"> </w:t>
      </w:r>
      <w:r>
        <w:rPr>
          <w:lang w:val="ru-RU"/>
        </w:rPr>
        <w:t>несущей</w:t>
      </w:r>
      <w:r w:rsidRPr="00EE4EE4">
        <w:rPr>
          <w:lang w:val="ru-RU"/>
        </w:rPr>
        <w:t xml:space="preserve"> (</w:t>
      </w:r>
      <w:r>
        <w:rPr>
          <w:lang w:val="ru-RU"/>
        </w:rPr>
        <w:t>Вт</w:t>
      </w:r>
      <w:r w:rsidRPr="00EE4EE4">
        <w:rPr>
          <w:lang w:val="ru-RU"/>
        </w:rPr>
        <w:t>)</w:t>
      </w:r>
      <w:r>
        <w:rPr>
          <w:lang w:val="ru-RU"/>
        </w:rPr>
        <w:t>;</w:t>
      </w:r>
    </w:p>
    <w:p w:rsidR="007C5692" w:rsidRPr="004A0664" w:rsidRDefault="007C5692" w:rsidP="007C5692">
      <w:pPr>
        <w:pStyle w:val="Equationlegend"/>
        <w:rPr>
          <w:lang w:val="ru-RU"/>
        </w:rPr>
      </w:pPr>
      <w:r w:rsidRPr="00EE4EE4">
        <w:rPr>
          <w:rFonts w:ascii="Symbol" w:hAnsi="Symbol"/>
          <w:lang w:val="ru-RU"/>
        </w:rPr>
        <w:tab/>
      </w:r>
      <w:r>
        <w:rPr>
          <w:rFonts w:ascii="Symbol" w:hAnsi="Symbol"/>
        </w:rPr>
        <w:t></w:t>
      </w:r>
      <w:r w:rsidRPr="00FF4E67">
        <w:rPr>
          <w:i/>
          <w:iCs/>
        </w:rPr>
        <w:t>F</w:t>
      </w:r>
      <w:r w:rsidRPr="00FF4E67">
        <w:rPr>
          <w:rFonts w:ascii="Tms Rmn" w:hAnsi="Tms Rmn"/>
          <w:sz w:val="12"/>
          <w:szCs w:val="12"/>
        </w:rPr>
        <w:t> </w:t>
      </w:r>
      <w:r w:rsidRPr="004A0664">
        <w:rPr>
          <w:lang w:val="ru-RU"/>
        </w:rPr>
        <w:t>:</w:t>
      </w:r>
      <w:r w:rsidRPr="004A0664">
        <w:rPr>
          <w:lang w:val="ru-RU"/>
        </w:rPr>
        <w:tab/>
      </w:r>
      <w:r>
        <w:rPr>
          <w:lang w:val="ru-RU"/>
        </w:rPr>
        <w:t>размах девиации частоты, вызванный сигналом с распределением энергии</w:t>
      </w:r>
      <w:r w:rsidRPr="004A0664">
        <w:rPr>
          <w:lang w:val="ru-RU"/>
        </w:rPr>
        <w:t xml:space="preserve"> (</w:t>
      </w:r>
      <w:r>
        <w:rPr>
          <w:lang w:val="ru-RU"/>
        </w:rPr>
        <w:t>Гц</w:t>
      </w:r>
      <w:r w:rsidRPr="004A0664">
        <w:rPr>
          <w:lang w:val="ru-RU"/>
        </w:rPr>
        <w:t>).</w:t>
      </w:r>
    </w:p>
    <w:p w:rsidR="007C5692" w:rsidRPr="007C5692" w:rsidRDefault="007C5692" w:rsidP="007C5692">
      <w:pPr>
        <w:pStyle w:val="Note"/>
        <w:rPr>
          <w:lang w:val="ru-RU"/>
        </w:rPr>
      </w:pPr>
      <w:r w:rsidRPr="007C5692">
        <w:rPr>
          <w:lang w:val="ru-RU"/>
        </w:rPr>
        <w:t>ПРИМЕЧАНИЕ</w:t>
      </w:r>
      <w:r w:rsidRPr="004A0664">
        <w:rPr>
          <w:lang w:val="en-US"/>
        </w:rPr>
        <w:t> </w:t>
      </w:r>
      <w:r w:rsidRPr="007C5692">
        <w:rPr>
          <w:lang w:val="ru-RU"/>
        </w:rPr>
        <w:t>1. – В уравнении (7) предполагается использование сигнала с энергией, распределение которой имеет идеально линейную треугольную форму.</w:t>
      </w:r>
    </w:p>
    <w:p w:rsidR="007C5692" w:rsidRPr="007C5692" w:rsidRDefault="007C5692" w:rsidP="007C5692">
      <w:pPr>
        <w:pStyle w:val="Heading2"/>
        <w:rPr>
          <w:lang w:val="ru-RU"/>
        </w:rPr>
      </w:pPr>
      <w:r w:rsidRPr="007C5692">
        <w:rPr>
          <w:lang w:val="ru-RU"/>
        </w:rPr>
        <w:t>1.3</w:t>
      </w:r>
      <w:r w:rsidRPr="007C5692">
        <w:rPr>
          <w:lang w:val="ru-RU"/>
        </w:rPr>
        <w:tab/>
        <w:t>ЧМ несущая, моделированная телевизионным видеосигналом</w:t>
      </w:r>
    </w:p>
    <w:p w:rsidR="007C5692" w:rsidRPr="007C5692" w:rsidRDefault="007C5692" w:rsidP="00991923">
      <w:pPr>
        <w:pStyle w:val="enumlev1"/>
        <w:rPr>
          <w:lang w:val="ru-RU"/>
        </w:rPr>
      </w:pPr>
      <w:r w:rsidRPr="007C5692">
        <w:rPr>
          <w:lang w:val="ru-RU"/>
        </w:rPr>
        <w:t>–</w:t>
      </w:r>
      <w:r w:rsidRPr="007C5692">
        <w:rPr>
          <w:lang w:val="ru-RU"/>
        </w:rPr>
        <w:tab/>
        <w:t>Для случая, когда сигнал с распределением энергии треугольной формы накладывается на</w:t>
      </w:r>
      <w:r w:rsidR="00991923">
        <w:rPr>
          <w:lang w:val="ru-RU"/>
        </w:rPr>
        <w:t> </w:t>
      </w:r>
      <w:r w:rsidRPr="007C5692">
        <w:rPr>
          <w:lang w:val="ru-RU"/>
        </w:rPr>
        <w:t>видеосигнал, максимальная плотность мощности на полосу шириной 4</w:t>
      </w:r>
      <w:r>
        <w:t> </w:t>
      </w:r>
      <w:r w:rsidRPr="007C5692">
        <w:rPr>
          <w:lang w:val="ru-RU"/>
        </w:rPr>
        <w:t>кГц в наихудшем случае определяется уравнением:</w:t>
      </w:r>
    </w:p>
    <w:p w:rsidR="007C5692" w:rsidRPr="007C5692" w:rsidRDefault="007C5692" w:rsidP="00464A20">
      <w:pPr>
        <w:pStyle w:val="Equation"/>
        <w:rPr>
          <w:lang w:val="ru-RU"/>
        </w:rPr>
      </w:pPr>
      <w:bookmarkStart w:id="12" w:name="F009"/>
      <w:r w:rsidRPr="007C5692">
        <w:rPr>
          <w:b/>
          <w:lang w:val="ru-RU"/>
        </w:rPr>
        <w:tab/>
      </w:r>
      <w:r w:rsidRPr="007C5692">
        <w:rPr>
          <w:lang w:val="ru-RU"/>
        </w:rPr>
        <w:tab/>
      </w:r>
      <w:r w:rsidR="00974FB2" w:rsidRPr="00A20386">
        <w:rPr>
          <w:position w:val="-22"/>
        </w:rPr>
        <w:object w:dxaOrig="1060" w:dyaOrig="580">
          <v:shape id="_x0000_i1034" type="#_x0000_t75" style="width:53pt;height:30pt" o:ole="">
            <v:imagedata r:id="rId33" o:title=""/>
          </v:shape>
          <o:OLEObject Type="Embed" ProgID="Equation.3" ShapeID="_x0000_i1034" DrawAspect="Content" ObjectID="_1403363972" r:id="rId34"/>
        </w:object>
      </w:r>
      <w:r w:rsidRPr="00BC26C3">
        <w:object w:dxaOrig="180" w:dyaOrig="340">
          <v:shape id="_x0000_i1035" type="#_x0000_t75" style="width:9pt;height:17.5pt" o:ole="">
            <v:imagedata r:id="rId35" o:title=""/>
          </v:shape>
          <o:OLEObject Type="Embed" ProgID="Equation.3" ShapeID="_x0000_i1035" DrawAspect="Content" ObjectID="_1403363973" r:id="rId36"/>
        </w:object>
      </w:r>
      <w:r w:rsidRPr="00FF4E67">
        <w:rPr>
          <w:lang w:val="en-US"/>
        </w:rPr>
        <w:t>                     </w:t>
      </w:r>
      <w:r w:rsidRPr="00D1043B">
        <w:rPr>
          <w:position w:val="-10"/>
        </w:rPr>
        <w:object w:dxaOrig="960" w:dyaOrig="320">
          <v:shape id="_x0000_i1036" type="#_x0000_t75" style="width:49pt;height:15pt" o:ole="">
            <v:imagedata r:id="rId37" o:title=""/>
          </v:shape>
          <o:OLEObject Type="Embed" ProgID="Equation.3" ShapeID="_x0000_i1036" DrawAspect="Content" ObjectID="_1403363974" r:id="rId38"/>
        </w:object>
      </w:r>
      <w:r w:rsidRPr="007C5692">
        <w:rPr>
          <w:lang w:val="ru-RU"/>
        </w:rPr>
        <w:t>,</w:t>
      </w:r>
      <w:r w:rsidRPr="007C5692">
        <w:rPr>
          <w:lang w:val="ru-RU"/>
        </w:rPr>
        <w:tab/>
        <w:t>(8)</w:t>
      </w:r>
      <w:bookmarkEnd w:id="12"/>
    </w:p>
    <w:p w:rsidR="007C5692" w:rsidRPr="007C5692" w:rsidRDefault="007C5692" w:rsidP="00464A20">
      <w:pPr>
        <w:spacing w:before="0"/>
        <w:rPr>
          <w:lang w:val="ru-RU"/>
        </w:rPr>
      </w:pPr>
      <w:r w:rsidRPr="007C5692">
        <w:rPr>
          <w:lang w:val="ru-RU"/>
        </w:rPr>
        <w:t>где:</w:t>
      </w:r>
    </w:p>
    <w:p w:rsidR="007C5692" w:rsidRPr="00D1043B" w:rsidRDefault="007C5692" w:rsidP="007C5692">
      <w:pPr>
        <w:pStyle w:val="Equationlegend"/>
        <w:rPr>
          <w:lang w:val="ru-RU"/>
        </w:rPr>
      </w:pPr>
      <w:r w:rsidRPr="00282556">
        <w:rPr>
          <w:i/>
          <w:iCs/>
          <w:lang w:val="ru-RU"/>
        </w:rPr>
        <w:tab/>
      </w:r>
      <w:r w:rsidRPr="00FF4E67">
        <w:rPr>
          <w:i/>
          <w:iCs/>
        </w:rPr>
        <w:t>P</w:t>
      </w:r>
      <w:r w:rsidRPr="00FF4E67">
        <w:rPr>
          <w:i/>
          <w:iCs/>
          <w:position w:val="-4"/>
          <w:sz w:val="16"/>
          <w:szCs w:val="16"/>
        </w:rPr>
        <w:t>t</w:t>
      </w:r>
      <w:r w:rsidRPr="00FF4E67">
        <w:rPr>
          <w:rFonts w:ascii="Tms Rmn" w:hAnsi="Tms Rmn"/>
          <w:sz w:val="12"/>
          <w:szCs w:val="12"/>
        </w:rPr>
        <w:t> </w:t>
      </w:r>
      <w:r w:rsidRPr="00D1043B">
        <w:rPr>
          <w:lang w:val="ru-RU"/>
        </w:rPr>
        <w:t>:</w:t>
      </w:r>
      <w:r w:rsidRPr="00D1043B">
        <w:rPr>
          <w:lang w:val="ru-RU"/>
        </w:rPr>
        <w:tab/>
      </w:r>
      <w:r>
        <w:rPr>
          <w:lang w:val="ru-RU"/>
        </w:rPr>
        <w:t>общая</w:t>
      </w:r>
      <w:r w:rsidRPr="00D1043B">
        <w:rPr>
          <w:lang w:val="ru-RU"/>
        </w:rPr>
        <w:t xml:space="preserve"> </w:t>
      </w:r>
      <w:r>
        <w:rPr>
          <w:lang w:val="ru-RU"/>
        </w:rPr>
        <w:t>мощность</w:t>
      </w:r>
      <w:r w:rsidRPr="00D1043B">
        <w:rPr>
          <w:lang w:val="ru-RU"/>
        </w:rPr>
        <w:t xml:space="preserve"> </w:t>
      </w:r>
      <w:r>
        <w:rPr>
          <w:lang w:val="ru-RU"/>
        </w:rPr>
        <w:t>несущей</w:t>
      </w:r>
      <w:r w:rsidRPr="00D1043B">
        <w:rPr>
          <w:lang w:val="ru-RU"/>
        </w:rPr>
        <w:t xml:space="preserve"> (</w:t>
      </w:r>
      <w:r>
        <w:rPr>
          <w:lang w:val="ru-RU"/>
        </w:rPr>
        <w:t>Вт</w:t>
      </w:r>
      <w:r w:rsidRPr="00D1043B">
        <w:rPr>
          <w:lang w:val="ru-RU"/>
        </w:rPr>
        <w:t>)</w:t>
      </w:r>
      <w:r>
        <w:rPr>
          <w:lang w:val="ru-RU"/>
        </w:rPr>
        <w:t>;</w:t>
      </w:r>
    </w:p>
    <w:p w:rsidR="007C5692" w:rsidRPr="00D1043B" w:rsidRDefault="007C5692" w:rsidP="007C5692">
      <w:pPr>
        <w:pStyle w:val="Equationlegend"/>
        <w:rPr>
          <w:lang w:val="ru-RU"/>
        </w:rPr>
      </w:pPr>
      <w:r w:rsidRPr="00D1043B">
        <w:rPr>
          <w:rFonts w:ascii="Symbol" w:hAnsi="Symbol"/>
          <w:lang w:val="ru-RU"/>
        </w:rPr>
        <w:tab/>
      </w:r>
      <w:r>
        <w:rPr>
          <w:rFonts w:ascii="Symbol" w:hAnsi="Symbol"/>
        </w:rPr>
        <w:t></w:t>
      </w:r>
      <w:r w:rsidRPr="00FF4E67">
        <w:rPr>
          <w:i/>
          <w:iCs/>
        </w:rPr>
        <w:t>F</w:t>
      </w:r>
      <w:r w:rsidRPr="00FF4E67">
        <w:rPr>
          <w:rFonts w:ascii="Tms Rmn" w:hAnsi="Tms Rmn"/>
          <w:sz w:val="12"/>
          <w:szCs w:val="12"/>
        </w:rPr>
        <w:t> </w:t>
      </w:r>
      <w:r w:rsidRPr="00D1043B">
        <w:rPr>
          <w:lang w:val="ru-RU"/>
        </w:rPr>
        <w:t>:</w:t>
      </w:r>
      <w:r w:rsidRPr="00D1043B">
        <w:rPr>
          <w:lang w:val="ru-RU"/>
        </w:rPr>
        <w:tab/>
      </w:r>
      <w:r>
        <w:rPr>
          <w:lang w:val="ru-RU"/>
        </w:rPr>
        <w:t>размах девиации частоты, вызванный сигналом с распределением энергии</w:t>
      </w:r>
      <w:r w:rsidRPr="004A0664">
        <w:rPr>
          <w:lang w:val="ru-RU"/>
        </w:rPr>
        <w:t xml:space="preserve"> (</w:t>
      </w:r>
      <w:r>
        <w:rPr>
          <w:lang w:val="ru-RU"/>
        </w:rPr>
        <w:t>Гц</w:t>
      </w:r>
      <w:r w:rsidRPr="004A0664">
        <w:rPr>
          <w:lang w:val="ru-RU"/>
        </w:rPr>
        <w:t>)</w:t>
      </w:r>
      <w:r w:rsidRPr="00D1043B">
        <w:rPr>
          <w:lang w:val="ru-RU"/>
        </w:rPr>
        <w:t>.</w:t>
      </w:r>
    </w:p>
    <w:p w:rsidR="007C5692" w:rsidRPr="007C5692" w:rsidRDefault="007C5692" w:rsidP="00974FB2">
      <w:pPr>
        <w:pStyle w:val="Note"/>
        <w:rPr>
          <w:lang w:val="ru-RU"/>
        </w:rPr>
      </w:pPr>
      <w:r w:rsidRPr="007C5692">
        <w:rPr>
          <w:lang w:val="ru-RU"/>
        </w:rPr>
        <w:t>ПРИМЕЧАНИЕ</w:t>
      </w:r>
      <w:r w:rsidRPr="004A0664">
        <w:rPr>
          <w:lang w:val="en-US"/>
        </w:rPr>
        <w:t> </w:t>
      </w:r>
      <w:r w:rsidRPr="007C5692">
        <w:rPr>
          <w:lang w:val="ru-RU"/>
        </w:rPr>
        <w:t>1. – В уравнении (</w:t>
      </w:r>
      <w:r w:rsidR="00974FB2">
        <w:rPr>
          <w:lang w:val="ru-RU"/>
        </w:rPr>
        <w:t>8</w:t>
      </w:r>
      <w:r w:rsidRPr="007C5692">
        <w:rPr>
          <w:lang w:val="ru-RU"/>
        </w:rPr>
        <w:t>) предполагается использование сигнала с энергией, распределение которой имеет идеально линейную треугольную форму. Такое предположение для случая современных систем передачи ТВ-ЧМ сигналов приводит к появлению пренебрежимо малых ошибок.</w:t>
      </w:r>
    </w:p>
    <w:p w:rsidR="007C5692" w:rsidRPr="007C5692" w:rsidRDefault="007C5692" w:rsidP="007C5692">
      <w:pPr>
        <w:pStyle w:val="enumlev1"/>
        <w:rPr>
          <w:lang w:val="ru-RU"/>
        </w:rPr>
      </w:pPr>
      <w:r w:rsidRPr="007C5692">
        <w:rPr>
          <w:lang w:val="ru-RU"/>
        </w:rPr>
        <w:t>–</w:t>
      </w:r>
      <w:r w:rsidRPr="007C5692">
        <w:rPr>
          <w:lang w:val="ru-RU"/>
        </w:rPr>
        <w:tab/>
        <w:t>Для случая, когда отсутствует модуляция видеосигналом или сигналом с распределением энергии, максимальная плотность мощности на полосу шириной 4</w:t>
      </w:r>
      <w:r>
        <w:t> </w:t>
      </w:r>
      <w:r w:rsidRPr="007C5692">
        <w:rPr>
          <w:lang w:val="ru-RU"/>
        </w:rPr>
        <w:t>кГц в наихудшем случае определяется уравнением:</w:t>
      </w:r>
    </w:p>
    <w:p w:rsidR="007C5692" w:rsidRPr="007C5692" w:rsidRDefault="007C5692" w:rsidP="007C5692">
      <w:pPr>
        <w:pStyle w:val="Equation"/>
        <w:rPr>
          <w:lang w:val="ru-RU"/>
        </w:rPr>
      </w:pPr>
      <w:bookmarkStart w:id="13" w:name="F010"/>
      <w:r w:rsidRPr="007C5692">
        <w:rPr>
          <w:b/>
          <w:bCs/>
          <w:lang w:val="ru-RU"/>
        </w:rPr>
        <w:tab/>
      </w:r>
      <w:r w:rsidRPr="007C5692">
        <w:rPr>
          <w:b/>
          <w:bCs/>
          <w:lang w:val="ru-RU"/>
        </w:rPr>
        <w:tab/>
      </w:r>
      <w:r w:rsidRPr="00FF4E67">
        <w:rPr>
          <w:i/>
          <w:iCs/>
          <w:lang w:val="en-US"/>
        </w:rPr>
        <w:t>P</w:t>
      </w:r>
      <w:r w:rsidRPr="00FF4E67">
        <w:rPr>
          <w:i/>
          <w:iCs/>
          <w:position w:val="-4"/>
          <w:sz w:val="18"/>
          <w:szCs w:val="18"/>
          <w:lang w:val="en-US"/>
        </w:rPr>
        <w:t>t</w:t>
      </w:r>
      <w:r w:rsidRPr="00FF4E67">
        <w:rPr>
          <w:color w:val="FFFFFF"/>
          <w:lang w:val="en-US"/>
        </w:rPr>
        <w:t>mmmmmm</w:t>
      </w:r>
      <w:r w:rsidRPr="007C5692">
        <w:rPr>
          <w:color w:val="000000"/>
          <w:lang w:val="ru-RU"/>
        </w:rPr>
        <w:t>Вт/4</w:t>
      </w:r>
      <w:bookmarkEnd w:id="13"/>
      <w:r>
        <w:rPr>
          <w:color w:val="000000"/>
        </w:rPr>
        <w:t> </w:t>
      </w:r>
      <w:r w:rsidRPr="007C5692">
        <w:rPr>
          <w:color w:val="000000"/>
          <w:lang w:val="ru-RU"/>
        </w:rPr>
        <w:t>кГц.</w:t>
      </w:r>
    </w:p>
    <w:p w:rsidR="007C5692" w:rsidRPr="007C5692" w:rsidRDefault="007C5692" w:rsidP="007C5692">
      <w:pPr>
        <w:pStyle w:val="Heading1"/>
        <w:rPr>
          <w:lang w:val="ru-RU"/>
        </w:rPr>
      </w:pPr>
      <w:r w:rsidRPr="007C5692">
        <w:rPr>
          <w:lang w:val="ru-RU"/>
        </w:rPr>
        <w:t>2</w:t>
      </w:r>
      <w:r w:rsidRPr="007C5692">
        <w:rPr>
          <w:lang w:val="ru-RU"/>
        </w:rPr>
        <w:tab/>
        <w:t>Несущая, модулированная по фазе (ФМ) сигналом многоканальной телефонии</w:t>
      </w:r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>В случае, когда ФМ несущая модулируется сигналом многоканальной телефонии, максимальная плотность мощности располагается на центральной частоте несущей. Это справедливо, если верхняя частота основной полосы намного превышает нижнюю частот</w:t>
      </w:r>
      <w:r w:rsidR="0089337F">
        <w:rPr>
          <w:lang w:val="ru-RU"/>
        </w:rPr>
        <w:t>у этой полосы. При этом условии</w:t>
      </w:r>
      <w:r w:rsidRPr="007C5692">
        <w:rPr>
          <w:lang w:val="ru-RU"/>
        </w:rPr>
        <w:t xml:space="preserve"> выражение для вычисления максимальной плотности мощности принимает следующий вид:</w:t>
      </w:r>
    </w:p>
    <w:p w:rsidR="004336FD" w:rsidRPr="004336FD" w:rsidRDefault="004336FD" w:rsidP="00B25403">
      <w:pPr>
        <w:pStyle w:val="Equation"/>
        <w:rPr>
          <w:lang w:val="ru-RU"/>
        </w:rPr>
      </w:pPr>
      <w:bookmarkStart w:id="14" w:name="F011"/>
      <w:r w:rsidRPr="004336FD">
        <w:rPr>
          <w:lang w:val="ru-RU"/>
        </w:rPr>
        <w:lastRenderedPageBreak/>
        <w:t>–</w:t>
      </w:r>
      <w:r w:rsidRPr="004336FD">
        <w:rPr>
          <w:lang w:val="ru-RU"/>
        </w:rPr>
        <w:tab/>
      </w:r>
      <w:r w:rsidR="00B25403">
        <w:rPr>
          <w:lang w:val="ru-RU"/>
        </w:rPr>
        <w:t>при</w:t>
      </w:r>
      <w:r w:rsidRPr="004336FD">
        <w:rPr>
          <w:lang w:val="ru-RU"/>
        </w:rPr>
        <w:t xml:space="preserve"> </w:t>
      </w:r>
      <w:r w:rsidRPr="000A7987">
        <w:rPr>
          <w:rFonts w:ascii="Symbol" w:hAnsi="Symbol"/>
        </w:rPr>
        <w:t></w:t>
      </w:r>
      <w:r w:rsidRPr="000A7987">
        <w:rPr>
          <w:rFonts w:ascii="Symbol" w:hAnsi="Symbol"/>
        </w:rPr>
        <w:t></w:t>
      </w:r>
      <w:r w:rsidRPr="000A7987">
        <w:rPr>
          <w:i/>
          <w:position w:val="-4"/>
          <w:sz w:val="18"/>
        </w:rPr>
        <w:t>a</w:t>
      </w:r>
      <w:r w:rsidRPr="004336FD">
        <w:rPr>
          <w:lang w:val="ru-RU"/>
        </w:rPr>
        <w:t xml:space="preserve">  </w:t>
      </w:r>
      <w:r w:rsidRPr="000A7987">
        <w:rPr>
          <w:rFonts w:ascii="Symbol" w:hAnsi="Symbol"/>
        </w:rPr>
        <w:t></w:t>
      </w:r>
      <w:r w:rsidRPr="004336FD">
        <w:rPr>
          <w:lang w:val="ru-RU"/>
        </w:rPr>
        <w:t xml:space="preserve">  2:</w:t>
      </w:r>
      <w:r w:rsidRPr="004336FD">
        <w:rPr>
          <w:lang w:val="ru-RU"/>
        </w:rPr>
        <w:tab/>
      </w:r>
      <w:r w:rsidR="00B25403" w:rsidRPr="00B25403">
        <w:rPr>
          <w:position w:val="-28"/>
        </w:rPr>
        <w:object w:dxaOrig="1980" w:dyaOrig="680">
          <v:shape id="_x0000_i1037" type="#_x0000_t75" style="width:99pt;height:35.5pt" o:ole="">
            <v:imagedata r:id="rId39" o:title=""/>
          </v:shape>
          <o:OLEObject Type="Embed" ProgID="Equation.3" ShapeID="_x0000_i1037" DrawAspect="Content" ObjectID="_1403363975" r:id="rId40"/>
        </w:object>
      </w:r>
      <w:r w:rsidRPr="000A7987">
        <w:t>              </w:t>
      </w:r>
      <w:r w:rsidR="00B25403" w:rsidRPr="00B25403">
        <w:rPr>
          <w:lang w:val="ru-RU"/>
        </w:rPr>
        <w:t>Вт/4 кГц</w:t>
      </w:r>
      <w:r w:rsidR="00B25403">
        <w:rPr>
          <w:lang w:val="ru-RU"/>
        </w:rPr>
        <w:t>;</w:t>
      </w:r>
      <w:r w:rsidRPr="004336FD">
        <w:rPr>
          <w:lang w:val="ru-RU"/>
        </w:rPr>
        <w:tab/>
        <w:t>(9)</w:t>
      </w:r>
      <w:bookmarkEnd w:id="14"/>
    </w:p>
    <w:p w:rsidR="007C5692" w:rsidRPr="007C5692" w:rsidRDefault="007C5692" w:rsidP="000514FF">
      <w:pPr>
        <w:pStyle w:val="enumlev1"/>
        <w:rPr>
          <w:lang w:val="ru-RU"/>
        </w:rPr>
      </w:pPr>
      <w:r w:rsidRPr="007C5692">
        <w:rPr>
          <w:lang w:val="ru-RU"/>
        </w:rPr>
        <w:t>–</w:t>
      </w:r>
      <w:r w:rsidRPr="007C5692">
        <w:rPr>
          <w:lang w:val="ru-RU"/>
        </w:rPr>
        <w:tab/>
        <w:t xml:space="preserve">при </w:t>
      </w:r>
      <w:r w:rsidR="000514FF">
        <w:rPr>
          <w:rFonts w:ascii="Symbol" w:hAnsi="Symbol"/>
        </w:rPr>
        <w:t></w:t>
      </w:r>
      <w:r>
        <w:rPr>
          <w:rFonts w:ascii="Symbol" w:hAnsi="Symbol"/>
        </w:rPr>
        <w:t></w:t>
      </w:r>
      <w:r w:rsidRPr="00FF4E67">
        <w:rPr>
          <w:i/>
          <w:iCs/>
          <w:position w:val="-4"/>
          <w:sz w:val="16"/>
          <w:szCs w:val="16"/>
          <w:lang w:val="en-US"/>
        </w:rPr>
        <w:t>a</w:t>
      </w:r>
      <w:r w:rsidRPr="007C5692">
        <w:rPr>
          <w:lang w:val="ru-RU"/>
        </w:rPr>
        <w:t xml:space="preserve"> &lt; 2, максимальная плотность мощности на полосу 4</w:t>
      </w:r>
      <w:r w:rsidRPr="006A1577">
        <w:rPr>
          <w:lang w:val="en-US"/>
        </w:rPr>
        <w:t> </w:t>
      </w:r>
      <w:r w:rsidRPr="007C5692">
        <w:rPr>
          <w:lang w:val="ru-RU"/>
        </w:rPr>
        <w:t>кГц является суммой двух следующих величин:</w:t>
      </w:r>
    </w:p>
    <w:p w:rsidR="007C5692" w:rsidRPr="007C5692" w:rsidRDefault="007C5692" w:rsidP="00257567">
      <w:pPr>
        <w:pStyle w:val="Equation"/>
        <w:tabs>
          <w:tab w:val="left" w:pos="1191"/>
          <w:tab w:val="left" w:pos="1588"/>
        </w:tabs>
        <w:rPr>
          <w:lang w:val="ru-RU"/>
        </w:rPr>
      </w:pPr>
      <w:bookmarkStart w:id="15" w:name="F012"/>
      <w:r w:rsidRPr="007C5692">
        <w:rPr>
          <w:lang w:val="ru-RU"/>
        </w:rPr>
        <w:tab/>
      </w:r>
      <w:r w:rsidRPr="007C5692">
        <w:rPr>
          <w:lang w:val="ru-RU"/>
        </w:rPr>
        <w:tab/>
        <w:t>–</w:t>
      </w:r>
      <w:r w:rsidRPr="007C5692">
        <w:rPr>
          <w:lang w:val="ru-RU"/>
        </w:rPr>
        <w:tab/>
        <w:t>для непрерывного спектра:</w:t>
      </w:r>
      <w:r w:rsidRPr="007C5692">
        <w:rPr>
          <w:i/>
          <w:iCs/>
          <w:lang w:val="ru-RU"/>
        </w:rPr>
        <w:t xml:space="preserve"> </w:t>
      </w:r>
      <w:r>
        <w:fldChar w:fldCharType="begin"/>
      </w:r>
      <w:r w:rsidRPr="00FF4E67">
        <w:rPr>
          <w:lang w:val="en-US"/>
        </w:rPr>
        <w:instrText>eq</w:instrText>
      </w:r>
      <w:r w:rsidRPr="007C5692">
        <w:rPr>
          <w:lang w:val="ru-RU"/>
        </w:rPr>
        <w:instrText xml:space="preserve"> </w:instrText>
      </w:r>
      <w:r w:rsidRPr="00FF4E67">
        <w:rPr>
          <w:i/>
          <w:iCs/>
          <w:lang w:val="en-US"/>
        </w:rPr>
        <w:instrText>P</w:instrText>
      </w:r>
      <w:r w:rsidRPr="00FF4E67">
        <w:rPr>
          <w:i/>
          <w:iCs/>
          <w:position w:val="-4"/>
          <w:sz w:val="18"/>
          <w:szCs w:val="18"/>
          <w:lang w:val="en-US"/>
        </w:rPr>
        <w:instrText>t</w:instrText>
      </w:r>
      <w:r w:rsidRPr="007C5692">
        <w:rPr>
          <w:lang w:val="ru-RU"/>
        </w:rPr>
        <w:instrText xml:space="preserve">  </w:instrText>
      </w:r>
      <w:r w:rsidRPr="007C5692">
        <w:rPr>
          <w:rFonts w:ascii="Symbol" w:hAnsi="Symbol"/>
          <w:lang w:val="ru-RU"/>
        </w:rPr>
        <w:instrText>´</w:instrText>
      </w:r>
      <w:r w:rsidRPr="007C5692">
        <w:rPr>
          <w:lang w:val="ru-RU"/>
        </w:rPr>
        <w:instrText xml:space="preserve">  </w:instrText>
      </w:r>
      <w:r w:rsidRPr="00FF4E67">
        <w:rPr>
          <w:i/>
          <w:iCs/>
          <w:lang w:val="en-US"/>
        </w:rPr>
        <w:instrText>S</w:instrText>
      </w:r>
      <w:r w:rsidRPr="007C5692">
        <w:rPr>
          <w:lang w:val="ru-RU"/>
        </w:rPr>
        <w:instrText xml:space="preserve">(0)  </w:instrText>
      </w:r>
      <w:r w:rsidRPr="007C5692">
        <w:rPr>
          <w:rFonts w:ascii="Symbol" w:hAnsi="Symbol"/>
          <w:lang w:val="ru-RU"/>
        </w:rPr>
        <w:instrText>´</w:instrText>
      </w:r>
      <w:r w:rsidRPr="007C5692">
        <w:rPr>
          <w:lang w:val="ru-RU"/>
        </w:rPr>
        <w:instrText xml:space="preserve">  4</w:instrText>
      </w:r>
      <w:r w:rsidRPr="00FF4E67">
        <w:rPr>
          <w:sz w:val="12"/>
          <w:szCs w:val="12"/>
          <w:lang w:val="en-US"/>
        </w:rPr>
        <w:instrText> </w:instrText>
      </w:r>
      <w:r w:rsidRPr="007C5692">
        <w:rPr>
          <w:lang w:val="ru-RU"/>
        </w:rPr>
        <w:instrText>000</w:instrText>
      </w:r>
      <w:r w:rsidRPr="00FF4E67">
        <w:rPr>
          <w:color w:val="FFFFFF"/>
          <w:lang w:val="en-US"/>
        </w:rPr>
        <w:instrText>mmmmmm</w:instrText>
      </w:r>
      <w:r w:rsidR="00257567">
        <w:rPr>
          <w:lang w:val="ru-RU"/>
        </w:rPr>
        <w:instrText>Вт</w:instrText>
      </w:r>
      <w:r w:rsidRPr="007C5692">
        <w:rPr>
          <w:lang w:val="ru-RU"/>
        </w:rPr>
        <w:instrText xml:space="preserve">/4 </w:instrText>
      </w:r>
      <w:r w:rsidR="00257567">
        <w:rPr>
          <w:lang w:val="ru-RU"/>
        </w:rPr>
        <w:instrText>кГц</w:instrText>
      </w:r>
      <w:r>
        <w:fldChar w:fldCharType="end"/>
      </w:r>
      <w:r w:rsidR="00B25403">
        <w:rPr>
          <w:lang w:val="ru-RU"/>
        </w:rPr>
        <w:t>;</w:t>
      </w:r>
      <w:r w:rsidRPr="007C5692">
        <w:rPr>
          <w:lang w:val="ru-RU"/>
        </w:rPr>
        <w:tab/>
        <w:t>(10)</w:t>
      </w:r>
      <w:bookmarkEnd w:id="15"/>
    </w:p>
    <w:p w:rsidR="007C5692" w:rsidRPr="007C5692" w:rsidRDefault="00974FB2" w:rsidP="00974FB2">
      <w:pPr>
        <w:pStyle w:val="enumlev3"/>
        <w:rPr>
          <w:lang w:val="ru-RU"/>
        </w:rPr>
      </w:pPr>
      <w:r>
        <w:rPr>
          <w:lang w:val="ru-RU"/>
        </w:rPr>
        <w:tab/>
      </w:r>
      <w:r w:rsidR="00B25403" w:rsidRPr="007C5692">
        <w:rPr>
          <w:lang w:val="ru-RU"/>
        </w:rPr>
        <w:t xml:space="preserve">значение </w:t>
      </w:r>
      <w:r w:rsidR="007C5692" w:rsidRPr="00FF4E67">
        <w:rPr>
          <w:i/>
          <w:iCs/>
          <w:lang w:val="en-US"/>
        </w:rPr>
        <w:t>S</w:t>
      </w:r>
      <w:r w:rsidR="007C5692" w:rsidRPr="007C5692">
        <w:rPr>
          <w:lang w:val="ru-RU"/>
        </w:rPr>
        <w:t>(0) может быть найдено из рисунка</w:t>
      </w:r>
      <w:r w:rsidR="007C5692" w:rsidRPr="006A1577">
        <w:rPr>
          <w:lang w:val="en-US"/>
        </w:rPr>
        <w:t> </w:t>
      </w:r>
      <w:r w:rsidR="007C5692" w:rsidRPr="007C5692">
        <w:rPr>
          <w:lang w:val="ru-RU"/>
        </w:rPr>
        <w:t>3, на котором приведены значения отношения общей мощности несущей к плотности мощности в полосе шириной</w:t>
      </w:r>
      <w:r w:rsidR="007C5692" w:rsidRPr="007C5692">
        <w:rPr>
          <w:i/>
          <w:iCs/>
          <w:lang w:val="ru-RU"/>
        </w:rPr>
        <w:t xml:space="preserve"> </w:t>
      </w:r>
      <w:r w:rsidR="007C5692">
        <w:rPr>
          <w:rFonts w:ascii="Symbol" w:hAnsi="Symbol"/>
        </w:rPr>
        <w:t></w:t>
      </w:r>
      <w:r w:rsidR="007C5692" w:rsidRPr="00FF4E67">
        <w:rPr>
          <w:i/>
          <w:iCs/>
          <w:position w:val="-4"/>
          <w:sz w:val="16"/>
          <w:szCs w:val="16"/>
          <w:lang w:val="en-US"/>
        </w:rPr>
        <w:t>h</w:t>
      </w:r>
      <w:r w:rsidR="007C5692">
        <w:t> </w:t>
      </w:r>
      <w:r w:rsidR="007C5692" w:rsidRPr="007C5692">
        <w:rPr>
          <w:lang w:val="ru-RU"/>
        </w:rPr>
        <w:t>(Гц).</w:t>
      </w:r>
    </w:p>
    <w:p w:rsidR="007C5692" w:rsidRPr="007C5692" w:rsidRDefault="007C5692" w:rsidP="00257567">
      <w:pPr>
        <w:pStyle w:val="Equation"/>
        <w:tabs>
          <w:tab w:val="left" w:pos="1191"/>
          <w:tab w:val="left" w:pos="1588"/>
        </w:tabs>
        <w:rPr>
          <w:lang w:val="ru-RU"/>
        </w:rPr>
      </w:pPr>
      <w:bookmarkStart w:id="16" w:name="F013"/>
      <w:r w:rsidRPr="007C5692">
        <w:rPr>
          <w:b/>
          <w:bCs/>
          <w:lang w:val="ru-RU"/>
        </w:rPr>
        <w:tab/>
      </w:r>
      <w:r w:rsidRPr="007C5692">
        <w:rPr>
          <w:b/>
          <w:bCs/>
          <w:lang w:val="ru-RU"/>
        </w:rPr>
        <w:tab/>
      </w:r>
      <w:r w:rsidRPr="007C5692">
        <w:rPr>
          <w:lang w:val="ru-RU"/>
        </w:rPr>
        <w:t>–</w:t>
      </w:r>
      <w:r w:rsidRPr="007C5692">
        <w:rPr>
          <w:lang w:val="ru-RU"/>
        </w:rPr>
        <w:tab/>
        <w:t>остаток несущей:</w:t>
      </w:r>
      <w:r w:rsidRPr="007C5692">
        <w:rPr>
          <w:i/>
          <w:iCs/>
          <w:lang w:val="ru-RU"/>
        </w:rPr>
        <w:t xml:space="preserve"> </w:t>
      </w:r>
      <w:r>
        <w:fldChar w:fldCharType="begin"/>
      </w:r>
      <w:r w:rsidRPr="00FF4E67">
        <w:rPr>
          <w:lang w:val="en-US"/>
        </w:rPr>
        <w:instrText>eq</w:instrText>
      </w:r>
      <w:r w:rsidRPr="007C5692">
        <w:rPr>
          <w:lang w:val="ru-RU"/>
        </w:rPr>
        <w:instrText xml:space="preserve"> </w:instrText>
      </w:r>
      <w:r w:rsidRPr="00FF4E67">
        <w:rPr>
          <w:i/>
          <w:iCs/>
          <w:lang w:val="en-US"/>
        </w:rPr>
        <w:instrText>P</w:instrText>
      </w:r>
      <w:r w:rsidRPr="00FF4E67">
        <w:rPr>
          <w:i/>
          <w:iCs/>
          <w:position w:val="-4"/>
          <w:sz w:val="18"/>
          <w:szCs w:val="18"/>
          <w:lang w:val="en-US"/>
        </w:rPr>
        <w:instrText>t</w:instrText>
      </w:r>
      <w:r w:rsidRPr="007C5692">
        <w:rPr>
          <w:lang w:val="ru-RU"/>
        </w:rPr>
        <w:instrText xml:space="preserve"> </w:instrText>
      </w:r>
      <w:r w:rsidRPr="00FF4E67">
        <w:rPr>
          <w:lang w:val="en-US"/>
        </w:rPr>
        <w:instrText>exp</w:instrText>
      </w:r>
      <w:r w:rsidRPr="007C5692">
        <w:rPr>
          <w:lang w:val="ru-RU"/>
        </w:rPr>
        <w:instrText xml:space="preserve"> {– (</w:instrText>
      </w:r>
      <w:r w:rsidRPr="00FF4E67">
        <w:rPr>
          <w:rFonts w:ascii="Symbol" w:hAnsi="Symbol"/>
          <w:lang w:val="en-US"/>
        </w:rPr>
        <w:instrText>bs</w:instrText>
      </w:r>
      <w:r w:rsidRPr="00FF4E67">
        <w:rPr>
          <w:i/>
          <w:iCs/>
          <w:position w:val="-4"/>
          <w:sz w:val="18"/>
          <w:szCs w:val="18"/>
          <w:lang w:val="en-US"/>
        </w:rPr>
        <w:instrText>a</w:instrText>
      </w:r>
      <w:r w:rsidRPr="007C5692">
        <w:rPr>
          <w:lang w:val="ru-RU"/>
        </w:rPr>
        <w:instrText>)</w:instrText>
      </w:r>
      <w:r w:rsidRPr="007C5692">
        <w:rPr>
          <w:position w:val="6"/>
          <w:sz w:val="18"/>
          <w:szCs w:val="18"/>
          <w:lang w:val="ru-RU"/>
        </w:rPr>
        <w:instrText>2</w:instrText>
      </w:r>
      <w:r w:rsidRPr="007C5692">
        <w:rPr>
          <w:lang w:val="ru-RU"/>
        </w:rPr>
        <w:instrText>}</w:instrText>
      </w:r>
      <w:r w:rsidRPr="00FF4E67">
        <w:rPr>
          <w:color w:val="FFFFFF"/>
          <w:lang w:val="en-US"/>
        </w:rPr>
        <w:instrText>mmmmmm</w:instrText>
      </w:r>
      <w:r w:rsidR="00257567">
        <w:rPr>
          <w:lang w:val="ru-RU"/>
        </w:rPr>
        <w:instrText>Вт</w:instrText>
      </w:r>
      <w:r>
        <w:fldChar w:fldCharType="end"/>
      </w:r>
      <w:r w:rsidR="00974FB2">
        <w:rPr>
          <w:lang w:val="ru-RU"/>
        </w:rPr>
        <w:t>,</w:t>
      </w:r>
      <w:r w:rsidRPr="007C5692">
        <w:rPr>
          <w:lang w:val="ru-RU"/>
        </w:rPr>
        <w:tab/>
        <w:t>(11)</w:t>
      </w:r>
      <w:bookmarkEnd w:id="16"/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ab/>
      </w:r>
      <w:r w:rsidRPr="007C5692">
        <w:rPr>
          <w:lang w:val="ru-RU"/>
        </w:rPr>
        <w:tab/>
      </w:r>
      <w:r w:rsidRPr="007C5692">
        <w:rPr>
          <w:lang w:val="ru-RU"/>
        </w:rPr>
        <w:tab/>
        <w:t>где:</w:t>
      </w:r>
    </w:p>
    <w:p w:rsidR="007C5692" w:rsidRPr="007C5692" w:rsidRDefault="007C5692" w:rsidP="007C5692">
      <w:pPr>
        <w:pStyle w:val="enumlev3"/>
        <w:tabs>
          <w:tab w:val="left" w:pos="1418"/>
        </w:tabs>
        <w:rPr>
          <w:lang w:val="ru-RU"/>
        </w:rPr>
      </w:pPr>
      <w:r w:rsidRPr="00FF4E67">
        <w:rPr>
          <w:i/>
          <w:iCs/>
          <w:lang w:val="en-US"/>
        </w:rPr>
        <w:t>P</w:t>
      </w:r>
      <w:r w:rsidRPr="00FF4E67">
        <w:rPr>
          <w:i/>
          <w:iCs/>
          <w:position w:val="-4"/>
          <w:sz w:val="16"/>
          <w:szCs w:val="16"/>
          <w:lang w:val="en-US"/>
        </w:rPr>
        <w:t>t</w:t>
      </w:r>
      <w:r w:rsidRPr="00FF4E67">
        <w:rPr>
          <w:rFonts w:ascii="Tms Rmn" w:hAnsi="Tms Rmn"/>
          <w:sz w:val="12"/>
          <w:szCs w:val="12"/>
          <w:lang w:val="en-US"/>
        </w:rPr>
        <w:t> </w:t>
      </w:r>
      <w:r w:rsidRPr="007C5692">
        <w:rPr>
          <w:lang w:val="ru-RU"/>
        </w:rPr>
        <w:t>:</w:t>
      </w:r>
      <w:r w:rsidRPr="007C5692">
        <w:rPr>
          <w:lang w:val="ru-RU"/>
        </w:rPr>
        <w:tab/>
      </w:r>
      <w:r w:rsidRPr="007C5692">
        <w:rPr>
          <w:lang w:val="ru-RU"/>
        </w:rPr>
        <w:tab/>
        <w:t>общая мощность несущей (Вт);</w:t>
      </w:r>
    </w:p>
    <w:p w:rsidR="007C5692" w:rsidRPr="007C5692" w:rsidRDefault="007C5692" w:rsidP="00974FB2">
      <w:pPr>
        <w:pStyle w:val="enumlev3"/>
        <w:rPr>
          <w:lang w:val="ru-RU"/>
        </w:rPr>
      </w:pPr>
      <w:r>
        <w:rPr>
          <w:rFonts w:ascii="Symbol" w:hAnsi="Symbol"/>
        </w:rPr>
        <w:t></w:t>
      </w:r>
      <w:r>
        <w:rPr>
          <w:rFonts w:ascii="Symbol" w:hAnsi="Symbol"/>
        </w:rPr>
        <w:t></w:t>
      </w:r>
      <w:r>
        <w:rPr>
          <w:i/>
          <w:iCs/>
          <w:position w:val="-4"/>
          <w:sz w:val="16"/>
          <w:szCs w:val="16"/>
        </w:rPr>
        <w:t>a</w:t>
      </w:r>
      <w:r>
        <w:rPr>
          <w:rFonts w:ascii="Tms Rmn" w:hAnsi="Tms Rmn"/>
          <w:sz w:val="12"/>
          <w:szCs w:val="12"/>
        </w:rPr>
        <w:t> </w:t>
      </w:r>
      <w:r w:rsidRPr="007C5692">
        <w:rPr>
          <w:lang w:val="ru-RU"/>
        </w:rPr>
        <w:t>:</w:t>
      </w:r>
      <w:r w:rsidRPr="007C5692">
        <w:rPr>
          <w:lang w:val="ru-RU"/>
        </w:rPr>
        <w:tab/>
      </w:r>
      <w:r w:rsidRPr="004336FD">
        <w:rPr>
          <w:lang w:val="ru-RU"/>
        </w:rPr>
        <w:t>девиация</w:t>
      </w:r>
      <w:r w:rsidRPr="007C5692">
        <w:rPr>
          <w:lang w:val="ru-RU"/>
        </w:rPr>
        <w:t xml:space="preserve"> фазы многоканального сигнала (рад);</w:t>
      </w:r>
    </w:p>
    <w:p w:rsidR="007C5692" w:rsidRPr="007C5692" w:rsidRDefault="007C5692" w:rsidP="007C5692">
      <w:pPr>
        <w:pStyle w:val="enumlev3"/>
        <w:tabs>
          <w:tab w:val="left" w:pos="1418"/>
        </w:tabs>
        <w:rPr>
          <w:lang w:val="ru-RU"/>
        </w:rPr>
      </w:pPr>
      <w:r>
        <w:rPr>
          <w:rFonts w:ascii="Symbol" w:hAnsi="Symbol"/>
        </w:rPr>
        <w:t></w:t>
      </w:r>
      <w:r w:rsidRPr="00FF4E67">
        <w:rPr>
          <w:rFonts w:ascii="Tms Rmn" w:hAnsi="Tms Rmn"/>
          <w:sz w:val="12"/>
          <w:szCs w:val="12"/>
          <w:lang w:val="en-US"/>
        </w:rPr>
        <w:t> </w:t>
      </w:r>
      <w:r w:rsidRPr="007C5692">
        <w:rPr>
          <w:lang w:val="ru-RU"/>
        </w:rPr>
        <w:t>:</w:t>
      </w:r>
      <w:r w:rsidRPr="007C5692">
        <w:rPr>
          <w:lang w:val="ru-RU"/>
        </w:rPr>
        <w:tab/>
      </w:r>
      <w:r w:rsidRPr="007C5692">
        <w:rPr>
          <w:lang w:val="ru-RU"/>
        </w:rPr>
        <w:tab/>
      </w:r>
      <w:r w:rsidRPr="007C5692">
        <w:rPr>
          <w:lang w:val="ru-RU"/>
        </w:rPr>
        <w:tab/>
        <w:t>среднеквадратическая девиация фазы испытательного тонового сигнала (рад);</w:t>
      </w:r>
    </w:p>
    <w:p w:rsidR="007C5692" w:rsidRPr="007C5692" w:rsidRDefault="007C5692" w:rsidP="007C5692">
      <w:pPr>
        <w:pStyle w:val="enumlev3"/>
        <w:tabs>
          <w:tab w:val="left" w:pos="1418"/>
        </w:tabs>
        <w:rPr>
          <w:lang w:val="ru-RU"/>
        </w:rPr>
      </w:pPr>
      <w:r>
        <w:rPr>
          <w:rFonts w:ascii="Symbol" w:hAnsi="Symbol"/>
        </w:rPr>
        <w:t></w:t>
      </w:r>
      <w:r w:rsidRPr="00FF4E67">
        <w:rPr>
          <w:i/>
          <w:iCs/>
          <w:position w:val="-4"/>
          <w:sz w:val="16"/>
          <w:szCs w:val="16"/>
          <w:lang w:val="en-US"/>
        </w:rPr>
        <w:t>a</w:t>
      </w:r>
      <w:r w:rsidRPr="00FF4E67">
        <w:rPr>
          <w:rFonts w:ascii="Tms Rmn" w:hAnsi="Tms Rmn"/>
          <w:sz w:val="12"/>
          <w:szCs w:val="12"/>
          <w:lang w:val="en-US"/>
        </w:rPr>
        <w:t> </w:t>
      </w:r>
      <w:r w:rsidRPr="007C5692">
        <w:rPr>
          <w:lang w:val="ru-RU"/>
        </w:rPr>
        <w:t>:</w:t>
      </w:r>
      <w:r w:rsidRPr="007C5692">
        <w:rPr>
          <w:lang w:val="ru-RU"/>
        </w:rPr>
        <w:tab/>
      </w:r>
      <w:r w:rsidRPr="007C5692">
        <w:rPr>
          <w:lang w:val="ru-RU"/>
        </w:rPr>
        <w:tab/>
        <w:t>коэффициент загрузки сигнала многоканальной телефонии</w:t>
      </w:r>
    </w:p>
    <w:p w:rsidR="007C5692" w:rsidRPr="007C5692" w:rsidRDefault="007C5692" w:rsidP="00974FB2">
      <w:pPr>
        <w:pStyle w:val="Equation"/>
        <w:tabs>
          <w:tab w:val="left" w:pos="1191"/>
          <w:tab w:val="left" w:pos="2155"/>
        </w:tabs>
        <w:rPr>
          <w:lang w:val="ru-RU"/>
        </w:rPr>
      </w:pPr>
      <w:bookmarkStart w:id="17" w:name="F014"/>
      <w:r w:rsidRPr="007C5692">
        <w:rPr>
          <w:b/>
          <w:bCs/>
          <w:lang w:val="ru-RU"/>
        </w:rPr>
        <w:tab/>
      </w:r>
      <w:r w:rsidRPr="007C5692">
        <w:rPr>
          <w:b/>
          <w:bCs/>
          <w:lang w:val="ru-RU"/>
        </w:rPr>
        <w:tab/>
      </w:r>
      <w:r w:rsidRPr="007C5692">
        <w:rPr>
          <w:b/>
          <w:bCs/>
          <w:lang w:val="ru-RU"/>
        </w:rPr>
        <w:tab/>
      </w:r>
      <w:r>
        <w:rPr>
          <w:rFonts w:ascii="Symbol" w:hAnsi="Symbol"/>
        </w:rPr>
        <w:t></w:t>
      </w:r>
      <w:r w:rsidRPr="00FF4E67">
        <w:rPr>
          <w:i/>
          <w:iCs/>
          <w:position w:val="-4"/>
          <w:sz w:val="18"/>
          <w:szCs w:val="18"/>
          <w:lang w:val="en-US"/>
        </w:rPr>
        <w:t>a</w:t>
      </w:r>
      <w:r w:rsidRPr="007C5692">
        <w:rPr>
          <w:lang w:val="ru-RU"/>
        </w:rPr>
        <w:t xml:space="preserve">  </w:t>
      </w:r>
      <w:r>
        <w:rPr>
          <w:rFonts w:ascii="Symbol" w:hAnsi="Symbol"/>
        </w:rPr>
        <w:t></w:t>
      </w:r>
      <w:r w:rsidRPr="007C5692">
        <w:rPr>
          <w:lang w:val="ru-RU"/>
        </w:rPr>
        <w:t xml:space="preserve">       </w:t>
      </w:r>
      <w:r w:rsidR="00974FB2" w:rsidRPr="00974FB2">
        <w:rPr>
          <w:position w:val="-30"/>
        </w:rPr>
        <w:object w:dxaOrig="2780" w:dyaOrig="720">
          <v:shape id="_x0000_i1038" type="#_x0000_t75" style="width:138.5pt;height:36.5pt" o:ole="">
            <v:imagedata r:id="rId41" o:title=""/>
          </v:shape>
          <o:OLEObject Type="Embed" ProgID="Equation.3" ShapeID="_x0000_i1038" DrawAspect="Content" ObjectID="_1403363976" r:id="rId42"/>
        </w:object>
      </w:r>
      <w:bookmarkEnd w:id="17"/>
      <w:r w:rsidRPr="007C5692">
        <w:rPr>
          <w:lang w:val="ru-RU"/>
        </w:rPr>
        <w:t>;</w:t>
      </w:r>
    </w:p>
    <w:p w:rsidR="007C5692" w:rsidRPr="007C5692" w:rsidRDefault="007C5692" w:rsidP="007C5692">
      <w:pPr>
        <w:pStyle w:val="enumlev3"/>
        <w:tabs>
          <w:tab w:val="left" w:pos="1418"/>
        </w:tabs>
        <w:rPr>
          <w:lang w:val="ru-RU"/>
        </w:rPr>
      </w:pPr>
      <w:r w:rsidRPr="00FF4E67">
        <w:rPr>
          <w:i/>
          <w:iCs/>
          <w:lang w:val="en-US"/>
        </w:rPr>
        <w:t>N</w:t>
      </w:r>
      <w:r w:rsidRPr="00FF4E67">
        <w:rPr>
          <w:rFonts w:ascii="Tms Rmn" w:hAnsi="Tms Rmn"/>
          <w:sz w:val="12"/>
          <w:szCs w:val="12"/>
          <w:lang w:val="en-US"/>
        </w:rPr>
        <w:t> </w:t>
      </w:r>
      <w:r w:rsidRPr="007C5692">
        <w:rPr>
          <w:lang w:val="ru-RU"/>
        </w:rPr>
        <w:t>:</w:t>
      </w:r>
      <w:r w:rsidRPr="007C5692">
        <w:rPr>
          <w:lang w:val="ru-RU"/>
        </w:rPr>
        <w:tab/>
      </w:r>
      <w:r w:rsidRPr="007C5692">
        <w:rPr>
          <w:lang w:val="ru-RU"/>
        </w:rPr>
        <w:tab/>
        <w:t>число каналов;</w:t>
      </w:r>
    </w:p>
    <w:p w:rsidR="007C5692" w:rsidRPr="007C5692" w:rsidRDefault="007C5692" w:rsidP="007C5692">
      <w:pPr>
        <w:pStyle w:val="enumlev3"/>
        <w:tabs>
          <w:tab w:val="left" w:pos="1418"/>
        </w:tabs>
        <w:rPr>
          <w:lang w:val="ru-RU"/>
        </w:rPr>
      </w:pPr>
      <w:r>
        <w:rPr>
          <w:rFonts w:ascii="Symbol" w:hAnsi="Symbol"/>
        </w:rPr>
        <w:t></w:t>
      </w:r>
      <w:r w:rsidRPr="00FF4E67">
        <w:rPr>
          <w:i/>
          <w:iCs/>
          <w:position w:val="-4"/>
          <w:sz w:val="16"/>
          <w:szCs w:val="16"/>
          <w:lang w:val="en-US"/>
        </w:rPr>
        <w:t>h</w:t>
      </w:r>
      <w:r w:rsidRPr="00FF4E67">
        <w:rPr>
          <w:rFonts w:ascii="Tms Rmn" w:hAnsi="Tms Rmn"/>
          <w:sz w:val="12"/>
          <w:szCs w:val="12"/>
          <w:lang w:val="en-US"/>
        </w:rPr>
        <w:t> </w:t>
      </w:r>
      <w:r w:rsidRPr="007C5692">
        <w:rPr>
          <w:lang w:val="ru-RU"/>
        </w:rPr>
        <w:t>:</w:t>
      </w:r>
      <w:r w:rsidRPr="007C5692">
        <w:rPr>
          <w:lang w:val="ru-RU"/>
        </w:rPr>
        <w:tab/>
      </w:r>
      <w:r w:rsidRPr="007C5692">
        <w:rPr>
          <w:lang w:val="ru-RU"/>
        </w:rPr>
        <w:tab/>
        <w:t>верхняя частота основной полосы (Гц).</w:t>
      </w:r>
    </w:p>
    <w:p w:rsidR="007C5692" w:rsidRPr="007C5692" w:rsidRDefault="007C5692" w:rsidP="007C5692">
      <w:pPr>
        <w:pStyle w:val="FigureNo"/>
        <w:rPr>
          <w:lang w:val="ru-RU"/>
        </w:rPr>
      </w:pPr>
      <w:r w:rsidRPr="007C5692">
        <w:rPr>
          <w:lang w:val="ru-RU"/>
        </w:rPr>
        <w:t>РИСУНОК 3</w:t>
      </w:r>
    </w:p>
    <w:p w:rsidR="007C5692" w:rsidRPr="00974FB2" w:rsidRDefault="007C5692" w:rsidP="007C5692">
      <w:pPr>
        <w:pStyle w:val="Figuretitle"/>
        <w:rPr>
          <w:rFonts w:ascii="Times New Roman" w:hAnsi="Times New Roman"/>
          <w:lang w:val="ru-RU"/>
        </w:rPr>
      </w:pPr>
      <w:r w:rsidRPr="007C5692">
        <w:rPr>
          <w:lang w:val="ru-RU"/>
        </w:rPr>
        <w:t xml:space="preserve">Плотность мощности на центральной частоте </w:t>
      </w:r>
      <w:r w:rsidRPr="00974FB2">
        <w:rPr>
          <w:rFonts w:ascii="Times New Roman" w:hAnsi="Times New Roman"/>
          <w:lang w:val="ru-RU"/>
        </w:rPr>
        <w:t xml:space="preserve">непрерывного энергетического спектра </w:t>
      </w:r>
      <w:r w:rsidRPr="00974FB2">
        <w:rPr>
          <w:rFonts w:ascii="Times New Roman" w:hAnsi="Times New Roman"/>
          <w:lang w:val="ru-RU"/>
        </w:rPr>
        <w:br/>
        <w:t xml:space="preserve">ФМ несущей в полосе шириной </w:t>
      </w:r>
      <w:r w:rsidRPr="00974FB2">
        <w:rPr>
          <w:rFonts w:ascii="Times New Roman" w:hAnsi="Times New Roman"/>
          <w:i/>
          <w:iCs/>
          <w:lang w:val="en-US"/>
        </w:rPr>
        <w:t>f</w:t>
      </w:r>
      <w:r w:rsidRPr="00974FB2">
        <w:rPr>
          <w:rFonts w:ascii="Times New Roman" w:hAnsi="Times New Roman"/>
          <w:i/>
          <w:iCs/>
          <w:vertAlign w:val="subscript"/>
          <w:lang w:val="en-US"/>
        </w:rPr>
        <w:t>h</w:t>
      </w:r>
    </w:p>
    <w:p w:rsidR="00464A20" w:rsidRDefault="00464A20" w:rsidP="00464A20">
      <w:pPr>
        <w:jc w:val="center"/>
        <w:rPr>
          <w:noProof/>
          <w:lang w:eastAsia="zh-CN"/>
        </w:rPr>
      </w:pPr>
      <w:r>
        <w:rPr>
          <w:noProof/>
          <w:lang w:eastAsia="zh-CN"/>
        </w:rPr>
        <w:object w:dxaOrig="11900" w:dyaOrig="8901">
          <v:shape id="_x0000_i1039" type="#_x0000_t75" style="width:404pt;height:301.5pt" o:ole="">
            <v:imagedata r:id="rId43" o:title=""/>
          </v:shape>
          <o:OLEObject Type="Embed" ProgID="CorelDRAW.Graphic.14" ShapeID="_x0000_i1039" DrawAspect="Content" ObjectID="_1403363977" r:id="rId44"/>
        </w:object>
      </w:r>
    </w:p>
    <w:p w:rsidR="00257567" w:rsidRPr="00257567" w:rsidRDefault="00257567" w:rsidP="002846FE">
      <w:r w:rsidRPr="00257567">
        <w:br w:type="page"/>
      </w:r>
    </w:p>
    <w:p w:rsidR="007C5692" w:rsidRPr="007C5692" w:rsidRDefault="007C5692" w:rsidP="00257567">
      <w:pPr>
        <w:pStyle w:val="Heading1"/>
        <w:rPr>
          <w:lang w:val="ru-RU"/>
        </w:rPr>
      </w:pPr>
      <w:r w:rsidRPr="007C5692">
        <w:rPr>
          <w:lang w:val="ru-RU"/>
        </w:rPr>
        <w:lastRenderedPageBreak/>
        <w:t>3</w:t>
      </w:r>
      <w:r w:rsidRPr="007C5692">
        <w:rPr>
          <w:lang w:val="ru-RU"/>
        </w:rPr>
        <w:tab/>
      </w:r>
      <w:r w:rsidRPr="002846FE">
        <w:rPr>
          <w:lang w:val="ru-RU"/>
        </w:rPr>
        <w:t>Цифровая</w:t>
      </w:r>
      <w:r w:rsidRPr="007C5692">
        <w:rPr>
          <w:lang w:val="ru-RU"/>
        </w:rPr>
        <w:t xml:space="preserve"> несущая, необходимая ширина полосы которой превышает 4</w:t>
      </w:r>
      <w:r>
        <w:t> </w:t>
      </w:r>
      <w:r w:rsidRPr="007C5692">
        <w:rPr>
          <w:lang w:val="ru-RU"/>
        </w:rPr>
        <w:t>кГц</w:t>
      </w:r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>Максимальная плотность мощности на 1</w:t>
      </w:r>
      <w:r w:rsidRPr="000C0999">
        <w:rPr>
          <w:lang w:val="en-US"/>
        </w:rPr>
        <w:t> </w:t>
      </w:r>
      <w:r w:rsidRPr="007C5692">
        <w:rPr>
          <w:lang w:val="ru-RU"/>
        </w:rPr>
        <w:t>Гц цифровой несущей определяется следующим образом:</w:t>
      </w:r>
    </w:p>
    <w:p w:rsidR="007C5692" w:rsidRPr="007C5692" w:rsidRDefault="007C5692" w:rsidP="00464A20">
      <w:pPr>
        <w:pStyle w:val="Equation"/>
        <w:spacing w:before="240"/>
        <w:rPr>
          <w:lang w:val="ru-RU"/>
        </w:rPr>
      </w:pPr>
      <w:bookmarkStart w:id="18" w:name="F015"/>
      <w:r w:rsidRPr="007C5692">
        <w:rPr>
          <w:b/>
          <w:bCs/>
          <w:lang w:val="ru-RU"/>
        </w:rPr>
        <w:tab/>
      </w:r>
      <w:r w:rsidRPr="007C5692">
        <w:rPr>
          <w:b/>
          <w:bCs/>
          <w:lang w:val="ru-RU"/>
        </w:rPr>
        <w:tab/>
      </w:r>
      <w:r w:rsidR="00A20386" w:rsidRPr="00FF4E67">
        <w:rPr>
          <w:i/>
          <w:iCs/>
          <w:lang w:val="en-US"/>
        </w:rPr>
        <w:t>P</w:t>
      </w:r>
      <w:r w:rsidR="00A20386" w:rsidRPr="00FF4E67">
        <w:rPr>
          <w:i/>
          <w:iCs/>
          <w:vertAlign w:val="subscript"/>
          <w:lang w:val="en-US"/>
        </w:rPr>
        <w:t>o</w:t>
      </w:r>
      <w:r w:rsidR="00A20386" w:rsidRPr="007C5692">
        <w:rPr>
          <w:lang w:val="ru-RU"/>
        </w:rPr>
        <w:t xml:space="preserve"> = </w:t>
      </w:r>
      <w:r w:rsidR="00A20386" w:rsidRPr="00FF4E67">
        <w:rPr>
          <w:i/>
          <w:iCs/>
          <w:lang w:val="en-US"/>
        </w:rPr>
        <w:t>P</w:t>
      </w:r>
      <w:r w:rsidR="00A20386" w:rsidRPr="00FF4E67">
        <w:rPr>
          <w:i/>
          <w:iCs/>
          <w:vertAlign w:val="subscript"/>
          <w:lang w:val="en-US"/>
        </w:rPr>
        <w:t>t</w:t>
      </w:r>
      <w:r w:rsidR="00A20386" w:rsidRPr="007C5692">
        <w:rPr>
          <w:lang w:val="ru-RU"/>
        </w:rPr>
        <w:t xml:space="preserve"> /</w:t>
      </w:r>
      <w:r w:rsidR="00A20386" w:rsidRPr="00FF4E67">
        <w:rPr>
          <w:i/>
          <w:iCs/>
          <w:lang w:val="en-US"/>
        </w:rPr>
        <w:t>B</w:t>
      </w:r>
      <w:r w:rsidRPr="007C5692">
        <w:rPr>
          <w:lang w:val="ru-RU"/>
        </w:rPr>
        <w:t>,</w:t>
      </w:r>
      <w:r w:rsidRPr="007C5692">
        <w:rPr>
          <w:lang w:val="ru-RU"/>
        </w:rPr>
        <w:tab/>
        <w:t>(12)</w:t>
      </w:r>
      <w:bookmarkEnd w:id="18"/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>где:</w:t>
      </w:r>
    </w:p>
    <w:p w:rsidR="007C5692" w:rsidRPr="000C0999" w:rsidRDefault="007C5692" w:rsidP="007C5692">
      <w:pPr>
        <w:pStyle w:val="Equationlegend"/>
        <w:rPr>
          <w:lang w:val="ru-RU"/>
        </w:rPr>
      </w:pPr>
      <w:r w:rsidRPr="00282556">
        <w:rPr>
          <w:i/>
          <w:iCs/>
          <w:lang w:val="ru-RU"/>
        </w:rPr>
        <w:tab/>
      </w:r>
      <w:r w:rsidRPr="00FF4E67">
        <w:rPr>
          <w:i/>
          <w:iCs/>
        </w:rPr>
        <w:t>P</w:t>
      </w:r>
      <w:r w:rsidRPr="00FF4E67">
        <w:rPr>
          <w:i/>
          <w:iCs/>
          <w:position w:val="-4"/>
          <w:sz w:val="16"/>
          <w:szCs w:val="16"/>
        </w:rPr>
        <w:t>t</w:t>
      </w:r>
      <w:r w:rsidRPr="00FF4E67">
        <w:rPr>
          <w:rFonts w:ascii="Tms Rmn" w:hAnsi="Tms Rmn"/>
          <w:sz w:val="12"/>
          <w:szCs w:val="12"/>
        </w:rPr>
        <w:t> </w:t>
      </w:r>
      <w:r w:rsidRPr="000C0999">
        <w:rPr>
          <w:lang w:val="ru-RU"/>
        </w:rPr>
        <w:t>:</w:t>
      </w:r>
      <w:r w:rsidRPr="000C0999">
        <w:rPr>
          <w:lang w:val="ru-RU"/>
        </w:rPr>
        <w:tab/>
      </w:r>
      <w:r w:rsidRPr="000C0999">
        <w:rPr>
          <w:lang w:val="ru-RU"/>
        </w:rPr>
        <w:tab/>
      </w:r>
      <w:r>
        <w:rPr>
          <w:lang w:val="ru-RU"/>
        </w:rPr>
        <w:t>общая</w:t>
      </w:r>
      <w:r w:rsidRPr="000C0999">
        <w:rPr>
          <w:lang w:val="ru-RU"/>
        </w:rPr>
        <w:t xml:space="preserve"> </w:t>
      </w:r>
      <w:r>
        <w:rPr>
          <w:lang w:val="ru-RU"/>
        </w:rPr>
        <w:t>мощность</w:t>
      </w:r>
      <w:r w:rsidRPr="000C0999">
        <w:rPr>
          <w:lang w:val="ru-RU"/>
        </w:rPr>
        <w:t xml:space="preserve"> </w:t>
      </w:r>
      <w:r>
        <w:rPr>
          <w:lang w:val="ru-RU"/>
        </w:rPr>
        <w:t>несущей</w:t>
      </w:r>
      <w:r w:rsidRPr="000C0999">
        <w:rPr>
          <w:lang w:val="ru-RU"/>
        </w:rPr>
        <w:t xml:space="preserve"> (</w:t>
      </w:r>
      <w:r>
        <w:rPr>
          <w:lang w:val="ru-RU"/>
        </w:rPr>
        <w:t>Вт</w:t>
      </w:r>
      <w:r w:rsidRPr="000C0999">
        <w:rPr>
          <w:lang w:val="ru-RU"/>
        </w:rPr>
        <w:t>)</w:t>
      </w:r>
      <w:r>
        <w:rPr>
          <w:lang w:val="ru-RU"/>
        </w:rPr>
        <w:t>;</w:t>
      </w:r>
    </w:p>
    <w:p w:rsidR="007C5692" w:rsidRPr="000C0999" w:rsidRDefault="007C5692" w:rsidP="007C5692">
      <w:pPr>
        <w:pStyle w:val="Equationlegend"/>
        <w:rPr>
          <w:lang w:val="ru-RU"/>
        </w:rPr>
      </w:pPr>
      <w:r w:rsidRPr="000C0999">
        <w:rPr>
          <w:i/>
          <w:iCs/>
          <w:lang w:val="ru-RU"/>
        </w:rPr>
        <w:tab/>
      </w:r>
      <w:r w:rsidRPr="00FF4E67">
        <w:rPr>
          <w:i/>
          <w:iCs/>
        </w:rPr>
        <w:t>B</w:t>
      </w:r>
      <w:r w:rsidRPr="00FF4E67">
        <w:rPr>
          <w:rFonts w:ascii="Tms Rmn" w:hAnsi="Tms Rmn"/>
          <w:sz w:val="12"/>
          <w:szCs w:val="12"/>
        </w:rPr>
        <w:t> </w:t>
      </w:r>
      <w:r w:rsidRPr="000C0999">
        <w:rPr>
          <w:lang w:val="ru-RU"/>
        </w:rPr>
        <w:t>:</w:t>
      </w:r>
      <w:r w:rsidRPr="000C0999">
        <w:rPr>
          <w:lang w:val="ru-RU"/>
        </w:rPr>
        <w:tab/>
      </w:r>
      <w:r w:rsidRPr="000C0999">
        <w:rPr>
          <w:lang w:val="ru-RU"/>
        </w:rPr>
        <w:tab/>
      </w:r>
      <w:r>
        <w:rPr>
          <w:lang w:val="ru-RU"/>
        </w:rPr>
        <w:t>необходимая ширина полосы цифрового излучения</w:t>
      </w:r>
      <w:r w:rsidRPr="000C0999">
        <w:rPr>
          <w:lang w:val="ru-RU"/>
        </w:rPr>
        <w:t xml:space="preserve"> (</w:t>
      </w:r>
      <w:r>
        <w:rPr>
          <w:lang w:val="ru-RU"/>
        </w:rPr>
        <w:t>Гц</w:t>
      </w:r>
      <w:r w:rsidRPr="000C0999">
        <w:rPr>
          <w:lang w:val="ru-RU"/>
        </w:rPr>
        <w:t>).</w:t>
      </w:r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>Максимальная плотность мощности на 4</w:t>
      </w:r>
      <w:r w:rsidRPr="000C0999">
        <w:rPr>
          <w:lang w:val="en-US"/>
        </w:rPr>
        <w:t> </w:t>
      </w:r>
      <w:r w:rsidRPr="007C5692">
        <w:rPr>
          <w:lang w:val="ru-RU"/>
        </w:rPr>
        <w:t>кГц в наихудшем случае определяется путем умножения результата уравнения</w:t>
      </w:r>
      <w:r w:rsidRPr="00FF4E67">
        <w:rPr>
          <w:lang w:val="en-US"/>
        </w:rPr>
        <w:t> </w:t>
      </w:r>
      <w:r w:rsidRPr="007C5692">
        <w:rPr>
          <w:lang w:val="ru-RU"/>
        </w:rPr>
        <w:t xml:space="preserve">(12) на 4 </w:t>
      </w:r>
      <w:r w:rsidRPr="007C5692">
        <w:rPr>
          <w:rFonts w:ascii="Times" w:hAnsi="Times"/>
          <w:lang w:val="ru-RU"/>
        </w:rPr>
        <w:t>×</w:t>
      </w:r>
      <w:r w:rsidRPr="007C5692">
        <w:rPr>
          <w:lang w:val="ru-RU"/>
        </w:rPr>
        <w:t xml:space="preserve"> 10</w:t>
      </w:r>
      <w:r w:rsidRPr="007C5692">
        <w:rPr>
          <w:vertAlign w:val="superscript"/>
          <w:lang w:val="ru-RU"/>
        </w:rPr>
        <w:t>3</w:t>
      </w:r>
      <w:r w:rsidRPr="007C5692">
        <w:rPr>
          <w:lang w:val="ru-RU"/>
        </w:rPr>
        <w:t xml:space="preserve"> следующим образом:</w:t>
      </w:r>
    </w:p>
    <w:p w:rsidR="007C5692" w:rsidRPr="007C5692" w:rsidRDefault="007C5692" w:rsidP="00464A20">
      <w:pPr>
        <w:pStyle w:val="Equation"/>
        <w:spacing w:before="240"/>
        <w:rPr>
          <w:lang w:val="ru-RU"/>
        </w:rPr>
      </w:pPr>
      <w:r w:rsidRPr="007C5692">
        <w:rPr>
          <w:lang w:val="ru-RU"/>
        </w:rPr>
        <w:tab/>
      </w:r>
      <w:r w:rsidRPr="007C5692">
        <w:rPr>
          <w:lang w:val="ru-RU"/>
        </w:rPr>
        <w:tab/>
      </w:r>
      <w:r w:rsidRPr="00FF4E67">
        <w:rPr>
          <w:i/>
          <w:iCs/>
          <w:lang w:val="en-US"/>
        </w:rPr>
        <w:t>P</w:t>
      </w:r>
      <w:r w:rsidRPr="007C5692">
        <w:rPr>
          <w:vertAlign w:val="subscript"/>
          <w:lang w:val="ru-RU"/>
        </w:rPr>
        <w:t>4</w:t>
      </w:r>
      <w:r w:rsidRPr="00FF4E67">
        <w:rPr>
          <w:vertAlign w:val="subscript"/>
          <w:lang w:val="en-US"/>
        </w:rPr>
        <w:t> </w:t>
      </w:r>
      <w:r w:rsidRPr="007C5692">
        <w:rPr>
          <w:vertAlign w:val="subscript"/>
          <w:lang w:val="ru-RU"/>
        </w:rPr>
        <w:t>кГц</w:t>
      </w:r>
      <w:r w:rsidRPr="007C5692">
        <w:rPr>
          <w:lang w:val="ru-RU"/>
        </w:rPr>
        <w:t xml:space="preserve"> = </w:t>
      </w:r>
      <w:r w:rsidRPr="00FF4E67">
        <w:rPr>
          <w:i/>
          <w:iCs/>
          <w:lang w:val="en-US"/>
        </w:rPr>
        <w:t>P</w:t>
      </w:r>
      <w:r w:rsidRPr="00FF4E67">
        <w:rPr>
          <w:i/>
          <w:iCs/>
          <w:vertAlign w:val="subscript"/>
          <w:lang w:val="en-US"/>
        </w:rPr>
        <w:t>o</w:t>
      </w:r>
      <w:r w:rsidRPr="007C5692">
        <w:rPr>
          <w:i/>
          <w:iCs/>
          <w:lang w:val="ru-RU"/>
        </w:rPr>
        <w:t xml:space="preserve"> </w:t>
      </w:r>
      <w:r w:rsidRPr="007C5692">
        <w:rPr>
          <w:lang w:val="ru-RU"/>
        </w:rPr>
        <w:t xml:space="preserve">* 4 </w:t>
      </w:r>
      <w:r w:rsidRPr="007C5692">
        <w:rPr>
          <w:rFonts w:ascii="Times" w:hAnsi="Times"/>
          <w:lang w:val="ru-RU"/>
        </w:rPr>
        <w:t>×</w:t>
      </w:r>
      <w:r w:rsidRPr="007C5692">
        <w:rPr>
          <w:lang w:val="ru-RU"/>
        </w:rPr>
        <w:t xml:space="preserve"> 10</w:t>
      </w:r>
      <w:r w:rsidRPr="007C5692">
        <w:rPr>
          <w:vertAlign w:val="superscript"/>
          <w:lang w:val="ru-RU"/>
        </w:rPr>
        <w:t>3</w:t>
      </w:r>
      <w:r w:rsidRPr="007C5692">
        <w:rPr>
          <w:lang w:val="ru-RU"/>
        </w:rPr>
        <w:t xml:space="preserve">  (Вт/4 кГц).</w:t>
      </w:r>
      <w:r w:rsidRPr="007C5692">
        <w:rPr>
          <w:lang w:val="ru-RU"/>
        </w:rPr>
        <w:tab/>
        <w:t>(13)</w:t>
      </w:r>
    </w:p>
    <w:p w:rsidR="007C5692" w:rsidRPr="007C5692" w:rsidRDefault="007C5692" w:rsidP="007C5692">
      <w:pPr>
        <w:pStyle w:val="Heading1"/>
        <w:rPr>
          <w:lang w:val="ru-RU"/>
        </w:rPr>
      </w:pPr>
      <w:r w:rsidRPr="007C5692">
        <w:rPr>
          <w:lang w:val="ru-RU" w:eastAsia="ja-JP"/>
        </w:rPr>
        <w:t>4</w:t>
      </w:r>
      <w:r w:rsidRPr="007C5692">
        <w:rPr>
          <w:lang w:val="ru-RU"/>
        </w:rPr>
        <w:tab/>
        <w:t>Цифровая несущая, необходимая ширина полосы которой менее 4</w:t>
      </w:r>
      <w:r>
        <w:t> </w:t>
      </w:r>
      <w:r w:rsidRPr="007C5692">
        <w:rPr>
          <w:lang w:val="ru-RU"/>
        </w:rPr>
        <w:t>кГц</w:t>
      </w:r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>Для случаев с несколькими идентичными несущими с шириной полосы менее 4</w:t>
      </w:r>
      <w:r w:rsidRPr="008F2018">
        <w:rPr>
          <w:lang w:val="en-US"/>
        </w:rPr>
        <w:t> </w:t>
      </w:r>
      <w:r w:rsidRPr="007C5692">
        <w:rPr>
          <w:lang w:val="ru-RU"/>
        </w:rPr>
        <w:t>кГц, когда известно, что любые 4</w:t>
      </w:r>
      <w:r>
        <w:t> </w:t>
      </w:r>
      <w:r w:rsidRPr="007C5692">
        <w:rPr>
          <w:lang w:val="ru-RU"/>
        </w:rPr>
        <w:t>кГц не будут полностью заполнены такими несущими, следует применять нижеприведенное уравнение:</w:t>
      </w:r>
    </w:p>
    <w:p w:rsidR="007C5692" w:rsidRPr="007C5692" w:rsidRDefault="007C5692" w:rsidP="00464A20">
      <w:pPr>
        <w:pStyle w:val="Equation"/>
        <w:spacing w:before="240"/>
        <w:rPr>
          <w:lang w:val="ru-RU"/>
        </w:rPr>
      </w:pPr>
      <w:r w:rsidRPr="007C5692">
        <w:rPr>
          <w:lang w:val="ru-RU"/>
        </w:rPr>
        <w:tab/>
      </w:r>
      <w:r w:rsidRPr="007C5692">
        <w:rPr>
          <w:lang w:val="ru-RU"/>
        </w:rPr>
        <w:tab/>
      </w:r>
      <w:r w:rsidRPr="00FF4E67">
        <w:rPr>
          <w:i/>
          <w:iCs/>
          <w:lang w:val="en-US"/>
        </w:rPr>
        <w:t>P</w:t>
      </w:r>
      <w:r w:rsidRPr="007C5692">
        <w:rPr>
          <w:vertAlign w:val="subscript"/>
          <w:lang w:val="ru-RU" w:eastAsia="ja-JP"/>
        </w:rPr>
        <w:t>4 кГц</w:t>
      </w:r>
      <w:r w:rsidRPr="007C5692">
        <w:rPr>
          <w:lang w:val="ru-RU"/>
        </w:rPr>
        <w:t xml:space="preserve"> = (</w:t>
      </w:r>
      <w:r w:rsidRPr="00FF4E67">
        <w:rPr>
          <w:i/>
          <w:iCs/>
          <w:lang w:val="en-US"/>
        </w:rPr>
        <w:t>P</w:t>
      </w:r>
      <w:r w:rsidRPr="00FF4E67">
        <w:rPr>
          <w:i/>
          <w:iCs/>
          <w:vertAlign w:val="subscript"/>
          <w:lang w:val="en-US"/>
        </w:rPr>
        <w:t>t</w:t>
      </w:r>
      <w:r w:rsidRPr="007C5692">
        <w:rPr>
          <w:lang w:val="ru-RU"/>
        </w:rPr>
        <w:t xml:space="preserve"> * </w:t>
      </w:r>
      <w:r w:rsidRPr="00FF4E67">
        <w:rPr>
          <w:i/>
          <w:iCs/>
          <w:lang w:val="en-US"/>
        </w:rPr>
        <w:t>N</w:t>
      </w:r>
      <w:r w:rsidRPr="007C5692">
        <w:rPr>
          <w:lang w:val="ru-RU"/>
        </w:rPr>
        <w:t>)  (Вт/</w:t>
      </w:r>
      <w:r w:rsidRPr="007C5692">
        <w:rPr>
          <w:lang w:val="ru-RU" w:eastAsia="ja-JP"/>
        </w:rPr>
        <w:t>4</w:t>
      </w:r>
      <w:r>
        <w:rPr>
          <w:lang w:eastAsia="ja-JP"/>
        </w:rPr>
        <w:t> </w:t>
      </w:r>
      <w:r w:rsidRPr="007C5692">
        <w:rPr>
          <w:lang w:val="ru-RU" w:eastAsia="ja-JP"/>
        </w:rPr>
        <w:t>кГц</w:t>
      </w:r>
      <w:r w:rsidRPr="007C5692">
        <w:rPr>
          <w:lang w:val="ru-RU"/>
        </w:rPr>
        <w:t>),</w:t>
      </w:r>
      <w:r w:rsidRPr="007C5692">
        <w:rPr>
          <w:lang w:val="ru-RU"/>
        </w:rPr>
        <w:tab/>
        <w:t>(</w:t>
      </w:r>
      <w:r w:rsidRPr="007C5692">
        <w:rPr>
          <w:lang w:val="ru-RU" w:eastAsia="ja-JP"/>
        </w:rPr>
        <w:t>14</w:t>
      </w:r>
      <w:r w:rsidRPr="007C5692">
        <w:rPr>
          <w:lang w:val="ru-RU"/>
        </w:rPr>
        <w:t>)</w:t>
      </w:r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>где:</w:t>
      </w:r>
    </w:p>
    <w:p w:rsidR="007C5692" w:rsidRPr="008F2018" w:rsidRDefault="007C5692" w:rsidP="007C5692">
      <w:pPr>
        <w:pStyle w:val="Equationlegend"/>
        <w:rPr>
          <w:lang w:val="ru-RU"/>
        </w:rPr>
      </w:pPr>
      <w:r w:rsidRPr="008F2018">
        <w:rPr>
          <w:lang w:val="ru-RU"/>
        </w:rPr>
        <w:tab/>
      </w:r>
      <w:r w:rsidRPr="00BC26C3">
        <w:rPr>
          <w:i/>
          <w:iCs/>
        </w:rPr>
        <w:t>P</w:t>
      </w:r>
      <w:r w:rsidRPr="00BC26C3">
        <w:rPr>
          <w:i/>
          <w:iCs/>
          <w:vertAlign w:val="subscript"/>
        </w:rPr>
        <w:t>t</w:t>
      </w:r>
      <w:r w:rsidRPr="008F2018">
        <w:rPr>
          <w:lang w:val="ru-RU"/>
        </w:rPr>
        <w:t>:</w:t>
      </w:r>
      <w:r w:rsidRPr="008F2018">
        <w:rPr>
          <w:lang w:val="ru-RU"/>
        </w:rPr>
        <w:tab/>
      </w:r>
      <w:r>
        <w:rPr>
          <w:lang w:val="ru-RU"/>
        </w:rPr>
        <w:t>общая</w:t>
      </w:r>
      <w:r w:rsidRPr="000C0999">
        <w:rPr>
          <w:lang w:val="ru-RU"/>
        </w:rPr>
        <w:t xml:space="preserve"> </w:t>
      </w:r>
      <w:r>
        <w:rPr>
          <w:lang w:val="ru-RU"/>
        </w:rPr>
        <w:t>мощность</w:t>
      </w:r>
      <w:r w:rsidRPr="000C0999">
        <w:rPr>
          <w:lang w:val="ru-RU"/>
        </w:rPr>
        <w:t xml:space="preserve"> </w:t>
      </w:r>
      <w:r>
        <w:rPr>
          <w:lang w:val="ru-RU"/>
        </w:rPr>
        <w:t>несущей</w:t>
      </w:r>
      <w:r w:rsidRPr="000C0999">
        <w:rPr>
          <w:lang w:val="ru-RU"/>
        </w:rPr>
        <w:t xml:space="preserve"> (</w:t>
      </w:r>
      <w:r>
        <w:rPr>
          <w:lang w:val="ru-RU"/>
        </w:rPr>
        <w:t>Вт</w:t>
      </w:r>
      <w:r w:rsidRPr="000C0999">
        <w:rPr>
          <w:lang w:val="ru-RU"/>
        </w:rPr>
        <w:t>)</w:t>
      </w:r>
      <w:r>
        <w:rPr>
          <w:lang w:val="ru-RU"/>
        </w:rPr>
        <w:t>;</w:t>
      </w:r>
    </w:p>
    <w:p w:rsidR="007C5692" w:rsidRPr="008F2018" w:rsidRDefault="007C5692" w:rsidP="007C5692">
      <w:pPr>
        <w:pStyle w:val="Equationlegend"/>
        <w:rPr>
          <w:lang w:val="ru-RU"/>
        </w:rPr>
      </w:pPr>
      <w:r w:rsidRPr="008F2018">
        <w:rPr>
          <w:lang w:val="ru-RU"/>
        </w:rPr>
        <w:tab/>
      </w:r>
      <w:r w:rsidRPr="00BC26C3">
        <w:rPr>
          <w:i/>
          <w:iCs/>
        </w:rPr>
        <w:t>N</w:t>
      </w:r>
      <w:r w:rsidRPr="008F2018">
        <w:rPr>
          <w:lang w:val="ru-RU"/>
        </w:rPr>
        <w:t>:</w:t>
      </w:r>
      <w:r w:rsidRPr="008F2018">
        <w:rPr>
          <w:lang w:val="ru-RU"/>
        </w:rPr>
        <w:tab/>
      </w:r>
      <w:r>
        <w:rPr>
          <w:lang w:val="ru-RU"/>
        </w:rPr>
        <w:t>максимальное</w:t>
      </w:r>
      <w:r w:rsidRPr="008F2018">
        <w:rPr>
          <w:lang w:val="ru-RU"/>
        </w:rPr>
        <w:t xml:space="preserve"> </w:t>
      </w:r>
      <w:r>
        <w:rPr>
          <w:lang w:val="ru-RU"/>
        </w:rPr>
        <w:t>число</w:t>
      </w:r>
      <w:r w:rsidRPr="008F2018">
        <w:rPr>
          <w:lang w:val="ru-RU"/>
        </w:rPr>
        <w:t xml:space="preserve"> </w:t>
      </w:r>
      <w:r>
        <w:rPr>
          <w:lang w:val="ru-RU"/>
        </w:rPr>
        <w:t>несущих</w:t>
      </w:r>
      <w:r w:rsidRPr="008F2018">
        <w:rPr>
          <w:lang w:val="ru-RU"/>
        </w:rPr>
        <w:t xml:space="preserve"> </w:t>
      </w:r>
      <w:r>
        <w:rPr>
          <w:lang w:val="ru-RU"/>
        </w:rPr>
        <w:t>или</w:t>
      </w:r>
      <w:r w:rsidRPr="008F2018">
        <w:rPr>
          <w:lang w:val="ru-RU"/>
        </w:rPr>
        <w:t xml:space="preserve"> </w:t>
      </w:r>
      <w:r>
        <w:rPr>
          <w:lang w:val="ru-RU"/>
        </w:rPr>
        <w:t>частей</w:t>
      </w:r>
      <w:r w:rsidRPr="008F2018">
        <w:rPr>
          <w:lang w:val="ru-RU"/>
        </w:rPr>
        <w:t xml:space="preserve"> </w:t>
      </w:r>
      <w:r>
        <w:rPr>
          <w:lang w:val="ru-RU"/>
        </w:rPr>
        <w:t>несущих с шириной полосы менее</w:t>
      </w:r>
      <w:r w:rsidRPr="008F2018">
        <w:rPr>
          <w:lang w:val="ru-RU"/>
        </w:rPr>
        <w:t xml:space="preserve"> </w:t>
      </w:r>
      <w:r w:rsidRPr="008F2018">
        <w:rPr>
          <w:lang w:val="ru-RU" w:eastAsia="ja-JP"/>
        </w:rPr>
        <w:t>4</w:t>
      </w:r>
      <w:r w:rsidRPr="00BC26C3">
        <w:t> </w:t>
      </w:r>
      <w:r>
        <w:rPr>
          <w:lang w:val="ru-RU" w:eastAsia="ja-JP"/>
        </w:rPr>
        <w:t>кГц, занимающих любую данную полосу</w:t>
      </w:r>
      <w:r w:rsidRPr="008F2018">
        <w:rPr>
          <w:lang w:val="ru-RU"/>
        </w:rPr>
        <w:t xml:space="preserve"> </w:t>
      </w:r>
      <w:r w:rsidRPr="008F2018">
        <w:rPr>
          <w:lang w:val="ru-RU" w:eastAsia="ja-JP"/>
        </w:rPr>
        <w:t>4</w:t>
      </w:r>
      <w:r w:rsidRPr="00BC26C3">
        <w:t> </w:t>
      </w:r>
      <w:r>
        <w:rPr>
          <w:lang w:val="ru-RU" w:eastAsia="ja-JP"/>
        </w:rPr>
        <w:t>кГц</w:t>
      </w:r>
      <w:r w:rsidRPr="008F2018">
        <w:rPr>
          <w:lang w:val="ru-RU"/>
        </w:rPr>
        <w:t>.</w:t>
      </w:r>
    </w:p>
    <w:p w:rsidR="007C5692" w:rsidRPr="007C5692" w:rsidRDefault="007C5692" w:rsidP="007C5692">
      <w:pPr>
        <w:rPr>
          <w:iCs/>
          <w:lang w:val="ru-RU"/>
        </w:rPr>
      </w:pPr>
      <w:r w:rsidRPr="007C5692">
        <w:rPr>
          <w:lang w:val="ru-RU"/>
        </w:rPr>
        <w:t>Уравнение</w:t>
      </w:r>
      <w:r w:rsidRPr="00A60B95">
        <w:rPr>
          <w:lang w:val="en-US"/>
        </w:rPr>
        <w:t> </w:t>
      </w:r>
      <w:r w:rsidRPr="007C5692">
        <w:rPr>
          <w:lang w:val="ru-RU"/>
        </w:rPr>
        <w:t>(</w:t>
      </w:r>
      <w:r w:rsidRPr="007C5692">
        <w:rPr>
          <w:lang w:val="ru-RU" w:eastAsia="ja-JP"/>
        </w:rPr>
        <w:t>14)</w:t>
      </w:r>
      <w:r w:rsidRPr="007C5692">
        <w:rPr>
          <w:lang w:val="ru-RU"/>
        </w:rPr>
        <w:t xml:space="preserve"> может быть обобщено для случая, когда известно, что любая данная полоса 4</w:t>
      </w:r>
      <w:r>
        <w:t> </w:t>
      </w:r>
      <w:r w:rsidRPr="007C5692">
        <w:rPr>
          <w:lang w:val="ru-RU"/>
        </w:rPr>
        <w:t xml:space="preserve">кГц будет занята несущими нескольких разных типов с шириной полосы менее </w:t>
      </w:r>
      <w:r w:rsidRPr="007C5692">
        <w:rPr>
          <w:lang w:val="ru-RU" w:eastAsia="ja-JP"/>
        </w:rPr>
        <w:t>4</w:t>
      </w:r>
      <w:r w:rsidRPr="00FF4E67">
        <w:rPr>
          <w:lang w:val="en-US"/>
        </w:rPr>
        <w:t> </w:t>
      </w:r>
      <w:r w:rsidRPr="007C5692">
        <w:rPr>
          <w:lang w:val="ru-RU" w:eastAsia="ja-JP"/>
        </w:rPr>
        <w:t>кГц, путем суммирования значений мощности несущих разных отдельных типов, которые будут занимать полосу 4</w:t>
      </w:r>
      <w:r>
        <w:rPr>
          <w:lang w:eastAsia="ja-JP"/>
        </w:rPr>
        <w:t> </w:t>
      </w:r>
      <w:r w:rsidRPr="007C5692">
        <w:rPr>
          <w:lang w:val="ru-RU" w:eastAsia="ja-JP"/>
        </w:rPr>
        <w:t>кГц, и предполагая, что эта общая мощность является мощностью на полосу 4</w:t>
      </w:r>
      <w:r>
        <w:rPr>
          <w:lang w:eastAsia="ja-JP"/>
        </w:rPr>
        <w:t> </w:t>
      </w:r>
      <w:r w:rsidRPr="007C5692">
        <w:rPr>
          <w:lang w:val="ru-RU" w:eastAsia="ja-JP"/>
        </w:rPr>
        <w:t>кГц</w:t>
      </w:r>
      <w:r w:rsidRPr="007C5692">
        <w:rPr>
          <w:lang w:val="ru-RU"/>
        </w:rPr>
        <w:t>.</w:t>
      </w:r>
    </w:p>
    <w:p w:rsidR="007C5692" w:rsidRPr="007C5692" w:rsidRDefault="007C5692" w:rsidP="007C5692">
      <w:pPr>
        <w:pStyle w:val="Heading1"/>
        <w:rPr>
          <w:lang w:val="ru-RU"/>
        </w:rPr>
      </w:pPr>
      <w:r w:rsidRPr="007C5692">
        <w:rPr>
          <w:lang w:val="ru-RU"/>
        </w:rPr>
        <w:t>5</w:t>
      </w:r>
      <w:r w:rsidRPr="007C5692">
        <w:rPr>
          <w:lang w:val="ru-RU"/>
        </w:rPr>
        <w:tab/>
        <w:t xml:space="preserve">Несущая </w:t>
      </w:r>
      <w:r w:rsidRPr="00FF4E67">
        <w:rPr>
          <w:lang w:val="en-US"/>
        </w:rPr>
        <w:t>TT</w:t>
      </w:r>
      <w:r w:rsidRPr="007C5692">
        <w:rPr>
          <w:lang w:val="ru-RU"/>
        </w:rPr>
        <w:t>&amp;</w:t>
      </w:r>
      <w:r w:rsidRPr="00FF4E67">
        <w:rPr>
          <w:lang w:val="en-US"/>
        </w:rPr>
        <w:t>C</w:t>
      </w:r>
    </w:p>
    <w:p w:rsidR="007C5692" w:rsidRPr="007C5692" w:rsidRDefault="007C5692" w:rsidP="00974FB2">
      <w:pPr>
        <w:rPr>
          <w:lang w:val="ru-RU"/>
        </w:rPr>
      </w:pPr>
      <w:r w:rsidRPr="007C5692">
        <w:rPr>
          <w:lang w:val="ru-RU"/>
        </w:rPr>
        <w:t xml:space="preserve">Если присутствуют узкополосные несущие </w:t>
      </w:r>
      <w:r w:rsidRPr="00FF4E67">
        <w:rPr>
          <w:lang w:val="en-US"/>
        </w:rPr>
        <w:t>TT</w:t>
      </w:r>
      <w:r w:rsidRPr="007C5692">
        <w:rPr>
          <w:lang w:val="ru-RU"/>
        </w:rPr>
        <w:t>&amp;</w:t>
      </w:r>
      <w:r w:rsidRPr="00FF4E67">
        <w:rPr>
          <w:lang w:val="en-US"/>
        </w:rPr>
        <w:t>C</w:t>
      </w:r>
      <w:r w:rsidRPr="007C5692">
        <w:rPr>
          <w:lang w:val="ru-RU"/>
        </w:rPr>
        <w:t xml:space="preserve"> в соответствии с п.</w:t>
      </w:r>
      <w:r w:rsidRPr="00FF4E67">
        <w:rPr>
          <w:lang w:val="en-US"/>
        </w:rPr>
        <w:t> </w:t>
      </w:r>
      <w:r w:rsidRPr="007C5692">
        <w:rPr>
          <w:bCs/>
          <w:lang w:val="ru-RU"/>
        </w:rPr>
        <w:t>1.23 РР в полосах частот ниже</w:t>
      </w:r>
      <w:r w:rsidRPr="007C5692">
        <w:rPr>
          <w:lang w:val="ru-RU"/>
        </w:rPr>
        <w:t xml:space="preserve"> 15</w:t>
      </w:r>
      <w:r w:rsidRPr="00FF4E67">
        <w:rPr>
          <w:lang w:val="en-US"/>
        </w:rPr>
        <w:t> </w:t>
      </w:r>
      <w:r w:rsidRPr="007C5692">
        <w:rPr>
          <w:lang w:val="ru-RU"/>
        </w:rPr>
        <w:t>ГГц следует особенно тщательно подходить к оценке максимальной мощности этих несущих на</w:t>
      </w:r>
      <w:r w:rsidR="00991923">
        <w:rPr>
          <w:lang w:val="ru-RU"/>
        </w:rPr>
        <w:t> </w:t>
      </w:r>
      <w:r w:rsidRPr="007C5692">
        <w:rPr>
          <w:lang w:val="ru-RU"/>
        </w:rPr>
        <w:t>полосу 4</w:t>
      </w:r>
      <w:r w:rsidRPr="00B31306">
        <w:rPr>
          <w:lang w:val="en-US"/>
        </w:rPr>
        <w:t> </w:t>
      </w:r>
      <w:r w:rsidRPr="007C5692">
        <w:rPr>
          <w:lang w:val="ru-RU"/>
        </w:rPr>
        <w:t>кГц. Это обусловливается тем фактом, что такие несущие могут иметь несколько особых и важных спектральных составляющих. Вследствие этого при выборе наихудшей полосы шириной 4</w:t>
      </w:r>
      <w:r w:rsidRPr="00FF4E67">
        <w:rPr>
          <w:lang w:val="en-US"/>
        </w:rPr>
        <w:t> </w:t>
      </w:r>
      <w:r w:rsidRPr="007C5692">
        <w:rPr>
          <w:lang w:val="ru-RU"/>
        </w:rPr>
        <w:t xml:space="preserve">кГц, с тем чтобы оценить максимальную плотность мощности, важно учитывать фактическую спектральную форму несущих </w:t>
      </w:r>
      <w:r w:rsidRPr="00FF4E67">
        <w:rPr>
          <w:lang w:val="en-US"/>
        </w:rPr>
        <w:t>TT</w:t>
      </w:r>
      <w:r w:rsidRPr="007C5692">
        <w:rPr>
          <w:lang w:val="ru-RU"/>
        </w:rPr>
        <w:t>&amp;</w:t>
      </w:r>
      <w:r w:rsidRPr="00FF4E67">
        <w:rPr>
          <w:lang w:val="en-US"/>
        </w:rPr>
        <w:t>C</w:t>
      </w:r>
      <w:r w:rsidRPr="007C5692">
        <w:rPr>
          <w:lang w:val="ru-RU"/>
        </w:rPr>
        <w:t>.</w:t>
      </w:r>
    </w:p>
    <w:p w:rsidR="002846FE" w:rsidRPr="002205B6" w:rsidRDefault="002846FE" w:rsidP="002846FE">
      <w:pPr>
        <w:rPr>
          <w:lang w:val="ru-RU"/>
        </w:rPr>
      </w:pPr>
      <w:r w:rsidRPr="002205B6">
        <w:rPr>
          <w:lang w:val="ru-RU"/>
        </w:rPr>
        <w:br w:type="page"/>
      </w:r>
    </w:p>
    <w:p w:rsidR="007C5692" w:rsidRPr="004336FD" w:rsidRDefault="007C5692" w:rsidP="008D2B33">
      <w:pPr>
        <w:pStyle w:val="AnnexNoTitle"/>
        <w:rPr>
          <w:lang w:val="ru-RU"/>
        </w:rPr>
      </w:pPr>
      <w:r w:rsidRPr="004336FD">
        <w:rPr>
          <w:lang w:val="ru-RU"/>
        </w:rPr>
        <w:lastRenderedPageBreak/>
        <w:t>Приложение 2</w:t>
      </w:r>
      <w:r w:rsidRPr="004336FD">
        <w:rPr>
          <w:lang w:val="ru-RU"/>
        </w:rPr>
        <w:br/>
      </w:r>
      <w:r w:rsidRPr="004336FD">
        <w:rPr>
          <w:lang w:val="ru-RU"/>
        </w:rPr>
        <w:br/>
        <w:t>Расчет максимальной плотности мощности (усредненной в полосе 1</w:t>
      </w:r>
      <w:r>
        <w:t> </w:t>
      </w:r>
      <w:r w:rsidRPr="004336FD">
        <w:rPr>
          <w:lang w:val="ru-RU"/>
        </w:rPr>
        <w:t xml:space="preserve">МГц) цифровой несущей и несущей </w:t>
      </w:r>
      <w:r w:rsidRPr="000B219D">
        <w:rPr>
          <w:lang w:val="en-US"/>
        </w:rPr>
        <w:t>TT</w:t>
      </w:r>
      <w:r w:rsidRPr="004336FD">
        <w:rPr>
          <w:lang w:val="ru-RU"/>
        </w:rPr>
        <w:t>&amp;</w:t>
      </w:r>
      <w:r w:rsidRPr="000B219D">
        <w:rPr>
          <w:lang w:val="en-US"/>
        </w:rPr>
        <w:t>C</w:t>
      </w:r>
    </w:p>
    <w:p w:rsidR="007C5692" w:rsidRPr="002205B6" w:rsidRDefault="007C5692" w:rsidP="00974FB2">
      <w:pPr>
        <w:pStyle w:val="Normalaftertitle"/>
        <w:rPr>
          <w:lang w:val="ru-RU"/>
        </w:rPr>
      </w:pPr>
      <w:r w:rsidRPr="002205B6">
        <w:rPr>
          <w:lang w:val="ru-RU"/>
        </w:rPr>
        <w:t>Ниже приведен метод расчета уровня мощности в наихудшей полосе 1</w:t>
      </w:r>
      <w:r w:rsidRPr="002846FE">
        <w:t> </w:t>
      </w:r>
      <w:r w:rsidRPr="002205B6">
        <w:rPr>
          <w:lang w:val="ru-RU"/>
        </w:rPr>
        <w:t>МГц (Вт/МГц).</w:t>
      </w:r>
    </w:p>
    <w:p w:rsidR="007C5692" w:rsidRPr="007C5692" w:rsidRDefault="007C5692" w:rsidP="007C5692">
      <w:pPr>
        <w:pStyle w:val="Heading1"/>
        <w:rPr>
          <w:lang w:val="ru-RU"/>
        </w:rPr>
      </w:pPr>
      <w:r w:rsidRPr="007C5692">
        <w:rPr>
          <w:lang w:val="ru-RU"/>
        </w:rPr>
        <w:t>1</w:t>
      </w:r>
      <w:r w:rsidRPr="007C5692">
        <w:rPr>
          <w:lang w:val="ru-RU"/>
        </w:rPr>
        <w:tab/>
        <w:t>Цифровая несущая, необходимая ширина полосы которой превышает 1</w:t>
      </w:r>
      <w:r>
        <w:t> </w:t>
      </w:r>
      <w:r w:rsidRPr="007C5692">
        <w:rPr>
          <w:lang w:val="ru-RU"/>
        </w:rPr>
        <w:t>МГц</w:t>
      </w:r>
    </w:p>
    <w:p w:rsidR="007C5692" w:rsidRPr="002205B6" w:rsidRDefault="007C5692" w:rsidP="002846FE">
      <w:pPr>
        <w:rPr>
          <w:lang w:val="ru-RU"/>
        </w:rPr>
      </w:pPr>
      <w:r w:rsidRPr="002205B6">
        <w:rPr>
          <w:lang w:val="ru-RU"/>
        </w:rPr>
        <w:t>Максимальная плотность мощности на 1</w:t>
      </w:r>
      <w:r w:rsidRPr="002846FE">
        <w:t> </w:t>
      </w:r>
      <w:r w:rsidRPr="002205B6">
        <w:rPr>
          <w:lang w:val="ru-RU"/>
        </w:rPr>
        <w:t>Гц цифровой несущей определяется следующим образом:</w:t>
      </w:r>
    </w:p>
    <w:p w:rsidR="007C5692" w:rsidRPr="007C5692" w:rsidRDefault="007C5692" w:rsidP="00464A20">
      <w:pPr>
        <w:pStyle w:val="Equation"/>
        <w:keepNext/>
        <w:keepLines/>
        <w:spacing w:before="240"/>
        <w:rPr>
          <w:lang w:val="ru-RU"/>
        </w:rPr>
      </w:pPr>
      <w:r w:rsidRPr="007C5692">
        <w:rPr>
          <w:lang w:val="ru-RU"/>
        </w:rPr>
        <w:tab/>
      </w:r>
      <w:r w:rsidRPr="007C5692">
        <w:rPr>
          <w:lang w:val="ru-RU"/>
        </w:rPr>
        <w:tab/>
      </w:r>
      <w:r w:rsidRPr="00FF4E67">
        <w:rPr>
          <w:i/>
          <w:iCs/>
          <w:lang w:val="en-US"/>
        </w:rPr>
        <w:t>P</w:t>
      </w:r>
      <w:r w:rsidRPr="00FF4E67">
        <w:rPr>
          <w:i/>
          <w:iCs/>
          <w:vertAlign w:val="subscript"/>
          <w:lang w:val="en-US"/>
        </w:rPr>
        <w:t>o</w:t>
      </w:r>
      <w:r w:rsidRPr="007C5692">
        <w:rPr>
          <w:lang w:val="ru-RU"/>
        </w:rPr>
        <w:t xml:space="preserve"> = </w:t>
      </w:r>
      <w:r w:rsidRPr="00FF4E67">
        <w:rPr>
          <w:i/>
          <w:iCs/>
          <w:lang w:val="en-US"/>
        </w:rPr>
        <w:t>P</w:t>
      </w:r>
      <w:r w:rsidRPr="00FF4E67">
        <w:rPr>
          <w:i/>
          <w:iCs/>
          <w:vertAlign w:val="subscript"/>
          <w:lang w:val="en-US"/>
        </w:rPr>
        <w:t>t</w:t>
      </w:r>
      <w:r w:rsidRPr="007C5692">
        <w:rPr>
          <w:lang w:val="ru-RU"/>
        </w:rPr>
        <w:t xml:space="preserve"> /</w:t>
      </w:r>
      <w:r w:rsidRPr="00FF4E67">
        <w:rPr>
          <w:i/>
          <w:iCs/>
          <w:lang w:val="en-US"/>
        </w:rPr>
        <w:t>B</w:t>
      </w:r>
      <w:r w:rsidRPr="007C5692">
        <w:rPr>
          <w:i/>
          <w:iCs/>
          <w:lang w:val="ru-RU"/>
        </w:rPr>
        <w:t xml:space="preserve"> </w:t>
      </w:r>
      <w:r w:rsidRPr="007C5692">
        <w:rPr>
          <w:lang w:val="ru-RU"/>
        </w:rPr>
        <w:t xml:space="preserve">    (Вт/Гц),</w:t>
      </w:r>
      <w:r w:rsidRPr="007C5692">
        <w:rPr>
          <w:lang w:val="ru-RU"/>
        </w:rPr>
        <w:tab/>
        <w:t>(15)</w:t>
      </w:r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>где:</w:t>
      </w:r>
    </w:p>
    <w:p w:rsidR="007C5692" w:rsidRPr="00FD4E3A" w:rsidRDefault="007C5692" w:rsidP="007C5692">
      <w:pPr>
        <w:pStyle w:val="Equationlegend"/>
        <w:rPr>
          <w:lang w:val="ru-RU"/>
        </w:rPr>
      </w:pPr>
      <w:r w:rsidRPr="00FD4E3A">
        <w:rPr>
          <w:lang w:val="ru-RU"/>
        </w:rPr>
        <w:tab/>
      </w:r>
      <w:r w:rsidRPr="00BC26C3">
        <w:rPr>
          <w:i/>
          <w:iCs/>
        </w:rPr>
        <w:t>P</w:t>
      </w:r>
      <w:r w:rsidRPr="00FF4E67">
        <w:rPr>
          <w:i/>
          <w:iCs/>
          <w:vertAlign w:val="subscript"/>
        </w:rPr>
        <w:t>t</w:t>
      </w:r>
      <w:r w:rsidRPr="00FD4E3A">
        <w:rPr>
          <w:lang w:val="ru-RU"/>
        </w:rPr>
        <w:t>:</w:t>
      </w:r>
      <w:r w:rsidRPr="00FD4E3A">
        <w:rPr>
          <w:lang w:val="ru-RU"/>
        </w:rPr>
        <w:tab/>
      </w:r>
      <w:r>
        <w:rPr>
          <w:lang w:val="ru-RU"/>
        </w:rPr>
        <w:t>общая</w:t>
      </w:r>
      <w:r w:rsidRPr="000C0999">
        <w:rPr>
          <w:lang w:val="ru-RU"/>
        </w:rPr>
        <w:t xml:space="preserve"> </w:t>
      </w:r>
      <w:r>
        <w:rPr>
          <w:lang w:val="ru-RU"/>
        </w:rPr>
        <w:t>мощность</w:t>
      </w:r>
      <w:r w:rsidRPr="000C0999">
        <w:rPr>
          <w:lang w:val="ru-RU"/>
        </w:rPr>
        <w:t xml:space="preserve"> </w:t>
      </w:r>
      <w:r>
        <w:rPr>
          <w:lang w:val="ru-RU"/>
        </w:rPr>
        <w:t>несущей</w:t>
      </w:r>
      <w:r w:rsidRPr="000C0999">
        <w:rPr>
          <w:lang w:val="ru-RU"/>
        </w:rPr>
        <w:t xml:space="preserve"> (</w:t>
      </w:r>
      <w:r>
        <w:rPr>
          <w:lang w:val="ru-RU"/>
        </w:rPr>
        <w:t>Вт</w:t>
      </w:r>
      <w:r w:rsidRPr="000C0999">
        <w:rPr>
          <w:lang w:val="ru-RU"/>
        </w:rPr>
        <w:t>)</w:t>
      </w:r>
      <w:r>
        <w:rPr>
          <w:lang w:val="ru-RU"/>
        </w:rPr>
        <w:t>;</w:t>
      </w:r>
    </w:p>
    <w:p w:rsidR="007C5692" w:rsidRPr="00FD4E3A" w:rsidRDefault="007C5692" w:rsidP="007C5692">
      <w:pPr>
        <w:pStyle w:val="Equationlegend"/>
        <w:rPr>
          <w:lang w:val="ru-RU"/>
        </w:rPr>
      </w:pPr>
      <w:r w:rsidRPr="00FD4E3A">
        <w:rPr>
          <w:lang w:val="ru-RU"/>
        </w:rPr>
        <w:tab/>
      </w:r>
      <w:r w:rsidRPr="00BC26C3">
        <w:rPr>
          <w:i/>
          <w:iCs/>
        </w:rPr>
        <w:t>B</w:t>
      </w:r>
      <w:r w:rsidRPr="00FD4E3A">
        <w:rPr>
          <w:lang w:val="ru-RU"/>
        </w:rPr>
        <w:t>:</w:t>
      </w:r>
      <w:r w:rsidRPr="00FD4E3A">
        <w:rPr>
          <w:lang w:val="ru-RU"/>
        </w:rPr>
        <w:tab/>
      </w:r>
      <w:r>
        <w:rPr>
          <w:lang w:val="ru-RU"/>
        </w:rPr>
        <w:t>необходимая ширина полосы цифрового излучения</w:t>
      </w:r>
      <w:r w:rsidRPr="000C0999">
        <w:rPr>
          <w:lang w:val="ru-RU"/>
        </w:rPr>
        <w:t xml:space="preserve"> (</w:t>
      </w:r>
      <w:r>
        <w:rPr>
          <w:lang w:val="ru-RU"/>
        </w:rPr>
        <w:t>Гц</w:t>
      </w:r>
      <w:r w:rsidRPr="000C0999">
        <w:rPr>
          <w:lang w:val="ru-RU"/>
        </w:rPr>
        <w:t>).</w:t>
      </w:r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>Максимальная плотность мощности на 1</w:t>
      </w:r>
      <w:r>
        <w:t> </w:t>
      </w:r>
      <w:r w:rsidRPr="007C5692">
        <w:rPr>
          <w:lang w:val="ru-RU"/>
        </w:rPr>
        <w:t>МГц в наихудшем случае определяется путем умножения результата уравнения</w:t>
      </w:r>
      <w:r w:rsidRPr="00FF4E67">
        <w:rPr>
          <w:lang w:val="en-US"/>
        </w:rPr>
        <w:t> </w:t>
      </w:r>
      <w:r w:rsidRPr="007C5692">
        <w:rPr>
          <w:lang w:val="ru-RU"/>
        </w:rPr>
        <w:t>(15) на 1</w:t>
      </w:r>
      <w:r w:rsidRPr="00FF4E67">
        <w:rPr>
          <w:lang w:val="en-US"/>
        </w:rPr>
        <w:t> </w:t>
      </w:r>
      <w:r w:rsidRPr="002846FE">
        <w:rPr>
          <w:lang w:val="ru-RU"/>
        </w:rPr>
        <w:t>×</w:t>
      </w:r>
      <w:r w:rsidRPr="00FF4E67">
        <w:rPr>
          <w:lang w:val="en-US"/>
        </w:rPr>
        <w:t> </w:t>
      </w:r>
      <w:r w:rsidRPr="007C5692">
        <w:rPr>
          <w:lang w:val="ru-RU"/>
        </w:rPr>
        <w:t>10</w:t>
      </w:r>
      <w:r w:rsidRPr="007C5692">
        <w:rPr>
          <w:vertAlign w:val="superscript"/>
          <w:lang w:val="ru-RU"/>
        </w:rPr>
        <w:t xml:space="preserve">6 </w:t>
      </w:r>
      <w:r w:rsidRPr="007C5692">
        <w:rPr>
          <w:lang w:val="ru-RU"/>
        </w:rPr>
        <w:t>следующим образом:</w:t>
      </w:r>
    </w:p>
    <w:p w:rsidR="007C5692" w:rsidRPr="007C5692" w:rsidRDefault="007C5692" w:rsidP="00464A20">
      <w:pPr>
        <w:pStyle w:val="Equation"/>
        <w:spacing w:before="240"/>
        <w:rPr>
          <w:lang w:val="ru-RU"/>
        </w:rPr>
      </w:pPr>
      <w:r w:rsidRPr="007C5692">
        <w:rPr>
          <w:lang w:val="ru-RU"/>
        </w:rPr>
        <w:tab/>
      </w:r>
      <w:r w:rsidRPr="007C5692">
        <w:rPr>
          <w:lang w:val="ru-RU"/>
        </w:rPr>
        <w:tab/>
      </w:r>
      <w:r w:rsidRPr="00FF4E67">
        <w:rPr>
          <w:i/>
          <w:iCs/>
          <w:lang w:val="en-US"/>
        </w:rPr>
        <w:t>P</w:t>
      </w:r>
      <w:r w:rsidRPr="007C5692">
        <w:rPr>
          <w:vertAlign w:val="subscript"/>
          <w:lang w:val="ru-RU"/>
        </w:rPr>
        <w:t>1</w:t>
      </w:r>
      <w:r w:rsidRPr="00FF4E67">
        <w:rPr>
          <w:vertAlign w:val="subscript"/>
          <w:lang w:val="en-US"/>
        </w:rPr>
        <w:t> </w:t>
      </w:r>
      <w:r w:rsidRPr="007C5692">
        <w:rPr>
          <w:vertAlign w:val="subscript"/>
          <w:lang w:val="ru-RU"/>
        </w:rPr>
        <w:t>МГц</w:t>
      </w:r>
      <w:r w:rsidRPr="007C5692">
        <w:rPr>
          <w:lang w:val="ru-RU"/>
        </w:rPr>
        <w:t xml:space="preserve"> = </w:t>
      </w:r>
      <w:r w:rsidRPr="00FF4E67">
        <w:rPr>
          <w:i/>
          <w:iCs/>
          <w:lang w:val="en-US"/>
        </w:rPr>
        <w:t>P</w:t>
      </w:r>
      <w:r w:rsidRPr="00FF4E67">
        <w:rPr>
          <w:i/>
          <w:iCs/>
          <w:vertAlign w:val="subscript"/>
          <w:lang w:val="en-US"/>
        </w:rPr>
        <w:t>o</w:t>
      </w:r>
      <w:r w:rsidRPr="007C5692">
        <w:rPr>
          <w:lang w:val="ru-RU"/>
        </w:rPr>
        <w:t xml:space="preserve"> * 1 </w:t>
      </w:r>
      <w:r w:rsidRPr="007C5692">
        <w:rPr>
          <w:rFonts w:ascii="Times" w:hAnsi="Times"/>
          <w:lang w:val="ru-RU"/>
        </w:rPr>
        <w:t>×</w:t>
      </w:r>
      <w:r w:rsidRPr="007C5692">
        <w:rPr>
          <w:lang w:val="ru-RU"/>
        </w:rPr>
        <w:t xml:space="preserve"> 10</w:t>
      </w:r>
      <w:r w:rsidRPr="007C5692">
        <w:rPr>
          <w:vertAlign w:val="superscript"/>
          <w:lang w:val="ru-RU"/>
        </w:rPr>
        <w:t>6</w:t>
      </w:r>
      <w:r w:rsidRPr="007C5692">
        <w:rPr>
          <w:lang w:val="ru-RU"/>
        </w:rPr>
        <w:t xml:space="preserve">  (Вт/МГц)</w:t>
      </w:r>
      <w:r w:rsidR="00974FB2">
        <w:rPr>
          <w:lang w:val="ru-RU"/>
        </w:rPr>
        <w:t>.</w:t>
      </w:r>
      <w:r w:rsidRPr="007C5692">
        <w:rPr>
          <w:lang w:val="ru-RU"/>
        </w:rPr>
        <w:tab/>
        <w:t>(16)</w:t>
      </w:r>
    </w:p>
    <w:p w:rsidR="007C5692" w:rsidRPr="007C5692" w:rsidRDefault="007C5692" w:rsidP="007C5692">
      <w:pPr>
        <w:pStyle w:val="Heading1"/>
        <w:rPr>
          <w:lang w:val="ru-RU"/>
        </w:rPr>
      </w:pPr>
      <w:r w:rsidRPr="007C5692">
        <w:rPr>
          <w:lang w:val="ru-RU" w:eastAsia="ja-JP"/>
        </w:rPr>
        <w:t>2</w:t>
      </w:r>
      <w:r w:rsidRPr="007C5692">
        <w:rPr>
          <w:lang w:val="ru-RU"/>
        </w:rPr>
        <w:tab/>
        <w:t xml:space="preserve">Цифровая несущая, необходимая ширина полосы которой менее </w:t>
      </w:r>
      <w:r w:rsidRPr="007C5692">
        <w:rPr>
          <w:lang w:val="ru-RU" w:eastAsia="ja-JP"/>
        </w:rPr>
        <w:t>1</w:t>
      </w:r>
      <w:r>
        <w:rPr>
          <w:lang w:eastAsia="ja-JP"/>
        </w:rPr>
        <w:t> </w:t>
      </w:r>
      <w:r w:rsidRPr="007C5692">
        <w:rPr>
          <w:lang w:val="ru-RU" w:eastAsia="ja-JP"/>
        </w:rPr>
        <w:t>МГц</w:t>
      </w:r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>Следует заметить, что для цифровых несущих, необходимая ширина полосы которых менее 1 МГц, определение следует проводить с учетом максимального числа несущих и частей несущих, которые будут функционировать в любой полосе шириной 1</w:t>
      </w:r>
      <w:r w:rsidRPr="00FF4E67">
        <w:rPr>
          <w:lang w:val="en-US"/>
        </w:rPr>
        <w:t> </w:t>
      </w:r>
      <w:r w:rsidRPr="007C5692">
        <w:rPr>
          <w:lang w:val="ru-RU"/>
        </w:rPr>
        <w:t>МГц. Если максимальное число несущих неизвестно, следует принять предположение, что эталонная полоса шириной 1</w:t>
      </w:r>
      <w:r w:rsidRPr="00FF4E67">
        <w:rPr>
          <w:lang w:val="en-US"/>
        </w:rPr>
        <w:t> </w:t>
      </w:r>
      <w:r w:rsidRPr="007C5692">
        <w:rPr>
          <w:lang w:val="ru-RU"/>
        </w:rPr>
        <w:t>МГц будет заполнена несколькими идентичными несущими. При таком допущении уравнения</w:t>
      </w:r>
      <w:r w:rsidRPr="00FF4E67">
        <w:rPr>
          <w:lang w:val="en-US"/>
        </w:rPr>
        <w:t> </w:t>
      </w:r>
      <w:r w:rsidRPr="007C5692">
        <w:rPr>
          <w:lang w:val="ru-RU"/>
        </w:rPr>
        <w:t>(15) и</w:t>
      </w:r>
      <w:r w:rsidRPr="00FF4E67">
        <w:rPr>
          <w:lang w:val="en-US"/>
        </w:rPr>
        <w:t> </w:t>
      </w:r>
      <w:r w:rsidRPr="007C5692">
        <w:rPr>
          <w:lang w:val="ru-RU"/>
        </w:rPr>
        <w:t>(16) обеспечивают оценку максимальной плотности мощности на 1</w:t>
      </w:r>
      <w:r>
        <w:t> </w:t>
      </w:r>
      <w:r w:rsidRPr="007C5692">
        <w:rPr>
          <w:lang w:val="ru-RU"/>
        </w:rPr>
        <w:t>МГц для наихудшего случая. Для случаев несущих, необходимая ширина полосы которых менее 1</w:t>
      </w:r>
      <w:r w:rsidRPr="00FF4E67">
        <w:rPr>
          <w:lang w:val="en-US"/>
        </w:rPr>
        <w:t> </w:t>
      </w:r>
      <w:r w:rsidRPr="007C5692">
        <w:rPr>
          <w:lang w:val="ru-RU"/>
        </w:rPr>
        <w:t>МГц, когда известно, что любой 1</w:t>
      </w:r>
      <w:r w:rsidRPr="00FF4E67">
        <w:rPr>
          <w:lang w:val="en-US"/>
        </w:rPr>
        <w:t> </w:t>
      </w:r>
      <w:r w:rsidRPr="007C5692">
        <w:rPr>
          <w:lang w:val="ru-RU"/>
        </w:rPr>
        <w:t>МГц не будет полностью заполнен несколькими идентичными несущими, для расчета максимальной плотности мощности на 1</w:t>
      </w:r>
      <w:r>
        <w:t> </w:t>
      </w:r>
      <w:r w:rsidRPr="007C5692">
        <w:rPr>
          <w:lang w:val="ru-RU"/>
        </w:rPr>
        <w:t>МГц следует применять нижеприведенное уравнение:</w:t>
      </w:r>
    </w:p>
    <w:p w:rsidR="007C5692" w:rsidRPr="007C5692" w:rsidRDefault="007C5692" w:rsidP="00464A20">
      <w:pPr>
        <w:pStyle w:val="Equation"/>
        <w:spacing w:before="240"/>
        <w:rPr>
          <w:lang w:val="ru-RU"/>
        </w:rPr>
      </w:pPr>
      <w:r w:rsidRPr="007C5692">
        <w:rPr>
          <w:lang w:val="ru-RU"/>
        </w:rPr>
        <w:tab/>
      </w:r>
      <w:r w:rsidRPr="007C5692">
        <w:rPr>
          <w:lang w:val="ru-RU"/>
        </w:rPr>
        <w:tab/>
      </w:r>
      <w:r w:rsidRPr="00FF4E67">
        <w:rPr>
          <w:i/>
          <w:iCs/>
          <w:lang w:val="en-US"/>
        </w:rPr>
        <w:t>P</w:t>
      </w:r>
      <w:r w:rsidRPr="007C5692">
        <w:rPr>
          <w:vertAlign w:val="subscript"/>
          <w:lang w:val="ru-RU"/>
        </w:rPr>
        <w:t>1</w:t>
      </w:r>
      <w:r w:rsidRPr="00FF4E67">
        <w:rPr>
          <w:vertAlign w:val="subscript"/>
          <w:lang w:val="en-US"/>
        </w:rPr>
        <w:t> </w:t>
      </w:r>
      <w:r w:rsidRPr="007C5692">
        <w:rPr>
          <w:vertAlign w:val="subscript"/>
          <w:lang w:val="ru-RU"/>
        </w:rPr>
        <w:t>МГц</w:t>
      </w:r>
      <w:r w:rsidRPr="007C5692">
        <w:rPr>
          <w:lang w:val="ru-RU"/>
        </w:rPr>
        <w:t xml:space="preserve"> = (</w:t>
      </w:r>
      <w:r w:rsidRPr="00FF4E67">
        <w:rPr>
          <w:i/>
          <w:iCs/>
          <w:lang w:val="en-US"/>
        </w:rPr>
        <w:t>P</w:t>
      </w:r>
      <w:r w:rsidRPr="00FF4E67">
        <w:rPr>
          <w:i/>
          <w:iCs/>
          <w:vertAlign w:val="subscript"/>
          <w:lang w:val="en-US"/>
        </w:rPr>
        <w:t>t</w:t>
      </w:r>
      <w:r w:rsidRPr="007C5692">
        <w:rPr>
          <w:lang w:val="ru-RU"/>
        </w:rPr>
        <w:t xml:space="preserve"> * </w:t>
      </w:r>
      <w:r w:rsidRPr="00FF4E67">
        <w:rPr>
          <w:i/>
          <w:iCs/>
          <w:lang w:val="en-US"/>
        </w:rPr>
        <w:t>N</w:t>
      </w:r>
      <w:r w:rsidRPr="007C5692">
        <w:rPr>
          <w:lang w:val="ru-RU"/>
        </w:rPr>
        <w:t>)  (Вт/МГц),</w:t>
      </w:r>
      <w:r w:rsidRPr="007C5692">
        <w:rPr>
          <w:lang w:val="ru-RU"/>
        </w:rPr>
        <w:tab/>
        <w:t>(17)</w:t>
      </w:r>
    </w:p>
    <w:p w:rsidR="007C5692" w:rsidRPr="007C5692" w:rsidRDefault="007C5692" w:rsidP="007C5692">
      <w:pPr>
        <w:rPr>
          <w:lang w:val="ru-RU"/>
        </w:rPr>
      </w:pPr>
      <w:r w:rsidRPr="007C5692">
        <w:rPr>
          <w:lang w:val="ru-RU"/>
        </w:rPr>
        <w:t>где:</w:t>
      </w:r>
    </w:p>
    <w:p w:rsidR="007C5692" w:rsidRPr="00250849" w:rsidRDefault="007C5692" w:rsidP="007C5692">
      <w:pPr>
        <w:pStyle w:val="Equationlegend"/>
        <w:rPr>
          <w:lang w:val="ru-RU"/>
        </w:rPr>
      </w:pPr>
      <w:r w:rsidRPr="00282556">
        <w:rPr>
          <w:lang w:val="ru-RU"/>
        </w:rPr>
        <w:tab/>
      </w:r>
      <w:r w:rsidRPr="00BC26C3">
        <w:rPr>
          <w:i/>
          <w:iCs/>
        </w:rPr>
        <w:t>P</w:t>
      </w:r>
      <w:r w:rsidRPr="00BC26C3">
        <w:rPr>
          <w:i/>
          <w:iCs/>
          <w:vertAlign w:val="subscript"/>
        </w:rPr>
        <w:t>t</w:t>
      </w:r>
      <w:r w:rsidRPr="00250849">
        <w:rPr>
          <w:lang w:val="ru-RU"/>
        </w:rPr>
        <w:t>:</w:t>
      </w:r>
      <w:r w:rsidRPr="00250849">
        <w:rPr>
          <w:lang w:val="ru-RU"/>
        </w:rPr>
        <w:tab/>
      </w:r>
      <w:r>
        <w:rPr>
          <w:lang w:val="ru-RU"/>
        </w:rPr>
        <w:t>общая</w:t>
      </w:r>
      <w:r w:rsidRPr="00250849">
        <w:rPr>
          <w:lang w:val="ru-RU"/>
        </w:rPr>
        <w:t xml:space="preserve"> </w:t>
      </w:r>
      <w:r>
        <w:rPr>
          <w:lang w:val="ru-RU"/>
        </w:rPr>
        <w:t>мощность</w:t>
      </w:r>
      <w:r w:rsidRPr="00250849">
        <w:rPr>
          <w:lang w:val="ru-RU"/>
        </w:rPr>
        <w:t xml:space="preserve"> </w:t>
      </w:r>
      <w:r>
        <w:rPr>
          <w:lang w:val="ru-RU"/>
        </w:rPr>
        <w:t>одной</w:t>
      </w:r>
      <w:r w:rsidRPr="00250849">
        <w:rPr>
          <w:lang w:val="ru-RU"/>
        </w:rPr>
        <w:t xml:space="preserve"> </w:t>
      </w:r>
      <w:r>
        <w:rPr>
          <w:lang w:val="ru-RU"/>
        </w:rPr>
        <w:t>несущей</w:t>
      </w:r>
      <w:r w:rsidRPr="00250849">
        <w:rPr>
          <w:lang w:val="ru-RU"/>
        </w:rPr>
        <w:t xml:space="preserve"> (</w:t>
      </w:r>
      <w:r>
        <w:rPr>
          <w:lang w:val="ru-RU"/>
        </w:rPr>
        <w:t>Вт</w:t>
      </w:r>
      <w:r w:rsidRPr="00250849">
        <w:rPr>
          <w:lang w:val="ru-RU"/>
        </w:rPr>
        <w:t>)</w:t>
      </w:r>
      <w:r>
        <w:rPr>
          <w:lang w:val="ru-RU"/>
        </w:rPr>
        <w:t>;</w:t>
      </w:r>
    </w:p>
    <w:p w:rsidR="007C5692" w:rsidRPr="00250849" w:rsidRDefault="007C5692" w:rsidP="007C5692">
      <w:pPr>
        <w:pStyle w:val="Equationlegend"/>
        <w:rPr>
          <w:lang w:val="ru-RU"/>
        </w:rPr>
      </w:pPr>
      <w:r w:rsidRPr="00250849">
        <w:rPr>
          <w:lang w:val="ru-RU"/>
        </w:rPr>
        <w:tab/>
      </w:r>
      <w:r w:rsidRPr="00BC26C3">
        <w:rPr>
          <w:i/>
          <w:iCs/>
        </w:rPr>
        <w:t>N</w:t>
      </w:r>
      <w:r w:rsidRPr="00250849">
        <w:rPr>
          <w:lang w:val="ru-RU"/>
        </w:rPr>
        <w:t>:</w:t>
      </w:r>
      <w:r w:rsidRPr="00250849">
        <w:rPr>
          <w:lang w:val="ru-RU"/>
        </w:rPr>
        <w:tab/>
      </w:r>
      <w:r>
        <w:rPr>
          <w:lang w:val="ru-RU"/>
        </w:rPr>
        <w:t>максимальное</w:t>
      </w:r>
      <w:r w:rsidRPr="008F2018">
        <w:rPr>
          <w:lang w:val="ru-RU"/>
        </w:rPr>
        <w:t xml:space="preserve"> </w:t>
      </w:r>
      <w:r>
        <w:rPr>
          <w:lang w:val="ru-RU"/>
        </w:rPr>
        <w:t>число</w:t>
      </w:r>
      <w:r w:rsidRPr="008F2018">
        <w:rPr>
          <w:lang w:val="ru-RU"/>
        </w:rPr>
        <w:t xml:space="preserve"> </w:t>
      </w:r>
      <w:r>
        <w:rPr>
          <w:lang w:val="ru-RU"/>
        </w:rPr>
        <w:t>несущих</w:t>
      </w:r>
      <w:r w:rsidRPr="008F2018">
        <w:rPr>
          <w:lang w:val="ru-RU"/>
        </w:rPr>
        <w:t xml:space="preserve"> </w:t>
      </w:r>
      <w:r>
        <w:rPr>
          <w:lang w:val="ru-RU"/>
        </w:rPr>
        <w:t>или</w:t>
      </w:r>
      <w:r w:rsidRPr="008F2018">
        <w:rPr>
          <w:lang w:val="ru-RU"/>
        </w:rPr>
        <w:t xml:space="preserve"> </w:t>
      </w:r>
      <w:r>
        <w:rPr>
          <w:lang w:val="ru-RU"/>
        </w:rPr>
        <w:t>частей</w:t>
      </w:r>
      <w:r w:rsidRPr="008F2018">
        <w:rPr>
          <w:lang w:val="ru-RU"/>
        </w:rPr>
        <w:t xml:space="preserve"> </w:t>
      </w:r>
      <w:r>
        <w:rPr>
          <w:lang w:val="ru-RU"/>
        </w:rPr>
        <w:t>несущих с шириной полосы менее</w:t>
      </w:r>
      <w:r w:rsidRPr="008F2018">
        <w:rPr>
          <w:lang w:val="ru-RU"/>
        </w:rPr>
        <w:t xml:space="preserve"> </w:t>
      </w:r>
      <w:r>
        <w:rPr>
          <w:lang w:val="ru-RU" w:eastAsia="ja-JP"/>
        </w:rPr>
        <w:t>1</w:t>
      </w:r>
      <w:r w:rsidRPr="00BC26C3">
        <w:t> </w:t>
      </w:r>
      <w:r>
        <w:rPr>
          <w:lang w:val="ru-RU" w:eastAsia="ja-JP"/>
        </w:rPr>
        <w:t>МГц, занимающих любую данную полосу</w:t>
      </w:r>
      <w:r w:rsidRPr="008F2018">
        <w:rPr>
          <w:lang w:val="ru-RU"/>
        </w:rPr>
        <w:t xml:space="preserve"> </w:t>
      </w:r>
      <w:r>
        <w:rPr>
          <w:lang w:val="ru-RU" w:eastAsia="ja-JP"/>
        </w:rPr>
        <w:t>1</w:t>
      </w:r>
      <w:r w:rsidRPr="00BC26C3">
        <w:t> </w:t>
      </w:r>
      <w:r>
        <w:rPr>
          <w:lang w:val="ru-RU" w:eastAsia="ja-JP"/>
        </w:rPr>
        <w:t>МГц</w:t>
      </w:r>
      <w:r w:rsidRPr="008F2018">
        <w:rPr>
          <w:lang w:val="ru-RU"/>
        </w:rPr>
        <w:t>.</w:t>
      </w:r>
    </w:p>
    <w:p w:rsidR="007C5692" w:rsidRPr="007C5692" w:rsidRDefault="007C5692" w:rsidP="007C5692">
      <w:pPr>
        <w:rPr>
          <w:iCs/>
          <w:lang w:val="ru-RU"/>
        </w:rPr>
      </w:pPr>
      <w:r w:rsidRPr="007C5692">
        <w:rPr>
          <w:lang w:val="ru-RU"/>
        </w:rPr>
        <w:t>Уравнение</w:t>
      </w:r>
      <w:r w:rsidRPr="00A60B95">
        <w:rPr>
          <w:lang w:val="en-US"/>
        </w:rPr>
        <w:t> </w:t>
      </w:r>
      <w:r w:rsidRPr="007C5692">
        <w:rPr>
          <w:lang w:val="ru-RU"/>
        </w:rPr>
        <w:t>(17) может быть обобщено для случая, когда известно, что любая данная полоса 1</w:t>
      </w:r>
      <w:r w:rsidRPr="00250849">
        <w:rPr>
          <w:lang w:val="en-US"/>
        </w:rPr>
        <w:t> </w:t>
      </w:r>
      <w:r w:rsidRPr="007C5692">
        <w:rPr>
          <w:lang w:val="ru-RU"/>
        </w:rPr>
        <w:t>МГц будет занята несколькими несущими разных типов с необходимой шириной полосы менее 1</w:t>
      </w:r>
      <w:r w:rsidRPr="00250849">
        <w:rPr>
          <w:lang w:val="en-US"/>
        </w:rPr>
        <w:t> </w:t>
      </w:r>
      <w:r w:rsidRPr="007C5692">
        <w:rPr>
          <w:lang w:val="ru-RU"/>
        </w:rPr>
        <w:t xml:space="preserve">МГц </w:t>
      </w:r>
      <w:r w:rsidRPr="007C5692">
        <w:rPr>
          <w:lang w:val="ru-RU" w:eastAsia="ja-JP"/>
        </w:rPr>
        <w:t>путем суммирования значений мощности несущих разных отдельных типов, которые будут занимать полосу</w:t>
      </w:r>
      <w:r w:rsidRPr="007C5692">
        <w:rPr>
          <w:lang w:val="ru-RU"/>
        </w:rPr>
        <w:t xml:space="preserve"> 1</w:t>
      </w:r>
      <w:r w:rsidRPr="00FF4E67">
        <w:rPr>
          <w:lang w:val="en-US"/>
        </w:rPr>
        <w:t> </w:t>
      </w:r>
      <w:r w:rsidRPr="007C5692">
        <w:rPr>
          <w:lang w:val="ru-RU"/>
        </w:rPr>
        <w:t xml:space="preserve">МГц, </w:t>
      </w:r>
      <w:r w:rsidRPr="007C5692">
        <w:rPr>
          <w:lang w:val="ru-RU" w:eastAsia="ja-JP"/>
        </w:rPr>
        <w:t>и предполагая, что эта общая мощность является мощностью на полосу</w:t>
      </w:r>
      <w:r w:rsidRPr="007C5692">
        <w:rPr>
          <w:lang w:val="ru-RU"/>
        </w:rPr>
        <w:t xml:space="preserve"> 1</w:t>
      </w:r>
      <w:r w:rsidRPr="00FF4E67">
        <w:rPr>
          <w:lang w:val="en-US"/>
        </w:rPr>
        <w:t> </w:t>
      </w:r>
      <w:r w:rsidRPr="007C5692">
        <w:rPr>
          <w:lang w:val="ru-RU"/>
        </w:rPr>
        <w:t>МГц.</w:t>
      </w:r>
    </w:p>
    <w:p w:rsidR="007C5692" w:rsidRPr="007C5692" w:rsidRDefault="007C5692" w:rsidP="007C5692">
      <w:pPr>
        <w:pStyle w:val="Heading1"/>
        <w:rPr>
          <w:lang w:val="ru-RU"/>
        </w:rPr>
      </w:pPr>
      <w:r w:rsidRPr="007C5692">
        <w:rPr>
          <w:lang w:val="ru-RU"/>
        </w:rPr>
        <w:t>3</w:t>
      </w:r>
      <w:bookmarkStart w:id="19" w:name="OLE_LINK1"/>
      <w:bookmarkStart w:id="20" w:name="OLE_LINK4"/>
      <w:r w:rsidRPr="007C5692">
        <w:rPr>
          <w:lang w:val="ru-RU"/>
        </w:rPr>
        <w:tab/>
        <w:t xml:space="preserve">Несущая </w:t>
      </w:r>
      <w:r w:rsidRPr="00B4320A">
        <w:rPr>
          <w:lang w:val="en-US"/>
        </w:rPr>
        <w:t>TT</w:t>
      </w:r>
      <w:r w:rsidRPr="007C5692">
        <w:rPr>
          <w:lang w:val="ru-RU"/>
        </w:rPr>
        <w:t>&amp;</w:t>
      </w:r>
      <w:r w:rsidRPr="00B4320A">
        <w:rPr>
          <w:lang w:val="en-US"/>
        </w:rPr>
        <w:t>C</w:t>
      </w:r>
    </w:p>
    <w:p w:rsidR="007C5692" w:rsidRPr="007C5692" w:rsidRDefault="007C5692" w:rsidP="00974FB2">
      <w:pPr>
        <w:rPr>
          <w:lang w:val="ru-RU"/>
        </w:rPr>
      </w:pPr>
      <w:r w:rsidRPr="007C5692">
        <w:rPr>
          <w:lang w:val="ru-RU"/>
        </w:rPr>
        <w:t xml:space="preserve">Если присутствуют узкополосные несущие </w:t>
      </w:r>
      <w:r w:rsidRPr="00FF4E67">
        <w:rPr>
          <w:lang w:val="en-US"/>
        </w:rPr>
        <w:t>TT</w:t>
      </w:r>
      <w:r w:rsidRPr="007C5692">
        <w:rPr>
          <w:lang w:val="ru-RU"/>
        </w:rPr>
        <w:t>&amp;</w:t>
      </w:r>
      <w:r w:rsidRPr="00FF4E67">
        <w:rPr>
          <w:lang w:val="en-US"/>
        </w:rPr>
        <w:t>C</w:t>
      </w:r>
      <w:r w:rsidRPr="007C5692">
        <w:rPr>
          <w:lang w:val="ru-RU"/>
        </w:rPr>
        <w:t xml:space="preserve"> в соответствии с п.</w:t>
      </w:r>
      <w:r w:rsidRPr="00FF4E67">
        <w:rPr>
          <w:lang w:val="en-US"/>
        </w:rPr>
        <w:t> </w:t>
      </w:r>
      <w:r w:rsidRPr="007C5692">
        <w:rPr>
          <w:bCs/>
          <w:lang w:val="ru-RU"/>
        </w:rPr>
        <w:t>1.23 РР</w:t>
      </w:r>
      <w:r w:rsidRPr="007C5692">
        <w:rPr>
          <w:lang w:val="ru-RU"/>
        </w:rPr>
        <w:t xml:space="preserve"> расчет максимальной плотности мощности на 1</w:t>
      </w:r>
      <w:r w:rsidRPr="007E41F5">
        <w:rPr>
          <w:lang w:val="en-US"/>
        </w:rPr>
        <w:t> </w:t>
      </w:r>
      <w:r w:rsidRPr="007C5692">
        <w:rPr>
          <w:lang w:val="ru-RU"/>
        </w:rPr>
        <w:t xml:space="preserve">МГц может привести к завышенной оценке мощности потенциальных помех. Это обусловливается тем фактом, что если в данном частотном присвоении используется одна несущая </w:t>
      </w:r>
      <w:r w:rsidRPr="00FF4E67">
        <w:rPr>
          <w:lang w:val="en-US"/>
        </w:rPr>
        <w:t>TT</w:t>
      </w:r>
      <w:r w:rsidRPr="007C5692">
        <w:rPr>
          <w:lang w:val="ru-RU"/>
        </w:rPr>
        <w:t>&amp;</w:t>
      </w:r>
      <w:r w:rsidRPr="00FF4E67">
        <w:rPr>
          <w:lang w:val="en-US"/>
        </w:rPr>
        <w:t>C</w:t>
      </w:r>
      <w:r w:rsidRPr="007C5692">
        <w:rPr>
          <w:lang w:val="ru-RU"/>
        </w:rPr>
        <w:t>, необходимая ширина полосы которой менее 1</w:t>
      </w:r>
      <w:r>
        <w:t> </w:t>
      </w:r>
      <w:r w:rsidRPr="007C5692">
        <w:rPr>
          <w:lang w:val="ru-RU"/>
        </w:rPr>
        <w:t xml:space="preserve">МГц, простое масштабирование мощности одной несущей </w:t>
      </w:r>
      <w:r w:rsidRPr="00FF4E67">
        <w:rPr>
          <w:lang w:val="en-US"/>
        </w:rPr>
        <w:t>TT</w:t>
      </w:r>
      <w:r w:rsidRPr="007C5692">
        <w:rPr>
          <w:lang w:val="ru-RU"/>
        </w:rPr>
        <w:t>&amp;</w:t>
      </w:r>
      <w:r w:rsidRPr="00FF4E67">
        <w:rPr>
          <w:lang w:val="en-US"/>
        </w:rPr>
        <w:t>C</w:t>
      </w:r>
      <w:r w:rsidRPr="007C5692">
        <w:rPr>
          <w:lang w:val="ru-RU"/>
        </w:rPr>
        <w:t xml:space="preserve"> до полосы 1</w:t>
      </w:r>
      <w:r w:rsidRPr="00FF4E67">
        <w:rPr>
          <w:lang w:val="en-US"/>
        </w:rPr>
        <w:t> </w:t>
      </w:r>
      <w:r w:rsidRPr="007C5692">
        <w:rPr>
          <w:lang w:val="ru-RU"/>
        </w:rPr>
        <w:t xml:space="preserve">МГц путем применения отношения значений ширины полосы приведет к получению уровня мощности, превышающему саму несущую </w:t>
      </w:r>
      <w:r w:rsidRPr="00FF4E67">
        <w:rPr>
          <w:lang w:val="en-US"/>
        </w:rPr>
        <w:t>TT</w:t>
      </w:r>
      <w:r w:rsidRPr="007C5692">
        <w:rPr>
          <w:lang w:val="ru-RU"/>
        </w:rPr>
        <w:t>&amp;</w:t>
      </w:r>
      <w:r w:rsidRPr="00FF4E67">
        <w:rPr>
          <w:lang w:val="en-US"/>
        </w:rPr>
        <w:t>C</w:t>
      </w:r>
      <w:r w:rsidRPr="007C5692">
        <w:rPr>
          <w:lang w:val="ru-RU"/>
        </w:rPr>
        <w:t xml:space="preserve">. В таких случаях потенциальные помехи, создаваемые несущей </w:t>
      </w:r>
      <w:r w:rsidRPr="00FF4E67">
        <w:rPr>
          <w:lang w:val="en-US"/>
        </w:rPr>
        <w:t>TT</w:t>
      </w:r>
      <w:r w:rsidRPr="007C5692">
        <w:rPr>
          <w:lang w:val="ru-RU"/>
        </w:rPr>
        <w:t>&amp;</w:t>
      </w:r>
      <w:r w:rsidRPr="00FF4E67">
        <w:rPr>
          <w:lang w:val="en-US"/>
        </w:rPr>
        <w:t>C</w:t>
      </w:r>
      <w:r w:rsidRPr="007C5692">
        <w:rPr>
          <w:lang w:val="ru-RU"/>
        </w:rPr>
        <w:t xml:space="preserve"> могут быть оценены более точно, если </w:t>
      </w:r>
      <w:r w:rsidRPr="007C5692">
        <w:rPr>
          <w:lang w:val="ru-RU"/>
        </w:rPr>
        <w:lastRenderedPageBreak/>
        <w:t>признать, что в большинстве случаев в данной полосе 1</w:t>
      </w:r>
      <w:r>
        <w:t> </w:t>
      </w:r>
      <w:r w:rsidRPr="007C5692">
        <w:rPr>
          <w:lang w:val="ru-RU"/>
        </w:rPr>
        <w:t>МГц будет передаваться только одна несущая</w:t>
      </w:r>
      <w:r w:rsidR="00464A20">
        <w:rPr>
          <w:lang w:val="en-US"/>
        </w:rPr>
        <w:t> </w:t>
      </w:r>
      <w:r w:rsidRPr="00FF4E67">
        <w:rPr>
          <w:lang w:val="en-US"/>
        </w:rPr>
        <w:t>TT</w:t>
      </w:r>
      <w:r w:rsidRPr="007C5692">
        <w:rPr>
          <w:lang w:val="ru-RU"/>
        </w:rPr>
        <w:t>&amp;</w:t>
      </w:r>
      <w:r w:rsidRPr="00FF4E67">
        <w:rPr>
          <w:lang w:val="en-US"/>
        </w:rPr>
        <w:t>C</w:t>
      </w:r>
      <w:r w:rsidRPr="007C5692">
        <w:rPr>
          <w:lang w:val="ru-RU"/>
        </w:rPr>
        <w:t>.</w:t>
      </w:r>
    </w:p>
    <w:bookmarkEnd w:id="19"/>
    <w:bookmarkEnd w:id="20"/>
    <w:p w:rsidR="007C5692" w:rsidRPr="007C5692" w:rsidRDefault="00A20386" w:rsidP="007C5692">
      <w:pPr>
        <w:rPr>
          <w:lang w:val="ru-RU"/>
        </w:rPr>
      </w:pPr>
      <w:r>
        <w:rPr>
          <w:lang w:val="ru-RU"/>
        </w:rPr>
        <w:t>В таком случае</w:t>
      </w:r>
      <w:r w:rsidR="007C5692" w:rsidRPr="007C5692">
        <w:rPr>
          <w:lang w:val="ru-RU"/>
        </w:rPr>
        <w:t xml:space="preserve"> максимальная плотность мощности на 1</w:t>
      </w:r>
      <w:r w:rsidR="007C5692" w:rsidRPr="00FF4E67">
        <w:rPr>
          <w:lang w:val="en-US"/>
        </w:rPr>
        <w:t> </w:t>
      </w:r>
      <w:r w:rsidR="007C5692" w:rsidRPr="007C5692">
        <w:rPr>
          <w:lang w:val="ru-RU"/>
        </w:rPr>
        <w:t xml:space="preserve">МГц для несущей </w:t>
      </w:r>
      <w:r w:rsidR="007C5692" w:rsidRPr="00FF4E67">
        <w:rPr>
          <w:lang w:val="en-US"/>
        </w:rPr>
        <w:t>TT</w:t>
      </w:r>
      <w:r w:rsidR="007C5692" w:rsidRPr="007C5692">
        <w:rPr>
          <w:lang w:val="ru-RU"/>
        </w:rPr>
        <w:t>&amp;</w:t>
      </w:r>
      <w:r w:rsidR="007C5692" w:rsidRPr="00FF4E67">
        <w:rPr>
          <w:lang w:val="en-US"/>
        </w:rPr>
        <w:t>C</w:t>
      </w:r>
      <w:r w:rsidR="007C5692" w:rsidRPr="007C5692">
        <w:rPr>
          <w:lang w:val="ru-RU"/>
        </w:rPr>
        <w:t>, необходимая ширина полосы которой менее 1</w:t>
      </w:r>
      <w:r w:rsidR="007C5692" w:rsidRPr="00FF4E67">
        <w:rPr>
          <w:lang w:val="en-US"/>
        </w:rPr>
        <w:t> </w:t>
      </w:r>
      <w:r w:rsidR="007C5692" w:rsidRPr="007C5692">
        <w:rPr>
          <w:lang w:val="ru-RU"/>
        </w:rPr>
        <w:t>МГц, определяется следующим образом:</w:t>
      </w:r>
    </w:p>
    <w:p w:rsidR="007C5692" w:rsidRPr="007C5692" w:rsidRDefault="007C5692" w:rsidP="007C5692">
      <w:pPr>
        <w:pStyle w:val="Equation"/>
        <w:rPr>
          <w:lang w:val="ru-RU"/>
        </w:rPr>
      </w:pPr>
      <w:r w:rsidRPr="007C5692">
        <w:rPr>
          <w:lang w:val="ru-RU"/>
        </w:rPr>
        <w:tab/>
      </w:r>
      <w:r w:rsidRPr="007C5692">
        <w:rPr>
          <w:lang w:val="ru-RU"/>
        </w:rPr>
        <w:tab/>
      </w:r>
      <w:r w:rsidRPr="00FF4E67">
        <w:rPr>
          <w:i/>
          <w:iCs/>
          <w:lang w:val="en-US"/>
        </w:rPr>
        <w:t>P</w:t>
      </w:r>
      <w:r w:rsidRPr="00FF4E67">
        <w:rPr>
          <w:i/>
          <w:iCs/>
          <w:vertAlign w:val="subscript"/>
          <w:lang w:val="en-US"/>
        </w:rPr>
        <w:t>t</w:t>
      </w:r>
      <w:r w:rsidRPr="007C5692">
        <w:rPr>
          <w:lang w:val="ru-RU"/>
        </w:rPr>
        <w:t xml:space="preserve">      </w:t>
      </w:r>
      <w:r w:rsidR="00464A20">
        <w:rPr>
          <w:lang w:val="ru-RU"/>
        </w:rPr>
        <w:t>(Вт/МГц)</w:t>
      </w:r>
      <w:r w:rsidRPr="007C5692">
        <w:rPr>
          <w:lang w:val="ru-RU"/>
        </w:rPr>
        <w:t>,</w:t>
      </w:r>
      <w:r w:rsidRPr="007C5692">
        <w:rPr>
          <w:lang w:val="ru-RU"/>
        </w:rPr>
        <w:tab/>
        <w:t>(18)</w:t>
      </w:r>
    </w:p>
    <w:p w:rsidR="007C5692" w:rsidRPr="007C5692" w:rsidRDefault="007C5692" w:rsidP="007C5692">
      <w:pPr>
        <w:rPr>
          <w:iCs/>
          <w:lang w:val="ru-RU"/>
        </w:rPr>
      </w:pPr>
      <w:r w:rsidRPr="007C5692">
        <w:rPr>
          <w:iCs/>
          <w:lang w:val="ru-RU"/>
        </w:rPr>
        <w:t>где:</w:t>
      </w:r>
    </w:p>
    <w:p w:rsidR="007C5692" w:rsidRPr="000F4992" w:rsidRDefault="007C5692" w:rsidP="007C5692">
      <w:pPr>
        <w:pStyle w:val="Equationlegend"/>
        <w:rPr>
          <w:lang w:val="ru-RU"/>
        </w:rPr>
      </w:pPr>
      <w:r w:rsidRPr="000F4992">
        <w:rPr>
          <w:lang w:val="ru-RU"/>
        </w:rPr>
        <w:tab/>
      </w:r>
      <w:r w:rsidRPr="00BC26C3">
        <w:rPr>
          <w:i/>
          <w:iCs/>
        </w:rPr>
        <w:t>P</w:t>
      </w:r>
      <w:r w:rsidRPr="00BC26C3">
        <w:rPr>
          <w:i/>
          <w:iCs/>
          <w:vertAlign w:val="subscript"/>
        </w:rPr>
        <w:t>t</w:t>
      </w:r>
      <w:r w:rsidRPr="000F4992">
        <w:rPr>
          <w:lang w:val="ru-RU"/>
        </w:rPr>
        <w:t>:</w:t>
      </w:r>
      <w:r w:rsidRPr="000F4992">
        <w:rPr>
          <w:lang w:val="ru-RU"/>
        </w:rPr>
        <w:tab/>
      </w:r>
      <w:r>
        <w:rPr>
          <w:lang w:val="ru-RU"/>
        </w:rPr>
        <w:t xml:space="preserve">общая мощность несущей </w:t>
      </w:r>
      <w:r w:rsidRPr="00BC26C3">
        <w:t>TT</w:t>
      </w:r>
      <w:r w:rsidRPr="000F4992">
        <w:rPr>
          <w:lang w:val="ru-RU"/>
        </w:rPr>
        <w:t>&amp;</w:t>
      </w:r>
      <w:r w:rsidRPr="00BC26C3">
        <w:t>C</w:t>
      </w:r>
      <w:r w:rsidRPr="000F4992">
        <w:rPr>
          <w:lang w:val="ru-RU"/>
        </w:rPr>
        <w:t xml:space="preserve"> (</w:t>
      </w:r>
      <w:r>
        <w:rPr>
          <w:lang w:val="ru-RU"/>
        </w:rPr>
        <w:t>Вт</w:t>
      </w:r>
      <w:r w:rsidRPr="000F4992">
        <w:rPr>
          <w:lang w:val="ru-RU"/>
        </w:rPr>
        <w:t>).</w:t>
      </w:r>
    </w:p>
    <w:p w:rsidR="007C5692" w:rsidRPr="002205B6" w:rsidRDefault="007C5692" w:rsidP="002846FE">
      <w:pPr>
        <w:rPr>
          <w:lang w:val="ru-RU"/>
        </w:rPr>
      </w:pPr>
      <w:r w:rsidRPr="002205B6">
        <w:rPr>
          <w:lang w:val="ru-RU"/>
        </w:rPr>
        <w:t xml:space="preserve">Для случая несущей </w:t>
      </w:r>
      <w:r w:rsidRPr="002846FE">
        <w:t>TT</w:t>
      </w:r>
      <w:r w:rsidRPr="002205B6">
        <w:rPr>
          <w:lang w:val="ru-RU"/>
        </w:rPr>
        <w:t>&amp;</w:t>
      </w:r>
      <w:r w:rsidRPr="002846FE">
        <w:t>C</w:t>
      </w:r>
      <w:r w:rsidRPr="002205B6">
        <w:rPr>
          <w:lang w:val="ru-RU"/>
        </w:rPr>
        <w:t>, необходимая ширина полосы которой более 1</w:t>
      </w:r>
      <w:r w:rsidRPr="002846FE">
        <w:t> </w:t>
      </w:r>
      <w:r w:rsidRPr="002205B6">
        <w:rPr>
          <w:lang w:val="ru-RU"/>
        </w:rPr>
        <w:t>МГц, но менее 1,5</w:t>
      </w:r>
      <w:r w:rsidRPr="002846FE">
        <w:t> </w:t>
      </w:r>
      <w:r w:rsidRPr="002205B6">
        <w:rPr>
          <w:lang w:val="ru-RU"/>
        </w:rPr>
        <w:t>МГц, максимальная плотность мощности на 1</w:t>
      </w:r>
      <w:r w:rsidRPr="002846FE">
        <w:t> </w:t>
      </w:r>
      <w:r w:rsidRPr="002205B6">
        <w:rPr>
          <w:lang w:val="ru-RU"/>
        </w:rPr>
        <w:t>МГц определяется следующим образом:</w:t>
      </w:r>
    </w:p>
    <w:p w:rsidR="007C5692" w:rsidRPr="007C5692" w:rsidRDefault="007C5692" w:rsidP="00464A20">
      <w:pPr>
        <w:pStyle w:val="Equation"/>
        <w:rPr>
          <w:lang w:val="ru-RU"/>
        </w:rPr>
      </w:pPr>
      <w:r w:rsidRPr="007C5692">
        <w:rPr>
          <w:lang w:val="ru-RU"/>
        </w:rPr>
        <w:tab/>
      </w:r>
      <w:r w:rsidRPr="007C5692">
        <w:rPr>
          <w:lang w:val="ru-RU"/>
        </w:rPr>
        <w:tab/>
      </w:r>
      <w:r w:rsidRPr="00FF4E67">
        <w:rPr>
          <w:i/>
          <w:iCs/>
          <w:lang w:val="en-US"/>
        </w:rPr>
        <w:t>P</w:t>
      </w:r>
      <w:r w:rsidRPr="00FF4E67">
        <w:rPr>
          <w:i/>
          <w:iCs/>
          <w:vertAlign w:val="subscript"/>
          <w:lang w:val="en-US"/>
        </w:rPr>
        <w:t>t</w:t>
      </w:r>
      <w:r w:rsidRPr="007C5692">
        <w:rPr>
          <w:i/>
          <w:iCs/>
          <w:lang w:val="ru-RU"/>
        </w:rPr>
        <w:t xml:space="preserve"> </w:t>
      </w:r>
      <w:r w:rsidRPr="007C5692">
        <w:rPr>
          <w:rFonts w:ascii="Times" w:hAnsi="Times"/>
          <w:lang w:val="ru-RU"/>
        </w:rPr>
        <w:t>×</w:t>
      </w:r>
      <w:r w:rsidRPr="007C5692">
        <w:rPr>
          <w:lang w:val="ru-RU"/>
        </w:rPr>
        <w:t xml:space="preserve"> (1 </w:t>
      </w:r>
      <w:r w:rsidRPr="007C5692">
        <w:rPr>
          <w:rFonts w:ascii="Times" w:hAnsi="Times"/>
          <w:lang w:val="ru-RU"/>
        </w:rPr>
        <w:t xml:space="preserve">× </w:t>
      </w:r>
      <w:r w:rsidRPr="007C5692">
        <w:rPr>
          <w:lang w:val="ru-RU"/>
        </w:rPr>
        <w:t>10</w:t>
      </w:r>
      <w:r w:rsidRPr="007C5692">
        <w:rPr>
          <w:vertAlign w:val="superscript"/>
          <w:lang w:val="ru-RU"/>
        </w:rPr>
        <w:t>6</w:t>
      </w:r>
      <w:r w:rsidRPr="007C5692">
        <w:rPr>
          <w:lang w:val="ru-RU"/>
        </w:rPr>
        <w:t>/</w:t>
      </w:r>
      <w:r w:rsidRPr="00FF4E67">
        <w:rPr>
          <w:i/>
          <w:iCs/>
          <w:lang w:val="en-US"/>
        </w:rPr>
        <w:t>B</w:t>
      </w:r>
      <w:r w:rsidRPr="007C5692">
        <w:rPr>
          <w:lang w:val="ru-RU"/>
        </w:rPr>
        <w:t>)     (Вт/МГц),</w:t>
      </w:r>
      <w:r w:rsidRPr="007C5692">
        <w:rPr>
          <w:lang w:val="ru-RU"/>
        </w:rPr>
        <w:tab/>
        <w:t>(19)</w:t>
      </w:r>
    </w:p>
    <w:p w:rsidR="007C5692" w:rsidRPr="007C5692" w:rsidRDefault="007C5692" w:rsidP="002846FE">
      <w:pPr>
        <w:rPr>
          <w:lang w:val="ru-RU"/>
        </w:rPr>
      </w:pPr>
      <w:r w:rsidRPr="002205B6">
        <w:rPr>
          <w:lang w:val="ru-RU"/>
        </w:rPr>
        <w:t>где</w:t>
      </w:r>
      <w:r w:rsidRPr="007C5692">
        <w:rPr>
          <w:lang w:val="ru-RU"/>
        </w:rPr>
        <w:t>:</w:t>
      </w:r>
    </w:p>
    <w:p w:rsidR="007C5692" w:rsidRPr="00AC3B12" w:rsidRDefault="007C5692" w:rsidP="007C5692">
      <w:pPr>
        <w:pStyle w:val="Equationlegend"/>
        <w:rPr>
          <w:lang w:val="ru-RU"/>
        </w:rPr>
      </w:pPr>
      <w:r w:rsidRPr="00AC3B12">
        <w:rPr>
          <w:lang w:val="ru-RU"/>
        </w:rPr>
        <w:tab/>
      </w:r>
      <w:r w:rsidRPr="00BC26C3">
        <w:rPr>
          <w:i/>
          <w:iCs/>
        </w:rPr>
        <w:t>P</w:t>
      </w:r>
      <w:r w:rsidRPr="00BC26C3">
        <w:rPr>
          <w:i/>
          <w:iCs/>
          <w:vertAlign w:val="subscript"/>
        </w:rPr>
        <w:t>t</w:t>
      </w:r>
      <w:r w:rsidRPr="00AC3B12">
        <w:rPr>
          <w:lang w:val="ru-RU"/>
        </w:rPr>
        <w:t>:</w:t>
      </w:r>
      <w:r w:rsidRPr="00AC3B12">
        <w:rPr>
          <w:lang w:val="ru-RU"/>
        </w:rPr>
        <w:tab/>
      </w:r>
      <w:r>
        <w:rPr>
          <w:lang w:val="ru-RU"/>
        </w:rPr>
        <w:t>общая мощность несущей</w:t>
      </w:r>
      <w:r w:rsidRPr="00AC3B12">
        <w:rPr>
          <w:lang w:val="ru-RU"/>
        </w:rPr>
        <w:t xml:space="preserve"> </w:t>
      </w:r>
      <w:r w:rsidRPr="00BC26C3">
        <w:t>TT</w:t>
      </w:r>
      <w:r w:rsidRPr="00AC3B12">
        <w:rPr>
          <w:lang w:val="ru-RU"/>
        </w:rPr>
        <w:t>&amp;</w:t>
      </w:r>
      <w:r w:rsidRPr="00BC26C3">
        <w:t>C</w:t>
      </w:r>
      <w:r w:rsidRPr="00AC3B12">
        <w:rPr>
          <w:lang w:val="ru-RU"/>
        </w:rPr>
        <w:t xml:space="preserve"> (</w:t>
      </w:r>
      <w:r>
        <w:rPr>
          <w:lang w:val="ru-RU"/>
        </w:rPr>
        <w:t>Вт</w:t>
      </w:r>
      <w:r w:rsidRPr="00AC3B12">
        <w:rPr>
          <w:lang w:val="ru-RU"/>
        </w:rPr>
        <w:t>)</w:t>
      </w:r>
      <w:r>
        <w:rPr>
          <w:lang w:val="ru-RU"/>
        </w:rPr>
        <w:t>;</w:t>
      </w:r>
    </w:p>
    <w:p w:rsidR="007C5692" w:rsidRPr="00AC3B12" w:rsidRDefault="007C5692" w:rsidP="007C5692">
      <w:pPr>
        <w:pStyle w:val="Equationlegend"/>
        <w:rPr>
          <w:lang w:val="ru-RU"/>
        </w:rPr>
      </w:pPr>
      <w:r w:rsidRPr="00AC3B12">
        <w:rPr>
          <w:lang w:val="ru-RU"/>
        </w:rPr>
        <w:tab/>
      </w:r>
      <w:r w:rsidRPr="00BC26C3">
        <w:rPr>
          <w:i/>
          <w:iCs/>
        </w:rPr>
        <w:t>B</w:t>
      </w:r>
      <w:r w:rsidRPr="00AC3B12">
        <w:rPr>
          <w:lang w:val="ru-RU"/>
        </w:rPr>
        <w:t>:</w:t>
      </w:r>
      <w:r w:rsidRPr="00AC3B12">
        <w:rPr>
          <w:lang w:val="ru-RU"/>
        </w:rPr>
        <w:tab/>
      </w:r>
      <w:r>
        <w:rPr>
          <w:lang w:val="ru-RU"/>
        </w:rPr>
        <w:t>необходимая</w:t>
      </w:r>
      <w:r w:rsidRPr="00AC3B12">
        <w:rPr>
          <w:lang w:val="ru-RU"/>
        </w:rPr>
        <w:t xml:space="preserve"> </w:t>
      </w:r>
      <w:r>
        <w:rPr>
          <w:lang w:val="ru-RU"/>
        </w:rPr>
        <w:t>ширина</w:t>
      </w:r>
      <w:r w:rsidRPr="00AC3B12">
        <w:rPr>
          <w:lang w:val="ru-RU"/>
        </w:rPr>
        <w:t xml:space="preserve"> </w:t>
      </w:r>
      <w:r>
        <w:rPr>
          <w:lang w:val="ru-RU"/>
        </w:rPr>
        <w:t>полосы</w:t>
      </w:r>
      <w:r w:rsidRPr="00AC3B12">
        <w:rPr>
          <w:lang w:val="ru-RU"/>
        </w:rPr>
        <w:t xml:space="preserve"> </w:t>
      </w:r>
      <w:r>
        <w:rPr>
          <w:lang w:val="ru-RU"/>
        </w:rPr>
        <w:t>сигнала</w:t>
      </w:r>
      <w:r w:rsidRPr="00AC3B12">
        <w:rPr>
          <w:lang w:val="ru-RU"/>
        </w:rPr>
        <w:t xml:space="preserve"> </w:t>
      </w:r>
      <w:r w:rsidRPr="00BC26C3">
        <w:t>TT</w:t>
      </w:r>
      <w:r w:rsidRPr="00AC3B12">
        <w:rPr>
          <w:lang w:val="ru-RU"/>
        </w:rPr>
        <w:t>&amp;</w:t>
      </w:r>
      <w:r w:rsidRPr="00BC26C3">
        <w:t>C</w:t>
      </w:r>
      <w:r>
        <w:rPr>
          <w:lang w:val="ru-RU"/>
        </w:rPr>
        <w:t>, превышающая</w:t>
      </w:r>
      <w:r w:rsidRPr="00AC3B12">
        <w:rPr>
          <w:lang w:val="ru-RU"/>
        </w:rPr>
        <w:t xml:space="preserve"> 1</w:t>
      </w:r>
      <w:r w:rsidRPr="00BC26C3">
        <w:t> </w:t>
      </w:r>
      <w:r>
        <w:rPr>
          <w:lang w:val="ru-RU"/>
        </w:rPr>
        <w:t>МГц</w:t>
      </w:r>
      <w:r w:rsidRPr="00BC26C3">
        <w:t> </w:t>
      </w:r>
      <w:r w:rsidRPr="00AC3B12">
        <w:rPr>
          <w:lang w:val="ru-RU"/>
        </w:rPr>
        <w:t>(</w:t>
      </w:r>
      <w:r>
        <w:rPr>
          <w:lang w:val="ru-RU"/>
        </w:rPr>
        <w:t>Гц</w:t>
      </w:r>
      <w:r w:rsidRPr="00AC3B12">
        <w:rPr>
          <w:lang w:val="ru-RU"/>
        </w:rPr>
        <w:t>).</w:t>
      </w:r>
    </w:p>
    <w:p w:rsidR="00934ED7" w:rsidRPr="007C5692" w:rsidRDefault="007C5692" w:rsidP="007C5692">
      <w:pPr>
        <w:spacing w:before="720"/>
        <w:jc w:val="center"/>
        <w:rPr>
          <w:lang w:val="ru-RU"/>
        </w:rPr>
      </w:pPr>
      <w:r>
        <w:t>______________</w:t>
      </w:r>
    </w:p>
    <w:sectPr w:rsidR="00934ED7" w:rsidRPr="007C5692" w:rsidSect="003D4625">
      <w:headerReference w:type="first" r:id="rId4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6FD" w:rsidRDefault="004336FD">
      <w:r>
        <w:separator/>
      </w:r>
    </w:p>
  </w:endnote>
  <w:endnote w:type="continuationSeparator" w:id="0">
    <w:p w:rsidR="004336FD" w:rsidRDefault="00433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6FD" w:rsidRDefault="004336FD">
      <w:r>
        <w:separator/>
      </w:r>
    </w:p>
  </w:footnote>
  <w:footnote w:type="continuationSeparator" w:id="0">
    <w:p w:rsidR="004336FD" w:rsidRDefault="004336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FD" w:rsidRDefault="004336FD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FD" w:rsidRDefault="004336FD" w:rsidP="003C38BA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39A21F5C" wp14:editId="1B99DF85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FD" w:rsidRPr="008D2B33" w:rsidRDefault="004336FD" w:rsidP="008D2B33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C30A0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C30A0">
      <w:rPr>
        <w:b/>
        <w:bCs/>
        <w:noProof/>
        <w:szCs w:val="22"/>
        <w:lang w:val="en-US"/>
      </w:rPr>
      <w:t>МСЭ-R  SF.675-4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FD" w:rsidRPr="008D2B33" w:rsidRDefault="004336FD" w:rsidP="008D2B33">
    <w:pPr>
      <w:pStyle w:val="Header"/>
      <w:rPr>
        <w:b/>
        <w:bCs/>
        <w:lang w:val="ru-RU"/>
      </w:rPr>
    </w:pPr>
    <w:r w:rsidRPr="00F310C1">
      <w:rPr>
        <w:b/>
        <w:bCs/>
      </w:rPr>
      <w:tab/>
      <w:t xml:space="preserve">Рек.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5C30A0">
      <w:rPr>
        <w:b/>
        <w:bCs/>
        <w:noProof/>
      </w:rPr>
      <w:t>МСЭ-R  SF.675-4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5C30A0">
      <w:rPr>
        <w:rStyle w:val="PageNumber"/>
        <w:b/>
        <w:bCs/>
        <w:noProof/>
      </w:rPr>
      <w:t>5</w:t>
    </w:r>
    <w:r w:rsidRPr="00F310C1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FD" w:rsidRPr="008D2B33" w:rsidRDefault="004336FD" w:rsidP="008D2B33">
    <w:pPr>
      <w:pStyle w:val="Header"/>
      <w:rPr>
        <w:b/>
        <w:bCs/>
        <w:lang w:val="ru-RU"/>
      </w:rPr>
    </w:pPr>
    <w:r w:rsidRPr="00F310C1">
      <w:rPr>
        <w:b/>
        <w:bCs/>
      </w:rPr>
      <w:tab/>
      <w:t xml:space="preserve">Рек.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796E8B">
      <w:rPr>
        <w:b/>
        <w:bCs/>
        <w:noProof/>
      </w:rPr>
      <w:t>МСЭ-R  SF.675-4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796E8B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EA6B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C0A44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1ECF1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0BC4C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B0E30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CE209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72EA7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EA402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BF67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3FCC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B0363D"/>
    <w:multiLevelType w:val="hybridMultilevel"/>
    <w:tmpl w:val="995CCF62"/>
    <w:lvl w:ilvl="0" w:tplc="037CEAD6">
      <w:start w:val="3"/>
      <w:numFmt w:val="decimal"/>
      <w:lvlText w:val="%1-"/>
      <w:lvlJc w:val="left"/>
      <w:pPr>
        <w:tabs>
          <w:tab w:val="num" w:pos="1155"/>
        </w:tabs>
        <w:ind w:left="1155" w:hanging="79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C5A1CCB"/>
    <w:multiLevelType w:val="multilevel"/>
    <w:tmpl w:val="6090DE1A"/>
    <w:lvl w:ilvl="0">
      <w:start w:val="3"/>
      <w:numFmt w:val="decimal"/>
      <w:lvlText w:val="%1-.....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2"/>
      </w:rPr>
    </w:lvl>
    <w:lvl w:ilvl="1">
      <w:start w:val="1"/>
      <w:numFmt w:val="decimal"/>
      <w:lvlText w:val="%1-%2......"/>
      <w:lvlJc w:val="left"/>
      <w:pPr>
        <w:tabs>
          <w:tab w:val="num" w:pos="2520"/>
        </w:tabs>
        <w:ind w:left="2520" w:hanging="2520"/>
      </w:pPr>
      <w:rPr>
        <w:rFonts w:hint="default"/>
        <w:b w:val="0"/>
        <w:sz w:val="22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-%2.%4.%5.%6.%7.%8.%9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</w:abstractNum>
  <w:abstractNum w:abstractNumId="12">
    <w:nsid w:val="12C42E7F"/>
    <w:multiLevelType w:val="hybridMultilevel"/>
    <w:tmpl w:val="4656A24E"/>
    <w:lvl w:ilvl="0" w:tplc="676C045A">
      <w:start w:val="3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37B7A23"/>
    <w:multiLevelType w:val="hybridMultilevel"/>
    <w:tmpl w:val="60122988"/>
    <w:lvl w:ilvl="0" w:tplc="AE0CB864">
      <w:start w:val="3"/>
      <w:numFmt w:val="decimal"/>
      <w:lvlText w:val="%1-"/>
      <w:lvlJc w:val="left"/>
      <w:pPr>
        <w:tabs>
          <w:tab w:val="num" w:pos="1155"/>
        </w:tabs>
        <w:ind w:left="1155" w:hanging="795"/>
      </w:pPr>
      <w:rPr>
        <w:rFonts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66D0A9D"/>
    <w:multiLevelType w:val="hybridMultilevel"/>
    <w:tmpl w:val="21ECD106"/>
    <w:lvl w:ilvl="0" w:tplc="5DB42BB4">
      <w:start w:val="3"/>
      <w:numFmt w:val="decimal"/>
      <w:lvlText w:val="%1-"/>
      <w:lvlJc w:val="left"/>
      <w:pPr>
        <w:tabs>
          <w:tab w:val="num" w:pos="1155"/>
        </w:tabs>
        <w:ind w:left="1155" w:hanging="795"/>
      </w:pPr>
      <w:rPr>
        <w:rFonts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1A1D7B66"/>
    <w:multiLevelType w:val="multilevel"/>
    <w:tmpl w:val="13B08CC4"/>
    <w:lvl w:ilvl="0">
      <w:start w:val="3"/>
      <w:numFmt w:val="decimal"/>
      <w:lvlText w:val="%1-.....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2"/>
      </w:rPr>
    </w:lvl>
    <w:lvl w:ilvl="1">
      <w:start w:val="1"/>
      <w:numFmt w:val="decimal"/>
      <w:lvlText w:val="%1-%2......"/>
      <w:lvlJc w:val="left"/>
      <w:pPr>
        <w:tabs>
          <w:tab w:val="num" w:pos="2543"/>
        </w:tabs>
        <w:ind w:left="2543" w:hanging="2520"/>
      </w:pPr>
      <w:rPr>
        <w:rFonts w:hint="default"/>
        <w:b w:val="0"/>
        <w:sz w:val="22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-%2.%4.%5.%6.%7.%8.%9"/>
      <w:lvlJc w:val="left"/>
      <w:pPr>
        <w:tabs>
          <w:tab w:val="num" w:pos="1624"/>
        </w:tabs>
        <w:ind w:left="1624" w:hanging="1440"/>
      </w:pPr>
      <w:rPr>
        <w:rFonts w:hint="default"/>
        <w:b w:val="0"/>
        <w:sz w:val="22"/>
      </w:rPr>
    </w:lvl>
  </w:abstractNum>
  <w:abstractNum w:abstractNumId="17">
    <w:nsid w:val="27B512C2"/>
    <w:multiLevelType w:val="hybridMultilevel"/>
    <w:tmpl w:val="D0421460"/>
    <w:lvl w:ilvl="0" w:tplc="945028BA">
      <w:start w:val="1"/>
      <w:numFmt w:val="decimal"/>
      <w:lvlText w:val="%1."/>
      <w:lvlJc w:val="left"/>
      <w:pPr>
        <w:ind w:left="1155" w:hanging="79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4347D18"/>
    <w:multiLevelType w:val="hybridMultilevel"/>
    <w:tmpl w:val="B4B62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8854E8"/>
    <w:multiLevelType w:val="hybridMultilevel"/>
    <w:tmpl w:val="24BCC936"/>
    <w:lvl w:ilvl="0" w:tplc="2DACA602">
      <w:start w:val="3"/>
      <w:numFmt w:val="decimal"/>
      <w:lvlText w:val="%1-"/>
      <w:lvlJc w:val="left"/>
      <w:pPr>
        <w:tabs>
          <w:tab w:val="num" w:pos="1155"/>
        </w:tabs>
        <w:ind w:left="1155" w:hanging="79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8F95EBD"/>
    <w:multiLevelType w:val="multilevel"/>
    <w:tmpl w:val="B5EEE5DE"/>
    <w:lvl w:ilvl="0">
      <w:start w:val="3"/>
      <w:numFmt w:val="decimal"/>
      <w:lvlText w:val="%1-.....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2"/>
      </w:rPr>
    </w:lvl>
    <w:lvl w:ilvl="1">
      <w:start w:val="1"/>
      <w:numFmt w:val="decimal"/>
      <w:lvlText w:val="%1-%2......"/>
      <w:lvlJc w:val="left"/>
      <w:pPr>
        <w:tabs>
          <w:tab w:val="num" w:pos="2520"/>
        </w:tabs>
        <w:ind w:left="2520" w:hanging="2520"/>
      </w:pPr>
      <w:rPr>
        <w:rFonts w:hint="default"/>
        <w:b w:val="0"/>
        <w:sz w:val="22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-%2.%4.%5.%6.%7.%8.%9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</w:abstractNum>
  <w:abstractNum w:abstractNumId="22">
    <w:nsid w:val="3F96153B"/>
    <w:multiLevelType w:val="multilevel"/>
    <w:tmpl w:val="68B677F2"/>
    <w:lvl w:ilvl="0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1">
      <w:start w:val="1"/>
      <w:numFmt w:val="decimal"/>
      <w:lvlText w:val="%1-%2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2">
      <w:start w:val="1"/>
      <w:numFmt w:val="decimal"/>
      <w:lvlText w:val="%1-%2.%3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3">
      <w:start w:val="1"/>
      <w:numFmt w:val="decimal"/>
      <w:lvlText w:val="%1-%2.%3.%4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2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2"/>
      </w:rPr>
    </w:lvl>
  </w:abstractNum>
  <w:abstractNum w:abstractNumId="23">
    <w:nsid w:val="4D3B0FDF"/>
    <w:multiLevelType w:val="hybridMultilevel"/>
    <w:tmpl w:val="E83A9572"/>
    <w:lvl w:ilvl="0" w:tplc="CB26296E">
      <w:start w:val="3"/>
      <w:numFmt w:val="decimal"/>
      <w:lvlText w:val="%1-"/>
      <w:lvlJc w:val="left"/>
      <w:pPr>
        <w:tabs>
          <w:tab w:val="num" w:pos="1155"/>
        </w:tabs>
        <w:ind w:left="1155" w:hanging="795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6B123F"/>
    <w:multiLevelType w:val="multilevel"/>
    <w:tmpl w:val="7C1010DE"/>
    <w:lvl w:ilvl="0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1">
      <w:start w:val="1"/>
      <w:numFmt w:val="decimal"/>
      <w:lvlText w:val="%1-%2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2">
      <w:start w:val="1"/>
      <w:numFmt w:val="decimal"/>
      <w:lvlText w:val="%1-%2.%3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3">
      <w:start w:val="1"/>
      <w:numFmt w:val="decimal"/>
      <w:lvlText w:val="%1-%2.%3.%4"/>
      <w:lvlJc w:val="left"/>
      <w:pPr>
        <w:tabs>
          <w:tab w:val="num" w:pos="795"/>
        </w:tabs>
        <w:ind w:left="795" w:hanging="795"/>
      </w:pPr>
      <w:rPr>
        <w:rFonts w:hint="default"/>
        <w:b w:val="0"/>
        <w:sz w:val="22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2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2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2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2"/>
      </w:rPr>
    </w:lvl>
  </w:abstractNum>
  <w:abstractNum w:abstractNumId="25">
    <w:nsid w:val="556B3002"/>
    <w:multiLevelType w:val="hybridMultilevel"/>
    <w:tmpl w:val="DA7EA090"/>
    <w:lvl w:ilvl="0" w:tplc="A4AE433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>
    <w:nsid w:val="68F539CB"/>
    <w:multiLevelType w:val="hybridMultilevel"/>
    <w:tmpl w:val="4CEEC1EC"/>
    <w:lvl w:ilvl="0" w:tplc="053C2C5C">
      <w:start w:val="3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25"/>
  </w:num>
  <w:num w:numId="4">
    <w:abstractNumId w:val="13"/>
  </w:num>
  <w:num w:numId="5">
    <w:abstractNumId w:val="24"/>
  </w:num>
  <w:num w:numId="6">
    <w:abstractNumId w:val="21"/>
  </w:num>
  <w:num w:numId="7">
    <w:abstractNumId w:val="11"/>
  </w:num>
  <w:num w:numId="8">
    <w:abstractNumId w:val="16"/>
  </w:num>
  <w:num w:numId="9">
    <w:abstractNumId w:val="22"/>
  </w:num>
  <w:num w:numId="10">
    <w:abstractNumId w:val="10"/>
  </w:num>
  <w:num w:numId="11">
    <w:abstractNumId w:val="20"/>
  </w:num>
  <w:num w:numId="12">
    <w:abstractNumId w:val="23"/>
  </w:num>
  <w:num w:numId="13">
    <w:abstractNumId w:val="26"/>
  </w:num>
  <w:num w:numId="14">
    <w:abstractNumId w:val="12"/>
  </w:num>
  <w:num w:numId="15">
    <w:abstractNumId w:val="14"/>
  </w:num>
  <w:num w:numId="16">
    <w:abstractNumId w:val="17"/>
  </w:num>
  <w:num w:numId="17">
    <w:abstractNumId w:val="19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427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514FF"/>
    <w:rsid w:val="00072484"/>
    <w:rsid w:val="00096612"/>
    <w:rsid w:val="000B3FC0"/>
    <w:rsid w:val="000B7683"/>
    <w:rsid w:val="000D0677"/>
    <w:rsid w:val="000E6A6E"/>
    <w:rsid w:val="00102934"/>
    <w:rsid w:val="00131900"/>
    <w:rsid w:val="00147110"/>
    <w:rsid w:val="001511A6"/>
    <w:rsid w:val="00197B47"/>
    <w:rsid w:val="001B454D"/>
    <w:rsid w:val="001D407F"/>
    <w:rsid w:val="002058CE"/>
    <w:rsid w:val="002165F1"/>
    <w:rsid w:val="002205B6"/>
    <w:rsid w:val="00242B76"/>
    <w:rsid w:val="00257567"/>
    <w:rsid w:val="00276D21"/>
    <w:rsid w:val="002846FE"/>
    <w:rsid w:val="00296D7F"/>
    <w:rsid w:val="002B3CF6"/>
    <w:rsid w:val="002C2406"/>
    <w:rsid w:val="002C768A"/>
    <w:rsid w:val="002D76C4"/>
    <w:rsid w:val="002F5199"/>
    <w:rsid w:val="00305A41"/>
    <w:rsid w:val="00340B68"/>
    <w:rsid w:val="00356B5D"/>
    <w:rsid w:val="003646F2"/>
    <w:rsid w:val="003C38BA"/>
    <w:rsid w:val="003D4625"/>
    <w:rsid w:val="00420DFD"/>
    <w:rsid w:val="004336FD"/>
    <w:rsid w:val="00437A76"/>
    <w:rsid w:val="00464A20"/>
    <w:rsid w:val="00467C4F"/>
    <w:rsid w:val="00470E28"/>
    <w:rsid w:val="004934C5"/>
    <w:rsid w:val="00546E15"/>
    <w:rsid w:val="0055320A"/>
    <w:rsid w:val="00556548"/>
    <w:rsid w:val="00571788"/>
    <w:rsid w:val="00586EF8"/>
    <w:rsid w:val="00594FD0"/>
    <w:rsid w:val="005A127F"/>
    <w:rsid w:val="005B49AB"/>
    <w:rsid w:val="005B50E7"/>
    <w:rsid w:val="005C30A0"/>
    <w:rsid w:val="005E5F7D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199"/>
    <w:rsid w:val="006F0B68"/>
    <w:rsid w:val="007055E8"/>
    <w:rsid w:val="00712870"/>
    <w:rsid w:val="0071764F"/>
    <w:rsid w:val="00743D85"/>
    <w:rsid w:val="00753CF4"/>
    <w:rsid w:val="0075535A"/>
    <w:rsid w:val="007565CC"/>
    <w:rsid w:val="00763B9A"/>
    <w:rsid w:val="00771723"/>
    <w:rsid w:val="00796E8B"/>
    <w:rsid w:val="007A6AA8"/>
    <w:rsid w:val="007C5692"/>
    <w:rsid w:val="007F5753"/>
    <w:rsid w:val="007F76A9"/>
    <w:rsid w:val="008310C9"/>
    <w:rsid w:val="00853CC5"/>
    <w:rsid w:val="00870848"/>
    <w:rsid w:val="0089337F"/>
    <w:rsid w:val="008C4B5A"/>
    <w:rsid w:val="008C7848"/>
    <w:rsid w:val="008D2B33"/>
    <w:rsid w:val="008E22C6"/>
    <w:rsid w:val="00906589"/>
    <w:rsid w:val="00906AD6"/>
    <w:rsid w:val="00911CE9"/>
    <w:rsid w:val="00917AF2"/>
    <w:rsid w:val="0092418A"/>
    <w:rsid w:val="00934ED7"/>
    <w:rsid w:val="009543C3"/>
    <w:rsid w:val="00957D27"/>
    <w:rsid w:val="0096174E"/>
    <w:rsid w:val="00966E1B"/>
    <w:rsid w:val="00973C07"/>
    <w:rsid w:val="00974FB2"/>
    <w:rsid w:val="00991923"/>
    <w:rsid w:val="009947C0"/>
    <w:rsid w:val="009E3058"/>
    <w:rsid w:val="009F2D2C"/>
    <w:rsid w:val="00A20386"/>
    <w:rsid w:val="00A25DEC"/>
    <w:rsid w:val="00A31928"/>
    <w:rsid w:val="00A62A14"/>
    <w:rsid w:val="00A6617B"/>
    <w:rsid w:val="00A71FE5"/>
    <w:rsid w:val="00A80717"/>
    <w:rsid w:val="00A971A1"/>
    <w:rsid w:val="00AA15AB"/>
    <w:rsid w:val="00AA3AD8"/>
    <w:rsid w:val="00AB0DC8"/>
    <w:rsid w:val="00AF302B"/>
    <w:rsid w:val="00B033C8"/>
    <w:rsid w:val="00B21F1F"/>
    <w:rsid w:val="00B244F8"/>
    <w:rsid w:val="00B25403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44244"/>
    <w:rsid w:val="00C46BD9"/>
    <w:rsid w:val="00C55258"/>
    <w:rsid w:val="00C73560"/>
    <w:rsid w:val="00CB0F14"/>
    <w:rsid w:val="00CD659B"/>
    <w:rsid w:val="00CE0A43"/>
    <w:rsid w:val="00CE193F"/>
    <w:rsid w:val="00D54BEC"/>
    <w:rsid w:val="00D83556"/>
    <w:rsid w:val="00DF4176"/>
    <w:rsid w:val="00E10A5B"/>
    <w:rsid w:val="00E17240"/>
    <w:rsid w:val="00E74595"/>
    <w:rsid w:val="00EB7C57"/>
    <w:rsid w:val="00ED2695"/>
    <w:rsid w:val="00F074C2"/>
    <w:rsid w:val="00F244A7"/>
    <w:rsid w:val="00F30C9B"/>
    <w:rsid w:val="00F354B1"/>
    <w:rsid w:val="00F36835"/>
    <w:rsid w:val="00F67DDE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2B3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3D462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462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D462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D462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D4625"/>
    <w:pPr>
      <w:outlineLvl w:val="4"/>
    </w:pPr>
  </w:style>
  <w:style w:type="paragraph" w:styleId="Heading6">
    <w:name w:val="heading 6"/>
    <w:basedOn w:val="Heading4"/>
    <w:next w:val="Normal"/>
    <w:qFormat/>
    <w:rsid w:val="003D462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4625"/>
    <w:pPr>
      <w:outlineLvl w:val="6"/>
    </w:pPr>
  </w:style>
  <w:style w:type="paragraph" w:styleId="Heading8">
    <w:name w:val="heading 8"/>
    <w:basedOn w:val="Heading6"/>
    <w:next w:val="Normal"/>
    <w:qFormat/>
    <w:rsid w:val="003D4625"/>
    <w:pPr>
      <w:outlineLvl w:val="7"/>
    </w:pPr>
  </w:style>
  <w:style w:type="paragraph" w:styleId="Heading9">
    <w:name w:val="heading 9"/>
    <w:basedOn w:val="Heading6"/>
    <w:next w:val="Normal"/>
    <w:qFormat/>
    <w:rsid w:val="003D462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C5692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rsid w:val="008D2B33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8D2B33"/>
    <w:rPr>
      <w:sz w:val="22"/>
      <w:lang w:val="fr-FR" w:eastAsia="en-US"/>
    </w:rPr>
  </w:style>
  <w:style w:type="paragraph" w:styleId="Footer">
    <w:name w:val="footer"/>
    <w:basedOn w:val="Normal"/>
    <w:rsid w:val="003D462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D4625"/>
  </w:style>
  <w:style w:type="paragraph" w:customStyle="1" w:styleId="Headingb">
    <w:name w:val="Heading_b"/>
    <w:basedOn w:val="Heading3"/>
    <w:next w:val="Normal"/>
    <w:uiPriority w:val="99"/>
    <w:rsid w:val="003D462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D462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D4625"/>
  </w:style>
  <w:style w:type="paragraph" w:customStyle="1" w:styleId="AnnexNoTitle">
    <w:name w:val="Annex_NoTitle"/>
    <w:basedOn w:val="Normal"/>
    <w:next w:val="Normalaftertitle"/>
    <w:rsid w:val="003D4625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3D4625"/>
    <w:pPr>
      <w:spacing w:before="320"/>
    </w:pPr>
  </w:style>
  <w:style w:type="paragraph" w:customStyle="1" w:styleId="enumlev2">
    <w:name w:val="enumlev2"/>
    <w:basedOn w:val="enumlev1"/>
    <w:rsid w:val="003D4625"/>
    <w:pPr>
      <w:ind w:left="1191" w:hanging="397"/>
    </w:pPr>
  </w:style>
  <w:style w:type="paragraph" w:customStyle="1" w:styleId="enumlev1">
    <w:name w:val="enumlev1"/>
    <w:basedOn w:val="Normal"/>
    <w:rsid w:val="003D4625"/>
    <w:pPr>
      <w:spacing w:before="80"/>
      <w:ind w:left="794" w:hanging="794"/>
    </w:pPr>
  </w:style>
  <w:style w:type="paragraph" w:customStyle="1" w:styleId="enumlev3">
    <w:name w:val="enumlev3"/>
    <w:basedOn w:val="enumlev2"/>
    <w:rsid w:val="003D4625"/>
    <w:pPr>
      <w:ind w:left="1588"/>
    </w:pPr>
  </w:style>
  <w:style w:type="paragraph" w:customStyle="1" w:styleId="Note">
    <w:name w:val="Note"/>
    <w:basedOn w:val="Normal"/>
    <w:uiPriority w:val="99"/>
    <w:rsid w:val="00B244F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3D4625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3D4625"/>
    <w:pPr>
      <w:jc w:val="center"/>
    </w:pPr>
  </w:style>
  <w:style w:type="paragraph" w:customStyle="1" w:styleId="Recdate">
    <w:name w:val="Rec_date"/>
    <w:basedOn w:val="Recref"/>
    <w:next w:val="Normalaftertitle"/>
    <w:rsid w:val="003D4625"/>
    <w:pPr>
      <w:jc w:val="right"/>
    </w:pPr>
  </w:style>
  <w:style w:type="paragraph" w:customStyle="1" w:styleId="HeadingSum">
    <w:name w:val="Heading_Sum"/>
    <w:basedOn w:val="Headingb"/>
    <w:next w:val="Normal"/>
    <w:rsid w:val="003D4625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3D4625"/>
  </w:style>
  <w:style w:type="paragraph" w:customStyle="1" w:styleId="Tablefin">
    <w:name w:val="Table_fin"/>
    <w:basedOn w:val="Normal"/>
    <w:next w:val="Normal"/>
    <w:rsid w:val="003D462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D462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3D46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3D462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D46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3D462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7C5692"/>
    <w:rPr>
      <w:sz w:val="22"/>
      <w:lang w:val="fr-FR" w:eastAsia="en-US"/>
    </w:rPr>
  </w:style>
  <w:style w:type="paragraph" w:customStyle="1" w:styleId="Equationlegend">
    <w:name w:val="Equation_legend"/>
    <w:basedOn w:val="NormalIndent"/>
    <w:link w:val="EquationlegendChar"/>
    <w:rsid w:val="008D2B3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D4625"/>
    <w:pPr>
      <w:ind w:left="794"/>
    </w:pPr>
  </w:style>
  <w:style w:type="character" w:customStyle="1" w:styleId="EquationlegendChar">
    <w:name w:val="Equation_legend Char"/>
    <w:link w:val="Equationlegend"/>
    <w:locked/>
    <w:rsid w:val="007C5692"/>
    <w:rPr>
      <w:sz w:val="22"/>
      <w:lang w:eastAsia="en-US"/>
    </w:rPr>
  </w:style>
  <w:style w:type="paragraph" w:customStyle="1" w:styleId="Figurelegend">
    <w:name w:val="Figure_legend"/>
    <w:basedOn w:val="Normal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D462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D462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D4625"/>
    <w:pPr>
      <w:keepNext w:val="0"/>
      <w:spacing w:before="0" w:after="240"/>
    </w:pPr>
  </w:style>
  <w:style w:type="paragraph" w:customStyle="1" w:styleId="tocpart">
    <w:name w:val="tocpart"/>
    <w:basedOn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D4625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3D4625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D462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D4625"/>
    <w:rPr>
      <w:b/>
    </w:rPr>
  </w:style>
  <w:style w:type="paragraph" w:customStyle="1" w:styleId="Chaptitle">
    <w:name w:val="Chap_title"/>
    <w:basedOn w:val="Arttitle"/>
    <w:next w:val="Normalaftertitle"/>
    <w:rsid w:val="003D4625"/>
  </w:style>
  <w:style w:type="character" w:styleId="FootnoteReference">
    <w:name w:val="footnote reference"/>
    <w:basedOn w:val="DefaultParagraphFont"/>
    <w:semiHidden/>
    <w:rsid w:val="003D4625"/>
    <w:rPr>
      <w:position w:val="6"/>
      <w:sz w:val="18"/>
    </w:rPr>
  </w:style>
  <w:style w:type="paragraph" w:styleId="Index1">
    <w:name w:val="index 1"/>
    <w:basedOn w:val="Normal"/>
    <w:next w:val="Normal"/>
    <w:semiHidden/>
    <w:rsid w:val="003D4625"/>
  </w:style>
  <w:style w:type="paragraph" w:styleId="Index2">
    <w:name w:val="index 2"/>
    <w:basedOn w:val="Normal"/>
    <w:next w:val="Normal"/>
    <w:semiHidden/>
    <w:rsid w:val="003D4625"/>
    <w:pPr>
      <w:ind w:left="283"/>
    </w:pPr>
  </w:style>
  <w:style w:type="paragraph" w:styleId="Index3">
    <w:name w:val="index 3"/>
    <w:basedOn w:val="Normal"/>
    <w:next w:val="Normal"/>
    <w:semiHidden/>
    <w:rsid w:val="003D4625"/>
    <w:pPr>
      <w:ind w:left="566"/>
    </w:pPr>
  </w:style>
  <w:style w:type="paragraph" w:styleId="IndexHeading">
    <w:name w:val="index heading"/>
    <w:basedOn w:val="Normal"/>
    <w:next w:val="Index1"/>
    <w:rsid w:val="003D4625"/>
  </w:style>
  <w:style w:type="paragraph" w:customStyle="1" w:styleId="Line">
    <w:name w:val="Line"/>
    <w:basedOn w:val="Normal"/>
    <w:next w:val="Normal"/>
    <w:rsid w:val="003D462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D4625"/>
  </w:style>
  <w:style w:type="paragraph" w:customStyle="1" w:styleId="Partref">
    <w:name w:val="Part_ref"/>
    <w:basedOn w:val="Normal"/>
    <w:next w:val="Normal"/>
    <w:rsid w:val="003D462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3D4625"/>
  </w:style>
  <w:style w:type="paragraph" w:customStyle="1" w:styleId="QuestionNo">
    <w:name w:val="Question_No"/>
    <w:basedOn w:val="RecNo"/>
    <w:next w:val="Normal"/>
    <w:rsid w:val="003D4625"/>
  </w:style>
  <w:style w:type="paragraph" w:customStyle="1" w:styleId="Questionref">
    <w:name w:val="Question_ref"/>
    <w:basedOn w:val="Recref"/>
    <w:next w:val="Questiondate"/>
    <w:rsid w:val="003D4625"/>
  </w:style>
  <w:style w:type="paragraph" w:customStyle="1" w:styleId="Questiontitle">
    <w:name w:val="Question_title"/>
    <w:basedOn w:val="Normal"/>
    <w:next w:val="Questionref"/>
    <w:rsid w:val="003D4625"/>
  </w:style>
  <w:style w:type="paragraph" w:customStyle="1" w:styleId="Reftext">
    <w:name w:val="Ref_text"/>
    <w:basedOn w:val="Normal"/>
    <w:rsid w:val="003D4625"/>
    <w:pPr>
      <w:ind w:left="794" w:hanging="794"/>
    </w:pPr>
  </w:style>
  <w:style w:type="paragraph" w:customStyle="1" w:styleId="Reftitle">
    <w:name w:val="Ref_title"/>
    <w:basedOn w:val="Normal"/>
    <w:next w:val="Reftext"/>
    <w:rsid w:val="003D462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3D4625"/>
  </w:style>
  <w:style w:type="paragraph" w:customStyle="1" w:styleId="RepNo">
    <w:name w:val="Rep_No"/>
    <w:basedOn w:val="RecNo"/>
    <w:next w:val="Reptitle"/>
    <w:rsid w:val="003D4625"/>
  </w:style>
  <w:style w:type="paragraph" w:customStyle="1" w:styleId="Reptitle">
    <w:name w:val="Rep_title"/>
    <w:basedOn w:val="Rectitle"/>
    <w:next w:val="Repref"/>
    <w:rsid w:val="003D4625"/>
  </w:style>
  <w:style w:type="paragraph" w:customStyle="1" w:styleId="Repref">
    <w:name w:val="Rep_ref"/>
    <w:basedOn w:val="Recref"/>
    <w:next w:val="Repdate"/>
    <w:rsid w:val="003D4625"/>
  </w:style>
  <w:style w:type="paragraph" w:customStyle="1" w:styleId="Resdate">
    <w:name w:val="Res_date"/>
    <w:basedOn w:val="Recdate"/>
    <w:next w:val="Normalaftertitle"/>
    <w:rsid w:val="003D4625"/>
  </w:style>
  <w:style w:type="paragraph" w:customStyle="1" w:styleId="ResNo">
    <w:name w:val="Res_No"/>
    <w:basedOn w:val="RecNo"/>
    <w:next w:val="Restitle"/>
    <w:rsid w:val="003D4625"/>
  </w:style>
  <w:style w:type="paragraph" w:customStyle="1" w:styleId="Restitle">
    <w:name w:val="Res_title"/>
    <w:basedOn w:val="Normal"/>
    <w:next w:val="Resref"/>
    <w:rsid w:val="003D4625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3D4625"/>
  </w:style>
  <w:style w:type="paragraph" w:customStyle="1" w:styleId="SectionNo">
    <w:name w:val="Section_No"/>
    <w:basedOn w:val="Normal"/>
    <w:next w:val="Normal"/>
    <w:rsid w:val="003D4625"/>
  </w:style>
  <w:style w:type="paragraph" w:customStyle="1" w:styleId="Sectiontitle">
    <w:name w:val="Section_title"/>
    <w:basedOn w:val="Normal"/>
    <w:next w:val="Normalafter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3D462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D462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D462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D462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D462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D4625"/>
  </w:style>
  <w:style w:type="paragraph" w:styleId="TOC6">
    <w:name w:val="toc 6"/>
    <w:basedOn w:val="TOC4"/>
    <w:semiHidden/>
    <w:rsid w:val="003D4625"/>
  </w:style>
  <w:style w:type="paragraph" w:styleId="TOC7">
    <w:name w:val="toc 7"/>
    <w:basedOn w:val="TOC4"/>
    <w:semiHidden/>
    <w:rsid w:val="003D4625"/>
  </w:style>
  <w:style w:type="paragraph" w:styleId="TOC8">
    <w:name w:val="toc 8"/>
    <w:basedOn w:val="TOC4"/>
    <w:semiHidden/>
    <w:rsid w:val="003D4625"/>
  </w:style>
  <w:style w:type="paragraph" w:customStyle="1" w:styleId="Annexref">
    <w:name w:val="Annex_ref"/>
    <w:basedOn w:val="Normal"/>
    <w:next w:val="Normalaftertitle"/>
    <w:rsid w:val="003D462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D4625"/>
  </w:style>
  <w:style w:type="paragraph" w:customStyle="1" w:styleId="Tabletitle">
    <w:name w:val="Table_title"/>
    <w:basedOn w:val="Normal"/>
    <w:next w:val="Tablehead"/>
    <w:rsid w:val="003D462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D4625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3D4625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7C5692"/>
    <w:pPr>
      <w:ind w:left="-85" w:firstLin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2B3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3D462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462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D462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D462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D4625"/>
    <w:pPr>
      <w:outlineLvl w:val="4"/>
    </w:pPr>
  </w:style>
  <w:style w:type="paragraph" w:styleId="Heading6">
    <w:name w:val="heading 6"/>
    <w:basedOn w:val="Heading4"/>
    <w:next w:val="Normal"/>
    <w:qFormat/>
    <w:rsid w:val="003D462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4625"/>
    <w:pPr>
      <w:outlineLvl w:val="6"/>
    </w:pPr>
  </w:style>
  <w:style w:type="paragraph" w:styleId="Heading8">
    <w:name w:val="heading 8"/>
    <w:basedOn w:val="Heading6"/>
    <w:next w:val="Normal"/>
    <w:qFormat/>
    <w:rsid w:val="003D4625"/>
    <w:pPr>
      <w:outlineLvl w:val="7"/>
    </w:pPr>
  </w:style>
  <w:style w:type="paragraph" w:styleId="Heading9">
    <w:name w:val="heading 9"/>
    <w:basedOn w:val="Heading6"/>
    <w:next w:val="Normal"/>
    <w:qFormat/>
    <w:rsid w:val="003D462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C5692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rsid w:val="008D2B33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8D2B33"/>
    <w:rPr>
      <w:sz w:val="22"/>
      <w:lang w:val="fr-FR" w:eastAsia="en-US"/>
    </w:rPr>
  </w:style>
  <w:style w:type="paragraph" w:styleId="Footer">
    <w:name w:val="footer"/>
    <w:basedOn w:val="Normal"/>
    <w:rsid w:val="003D462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D4625"/>
  </w:style>
  <w:style w:type="paragraph" w:customStyle="1" w:styleId="Headingb">
    <w:name w:val="Heading_b"/>
    <w:basedOn w:val="Heading3"/>
    <w:next w:val="Normal"/>
    <w:uiPriority w:val="99"/>
    <w:rsid w:val="003D462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D462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D4625"/>
  </w:style>
  <w:style w:type="paragraph" w:customStyle="1" w:styleId="AnnexNoTitle">
    <w:name w:val="Annex_NoTitle"/>
    <w:basedOn w:val="Normal"/>
    <w:next w:val="Normalaftertitle"/>
    <w:rsid w:val="003D4625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3D4625"/>
    <w:pPr>
      <w:spacing w:before="320"/>
    </w:pPr>
  </w:style>
  <w:style w:type="paragraph" w:customStyle="1" w:styleId="enumlev2">
    <w:name w:val="enumlev2"/>
    <w:basedOn w:val="enumlev1"/>
    <w:rsid w:val="003D4625"/>
    <w:pPr>
      <w:ind w:left="1191" w:hanging="397"/>
    </w:pPr>
  </w:style>
  <w:style w:type="paragraph" w:customStyle="1" w:styleId="enumlev1">
    <w:name w:val="enumlev1"/>
    <w:basedOn w:val="Normal"/>
    <w:rsid w:val="003D4625"/>
    <w:pPr>
      <w:spacing w:before="80"/>
      <w:ind w:left="794" w:hanging="794"/>
    </w:pPr>
  </w:style>
  <w:style w:type="paragraph" w:customStyle="1" w:styleId="enumlev3">
    <w:name w:val="enumlev3"/>
    <w:basedOn w:val="enumlev2"/>
    <w:rsid w:val="003D4625"/>
    <w:pPr>
      <w:ind w:left="1588"/>
    </w:pPr>
  </w:style>
  <w:style w:type="paragraph" w:customStyle="1" w:styleId="Note">
    <w:name w:val="Note"/>
    <w:basedOn w:val="Normal"/>
    <w:uiPriority w:val="99"/>
    <w:rsid w:val="00B244F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3D4625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3D4625"/>
    <w:pPr>
      <w:jc w:val="center"/>
    </w:pPr>
  </w:style>
  <w:style w:type="paragraph" w:customStyle="1" w:styleId="Recdate">
    <w:name w:val="Rec_date"/>
    <w:basedOn w:val="Recref"/>
    <w:next w:val="Normalaftertitle"/>
    <w:rsid w:val="003D4625"/>
    <w:pPr>
      <w:jc w:val="right"/>
    </w:pPr>
  </w:style>
  <w:style w:type="paragraph" w:customStyle="1" w:styleId="HeadingSum">
    <w:name w:val="Heading_Sum"/>
    <w:basedOn w:val="Headingb"/>
    <w:next w:val="Normal"/>
    <w:rsid w:val="003D4625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3D4625"/>
  </w:style>
  <w:style w:type="paragraph" w:customStyle="1" w:styleId="Tablefin">
    <w:name w:val="Table_fin"/>
    <w:basedOn w:val="Normal"/>
    <w:next w:val="Normal"/>
    <w:rsid w:val="003D462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D462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3D46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3D462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D462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3D462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7C5692"/>
    <w:rPr>
      <w:sz w:val="22"/>
      <w:lang w:val="fr-FR" w:eastAsia="en-US"/>
    </w:rPr>
  </w:style>
  <w:style w:type="paragraph" w:customStyle="1" w:styleId="Equationlegend">
    <w:name w:val="Equation_legend"/>
    <w:basedOn w:val="NormalIndent"/>
    <w:link w:val="EquationlegendChar"/>
    <w:rsid w:val="008D2B3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D4625"/>
    <w:pPr>
      <w:ind w:left="794"/>
    </w:pPr>
  </w:style>
  <w:style w:type="character" w:customStyle="1" w:styleId="EquationlegendChar">
    <w:name w:val="Equation_legend Char"/>
    <w:link w:val="Equationlegend"/>
    <w:locked/>
    <w:rsid w:val="007C5692"/>
    <w:rPr>
      <w:sz w:val="22"/>
      <w:lang w:eastAsia="en-US"/>
    </w:rPr>
  </w:style>
  <w:style w:type="paragraph" w:customStyle="1" w:styleId="Figurelegend">
    <w:name w:val="Figure_legend"/>
    <w:basedOn w:val="Normal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D462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D462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D4625"/>
    <w:pPr>
      <w:keepNext w:val="0"/>
      <w:spacing w:before="0" w:after="240"/>
    </w:pPr>
  </w:style>
  <w:style w:type="paragraph" w:customStyle="1" w:styleId="tocpart">
    <w:name w:val="tocpart"/>
    <w:basedOn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D4625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3D4625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D462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D4625"/>
    <w:rPr>
      <w:b/>
    </w:rPr>
  </w:style>
  <w:style w:type="paragraph" w:customStyle="1" w:styleId="Chaptitle">
    <w:name w:val="Chap_title"/>
    <w:basedOn w:val="Arttitle"/>
    <w:next w:val="Normalaftertitle"/>
    <w:rsid w:val="003D4625"/>
  </w:style>
  <w:style w:type="character" w:styleId="FootnoteReference">
    <w:name w:val="footnote reference"/>
    <w:basedOn w:val="DefaultParagraphFont"/>
    <w:semiHidden/>
    <w:rsid w:val="003D4625"/>
    <w:rPr>
      <w:position w:val="6"/>
      <w:sz w:val="18"/>
    </w:rPr>
  </w:style>
  <w:style w:type="paragraph" w:styleId="Index1">
    <w:name w:val="index 1"/>
    <w:basedOn w:val="Normal"/>
    <w:next w:val="Normal"/>
    <w:semiHidden/>
    <w:rsid w:val="003D4625"/>
  </w:style>
  <w:style w:type="paragraph" w:styleId="Index2">
    <w:name w:val="index 2"/>
    <w:basedOn w:val="Normal"/>
    <w:next w:val="Normal"/>
    <w:semiHidden/>
    <w:rsid w:val="003D4625"/>
    <w:pPr>
      <w:ind w:left="283"/>
    </w:pPr>
  </w:style>
  <w:style w:type="paragraph" w:styleId="Index3">
    <w:name w:val="index 3"/>
    <w:basedOn w:val="Normal"/>
    <w:next w:val="Normal"/>
    <w:semiHidden/>
    <w:rsid w:val="003D4625"/>
    <w:pPr>
      <w:ind w:left="566"/>
    </w:pPr>
  </w:style>
  <w:style w:type="paragraph" w:styleId="IndexHeading">
    <w:name w:val="index heading"/>
    <w:basedOn w:val="Normal"/>
    <w:next w:val="Index1"/>
    <w:rsid w:val="003D4625"/>
  </w:style>
  <w:style w:type="paragraph" w:customStyle="1" w:styleId="Line">
    <w:name w:val="Line"/>
    <w:basedOn w:val="Normal"/>
    <w:next w:val="Normal"/>
    <w:rsid w:val="003D462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D462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D4625"/>
  </w:style>
  <w:style w:type="paragraph" w:customStyle="1" w:styleId="Partref">
    <w:name w:val="Part_ref"/>
    <w:basedOn w:val="Normal"/>
    <w:next w:val="Normal"/>
    <w:rsid w:val="003D462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3D4625"/>
  </w:style>
  <w:style w:type="paragraph" w:customStyle="1" w:styleId="QuestionNo">
    <w:name w:val="Question_No"/>
    <w:basedOn w:val="RecNo"/>
    <w:next w:val="Normal"/>
    <w:rsid w:val="003D4625"/>
  </w:style>
  <w:style w:type="paragraph" w:customStyle="1" w:styleId="Questionref">
    <w:name w:val="Question_ref"/>
    <w:basedOn w:val="Recref"/>
    <w:next w:val="Questiondate"/>
    <w:rsid w:val="003D4625"/>
  </w:style>
  <w:style w:type="paragraph" w:customStyle="1" w:styleId="Questiontitle">
    <w:name w:val="Question_title"/>
    <w:basedOn w:val="Normal"/>
    <w:next w:val="Questionref"/>
    <w:rsid w:val="003D4625"/>
  </w:style>
  <w:style w:type="paragraph" w:customStyle="1" w:styleId="Reftext">
    <w:name w:val="Ref_text"/>
    <w:basedOn w:val="Normal"/>
    <w:rsid w:val="003D4625"/>
    <w:pPr>
      <w:ind w:left="794" w:hanging="794"/>
    </w:pPr>
  </w:style>
  <w:style w:type="paragraph" w:customStyle="1" w:styleId="Reftitle">
    <w:name w:val="Ref_title"/>
    <w:basedOn w:val="Normal"/>
    <w:next w:val="Reftext"/>
    <w:rsid w:val="003D462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3D4625"/>
  </w:style>
  <w:style w:type="paragraph" w:customStyle="1" w:styleId="RepNo">
    <w:name w:val="Rep_No"/>
    <w:basedOn w:val="RecNo"/>
    <w:next w:val="Reptitle"/>
    <w:rsid w:val="003D4625"/>
  </w:style>
  <w:style w:type="paragraph" w:customStyle="1" w:styleId="Reptitle">
    <w:name w:val="Rep_title"/>
    <w:basedOn w:val="Rectitle"/>
    <w:next w:val="Repref"/>
    <w:rsid w:val="003D4625"/>
  </w:style>
  <w:style w:type="paragraph" w:customStyle="1" w:styleId="Repref">
    <w:name w:val="Rep_ref"/>
    <w:basedOn w:val="Recref"/>
    <w:next w:val="Repdate"/>
    <w:rsid w:val="003D4625"/>
  </w:style>
  <w:style w:type="paragraph" w:customStyle="1" w:styleId="Resdate">
    <w:name w:val="Res_date"/>
    <w:basedOn w:val="Recdate"/>
    <w:next w:val="Normalaftertitle"/>
    <w:rsid w:val="003D4625"/>
  </w:style>
  <w:style w:type="paragraph" w:customStyle="1" w:styleId="ResNo">
    <w:name w:val="Res_No"/>
    <w:basedOn w:val="RecNo"/>
    <w:next w:val="Restitle"/>
    <w:rsid w:val="003D4625"/>
  </w:style>
  <w:style w:type="paragraph" w:customStyle="1" w:styleId="Restitle">
    <w:name w:val="Res_title"/>
    <w:basedOn w:val="Normal"/>
    <w:next w:val="Resref"/>
    <w:rsid w:val="003D4625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3D4625"/>
  </w:style>
  <w:style w:type="paragraph" w:customStyle="1" w:styleId="SectionNo">
    <w:name w:val="Section_No"/>
    <w:basedOn w:val="Normal"/>
    <w:next w:val="Normal"/>
    <w:rsid w:val="003D4625"/>
  </w:style>
  <w:style w:type="paragraph" w:customStyle="1" w:styleId="Sectiontitle">
    <w:name w:val="Section_title"/>
    <w:basedOn w:val="Normal"/>
    <w:next w:val="Normalaftertitle"/>
    <w:rsid w:val="003D462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3D462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D462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D462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D462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D462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D4625"/>
  </w:style>
  <w:style w:type="paragraph" w:styleId="TOC6">
    <w:name w:val="toc 6"/>
    <w:basedOn w:val="TOC4"/>
    <w:semiHidden/>
    <w:rsid w:val="003D4625"/>
  </w:style>
  <w:style w:type="paragraph" w:styleId="TOC7">
    <w:name w:val="toc 7"/>
    <w:basedOn w:val="TOC4"/>
    <w:semiHidden/>
    <w:rsid w:val="003D4625"/>
  </w:style>
  <w:style w:type="paragraph" w:styleId="TOC8">
    <w:name w:val="toc 8"/>
    <w:basedOn w:val="TOC4"/>
    <w:semiHidden/>
    <w:rsid w:val="003D4625"/>
  </w:style>
  <w:style w:type="paragraph" w:customStyle="1" w:styleId="Annexref">
    <w:name w:val="Annex_ref"/>
    <w:basedOn w:val="Normal"/>
    <w:next w:val="Normalaftertitle"/>
    <w:rsid w:val="003D462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D4625"/>
  </w:style>
  <w:style w:type="paragraph" w:customStyle="1" w:styleId="Tabletitle">
    <w:name w:val="Table_title"/>
    <w:basedOn w:val="Normal"/>
    <w:next w:val="Tablehead"/>
    <w:rsid w:val="003D462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3D4625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3D4625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7C5692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wmf"/><Relationship Id="rId41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3.bin"/><Relationship Id="rId45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image" Target="media/image10.wmf"/><Relationship Id="rId44" Type="http://schemas.openxmlformats.org/officeDocument/2006/relationships/oleObject" Target="embeddings/oleObject15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Relationship Id="rId43" Type="http://schemas.openxmlformats.org/officeDocument/2006/relationships/image" Target="media/image1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7CC89-5B0B-4729-9856-00C85447E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140</TotalTime>
  <Pages>11</Pages>
  <Words>2071</Words>
  <Characters>13685</Characters>
  <Application>Microsoft Office Word</Application>
  <DocSecurity>0</DocSecurity>
  <Lines>114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15725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</cp:lastModifiedBy>
  <cp:revision>27</cp:revision>
  <cp:lastPrinted>2012-07-02T14:27:00Z</cp:lastPrinted>
  <dcterms:created xsi:type="dcterms:W3CDTF">2012-06-20T15:21:00Z</dcterms:created>
  <dcterms:modified xsi:type="dcterms:W3CDTF">2012-07-09T16:31:00Z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