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header13.xml" ContentType="application/vnd.openxmlformats-officedocument.wordprocessingml.header+xml"/>
  <Override PartName="/word/footer10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1.xml" ContentType="application/vnd.openxmlformats-officedocument.wordprocessingml.foot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E328D" w14:textId="77777777" w:rsidR="00083E40" w:rsidRPr="00A23AEC" w:rsidRDefault="00083E40" w:rsidP="00083E40">
      <w:pPr>
        <w:rPr>
          <w:lang w:val="ru-RU"/>
        </w:rPr>
      </w:pPr>
    </w:p>
    <w:p w14:paraId="47D60E95" w14:textId="77777777" w:rsidR="00083E40" w:rsidRPr="00A23AEC" w:rsidRDefault="00083E40" w:rsidP="00083E40">
      <w:pPr>
        <w:rPr>
          <w:lang w:val="ru-RU"/>
        </w:rPr>
      </w:pPr>
    </w:p>
    <w:p w14:paraId="79FA4F47" w14:textId="77777777" w:rsidR="00083E40" w:rsidRPr="00A23AEC" w:rsidRDefault="00083E40" w:rsidP="00083E40">
      <w:pPr>
        <w:tabs>
          <w:tab w:val="clear" w:pos="794"/>
          <w:tab w:val="clear" w:pos="1191"/>
          <w:tab w:val="clear" w:pos="1588"/>
          <w:tab w:val="clear" w:pos="1985"/>
        </w:tabs>
        <w:rPr>
          <w:lang w:val="ru-RU"/>
        </w:rPr>
      </w:pPr>
    </w:p>
    <w:p w14:paraId="12C05F3E" w14:textId="26C7DDB0" w:rsidR="00083E40" w:rsidRPr="00A23AEC" w:rsidRDefault="00083E40" w:rsidP="00083E40">
      <w:pPr>
        <w:pStyle w:val="CoverNumber"/>
        <w:rPr>
          <w:lang w:val="ru-RU"/>
        </w:rPr>
      </w:pPr>
      <w:r w:rsidRPr="00A23AEC">
        <w:rPr>
          <w:lang w:val="ru-RU"/>
        </w:rPr>
        <w:t xml:space="preserve">Рекомендация МСЭ-R </w:t>
      </w:r>
      <w:r w:rsidR="00A43CA0" w:rsidRPr="00A23AEC">
        <w:rPr>
          <w:lang w:val="ru-RU"/>
        </w:rPr>
        <w:t>SA.2169-0</w:t>
      </w:r>
    </w:p>
    <w:p w14:paraId="79127828" w14:textId="43ED7E0B" w:rsidR="00083E40" w:rsidRPr="00A23AEC" w:rsidRDefault="00083E40" w:rsidP="00083E40">
      <w:pPr>
        <w:pStyle w:val="CoverDate"/>
        <w:rPr>
          <w:lang w:val="ru-RU"/>
        </w:rPr>
      </w:pPr>
      <w:r w:rsidRPr="00A23AEC">
        <w:rPr>
          <w:lang w:val="ru-RU"/>
        </w:rPr>
        <w:t>(</w:t>
      </w:r>
      <w:r w:rsidR="005B72BC" w:rsidRPr="00A23AEC">
        <w:rPr>
          <w:rFonts w:cs="Arial"/>
          <w:bCs/>
          <w:szCs w:val="36"/>
          <w:lang w:val="ru-RU"/>
        </w:rPr>
        <w:t>06/2025</w:t>
      </w:r>
      <w:r w:rsidRPr="00A23AEC">
        <w:rPr>
          <w:lang w:val="ru-RU"/>
        </w:rPr>
        <w:t>)</w:t>
      </w:r>
    </w:p>
    <w:p w14:paraId="54987DEE" w14:textId="1BE18D0F" w:rsidR="00083E40" w:rsidRPr="00A23AEC" w:rsidRDefault="00083E40" w:rsidP="00083E40">
      <w:pPr>
        <w:pStyle w:val="CoverSeries"/>
        <w:rPr>
          <w:lang w:val="ru-RU"/>
        </w:rPr>
      </w:pPr>
      <w:r w:rsidRPr="00A23AEC">
        <w:rPr>
          <w:lang w:val="ru-RU"/>
        </w:rPr>
        <w:t>Серия SA: Космические применения и</w:t>
      </w:r>
      <w:r w:rsidR="008A3BD2">
        <w:rPr>
          <w:lang w:val="ru-RU"/>
        </w:rPr>
        <w:t> </w:t>
      </w:r>
      <w:r w:rsidRPr="00A23AEC">
        <w:rPr>
          <w:lang w:val="ru-RU"/>
        </w:rPr>
        <w:t>метеорология</w:t>
      </w:r>
    </w:p>
    <w:p w14:paraId="7624C8AC" w14:textId="49EA72F7" w:rsidR="00083E40" w:rsidRPr="00A23AEC" w:rsidRDefault="00C55454" w:rsidP="00C55454">
      <w:pPr>
        <w:pStyle w:val="CoverTitle"/>
        <w:rPr>
          <w:lang w:val="ru-RU"/>
        </w:rPr>
      </w:pPr>
      <w:r w:rsidRPr="00A23AEC">
        <w:rPr>
          <w:lang w:val="ru-RU"/>
        </w:rPr>
        <w:t>Технические и эксплуатационные характеристики систем службы космической эксплуатации (СКЭ), которые используют полосы частот 2025−2110 МГц (Земля-космос) (космос-космос) и 2200−2290 МГц (космос-Земля) (космос-космос), для</w:t>
      </w:r>
      <w:r w:rsidR="00A23AEC" w:rsidRPr="00A23AEC">
        <w:rPr>
          <w:lang w:val="ru-RU"/>
        </w:rPr>
        <w:t> </w:t>
      </w:r>
      <w:r w:rsidRPr="00A23AEC">
        <w:rPr>
          <w:lang w:val="ru-RU"/>
        </w:rPr>
        <w:t>оценки помех и проведения исследований совместного использования частот</w:t>
      </w:r>
    </w:p>
    <w:p w14:paraId="7C335A4E" w14:textId="77777777" w:rsidR="00083E40" w:rsidRPr="00A23AEC" w:rsidRDefault="00083E40" w:rsidP="00083E40">
      <w:pPr>
        <w:rPr>
          <w:lang w:val="ru-RU"/>
        </w:rPr>
      </w:pPr>
    </w:p>
    <w:p w14:paraId="591C4ADC" w14:textId="77777777" w:rsidR="00083E40" w:rsidRPr="00A23AEC" w:rsidRDefault="00083E40" w:rsidP="00083E40">
      <w:pPr>
        <w:rPr>
          <w:lang w:val="ru-RU"/>
        </w:rPr>
        <w:sectPr w:rsidR="00083E40" w:rsidRPr="00A23AEC" w:rsidSect="00083E40">
          <w:headerReference w:type="even" r:id="rId8"/>
          <w:headerReference w:type="default" r:id="rId9"/>
          <w:footerReference w:type="default" r:id="rId10"/>
          <w:pgSz w:w="11907" w:h="16840" w:code="9"/>
          <w:pgMar w:top="1089" w:right="1089" w:bottom="284" w:left="1089" w:header="737" w:footer="284" w:gutter="0"/>
          <w:pgNumType w:start="1"/>
          <w:cols w:space="720"/>
          <w:docGrid w:linePitch="326"/>
        </w:sectPr>
      </w:pPr>
    </w:p>
    <w:p w14:paraId="2D70C2BF" w14:textId="77777777" w:rsidR="00083E40" w:rsidRPr="00A23AEC" w:rsidRDefault="00083E40" w:rsidP="00083E4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b/>
          <w:bCs/>
          <w:lang w:val="ru-RU"/>
        </w:rPr>
      </w:pPr>
      <w:r w:rsidRPr="00A23AEC">
        <w:rPr>
          <w:b/>
          <w:bCs/>
          <w:lang w:val="ru-RU"/>
        </w:rPr>
        <w:lastRenderedPageBreak/>
        <w:t>Предисловие</w:t>
      </w:r>
    </w:p>
    <w:p w14:paraId="59EBF7A5" w14:textId="77777777" w:rsidR="00083E40" w:rsidRPr="00A23AEC" w:rsidRDefault="00083E40" w:rsidP="00083E4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sz w:val="20"/>
          <w:lang w:val="ru-RU"/>
        </w:rPr>
      </w:pPr>
      <w:r w:rsidRPr="00A23AEC">
        <w:rPr>
          <w:sz w:val="20"/>
          <w:lang w:val="ru-RU"/>
        </w:rPr>
        <w:t>Роль Сектора радиосвязи заключается в обеспечении рационального, справедливого, эффективного и экономичного использования радиочастотного спектра всеми службами радиосвязи, включая спутниковые службы, и проведении в неограниченном частотном диапазоне исследований, на основании которых принимаются Рекомендации.</w:t>
      </w:r>
    </w:p>
    <w:p w14:paraId="4C88621D" w14:textId="77777777" w:rsidR="00083E40" w:rsidRPr="00A23AEC" w:rsidRDefault="00083E40" w:rsidP="00083E4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sz w:val="20"/>
          <w:lang w:val="ru-RU"/>
        </w:rPr>
      </w:pPr>
      <w:r w:rsidRPr="00A23AEC">
        <w:rPr>
          <w:sz w:val="20"/>
          <w:lang w:val="ru-RU"/>
        </w:rPr>
        <w:t xml:space="preserve">Всемирные и региональные конференции радиосвязи и ассамблеи радиосвязи при поддержке исследовательских комиссий выполняют регламентарную и политическую функции Сектора радиосвязи. </w:t>
      </w:r>
    </w:p>
    <w:p w14:paraId="2728BEF7" w14:textId="77777777" w:rsidR="00083E40" w:rsidRPr="00A23AEC" w:rsidRDefault="00083E40" w:rsidP="00083E4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360"/>
        <w:jc w:val="center"/>
        <w:textAlignment w:val="auto"/>
        <w:rPr>
          <w:b/>
          <w:bCs/>
          <w:lang w:val="ru-RU"/>
        </w:rPr>
      </w:pPr>
      <w:r w:rsidRPr="00A23AEC">
        <w:rPr>
          <w:b/>
          <w:bCs/>
          <w:lang w:val="ru-RU"/>
        </w:rPr>
        <w:t>Политика в области прав интеллектуальной собственности (ПИС)</w:t>
      </w:r>
    </w:p>
    <w:p w14:paraId="6132C7B2" w14:textId="77777777" w:rsidR="00083E40" w:rsidRPr="00A23AEC" w:rsidRDefault="00083E40" w:rsidP="00083E4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sz w:val="20"/>
          <w:lang w:val="ru-RU"/>
        </w:rPr>
      </w:pPr>
      <w:r w:rsidRPr="00A23AEC">
        <w:rPr>
          <w:sz w:val="20"/>
          <w:lang w:val="ru-RU"/>
        </w:rPr>
        <w:t xml:space="preserve">Политика МСЭ-R в области ПИС излагается в общей патентной политике МСЭ-Т/МСЭ-R/ИСО/МЭК, упоминаемой в Резолюции МСЭ-R 1. Формы, которые владельцам патентов следует использовать для представления патентных заявлений и деклараций о лицензировании, представлены по адресу: </w:t>
      </w:r>
      <w:bookmarkStart w:id="0" w:name="_Hlk207362919"/>
      <w:r>
        <w:fldChar w:fldCharType="begin"/>
      </w:r>
      <w:r>
        <w:instrText>HYPERLINK</w:instrText>
      </w:r>
      <w:r w:rsidRPr="00044FCC">
        <w:rPr>
          <w:lang w:val="ru-RU"/>
        </w:rPr>
        <w:instrText xml:space="preserve"> "</w:instrText>
      </w:r>
      <w:r>
        <w:instrText>https</w:instrText>
      </w:r>
      <w:r w:rsidRPr="00044FCC">
        <w:rPr>
          <w:lang w:val="ru-RU"/>
        </w:rPr>
        <w:instrText>://</w:instrText>
      </w:r>
      <w:r>
        <w:instrText>www</w:instrText>
      </w:r>
      <w:r w:rsidRPr="00044FCC">
        <w:rPr>
          <w:lang w:val="ru-RU"/>
        </w:rPr>
        <w:instrText>.</w:instrText>
      </w:r>
      <w:r>
        <w:instrText>itu</w:instrText>
      </w:r>
      <w:r w:rsidRPr="00044FCC">
        <w:rPr>
          <w:lang w:val="ru-RU"/>
        </w:rPr>
        <w:instrText>.</w:instrText>
      </w:r>
      <w:r>
        <w:instrText>int</w:instrText>
      </w:r>
      <w:r w:rsidRPr="00044FCC">
        <w:rPr>
          <w:lang w:val="ru-RU"/>
        </w:rPr>
        <w:instrText>/</w:instrText>
      </w:r>
      <w:r>
        <w:instrText>ITU</w:instrText>
      </w:r>
      <w:r w:rsidRPr="00044FCC">
        <w:rPr>
          <w:lang w:val="ru-RU"/>
        </w:rPr>
        <w:instrText>-</w:instrText>
      </w:r>
      <w:r>
        <w:instrText>R</w:instrText>
      </w:r>
      <w:r w:rsidRPr="00044FCC">
        <w:rPr>
          <w:lang w:val="ru-RU"/>
        </w:rPr>
        <w:instrText>/</w:instrText>
      </w:r>
      <w:r>
        <w:instrText>go</w:instrText>
      </w:r>
      <w:r w:rsidRPr="00044FCC">
        <w:rPr>
          <w:lang w:val="ru-RU"/>
        </w:rPr>
        <w:instrText>/</w:instrText>
      </w:r>
      <w:r>
        <w:instrText>patents</w:instrText>
      </w:r>
      <w:r w:rsidRPr="00044FCC">
        <w:rPr>
          <w:lang w:val="ru-RU"/>
        </w:rPr>
        <w:instrText>/</w:instrText>
      </w:r>
      <w:r>
        <w:instrText>en</w:instrText>
      </w:r>
      <w:r w:rsidRPr="00044FCC">
        <w:rPr>
          <w:lang w:val="ru-RU"/>
        </w:rPr>
        <w:instrText>"</w:instrText>
      </w:r>
      <w:r>
        <w:fldChar w:fldCharType="separate"/>
      </w:r>
      <w:r w:rsidRPr="00A23AEC">
        <w:rPr>
          <w:color w:val="0000FF"/>
          <w:sz w:val="20"/>
          <w:u w:val="single"/>
          <w:lang w:val="ru-RU" w:eastAsia="zh-CN"/>
        </w:rPr>
        <w:t>https://www.itu.int/ITU-R/go/patents/en</w:t>
      </w:r>
      <w:r>
        <w:fldChar w:fldCharType="end"/>
      </w:r>
      <w:bookmarkEnd w:id="0"/>
      <w:r w:rsidRPr="00A23AEC">
        <w:rPr>
          <w:sz w:val="20"/>
          <w:lang w:val="ru-RU"/>
        </w:rPr>
        <w:t>, где также содержатся Руководящие принципы по выполнению общей патентной политики МСЭ-Т/МСЭ-R/ИСО/МЭК и база данных патентной информации МСЭ-R.</w:t>
      </w:r>
    </w:p>
    <w:p w14:paraId="7423D9D1" w14:textId="77777777" w:rsidR="00083E40" w:rsidRPr="00A23AEC" w:rsidRDefault="00083E40" w:rsidP="00083E4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jc w:val="left"/>
        <w:textAlignment w:val="auto"/>
        <w:rPr>
          <w:sz w:val="20"/>
          <w:lang w:val="ru-RU" w:eastAsia="zh-CN"/>
        </w:rPr>
      </w:pP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</w:tblBorders>
        <w:tblLook w:val="04A0" w:firstRow="1" w:lastRow="0" w:firstColumn="1" w:lastColumn="0" w:noHBand="0" w:noVBand="1"/>
      </w:tblPr>
      <w:tblGrid>
        <w:gridCol w:w="1188"/>
        <w:gridCol w:w="7668"/>
      </w:tblGrid>
      <w:tr w:rsidR="00083E40" w:rsidRPr="00044FCC" w14:paraId="3DF9C17F" w14:textId="77777777" w:rsidTr="003E5309">
        <w:trPr>
          <w:jc w:val="center"/>
        </w:trPr>
        <w:tc>
          <w:tcPr>
            <w:tcW w:w="8856" w:type="dxa"/>
            <w:gridSpan w:val="2"/>
          </w:tcPr>
          <w:p w14:paraId="1E68252F" w14:textId="77777777" w:rsidR="00083E40" w:rsidRPr="00A23AEC" w:rsidRDefault="00083E40" w:rsidP="000F15E6">
            <w:pPr>
              <w:spacing w:before="180"/>
              <w:jc w:val="center"/>
              <w:rPr>
                <w:b/>
                <w:bCs/>
                <w:lang w:val="ru-RU"/>
              </w:rPr>
            </w:pPr>
            <w:r w:rsidRPr="00A23AEC">
              <w:rPr>
                <w:b/>
                <w:bCs/>
                <w:lang w:val="ru-RU"/>
              </w:rPr>
              <w:t>Серии Рекомендаций МСЭ-R</w:t>
            </w:r>
          </w:p>
          <w:p w14:paraId="1C67321A" w14:textId="77777777" w:rsidR="00083E40" w:rsidRPr="00A23AEC" w:rsidRDefault="00083E40" w:rsidP="000F15E6">
            <w:pPr>
              <w:spacing w:after="240"/>
              <w:jc w:val="center"/>
              <w:rPr>
                <w:sz w:val="18"/>
                <w:szCs w:val="18"/>
                <w:lang w:val="ru-RU" w:eastAsia="zh-CN"/>
              </w:rPr>
            </w:pPr>
            <w:r w:rsidRPr="00A23AEC">
              <w:rPr>
                <w:sz w:val="18"/>
                <w:szCs w:val="18"/>
                <w:lang w:val="ru-RU"/>
              </w:rPr>
              <w:t xml:space="preserve">(Представлены также в онлайновой форме по адресу: </w:t>
            </w:r>
            <w:hyperlink r:id="rId11" w:history="1">
              <w:r w:rsidRPr="00A23AEC">
                <w:rPr>
                  <w:rStyle w:val="Hyperlink"/>
                  <w:sz w:val="18"/>
                  <w:lang w:val="ru-RU"/>
                </w:rPr>
                <w:t>https://www.itu.int/publ/R-REC/ru</w:t>
              </w:r>
            </w:hyperlink>
            <w:r w:rsidRPr="00A23AEC">
              <w:rPr>
                <w:sz w:val="18"/>
                <w:szCs w:val="18"/>
                <w:lang w:val="ru-RU"/>
              </w:rPr>
              <w:t>.)</w:t>
            </w:r>
          </w:p>
        </w:tc>
      </w:tr>
      <w:tr w:rsidR="00083E40" w:rsidRPr="00A23AEC" w14:paraId="2630765C" w14:textId="77777777" w:rsidTr="003E5309">
        <w:trPr>
          <w:jc w:val="center"/>
        </w:trPr>
        <w:tc>
          <w:tcPr>
            <w:tcW w:w="1188" w:type="dxa"/>
          </w:tcPr>
          <w:p w14:paraId="31810BDD" w14:textId="77777777" w:rsidR="00083E40" w:rsidRPr="00A23AEC" w:rsidRDefault="00083E40" w:rsidP="000F15E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A23AEC">
              <w:rPr>
                <w:b/>
                <w:bCs/>
                <w:sz w:val="20"/>
                <w:lang w:val="ru-RU"/>
              </w:rPr>
              <w:t>Серия</w:t>
            </w:r>
          </w:p>
        </w:tc>
        <w:tc>
          <w:tcPr>
            <w:tcW w:w="7668" w:type="dxa"/>
          </w:tcPr>
          <w:p w14:paraId="3EB0F840" w14:textId="77777777" w:rsidR="00083E40" w:rsidRPr="00A23AEC" w:rsidRDefault="00083E40" w:rsidP="000F15E6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A23AEC">
              <w:rPr>
                <w:b/>
                <w:bCs/>
                <w:sz w:val="20"/>
                <w:lang w:val="ru-RU"/>
              </w:rPr>
              <w:t>Название</w:t>
            </w:r>
          </w:p>
        </w:tc>
      </w:tr>
      <w:tr w:rsidR="00083E40" w:rsidRPr="00A23AEC" w14:paraId="59A88E5B" w14:textId="77777777" w:rsidTr="003E5309">
        <w:trPr>
          <w:jc w:val="center"/>
        </w:trPr>
        <w:tc>
          <w:tcPr>
            <w:tcW w:w="1188" w:type="dxa"/>
          </w:tcPr>
          <w:p w14:paraId="2C39695C" w14:textId="77777777" w:rsidR="00083E40" w:rsidRPr="00A23AEC" w:rsidRDefault="00083E40" w:rsidP="000F15E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A23AEC">
              <w:rPr>
                <w:b/>
                <w:bCs/>
                <w:sz w:val="20"/>
                <w:lang w:val="ru-RU"/>
              </w:rPr>
              <w:t>BO</w:t>
            </w:r>
          </w:p>
        </w:tc>
        <w:tc>
          <w:tcPr>
            <w:tcW w:w="7668" w:type="dxa"/>
          </w:tcPr>
          <w:p w14:paraId="318BC245" w14:textId="77777777" w:rsidR="00083E40" w:rsidRPr="00A23AEC" w:rsidRDefault="00083E40" w:rsidP="000F15E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A23AEC">
              <w:rPr>
                <w:sz w:val="20"/>
                <w:lang w:val="ru-RU"/>
              </w:rPr>
              <w:t>Спутниковое радиовещание</w:t>
            </w:r>
          </w:p>
        </w:tc>
      </w:tr>
      <w:tr w:rsidR="00083E40" w:rsidRPr="00044FCC" w14:paraId="30A274E1" w14:textId="77777777" w:rsidTr="003E5309">
        <w:trPr>
          <w:jc w:val="center"/>
        </w:trPr>
        <w:tc>
          <w:tcPr>
            <w:tcW w:w="1188" w:type="dxa"/>
            <w:tcBorders>
              <w:bottom w:val="nil"/>
            </w:tcBorders>
          </w:tcPr>
          <w:p w14:paraId="326A293A" w14:textId="77777777" w:rsidR="00083E40" w:rsidRPr="00A23AEC" w:rsidRDefault="00083E40" w:rsidP="000F15E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A23AEC">
              <w:rPr>
                <w:b/>
                <w:bCs/>
                <w:sz w:val="20"/>
                <w:lang w:val="ru-RU"/>
              </w:rPr>
              <w:t>BR</w:t>
            </w:r>
          </w:p>
        </w:tc>
        <w:tc>
          <w:tcPr>
            <w:tcW w:w="7668" w:type="dxa"/>
            <w:tcBorders>
              <w:bottom w:val="nil"/>
            </w:tcBorders>
          </w:tcPr>
          <w:p w14:paraId="2DBC6CB0" w14:textId="77777777" w:rsidR="00083E40" w:rsidRPr="00A23AEC" w:rsidRDefault="00083E40" w:rsidP="000F15E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A23AEC">
              <w:rPr>
                <w:sz w:val="20"/>
                <w:lang w:val="ru-RU"/>
              </w:rPr>
              <w:t>Запись для производства, архивирования и воспроизведения; пленки для телевидения</w:t>
            </w:r>
          </w:p>
        </w:tc>
      </w:tr>
      <w:tr w:rsidR="00083E40" w:rsidRPr="00A23AEC" w14:paraId="74CE3E0D" w14:textId="77777777" w:rsidTr="003E5309">
        <w:trPr>
          <w:jc w:val="center"/>
        </w:trPr>
        <w:tc>
          <w:tcPr>
            <w:tcW w:w="118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36AA684" w14:textId="77777777" w:rsidR="00083E40" w:rsidRPr="00A23AEC" w:rsidRDefault="00083E40" w:rsidP="000F15E6">
            <w:pPr>
              <w:spacing w:before="40" w:after="40"/>
              <w:rPr>
                <w:rFonts w:ascii="Times New Roman Bold" w:hAnsi="Times New Roman Bold" w:cs="Times New Roman Bold"/>
                <w:b/>
                <w:bCs/>
                <w:color w:val="000080"/>
                <w:sz w:val="20"/>
                <w:lang w:val="ru-RU"/>
              </w:rPr>
            </w:pPr>
            <w:r w:rsidRPr="00A23AEC">
              <w:rPr>
                <w:b/>
                <w:bCs/>
                <w:sz w:val="20"/>
                <w:lang w:val="ru-RU"/>
              </w:rPr>
              <w:t>BS</w:t>
            </w:r>
          </w:p>
        </w:tc>
        <w:tc>
          <w:tcPr>
            <w:tcW w:w="766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D82FA6F" w14:textId="77777777" w:rsidR="00083E40" w:rsidRPr="00A23AEC" w:rsidRDefault="00083E40" w:rsidP="000F15E6">
            <w:pPr>
              <w:spacing w:before="40" w:after="40"/>
              <w:jc w:val="left"/>
              <w:rPr>
                <w:rFonts w:ascii="Times New Roman Bold" w:hAnsi="Times New Roman Bold" w:cs="Times New Roman Bold"/>
                <w:b/>
                <w:bCs/>
                <w:color w:val="000080"/>
                <w:sz w:val="20"/>
                <w:lang w:val="ru-RU"/>
              </w:rPr>
            </w:pPr>
            <w:r w:rsidRPr="00A23AEC">
              <w:rPr>
                <w:sz w:val="20"/>
                <w:lang w:val="ru-RU"/>
              </w:rPr>
              <w:t>Радиовещательная служба (звуковая)</w:t>
            </w:r>
          </w:p>
        </w:tc>
      </w:tr>
      <w:tr w:rsidR="00083E40" w:rsidRPr="00A23AEC" w14:paraId="6ACF16B2" w14:textId="77777777" w:rsidTr="003E5309">
        <w:trPr>
          <w:jc w:val="center"/>
        </w:trPr>
        <w:tc>
          <w:tcPr>
            <w:tcW w:w="1188" w:type="dxa"/>
            <w:tcBorders>
              <w:top w:val="nil"/>
            </w:tcBorders>
          </w:tcPr>
          <w:p w14:paraId="272F6EBD" w14:textId="77777777" w:rsidR="00083E40" w:rsidRPr="00A23AEC" w:rsidRDefault="00083E40" w:rsidP="000F15E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A23AEC">
              <w:rPr>
                <w:b/>
                <w:bCs/>
                <w:sz w:val="20"/>
                <w:lang w:val="ru-RU"/>
              </w:rPr>
              <w:t>BT</w:t>
            </w:r>
          </w:p>
        </w:tc>
        <w:tc>
          <w:tcPr>
            <w:tcW w:w="7668" w:type="dxa"/>
            <w:tcBorders>
              <w:top w:val="nil"/>
            </w:tcBorders>
          </w:tcPr>
          <w:p w14:paraId="61B7FF6E" w14:textId="77777777" w:rsidR="00083E40" w:rsidRPr="00A23AEC" w:rsidRDefault="00083E40" w:rsidP="000F15E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A23AEC">
              <w:rPr>
                <w:sz w:val="20"/>
                <w:lang w:val="ru-RU"/>
              </w:rPr>
              <w:t>Радиовещательная служба (телевизионная)</w:t>
            </w:r>
          </w:p>
        </w:tc>
      </w:tr>
      <w:tr w:rsidR="00083E40" w:rsidRPr="00A23AEC" w14:paraId="6F832060" w14:textId="77777777" w:rsidTr="003E5309">
        <w:trPr>
          <w:jc w:val="center"/>
        </w:trPr>
        <w:tc>
          <w:tcPr>
            <w:tcW w:w="1188" w:type="dxa"/>
          </w:tcPr>
          <w:p w14:paraId="25A68E8C" w14:textId="77777777" w:rsidR="00083E40" w:rsidRPr="00A23AEC" w:rsidRDefault="00083E40" w:rsidP="000F15E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A23AEC">
              <w:rPr>
                <w:b/>
                <w:bCs/>
                <w:sz w:val="20"/>
                <w:lang w:val="ru-RU"/>
              </w:rPr>
              <w:t>F</w:t>
            </w:r>
          </w:p>
        </w:tc>
        <w:tc>
          <w:tcPr>
            <w:tcW w:w="7668" w:type="dxa"/>
          </w:tcPr>
          <w:p w14:paraId="01B74949" w14:textId="77777777" w:rsidR="00083E40" w:rsidRPr="00A23AEC" w:rsidRDefault="00083E40" w:rsidP="000F15E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A23AEC">
              <w:rPr>
                <w:sz w:val="20"/>
                <w:lang w:val="ru-RU"/>
              </w:rPr>
              <w:t>Фиксированная служба</w:t>
            </w:r>
          </w:p>
        </w:tc>
      </w:tr>
      <w:tr w:rsidR="00083E40" w:rsidRPr="00044FCC" w14:paraId="421BB18F" w14:textId="77777777" w:rsidTr="003E5309">
        <w:trPr>
          <w:jc w:val="center"/>
        </w:trPr>
        <w:tc>
          <w:tcPr>
            <w:tcW w:w="1188" w:type="dxa"/>
            <w:shd w:val="clear" w:color="auto" w:fill="FFFFFF"/>
          </w:tcPr>
          <w:p w14:paraId="147DFF30" w14:textId="77777777" w:rsidR="00083E40" w:rsidRPr="00A23AEC" w:rsidRDefault="00083E40" w:rsidP="000F15E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A23AEC">
              <w:rPr>
                <w:b/>
                <w:bCs/>
                <w:sz w:val="20"/>
                <w:lang w:val="ru-RU"/>
              </w:rPr>
              <w:t>M</w:t>
            </w:r>
          </w:p>
        </w:tc>
        <w:tc>
          <w:tcPr>
            <w:tcW w:w="7668" w:type="dxa"/>
            <w:shd w:val="clear" w:color="auto" w:fill="FFFFFF"/>
          </w:tcPr>
          <w:p w14:paraId="40B385AA" w14:textId="77777777" w:rsidR="00083E40" w:rsidRPr="00A23AEC" w:rsidRDefault="00083E40" w:rsidP="000F15E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A23AEC">
              <w:rPr>
                <w:sz w:val="20"/>
                <w:lang w:val="ru-RU"/>
              </w:rPr>
              <w:t>Подвижные службы, служба радиоопределения, любительская служба и относящиеся к ним спутниковые службы</w:t>
            </w:r>
          </w:p>
        </w:tc>
      </w:tr>
      <w:tr w:rsidR="00083E40" w:rsidRPr="00A23AEC" w14:paraId="49FC2DAB" w14:textId="77777777" w:rsidTr="003E5309">
        <w:trPr>
          <w:jc w:val="center"/>
        </w:trPr>
        <w:tc>
          <w:tcPr>
            <w:tcW w:w="1188" w:type="dxa"/>
            <w:shd w:val="clear" w:color="auto" w:fill="FFFFFF" w:themeFill="background1"/>
          </w:tcPr>
          <w:p w14:paraId="3B779CE2" w14:textId="77777777" w:rsidR="00083E40" w:rsidRPr="00A23AEC" w:rsidRDefault="00083E40" w:rsidP="000F15E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A23AEC">
              <w:rPr>
                <w:b/>
                <w:bCs/>
                <w:sz w:val="20"/>
                <w:lang w:val="ru-RU"/>
              </w:rPr>
              <w:t>P</w:t>
            </w:r>
          </w:p>
        </w:tc>
        <w:tc>
          <w:tcPr>
            <w:tcW w:w="7668" w:type="dxa"/>
            <w:shd w:val="clear" w:color="auto" w:fill="FFFFFF" w:themeFill="background1"/>
          </w:tcPr>
          <w:p w14:paraId="76CA4D16" w14:textId="77777777" w:rsidR="00083E40" w:rsidRPr="00A23AEC" w:rsidRDefault="00083E40" w:rsidP="000F15E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A23AEC">
              <w:rPr>
                <w:sz w:val="20"/>
                <w:lang w:val="ru-RU"/>
              </w:rPr>
              <w:t>Распространение радиоволн</w:t>
            </w:r>
          </w:p>
        </w:tc>
      </w:tr>
      <w:tr w:rsidR="00083E40" w:rsidRPr="00A23AEC" w14:paraId="210BAFCD" w14:textId="77777777" w:rsidTr="003E5309">
        <w:trPr>
          <w:jc w:val="center"/>
        </w:trPr>
        <w:tc>
          <w:tcPr>
            <w:tcW w:w="1188" w:type="dxa"/>
          </w:tcPr>
          <w:p w14:paraId="6A70C984" w14:textId="77777777" w:rsidR="00083E40" w:rsidRPr="00A23AEC" w:rsidRDefault="00083E40" w:rsidP="000F15E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A23AEC">
              <w:rPr>
                <w:b/>
                <w:bCs/>
                <w:sz w:val="20"/>
                <w:lang w:val="ru-RU"/>
              </w:rPr>
              <w:t>RA</w:t>
            </w:r>
          </w:p>
        </w:tc>
        <w:tc>
          <w:tcPr>
            <w:tcW w:w="7668" w:type="dxa"/>
          </w:tcPr>
          <w:p w14:paraId="03EFC957" w14:textId="77777777" w:rsidR="00083E40" w:rsidRPr="00A23AEC" w:rsidRDefault="00083E40" w:rsidP="000F15E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A23AEC">
              <w:rPr>
                <w:sz w:val="20"/>
                <w:lang w:val="ru-RU"/>
              </w:rPr>
              <w:t>Радиоастрономия</w:t>
            </w:r>
          </w:p>
        </w:tc>
      </w:tr>
      <w:tr w:rsidR="00083E40" w:rsidRPr="00A23AEC" w14:paraId="799AFC88" w14:textId="77777777" w:rsidTr="003E5309">
        <w:trPr>
          <w:jc w:val="center"/>
        </w:trPr>
        <w:tc>
          <w:tcPr>
            <w:tcW w:w="1188" w:type="dxa"/>
          </w:tcPr>
          <w:p w14:paraId="586410DB" w14:textId="77777777" w:rsidR="00083E40" w:rsidRPr="00A23AEC" w:rsidRDefault="00083E40" w:rsidP="000F15E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A23AEC">
              <w:rPr>
                <w:b/>
                <w:bCs/>
                <w:sz w:val="20"/>
                <w:lang w:val="ru-RU"/>
              </w:rPr>
              <w:t>RS</w:t>
            </w:r>
          </w:p>
        </w:tc>
        <w:tc>
          <w:tcPr>
            <w:tcW w:w="7668" w:type="dxa"/>
          </w:tcPr>
          <w:p w14:paraId="11E7830B" w14:textId="77777777" w:rsidR="00083E40" w:rsidRPr="00A23AEC" w:rsidRDefault="00083E40" w:rsidP="000F15E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A23AEC">
              <w:rPr>
                <w:sz w:val="20"/>
                <w:lang w:val="ru-RU"/>
              </w:rPr>
              <w:t>Системы дистанционного зондирования</w:t>
            </w:r>
          </w:p>
        </w:tc>
      </w:tr>
      <w:tr w:rsidR="00083E40" w:rsidRPr="00A23AEC" w14:paraId="34CEC67B" w14:textId="77777777" w:rsidTr="003E5309">
        <w:trPr>
          <w:jc w:val="center"/>
        </w:trPr>
        <w:tc>
          <w:tcPr>
            <w:tcW w:w="1188" w:type="dxa"/>
            <w:tcBorders>
              <w:bottom w:val="nil"/>
            </w:tcBorders>
          </w:tcPr>
          <w:p w14:paraId="49D6EECF" w14:textId="77777777" w:rsidR="00083E40" w:rsidRPr="00A23AEC" w:rsidRDefault="00083E40" w:rsidP="000F15E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A23AEC">
              <w:rPr>
                <w:b/>
                <w:bCs/>
                <w:sz w:val="20"/>
                <w:lang w:val="ru-RU"/>
              </w:rPr>
              <w:t>S</w:t>
            </w:r>
          </w:p>
        </w:tc>
        <w:tc>
          <w:tcPr>
            <w:tcW w:w="7668" w:type="dxa"/>
            <w:tcBorders>
              <w:bottom w:val="nil"/>
            </w:tcBorders>
          </w:tcPr>
          <w:p w14:paraId="55944959" w14:textId="77777777" w:rsidR="00083E40" w:rsidRPr="00A23AEC" w:rsidRDefault="00083E40" w:rsidP="000F15E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A23AEC">
              <w:rPr>
                <w:sz w:val="20"/>
                <w:lang w:val="ru-RU"/>
              </w:rPr>
              <w:t>Фиксированная спутниковая служба</w:t>
            </w:r>
          </w:p>
        </w:tc>
      </w:tr>
      <w:tr w:rsidR="00083E40" w:rsidRPr="00A23AEC" w14:paraId="38E1844D" w14:textId="77777777" w:rsidTr="003E5309">
        <w:trPr>
          <w:jc w:val="center"/>
        </w:trPr>
        <w:tc>
          <w:tcPr>
            <w:tcW w:w="1188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BA12CC7" w14:textId="77777777" w:rsidR="00083E40" w:rsidRPr="00A23AEC" w:rsidRDefault="00083E40" w:rsidP="000F15E6">
            <w:pPr>
              <w:spacing w:before="40" w:after="40"/>
              <w:rPr>
                <w:b/>
                <w:bCs/>
                <w:color w:val="000080"/>
                <w:sz w:val="20"/>
                <w:lang w:val="ru-RU"/>
              </w:rPr>
            </w:pPr>
            <w:r w:rsidRPr="00A23AEC">
              <w:rPr>
                <w:b/>
                <w:bCs/>
                <w:color w:val="000080"/>
                <w:sz w:val="20"/>
                <w:lang w:val="ru-RU"/>
              </w:rPr>
              <w:t>SA</w:t>
            </w:r>
          </w:p>
        </w:tc>
        <w:tc>
          <w:tcPr>
            <w:tcW w:w="7668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13FD529" w14:textId="77777777" w:rsidR="00083E40" w:rsidRPr="00A23AEC" w:rsidRDefault="00083E40" w:rsidP="000F15E6">
            <w:pPr>
              <w:spacing w:before="40" w:after="40"/>
              <w:jc w:val="left"/>
              <w:rPr>
                <w:b/>
                <w:bCs/>
                <w:color w:val="000080"/>
                <w:sz w:val="20"/>
                <w:lang w:val="ru-RU"/>
              </w:rPr>
            </w:pPr>
            <w:r w:rsidRPr="00A23AEC">
              <w:rPr>
                <w:b/>
                <w:bCs/>
                <w:color w:val="000080"/>
                <w:sz w:val="20"/>
                <w:lang w:val="ru-RU"/>
              </w:rPr>
              <w:t>Космические применения и метеорология</w:t>
            </w:r>
          </w:p>
        </w:tc>
      </w:tr>
      <w:tr w:rsidR="00083E40" w:rsidRPr="00044FCC" w14:paraId="7512471C" w14:textId="77777777" w:rsidTr="003E5309">
        <w:trPr>
          <w:jc w:val="center"/>
        </w:trPr>
        <w:tc>
          <w:tcPr>
            <w:tcW w:w="1188" w:type="dxa"/>
            <w:tcBorders>
              <w:top w:val="nil"/>
            </w:tcBorders>
          </w:tcPr>
          <w:p w14:paraId="3E9D41EF" w14:textId="77777777" w:rsidR="00083E40" w:rsidRPr="00A23AEC" w:rsidRDefault="00083E40" w:rsidP="000F15E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A23AEC">
              <w:rPr>
                <w:b/>
                <w:bCs/>
                <w:sz w:val="20"/>
                <w:lang w:val="ru-RU"/>
              </w:rPr>
              <w:t>SF</w:t>
            </w:r>
          </w:p>
        </w:tc>
        <w:tc>
          <w:tcPr>
            <w:tcW w:w="7668" w:type="dxa"/>
            <w:tcBorders>
              <w:top w:val="nil"/>
            </w:tcBorders>
          </w:tcPr>
          <w:p w14:paraId="31F73E00" w14:textId="77777777" w:rsidR="00083E40" w:rsidRPr="00A23AEC" w:rsidRDefault="00083E40" w:rsidP="000F15E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A23AEC">
              <w:rPr>
                <w:sz w:val="20"/>
                <w:lang w:val="ru-RU"/>
              </w:rPr>
              <w:t>Совместное использование частот и координация между системами фиксированной спутниковой службы и фиксированной службы</w:t>
            </w:r>
          </w:p>
        </w:tc>
      </w:tr>
      <w:tr w:rsidR="00083E40" w:rsidRPr="00A23AEC" w14:paraId="4C3EAFE3" w14:textId="77777777" w:rsidTr="003E5309">
        <w:trPr>
          <w:jc w:val="center"/>
        </w:trPr>
        <w:tc>
          <w:tcPr>
            <w:tcW w:w="1188" w:type="dxa"/>
            <w:shd w:val="clear" w:color="auto" w:fill="auto"/>
          </w:tcPr>
          <w:p w14:paraId="593EF774" w14:textId="77777777" w:rsidR="00083E40" w:rsidRPr="00A23AEC" w:rsidRDefault="00083E40" w:rsidP="000F15E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A23AEC">
              <w:rPr>
                <w:b/>
                <w:bCs/>
                <w:sz w:val="20"/>
                <w:lang w:val="ru-RU"/>
              </w:rPr>
              <w:t>SM</w:t>
            </w:r>
          </w:p>
        </w:tc>
        <w:tc>
          <w:tcPr>
            <w:tcW w:w="7668" w:type="dxa"/>
            <w:shd w:val="clear" w:color="auto" w:fill="auto"/>
          </w:tcPr>
          <w:p w14:paraId="5FA807C3" w14:textId="77777777" w:rsidR="00083E40" w:rsidRPr="00A23AEC" w:rsidRDefault="00083E40" w:rsidP="000F15E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A23AEC">
              <w:rPr>
                <w:sz w:val="20"/>
                <w:lang w:val="ru-RU"/>
              </w:rPr>
              <w:t>Управление использованием спектра</w:t>
            </w:r>
          </w:p>
        </w:tc>
      </w:tr>
      <w:tr w:rsidR="00083E40" w:rsidRPr="00A23AEC" w14:paraId="7E706144" w14:textId="77777777" w:rsidTr="003E5309">
        <w:trPr>
          <w:jc w:val="center"/>
        </w:trPr>
        <w:tc>
          <w:tcPr>
            <w:tcW w:w="1188" w:type="dxa"/>
          </w:tcPr>
          <w:p w14:paraId="1BEE6E76" w14:textId="77777777" w:rsidR="00083E40" w:rsidRPr="00A23AEC" w:rsidRDefault="00083E40" w:rsidP="000F15E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A23AEC">
              <w:rPr>
                <w:b/>
                <w:bCs/>
                <w:sz w:val="20"/>
                <w:lang w:val="ru-RU"/>
              </w:rPr>
              <w:t>SNG</w:t>
            </w:r>
          </w:p>
        </w:tc>
        <w:tc>
          <w:tcPr>
            <w:tcW w:w="7668" w:type="dxa"/>
          </w:tcPr>
          <w:p w14:paraId="251053ED" w14:textId="77777777" w:rsidR="00083E40" w:rsidRPr="00A23AEC" w:rsidRDefault="00083E40" w:rsidP="000F15E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A23AEC">
              <w:rPr>
                <w:sz w:val="20"/>
                <w:lang w:val="ru-RU"/>
              </w:rPr>
              <w:t>Спутниковый сбор новостей</w:t>
            </w:r>
          </w:p>
        </w:tc>
      </w:tr>
      <w:tr w:rsidR="00083E40" w:rsidRPr="00044FCC" w14:paraId="662BF383" w14:textId="77777777" w:rsidTr="003E5309">
        <w:trPr>
          <w:jc w:val="center"/>
        </w:trPr>
        <w:tc>
          <w:tcPr>
            <w:tcW w:w="1188" w:type="dxa"/>
          </w:tcPr>
          <w:p w14:paraId="38507A6B" w14:textId="77777777" w:rsidR="00083E40" w:rsidRPr="00A23AEC" w:rsidRDefault="00083E40" w:rsidP="000F15E6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A23AEC">
              <w:rPr>
                <w:b/>
                <w:bCs/>
                <w:sz w:val="20"/>
                <w:lang w:val="ru-RU"/>
              </w:rPr>
              <w:t>TF</w:t>
            </w:r>
          </w:p>
        </w:tc>
        <w:tc>
          <w:tcPr>
            <w:tcW w:w="7668" w:type="dxa"/>
          </w:tcPr>
          <w:p w14:paraId="02753982" w14:textId="77777777" w:rsidR="00083E40" w:rsidRPr="00A23AEC" w:rsidRDefault="00083E40" w:rsidP="000F15E6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A23AEC">
              <w:rPr>
                <w:sz w:val="20"/>
                <w:lang w:val="ru-RU"/>
              </w:rPr>
              <w:t>Передача сигналов времени и эталонных частот</w:t>
            </w:r>
          </w:p>
        </w:tc>
      </w:tr>
      <w:tr w:rsidR="00083E40" w:rsidRPr="00044FCC" w14:paraId="77A1E132" w14:textId="77777777" w:rsidTr="003E5309">
        <w:trPr>
          <w:jc w:val="center"/>
        </w:trPr>
        <w:tc>
          <w:tcPr>
            <w:tcW w:w="1188" w:type="dxa"/>
          </w:tcPr>
          <w:p w14:paraId="3F29C6C7" w14:textId="77777777" w:rsidR="00083E40" w:rsidRPr="00A23AEC" w:rsidRDefault="00083E40" w:rsidP="000F15E6">
            <w:pPr>
              <w:spacing w:before="40" w:after="180"/>
              <w:rPr>
                <w:b/>
                <w:bCs/>
                <w:sz w:val="20"/>
                <w:lang w:val="ru-RU"/>
              </w:rPr>
            </w:pPr>
            <w:r w:rsidRPr="00A23AEC">
              <w:rPr>
                <w:b/>
                <w:bCs/>
                <w:sz w:val="20"/>
                <w:lang w:val="ru-RU"/>
              </w:rPr>
              <w:t>V</w:t>
            </w:r>
          </w:p>
        </w:tc>
        <w:tc>
          <w:tcPr>
            <w:tcW w:w="7668" w:type="dxa"/>
          </w:tcPr>
          <w:p w14:paraId="40BB9723" w14:textId="77777777" w:rsidR="00083E40" w:rsidRPr="00A23AEC" w:rsidRDefault="00083E40" w:rsidP="000F15E6">
            <w:pPr>
              <w:spacing w:before="40" w:after="180"/>
              <w:jc w:val="left"/>
              <w:rPr>
                <w:sz w:val="20"/>
                <w:lang w:val="ru-RU"/>
              </w:rPr>
            </w:pPr>
            <w:r w:rsidRPr="00A23AEC">
              <w:rPr>
                <w:sz w:val="20"/>
                <w:lang w:val="ru-RU"/>
              </w:rPr>
              <w:t>Словарь и связанные с ним вопросы</w:t>
            </w:r>
          </w:p>
        </w:tc>
      </w:tr>
    </w:tbl>
    <w:p w14:paraId="18491FF2" w14:textId="77777777" w:rsidR="00083E40" w:rsidRPr="00A23AEC" w:rsidRDefault="00083E40" w:rsidP="00083E4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szCs w:val="24"/>
          <w:lang w:val="ru-RU" w:eastAsia="zh-CN"/>
        </w:rPr>
      </w:pP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ook w:val="04A0" w:firstRow="1" w:lastRow="0" w:firstColumn="1" w:lastColumn="0" w:noHBand="0" w:noVBand="1"/>
      </w:tblPr>
      <w:tblGrid>
        <w:gridCol w:w="8856"/>
      </w:tblGrid>
      <w:tr w:rsidR="00083E40" w:rsidRPr="00044FCC" w14:paraId="70A20B90" w14:textId="77777777" w:rsidTr="003E5309">
        <w:trPr>
          <w:jc w:val="center"/>
        </w:trPr>
        <w:tc>
          <w:tcPr>
            <w:tcW w:w="8856" w:type="dxa"/>
          </w:tcPr>
          <w:p w14:paraId="485B463A" w14:textId="77777777" w:rsidR="00083E40" w:rsidRPr="00A23AEC" w:rsidRDefault="00083E40" w:rsidP="000F15E6">
            <w:pPr>
              <w:spacing w:after="120"/>
              <w:jc w:val="left"/>
              <w:rPr>
                <w:i/>
                <w:iCs/>
                <w:sz w:val="20"/>
                <w:lang w:val="ru-RU" w:eastAsia="zh-CN"/>
              </w:rPr>
            </w:pPr>
            <w:r w:rsidRPr="00A23AEC">
              <w:rPr>
                <w:b/>
                <w:bCs/>
                <w:i/>
                <w:iCs/>
                <w:sz w:val="20"/>
                <w:lang w:val="ru-RU"/>
              </w:rPr>
              <w:t>Примечание</w:t>
            </w:r>
            <w:r w:rsidRPr="00A23AEC">
              <w:rPr>
                <w:i/>
                <w:iCs/>
                <w:sz w:val="20"/>
                <w:lang w:val="ru-RU"/>
              </w:rPr>
              <w:t>. – Настоящая Рекомендация МСЭ-R утверждена на английском языке в соответствии с процедурой, изложенной в Резолюции МСЭ-R 1.</w:t>
            </w:r>
          </w:p>
        </w:tc>
      </w:tr>
    </w:tbl>
    <w:p w14:paraId="13A2941E" w14:textId="77777777" w:rsidR="00083E40" w:rsidRPr="00A23AEC" w:rsidRDefault="00083E40" w:rsidP="00083E40">
      <w:pPr>
        <w:spacing w:before="360"/>
        <w:jc w:val="right"/>
        <w:rPr>
          <w:sz w:val="20"/>
          <w:lang w:val="ru-RU"/>
        </w:rPr>
      </w:pPr>
      <w:r w:rsidRPr="00A23AEC">
        <w:rPr>
          <w:i/>
          <w:iCs/>
          <w:sz w:val="20"/>
          <w:lang w:val="ru-RU"/>
        </w:rPr>
        <w:t>Электронная публикация</w:t>
      </w:r>
      <w:r w:rsidRPr="00A23AEC">
        <w:rPr>
          <w:i/>
          <w:iCs/>
          <w:sz w:val="20"/>
          <w:lang w:val="ru-RU"/>
        </w:rPr>
        <w:br/>
      </w:r>
      <w:r w:rsidRPr="00A23AEC">
        <w:rPr>
          <w:sz w:val="20"/>
          <w:lang w:val="ru-RU"/>
        </w:rPr>
        <w:t>Женева, 2025 г.</w:t>
      </w:r>
    </w:p>
    <w:p w14:paraId="5F18FFAA" w14:textId="77777777" w:rsidR="00083E40" w:rsidRPr="00A23AEC" w:rsidRDefault="00083E40" w:rsidP="00083E40">
      <w:pPr>
        <w:jc w:val="center"/>
        <w:rPr>
          <w:sz w:val="20"/>
          <w:lang w:val="ru-RU"/>
        </w:rPr>
      </w:pPr>
      <w:r w:rsidRPr="00A23AEC">
        <w:rPr>
          <w:sz w:val="20"/>
          <w:lang w:val="ru-RU"/>
        </w:rPr>
        <w:sym w:font="Symbol" w:char="F0E3"/>
      </w:r>
      <w:r w:rsidRPr="00A23AEC">
        <w:rPr>
          <w:sz w:val="20"/>
          <w:lang w:val="ru-RU"/>
        </w:rPr>
        <w:t xml:space="preserve"> ITU 2025</w:t>
      </w:r>
    </w:p>
    <w:p w14:paraId="5D150282" w14:textId="77777777" w:rsidR="00083E40" w:rsidRPr="00A23AEC" w:rsidRDefault="00083E40" w:rsidP="00083E40">
      <w:pPr>
        <w:rPr>
          <w:i/>
          <w:sz w:val="20"/>
          <w:lang w:val="ru-RU"/>
        </w:rPr>
      </w:pPr>
      <w:r w:rsidRPr="00A23AEC">
        <w:rPr>
          <w:sz w:val="20"/>
          <w:lang w:val="ru-RU"/>
        </w:rPr>
        <w:t>Все права сохранены. Ни одна из частей данной публикации не может быть воспроизведена с помощью каких бы то ни было средств без предварительного письменного разрешения МСЭ.</w:t>
      </w:r>
    </w:p>
    <w:p w14:paraId="0A0E28B2" w14:textId="77777777" w:rsidR="00083E40" w:rsidRPr="00A23AEC" w:rsidRDefault="00083E40" w:rsidP="00083E40">
      <w:pPr>
        <w:spacing w:before="160"/>
        <w:rPr>
          <w:i/>
          <w:sz w:val="20"/>
          <w:lang w:val="ru-RU"/>
        </w:rPr>
        <w:sectPr w:rsidR="00083E40" w:rsidRPr="00A23AEC" w:rsidSect="00083E40">
          <w:headerReference w:type="even" r:id="rId12"/>
          <w:headerReference w:type="default" r:id="rId13"/>
          <w:footerReference w:type="default" r:id="rId14"/>
          <w:pgSz w:w="11907" w:h="16834" w:code="9"/>
          <w:pgMar w:top="1418" w:right="1134" w:bottom="1134" w:left="1134" w:header="720" w:footer="482" w:gutter="0"/>
          <w:paperSrc w:first="15" w:other="15"/>
          <w:pgNumType w:fmt="lowerRoman" w:start="2"/>
          <w:cols w:space="720"/>
        </w:sectPr>
      </w:pPr>
    </w:p>
    <w:p w14:paraId="2721A863" w14:textId="368BCAF6" w:rsidR="00891F8F" w:rsidRPr="00A23AEC" w:rsidRDefault="00891F8F" w:rsidP="00A23AEC">
      <w:pPr>
        <w:pStyle w:val="RecNo"/>
        <w:spacing w:before="240"/>
        <w:rPr>
          <w:lang w:val="ru-RU"/>
        </w:rPr>
      </w:pPr>
      <w:bookmarkStart w:id="1" w:name="irecnoe"/>
      <w:bookmarkStart w:id="2" w:name="c2tope"/>
      <w:bookmarkEnd w:id="1"/>
      <w:bookmarkEnd w:id="2"/>
      <w:r w:rsidRPr="00044FCC">
        <w:rPr>
          <w:lang w:val="ru-RU"/>
        </w:rPr>
        <w:lastRenderedPageBreak/>
        <w:t>РЕКОМЕНДАЦИЯ</w:t>
      </w:r>
      <w:r w:rsidR="002505E7" w:rsidRPr="00A23AEC">
        <w:rPr>
          <w:lang w:val="ru-RU"/>
        </w:rPr>
        <w:t xml:space="preserve"> </w:t>
      </w:r>
      <w:r w:rsidR="00A45BB1" w:rsidRPr="00A23AEC">
        <w:rPr>
          <w:lang w:val="ru-RU"/>
        </w:rPr>
        <w:t xml:space="preserve"> </w:t>
      </w:r>
      <w:r w:rsidRPr="00A23AEC">
        <w:rPr>
          <w:rStyle w:val="href"/>
          <w:lang w:val="ru-RU"/>
        </w:rPr>
        <w:t>МСЭ-R</w:t>
      </w:r>
      <w:r w:rsidR="002505E7" w:rsidRPr="00A23AEC">
        <w:rPr>
          <w:rStyle w:val="href"/>
          <w:lang w:val="ru-RU"/>
        </w:rPr>
        <w:t xml:space="preserve"> </w:t>
      </w:r>
      <w:r w:rsidR="009F367D" w:rsidRPr="00A23AEC">
        <w:rPr>
          <w:rStyle w:val="href"/>
          <w:lang w:val="ru-RU"/>
        </w:rPr>
        <w:t xml:space="preserve"> </w:t>
      </w:r>
      <w:r w:rsidR="00D05608" w:rsidRPr="00A23AEC">
        <w:rPr>
          <w:rStyle w:val="href"/>
          <w:lang w:val="ru-RU"/>
        </w:rPr>
        <w:t>SA</w:t>
      </w:r>
      <w:r w:rsidRPr="00A23AEC">
        <w:rPr>
          <w:rStyle w:val="href"/>
          <w:lang w:val="ru-RU"/>
        </w:rPr>
        <w:t>.</w:t>
      </w:r>
      <w:r w:rsidR="00A43CA0" w:rsidRPr="00A23AEC">
        <w:rPr>
          <w:rStyle w:val="href"/>
          <w:lang w:val="ru-RU"/>
        </w:rPr>
        <w:t>2169-0</w:t>
      </w:r>
    </w:p>
    <w:p w14:paraId="5145A79E" w14:textId="15B04756" w:rsidR="00891F8F" w:rsidRPr="00A23AEC" w:rsidRDefault="00A43CA0" w:rsidP="00290CE8">
      <w:pPr>
        <w:pStyle w:val="Rectitle"/>
        <w:rPr>
          <w:lang w:val="ru-RU"/>
        </w:rPr>
      </w:pPr>
      <w:r w:rsidRPr="00A23AEC">
        <w:rPr>
          <w:lang w:val="ru-RU"/>
        </w:rPr>
        <w:t xml:space="preserve">Технические и эксплуатационные характеристики систем службы космической эксплуатации (СКЭ), которые используют полосы частот 2025−2110 МГц </w:t>
      </w:r>
      <w:r w:rsidR="006600BF">
        <w:rPr>
          <w:lang w:val="ru-RU"/>
        </w:rPr>
        <w:br/>
      </w:r>
      <w:r w:rsidRPr="00A23AEC">
        <w:rPr>
          <w:lang w:val="ru-RU"/>
        </w:rPr>
        <w:t xml:space="preserve">(Земля-космос) (космос-космос) и 2200−2290 МГц (космос-Земля) </w:t>
      </w:r>
      <w:r w:rsidR="006600BF">
        <w:rPr>
          <w:lang w:val="ru-RU"/>
        </w:rPr>
        <w:br/>
      </w:r>
      <w:r w:rsidRPr="00A23AEC">
        <w:rPr>
          <w:lang w:val="ru-RU"/>
        </w:rPr>
        <w:t xml:space="preserve">(космос-космос), для оценки помех и проведения исследований </w:t>
      </w:r>
      <w:r w:rsidR="006600BF">
        <w:rPr>
          <w:lang w:val="ru-RU"/>
        </w:rPr>
        <w:br/>
      </w:r>
      <w:r w:rsidRPr="00A23AEC">
        <w:rPr>
          <w:lang w:val="ru-RU"/>
        </w:rPr>
        <w:t>совместного использования частот</w:t>
      </w:r>
    </w:p>
    <w:p w14:paraId="3B8D9B3C" w14:textId="2AE0AE58" w:rsidR="00891F8F" w:rsidRPr="00A23AEC" w:rsidRDefault="00891F8F" w:rsidP="00290CE8">
      <w:pPr>
        <w:pStyle w:val="Recdate"/>
        <w:rPr>
          <w:lang w:val="ru-RU" w:eastAsia="ja-JP"/>
        </w:rPr>
      </w:pPr>
      <w:r w:rsidRPr="00A23AEC">
        <w:rPr>
          <w:lang w:val="ru-RU" w:eastAsia="ja-JP"/>
        </w:rPr>
        <w:t>(</w:t>
      </w:r>
      <w:r w:rsidR="00D05608" w:rsidRPr="00A23AEC">
        <w:rPr>
          <w:lang w:val="ru-RU" w:eastAsia="ja-JP"/>
        </w:rPr>
        <w:t>2025</w:t>
      </w:r>
      <w:r w:rsidRPr="00A23AEC">
        <w:rPr>
          <w:lang w:val="ru-RU" w:eastAsia="ja-JP"/>
        </w:rPr>
        <w:t>)</w:t>
      </w:r>
    </w:p>
    <w:p w14:paraId="428916E7" w14:textId="77777777" w:rsidR="00891F8F" w:rsidRPr="00A23AEC" w:rsidRDefault="00891F8F" w:rsidP="00A43D26">
      <w:pPr>
        <w:pStyle w:val="HeadingSum"/>
        <w:rPr>
          <w:lang w:eastAsia="ja-JP"/>
        </w:rPr>
      </w:pPr>
      <w:r w:rsidRPr="00A23AEC">
        <w:rPr>
          <w:lang w:eastAsia="ja-JP"/>
        </w:rPr>
        <w:t>Сфера применения</w:t>
      </w:r>
    </w:p>
    <w:p w14:paraId="2040680C" w14:textId="69117109" w:rsidR="00891F8F" w:rsidRPr="00A23AEC" w:rsidRDefault="00A43CA0" w:rsidP="006600BF">
      <w:pPr>
        <w:pStyle w:val="Summary"/>
        <w:rPr>
          <w:lang w:eastAsia="ja-JP"/>
        </w:rPr>
      </w:pPr>
      <w:r w:rsidRPr="00A23AEC">
        <w:t>В настоящей Рекомендации содержатся технические и эксплуатационные характеристики для проведения исследований совместного использования частот системами службы космической эксплуатации (СКЭ), которые используют полосы частот 2025</w:t>
      </w:r>
      <w:r w:rsidR="00044FCC" w:rsidRPr="00044FCC">
        <w:t>−</w:t>
      </w:r>
      <w:r w:rsidRPr="00A23AEC">
        <w:t>2110 МГц (Земля-космос) (космос-космос) и 2200</w:t>
      </w:r>
      <w:r w:rsidR="00044FCC" w:rsidRPr="00044FCC">
        <w:t>−</w:t>
      </w:r>
      <w:r w:rsidRPr="00A23AEC">
        <w:t>2290 МГц (космос-Земля) (космос-космос)</w:t>
      </w:r>
      <w:r w:rsidR="00D05608" w:rsidRPr="00A23AEC">
        <w:t>.</w:t>
      </w:r>
    </w:p>
    <w:p w14:paraId="15EEDB7D" w14:textId="77777777" w:rsidR="00D05608" w:rsidRPr="00A23AEC" w:rsidRDefault="00D05608" w:rsidP="00D05608">
      <w:pPr>
        <w:pStyle w:val="Headingb"/>
      </w:pPr>
      <w:r w:rsidRPr="00A23AEC">
        <w:t>Ключевые слова</w:t>
      </w:r>
    </w:p>
    <w:p w14:paraId="0766FB44" w14:textId="4A474C57" w:rsidR="00D05608" w:rsidRPr="00A23AEC" w:rsidRDefault="00A43CA0" w:rsidP="00D05608">
      <w:pPr>
        <w:rPr>
          <w:lang w:val="ru-RU" w:eastAsia="zh-CN"/>
        </w:rPr>
      </w:pPr>
      <w:r w:rsidRPr="00A23AEC">
        <w:rPr>
          <w:lang w:val="ru-RU" w:eastAsia="zh-CN"/>
        </w:rPr>
        <w:t>Слежение, телеметрия, управление, космическая эксплуатация, TT&amp;C, СКЭ, СРД, POCS</w:t>
      </w:r>
    </w:p>
    <w:p w14:paraId="5895BF87" w14:textId="6DA7F7B3" w:rsidR="00A43CA0" w:rsidRPr="00A23AEC" w:rsidRDefault="003D2D90" w:rsidP="006600BF">
      <w:pPr>
        <w:pStyle w:val="Headingb"/>
        <w:spacing w:after="80"/>
      </w:pPr>
      <w:r w:rsidRPr="00A23AEC">
        <w:t>Сокращения</w:t>
      </w:r>
      <w:r w:rsidR="00A43CA0" w:rsidRPr="00A23AEC">
        <w:t>/глоссарий</w:t>
      </w:r>
    </w:p>
    <w:tbl>
      <w:tblPr>
        <w:tblStyle w:val="TableGrid"/>
        <w:tblW w:w="9750" w:type="dxa"/>
        <w:tblInd w:w="-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3719"/>
        <w:gridCol w:w="1005"/>
        <w:gridCol w:w="3827"/>
      </w:tblGrid>
      <w:tr w:rsidR="00A43CA0" w:rsidRPr="00D35068" w14:paraId="426B4697" w14:textId="77777777" w:rsidTr="00D35068">
        <w:tc>
          <w:tcPr>
            <w:tcW w:w="1199" w:type="dxa"/>
          </w:tcPr>
          <w:p w14:paraId="104CC8B5" w14:textId="77777777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 w:eastAsia="ja-JP"/>
              </w:rPr>
            </w:pPr>
            <w:r w:rsidRPr="00D35068">
              <w:rPr>
                <w:rFonts w:ascii="Times New Roman" w:hAnsi="Times New Roman" w:cs="Times New Roman"/>
                <w:lang w:val="ru-RU" w:eastAsia="ja-JP"/>
              </w:rPr>
              <w:t>CP</w:t>
            </w:r>
          </w:p>
        </w:tc>
        <w:tc>
          <w:tcPr>
            <w:tcW w:w="3719" w:type="dxa"/>
          </w:tcPr>
          <w:p w14:paraId="6CBC8531" w14:textId="77777777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 w:eastAsia="ja-JP"/>
              </w:rPr>
            </w:pPr>
            <w:r w:rsidRPr="00D35068">
              <w:rPr>
                <w:rFonts w:ascii="Times New Roman" w:hAnsi="Times New Roman" w:cs="Times New Roman"/>
                <w:lang w:val="ru-RU" w:eastAsia="ja-JP"/>
              </w:rPr>
              <w:t>Circular polarization</w:t>
            </w:r>
          </w:p>
        </w:tc>
        <w:tc>
          <w:tcPr>
            <w:tcW w:w="1005" w:type="dxa"/>
          </w:tcPr>
          <w:p w14:paraId="174EA6E8" w14:textId="273E1F6C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</w:tcPr>
          <w:p w14:paraId="3F65E0BB" w14:textId="77777777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/>
              </w:rPr>
            </w:pPr>
            <w:r w:rsidRPr="00D35068">
              <w:rPr>
                <w:rFonts w:ascii="Times New Roman" w:hAnsi="Times New Roman" w:cs="Times New Roman"/>
                <w:color w:val="000000"/>
                <w:lang w:val="ru-RU"/>
              </w:rPr>
              <w:t>Круговая поляризация</w:t>
            </w:r>
          </w:p>
        </w:tc>
      </w:tr>
      <w:tr w:rsidR="00A43CA0" w:rsidRPr="00D35068" w14:paraId="78692FF1" w14:textId="77777777" w:rsidTr="00D35068">
        <w:tc>
          <w:tcPr>
            <w:tcW w:w="1199" w:type="dxa"/>
          </w:tcPr>
          <w:p w14:paraId="287FF4D6" w14:textId="77777777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 w:eastAsia="ja-JP"/>
              </w:rPr>
            </w:pPr>
            <w:r w:rsidRPr="00D35068">
              <w:rPr>
                <w:rFonts w:ascii="Times New Roman" w:hAnsi="Times New Roman" w:cs="Times New Roman"/>
                <w:lang w:val="ru-RU" w:eastAsia="ja-JP"/>
              </w:rPr>
              <w:t>DRS</w:t>
            </w:r>
          </w:p>
        </w:tc>
        <w:tc>
          <w:tcPr>
            <w:tcW w:w="3719" w:type="dxa"/>
          </w:tcPr>
          <w:p w14:paraId="4FE07162" w14:textId="77777777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 w:eastAsia="ja-JP"/>
              </w:rPr>
            </w:pPr>
            <w:r w:rsidRPr="00D35068">
              <w:rPr>
                <w:rFonts w:ascii="Times New Roman" w:hAnsi="Times New Roman" w:cs="Times New Roman"/>
                <w:lang w:val="ru-RU" w:eastAsia="ja-JP"/>
              </w:rPr>
              <w:t>Data relay satellite</w:t>
            </w:r>
          </w:p>
        </w:tc>
        <w:tc>
          <w:tcPr>
            <w:tcW w:w="1005" w:type="dxa"/>
          </w:tcPr>
          <w:p w14:paraId="706AACEB" w14:textId="77777777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/>
              </w:rPr>
            </w:pPr>
            <w:r w:rsidRPr="00D35068">
              <w:rPr>
                <w:rFonts w:ascii="Times New Roman" w:hAnsi="Times New Roman" w:cs="Times New Roman"/>
                <w:color w:val="000000"/>
                <w:lang w:val="ru-RU"/>
              </w:rPr>
              <w:t>СРД</w:t>
            </w:r>
          </w:p>
        </w:tc>
        <w:tc>
          <w:tcPr>
            <w:tcW w:w="3827" w:type="dxa"/>
          </w:tcPr>
          <w:p w14:paraId="477897ED" w14:textId="77777777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/>
              </w:rPr>
            </w:pPr>
            <w:r w:rsidRPr="00D35068">
              <w:rPr>
                <w:rFonts w:ascii="Times New Roman" w:hAnsi="Times New Roman" w:cs="Times New Roman"/>
                <w:color w:val="000000"/>
                <w:lang w:val="ru-RU"/>
              </w:rPr>
              <w:t>Спутник ретрансляции данных</w:t>
            </w:r>
          </w:p>
        </w:tc>
      </w:tr>
      <w:tr w:rsidR="00A43CA0" w:rsidRPr="00D35068" w14:paraId="44A598B7" w14:textId="77777777" w:rsidTr="00D35068">
        <w:tc>
          <w:tcPr>
            <w:tcW w:w="1199" w:type="dxa"/>
          </w:tcPr>
          <w:p w14:paraId="76613060" w14:textId="77777777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 w:eastAsia="ja-JP"/>
              </w:rPr>
            </w:pPr>
            <w:r w:rsidRPr="00D35068">
              <w:rPr>
                <w:rFonts w:ascii="Times New Roman" w:hAnsi="Times New Roman" w:cs="Times New Roman"/>
                <w:lang w:val="ru-RU" w:eastAsia="ja-JP"/>
              </w:rPr>
              <w:t>GSO</w:t>
            </w:r>
          </w:p>
        </w:tc>
        <w:tc>
          <w:tcPr>
            <w:tcW w:w="3719" w:type="dxa"/>
          </w:tcPr>
          <w:p w14:paraId="0989CE96" w14:textId="77777777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 w:eastAsia="ja-JP"/>
              </w:rPr>
            </w:pPr>
            <w:r w:rsidRPr="00D35068">
              <w:rPr>
                <w:rFonts w:ascii="Times New Roman" w:hAnsi="Times New Roman" w:cs="Times New Roman"/>
                <w:lang w:val="ru-RU" w:eastAsia="ja-JP"/>
              </w:rPr>
              <w:t>Geostationary-satellite orbit</w:t>
            </w:r>
          </w:p>
        </w:tc>
        <w:tc>
          <w:tcPr>
            <w:tcW w:w="1005" w:type="dxa"/>
          </w:tcPr>
          <w:p w14:paraId="06C6FFC7" w14:textId="77777777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/>
              </w:rPr>
            </w:pPr>
            <w:r w:rsidRPr="00D35068">
              <w:rPr>
                <w:rFonts w:ascii="Times New Roman" w:hAnsi="Times New Roman" w:cs="Times New Roman"/>
                <w:color w:val="000000"/>
                <w:lang w:val="ru-RU"/>
              </w:rPr>
              <w:t>ГСО</w:t>
            </w:r>
          </w:p>
        </w:tc>
        <w:tc>
          <w:tcPr>
            <w:tcW w:w="3827" w:type="dxa"/>
          </w:tcPr>
          <w:p w14:paraId="1B4F1A03" w14:textId="77777777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/>
              </w:rPr>
            </w:pPr>
            <w:r w:rsidRPr="00D35068">
              <w:rPr>
                <w:rFonts w:ascii="Times New Roman" w:hAnsi="Times New Roman" w:cs="Times New Roman"/>
                <w:color w:val="000000"/>
                <w:lang w:val="ru-RU"/>
              </w:rPr>
              <w:t>Геостационарная спутниковая орбита</w:t>
            </w:r>
          </w:p>
        </w:tc>
      </w:tr>
      <w:tr w:rsidR="00A43CA0" w:rsidRPr="00D35068" w14:paraId="1B0F4C10" w14:textId="77777777" w:rsidTr="00D35068">
        <w:tc>
          <w:tcPr>
            <w:tcW w:w="1199" w:type="dxa"/>
          </w:tcPr>
          <w:p w14:paraId="1FE08417" w14:textId="77777777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 w:eastAsia="ja-JP"/>
              </w:rPr>
            </w:pPr>
            <w:r w:rsidRPr="00D35068">
              <w:rPr>
                <w:rFonts w:ascii="Times New Roman" w:hAnsi="Times New Roman" w:cs="Times New Roman"/>
                <w:lang w:val="ru-RU" w:eastAsia="ja-JP"/>
              </w:rPr>
              <w:t>HEO</w:t>
            </w:r>
          </w:p>
        </w:tc>
        <w:tc>
          <w:tcPr>
            <w:tcW w:w="3719" w:type="dxa"/>
          </w:tcPr>
          <w:p w14:paraId="03383782" w14:textId="77777777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 w:eastAsia="ja-JP"/>
              </w:rPr>
            </w:pPr>
            <w:r w:rsidRPr="00D35068">
              <w:rPr>
                <w:rFonts w:ascii="Times New Roman" w:hAnsi="Times New Roman" w:cs="Times New Roman"/>
                <w:lang w:val="ru-RU" w:eastAsia="ja-JP"/>
              </w:rPr>
              <w:t>Highly-elliptical orbit</w:t>
            </w:r>
          </w:p>
        </w:tc>
        <w:tc>
          <w:tcPr>
            <w:tcW w:w="1005" w:type="dxa"/>
          </w:tcPr>
          <w:p w14:paraId="1EB61ED7" w14:textId="77777777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/>
              </w:rPr>
            </w:pPr>
            <w:r w:rsidRPr="00D35068">
              <w:rPr>
                <w:rFonts w:ascii="Times New Roman" w:hAnsi="Times New Roman" w:cs="Times New Roman"/>
                <w:color w:val="000000"/>
                <w:lang w:val="ru-RU"/>
              </w:rPr>
              <w:t>ВЭО</w:t>
            </w:r>
          </w:p>
        </w:tc>
        <w:tc>
          <w:tcPr>
            <w:tcW w:w="3827" w:type="dxa"/>
          </w:tcPr>
          <w:p w14:paraId="4BC9E2D1" w14:textId="77777777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/>
              </w:rPr>
            </w:pPr>
            <w:r w:rsidRPr="00D35068">
              <w:rPr>
                <w:rFonts w:ascii="Times New Roman" w:hAnsi="Times New Roman" w:cs="Times New Roman"/>
                <w:color w:val="000000"/>
                <w:lang w:val="ru-RU"/>
              </w:rPr>
              <w:t>Высокоэллиптическая орбита</w:t>
            </w:r>
          </w:p>
        </w:tc>
      </w:tr>
      <w:tr w:rsidR="00A43CA0" w:rsidRPr="00D35068" w14:paraId="12816F9A" w14:textId="77777777" w:rsidTr="00D35068">
        <w:tc>
          <w:tcPr>
            <w:tcW w:w="1199" w:type="dxa"/>
          </w:tcPr>
          <w:p w14:paraId="34E5B703" w14:textId="77777777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 w:eastAsia="ja-JP"/>
              </w:rPr>
            </w:pPr>
            <w:r w:rsidRPr="00D35068">
              <w:rPr>
                <w:rFonts w:ascii="Times New Roman" w:hAnsi="Times New Roman" w:cs="Times New Roman"/>
                <w:lang w:val="ru-RU" w:eastAsia="ja-JP"/>
              </w:rPr>
              <w:t>LEO</w:t>
            </w:r>
          </w:p>
        </w:tc>
        <w:tc>
          <w:tcPr>
            <w:tcW w:w="3719" w:type="dxa"/>
          </w:tcPr>
          <w:p w14:paraId="6BAAC694" w14:textId="77777777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 w:eastAsia="ja-JP"/>
              </w:rPr>
            </w:pPr>
            <w:r w:rsidRPr="00D35068">
              <w:rPr>
                <w:rFonts w:ascii="Times New Roman" w:hAnsi="Times New Roman" w:cs="Times New Roman"/>
                <w:lang w:val="ru-RU" w:eastAsia="ja-JP"/>
              </w:rPr>
              <w:t>Low-Earth orbit</w:t>
            </w:r>
          </w:p>
        </w:tc>
        <w:tc>
          <w:tcPr>
            <w:tcW w:w="1005" w:type="dxa"/>
          </w:tcPr>
          <w:p w14:paraId="11910977" w14:textId="42B60565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</w:tcPr>
          <w:p w14:paraId="0424CAB7" w14:textId="77777777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/>
              </w:rPr>
            </w:pPr>
            <w:r w:rsidRPr="00D35068">
              <w:rPr>
                <w:rFonts w:ascii="Times New Roman" w:hAnsi="Times New Roman" w:cs="Times New Roman"/>
                <w:color w:val="000000"/>
                <w:lang w:val="ru-RU"/>
              </w:rPr>
              <w:t>Низкая околоземная орбита</w:t>
            </w:r>
          </w:p>
        </w:tc>
      </w:tr>
      <w:tr w:rsidR="00A43CA0" w:rsidRPr="00D35068" w14:paraId="5A5928BE" w14:textId="77777777" w:rsidTr="00D35068">
        <w:tc>
          <w:tcPr>
            <w:tcW w:w="1199" w:type="dxa"/>
          </w:tcPr>
          <w:p w14:paraId="0AA3255D" w14:textId="77777777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 w:eastAsia="ja-JP"/>
              </w:rPr>
            </w:pPr>
            <w:r w:rsidRPr="00D35068">
              <w:rPr>
                <w:rFonts w:ascii="Times New Roman" w:hAnsi="Times New Roman" w:cs="Times New Roman"/>
                <w:lang w:val="ru-RU" w:eastAsia="ja-JP"/>
              </w:rPr>
              <w:t>MEO</w:t>
            </w:r>
          </w:p>
        </w:tc>
        <w:tc>
          <w:tcPr>
            <w:tcW w:w="3719" w:type="dxa"/>
          </w:tcPr>
          <w:p w14:paraId="2FDD2007" w14:textId="77777777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 w:eastAsia="ja-JP"/>
              </w:rPr>
            </w:pPr>
            <w:r w:rsidRPr="00D35068">
              <w:rPr>
                <w:rFonts w:ascii="Times New Roman" w:hAnsi="Times New Roman" w:cs="Times New Roman"/>
                <w:lang w:val="ru-RU" w:eastAsia="ja-JP"/>
              </w:rPr>
              <w:t>Medium-Earth orbit</w:t>
            </w:r>
          </w:p>
        </w:tc>
        <w:tc>
          <w:tcPr>
            <w:tcW w:w="1005" w:type="dxa"/>
          </w:tcPr>
          <w:p w14:paraId="51226BB5" w14:textId="0940A3C6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</w:tcPr>
          <w:p w14:paraId="308ADD51" w14:textId="77777777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/>
              </w:rPr>
            </w:pPr>
            <w:r w:rsidRPr="00D35068">
              <w:rPr>
                <w:rFonts w:ascii="Times New Roman" w:hAnsi="Times New Roman" w:cs="Times New Roman"/>
                <w:color w:val="000000"/>
                <w:lang w:val="ru-RU"/>
              </w:rPr>
              <w:t>Средняя околоземная орбита</w:t>
            </w:r>
          </w:p>
        </w:tc>
      </w:tr>
      <w:tr w:rsidR="00A43CA0" w:rsidRPr="00D35068" w14:paraId="2A70F8D2" w14:textId="77777777" w:rsidTr="00D35068">
        <w:tc>
          <w:tcPr>
            <w:tcW w:w="1199" w:type="dxa"/>
          </w:tcPr>
          <w:p w14:paraId="297CE355" w14:textId="77777777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 w:eastAsia="ja-JP"/>
              </w:rPr>
            </w:pPr>
            <w:r w:rsidRPr="00D35068">
              <w:rPr>
                <w:rFonts w:ascii="Times New Roman" w:hAnsi="Times New Roman" w:cs="Times New Roman"/>
                <w:lang w:val="ru-RU" w:eastAsia="ja-JP"/>
              </w:rPr>
              <w:t>ND</w:t>
            </w:r>
          </w:p>
        </w:tc>
        <w:tc>
          <w:tcPr>
            <w:tcW w:w="3719" w:type="dxa"/>
          </w:tcPr>
          <w:p w14:paraId="3729F358" w14:textId="77777777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 w:eastAsia="ja-JP"/>
              </w:rPr>
            </w:pPr>
            <w:r w:rsidRPr="00D35068">
              <w:rPr>
                <w:rFonts w:ascii="Times New Roman" w:hAnsi="Times New Roman" w:cs="Times New Roman"/>
                <w:lang w:val="ru-RU" w:eastAsia="ja-JP"/>
              </w:rPr>
              <w:t>Non-directional</w:t>
            </w:r>
          </w:p>
        </w:tc>
        <w:tc>
          <w:tcPr>
            <w:tcW w:w="1005" w:type="dxa"/>
          </w:tcPr>
          <w:p w14:paraId="5F694B09" w14:textId="72588869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</w:tcPr>
          <w:p w14:paraId="657090D4" w14:textId="77777777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/>
              </w:rPr>
            </w:pPr>
            <w:r w:rsidRPr="00D35068">
              <w:rPr>
                <w:rFonts w:ascii="Times New Roman" w:hAnsi="Times New Roman" w:cs="Times New Roman"/>
                <w:color w:val="000000"/>
                <w:lang w:val="ru-RU"/>
              </w:rPr>
              <w:t>Ненаправленная антенна</w:t>
            </w:r>
          </w:p>
        </w:tc>
      </w:tr>
      <w:tr w:rsidR="00A43CA0" w:rsidRPr="00D35068" w14:paraId="284CAC4F" w14:textId="77777777" w:rsidTr="00D35068">
        <w:tc>
          <w:tcPr>
            <w:tcW w:w="1199" w:type="dxa"/>
          </w:tcPr>
          <w:p w14:paraId="4B066808" w14:textId="77777777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 w:eastAsia="ja-JP"/>
              </w:rPr>
            </w:pPr>
            <w:r w:rsidRPr="00D35068">
              <w:rPr>
                <w:rFonts w:ascii="Times New Roman" w:hAnsi="Times New Roman" w:cs="Times New Roman"/>
                <w:lang w:val="ru-RU" w:eastAsia="ja-JP"/>
              </w:rPr>
              <w:t>non-GSO</w:t>
            </w:r>
          </w:p>
        </w:tc>
        <w:tc>
          <w:tcPr>
            <w:tcW w:w="3719" w:type="dxa"/>
          </w:tcPr>
          <w:p w14:paraId="4FD1C948" w14:textId="77777777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 w:eastAsia="ja-JP"/>
              </w:rPr>
            </w:pPr>
            <w:r w:rsidRPr="00D35068">
              <w:rPr>
                <w:rFonts w:ascii="Times New Roman" w:hAnsi="Times New Roman" w:cs="Times New Roman"/>
                <w:lang w:val="ru-RU" w:eastAsia="ja-JP"/>
              </w:rPr>
              <w:t>Non-geostationary-satellite orbit</w:t>
            </w:r>
          </w:p>
        </w:tc>
        <w:tc>
          <w:tcPr>
            <w:tcW w:w="1005" w:type="dxa"/>
          </w:tcPr>
          <w:p w14:paraId="3E23A8D9" w14:textId="77777777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/>
              </w:rPr>
            </w:pPr>
            <w:r w:rsidRPr="00D35068">
              <w:rPr>
                <w:rFonts w:ascii="Times New Roman" w:hAnsi="Times New Roman" w:cs="Times New Roman"/>
                <w:color w:val="000000"/>
                <w:lang w:val="ru-RU"/>
              </w:rPr>
              <w:t>НГСО</w:t>
            </w:r>
          </w:p>
        </w:tc>
        <w:tc>
          <w:tcPr>
            <w:tcW w:w="3827" w:type="dxa"/>
          </w:tcPr>
          <w:p w14:paraId="79115090" w14:textId="77777777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/>
              </w:rPr>
            </w:pPr>
            <w:r w:rsidRPr="00D35068">
              <w:rPr>
                <w:rFonts w:ascii="Times New Roman" w:hAnsi="Times New Roman" w:cs="Times New Roman"/>
                <w:color w:val="000000"/>
                <w:lang w:val="ru-RU"/>
              </w:rPr>
              <w:t>Негеостационарная спутниковая орбита</w:t>
            </w:r>
          </w:p>
        </w:tc>
      </w:tr>
      <w:tr w:rsidR="00A43CA0" w:rsidRPr="00D35068" w14:paraId="3B0538D9" w14:textId="77777777" w:rsidTr="00D35068">
        <w:tc>
          <w:tcPr>
            <w:tcW w:w="1199" w:type="dxa"/>
          </w:tcPr>
          <w:p w14:paraId="207B2041" w14:textId="77777777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 w:eastAsia="ja-JP"/>
              </w:rPr>
            </w:pPr>
            <w:r w:rsidRPr="00D35068">
              <w:rPr>
                <w:rFonts w:ascii="Times New Roman" w:hAnsi="Times New Roman" w:cs="Times New Roman"/>
                <w:lang w:val="ru-RU" w:eastAsia="ja-JP"/>
              </w:rPr>
              <w:t>POCS</w:t>
            </w:r>
          </w:p>
        </w:tc>
        <w:tc>
          <w:tcPr>
            <w:tcW w:w="3719" w:type="dxa"/>
          </w:tcPr>
          <w:p w14:paraId="2E911104" w14:textId="77777777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 w:eastAsia="ja-JP"/>
              </w:rPr>
            </w:pPr>
            <w:r w:rsidRPr="00D35068">
              <w:rPr>
                <w:rFonts w:ascii="Times New Roman" w:hAnsi="Times New Roman" w:cs="Times New Roman"/>
                <w:lang w:val="ru-RU" w:eastAsia="ja-JP"/>
              </w:rPr>
              <w:t>Proximity operations communication system</w:t>
            </w:r>
          </w:p>
        </w:tc>
        <w:tc>
          <w:tcPr>
            <w:tcW w:w="1005" w:type="dxa"/>
          </w:tcPr>
          <w:p w14:paraId="0E469129" w14:textId="0696AA13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</w:tcPr>
          <w:p w14:paraId="443B890B" w14:textId="38C075FD" w:rsidR="00A43CA0" w:rsidRPr="00D35068" w:rsidRDefault="003D2D9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/>
              </w:rPr>
            </w:pPr>
            <w:r w:rsidRPr="00D35068">
              <w:rPr>
                <w:rFonts w:ascii="Times New Roman" w:hAnsi="Times New Roman" w:cs="Times New Roman"/>
                <w:color w:val="000000"/>
                <w:lang w:val="ru-RU"/>
              </w:rPr>
              <w:t>Система</w:t>
            </w:r>
            <w:r w:rsidR="00A43CA0" w:rsidRPr="00D35068">
              <w:rPr>
                <w:rFonts w:ascii="Times New Roman" w:hAnsi="Times New Roman" w:cs="Times New Roman"/>
                <w:color w:val="000000"/>
                <w:lang w:val="ru-RU"/>
              </w:rPr>
              <w:t xml:space="preserve"> связи операций сближения</w:t>
            </w:r>
          </w:p>
        </w:tc>
      </w:tr>
      <w:tr w:rsidR="00A43CA0" w:rsidRPr="00D35068" w14:paraId="3F540617" w14:textId="77777777" w:rsidTr="00D35068">
        <w:tc>
          <w:tcPr>
            <w:tcW w:w="1199" w:type="dxa"/>
          </w:tcPr>
          <w:p w14:paraId="5262AC1B" w14:textId="77777777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 w:eastAsia="ja-JP"/>
              </w:rPr>
            </w:pPr>
            <w:r w:rsidRPr="00D35068">
              <w:rPr>
                <w:rFonts w:ascii="Times New Roman" w:hAnsi="Times New Roman" w:cs="Times New Roman"/>
                <w:lang w:val="ru-RU" w:eastAsia="ja-JP"/>
              </w:rPr>
              <w:t>SOS</w:t>
            </w:r>
          </w:p>
        </w:tc>
        <w:tc>
          <w:tcPr>
            <w:tcW w:w="3719" w:type="dxa"/>
          </w:tcPr>
          <w:p w14:paraId="2E716864" w14:textId="77777777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 w:eastAsia="ja-JP"/>
              </w:rPr>
            </w:pPr>
            <w:r w:rsidRPr="00D35068">
              <w:rPr>
                <w:rFonts w:ascii="Times New Roman" w:hAnsi="Times New Roman" w:cs="Times New Roman"/>
                <w:lang w:val="ru-RU" w:eastAsia="ja-JP"/>
              </w:rPr>
              <w:t>Space operation service</w:t>
            </w:r>
          </w:p>
        </w:tc>
        <w:tc>
          <w:tcPr>
            <w:tcW w:w="1005" w:type="dxa"/>
          </w:tcPr>
          <w:p w14:paraId="4FBEA356" w14:textId="77777777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/>
              </w:rPr>
            </w:pPr>
            <w:r w:rsidRPr="00D35068">
              <w:rPr>
                <w:rFonts w:ascii="Times New Roman" w:hAnsi="Times New Roman" w:cs="Times New Roman"/>
                <w:color w:val="000000"/>
                <w:lang w:val="ru-RU"/>
              </w:rPr>
              <w:t>СКЭ</w:t>
            </w:r>
          </w:p>
        </w:tc>
        <w:tc>
          <w:tcPr>
            <w:tcW w:w="3827" w:type="dxa"/>
          </w:tcPr>
          <w:p w14:paraId="5F8D005E" w14:textId="77777777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/>
              </w:rPr>
            </w:pPr>
            <w:r w:rsidRPr="00D35068">
              <w:rPr>
                <w:rFonts w:ascii="Times New Roman" w:hAnsi="Times New Roman" w:cs="Times New Roman"/>
                <w:color w:val="000000"/>
                <w:lang w:val="ru-RU"/>
              </w:rPr>
              <w:t>Служба космической эксплуатации</w:t>
            </w:r>
          </w:p>
        </w:tc>
      </w:tr>
      <w:tr w:rsidR="00A43CA0" w:rsidRPr="00D35068" w14:paraId="6B1C07A0" w14:textId="77777777" w:rsidTr="00D35068">
        <w:tc>
          <w:tcPr>
            <w:tcW w:w="1199" w:type="dxa"/>
          </w:tcPr>
          <w:p w14:paraId="157A886F" w14:textId="77777777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 w:eastAsia="ja-JP"/>
              </w:rPr>
            </w:pPr>
            <w:r w:rsidRPr="00D35068">
              <w:rPr>
                <w:rFonts w:ascii="Times New Roman" w:hAnsi="Times New Roman" w:cs="Times New Roman"/>
                <w:lang w:val="ru-RU" w:eastAsia="ja-JP"/>
              </w:rPr>
              <w:t>TT&amp;C</w:t>
            </w:r>
          </w:p>
        </w:tc>
        <w:tc>
          <w:tcPr>
            <w:tcW w:w="3719" w:type="dxa"/>
          </w:tcPr>
          <w:p w14:paraId="18D0C944" w14:textId="77777777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 w:eastAsia="ja-JP"/>
              </w:rPr>
            </w:pPr>
            <w:r w:rsidRPr="00D35068">
              <w:rPr>
                <w:rFonts w:ascii="Times New Roman" w:hAnsi="Times New Roman" w:cs="Times New Roman"/>
                <w:lang w:val="ru-RU" w:eastAsia="ja-JP"/>
              </w:rPr>
              <w:t>Telemetry, tracking and command</w:t>
            </w:r>
          </w:p>
        </w:tc>
        <w:tc>
          <w:tcPr>
            <w:tcW w:w="1005" w:type="dxa"/>
          </w:tcPr>
          <w:p w14:paraId="1CC5FF5C" w14:textId="307546A2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</w:tcPr>
          <w:p w14:paraId="72E23519" w14:textId="77777777" w:rsidR="00A43CA0" w:rsidRPr="00D35068" w:rsidRDefault="00A43CA0" w:rsidP="006600B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jc w:val="left"/>
              <w:textAlignment w:val="auto"/>
              <w:rPr>
                <w:rFonts w:ascii="Times New Roman" w:hAnsi="Times New Roman" w:cs="Times New Roman"/>
                <w:lang w:val="ru-RU"/>
              </w:rPr>
            </w:pPr>
            <w:r w:rsidRPr="00D35068">
              <w:rPr>
                <w:rFonts w:ascii="Times New Roman" w:hAnsi="Times New Roman" w:cs="Times New Roman"/>
                <w:color w:val="000000"/>
                <w:lang w:val="ru-RU"/>
              </w:rPr>
              <w:t>Телеметрия, слежение и управление</w:t>
            </w:r>
          </w:p>
        </w:tc>
      </w:tr>
    </w:tbl>
    <w:p w14:paraId="14C223AB" w14:textId="77777777" w:rsidR="00D05608" w:rsidRPr="00A23AEC" w:rsidRDefault="00D05608" w:rsidP="00D05608">
      <w:pPr>
        <w:pStyle w:val="Headingb"/>
      </w:pPr>
      <w:r w:rsidRPr="00A23AEC">
        <w:t>Соответствующие Рекомендации и Отчеты МСЭ-R</w:t>
      </w:r>
    </w:p>
    <w:p w14:paraId="2B0AF41B" w14:textId="52587BD4" w:rsidR="00A43CA0" w:rsidRPr="00A23AEC" w:rsidRDefault="00A43CA0" w:rsidP="00A43CA0">
      <w:pPr>
        <w:pStyle w:val="Reftext"/>
        <w:rPr>
          <w:rFonts w:eastAsiaTheme="minorHAnsi"/>
          <w:sz w:val="20"/>
          <w:lang w:val="ru-RU"/>
        </w:rPr>
      </w:pPr>
      <w:r w:rsidRPr="00A23AEC">
        <w:rPr>
          <w:rFonts w:eastAsiaTheme="minorHAnsi"/>
          <w:sz w:val="20"/>
          <w:lang w:val="ru-RU"/>
        </w:rPr>
        <w:t xml:space="preserve">Рекомендация </w:t>
      </w:r>
      <w:hyperlink r:id="rId15" w:history="1">
        <w:r w:rsidRPr="00A23AEC">
          <w:rPr>
            <w:rStyle w:val="Hyperlink"/>
            <w:rFonts w:eastAsiaTheme="minorHAnsi"/>
            <w:color w:val="auto"/>
            <w:sz w:val="20"/>
            <w:u w:val="none"/>
            <w:lang w:val="ru-RU"/>
          </w:rPr>
          <w:t>МСЭ-R SA.363</w:t>
        </w:r>
      </w:hyperlink>
      <w:r w:rsidRPr="00A23AEC">
        <w:rPr>
          <w:rFonts w:eastAsiaTheme="minorHAnsi"/>
          <w:sz w:val="20"/>
          <w:lang w:val="ru-RU"/>
        </w:rPr>
        <w:t xml:space="preserve"> − Службы космической эксплуатации</w:t>
      </w:r>
    </w:p>
    <w:p w14:paraId="5E436A7A" w14:textId="51DAA1A9" w:rsidR="00A43CA0" w:rsidRPr="00A23AEC" w:rsidRDefault="00A43CA0" w:rsidP="00A43CA0">
      <w:pPr>
        <w:pStyle w:val="Reftext"/>
        <w:rPr>
          <w:rFonts w:eastAsiaTheme="minorHAnsi"/>
          <w:sz w:val="20"/>
          <w:lang w:val="ru-RU"/>
        </w:rPr>
      </w:pPr>
      <w:r w:rsidRPr="00A23AEC">
        <w:rPr>
          <w:rFonts w:eastAsiaTheme="minorHAnsi"/>
          <w:sz w:val="20"/>
          <w:lang w:val="ru-RU"/>
        </w:rPr>
        <w:t xml:space="preserve">Рекомендация </w:t>
      </w:r>
      <w:hyperlink r:id="rId16" w:history="1">
        <w:r w:rsidRPr="00A23AEC">
          <w:rPr>
            <w:rStyle w:val="Hyperlink"/>
            <w:rFonts w:eastAsiaTheme="minorHAnsi"/>
            <w:color w:val="auto"/>
            <w:sz w:val="20"/>
            <w:u w:val="none"/>
            <w:lang w:val="ru-RU"/>
          </w:rPr>
          <w:t>МСЭ-R SA.1018</w:t>
        </w:r>
      </w:hyperlink>
      <w:r w:rsidRPr="00A23AEC">
        <w:rPr>
          <w:rFonts w:eastAsiaTheme="minorHAnsi"/>
          <w:sz w:val="20"/>
          <w:lang w:val="ru-RU"/>
        </w:rPr>
        <w:t xml:space="preserve"> − Гипотетическая эталонная система для систем, </w:t>
      </w:r>
      <w:r w:rsidR="00EB1C35" w:rsidRPr="00A23AEC">
        <w:rPr>
          <w:rFonts w:eastAsiaTheme="minorHAnsi"/>
          <w:sz w:val="20"/>
          <w:lang w:val="ru-RU"/>
        </w:rPr>
        <w:t>включающих</w:t>
      </w:r>
      <w:r w:rsidRPr="00A23AEC">
        <w:rPr>
          <w:rFonts w:eastAsiaTheme="minorHAnsi"/>
          <w:sz w:val="20"/>
          <w:lang w:val="ru-RU"/>
        </w:rPr>
        <w:t xml:space="preserve"> спутник</w:t>
      </w:r>
      <w:r w:rsidR="00EB1C35" w:rsidRPr="00A23AEC">
        <w:rPr>
          <w:rFonts w:eastAsiaTheme="minorHAnsi"/>
          <w:sz w:val="20"/>
          <w:lang w:val="ru-RU"/>
        </w:rPr>
        <w:t>и</w:t>
      </w:r>
      <w:r w:rsidRPr="00A23AEC">
        <w:rPr>
          <w:rFonts w:eastAsiaTheme="minorHAnsi"/>
          <w:sz w:val="20"/>
          <w:lang w:val="ru-RU"/>
        </w:rPr>
        <w:t xml:space="preserve"> ретрансляции данных на геостационарной орбите и космическ</w:t>
      </w:r>
      <w:r w:rsidR="00EB1C35" w:rsidRPr="00A23AEC">
        <w:rPr>
          <w:rFonts w:eastAsiaTheme="minorHAnsi"/>
          <w:sz w:val="20"/>
          <w:lang w:val="ru-RU"/>
        </w:rPr>
        <w:t>ие</w:t>
      </w:r>
      <w:r w:rsidRPr="00A23AEC">
        <w:rPr>
          <w:rFonts w:eastAsiaTheme="minorHAnsi"/>
          <w:sz w:val="20"/>
          <w:lang w:val="ru-RU"/>
        </w:rPr>
        <w:t xml:space="preserve"> </w:t>
      </w:r>
      <w:r w:rsidR="00EB1C35" w:rsidRPr="00A23AEC">
        <w:rPr>
          <w:rFonts w:eastAsiaTheme="minorHAnsi"/>
          <w:sz w:val="20"/>
          <w:lang w:val="ru-RU"/>
        </w:rPr>
        <w:t xml:space="preserve">аппараты </w:t>
      </w:r>
      <w:r w:rsidRPr="00A23AEC">
        <w:rPr>
          <w:rFonts w:eastAsiaTheme="minorHAnsi"/>
          <w:sz w:val="20"/>
          <w:lang w:val="ru-RU"/>
        </w:rPr>
        <w:t>пользовател</w:t>
      </w:r>
      <w:r w:rsidR="00EB1C35" w:rsidRPr="00A23AEC">
        <w:rPr>
          <w:rFonts w:eastAsiaTheme="minorHAnsi"/>
          <w:sz w:val="20"/>
          <w:lang w:val="ru-RU"/>
        </w:rPr>
        <w:t>ей</w:t>
      </w:r>
      <w:r w:rsidRPr="00A23AEC">
        <w:rPr>
          <w:rFonts w:eastAsiaTheme="minorHAnsi"/>
          <w:sz w:val="20"/>
          <w:lang w:val="ru-RU"/>
        </w:rPr>
        <w:t xml:space="preserve"> на низк</w:t>
      </w:r>
      <w:r w:rsidR="00EB1C35" w:rsidRPr="00A23AEC">
        <w:rPr>
          <w:rFonts w:eastAsiaTheme="minorHAnsi"/>
          <w:sz w:val="20"/>
          <w:lang w:val="ru-RU"/>
        </w:rPr>
        <w:t>их</w:t>
      </w:r>
      <w:r w:rsidRPr="00A23AEC">
        <w:rPr>
          <w:rFonts w:eastAsiaTheme="minorHAnsi"/>
          <w:sz w:val="20"/>
          <w:lang w:val="ru-RU"/>
        </w:rPr>
        <w:t xml:space="preserve"> околоземн</w:t>
      </w:r>
      <w:r w:rsidR="00EB1C35" w:rsidRPr="00A23AEC">
        <w:rPr>
          <w:rFonts w:eastAsiaTheme="minorHAnsi"/>
          <w:sz w:val="20"/>
          <w:lang w:val="ru-RU"/>
        </w:rPr>
        <w:t>ых</w:t>
      </w:r>
      <w:r w:rsidRPr="00A23AEC">
        <w:rPr>
          <w:rFonts w:eastAsiaTheme="minorHAnsi"/>
          <w:sz w:val="20"/>
          <w:lang w:val="ru-RU"/>
        </w:rPr>
        <w:t xml:space="preserve"> орбит</w:t>
      </w:r>
      <w:r w:rsidR="00EB1C35" w:rsidRPr="00A23AEC">
        <w:rPr>
          <w:rFonts w:eastAsiaTheme="minorHAnsi"/>
          <w:sz w:val="20"/>
          <w:lang w:val="ru-RU"/>
        </w:rPr>
        <w:t>ах</w:t>
      </w:r>
    </w:p>
    <w:p w14:paraId="5B58ACC6" w14:textId="4D584FB8" w:rsidR="00A43CA0" w:rsidRPr="00A23AEC" w:rsidRDefault="00A43CA0" w:rsidP="00A43CA0">
      <w:pPr>
        <w:pStyle w:val="Reftext"/>
        <w:rPr>
          <w:rFonts w:eastAsiaTheme="minorHAnsi"/>
          <w:sz w:val="20"/>
          <w:lang w:val="ru-RU"/>
        </w:rPr>
      </w:pPr>
      <w:r w:rsidRPr="00A23AEC">
        <w:rPr>
          <w:rFonts w:eastAsiaTheme="minorHAnsi"/>
          <w:sz w:val="20"/>
          <w:lang w:val="ru-RU"/>
        </w:rPr>
        <w:t xml:space="preserve">Рекомендация </w:t>
      </w:r>
      <w:hyperlink r:id="rId17" w:history="1">
        <w:r w:rsidRPr="00A23AEC">
          <w:rPr>
            <w:rStyle w:val="Hyperlink"/>
            <w:rFonts w:eastAsiaTheme="minorHAnsi"/>
            <w:color w:val="auto"/>
            <w:sz w:val="20"/>
            <w:u w:val="none"/>
            <w:lang w:val="ru-RU"/>
          </w:rPr>
          <w:t>МСЭ-R SA.1020</w:t>
        </w:r>
      </w:hyperlink>
      <w:r w:rsidRPr="00A23AEC">
        <w:rPr>
          <w:rFonts w:eastAsiaTheme="minorHAnsi"/>
          <w:sz w:val="20"/>
          <w:lang w:val="ru-RU"/>
        </w:rPr>
        <w:t xml:space="preserve"> − Гипотетическая эталонная система для спутниковой службы исследования Земли и метеорологической спутниковой службы</w:t>
      </w:r>
    </w:p>
    <w:p w14:paraId="4A63B9EC" w14:textId="6BDB5DD3" w:rsidR="00D05608" w:rsidRPr="00A23AEC" w:rsidRDefault="00A43CA0" w:rsidP="00A43CA0">
      <w:pPr>
        <w:pStyle w:val="Reftext"/>
        <w:rPr>
          <w:rFonts w:eastAsiaTheme="minorHAnsi"/>
          <w:sz w:val="20"/>
          <w:lang w:val="ru-RU"/>
        </w:rPr>
      </w:pPr>
      <w:r w:rsidRPr="00A23AEC">
        <w:rPr>
          <w:rFonts w:eastAsiaTheme="minorHAnsi"/>
          <w:sz w:val="20"/>
          <w:lang w:val="ru-RU"/>
        </w:rPr>
        <w:t xml:space="preserve">Рекомендация </w:t>
      </w:r>
      <w:hyperlink r:id="rId18" w:history="1">
        <w:r w:rsidRPr="00A23AEC">
          <w:rPr>
            <w:rStyle w:val="Hyperlink"/>
            <w:rFonts w:eastAsiaTheme="minorHAnsi"/>
            <w:color w:val="auto"/>
            <w:sz w:val="20"/>
            <w:u w:val="none"/>
            <w:lang w:val="ru-RU"/>
          </w:rPr>
          <w:t>МСЭ-R SA.1414</w:t>
        </w:r>
      </w:hyperlink>
      <w:r w:rsidRPr="00A23AEC">
        <w:rPr>
          <w:rFonts w:eastAsiaTheme="minorHAnsi"/>
          <w:sz w:val="20"/>
          <w:lang w:val="ru-RU"/>
        </w:rPr>
        <w:t xml:space="preserve"> – Характеристики спутниковых систем ретрансляции данных</w:t>
      </w:r>
      <w:r w:rsidR="004D319E" w:rsidRPr="00A23AEC">
        <w:rPr>
          <w:rFonts w:eastAsiaTheme="minorHAnsi"/>
          <w:sz w:val="20"/>
          <w:lang w:val="ru-RU"/>
        </w:rPr>
        <w:t>.</w:t>
      </w:r>
    </w:p>
    <w:p w14:paraId="28444ED1" w14:textId="77777777" w:rsidR="00D05608" w:rsidRPr="00A23AEC" w:rsidRDefault="00D05608" w:rsidP="006600BF">
      <w:pPr>
        <w:pStyle w:val="Normalaftertitle"/>
        <w:spacing w:before="360"/>
        <w:rPr>
          <w:lang w:val="ru-RU"/>
        </w:rPr>
      </w:pPr>
      <w:r w:rsidRPr="00A23AEC">
        <w:rPr>
          <w:lang w:val="ru-RU"/>
        </w:rPr>
        <w:t>Ассамблея радиосвязи МСЭ,</w:t>
      </w:r>
    </w:p>
    <w:p w14:paraId="5F905D20" w14:textId="77777777" w:rsidR="00D05608" w:rsidRPr="00A23AEC" w:rsidRDefault="00D05608" w:rsidP="00D05608">
      <w:pPr>
        <w:pStyle w:val="Call"/>
      </w:pPr>
      <w:r w:rsidRPr="00A23AEC">
        <w:t>учитывая</w:t>
      </w:r>
      <w:r w:rsidRPr="00A23AEC">
        <w:rPr>
          <w:i w:val="0"/>
        </w:rPr>
        <w:t>,</w:t>
      </w:r>
    </w:p>
    <w:p w14:paraId="35E773AD" w14:textId="77777777" w:rsidR="00A43CA0" w:rsidRPr="00A23AEC" w:rsidRDefault="00A43CA0" w:rsidP="00A43CA0">
      <w:pPr>
        <w:rPr>
          <w:rFonts w:eastAsiaTheme="minorHAnsi"/>
          <w:lang w:val="ru-RU"/>
        </w:rPr>
      </w:pPr>
      <w:r w:rsidRPr="00A23AEC">
        <w:rPr>
          <w:rFonts w:eastAsiaTheme="minorHAnsi"/>
          <w:i/>
          <w:iCs/>
          <w:lang w:val="ru-RU"/>
        </w:rPr>
        <w:t>a)</w:t>
      </w:r>
      <w:r w:rsidRPr="00A23AEC">
        <w:rPr>
          <w:rFonts w:eastAsiaTheme="minorHAnsi"/>
          <w:lang w:val="ru-RU"/>
        </w:rPr>
        <w:tab/>
        <w:t>что полоса частот 2025−2110 МГц распределена СКЭ на первичной основе наряду с другими службами в направлениях Земля-космос и космос-космос;</w:t>
      </w:r>
    </w:p>
    <w:p w14:paraId="12F6444A" w14:textId="0B4D732A" w:rsidR="00A43CA0" w:rsidRPr="00A23AEC" w:rsidRDefault="00A43CA0" w:rsidP="00A43CA0">
      <w:pPr>
        <w:rPr>
          <w:rFonts w:eastAsiaTheme="minorHAnsi"/>
          <w:lang w:val="ru-RU"/>
        </w:rPr>
      </w:pPr>
      <w:r w:rsidRPr="00A23AEC">
        <w:rPr>
          <w:rFonts w:eastAsiaTheme="minorHAnsi"/>
          <w:i/>
          <w:iCs/>
          <w:lang w:val="ru-RU"/>
        </w:rPr>
        <w:lastRenderedPageBreak/>
        <w:t>b)</w:t>
      </w:r>
      <w:r w:rsidRPr="00A23AEC">
        <w:rPr>
          <w:rFonts w:eastAsiaTheme="minorHAnsi"/>
          <w:lang w:val="ru-RU"/>
        </w:rPr>
        <w:tab/>
        <w:t>что полоса частот 2200−2290 МГц распределена СКЭ на первичной основе наряду с другими службами в направлениях космос-Земля и космос-космос,</w:t>
      </w:r>
    </w:p>
    <w:p w14:paraId="6619CCD7" w14:textId="77777777" w:rsidR="00D05608" w:rsidRPr="00A23AEC" w:rsidRDefault="00D05608" w:rsidP="00D05608">
      <w:pPr>
        <w:pStyle w:val="Call"/>
      </w:pPr>
      <w:r w:rsidRPr="00A23AEC">
        <w:t>рекомендует</w:t>
      </w:r>
    </w:p>
    <w:p w14:paraId="06D451B0" w14:textId="45E1A5CD" w:rsidR="00D05608" w:rsidRPr="00A23AEC" w:rsidRDefault="00A43CA0" w:rsidP="00D05608">
      <w:pPr>
        <w:rPr>
          <w:rFonts w:eastAsiaTheme="minorHAnsi"/>
          <w:lang w:val="ru-RU"/>
        </w:rPr>
      </w:pPr>
      <w:r w:rsidRPr="00A23AEC">
        <w:rPr>
          <w:rFonts w:eastAsiaTheme="minorHAnsi"/>
          <w:lang w:val="ru-RU"/>
        </w:rPr>
        <w:t>использовать технические и эксплуатационные характеристики систем СКЭ в полос</w:t>
      </w:r>
      <w:r w:rsidR="00EB1C35" w:rsidRPr="00A23AEC">
        <w:rPr>
          <w:rFonts w:eastAsiaTheme="minorHAnsi"/>
          <w:lang w:val="ru-RU"/>
        </w:rPr>
        <w:t>ах</w:t>
      </w:r>
      <w:r w:rsidRPr="00A23AEC">
        <w:rPr>
          <w:rFonts w:eastAsiaTheme="minorHAnsi"/>
          <w:lang w:val="ru-RU"/>
        </w:rPr>
        <w:t xml:space="preserve"> частот 2025−2110 МГц (Земля-космос) (космос-космос) и 2200−2290 МГц (космос-Земля) (космос-космос), подробно описанные в Приложении, в исследованиях совместного использования частот</w:t>
      </w:r>
      <w:r w:rsidR="00D05608" w:rsidRPr="00A23AEC">
        <w:rPr>
          <w:rFonts w:eastAsiaTheme="minorHAnsi"/>
          <w:lang w:val="ru-RU"/>
        </w:rPr>
        <w:t>.</w:t>
      </w:r>
    </w:p>
    <w:p w14:paraId="1A4E90E6" w14:textId="77777777" w:rsidR="00D05608" w:rsidRPr="00A23AEC" w:rsidRDefault="00D05608" w:rsidP="00D05608">
      <w:pPr>
        <w:rPr>
          <w:lang w:val="ru-RU"/>
        </w:rPr>
      </w:pPr>
    </w:p>
    <w:p w14:paraId="531997BA" w14:textId="77777777" w:rsidR="00D05608" w:rsidRPr="00A23AEC" w:rsidRDefault="00D05608" w:rsidP="00D05608">
      <w:pPr>
        <w:rPr>
          <w:lang w:val="ru-RU"/>
        </w:rPr>
      </w:pPr>
    </w:p>
    <w:p w14:paraId="1048F2F4" w14:textId="3BD834A6" w:rsidR="00A43CA0" w:rsidRPr="00A23AEC" w:rsidRDefault="00D05608" w:rsidP="00D05608">
      <w:pPr>
        <w:pStyle w:val="AnnexNoTitle"/>
        <w:rPr>
          <w:lang w:val="ru-RU"/>
        </w:rPr>
      </w:pPr>
      <w:r w:rsidRPr="00A23AEC">
        <w:rPr>
          <w:lang w:val="ru-RU"/>
        </w:rPr>
        <w:t>Приложение</w:t>
      </w:r>
    </w:p>
    <w:p w14:paraId="42AF0F93" w14:textId="3461D1E1" w:rsidR="00A43CA0" w:rsidRDefault="00A43CA0" w:rsidP="006600BF">
      <w:pPr>
        <w:pStyle w:val="Normalaftertitle"/>
        <w:spacing w:before="480"/>
        <w:jc w:val="center"/>
        <w:rPr>
          <w:lang w:val="ru-RU"/>
        </w:rPr>
      </w:pPr>
      <w:r w:rsidRPr="006600BF">
        <w:rPr>
          <w:lang w:val="ru-RU"/>
        </w:rPr>
        <w:t>СОДЕРЖАНИЕ</w:t>
      </w:r>
    </w:p>
    <w:p w14:paraId="3FF5B59A" w14:textId="3EB5753A" w:rsidR="006600BF" w:rsidRDefault="006600BF" w:rsidP="006600BF">
      <w:pPr>
        <w:jc w:val="right"/>
        <w:rPr>
          <w:lang w:val="ru-RU"/>
        </w:rPr>
      </w:pPr>
      <w:r w:rsidRPr="006600BF">
        <w:rPr>
          <w:i/>
          <w:iCs/>
          <w:lang w:val="ru-RU"/>
        </w:rPr>
        <w:t>Стр</w:t>
      </w:r>
      <w:r>
        <w:rPr>
          <w:lang w:val="ru-RU"/>
        </w:rPr>
        <w:t>.</w:t>
      </w:r>
    </w:p>
    <w:p w14:paraId="373996D0" w14:textId="4DBE6DF0" w:rsidR="006600BF" w:rsidRPr="00044FCC" w:rsidRDefault="006600BF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ru-RU" w:eastAsia="en-GB"/>
          <w14:ligatures w14:val="standardContextual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TOC \t "Heading 1,1,Heading 2,2" </w:instrText>
      </w:r>
      <w:r>
        <w:rPr>
          <w:lang w:val="ru-RU"/>
        </w:rPr>
        <w:fldChar w:fldCharType="separate"/>
      </w:r>
      <w:r w:rsidRPr="00481580">
        <w:rPr>
          <w:noProof/>
          <w:lang w:val="ru-RU"/>
        </w:rPr>
        <w:t>1</w:t>
      </w:r>
      <w:r w:rsidRPr="00044FCC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ru-RU" w:eastAsia="en-GB"/>
          <w14:ligatures w14:val="standardContextual"/>
        </w:rPr>
        <w:tab/>
      </w:r>
      <w:r w:rsidRPr="00481580">
        <w:rPr>
          <w:noProof/>
          <w:lang w:val="ru-RU"/>
        </w:rPr>
        <w:t>Введение</w:t>
      </w:r>
      <w:r w:rsidRPr="00044FCC">
        <w:rPr>
          <w:noProof/>
          <w:lang w:val="ru-RU"/>
        </w:rPr>
        <w:tab/>
      </w:r>
      <w:r>
        <w:rPr>
          <w:noProof/>
          <w:lang w:val="ru-RU"/>
        </w:rPr>
        <w:tab/>
      </w:r>
      <w:r>
        <w:rPr>
          <w:noProof/>
        </w:rPr>
        <w:fldChar w:fldCharType="begin"/>
      </w:r>
      <w:r w:rsidRPr="00044FCC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044FCC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044FCC">
        <w:rPr>
          <w:noProof/>
          <w:lang w:val="ru-RU"/>
        </w:rPr>
        <w:instrText>207361237 \</w:instrText>
      </w:r>
      <w:r>
        <w:rPr>
          <w:noProof/>
        </w:rPr>
        <w:instrText>h</w:instrText>
      </w:r>
      <w:r w:rsidRPr="00044FCC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7D8B">
        <w:rPr>
          <w:noProof/>
        </w:rPr>
        <w:t>2</w:t>
      </w:r>
      <w:r>
        <w:rPr>
          <w:noProof/>
        </w:rPr>
        <w:fldChar w:fldCharType="end"/>
      </w:r>
    </w:p>
    <w:p w14:paraId="375B6F9F" w14:textId="3011319A" w:rsidR="006600BF" w:rsidRPr="00044FCC" w:rsidRDefault="006600BF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ru-RU" w:eastAsia="en-GB"/>
          <w14:ligatures w14:val="standardContextual"/>
        </w:rPr>
      </w:pPr>
      <w:r w:rsidRPr="00481580">
        <w:rPr>
          <w:noProof/>
          <w:lang w:val="ru-RU"/>
        </w:rPr>
        <w:t>2</w:t>
      </w:r>
      <w:r w:rsidRPr="00044FCC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ru-RU" w:eastAsia="en-GB"/>
          <w14:ligatures w14:val="standardContextual"/>
        </w:rPr>
        <w:tab/>
      </w:r>
      <w:r w:rsidRPr="00481580">
        <w:rPr>
          <w:noProof/>
          <w:lang w:val="ru-RU"/>
        </w:rPr>
        <w:t>Технические и эксплуатационные характеристики геостационарных спутников</w:t>
      </w:r>
      <w:r w:rsidRPr="00044FCC">
        <w:rPr>
          <w:noProof/>
          <w:lang w:val="ru-RU"/>
        </w:rPr>
        <w:tab/>
      </w:r>
      <w:r>
        <w:rPr>
          <w:noProof/>
          <w:lang w:val="ru-RU"/>
        </w:rPr>
        <w:tab/>
      </w:r>
      <w:r>
        <w:rPr>
          <w:noProof/>
        </w:rPr>
        <w:fldChar w:fldCharType="begin"/>
      </w:r>
      <w:r w:rsidRPr="00044FCC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044FCC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044FCC">
        <w:rPr>
          <w:noProof/>
          <w:lang w:val="ru-RU"/>
        </w:rPr>
        <w:instrText>207361238 \</w:instrText>
      </w:r>
      <w:r>
        <w:rPr>
          <w:noProof/>
        </w:rPr>
        <w:instrText>h</w:instrText>
      </w:r>
      <w:r w:rsidRPr="00044FCC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7D8B">
        <w:rPr>
          <w:noProof/>
        </w:rPr>
        <w:t>3</w:t>
      </w:r>
      <w:r>
        <w:rPr>
          <w:noProof/>
        </w:rPr>
        <w:fldChar w:fldCharType="end"/>
      </w:r>
    </w:p>
    <w:p w14:paraId="49D5FA3B" w14:textId="49352CA6" w:rsidR="006600BF" w:rsidRPr="00044FCC" w:rsidRDefault="006600BF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ru-RU" w:eastAsia="en-GB"/>
          <w14:ligatures w14:val="standardContextual"/>
        </w:rPr>
      </w:pPr>
      <w:r w:rsidRPr="00044FCC">
        <w:rPr>
          <w:noProof/>
          <w:lang w:val="ru-RU"/>
        </w:rPr>
        <w:t>2.1</w:t>
      </w:r>
      <w:r w:rsidRPr="00044FCC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ru-RU" w:eastAsia="en-GB"/>
          <w14:ligatures w14:val="standardContextual"/>
        </w:rPr>
        <w:tab/>
      </w:r>
      <w:r w:rsidRPr="00044FCC">
        <w:rPr>
          <w:noProof/>
          <w:lang w:val="ru-RU"/>
        </w:rPr>
        <w:t>Телеметрия в полосе частот 2200</w:t>
      </w:r>
      <w:r w:rsidR="00044FCC" w:rsidRPr="00044FCC">
        <w:rPr>
          <w:noProof/>
          <w:lang w:val="ru-RU"/>
        </w:rPr>
        <w:t>−</w:t>
      </w:r>
      <w:r w:rsidRPr="00044FCC">
        <w:rPr>
          <w:noProof/>
          <w:lang w:val="ru-RU"/>
        </w:rPr>
        <w:t>2290 МГц</w:t>
      </w:r>
      <w:r w:rsidRPr="00044FCC">
        <w:rPr>
          <w:noProof/>
          <w:lang w:val="ru-RU"/>
        </w:rPr>
        <w:tab/>
      </w:r>
      <w:r>
        <w:rPr>
          <w:noProof/>
          <w:lang w:val="ru-RU"/>
        </w:rPr>
        <w:tab/>
      </w:r>
      <w:r>
        <w:rPr>
          <w:noProof/>
        </w:rPr>
        <w:fldChar w:fldCharType="begin"/>
      </w:r>
      <w:r w:rsidRPr="00044FCC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044FCC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044FCC">
        <w:rPr>
          <w:noProof/>
          <w:lang w:val="ru-RU"/>
        </w:rPr>
        <w:instrText>207361239 \</w:instrText>
      </w:r>
      <w:r>
        <w:rPr>
          <w:noProof/>
        </w:rPr>
        <w:instrText>h</w:instrText>
      </w:r>
      <w:r w:rsidRPr="00044FCC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7D8B">
        <w:rPr>
          <w:noProof/>
        </w:rPr>
        <w:t>3</w:t>
      </w:r>
      <w:r>
        <w:rPr>
          <w:noProof/>
        </w:rPr>
        <w:fldChar w:fldCharType="end"/>
      </w:r>
    </w:p>
    <w:p w14:paraId="30ED909C" w14:textId="231CC9EA" w:rsidR="006600BF" w:rsidRPr="00044FCC" w:rsidRDefault="006600BF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ru-RU" w:eastAsia="en-GB"/>
          <w14:ligatures w14:val="standardContextual"/>
        </w:rPr>
      </w:pPr>
      <w:r w:rsidRPr="00044FCC">
        <w:rPr>
          <w:noProof/>
          <w:lang w:val="ru-RU"/>
        </w:rPr>
        <w:t>2.2</w:t>
      </w:r>
      <w:r w:rsidRPr="00044FCC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ru-RU" w:eastAsia="en-GB"/>
          <w14:ligatures w14:val="standardContextual"/>
        </w:rPr>
        <w:tab/>
      </w:r>
      <w:r w:rsidRPr="00044FCC">
        <w:rPr>
          <w:noProof/>
          <w:lang w:val="ru-RU"/>
        </w:rPr>
        <w:t>Управление в полосе частот 2025</w:t>
      </w:r>
      <w:r w:rsidR="00044FCC" w:rsidRPr="00044FCC">
        <w:rPr>
          <w:noProof/>
          <w:lang w:val="ru-RU"/>
        </w:rPr>
        <w:t>−</w:t>
      </w:r>
      <w:r w:rsidRPr="00044FCC">
        <w:rPr>
          <w:noProof/>
          <w:lang w:val="ru-RU"/>
        </w:rPr>
        <w:t>2110 МГц</w:t>
      </w:r>
      <w:r w:rsidRPr="00044FCC">
        <w:rPr>
          <w:noProof/>
          <w:lang w:val="ru-RU"/>
        </w:rPr>
        <w:tab/>
      </w:r>
      <w:r>
        <w:rPr>
          <w:noProof/>
          <w:lang w:val="ru-RU"/>
        </w:rPr>
        <w:tab/>
      </w:r>
      <w:r>
        <w:rPr>
          <w:noProof/>
        </w:rPr>
        <w:fldChar w:fldCharType="begin"/>
      </w:r>
      <w:r w:rsidRPr="00044FCC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044FCC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044FCC">
        <w:rPr>
          <w:noProof/>
          <w:lang w:val="ru-RU"/>
        </w:rPr>
        <w:instrText>207361240 \</w:instrText>
      </w:r>
      <w:r>
        <w:rPr>
          <w:noProof/>
        </w:rPr>
        <w:instrText>h</w:instrText>
      </w:r>
      <w:r w:rsidRPr="00044FCC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7D8B">
        <w:rPr>
          <w:noProof/>
        </w:rPr>
        <w:t>3</w:t>
      </w:r>
      <w:r>
        <w:rPr>
          <w:noProof/>
        </w:rPr>
        <w:fldChar w:fldCharType="end"/>
      </w:r>
    </w:p>
    <w:p w14:paraId="24D18F15" w14:textId="5F985D4A" w:rsidR="006600BF" w:rsidRPr="00044FCC" w:rsidRDefault="006600BF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ru-RU" w:eastAsia="en-GB"/>
          <w14:ligatures w14:val="standardContextual"/>
        </w:rPr>
      </w:pPr>
      <w:r w:rsidRPr="00481580">
        <w:rPr>
          <w:noProof/>
          <w:lang w:val="ru-RU"/>
        </w:rPr>
        <w:t>3</w:t>
      </w:r>
      <w:r w:rsidRPr="00044FCC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ru-RU" w:eastAsia="en-GB"/>
          <w14:ligatures w14:val="standardContextual"/>
        </w:rPr>
        <w:tab/>
      </w:r>
      <w:r w:rsidRPr="00481580">
        <w:rPr>
          <w:noProof/>
          <w:lang w:val="ru-RU"/>
        </w:rPr>
        <w:t>Технические и эксплуатационные характеристики негеостационарных спутников</w:t>
      </w:r>
      <w:r w:rsidRPr="00044FCC">
        <w:rPr>
          <w:noProof/>
          <w:lang w:val="ru-RU"/>
        </w:rPr>
        <w:tab/>
      </w:r>
      <w:r>
        <w:rPr>
          <w:noProof/>
          <w:lang w:val="ru-RU"/>
        </w:rPr>
        <w:tab/>
      </w:r>
      <w:r>
        <w:rPr>
          <w:noProof/>
        </w:rPr>
        <w:fldChar w:fldCharType="begin"/>
      </w:r>
      <w:r w:rsidRPr="00044FCC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044FCC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044FCC">
        <w:rPr>
          <w:noProof/>
          <w:lang w:val="ru-RU"/>
        </w:rPr>
        <w:instrText>207361241 \</w:instrText>
      </w:r>
      <w:r>
        <w:rPr>
          <w:noProof/>
        </w:rPr>
        <w:instrText>h</w:instrText>
      </w:r>
      <w:r w:rsidRPr="00044FCC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7D8B">
        <w:rPr>
          <w:noProof/>
        </w:rPr>
        <w:t>4</w:t>
      </w:r>
      <w:r>
        <w:rPr>
          <w:noProof/>
        </w:rPr>
        <w:fldChar w:fldCharType="end"/>
      </w:r>
    </w:p>
    <w:p w14:paraId="166AED60" w14:textId="713483D0" w:rsidR="006600BF" w:rsidRPr="00044FCC" w:rsidRDefault="006600BF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ru-RU" w:eastAsia="en-GB"/>
          <w14:ligatures w14:val="standardContextual"/>
        </w:rPr>
      </w:pPr>
      <w:r w:rsidRPr="00044FCC">
        <w:rPr>
          <w:noProof/>
          <w:lang w:val="ru-RU"/>
        </w:rPr>
        <w:t>3.1</w:t>
      </w:r>
      <w:r w:rsidRPr="00044FCC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ru-RU" w:eastAsia="en-GB"/>
          <w14:ligatures w14:val="standardContextual"/>
        </w:rPr>
        <w:tab/>
      </w:r>
      <w:r w:rsidRPr="00044FCC">
        <w:rPr>
          <w:noProof/>
          <w:lang w:val="ru-RU"/>
        </w:rPr>
        <w:t>Телеметрия/определение расстояния в полосе частот 2200</w:t>
      </w:r>
      <w:r w:rsidR="00044FCC" w:rsidRPr="00044FCC">
        <w:rPr>
          <w:noProof/>
          <w:lang w:val="ru-RU"/>
        </w:rPr>
        <w:t>−</w:t>
      </w:r>
      <w:r w:rsidRPr="00044FCC">
        <w:rPr>
          <w:noProof/>
          <w:lang w:val="ru-RU"/>
        </w:rPr>
        <w:t>2290 МГц</w:t>
      </w:r>
      <w:r w:rsidRPr="00044FCC">
        <w:rPr>
          <w:noProof/>
          <w:lang w:val="ru-RU"/>
        </w:rPr>
        <w:tab/>
      </w:r>
      <w:r>
        <w:rPr>
          <w:noProof/>
          <w:lang w:val="ru-RU"/>
        </w:rPr>
        <w:tab/>
      </w:r>
      <w:r>
        <w:rPr>
          <w:noProof/>
        </w:rPr>
        <w:fldChar w:fldCharType="begin"/>
      </w:r>
      <w:r w:rsidRPr="00044FCC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044FCC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044FCC">
        <w:rPr>
          <w:noProof/>
          <w:lang w:val="ru-RU"/>
        </w:rPr>
        <w:instrText>207361242 \</w:instrText>
      </w:r>
      <w:r>
        <w:rPr>
          <w:noProof/>
        </w:rPr>
        <w:instrText>h</w:instrText>
      </w:r>
      <w:r w:rsidRPr="00044FCC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7D8B">
        <w:rPr>
          <w:noProof/>
        </w:rPr>
        <w:t>4</w:t>
      </w:r>
      <w:r>
        <w:rPr>
          <w:noProof/>
        </w:rPr>
        <w:fldChar w:fldCharType="end"/>
      </w:r>
    </w:p>
    <w:p w14:paraId="1F214010" w14:textId="6AB24028" w:rsidR="006600BF" w:rsidRPr="00044FCC" w:rsidRDefault="006600BF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ru-RU" w:eastAsia="en-GB"/>
          <w14:ligatures w14:val="standardContextual"/>
        </w:rPr>
      </w:pPr>
      <w:r w:rsidRPr="00044FCC">
        <w:rPr>
          <w:noProof/>
          <w:lang w:val="ru-RU"/>
        </w:rPr>
        <w:t>3.2</w:t>
      </w:r>
      <w:r w:rsidRPr="00044FCC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ru-RU" w:eastAsia="en-GB"/>
          <w14:ligatures w14:val="standardContextual"/>
        </w:rPr>
        <w:tab/>
      </w:r>
      <w:r w:rsidRPr="00044FCC">
        <w:rPr>
          <w:noProof/>
          <w:lang w:val="ru-RU"/>
        </w:rPr>
        <w:t>Управление/определение расстояния в полосе частот 2025</w:t>
      </w:r>
      <w:r w:rsidR="00044FCC" w:rsidRPr="00044FCC">
        <w:rPr>
          <w:noProof/>
          <w:lang w:val="ru-RU"/>
        </w:rPr>
        <w:t>−</w:t>
      </w:r>
      <w:r w:rsidRPr="00044FCC">
        <w:rPr>
          <w:noProof/>
          <w:lang w:val="ru-RU"/>
        </w:rPr>
        <w:t>2110 МГц</w:t>
      </w:r>
      <w:r w:rsidRPr="00044FCC">
        <w:rPr>
          <w:noProof/>
          <w:lang w:val="ru-RU"/>
        </w:rPr>
        <w:tab/>
      </w:r>
      <w:r>
        <w:rPr>
          <w:noProof/>
          <w:lang w:val="ru-RU"/>
        </w:rPr>
        <w:tab/>
      </w:r>
      <w:r>
        <w:rPr>
          <w:noProof/>
        </w:rPr>
        <w:fldChar w:fldCharType="begin"/>
      </w:r>
      <w:r w:rsidRPr="00044FCC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044FCC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044FCC">
        <w:rPr>
          <w:noProof/>
          <w:lang w:val="ru-RU"/>
        </w:rPr>
        <w:instrText>207361243 \</w:instrText>
      </w:r>
      <w:r>
        <w:rPr>
          <w:noProof/>
        </w:rPr>
        <w:instrText>h</w:instrText>
      </w:r>
      <w:r w:rsidRPr="00044FCC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7D8B">
        <w:rPr>
          <w:noProof/>
        </w:rPr>
        <w:t>7</w:t>
      </w:r>
      <w:r>
        <w:rPr>
          <w:noProof/>
        </w:rPr>
        <w:fldChar w:fldCharType="end"/>
      </w:r>
    </w:p>
    <w:p w14:paraId="59A36487" w14:textId="60BE3210" w:rsidR="006600BF" w:rsidRPr="00044FCC" w:rsidRDefault="006600BF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ru-RU" w:eastAsia="en-GB"/>
          <w14:ligatures w14:val="standardContextual"/>
        </w:rPr>
      </w:pPr>
      <w:r w:rsidRPr="00481580">
        <w:rPr>
          <w:noProof/>
          <w:lang w:val="ru-RU"/>
        </w:rPr>
        <w:t>4</w:t>
      </w:r>
      <w:r w:rsidRPr="00044FCC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ru-RU" w:eastAsia="en-GB"/>
          <w14:ligatures w14:val="standardContextual"/>
        </w:rPr>
        <w:tab/>
      </w:r>
      <w:r w:rsidRPr="00481580">
        <w:rPr>
          <w:noProof/>
          <w:lang w:val="ru-RU"/>
        </w:rPr>
        <w:t>Технические и эксплуатационные характеристики линий связи космос-космос СКЭ</w:t>
      </w:r>
      <w:r w:rsidRPr="00044FCC">
        <w:rPr>
          <w:noProof/>
          <w:lang w:val="ru-RU"/>
        </w:rPr>
        <w:tab/>
      </w:r>
      <w:r>
        <w:rPr>
          <w:noProof/>
          <w:lang w:val="ru-RU"/>
        </w:rPr>
        <w:tab/>
      </w:r>
      <w:r>
        <w:rPr>
          <w:noProof/>
        </w:rPr>
        <w:fldChar w:fldCharType="begin"/>
      </w:r>
      <w:r w:rsidRPr="00044FCC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044FCC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044FCC">
        <w:rPr>
          <w:noProof/>
          <w:lang w:val="ru-RU"/>
        </w:rPr>
        <w:instrText>207361244 \</w:instrText>
      </w:r>
      <w:r>
        <w:rPr>
          <w:noProof/>
        </w:rPr>
        <w:instrText>h</w:instrText>
      </w:r>
      <w:r w:rsidRPr="00044FCC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7D8B">
        <w:rPr>
          <w:noProof/>
        </w:rPr>
        <w:t>10</w:t>
      </w:r>
      <w:r>
        <w:rPr>
          <w:noProof/>
        </w:rPr>
        <w:fldChar w:fldCharType="end"/>
      </w:r>
    </w:p>
    <w:p w14:paraId="6C546A27" w14:textId="654B2F2B" w:rsidR="006600BF" w:rsidRPr="00044FCC" w:rsidRDefault="006600BF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ru-RU" w:eastAsia="en-GB"/>
          <w14:ligatures w14:val="standardContextual"/>
        </w:rPr>
      </w:pPr>
      <w:r w:rsidRPr="00044FCC">
        <w:rPr>
          <w:noProof/>
          <w:lang w:val="ru-RU"/>
        </w:rPr>
        <w:t>4.1</w:t>
      </w:r>
      <w:r w:rsidRPr="00044FCC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ru-RU" w:eastAsia="en-GB"/>
          <w14:ligatures w14:val="standardContextual"/>
        </w:rPr>
        <w:tab/>
      </w:r>
      <w:r w:rsidRPr="00044FCC">
        <w:rPr>
          <w:noProof/>
          <w:lang w:val="ru-RU"/>
        </w:rPr>
        <w:t>Системы, включающие спутники ретрансляции данных (СРД)</w:t>
      </w:r>
      <w:r w:rsidRPr="00044FCC">
        <w:rPr>
          <w:noProof/>
          <w:lang w:val="ru-RU"/>
        </w:rPr>
        <w:tab/>
      </w:r>
      <w:r>
        <w:rPr>
          <w:noProof/>
          <w:lang w:val="ru-RU"/>
        </w:rPr>
        <w:tab/>
      </w:r>
      <w:r>
        <w:rPr>
          <w:noProof/>
        </w:rPr>
        <w:fldChar w:fldCharType="begin"/>
      </w:r>
      <w:r w:rsidRPr="00044FCC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044FCC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044FCC">
        <w:rPr>
          <w:noProof/>
          <w:lang w:val="ru-RU"/>
        </w:rPr>
        <w:instrText>207361245 \</w:instrText>
      </w:r>
      <w:r>
        <w:rPr>
          <w:noProof/>
        </w:rPr>
        <w:instrText>h</w:instrText>
      </w:r>
      <w:r w:rsidRPr="00044FCC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7D8B">
        <w:rPr>
          <w:noProof/>
        </w:rPr>
        <w:t>10</w:t>
      </w:r>
      <w:r>
        <w:rPr>
          <w:noProof/>
        </w:rPr>
        <w:fldChar w:fldCharType="end"/>
      </w:r>
    </w:p>
    <w:p w14:paraId="7D795592" w14:textId="6CAC7C1E" w:rsidR="006600BF" w:rsidRPr="00044FCC" w:rsidRDefault="006600BF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ru-RU" w:eastAsia="en-GB"/>
          <w14:ligatures w14:val="standardContextual"/>
        </w:rPr>
      </w:pPr>
      <w:r w:rsidRPr="00044FCC">
        <w:rPr>
          <w:noProof/>
          <w:lang w:val="ru-RU"/>
        </w:rPr>
        <w:t>4.2</w:t>
      </w:r>
      <w:r w:rsidRPr="00044FCC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ru-RU" w:eastAsia="en-GB"/>
          <w14:ligatures w14:val="standardContextual"/>
        </w:rPr>
        <w:tab/>
      </w:r>
      <w:r w:rsidRPr="00044FCC">
        <w:rPr>
          <w:noProof/>
          <w:lang w:val="ru-RU"/>
        </w:rPr>
        <w:t>Система связи операций сближения (</w:t>
      </w:r>
      <w:r>
        <w:rPr>
          <w:noProof/>
        </w:rPr>
        <w:t>POCS</w:t>
      </w:r>
      <w:r w:rsidRPr="00044FCC">
        <w:rPr>
          <w:noProof/>
          <w:lang w:val="ru-RU"/>
        </w:rPr>
        <w:t>)</w:t>
      </w:r>
      <w:r w:rsidRPr="00044FCC">
        <w:rPr>
          <w:noProof/>
          <w:lang w:val="ru-RU"/>
        </w:rPr>
        <w:tab/>
      </w:r>
      <w:r>
        <w:rPr>
          <w:noProof/>
          <w:lang w:val="ru-RU"/>
        </w:rPr>
        <w:tab/>
      </w:r>
      <w:r>
        <w:rPr>
          <w:noProof/>
        </w:rPr>
        <w:fldChar w:fldCharType="begin"/>
      </w:r>
      <w:r w:rsidRPr="00044FCC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044FCC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044FCC">
        <w:rPr>
          <w:noProof/>
          <w:lang w:val="ru-RU"/>
        </w:rPr>
        <w:instrText>207361246 \</w:instrText>
      </w:r>
      <w:r>
        <w:rPr>
          <w:noProof/>
        </w:rPr>
        <w:instrText>h</w:instrText>
      </w:r>
      <w:r w:rsidRPr="00044FCC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C27D8B">
        <w:rPr>
          <w:noProof/>
        </w:rPr>
        <w:t>10</w:t>
      </w:r>
      <w:r>
        <w:rPr>
          <w:noProof/>
        </w:rPr>
        <w:fldChar w:fldCharType="end"/>
      </w:r>
    </w:p>
    <w:p w14:paraId="738296B0" w14:textId="32D4C889" w:rsidR="006600BF" w:rsidRDefault="006600BF" w:rsidP="006600BF">
      <w:pPr>
        <w:rPr>
          <w:lang w:val="ru-RU"/>
        </w:rPr>
      </w:pPr>
      <w:r>
        <w:rPr>
          <w:lang w:val="ru-RU"/>
        </w:rPr>
        <w:fldChar w:fldCharType="end"/>
      </w:r>
    </w:p>
    <w:p w14:paraId="02633E3C" w14:textId="77777777" w:rsidR="006600BF" w:rsidRPr="006600BF" w:rsidRDefault="006600BF" w:rsidP="006600BF">
      <w:pPr>
        <w:rPr>
          <w:lang w:val="ru-RU"/>
        </w:rPr>
      </w:pPr>
    </w:p>
    <w:p w14:paraId="683B5704" w14:textId="72004E52" w:rsidR="00A43CA0" w:rsidRPr="00A23AEC" w:rsidRDefault="00A43CA0" w:rsidP="00A43CA0">
      <w:pPr>
        <w:pStyle w:val="Heading1"/>
        <w:rPr>
          <w:lang w:val="ru-RU"/>
        </w:rPr>
      </w:pPr>
      <w:bookmarkStart w:id="3" w:name="_Toc193710156"/>
      <w:bookmarkStart w:id="4" w:name="_Toc193710820"/>
      <w:bookmarkStart w:id="5" w:name="_Toc207361237"/>
      <w:r w:rsidRPr="00A23AEC">
        <w:rPr>
          <w:lang w:val="ru-RU"/>
        </w:rPr>
        <w:t>1</w:t>
      </w:r>
      <w:r w:rsidRPr="00A23AEC">
        <w:rPr>
          <w:lang w:val="ru-RU"/>
        </w:rPr>
        <w:tab/>
      </w:r>
      <w:bookmarkEnd w:id="3"/>
      <w:bookmarkEnd w:id="4"/>
      <w:r w:rsidRPr="00A23AEC">
        <w:rPr>
          <w:lang w:val="ru-RU"/>
        </w:rPr>
        <w:t>Введение</w:t>
      </w:r>
      <w:bookmarkEnd w:id="5"/>
    </w:p>
    <w:p w14:paraId="342D8BBA" w14:textId="77777777" w:rsidR="00A43CA0" w:rsidRPr="00A23AEC" w:rsidRDefault="00A43CA0" w:rsidP="00A43CA0">
      <w:pPr>
        <w:rPr>
          <w:lang w:val="ru-RU"/>
        </w:rPr>
      </w:pPr>
      <w:r w:rsidRPr="00A23AEC">
        <w:rPr>
          <w:lang w:val="ru-RU"/>
        </w:rPr>
        <w:t>В настоящем Приложении приводятся технические и эксплуатационные характеристики систем телеметрии, слежения и управления (TT&amp;C), работающих в службе космической эксплуатации в полосах частот 2025−2110 МГц и 2200−2290 МГц.</w:t>
      </w:r>
      <w:bookmarkStart w:id="6" w:name="_Hlk172475097"/>
      <w:bookmarkEnd w:id="6"/>
    </w:p>
    <w:p w14:paraId="52563629" w14:textId="77777777" w:rsidR="00A43CA0" w:rsidRPr="00A23AEC" w:rsidRDefault="00A43CA0" w:rsidP="00A43CA0">
      <w:pPr>
        <w:rPr>
          <w:lang w:val="ru-RU"/>
        </w:rPr>
      </w:pPr>
      <w:r w:rsidRPr="00A23AEC">
        <w:rPr>
          <w:lang w:val="ru-RU"/>
        </w:rPr>
        <w:t>Система TT&amp;C выполняет следующие функции по обеспечению успешной работы спутника:</w:t>
      </w:r>
    </w:p>
    <w:p w14:paraId="5068A9B2" w14:textId="64E51F9F" w:rsidR="00A43CA0" w:rsidRPr="00A23AEC" w:rsidRDefault="00A43CA0" w:rsidP="006600BF">
      <w:pPr>
        <w:pStyle w:val="enumlev1"/>
      </w:pPr>
      <w:r w:rsidRPr="00A23AEC">
        <w:t>1</w:t>
      </w:r>
      <w:r w:rsidRPr="00A23AEC">
        <w:tab/>
        <w:t xml:space="preserve">Функцию телеметрии, позволяющую диспетчерам с Земли следить за исправной работой и </w:t>
      </w:r>
      <w:r w:rsidR="00287110" w:rsidRPr="00A23AEC">
        <w:t>состоянием</w:t>
      </w:r>
      <w:r w:rsidRPr="00A23AEC">
        <w:t xml:space="preserve"> спутника, а также обеспечивающую передачу измеренных значений со спутника в наземный центр управления.</w:t>
      </w:r>
    </w:p>
    <w:p w14:paraId="5A42F398" w14:textId="77777777" w:rsidR="00A43CA0" w:rsidRPr="00A23AEC" w:rsidRDefault="00A43CA0" w:rsidP="006600BF">
      <w:pPr>
        <w:pStyle w:val="enumlev1"/>
      </w:pPr>
      <w:r w:rsidRPr="00A23AEC">
        <w:t>2</w:t>
      </w:r>
      <w:r w:rsidRPr="00A23AEC">
        <w:tab/>
        <w:t>Функцию слежения/определения расстояния, позволяющую диспетчерам с Земли определять положение и ориентацию спутника.</w:t>
      </w:r>
    </w:p>
    <w:p w14:paraId="5587F791" w14:textId="77777777" w:rsidR="00A43CA0" w:rsidRPr="00A23AEC" w:rsidRDefault="00A43CA0" w:rsidP="006600BF">
      <w:pPr>
        <w:pStyle w:val="enumlev1"/>
      </w:pPr>
      <w:r w:rsidRPr="00A23AEC">
        <w:t>3</w:t>
      </w:r>
      <w:r w:rsidRPr="00A23AEC">
        <w:tab/>
        <w:t>Функцию телеуправления, позволяющую диспетчерам с Земли управлять различными электронными блоками на борту спутника, отправляя команды с Земли на спутник.</w:t>
      </w:r>
    </w:p>
    <w:p w14:paraId="43FF0B56" w14:textId="251F3775" w:rsidR="00A43CA0" w:rsidRPr="00A23AEC" w:rsidRDefault="00A43CA0" w:rsidP="0084151D">
      <w:pPr>
        <w:keepNext/>
        <w:keepLines/>
        <w:rPr>
          <w:lang w:val="ru-RU"/>
        </w:rPr>
      </w:pPr>
      <w:r w:rsidRPr="00A23AEC">
        <w:rPr>
          <w:lang w:val="ru-RU"/>
        </w:rPr>
        <w:lastRenderedPageBreak/>
        <w:t>Полоса частот 2025−2110 МГц распределена службе космической эксплуатации (СКЭ) (Земля-космос) (космос-космос), а полоса частот 2200−2290 МГц распределена СКЭ (космос-Земля) (космос-космос). Эти полосы частот используются геостационарными и негеостационарными спутниками, а также межспутниковыми линиями связи.</w:t>
      </w:r>
    </w:p>
    <w:p w14:paraId="2A62B2B8" w14:textId="3732C8C2" w:rsidR="00A43CA0" w:rsidRPr="00A23AEC" w:rsidRDefault="00A43CA0" w:rsidP="00A43CA0">
      <w:pPr>
        <w:pStyle w:val="Heading1"/>
        <w:rPr>
          <w:lang w:val="ru-RU"/>
        </w:rPr>
      </w:pPr>
      <w:bookmarkStart w:id="7" w:name="_Toc478571462"/>
      <w:bookmarkStart w:id="8" w:name="_Toc353178135"/>
      <w:bookmarkStart w:id="9" w:name="_Toc11661181"/>
      <w:bookmarkStart w:id="10" w:name="_Toc162514794"/>
      <w:bookmarkStart w:id="11" w:name="_Toc193710157"/>
      <w:bookmarkStart w:id="12" w:name="_Toc193710821"/>
      <w:bookmarkStart w:id="13" w:name="_Toc207361238"/>
      <w:r w:rsidRPr="00A23AEC">
        <w:rPr>
          <w:lang w:val="ru-RU"/>
        </w:rPr>
        <w:t>2</w:t>
      </w:r>
      <w:r w:rsidRPr="00A23AEC">
        <w:rPr>
          <w:lang w:val="ru-RU"/>
        </w:rPr>
        <w:tab/>
      </w:r>
      <w:bookmarkStart w:id="14" w:name="_Hlk155374560"/>
      <w:bookmarkEnd w:id="7"/>
      <w:bookmarkEnd w:id="8"/>
      <w:bookmarkEnd w:id="9"/>
      <w:bookmarkEnd w:id="10"/>
      <w:bookmarkEnd w:id="11"/>
      <w:bookmarkEnd w:id="12"/>
      <w:r w:rsidRPr="00A23AEC">
        <w:rPr>
          <w:lang w:val="ru-RU"/>
        </w:rPr>
        <w:t>Технические и эксплуатационные характеристики геостационарных спутников</w:t>
      </w:r>
      <w:bookmarkEnd w:id="13"/>
    </w:p>
    <w:p w14:paraId="276EF378" w14:textId="2376AEC5" w:rsidR="00A43CA0" w:rsidRPr="00A23AEC" w:rsidRDefault="00A43CA0" w:rsidP="00A43CA0">
      <w:pPr>
        <w:rPr>
          <w:lang w:val="ru-RU" w:eastAsia="ja-JP"/>
        </w:rPr>
      </w:pPr>
      <w:r w:rsidRPr="00A23AEC">
        <w:rPr>
          <w:lang w:val="ru-RU"/>
        </w:rPr>
        <w:t xml:space="preserve">Типовые характеристики систем TT&amp;C для систем ГСО СКЭ приведены в </w:t>
      </w:r>
      <w:r w:rsidR="006600BF" w:rsidRPr="00A23AEC">
        <w:rPr>
          <w:lang w:val="ru-RU"/>
        </w:rPr>
        <w:t xml:space="preserve">таблицах </w:t>
      </w:r>
      <w:r w:rsidRPr="00A23AEC">
        <w:rPr>
          <w:lang w:val="ru-RU"/>
        </w:rPr>
        <w:t>1 и 2.</w:t>
      </w:r>
    </w:p>
    <w:p w14:paraId="667F0607" w14:textId="1944B986" w:rsidR="00A43CA0" w:rsidRPr="00A23AEC" w:rsidRDefault="00A43CA0" w:rsidP="00A43CA0">
      <w:pPr>
        <w:pStyle w:val="Heading2"/>
      </w:pPr>
      <w:bookmarkStart w:id="15" w:name="_Toc478571463"/>
      <w:bookmarkStart w:id="16" w:name="_Toc162514795"/>
      <w:bookmarkStart w:id="17" w:name="_Toc193710158"/>
      <w:bookmarkStart w:id="18" w:name="_Toc193710822"/>
      <w:bookmarkStart w:id="19" w:name="_Toc207361239"/>
      <w:bookmarkEnd w:id="14"/>
      <w:r w:rsidRPr="00A23AEC">
        <w:t>2.1</w:t>
      </w:r>
      <w:r w:rsidRPr="00A23AEC">
        <w:tab/>
      </w:r>
      <w:bookmarkEnd w:id="15"/>
      <w:bookmarkEnd w:id="16"/>
      <w:bookmarkEnd w:id="17"/>
      <w:bookmarkEnd w:id="18"/>
      <w:r w:rsidRPr="00A23AEC">
        <w:t>Телеметрия в полосе частот 2200</w:t>
      </w:r>
      <w:r w:rsidR="00044FCC" w:rsidRPr="00044FCC">
        <w:t>−</w:t>
      </w:r>
      <w:r w:rsidRPr="00A23AEC">
        <w:t>2290 МГц</w:t>
      </w:r>
      <w:bookmarkEnd w:id="19"/>
    </w:p>
    <w:p w14:paraId="321726AA" w14:textId="4567285C" w:rsidR="00A43CA0" w:rsidRPr="00A23AEC" w:rsidRDefault="00A43CA0" w:rsidP="00A43CA0">
      <w:pPr>
        <w:rPr>
          <w:lang w:val="ru-RU"/>
        </w:rPr>
      </w:pPr>
      <w:r w:rsidRPr="00A23AEC">
        <w:rPr>
          <w:lang w:val="ru-RU"/>
        </w:rPr>
        <w:t xml:space="preserve">В таблице 1 приведены параметры </w:t>
      </w:r>
      <w:r w:rsidR="00463537" w:rsidRPr="00A23AEC">
        <w:rPr>
          <w:bCs/>
          <w:lang w:val="ru-RU"/>
        </w:rPr>
        <w:t xml:space="preserve">систем для </w:t>
      </w:r>
      <w:r w:rsidRPr="00A23AEC">
        <w:rPr>
          <w:lang w:val="ru-RU"/>
        </w:rPr>
        <w:t>линий телеметрии вниз в полосе частот 2200</w:t>
      </w:r>
      <w:r w:rsidR="00044FCC" w:rsidRPr="00044FCC">
        <w:rPr>
          <w:lang w:val="ru-RU"/>
        </w:rPr>
        <w:t>−</w:t>
      </w:r>
      <w:r w:rsidRPr="00A23AEC">
        <w:rPr>
          <w:lang w:val="ru-RU"/>
        </w:rPr>
        <w:t>2290</w:t>
      </w:r>
      <w:r w:rsidR="006600BF">
        <w:rPr>
          <w:lang w:val="ru-RU"/>
        </w:rPr>
        <w:t> </w:t>
      </w:r>
      <w:r w:rsidRPr="00A23AEC">
        <w:rPr>
          <w:lang w:val="ru-RU"/>
        </w:rPr>
        <w:t>МГц для систем ГСО СКЭ.</w:t>
      </w:r>
    </w:p>
    <w:p w14:paraId="3D3325B8" w14:textId="6CAF2392" w:rsidR="00A43CA0" w:rsidRPr="00A23AEC" w:rsidRDefault="00A43CA0" w:rsidP="00A43CA0">
      <w:pPr>
        <w:pStyle w:val="TableNo"/>
        <w:rPr>
          <w:lang w:val="ru-RU"/>
        </w:rPr>
      </w:pPr>
      <w:bookmarkStart w:id="20" w:name="_Ref408496635"/>
      <w:r w:rsidRPr="00A23AEC">
        <w:rPr>
          <w:lang w:val="ru-RU"/>
        </w:rPr>
        <w:t>ТАБЛИЦА 1</w:t>
      </w:r>
      <w:bookmarkEnd w:id="20"/>
    </w:p>
    <w:p w14:paraId="6E3AD523" w14:textId="3CDF3CC2" w:rsidR="00A43CA0" w:rsidRPr="00A23AEC" w:rsidRDefault="00A43CA0" w:rsidP="00A43CA0">
      <w:pPr>
        <w:pStyle w:val="Tabletitle"/>
        <w:rPr>
          <w:lang w:val="ru-RU"/>
        </w:rPr>
      </w:pPr>
      <w:r w:rsidRPr="00A23AEC">
        <w:rPr>
          <w:lang w:val="ru-RU"/>
        </w:rPr>
        <w:t xml:space="preserve">Параметры </w:t>
      </w:r>
      <w:r w:rsidR="00463537" w:rsidRPr="00A23AEC">
        <w:rPr>
          <w:lang w:val="ru-RU"/>
        </w:rPr>
        <w:t xml:space="preserve">систем для </w:t>
      </w:r>
      <w:r w:rsidRPr="00A23AEC">
        <w:rPr>
          <w:lang w:val="ru-RU"/>
        </w:rPr>
        <w:t>линий телеметрии вниз в полосе частот 2200</w:t>
      </w:r>
      <w:r w:rsidR="00044FCC" w:rsidRPr="00044FCC">
        <w:rPr>
          <w:lang w:val="ru-RU"/>
        </w:rPr>
        <w:t>−</w:t>
      </w:r>
      <w:r w:rsidRPr="00A23AEC">
        <w:rPr>
          <w:lang w:val="ru-RU"/>
        </w:rPr>
        <w:t xml:space="preserve">2290 МГц </w:t>
      </w:r>
      <w:r w:rsidR="006600BF">
        <w:rPr>
          <w:lang w:val="ru-RU"/>
        </w:rPr>
        <w:br/>
      </w:r>
      <w:r w:rsidRPr="00A23AEC">
        <w:rPr>
          <w:lang w:val="ru-RU"/>
        </w:rPr>
        <w:t>для систем ГСО СКЭ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4"/>
        <w:gridCol w:w="3765"/>
      </w:tblGrid>
      <w:tr w:rsidR="00A43CA0" w:rsidRPr="00A23AEC" w14:paraId="6DC590E6" w14:textId="77777777" w:rsidTr="00635737">
        <w:trPr>
          <w:cantSplit/>
          <w:tblHeader/>
          <w:jc w:val="center"/>
        </w:trPr>
        <w:tc>
          <w:tcPr>
            <w:tcW w:w="3047" w:type="pct"/>
            <w:shd w:val="clear" w:color="auto" w:fill="auto"/>
          </w:tcPr>
          <w:p w14:paraId="620FA2FD" w14:textId="6BC2298D" w:rsidR="00A43CA0" w:rsidRPr="00A23AEC" w:rsidRDefault="00A43CA0" w:rsidP="00A43CA0">
            <w:pPr>
              <w:pStyle w:val="Tablehead"/>
            </w:pPr>
            <w:r w:rsidRPr="00A23AEC">
              <w:rPr>
                <w:color w:val="000000"/>
              </w:rPr>
              <w:t>Функция</w:t>
            </w:r>
          </w:p>
        </w:tc>
        <w:tc>
          <w:tcPr>
            <w:tcW w:w="1953" w:type="pct"/>
            <w:shd w:val="clear" w:color="auto" w:fill="auto"/>
          </w:tcPr>
          <w:p w14:paraId="0CECA6BE" w14:textId="110981F8" w:rsidR="00A43CA0" w:rsidRPr="00A23AEC" w:rsidRDefault="00A43CA0" w:rsidP="00A43CA0">
            <w:pPr>
              <w:pStyle w:val="Tablehead"/>
              <w:rPr>
                <w:lang w:eastAsia="ja-JP"/>
              </w:rPr>
            </w:pPr>
            <w:r w:rsidRPr="00A23AEC">
              <w:rPr>
                <w:color w:val="000000"/>
              </w:rPr>
              <w:t>Телеметрия</w:t>
            </w:r>
          </w:p>
        </w:tc>
      </w:tr>
      <w:tr w:rsidR="00A43CA0" w:rsidRPr="00A23AEC" w14:paraId="14612C9A" w14:textId="77777777" w:rsidTr="00635737">
        <w:trPr>
          <w:cantSplit/>
          <w:jc w:val="center"/>
        </w:trPr>
        <w:tc>
          <w:tcPr>
            <w:tcW w:w="3047" w:type="pct"/>
            <w:shd w:val="clear" w:color="auto" w:fill="auto"/>
          </w:tcPr>
          <w:p w14:paraId="4F54CB81" w14:textId="0570F3D9" w:rsidR="00A43CA0" w:rsidRPr="00A23AEC" w:rsidRDefault="00A43CA0" w:rsidP="00A43CA0">
            <w:pPr>
              <w:pStyle w:val="Tabletext"/>
              <w:jc w:val="center"/>
              <w:rPr>
                <w:b/>
                <w:bCs/>
                <w:lang w:val="ru-RU"/>
              </w:rPr>
            </w:pPr>
            <w:r w:rsidRPr="00A23AEC">
              <w:rPr>
                <w:b/>
                <w:bCs/>
                <w:color w:val="000000"/>
                <w:lang w:val="ru-RU"/>
              </w:rPr>
              <w:t>Система</w:t>
            </w:r>
          </w:p>
        </w:tc>
        <w:tc>
          <w:tcPr>
            <w:tcW w:w="1953" w:type="pct"/>
            <w:shd w:val="clear" w:color="auto" w:fill="auto"/>
          </w:tcPr>
          <w:p w14:paraId="030FE8C3" w14:textId="245F48BB" w:rsidR="00A43CA0" w:rsidRPr="00A23AEC" w:rsidRDefault="00A43CA0" w:rsidP="00A43CA0">
            <w:pPr>
              <w:pStyle w:val="Tabletext"/>
              <w:jc w:val="center"/>
              <w:rPr>
                <w:b/>
                <w:bCs/>
                <w:lang w:val="ru-RU" w:eastAsia="ja-JP"/>
              </w:rPr>
            </w:pPr>
            <w:r w:rsidRPr="00A23AEC">
              <w:rPr>
                <w:b/>
                <w:bCs/>
                <w:color w:val="000000"/>
                <w:lang w:val="ru-RU"/>
              </w:rPr>
              <w:t>Система А</w:t>
            </w:r>
          </w:p>
        </w:tc>
      </w:tr>
      <w:tr w:rsidR="00A43CA0" w:rsidRPr="00A23AEC" w14:paraId="4773BCAB" w14:textId="77777777" w:rsidTr="00635737">
        <w:trPr>
          <w:cantSplit/>
          <w:jc w:val="center"/>
        </w:trPr>
        <w:tc>
          <w:tcPr>
            <w:tcW w:w="3047" w:type="pct"/>
            <w:shd w:val="clear" w:color="auto" w:fill="auto"/>
          </w:tcPr>
          <w:p w14:paraId="6EF8C66B" w14:textId="4DBB9AA7" w:rsidR="00A43CA0" w:rsidRPr="00A23AEC" w:rsidRDefault="00A43CA0" w:rsidP="006600BF">
            <w:pPr>
              <w:pStyle w:val="Tabletext"/>
              <w:jc w:val="lef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Максимальная необходимая ширина полосы (МГц)</w:t>
            </w:r>
          </w:p>
        </w:tc>
        <w:tc>
          <w:tcPr>
            <w:tcW w:w="1953" w:type="pct"/>
            <w:shd w:val="clear" w:color="auto" w:fill="auto"/>
          </w:tcPr>
          <w:p w14:paraId="58E0E9BC" w14:textId="7E53B356" w:rsidR="00A43CA0" w:rsidRPr="00A23AEC" w:rsidRDefault="00A43CA0" w:rsidP="00815BB9">
            <w:pPr>
              <w:pStyle w:val="Tabletext"/>
              <w:jc w:val="center"/>
              <w:rPr>
                <w:lang w:val="ru-RU"/>
              </w:rPr>
            </w:pPr>
            <w:r w:rsidRPr="00A23AEC">
              <w:rPr>
                <w:lang w:val="ru-RU"/>
              </w:rPr>
              <w:t>4,930</w:t>
            </w:r>
          </w:p>
        </w:tc>
      </w:tr>
      <w:tr w:rsidR="00A43CA0" w:rsidRPr="00A23AEC" w14:paraId="7F788CC4" w14:textId="77777777" w:rsidTr="00635737">
        <w:trPr>
          <w:cantSplit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3E19D120" w14:textId="51A7714F" w:rsidR="00A43CA0" w:rsidRPr="00A23AEC" w:rsidRDefault="00287110" w:rsidP="006600BF">
            <w:pPr>
              <w:pStyle w:val="Tabletext"/>
              <w:jc w:val="left"/>
              <w:rPr>
                <w:b/>
                <w:bCs/>
                <w:lang w:val="ru-RU"/>
              </w:rPr>
            </w:pPr>
            <w:r w:rsidRPr="00A23AEC">
              <w:rPr>
                <w:b/>
                <w:bCs/>
                <w:color w:val="000000"/>
                <w:lang w:val="ru-RU"/>
              </w:rPr>
              <w:t>Параметры передающего спутника</w:t>
            </w:r>
          </w:p>
        </w:tc>
      </w:tr>
      <w:tr w:rsidR="00153FEE" w:rsidRPr="00A23AEC" w14:paraId="57680041" w14:textId="77777777" w:rsidTr="00635737">
        <w:trPr>
          <w:cantSplit/>
          <w:jc w:val="center"/>
        </w:trPr>
        <w:tc>
          <w:tcPr>
            <w:tcW w:w="3047" w:type="pct"/>
            <w:shd w:val="clear" w:color="auto" w:fill="auto"/>
          </w:tcPr>
          <w:p w14:paraId="4EBD3ABB" w14:textId="13825962" w:rsidR="00153FEE" w:rsidRPr="00A23AEC" w:rsidRDefault="00153FEE" w:rsidP="006600BF">
            <w:pPr>
              <w:pStyle w:val="Tabletext"/>
              <w:jc w:val="lef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Мощность на входе спутниковой антенны (дБВт)</w:t>
            </w:r>
            <w:r w:rsidRPr="00A23AEC">
              <w:rPr>
                <w:vertAlign w:val="superscript"/>
                <w:lang w:val="ru-RU" w:eastAsia="ja-JP"/>
              </w:rPr>
              <w:t xml:space="preserve"> (1)</w:t>
            </w:r>
          </w:p>
        </w:tc>
        <w:tc>
          <w:tcPr>
            <w:tcW w:w="1953" w:type="pct"/>
            <w:shd w:val="clear" w:color="auto" w:fill="auto"/>
          </w:tcPr>
          <w:p w14:paraId="4C82F7C4" w14:textId="0CB65A85" w:rsidR="00153FEE" w:rsidRPr="00A23AEC" w:rsidRDefault="00153FEE" w:rsidP="00153FEE">
            <w:pPr>
              <w:pStyle w:val="Tabletext"/>
              <w:jc w:val="center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1,8</w:t>
            </w:r>
          </w:p>
        </w:tc>
      </w:tr>
      <w:tr w:rsidR="00153FEE" w:rsidRPr="00044FCC" w14:paraId="0485A8DF" w14:textId="77777777" w:rsidTr="00635737">
        <w:trPr>
          <w:cantSplit/>
          <w:jc w:val="center"/>
        </w:trPr>
        <w:tc>
          <w:tcPr>
            <w:tcW w:w="3047" w:type="pct"/>
            <w:shd w:val="clear" w:color="auto" w:fill="auto"/>
          </w:tcPr>
          <w:p w14:paraId="4BDEA696" w14:textId="23508BD7" w:rsidR="00153FEE" w:rsidRPr="00A23AEC" w:rsidRDefault="00153FEE" w:rsidP="006600BF">
            <w:pPr>
              <w:pStyle w:val="Tabletext"/>
              <w:jc w:val="lef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Тип спутниковой антенны</w:t>
            </w:r>
          </w:p>
        </w:tc>
        <w:tc>
          <w:tcPr>
            <w:tcW w:w="1953" w:type="pct"/>
            <w:shd w:val="clear" w:color="auto" w:fill="auto"/>
          </w:tcPr>
          <w:p w14:paraId="37A9B4B1" w14:textId="607D94A7" w:rsidR="00153FEE" w:rsidRPr="00A23AEC" w:rsidRDefault="00287110" w:rsidP="00153FEE">
            <w:pPr>
              <w:pStyle w:val="Tabletext"/>
              <w:jc w:val="center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Биконическая а</w:t>
            </w:r>
            <w:r w:rsidR="00153FEE" w:rsidRPr="00A23AEC">
              <w:rPr>
                <w:color w:val="000000"/>
                <w:lang w:val="ru-RU"/>
              </w:rPr>
              <w:t>нтенна/</w:t>
            </w:r>
            <w:r w:rsidRPr="00A23AEC">
              <w:rPr>
                <w:color w:val="000000"/>
                <w:lang w:val="ru-RU"/>
              </w:rPr>
              <w:t xml:space="preserve">антенна из </w:t>
            </w:r>
            <w:r w:rsidR="00153FEE" w:rsidRPr="00A23AEC">
              <w:rPr>
                <w:color w:val="000000"/>
                <w:lang w:val="ru-RU"/>
              </w:rPr>
              <w:t>скрещенны</w:t>
            </w:r>
            <w:r w:rsidRPr="00A23AEC">
              <w:rPr>
                <w:color w:val="000000"/>
                <w:lang w:val="ru-RU"/>
              </w:rPr>
              <w:t>х</w:t>
            </w:r>
            <w:r w:rsidR="00153FEE" w:rsidRPr="00A23AEC">
              <w:rPr>
                <w:color w:val="000000"/>
                <w:lang w:val="ru-RU"/>
              </w:rPr>
              <w:t xml:space="preserve"> симметричны</w:t>
            </w:r>
            <w:r w:rsidRPr="00A23AEC">
              <w:rPr>
                <w:color w:val="000000"/>
                <w:lang w:val="ru-RU"/>
              </w:rPr>
              <w:t>х</w:t>
            </w:r>
            <w:r w:rsidR="00153FEE" w:rsidRPr="00A23AEC">
              <w:rPr>
                <w:color w:val="000000"/>
                <w:lang w:val="ru-RU"/>
              </w:rPr>
              <w:t xml:space="preserve"> вибратор</w:t>
            </w:r>
            <w:r w:rsidRPr="00A23AEC">
              <w:rPr>
                <w:color w:val="000000"/>
                <w:lang w:val="ru-RU"/>
              </w:rPr>
              <w:t>ов</w:t>
            </w:r>
          </w:p>
        </w:tc>
      </w:tr>
      <w:tr w:rsidR="00153FEE" w:rsidRPr="00A23AEC" w14:paraId="17302680" w14:textId="77777777" w:rsidTr="00635737">
        <w:trPr>
          <w:cantSplit/>
          <w:jc w:val="center"/>
        </w:trPr>
        <w:tc>
          <w:tcPr>
            <w:tcW w:w="3047" w:type="pct"/>
            <w:shd w:val="clear" w:color="auto" w:fill="auto"/>
          </w:tcPr>
          <w:p w14:paraId="16AC19D4" w14:textId="0CC7F592" w:rsidR="00153FEE" w:rsidRPr="00A23AEC" w:rsidRDefault="00153FEE" w:rsidP="006600BF">
            <w:pPr>
              <w:pStyle w:val="Tabletext"/>
              <w:jc w:val="lef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Максимальное усиление спутниковой антенны (дБи)</w:t>
            </w:r>
          </w:p>
        </w:tc>
        <w:tc>
          <w:tcPr>
            <w:tcW w:w="1953" w:type="pct"/>
            <w:shd w:val="clear" w:color="auto" w:fill="auto"/>
          </w:tcPr>
          <w:p w14:paraId="636790F0" w14:textId="30CDBD1C" w:rsidR="00153FEE" w:rsidRPr="00A23AEC" w:rsidRDefault="00153FEE" w:rsidP="00153FEE">
            <w:pPr>
              <w:pStyle w:val="Tabletext"/>
              <w:jc w:val="center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1,0</w:t>
            </w:r>
          </w:p>
        </w:tc>
      </w:tr>
      <w:tr w:rsidR="00153FEE" w:rsidRPr="00A23AEC" w14:paraId="61733789" w14:textId="77777777" w:rsidTr="00635737">
        <w:trPr>
          <w:cantSplit/>
          <w:jc w:val="center"/>
        </w:trPr>
        <w:tc>
          <w:tcPr>
            <w:tcW w:w="3047" w:type="pct"/>
            <w:shd w:val="clear" w:color="auto" w:fill="auto"/>
          </w:tcPr>
          <w:p w14:paraId="2D41B1C7" w14:textId="0B9FE51B" w:rsidR="00153FEE" w:rsidRPr="00A23AEC" w:rsidRDefault="00153FEE" w:rsidP="006600BF">
            <w:pPr>
              <w:pStyle w:val="Tabletext"/>
              <w:jc w:val="lef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Поляризация спутниковой антенны</w:t>
            </w:r>
          </w:p>
        </w:tc>
        <w:tc>
          <w:tcPr>
            <w:tcW w:w="1953" w:type="pct"/>
            <w:shd w:val="clear" w:color="auto" w:fill="auto"/>
          </w:tcPr>
          <w:p w14:paraId="4C4DD863" w14:textId="30BFE9C6" w:rsidR="00153FEE" w:rsidRPr="00A23AEC" w:rsidRDefault="00153FEE" w:rsidP="00153FEE">
            <w:pPr>
              <w:pStyle w:val="Tabletext"/>
              <w:jc w:val="center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CP</w:t>
            </w:r>
          </w:p>
        </w:tc>
      </w:tr>
      <w:tr w:rsidR="00153FEE" w:rsidRPr="00A23AEC" w14:paraId="5FE9BD34" w14:textId="77777777" w:rsidTr="00635737">
        <w:trPr>
          <w:cantSplit/>
          <w:jc w:val="center"/>
        </w:trPr>
        <w:tc>
          <w:tcPr>
            <w:tcW w:w="3047" w:type="pct"/>
            <w:shd w:val="clear" w:color="auto" w:fill="auto"/>
          </w:tcPr>
          <w:p w14:paraId="1C26805A" w14:textId="725CC69F" w:rsidR="00153FEE" w:rsidRPr="00A23AEC" w:rsidRDefault="00153FEE" w:rsidP="006600BF">
            <w:pPr>
              <w:pStyle w:val="Tabletext"/>
              <w:jc w:val="lef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Диаграмма направленности излучения спутниковой антенны</w:t>
            </w:r>
          </w:p>
        </w:tc>
        <w:tc>
          <w:tcPr>
            <w:tcW w:w="1953" w:type="pct"/>
            <w:shd w:val="clear" w:color="auto" w:fill="auto"/>
          </w:tcPr>
          <w:p w14:paraId="0C16C0A9" w14:textId="1D9234F4" w:rsidR="00153FEE" w:rsidRPr="00A23AEC" w:rsidRDefault="00153FEE" w:rsidP="00153FEE">
            <w:pPr>
              <w:pStyle w:val="Tabletext"/>
              <w:jc w:val="center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Кардиоидная</w:t>
            </w:r>
            <w:r w:rsidR="00463537" w:rsidRPr="00A23AEC">
              <w:rPr>
                <w:color w:val="000000"/>
                <w:lang w:val="ru-RU"/>
              </w:rPr>
              <w:br/>
            </w:r>
            <w:r w:rsidR="00044FCC">
              <w:rPr>
                <w:color w:val="000000"/>
                <w:lang w:val="en-GB"/>
              </w:rPr>
              <w:t>−</w:t>
            </w:r>
            <w:r w:rsidRPr="00A23AEC">
              <w:rPr>
                <w:color w:val="000000"/>
                <w:lang w:val="ru-RU"/>
              </w:rPr>
              <w:t>13 дБ при 170°</w:t>
            </w:r>
          </w:p>
        </w:tc>
      </w:tr>
      <w:tr w:rsidR="00A43CA0" w:rsidRPr="00A23AEC" w14:paraId="6619F911" w14:textId="77777777" w:rsidTr="00635737">
        <w:trPr>
          <w:cantSplit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250C5B5E" w14:textId="296EEAE3" w:rsidR="00A43CA0" w:rsidRPr="00A23AEC" w:rsidRDefault="00153FEE" w:rsidP="006600BF">
            <w:pPr>
              <w:pStyle w:val="Tabletext"/>
              <w:jc w:val="left"/>
              <w:rPr>
                <w:b/>
                <w:bCs/>
                <w:lang w:val="ru-RU"/>
              </w:rPr>
            </w:pPr>
            <w:r w:rsidRPr="00A23AEC">
              <w:rPr>
                <w:b/>
                <w:bCs/>
                <w:color w:val="000000"/>
                <w:lang w:val="ru-RU"/>
              </w:rPr>
              <w:t>Параметры приемной земной станции</w:t>
            </w:r>
          </w:p>
        </w:tc>
      </w:tr>
      <w:tr w:rsidR="00153FEE" w:rsidRPr="00A23AEC" w14:paraId="25DF1E86" w14:textId="77777777" w:rsidTr="00635737">
        <w:trPr>
          <w:cantSplit/>
          <w:jc w:val="center"/>
        </w:trPr>
        <w:tc>
          <w:tcPr>
            <w:tcW w:w="3047" w:type="pct"/>
            <w:shd w:val="clear" w:color="auto" w:fill="auto"/>
          </w:tcPr>
          <w:p w14:paraId="0D74EBCD" w14:textId="4361CD44" w:rsidR="00153FEE" w:rsidRPr="00A23AEC" w:rsidRDefault="00463537" w:rsidP="006600BF">
            <w:pPr>
              <w:pStyle w:val="Tabletext"/>
              <w:jc w:val="lef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Тип антенны земной станции</w:t>
            </w:r>
          </w:p>
        </w:tc>
        <w:tc>
          <w:tcPr>
            <w:tcW w:w="1953" w:type="pct"/>
            <w:shd w:val="clear" w:color="auto" w:fill="auto"/>
          </w:tcPr>
          <w:p w14:paraId="5986DD28" w14:textId="0C220CE1" w:rsidR="00153FEE" w:rsidRPr="00A23AEC" w:rsidRDefault="00153FEE" w:rsidP="00153FEE">
            <w:pPr>
              <w:pStyle w:val="Tabletext"/>
              <w:jc w:val="center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Параболическая</w:t>
            </w:r>
          </w:p>
        </w:tc>
      </w:tr>
      <w:tr w:rsidR="00463537" w:rsidRPr="00A23AEC" w14:paraId="4A17AF27" w14:textId="77777777" w:rsidTr="00635737">
        <w:trPr>
          <w:cantSplit/>
          <w:jc w:val="center"/>
        </w:trPr>
        <w:tc>
          <w:tcPr>
            <w:tcW w:w="3047" w:type="pct"/>
            <w:shd w:val="clear" w:color="auto" w:fill="auto"/>
          </w:tcPr>
          <w:p w14:paraId="1126913C" w14:textId="427A2916" w:rsidR="00463537" w:rsidRPr="00A23AEC" w:rsidRDefault="00463537" w:rsidP="006600BF">
            <w:pPr>
              <w:pStyle w:val="Tabletext"/>
              <w:jc w:val="left"/>
              <w:rPr>
                <w:color w:val="000000"/>
                <w:lang w:val="ru-RU"/>
              </w:rPr>
            </w:pPr>
            <w:r w:rsidRPr="00A23AEC">
              <w:rPr>
                <w:color w:val="000000"/>
                <w:lang w:val="ru-RU"/>
              </w:rPr>
              <w:t>Диаграмма направленности излучения антенны земной станции</w:t>
            </w:r>
          </w:p>
        </w:tc>
        <w:tc>
          <w:tcPr>
            <w:tcW w:w="1953" w:type="pct"/>
            <w:shd w:val="clear" w:color="auto" w:fill="auto"/>
          </w:tcPr>
          <w:p w14:paraId="0F9E61B9" w14:textId="39BD10B9" w:rsidR="00463537" w:rsidRPr="00A23AEC" w:rsidRDefault="00463537" w:rsidP="00463537">
            <w:pPr>
              <w:pStyle w:val="Tabletext"/>
              <w:jc w:val="center"/>
              <w:rPr>
                <w:color w:val="000000"/>
                <w:lang w:val="ru-RU"/>
              </w:rPr>
            </w:pPr>
            <w:r w:rsidRPr="00A23AEC">
              <w:rPr>
                <w:lang w:val="ru-RU"/>
              </w:rPr>
              <w:t xml:space="preserve">Рек. </w:t>
            </w:r>
            <w:hyperlink r:id="rId19" w:history="1">
              <w:r w:rsidRPr="00A23AEC">
                <w:rPr>
                  <w:rStyle w:val="Hyperlink"/>
                  <w:color w:val="auto"/>
                  <w:u w:val="none"/>
                  <w:lang w:val="ru-RU"/>
                </w:rPr>
                <w:t>МСЭ-R S.465-</w:t>
              </w:r>
              <w:r w:rsidRPr="00A23AEC">
                <w:rPr>
                  <w:rStyle w:val="Hyperlink"/>
                  <w:color w:val="auto"/>
                  <w:u w:val="none"/>
                  <w:lang w:val="ru-RU" w:eastAsia="ja-JP"/>
                </w:rPr>
                <w:t>6</w:t>
              </w:r>
            </w:hyperlink>
          </w:p>
        </w:tc>
      </w:tr>
      <w:tr w:rsidR="00463537" w:rsidRPr="00A23AEC" w14:paraId="5D9432D3" w14:textId="77777777" w:rsidTr="00635737">
        <w:trPr>
          <w:cantSplit/>
          <w:jc w:val="center"/>
        </w:trPr>
        <w:tc>
          <w:tcPr>
            <w:tcW w:w="3047" w:type="pct"/>
            <w:shd w:val="clear" w:color="auto" w:fill="auto"/>
          </w:tcPr>
          <w:p w14:paraId="7BA2D018" w14:textId="19489DE3" w:rsidR="00463537" w:rsidRPr="00A23AEC" w:rsidRDefault="00463537" w:rsidP="006600BF">
            <w:pPr>
              <w:pStyle w:val="Tabletext"/>
              <w:jc w:val="lef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Максимальное усиление антенны земной станции (дБи)</w:t>
            </w:r>
          </w:p>
        </w:tc>
        <w:tc>
          <w:tcPr>
            <w:tcW w:w="1953" w:type="pct"/>
            <w:shd w:val="clear" w:color="auto" w:fill="auto"/>
          </w:tcPr>
          <w:p w14:paraId="30162B9F" w14:textId="25375D21" w:rsidR="00463537" w:rsidRPr="00A23AEC" w:rsidRDefault="00463537" w:rsidP="00463537">
            <w:pPr>
              <w:pStyle w:val="Tabletext"/>
              <w:jc w:val="center"/>
              <w:rPr>
                <w:lang w:val="ru-RU"/>
              </w:rPr>
            </w:pPr>
            <w:r w:rsidRPr="00A23AEC">
              <w:rPr>
                <w:lang w:val="ru-RU" w:eastAsia="ja-JP"/>
              </w:rPr>
              <w:t>50</w:t>
            </w:r>
          </w:p>
        </w:tc>
      </w:tr>
      <w:tr w:rsidR="00463537" w:rsidRPr="00A23AEC" w14:paraId="724D44DB" w14:textId="77777777" w:rsidTr="00635737">
        <w:trPr>
          <w:cantSplit/>
          <w:jc w:val="center"/>
        </w:trPr>
        <w:tc>
          <w:tcPr>
            <w:tcW w:w="3047" w:type="pct"/>
            <w:shd w:val="clear" w:color="auto" w:fill="auto"/>
          </w:tcPr>
          <w:p w14:paraId="196EAE1C" w14:textId="04C69DA3" w:rsidR="00463537" w:rsidRPr="00A23AEC" w:rsidRDefault="00463537" w:rsidP="006600BF">
            <w:pPr>
              <w:pStyle w:val="Tabletext"/>
              <w:jc w:val="lef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Поляризация антенны земной станции</w:t>
            </w:r>
          </w:p>
        </w:tc>
        <w:tc>
          <w:tcPr>
            <w:tcW w:w="1953" w:type="pct"/>
            <w:shd w:val="clear" w:color="auto" w:fill="auto"/>
          </w:tcPr>
          <w:p w14:paraId="461A1966" w14:textId="57FC7F3F" w:rsidR="00463537" w:rsidRPr="00A23AEC" w:rsidRDefault="00463537" w:rsidP="00463537">
            <w:pPr>
              <w:pStyle w:val="Tabletext"/>
              <w:jc w:val="center"/>
              <w:rPr>
                <w:lang w:val="ru-RU" w:eastAsia="ja-JP"/>
              </w:rPr>
            </w:pPr>
            <w:r w:rsidRPr="00A23AEC">
              <w:rPr>
                <w:lang w:val="ru-RU"/>
              </w:rPr>
              <w:t>CP</w:t>
            </w:r>
          </w:p>
        </w:tc>
      </w:tr>
      <w:tr w:rsidR="00463537" w:rsidRPr="00A23AEC" w14:paraId="6DAE4E05" w14:textId="77777777" w:rsidTr="00635737">
        <w:trPr>
          <w:cantSplit/>
          <w:jc w:val="center"/>
        </w:trPr>
        <w:tc>
          <w:tcPr>
            <w:tcW w:w="3047" w:type="pct"/>
            <w:shd w:val="clear" w:color="auto" w:fill="auto"/>
          </w:tcPr>
          <w:p w14:paraId="1957677E" w14:textId="016BE3E3" w:rsidR="00463537" w:rsidRPr="00A23AEC" w:rsidRDefault="00463537" w:rsidP="006600BF">
            <w:pPr>
              <w:pStyle w:val="Tabletext"/>
              <w:jc w:val="lef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Шумовая температура приемника земной станции (K)</w:t>
            </w:r>
          </w:p>
        </w:tc>
        <w:tc>
          <w:tcPr>
            <w:tcW w:w="1953" w:type="pct"/>
            <w:shd w:val="clear" w:color="auto" w:fill="auto"/>
          </w:tcPr>
          <w:p w14:paraId="492A0FD6" w14:textId="0CAA7FF0" w:rsidR="00463537" w:rsidRPr="00A23AEC" w:rsidRDefault="00463537" w:rsidP="00463537">
            <w:pPr>
              <w:pStyle w:val="Tabletext"/>
              <w:jc w:val="center"/>
              <w:rPr>
                <w:lang w:val="ru-RU"/>
              </w:rPr>
            </w:pPr>
            <w:r w:rsidRPr="00A23AEC">
              <w:rPr>
                <w:lang w:val="ru-RU" w:eastAsia="ja-JP"/>
              </w:rPr>
              <w:t>130</w:t>
            </w:r>
          </w:p>
        </w:tc>
      </w:tr>
      <w:tr w:rsidR="00463537" w:rsidRPr="00A23AEC" w14:paraId="4C6A1F92" w14:textId="77777777" w:rsidTr="00635737">
        <w:trPr>
          <w:cantSplit/>
          <w:jc w:val="center"/>
        </w:trPr>
        <w:tc>
          <w:tcPr>
            <w:tcW w:w="3047" w:type="pct"/>
            <w:shd w:val="clear" w:color="auto" w:fill="auto"/>
          </w:tcPr>
          <w:p w14:paraId="52F40862" w14:textId="0C7A1B66" w:rsidR="00463537" w:rsidRPr="00A23AEC" w:rsidRDefault="00463537" w:rsidP="006600BF">
            <w:pPr>
              <w:pStyle w:val="Tabletext"/>
              <w:jc w:val="lef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Минимальный угол места (градусы)</w:t>
            </w:r>
          </w:p>
        </w:tc>
        <w:tc>
          <w:tcPr>
            <w:tcW w:w="1953" w:type="pct"/>
            <w:shd w:val="clear" w:color="auto" w:fill="auto"/>
          </w:tcPr>
          <w:p w14:paraId="76F26719" w14:textId="03FACAD2" w:rsidR="00463537" w:rsidRPr="00A23AEC" w:rsidRDefault="00463537" w:rsidP="00463537">
            <w:pPr>
              <w:pStyle w:val="Tabletext"/>
              <w:jc w:val="center"/>
              <w:rPr>
                <w:lang w:val="ru-RU" w:eastAsia="ja-JP"/>
              </w:rPr>
            </w:pPr>
            <w:r w:rsidRPr="00A23AEC">
              <w:rPr>
                <w:lang w:val="ru-RU"/>
              </w:rPr>
              <w:t>5</w:t>
            </w:r>
          </w:p>
        </w:tc>
      </w:tr>
      <w:tr w:rsidR="00463537" w:rsidRPr="00044FCC" w14:paraId="683156F7" w14:textId="77777777" w:rsidTr="00635737">
        <w:trPr>
          <w:cantSplit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CBE587" w14:textId="446B8A4B" w:rsidR="00463537" w:rsidRPr="00A23AEC" w:rsidRDefault="00463537" w:rsidP="00463537">
            <w:pPr>
              <w:pStyle w:val="Tablelegend"/>
              <w:rPr>
                <w:rFonts w:eastAsia="Batang"/>
                <w:lang w:val="ru-RU"/>
              </w:rPr>
            </w:pPr>
            <w:r w:rsidRPr="00A23AEC">
              <w:rPr>
                <w:vertAlign w:val="superscript"/>
                <w:lang w:val="ru-RU" w:eastAsia="ja-JP"/>
              </w:rPr>
              <w:t>(1)</w:t>
            </w:r>
            <w:r w:rsidRPr="00A23AEC">
              <w:rPr>
                <w:lang w:val="ru-RU" w:eastAsia="ja-JP"/>
              </w:rPr>
              <w:t xml:space="preserve"> </w:t>
            </w:r>
            <w:r w:rsidRPr="00A23AEC">
              <w:rPr>
                <w:lang w:val="ru-RU" w:eastAsia="ja-JP"/>
              </w:rPr>
              <w:tab/>
            </w:r>
            <w:r w:rsidRPr="00A23AEC">
              <w:rPr>
                <w:sz w:val="18"/>
                <w:szCs w:val="18"/>
                <w:lang w:val="ru-RU" w:eastAsia="ja-JP"/>
              </w:rPr>
              <w:t>"</w:t>
            </w:r>
            <w:r w:rsidRPr="00A23AEC">
              <w:rPr>
                <w:color w:val="000000"/>
                <w:sz w:val="18"/>
                <w:szCs w:val="18"/>
                <w:lang w:val="ru-RU"/>
              </w:rPr>
              <w:t>Мощность на входе спутниковой антенны" включает потери в фидере антенны</w:t>
            </w:r>
            <w:r w:rsidRPr="00A23AEC">
              <w:rPr>
                <w:sz w:val="18"/>
                <w:szCs w:val="18"/>
                <w:lang w:val="ru-RU" w:eastAsia="ja-JP"/>
              </w:rPr>
              <w:t>.</w:t>
            </w:r>
          </w:p>
        </w:tc>
      </w:tr>
    </w:tbl>
    <w:p w14:paraId="47E22349" w14:textId="77777777" w:rsidR="00A43CA0" w:rsidRPr="00A23AEC" w:rsidRDefault="00A43CA0" w:rsidP="00A43CA0">
      <w:pPr>
        <w:pStyle w:val="Tablefin"/>
        <w:rPr>
          <w:lang w:val="ru-RU"/>
        </w:rPr>
      </w:pPr>
      <w:bookmarkStart w:id="21" w:name="_Toc478571464"/>
      <w:bookmarkStart w:id="22" w:name="_Toc162514796"/>
    </w:p>
    <w:p w14:paraId="49709464" w14:textId="406A0A60" w:rsidR="00A43CA0" w:rsidRPr="00A23AEC" w:rsidRDefault="00A43CA0" w:rsidP="00A43CA0">
      <w:pPr>
        <w:pStyle w:val="Heading2"/>
      </w:pPr>
      <w:bookmarkStart w:id="23" w:name="_Toc478571465"/>
      <w:bookmarkStart w:id="24" w:name="_Toc162514797"/>
      <w:bookmarkStart w:id="25" w:name="_Toc193710159"/>
      <w:bookmarkStart w:id="26" w:name="_Toc193710823"/>
      <w:bookmarkStart w:id="27" w:name="_Toc207361240"/>
      <w:bookmarkEnd w:id="21"/>
      <w:bookmarkEnd w:id="22"/>
      <w:r w:rsidRPr="00A23AEC">
        <w:t>2.2</w:t>
      </w:r>
      <w:r w:rsidRPr="00A23AEC">
        <w:tab/>
      </w:r>
      <w:bookmarkEnd w:id="23"/>
      <w:bookmarkEnd w:id="24"/>
      <w:bookmarkEnd w:id="25"/>
      <w:bookmarkEnd w:id="26"/>
      <w:r w:rsidR="00153FEE" w:rsidRPr="00A23AEC">
        <w:t>Управление в полосе частот 2025</w:t>
      </w:r>
      <w:r w:rsidR="00044FCC">
        <w:rPr>
          <w:lang w:val="en-GB"/>
        </w:rPr>
        <w:t>−</w:t>
      </w:r>
      <w:r w:rsidR="00153FEE" w:rsidRPr="00A23AEC">
        <w:t>2110 МГц</w:t>
      </w:r>
      <w:bookmarkEnd w:id="27"/>
    </w:p>
    <w:p w14:paraId="7EF9973E" w14:textId="0066E9D5" w:rsidR="00A43CA0" w:rsidRPr="00A23AEC" w:rsidRDefault="00153FEE" w:rsidP="00A43CA0">
      <w:pPr>
        <w:rPr>
          <w:lang w:val="ru-RU"/>
        </w:rPr>
      </w:pPr>
      <w:r w:rsidRPr="00A23AEC">
        <w:rPr>
          <w:lang w:val="ru-RU"/>
        </w:rPr>
        <w:t xml:space="preserve">В таблице 2 приведены параметры </w:t>
      </w:r>
      <w:r w:rsidR="00463537" w:rsidRPr="00A23AEC">
        <w:rPr>
          <w:bCs/>
          <w:lang w:val="ru-RU"/>
        </w:rPr>
        <w:t xml:space="preserve">систем для </w:t>
      </w:r>
      <w:r w:rsidRPr="00A23AEC">
        <w:rPr>
          <w:lang w:val="ru-RU"/>
        </w:rPr>
        <w:t>линий управления вверх в полосе частот 2025−2110 МГц для систем ГСО СКЭ</w:t>
      </w:r>
      <w:r w:rsidR="00A43CA0" w:rsidRPr="00A23AEC">
        <w:rPr>
          <w:lang w:val="ru-RU"/>
        </w:rPr>
        <w:t>.</w:t>
      </w:r>
    </w:p>
    <w:p w14:paraId="482C1A56" w14:textId="2DE8AD16" w:rsidR="00A43CA0" w:rsidRPr="00A23AEC" w:rsidRDefault="00153FEE" w:rsidP="00A43CA0">
      <w:pPr>
        <w:pStyle w:val="TableNo"/>
        <w:rPr>
          <w:b/>
          <w:sz w:val="16"/>
          <w:lang w:val="ru-RU"/>
        </w:rPr>
      </w:pPr>
      <w:r w:rsidRPr="00A23AEC">
        <w:rPr>
          <w:lang w:val="ru-RU"/>
        </w:rPr>
        <w:lastRenderedPageBreak/>
        <w:t xml:space="preserve">ТАБЛИЦА </w:t>
      </w:r>
      <w:r w:rsidR="00A43CA0" w:rsidRPr="00A23AEC">
        <w:rPr>
          <w:lang w:val="ru-RU"/>
        </w:rPr>
        <w:t>2</w:t>
      </w:r>
    </w:p>
    <w:p w14:paraId="5EFB35F9" w14:textId="283FCA60" w:rsidR="00A43CA0" w:rsidRPr="00A23AEC" w:rsidRDefault="00153FEE" w:rsidP="00A43CA0">
      <w:pPr>
        <w:pStyle w:val="Tabletitle"/>
        <w:rPr>
          <w:lang w:val="ru-RU"/>
        </w:rPr>
      </w:pPr>
      <w:r w:rsidRPr="00A23AEC">
        <w:rPr>
          <w:lang w:val="ru-RU"/>
        </w:rPr>
        <w:t xml:space="preserve">Параметры систем для линий управления вверх в полосе частот 2025−2110 МГц </w:t>
      </w:r>
      <w:r w:rsidR="006600BF">
        <w:rPr>
          <w:lang w:val="ru-RU"/>
        </w:rPr>
        <w:br/>
      </w:r>
      <w:r w:rsidRPr="00A23AEC">
        <w:rPr>
          <w:lang w:val="ru-RU"/>
        </w:rPr>
        <w:t>для систем ГСО СКЭ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4"/>
        <w:gridCol w:w="3765"/>
      </w:tblGrid>
      <w:tr w:rsidR="00153FEE" w:rsidRPr="00A23AEC" w14:paraId="679961AA" w14:textId="77777777" w:rsidTr="00635737">
        <w:trPr>
          <w:cantSplit/>
          <w:jc w:val="center"/>
        </w:trPr>
        <w:tc>
          <w:tcPr>
            <w:tcW w:w="3047" w:type="pct"/>
            <w:shd w:val="clear" w:color="auto" w:fill="auto"/>
            <w:vAlign w:val="center"/>
          </w:tcPr>
          <w:p w14:paraId="66527E67" w14:textId="4DB98A6C" w:rsidR="00153FEE" w:rsidRPr="00A23AEC" w:rsidRDefault="00153FEE" w:rsidP="00153FEE">
            <w:pPr>
              <w:pStyle w:val="Tablehead"/>
              <w:rPr>
                <w:bCs/>
              </w:rPr>
            </w:pPr>
            <w:r w:rsidRPr="00A23AEC">
              <w:rPr>
                <w:color w:val="000000"/>
              </w:rPr>
              <w:t>Функция</w:t>
            </w:r>
          </w:p>
        </w:tc>
        <w:tc>
          <w:tcPr>
            <w:tcW w:w="1953" w:type="pct"/>
            <w:shd w:val="clear" w:color="auto" w:fill="auto"/>
            <w:vAlign w:val="center"/>
          </w:tcPr>
          <w:p w14:paraId="05C8134F" w14:textId="3BDA6591" w:rsidR="00153FEE" w:rsidRPr="00A23AEC" w:rsidRDefault="00153FEE" w:rsidP="00153FEE">
            <w:pPr>
              <w:pStyle w:val="Tablehead"/>
              <w:rPr>
                <w:bCs/>
                <w:lang w:eastAsia="ja-JP"/>
              </w:rPr>
            </w:pPr>
            <w:r w:rsidRPr="00A23AEC">
              <w:rPr>
                <w:color w:val="000000"/>
              </w:rPr>
              <w:t>Управление</w:t>
            </w:r>
          </w:p>
        </w:tc>
      </w:tr>
      <w:tr w:rsidR="00153FEE" w:rsidRPr="00A23AEC" w14:paraId="75F9BF81" w14:textId="77777777" w:rsidTr="00635737">
        <w:trPr>
          <w:cantSplit/>
          <w:jc w:val="center"/>
        </w:trPr>
        <w:tc>
          <w:tcPr>
            <w:tcW w:w="3047" w:type="pct"/>
            <w:shd w:val="clear" w:color="auto" w:fill="auto"/>
            <w:vAlign w:val="center"/>
          </w:tcPr>
          <w:p w14:paraId="024497CB" w14:textId="2CBBA142" w:rsidR="00153FEE" w:rsidRPr="00A23AEC" w:rsidRDefault="00153FEE" w:rsidP="006600BF">
            <w:pPr>
              <w:pStyle w:val="Tablehead"/>
              <w:jc w:val="left"/>
              <w:rPr>
                <w:bCs/>
              </w:rPr>
            </w:pPr>
            <w:r w:rsidRPr="00A23AEC">
              <w:rPr>
                <w:color w:val="000000"/>
              </w:rPr>
              <w:t>Система</w:t>
            </w:r>
          </w:p>
        </w:tc>
        <w:tc>
          <w:tcPr>
            <w:tcW w:w="1953" w:type="pct"/>
            <w:shd w:val="clear" w:color="auto" w:fill="auto"/>
            <w:vAlign w:val="center"/>
          </w:tcPr>
          <w:p w14:paraId="1C8002D7" w14:textId="1571E3B2" w:rsidR="00153FEE" w:rsidRPr="00A23AEC" w:rsidRDefault="00153FEE" w:rsidP="00153FEE">
            <w:pPr>
              <w:pStyle w:val="Tablehead"/>
              <w:rPr>
                <w:bCs/>
              </w:rPr>
            </w:pPr>
            <w:r w:rsidRPr="00A23AEC">
              <w:rPr>
                <w:color w:val="000000"/>
              </w:rPr>
              <w:t>Система А</w:t>
            </w:r>
          </w:p>
        </w:tc>
      </w:tr>
      <w:tr w:rsidR="00A43CA0" w:rsidRPr="00A23AEC" w14:paraId="56D121F8" w14:textId="77777777" w:rsidTr="00635737">
        <w:trPr>
          <w:cantSplit/>
          <w:jc w:val="center"/>
        </w:trPr>
        <w:tc>
          <w:tcPr>
            <w:tcW w:w="3047" w:type="pct"/>
            <w:shd w:val="clear" w:color="auto" w:fill="auto"/>
          </w:tcPr>
          <w:p w14:paraId="0934C110" w14:textId="10D88B4C" w:rsidR="00A43CA0" w:rsidRPr="00A23AEC" w:rsidRDefault="00153FEE" w:rsidP="006600BF">
            <w:pPr>
              <w:pStyle w:val="Tabletext"/>
              <w:jc w:val="lef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Максимальная необходимая ширина полосы (МГц)</w:t>
            </w:r>
          </w:p>
        </w:tc>
        <w:tc>
          <w:tcPr>
            <w:tcW w:w="1953" w:type="pct"/>
            <w:shd w:val="clear" w:color="auto" w:fill="auto"/>
          </w:tcPr>
          <w:p w14:paraId="47DF2667" w14:textId="4BB8FEE5" w:rsidR="00A43CA0" w:rsidRPr="00A23AEC" w:rsidRDefault="00A43CA0" w:rsidP="00815BB9">
            <w:pPr>
              <w:pStyle w:val="Tabletext"/>
              <w:jc w:val="center"/>
              <w:rPr>
                <w:lang w:val="ru-RU"/>
              </w:rPr>
            </w:pPr>
            <w:r w:rsidRPr="00A23AEC">
              <w:rPr>
                <w:lang w:val="ru-RU"/>
              </w:rPr>
              <w:t>0</w:t>
            </w:r>
            <w:r w:rsidR="00153FEE" w:rsidRPr="00A23AEC">
              <w:rPr>
                <w:lang w:val="ru-RU"/>
              </w:rPr>
              <w:t>,</w:t>
            </w:r>
            <w:r w:rsidRPr="00A23AEC">
              <w:rPr>
                <w:lang w:val="ru-RU"/>
              </w:rPr>
              <w:t>084</w:t>
            </w:r>
          </w:p>
        </w:tc>
      </w:tr>
      <w:tr w:rsidR="00A43CA0" w:rsidRPr="00A23AEC" w14:paraId="1BBEB010" w14:textId="77777777" w:rsidTr="00635737">
        <w:trPr>
          <w:cantSplit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30111E28" w14:textId="4FEF4E7A" w:rsidR="00A43CA0" w:rsidRPr="00A23AEC" w:rsidRDefault="00153FEE" w:rsidP="006600BF">
            <w:pPr>
              <w:pStyle w:val="Tabletext"/>
              <w:jc w:val="left"/>
              <w:rPr>
                <w:b/>
                <w:bCs/>
                <w:lang w:val="ru-RU"/>
              </w:rPr>
            </w:pPr>
            <w:r w:rsidRPr="00A23AEC">
              <w:rPr>
                <w:b/>
                <w:bCs/>
                <w:color w:val="000000"/>
                <w:lang w:val="ru-RU"/>
              </w:rPr>
              <w:t>Параметры передающей земной станции</w:t>
            </w:r>
          </w:p>
        </w:tc>
      </w:tr>
      <w:tr w:rsidR="00153FEE" w:rsidRPr="00A23AEC" w14:paraId="4BFE54E0" w14:textId="77777777" w:rsidTr="00635737">
        <w:trPr>
          <w:cantSplit/>
          <w:jc w:val="center"/>
        </w:trPr>
        <w:tc>
          <w:tcPr>
            <w:tcW w:w="3047" w:type="pct"/>
            <w:shd w:val="clear" w:color="auto" w:fill="auto"/>
          </w:tcPr>
          <w:p w14:paraId="7D750CE2" w14:textId="75BF8F66" w:rsidR="00153FEE" w:rsidRPr="00A23AEC" w:rsidRDefault="00153FEE" w:rsidP="006600BF">
            <w:pPr>
              <w:pStyle w:val="Tabletext"/>
              <w:jc w:val="lef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Мощность сигнала на входе антенны земной станции (дБВт)</w:t>
            </w:r>
          </w:p>
        </w:tc>
        <w:tc>
          <w:tcPr>
            <w:tcW w:w="1953" w:type="pct"/>
            <w:shd w:val="clear" w:color="auto" w:fill="auto"/>
          </w:tcPr>
          <w:p w14:paraId="0E7C275A" w14:textId="10AB1B92" w:rsidR="00153FEE" w:rsidRPr="00A23AEC" w:rsidRDefault="00153FEE" w:rsidP="00153FEE">
            <w:pPr>
              <w:pStyle w:val="Tabletext"/>
              <w:jc w:val="center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21,9</w:t>
            </w:r>
          </w:p>
        </w:tc>
      </w:tr>
      <w:tr w:rsidR="00153FEE" w:rsidRPr="00A23AEC" w14:paraId="29991281" w14:textId="77777777" w:rsidTr="00635737">
        <w:trPr>
          <w:cantSplit/>
          <w:jc w:val="center"/>
        </w:trPr>
        <w:tc>
          <w:tcPr>
            <w:tcW w:w="3047" w:type="pct"/>
            <w:shd w:val="clear" w:color="auto" w:fill="auto"/>
          </w:tcPr>
          <w:p w14:paraId="770B0384" w14:textId="377B49BE" w:rsidR="00153FEE" w:rsidRPr="00A23AEC" w:rsidRDefault="00153FEE" w:rsidP="006600BF">
            <w:pPr>
              <w:pStyle w:val="Tabletext"/>
              <w:jc w:val="lef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Тип антенны земной станции</w:t>
            </w:r>
          </w:p>
        </w:tc>
        <w:tc>
          <w:tcPr>
            <w:tcW w:w="1953" w:type="pct"/>
            <w:shd w:val="clear" w:color="auto" w:fill="auto"/>
          </w:tcPr>
          <w:p w14:paraId="7C92DF9A" w14:textId="2A84875F" w:rsidR="00153FEE" w:rsidRPr="00A23AEC" w:rsidRDefault="00153FEE" w:rsidP="00153FEE">
            <w:pPr>
              <w:pStyle w:val="Tabletext"/>
              <w:jc w:val="center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Параболическая</w:t>
            </w:r>
          </w:p>
        </w:tc>
      </w:tr>
      <w:tr w:rsidR="00153FEE" w:rsidRPr="00044FCC" w14:paraId="1EB8A60C" w14:textId="77777777" w:rsidTr="00635737">
        <w:trPr>
          <w:cantSplit/>
          <w:jc w:val="center"/>
        </w:trPr>
        <w:tc>
          <w:tcPr>
            <w:tcW w:w="3047" w:type="pct"/>
            <w:shd w:val="clear" w:color="auto" w:fill="auto"/>
          </w:tcPr>
          <w:p w14:paraId="7067A691" w14:textId="2613F636" w:rsidR="00153FEE" w:rsidRPr="00A23AEC" w:rsidRDefault="00153FEE" w:rsidP="006600BF">
            <w:pPr>
              <w:pStyle w:val="Tabletext"/>
              <w:jc w:val="lef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Диаграмма направленности излучения антенны земной станции</w:t>
            </w:r>
          </w:p>
        </w:tc>
        <w:tc>
          <w:tcPr>
            <w:tcW w:w="1953" w:type="pct"/>
            <w:shd w:val="clear" w:color="auto" w:fill="auto"/>
          </w:tcPr>
          <w:p w14:paraId="3E5D5CA9" w14:textId="0F709915" w:rsidR="00153FEE" w:rsidRPr="00A23AEC" w:rsidRDefault="00153FEE" w:rsidP="00044FCC">
            <w:pPr>
              <w:pStyle w:val="Tabletext"/>
              <w:jc w:val="center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 xml:space="preserve">34,6 дБ </w:t>
            </w:r>
            <w:r w:rsidR="00FB3081" w:rsidRPr="00A23AEC">
              <w:rPr>
                <w:color w:val="000000"/>
                <w:lang w:val="ru-RU"/>
              </w:rPr>
              <w:t>при</w:t>
            </w:r>
            <w:r w:rsidRPr="00A23AEC">
              <w:rPr>
                <w:color w:val="000000"/>
                <w:lang w:val="ru-RU"/>
              </w:rPr>
              <w:t xml:space="preserve"> </w:t>
            </w:r>
            <w:r w:rsidR="00FB3081" w:rsidRPr="00A23AEC">
              <w:rPr>
                <w:color w:val="000000"/>
                <w:lang w:val="ru-RU"/>
              </w:rPr>
              <w:t xml:space="preserve">угле </w:t>
            </w:r>
            <w:r w:rsidRPr="00A23AEC">
              <w:rPr>
                <w:color w:val="000000"/>
                <w:lang w:val="ru-RU"/>
              </w:rPr>
              <w:t>0,95 градуса</w:t>
            </w:r>
            <w:r w:rsidR="00044FCC" w:rsidRPr="00044FCC">
              <w:rPr>
                <w:color w:val="000000"/>
                <w:lang w:val="ru-RU"/>
              </w:rPr>
              <w:br/>
            </w:r>
            <w:r w:rsidRPr="00A23AEC">
              <w:rPr>
                <w:color w:val="000000"/>
                <w:lang w:val="ru-RU"/>
              </w:rPr>
              <w:t>Рек. МСЭ-R S.465-6</w:t>
            </w:r>
          </w:p>
        </w:tc>
      </w:tr>
      <w:tr w:rsidR="00153FEE" w:rsidRPr="00A23AEC" w14:paraId="77ECAC71" w14:textId="77777777" w:rsidTr="00635737">
        <w:trPr>
          <w:cantSplit/>
          <w:jc w:val="center"/>
        </w:trPr>
        <w:tc>
          <w:tcPr>
            <w:tcW w:w="3047" w:type="pct"/>
            <w:shd w:val="clear" w:color="auto" w:fill="auto"/>
          </w:tcPr>
          <w:p w14:paraId="2CC6EE5B" w14:textId="35F5D947" w:rsidR="00153FEE" w:rsidRPr="00A23AEC" w:rsidRDefault="00153FEE" w:rsidP="006600BF">
            <w:pPr>
              <w:pStyle w:val="Tabletext"/>
              <w:jc w:val="lef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Максимальное усиление антенны земной станции (дБи)</w:t>
            </w:r>
          </w:p>
        </w:tc>
        <w:tc>
          <w:tcPr>
            <w:tcW w:w="1953" w:type="pct"/>
            <w:shd w:val="clear" w:color="auto" w:fill="auto"/>
          </w:tcPr>
          <w:p w14:paraId="66B2E449" w14:textId="4DAC7168" w:rsidR="00153FEE" w:rsidRPr="00A23AEC" w:rsidRDefault="00153FEE" w:rsidP="00153FEE">
            <w:pPr>
              <w:pStyle w:val="Tabletext"/>
              <w:jc w:val="center"/>
              <w:rPr>
                <w:lang w:val="ru-RU" w:eastAsia="ja-JP"/>
              </w:rPr>
            </w:pPr>
            <w:r w:rsidRPr="00A23AEC">
              <w:rPr>
                <w:color w:val="000000"/>
                <w:lang w:val="ru-RU"/>
              </w:rPr>
              <w:t>49,5</w:t>
            </w:r>
          </w:p>
        </w:tc>
      </w:tr>
      <w:tr w:rsidR="00153FEE" w:rsidRPr="00A23AEC" w14:paraId="4B68D942" w14:textId="77777777" w:rsidTr="00635737">
        <w:trPr>
          <w:cantSplit/>
          <w:jc w:val="center"/>
        </w:trPr>
        <w:tc>
          <w:tcPr>
            <w:tcW w:w="3047" w:type="pct"/>
            <w:shd w:val="clear" w:color="auto" w:fill="auto"/>
          </w:tcPr>
          <w:p w14:paraId="4DA068C8" w14:textId="33475BBE" w:rsidR="00153FEE" w:rsidRPr="00A23AEC" w:rsidRDefault="00153FEE" w:rsidP="006600BF">
            <w:pPr>
              <w:pStyle w:val="Tabletext"/>
              <w:jc w:val="lef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Поляризация антенны земной станции</w:t>
            </w:r>
          </w:p>
        </w:tc>
        <w:tc>
          <w:tcPr>
            <w:tcW w:w="1953" w:type="pct"/>
            <w:shd w:val="clear" w:color="auto" w:fill="auto"/>
          </w:tcPr>
          <w:p w14:paraId="1DE092B5" w14:textId="4A5413F2" w:rsidR="00153FEE" w:rsidRPr="00A23AEC" w:rsidRDefault="00153FEE" w:rsidP="00153FEE">
            <w:pPr>
              <w:pStyle w:val="Tabletext"/>
              <w:jc w:val="center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CP</w:t>
            </w:r>
          </w:p>
        </w:tc>
      </w:tr>
      <w:tr w:rsidR="00153FEE" w:rsidRPr="00A23AEC" w14:paraId="28E40B02" w14:textId="77777777" w:rsidTr="00635737">
        <w:trPr>
          <w:cantSplit/>
          <w:jc w:val="center"/>
        </w:trPr>
        <w:tc>
          <w:tcPr>
            <w:tcW w:w="3047" w:type="pct"/>
            <w:shd w:val="clear" w:color="auto" w:fill="auto"/>
          </w:tcPr>
          <w:p w14:paraId="106398F7" w14:textId="71335139" w:rsidR="00153FEE" w:rsidRPr="00A23AEC" w:rsidRDefault="00153FEE" w:rsidP="006600BF">
            <w:pPr>
              <w:pStyle w:val="Tabletext"/>
              <w:jc w:val="lef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Минимальный угол места (градусы)</w:t>
            </w:r>
          </w:p>
        </w:tc>
        <w:tc>
          <w:tcPr>
            <w:tcW w:w="1953" w:type="pct"/>
            <w:shd w:val="clear" w:color="auto" w:fill="auto"/>
          </w:tcPr>
          <w:p w14:paraId="57EFE2FE" w14:textId="643910AD" w:rsidR="00153FEE" w:rsidRPr="00A23AEC" w:rsidRDefault="00153FEE" w:rsidP="00153FEE">
            <w:pPr>
              <w:pStyle w:val="Tabletext"/>
              <w:jc w:val="center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5</w:t>
            </w:r>
          </w:p>
        </w:tc>
      </w:tr>
      <w:tr w:rsidR="00A43CA0" w:rsidRPr="00A23AEC" w14:paraId="0BD63E96" w14:textId="77777777" w:rsidTr="00635737">
        <w:trPr>
          <w:cantSplit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4F87124F" w14:textId="5EA7536F" w:rsidR="00A43CA0" w:rsidRPr="00A23AEC" w:rsidRDefault="00153FEE" w:rsidP="006600BF">
            <w:pPr>
              <w:pStyle w:val="Tabletext"/>
              <w:jc w:val="left"/>
              <w:rPr>
                <w:b/>
                <w:bCs/>
                <w:lang w:val="ru-RU"/>
              </w:rPr>
            </w:pPr>
            <w:r w:rsidRPr="00A23AEC">
              <w:rPr>
                <w:b/>
                <w:bCs/>
                <w:color w:val="000000"/>
                <w:lang w:val="ru-RU"/>
              </w:rPr>
              <w:t>Параметры спутника, осуществляющего прием</w:t>
            </w:r>
          </w:p>
        </w:tc>
      </w:tr>
      <w:tr w:rsidR="00153FEE" w:rsidRPr="00044FCC" w14:paraId="58EF1B3E" w14:textId="77777777" w:rsidTr="00635737">
        <w:trPr>
          <w:cantSplit/>
          <w:jc w:val="center"/>
        </w:trPr>
        <w:tc>
          <w:tcPr>
            <w:tcW w:w="3047" w:type="pct"/>
            <w:shd w:val="clear" w:color="auto" w:fill="auto"/>
          </w:tcPr>
          <w:p w14:paraId="352BCAD2" w14:textId="432278A1" w:rsidR="00153FEE" w:rsidRPr="00A23AEC" w:rsidRDefault="00153FEE" w:rsidP="006600BF">
            <w:pPr>
              <w:pStyle w:val="Tabletext"/>
              <w:jc w:val="lef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Тип спутниковой антенны</w:t>
            </w:r>
          </w:p>
        </w:tc>
        <w:tc>
          <w:tcPr>
            <w:tcW w:w="1953" w:type="pct"/>
            <w:shd w:val="clear" w:color="auto" w:fill="auto"/>
          </w:tcPr>
          <w:p w14:paraId="6C10BB52" w14:textId="34D79DE5" w:rsidR="00153FEE" w:rsidRPr="00A23AEC" w:rsidRDefault="00FB3081" w:rsidP="00153FEE">
            <w:pPr>
              <w:pStyle w:val="Tabletext"/>
              <w:jc w:val="center"/>
              <w:rPr>
                <w:lang w:val="ru-RU" w:eastAsia="ja-JP"/>
              </w:rPr>
            </w:pPr>
            <w:r w:rsidRPr="00A23AEC">
              <w:rPr>
                <w:color w:val="000000"/>
                <w:lang w:val="ru-RU"/>
              </w:rPr>
              <w:t>Антенна из скрещенных симметричных вибраторов</w:t>
            </w:r>
          </w:p>
        </w:tc>
      </w:tr>
      <w:tr w:rsidR="00153FEE" w:rsidRPr="00A23AEC" w14:paraId="17EE3BD9" w14:textId="77777777" w:rsidTr="00635737">
        <w:trPr>
          <w:cantSplit/>
          <w:jc w:val="center"/>
        </w:trPr>
        <w:tc>
          <w:tcPr>
            <w:tcW w:w="3047" w:type="pct"/>
            <w:shd w:val="clear" w:color="auto" w:fill="auto"/>
          </w:tcPr>
          <w:p w14:paraId="67F50D6F" w14:textId="262F87F9" w:rsidR="00153FEE" w:rsidRPr="00A23AEC" w:rsidRDefault="00153FEE" w:rsidP="006600BF">
            <w:pPr>
              <w:pStyle w:val="Tabletext"/>
              <w:jc w:val="lef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Максимальное усиление спутниковой антенны (дБи)</w:t>
            </w:r>
          </w:p>
        </w:tc>
        <w:tc>
          <w:tcPr>
            <w:tcW w:w="1953" w:type="pct"/>
            <w:shd w:val="clear" w:color="auto" w:fill="auto"/>
          </w:tcPr>
          <w:p w14:paraId="3F115B74" w14:textId="7007F7AB" w:rsidR="00153FEE" w:rsidRPr="00A23AEC" w:rsidRDefault="00153FEE" w:rsidP="00153FEE">
            <w:pPr>
              <w:pStyle w:val="Tabletext"/>
              <w:jc w:val="center"/>
              <w:rPr>
                <w:lang w:val="ru-RU" w:eastAsia="ja-JP"/>
              </w:rPr>
            </w:pPr>
            <w:r w:rsidRPr="00A23AEC">
              <w:rPr>
                <w:color w:val="000000"/>
                <w:lang w:val="ru-RU"/>
              </w:rPr>
              <w:t>1</w:t>
            </w:r>
          </w:p>
        </w:tc>
      </w:tr>
      <w:tr w:rsidR="00153FEE" w:rsidRPr="00A23AEC" w14:paraId="6F12818B" w14:textId="77777777" w:rsidTr="00635737">
        <w:trPr>
          <w:cantSplit/>
          <w:jc w:val="center"/>
        </w:trPr>
        <w:tc>
          <w:tcPr>
            <w:tcW w:w="3047" w:type="pct"/>
            <w:shd w:val="clear" w:color="auto" w:fill="auto"/>
          </w:tcPr>
          <w:p w14:paraId="297AAAFB" w14:textId="36AC7743" w:rsidR="00153FEE" w:rsidRPr="00A23AEC" w:rsidRDefault="00153FEE" w:rsidP="006600BF">
            <w:pPr>
              <w:pStyle w:val="Tabletext"/>
              <w:jc w:val="lef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Поляризация спутниковой антенны</w:t>
            </w:r>
          </w:p>
        </w:tc>
        <w:tc>
          <w:tcPr>
            <w:tcW w:w="1953" w:type="pct"/>
            <w:shd w:val="clear" w:color="auto" w:fill="auto"/>
          </w:tcPr>
          <w:p w14:paraId="61FE2D08" w14:textId="51A8F17D" w:rsidR="00153FEE" w:rsidRPr="00A23AEC" w:rsidRDefault="00153FEE" w:rsidP="00153FEE">
            <w:pPr>
              <w:pStyle w:val="Tabletext"/>
              <w:jc w:val="center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CP</w:t>
            </w:r>
          </w:p>
        </w:tc>
      </w:tr>
      <w:tr w:rsidR="00153FEE" w:rsidRPr="00A23AEC" w14:paraId="790E8B6D" w14:textId="77777777" w:rsidTr="00635737">
        <w:trPr>
          <w:cantSplit/>
          <w:jc w:val="center"/>
        </w:trPr>
        <w:tc>
          <w:tcPr>
            <w:tcW w:w="3047" w:type="pct"/>
            <w:shd w:val="clear" w:color="auto" w:fill="auto"/>
          </w:tcPr>
          <w:p w14:paraId="34009214" w14:textId="5EF1C261" w:rsidR="00153FEE" w:rsidRPr="00A23AEC" w:rsidRDefault="00153FEE" w:rsidP="006600BF">
            <w:pPr>
              <w:pStyle w:val="Tabletext"/>
              <w:jc w:val="lef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Диаграмма направленности излучения спутниковой антенны</w:t>
            </w:r>
          </w:p>
        </w:tc>
        <w:tc>
          <w:tcPr>
            <w:tcW w:w="1953" w:type="pct"/>
            <w:shd w:val="clear" w:color="auto" w:fill="auto"/>
          </w:tcPr>
          <w:p w14:paraId="14F0E85A" w14:textId="6EF90BB1" w:rsidR="00153FEE" w:rsidRPr="00A23AEC" w:rsidRDefault="00153FEE" w:rsidP="00153FEE">
            <w:pPr>
              <w:pStyle w:val="Tabletext"/>
              <w:jc w:val="center"/>
              <w:rPr>
                <w:spacing w:val="-2"/>
                <w:lang w:val="ru-RU"/>
              </w:rPr>
            </w:pPr>
            <w:r w:rsidRPr="00A23AEC">
              <w:rPr>
                <w:color w:val="000000"/>
                <w:lang w:val="ru-RU"/>
              </w:rPr>
              <w:t xml:space="preserve">−11 дБ </w:t>
            </w:r>
            <w:r w:rsidR="00FB3081" w:rsidRPr="00A23AEC">
              <w:rPr>
                <w:color w:val="000000"/>
                <w:lang w:val="ru-RU"/>
              </w:rPr>
              <w:t>при</w:t>
            </w:r>
            <w:r w:rsidRPr="00A23AEC">
              <w:rPr>
                <w:color w:val="000000"/>
                <w:lang w:val="ru-RU"/>
              </w:rPr>
              <w:t xml:space="preserve"> </w:t>
            </w:r>
            <w:r w:rsidR="00FB3081" w:rsidRPr="00A23AEC">
              <w:rPr>
                <w:color w:val="000000"/>
                <w:lang w:val="ru-RU"/>
              </w:rPr>
              <w:t xml:space="preserve">угле </w:t>
            </w:r>
            <w:r w:rsidRPr="00A23AEC">
              <w:rPr>
                <w:color w:val="000000"/>
                <w:lang w:val="ru-RU"/>
              </w:rPr>
              <w:t>165 градус</w:t>
            </w:r>
            <w:r w:rsidR="00FB3081" w:rsidRPr="00A23AEC">
              <w:rPr>
                <w:color w:val="000000"/>
                <w:lang w:val="ru-RU"/>
              </w:rPr>
              <w:t>ов</w:t>
            </w:r>
          </w:p>
        </w:tc>
      </w:tr>
      <w:tr w:rsidR="00153FEE" w:rsidRPr="00A23AEC" w14:paraId="6D3B5870" w14:textId="77777777" w:rsidTr="00635737">
        <w:trPr>
          <w:cantSplit/>
          <w:jc w:val="center"/>
        </w:trPr>
        <w:tc>
          <w:tcPr>
            <w:tcW w:w="3047" w:type="pct"/>
            <w:shd w:val="clear" w:color="auto" w:fill="auto"/>
          </w:tcPr>
          <w:p w14:paraId="3E07C06B" w14:textId="4AFC7739" w:rsidR="00153FEE" w:rsidRPr="00A23AEC" w:rsidRDefault="00153FEE" w:rsidP="006600BF">
            <w:pPr>
              <w:pStyle w:val="Tabletext"/>
              <w:jc w:val="lef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Шумовая температура спутникового приемника (K)</w:t>
            </w:r>
          </w:p>
        </w:tc>
        <w:tc>
          <w:tcPr>
            <w:tcW w:w="1953" w:type="pct"/>
            <w:shd w:val="clear" w:color="auto" w:fill="auto"/>
          </w:tcPr>
          <w:p w14:paraId="4A6DB165" w14:textId="6AFFBFFE" w:rsidR="00153FEE" w:rsidRPr="00A23AEC" w:rsidRDefault="00153FEE" w:rsidP="00153FEE">
            <w:pPr>
              <w:pStyle w:val="Tabletext"/>
              <w:jc w:val="center"/>
              <w:rPr>
                <w:lang w:val="ru-RU" w:eastAsia="ja-JP"/>
              </w:rPr>
            </w:pPr>
            <w:r w:rsidRPr="00A23AEC">
              <w:rPr>
                <w:color w:val="000000"/>
                <w:lang w:val="ru-RU"/>
              </w:rPr>
              <w:t>650</w:t>
            </w:r>
          </w:p>
        </w:tc>
      </w:tr>
    </w:tbl>
    <w:p w14:paraId="6D6C8A71" w14:textId="77777777" w:rsidR="0084151D" w:rsidRPr="00A23AEC" w:rsidRDefault="0084151D" w:rsidP="0084151D">
      <w:pPr>
        <w:pStyle w:val="Tablefin"/>
        <w:rPr>
          <w:lang w:val="ru-RU"/>
        </w:rPr>
      </w:pPr>
      <w:bookmarkStart w:id="28" w:name="_Toc478571466"/>
      <w:bookmarkStart w:id="29" w:name="_Toc353178136"/>
      <w:bookmarkStart w:id="30" w:name="_Toc11661182"/>
      <w:bookmarkStart w:id="31" w:name="_Toc162514798"/>
      <w:bookmarkStart w:id="32" w:name="_Toc193710160"/>
      <w:bookmarkStart w:id="33" w:name="_Toc193710824"/>
      <w:bookmarkStart w:id="34" w:name="_Toc207361241"/>
    </w:p>
    <w:p w14:paraId="1BDF00F9" w14:textId="1FDBDA52" w:rsidR="00A43CA0" w:rsidRPr="00A23AEC" w:rsidRDefault="00A43CA0" w:rsidP="00A43CA0">
      <w:pPr>
        <w:pStyle w:val="Heading1"/>
        <w:rPr>
          <w:lang w:val="ru-RU"/>
        </w:rPr>
      </w:pPr>
      <w:r w:rsidRPr="00A23AEC">
        <w:rPr>
          <w:lang w:val="ru-RU"/>
        </w:rPr>
        <w:t>3</w:t>
      </w:r>
      <w:r w:rsidRPr="00A23AEC">
        <w:rPr>
          <w:lang w:val="ru-RU"/>
        </w:rPr>
        <w:tab/>
      </w:r>
      <w:bookmarkEnd w:id="28"/>
      <w:bookmarkEnd w:id="29"/>
      <w:bookmarkEnd w:id="30"/>
      <w:bookmarkEnd w:id="31"/>
      <w:bookmarkEnd w:id="32"/>
      <w:bookmarkEnd w:id="33"/>
      <w:r w:rsidR="00153FEE" w:rsidRPr="00A23AEC">
        <w:rPr>
          <w:lang w:val="ru-RU"/>
        </w:rPr>
        <w:t>Технические и эксплуатационные характеристики негеостационарных спутников</w:t>
      </w:r>
      <w:bookmarkEnd w:id="34"/>
    </w:p>
    <w:p w14:paraId="126C74A1" w14:textId="1CFBB9B1" w:rsidR="00153FEE" w:rsidRPr="00A23AEC" w:rsidRDefault="00153FEE" w:rsidP="00153FEE">
      <w:pPr>
        <w:rPr>
          <w:lang w:val="ru-RU"/>
        </w:rPr>
      </w:pPr>
      <w:r w:rsidRPr="00A23AEC">
        <w:rPr>
          <w:lang w:val="ru-RU"/>
        </w:rPr>
        <w:t xml:space="preserve">Типовые характеристики систем TT&amp;C для систем негеостационарных спутников (НГСО) СКЭ приведены ниже в </w:t>
      </w:r>
      <w:r w:rsidR="00FB3081" w:rsidRPr="00A23AEC">
        <w:rPr>
          <w:lang w:val="ru-RU"/>
        </w:rPr>
        <w:t xml:space="preserve">таблицах </w:t>
      </w:r>
      <w:r w:rsidRPr="00A23AEC">
        <w:rPr>
          <w:lang w:val="ru-RU"/>
        </w:rPr>
        <w:t>3 и 4.</w:t>
      </w:r>
    </w:p>
    <w:p w14:paraId="729EE30C" w14:textId="7AB871DA" w:rsidR="00A43CA0" w:rsidRPr="00A23AEC" w:rsidRDefault="00153FEE" w:rsidP="00153FEE">
      <w:pPr>
        <w:rPr>
          <w:lang w:val="ru-RU" w:eastAsia="ja-JP"/>
        </w:rPr>
      </w:pPr>
      <w:r w:rsidRPr="00A23AEC">
        <w:rPr>
          <w:lang w:val="ru-RU"/>
        </w:rPr>
        <w:t xml:space="preserve">Спутники НГСО работают на различных орбитах в зависимости от задач полета, а характеристики систем TT&amp;C проектируются в соответствии с орбитальными </w:t>
      </w:r>
      <w:r w:rsidR="00FB3081" w:rsidRPr="00A23AEC">
        <w:rPr>
          <w:lang w:val="ru-RU"/>
        </w:rPr>
        <w:t>параметрами</w:t>
      </w:r>
      <w:r w:rsidRPr="00A23AEC">
        <w:rPr>
          <w:lang w:val="ru-RU"/>
        </w:rPr>
        <w:t>, такими как форма и высота орбиты, поэтому характеристики систем TT&amp;C приводятся для типовых орбит</w:t>
      </w:r>
      <w:r w:rsidR="00FB3081" w:rsidRPr="00A23AEC">
        <w:rPr>
          <w:lang w:val="ru-RU"/>
        </w:rPr>
        <w:t>:</w:t>
      </w:r>
      <w:r w:rsidRPr="00A23AEC">
        <w:rPr>
          <w:lang w:val="ru-RU"/>
        </w:rPr>
        <w:t xml:space="preserve"> солнечно-синхронной LEO орбиты, низкоширотной LEO орбиты, орбиты MEO, ВЭО и орбиты возле точек Лагранжа L1/L2</w:t>
      </w:r>
      <w:r w:rsidR="00A43CA0" w:rsidRPr="00A23AEC">
        <w:rPr>
          <w:lang w:val="ru-RU"/>
        </w:rPr>
        <w:t>.</w:t>
      </w:r>
    </w:p>
    <w:p w14:paraId="54793A7F" w14:textId="1068BB9D" w:rsidR="00A43CA0" w:rsidRPr="00A23AEC" w:rsidRDefault="00A43CA0" w:rsidP="00A43CA0">
      <w:pPr>
        <w:pStyle w:val="Heading2"/>
      </w:pPr>
      <w:bookmarkStart w:id="35" w:name="_Toc478571467"/>
      <w:bookmarkStart w:id="36" w:name="_Toc162514799"/>
      <w:bookmarkStart w:id="37" w:name="_Toc193710161"/>
      <w:bookmarkStart w:id="38" w:name="_Toc193710825"/>
      <w:bookmarkStart w:id="39" w:name="_Toc207361242"/>
      <w:r w:rsidRPr="00A23AEC">
        <w:t>3.1</w:t>
      </w:r>
      <w:r w:rsidRPr="00A23AEC">
        <w:tab/>
      </w:r>
      <w:bookmarkEnd w:id="35"/>
      <w:bookmarkEnd w:id="36"/>
      <w:bookmarkEnd w:id="37"/>
      <w:bookmarkEnd w:id="38"/>
      <w:r w:rsidR="00153FEE" w:rsidRPr="00A23AEC">
        <w:t>Телеметрия/определение расстояния в полосе частот 2200</w:t>
      </w:r>
      <w:r w:rsidR="00044FCC" w:rsidRPr="00044FCC">
        <w:t>−</w:t>
      </w:r>
      <w:r w:rsidR="00153FEE" w:rsidRPr="00A23AEC">
        <w:t>2290 МГц</w:t>
      </w:r>
      <w:bookmarkEnd w:id="39"/>
    </w:p>
    <w:p w14:paraId="49C5ECC8" w14:textId="31A129A9" w:rsidR="00A43CA0" w:rsidRPr="00A23AEC" w:rsidRDefault="00153FEE" w:rsidP="00A43CA0">
      <w:pPr>
        <w:rPr>
          <w:lang w:val="ru-RU" w:eastAsia="ja-JP"/>
        </w:rPr>
      </w:pPr>
      <w:bookmarkStart w:id="40" w:name="_Ref408496648"/>
      <w:r w:rsidRPr="00A23AEC">
        <w:rPr>
          <w:lang w:val="ru-RU"/>
        </w:rPr>
        <w:t xml:space="preserve">В таблице 3 приведены параметры систем для линий телеметрии/определения расстояния вниз в полосе частот 2200−2290 МГц для систем НГСО СКЭ. Определение расстояния используется на спутниках НГСО для определения местоположения спутника. Определение расстояния выполняется отдельно </w:t>
      </w:r>
      <w:r w:rsidR="00B41E67" w:rsidRPr="00A23AEC">
        <w:rPr>
          <w:lang w:val="ru-RU"/>
        </w:rPr>
        <w:t xml:space="preserve">от передачи </w:t>
      </w:r>
      <w:r w:rsidR="00D82C54" w:rsidRPr="00A23AEC">
        <w:rPr>
          <w:lang w:val="ru-RU"/>
        </w:rPr>
        <w:t xml:space="preserve">сигналов </w:t>
      </w:r>
      <w:r w:rsidR="00B41E67" w:rsidRPr="00A23AEC">
        <w:rPr>
          <w:lang w:val="ru-RU"/>
        </w:rPr>
        <w:t>телеметри</w:t>
      </w:r>
      <w:r w:rsidR="00D82C54" w:rsidRPr="00A23AEC">
        <w:rPr>
          <w:lang w:val="ru-RU"/>
        </w:rPr>
        <w:t xml:space="preserve">и </w:t>
      </w:r>
      <w:r w:rsidRPr="00A23AEC">
        <w:rPr>
          <w:lang w:val="ru-RU"/>
        </w:rPr>
        <w:t>или вместе с</w:t>
      </w:r>
      <w:r w:rsidR="00B41E67" w:rsidRPr="00A23AEC">
        <w:rPr>
          <w:lang w:val="ru-RU"/>
        </w:rPr>
        <w:t xml:space="preserve"> ней</w:t>
      </w:r>
      <w:r w:rsidR="00A43CA0" w:rsidRPr="00A23AEC">
        <w:rPr>
          <w:lang w:val="ru-RU"/>
        </w:rPr>
        <w:t>.</w:t>
      </w:r>
    </w:p>
    <w:p w14:paraId="49199BE8" w14:textId="77777777" w:rsidR="00A43CA0" w:rsidRPr="00A23AEC" w:rsidRDefault="00A43CA0" w:rsidP="00635737">
      <w:pPr>
        <w:rPr>
          <w:lang w:val="ru-RU"/>
        </w:rPr>
      </w:pPr>
    </w:p>
    <w:p w14:paraId="767EF8A8" w14:textId="77777777" w:rsidR="00A43CA0" w:rsidRPr="00A23AEC" w:rsidRDefault="00A43CA0" w:rsidP="00635737">
      <w:pPr>
        <w:rPr>
          <w:lang w:val="ru-RU"/>
        </w:rPr>
        <w:sectPr w:rsidR="00A43CA0" w:rsidRPr="00A23AEC" w:rsidSect="000D23C2">
          <w:headerReference w:type="default" r:id="rId20"/>
          <w:footerReference w:type="default" r:id="rId21"/>
          <w:headerReference w:type="first" r:id="rId22"/>
          <w:footerReference w:type="first" r:id="rId23"/>
          <w:pgSz w:w="11907" w:h="16834" w:code="9"/>
          <w:pgMar w:top="1418" w:right="1134" w:bottom="1134" w:left="1134" w:header="720" w:footer="482" w:gutter="0"/>
          <w:paperSrc w:first="15" w:other="15"/>
          <w:pgNumType w:start="1"/>
          <w:cols w:space="720"/>
          <w:titlePg/>
        </w:sectPr>
      </w:pPr>
    </w:p>
    <w:bookmarkEnd w:id="40"/>
    <w:p w14:paraId="00163C06" w14:textId="72F25777" w:rsidR="00A43CA0" w:rsidRPr="00A23AEC" w:rsidRDefault="00153FEE" w:rsidP="00F00536">
      <w:pPr>
        <w:pStyle w:val="TableNo"/>
        <w:spacing w:before="120"/>
        <w:rPr>
          <w:lang w:val="ru-RU" w:eastAsia="ja-JP"/>
        </w:rPr>
      </w:pPr>
      <w:r w:rsidRPr="00A23AEC">
        <w:rPr>
          <w:lang w:val="ru-RU"/>
        </w:rPr>
        <w:lastRenderedPageBreak/>
        <w:t xml:space="preserve">ТАБЛИЦА </w:t>
      </w:r>
      <w:r w:rsidR="00A43CA0" w:rsidRPr="00A23AEC">
        <w:rPr>
          <w:lang w:val="ru-RU" w:eastAsia="ja-JP"/>
        </w:rPr>
        <w:t>3</w:t>
      </w:r>
    </w:p>
    <w:p w14:paraId="70095060" w14:textId="10DB08A1" w:rsidR="00A43CA0" w:rsidRPr="00A23AEC" w:rsidRDefault="00153FEE" w:rsidP="00A43CA0">
      <w:pPr>
        <w:pStyle w:val="Tabletitle"/>
        <w:rPr>
          <w:lang w:val="ru-RU"/>
        </w:rPr>
      </w:pPr>
      <w:r w:rsidRPr="00A23AEC">
        <w:rPr>
          <w:lang w:val="ru-RU"/>
        </w:rPr>
        <w:t>Параметры систем для линий телеметрии/определения расстояния вниз в полосе частот 2200−2290 МГц для систем НГСО СКЭ</w:t>
      </w:r>
    </w:p>
    <w:tbl>
      <w:tblPr>
        <w:tblW w:w="14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16"/>
        <w:gridCol w:w="1609"/>
        <w:gridCol w:w="1624"/>
        <w:gridCol w:w="1638"/>
        <w:gridCol w:w="1566"/>
        <w:gridCol w:w="1612"/>
        <w:gridCol w:w="1566"/>
        <w:gridCol w:w="1694"/>
      </w:tblGrid>
      <w:tr w:rsidR="00AE439D" w:rsidRPr="007B4E33" w14:paraId="60A76680" w14:textId="77777777" w:rsidTr="00635737">
        <w:trPr>
          <w:tblHeader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546F" w14:textId="640FA0D8" w:rsidR="00AE439D" w:rsidRPr="007B4E33" w:rsidRDefault="00AE439D" w:rsidP="00AE439D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7B4E33">
              <w:rPr>
                <w:color w:val="000000"/>
                <w:sz w:val="17"/>
                <w:szCs w:val="17"/>
              </w:rPr>
              <w:t>Функция</w:t>
            </w:r>
          </w:p>
        </w:tc>
        <w:tc>
          <w:tcPr>
            <w:tcW w:w="3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FA9F" w14:textId="3BD9FC11" w:rsidR="00AE439D" w:rsidRPr="007B4E33" w:rsidRDefault="00D82C54" w:rsidP="00AE439D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7B4E33">
              <w:rPr>
                <w:color w:val="000000"/>
                <w:sz w:val="17"/>
                <w:szCs w:val="17"/>
              </w:rPr>
              <w:t>Управление</w:t>
            </w:r>
            <w:r w:rsidR="00AE439D" w:rsidRPr="007B4E33">
              <w:rPr>
                <w:color w:val="000000"/>
                <w:sz w:val="17"/>
                <w:szCs w:val="17"/>
              </w:rPr>
              <w:t>/определение расстояния</w:t>
            </w:r>
          </w:p>
        </w:tc>
      </w:tr>
      <w:tr w:rsidR="00AE439D" w:rsidRPr="007B4E33" w14:paraId="283415AF" w14:textId="77777777" w:rsidTr="00635737">
        <w:trPr>
          <w:tblHeader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13F2" w14:textId="0AEB7FE0" w:rsidR="00AE439D" w:rsidRPr="007B4E33" w:rsidRDefault="00AE439D" w:rsidP="00AE439D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7B4E33">
              <w:rPr>
                <w:color w:val="000000"/>
                <w:sz w:val="17"/>
                <w:szCs w:val="17"/>
              </w:rPr>
              <w:t>Тип орбиты</w:t>
            </w:r>
          </w:p>
        </w:tc>
        <w:tc>
          <w:tcPr>
            <w:tcW w:w="3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DD6A" w14:textId="0AC65BF9" w:rsidR="00AE439D" w:rsidRPr="007B4E33" w:rsidRDefault="00AE439D" w:rsidP="00AE439D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7B4E33">
              <w:rPr>
                <w:color w:val="000000"/>
                <w:sz w:val="17"/>
                <w:szCs w:val="17"/>
              </w:rPr>
              <w:t>Солнечно-синхронная LEO</w:t>
            </w:r>
          </w:p>
        </w:tc>
      </w:tr>
      <w:tr w:rsidR="00F00536" w:rsidRPr="007B4E33" w14:paraId="0DEBEBD6" w14:textId="77777777" w:rsidTr="00635737">
        <w:trPr>
          <w:tblHeader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9CCF" w14:textId="35556583" w:rsidR="00BD58B8" w:rsidRPr="007B4E33" w:rsidRDefault="00BD58B8" w:rsidP="00BD58B8">
            <w:pPr>
              <w:pStyle w:val="Tablehead"/>
              <w:rPr>
                <w:bCs/>
                <w:sz w:val="17"/>
                <w:szCs w:val="17"/>
                <w:lang w:eastAsia="zh-CN"/>
              </w:rPr>
            </w:pPr>
            <w:r w:rsidRPr="007B4E33">
              <w:rPr>
                <w:color w:val="000000"/>
                <w:sz w:val="17"/>
                <w:szCs w:val="17"/>
              </w:rPr>
              <w:t>Система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A0EA" w14:textId="3B45C821" w:rsidR="00BD58B8" w:rsidRPr="007B4E33" w:rsidRDefault="00BD58B8" w:rsidP="00BD58B8">
            <w:pPr>
              <w:pStyle w:val="Tablehead"/>
              <w:rPr>
                <w:bCs/>
                <w:sz w:val="17"/>
                <w:szCs w:val="17"/>
                <w:lang w:eastAsia="zh-CN"/>
              </w:rPr>
            </w:pPr>
            <w:r w:rsidRPr="007B4E33">
              <w:rPr>
                <w:color w:val="000000"/>
                <w:sz w:val="17"/>
                <w:szCs w:val="17"/>
              </w:rPr>
              <w:t>Система В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2A9E" w14:textId="5D006920" w:rsidR="00BD58B8" w:rsidRPr="007B4E33" w:rsidRDefault="00BD58B8" w:rsidP="00BD58B8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7B4E33">
              <w:rPr>
                <w:color w:val="000000"/>
                <w:sz w:val="17"/>
                <w:szCs w:val="17"/>
              </w:rPr>
              <w:t>Система С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C1BF" w14:textId="3858CEDA" w:rsidR="00BD58B8" w:rsidRPr="007B4E33" w:rsidRDefault="00BD58B8" w:rsidP="00BD58B8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7B4E33">
              <w:rPr>
                <w:color w:val="000000"/>
                <w:sz w:val="17"/>
                <w:szCs w:val="17"/>
              </w:rPr>
              <w:t>Система D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87C4" w14:textId="3BBDBE99" w:rsidR="00BD58B8" w:rsidRPr="007B4E33" w:rsidRDefault="00BD58B8" w:rsidP="00BD58B8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7B4E33">
              <w:rPr>
                <w:color w:val="000000"/>
                <w:sz w:val="17"/>
                <w:szCs w:val="17"/>
              </w:rPr>
              <w:t>Система 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39B4" w14:textId="0511C37B" w:rsidR="00BD58B8" w:rsidRPr="007B4E33" w:rsidRDefault="00BD58B8" w:rsidP="00BD58B8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7B4E33">
              <w:rPr>
                <w:color w:val="000000"/>
                <w:sz w:val="17"/>
                <w:szCs w:val="17"/>
              </w:rPr>
              <w:t>Система F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7D85" w14:textId="28FB6FB5" w:rsidR="00BD58B8" w:rsidRPr="007B4E33" w:rsidRDefault="00BD58B8" w:rsidP="00BD58B8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7B4E33">
              <w:rPr>
                <w:color w:val="000000"/>
                <w:sz w:val="17"/>
                <w:szCs w:val="17"/>
              </w:rPr>
              <w:t>Система G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0399" w14:textId="03AF1AEB" w:rsidR="00BD58B8" w:rsidRPr="007B4E33" w:rsidRDefault="00BD58B8" w:rsidP="00BD58B8">
            <w:pPr>
              <w:pStyle w:val="Tablehead"/>
              <w:rPr>
                <w:bCs/>
                <w:sz w:val="17"/>
                <w:szCs w:val="17"/>
                <w:lang w:eastAsia="zh-CN"/>
              </w:rPr>
            </w:pPr>
            <w:r w:rsidRPr="007B4E33">
              <w:rPr>
                <w:color w:val="000000"/>
                <w:sz w:val="17"/>
                <w:szCs w:val="17"/>
              </w:rPr>
              <w:t>Система H</w:t>
            </w:r>
          </w:p>
        </w:tc>
      </w:tr>
      <w:tr w:rsidR="00F00536" w:rsidRPr="007B4E33" w14:paraId="04AE0883" w14:textId="77777777" w:rsidTr="00635737"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2FC2" w14:textId="3C0AF4B6" w:rsidR="00A43CA0" w:rsidRPr="007B4E33" w:rsidRDefault="00AE439D" w:rsidP="00F00536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Максимальная необходимая ширина полосы (МГц)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F61A" w14:textId="59A78C65" w:rsidR="00A43CA0" w:rsidRPr="007B4E33" w:rsidRDefault="00A43CA0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sz w:val="17"/>
                <w:szCs w:val="17"/>
                <w:lang w:val="ru-RU" w:eastAsia="ja-JP"/>
              </w:rPr>
              <w:t>3</w:t>
            </w:r>
            <w:r w:rsidR="00B41E67" w:rsidRPr="007B4E33">
              <w:rPr>
                <w:sz w:val="17"/>
                <w:szCs w:val="17"/>
                <w:lang w:val="ru-RU" w:eastAsia="ja-JP"/>
              </w:rPr>
              <w:t>,</w:t>
            </w:r>
            <w:r w:rsidRPr="007B4E33">
              <w:rPr>
                <w:sz w:val="17"/>
                <w:szCs w:val="17"/>
                <w:lang w:val="ru-RU" w:eastAsia="ja-JP"/>
              </w:rPr>
              <w:t>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0802" w14:textId="77777777" w:rsidR="00A43CA0" w:rsidRPr="007B4E33" w:rsidRDefault="00A43CA0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sz w:val="17"/>
                <w:szCs w:val="17"/>
                <w:lang w:val="ru-RU" w:eastAsia="ja-JP"/>
              </w:rPr>
              <w:t>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EFEC" w14:textId="46A53A5B" w:rsidR="00A43CA0" w:rsidRPr="007B4E33" w:rsidRDefault="00A43CA0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sz w:val="17"/>
                <w:szCs w:val="17"/>
                <w:lang w:val="ru-RU" w:eastAsia="ja-JP"/>
              </w:rPr>
              <w:t>2</w:t>
            </w:r>
            <w:r w:rsidR="00B41E67" w:rsidRPr="007B4E33">
              <w:rPr>
                <w:sz w:val="17"/>
                <w:szCs w:val="17"/>
                <w:lang w:val="ru-RU" w:eastAsia="ja-JP"/>
              </w:rPr>
              <w:t>,</w:t>
            </w:r>
            <w:r w:rsidRPr="007B4E33">
              <w:rPr>
                <w:sz w:val="17"/>
                <w:szCs w:val="17"/>
                <w:lang w:val="ru-RU" w:eastAsia="ja-JP"/>
              </w:rPr>
              <w:t xml:space="preserve">2 </w:t>
            </w:r>
            <w:r w:rsidRPr="007B4E33">
              <w:rPr>
                <w:sz w:val="17"/>
                <w:szCs w:val="17"/>
                <w:vertAlign w:val="superscript"/>
                <w:lang w:val="ru-RU" w:eastAsia="ja-JP"/>
              </w:rPr>
              <w:t>(2)</w:t>
            </w:r>
            <w:r w:rsidRPr="007B4E33">
              <w:rPr>
                <w:sz w:val="17"/>
                <w:szCs w:val="17"/>
                <w:lang w:val="ru-RU" w:eastAsia="ja-JP"/>
              </w:rPr>
              <w:t xml:space="preserve"> / 2</w:t>
            </w:r>
            <w:r w:rsidR="00B41E67" w:rsidRPr="007B4E33">
              <w:rPr>
                <w:sz w:val="17"/>
                <w:szCs w:val="17"/>
                <w:lang w:val="ru-RU" w:eastAsia="ja-JP"/>
              </w:rPr>
              <w:t>,</w:t>
            </w:r>
            <w:r w:rsidRPr="007B4E33">
              <w:rPr>
                <w:sz w:val="17"/>
                <w:szCs w:val="17"/>
                <w:lang w:val="ru-RU" w:eastAsia="ja-JP"/>
              </w:rPr>
              <w:t xml:space="preserve">5 </w:t>
            </w:r>
            <w:r w:rsidRPr="007B4E33">
              <w:rPr>
                <w:sz w:val="17"/>
                <w:szCs w:val="17"/>
                <w:vertAlign w:val="superscript"/>
                <w:lang w:val="ru-RU" w:eastAsia="ja-JP"/>
              </w:rPr>
              <w:t>(3)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F73E" w14:textId="56C42B3A" w:rsidR="00A43CA0" w:rsidRPr="007B4E33" w:rsidRDefault="00A43CA0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sz w:val="17"/>
                <w:szCs w:val="17"/>
                <w:lang w:val="ru-RU" w:eastAsia="ja-JP"/>
              </w:rPr>
              <w:t>0</w:t>
            </w:r>
            <w:r w:rsidR="00B41E67" w:rsidRPr="007B4E33">
              <w:rPr>
                <w:sz w:val="17"/>
                <w:szCs w:val="17"/>
                <w:lang w:val="ru-RU" w:eastAsia="ja-JP"/>
              </w:rPr>
              <w:t>,</w:t>
            </w:r>
            <w:r w:rsidRPr="007B4E33">
              <w:rPr>
                <w:sz w:val="17"/>
                <w:szCs w:val="17"/>
                <w:lang w:val="ru-RU" w:eastAsia="ja-JP"/>
              </w:rPr>
              <w:t>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DC70" w14:textId="77777777" w:rsidR="00A43CA0" w:rsidRPr="007B4E33" w:rsidRDefault="00A43CA0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sz w:val="17"/>
                <w:szCs w:val="17"/>
                <w:lang w:val="ru-RU" w:eastAsia="ja-JP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A980" w14:textId="2D2E2D31" w:rsidR="00A43CA0" w:rsidRPr="007B4E33" w:rsidRDefault="00A43CA0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sz w:val="17"/>
                <w:szCs w:val="17"/>
                <w:lang w:val="ru-RU" w:eastAsia="ja-JP"/>
              </w:rPr>
              <w:t>3</w:t>
            </w:r>
            <w:r w:rsidR="00B41E67" w:rsidRPr="007B4E33">
              <w:rPr>
                <w:sz w:val="17"/>
                <w:szCs w:val="17"/>
                <w:lang w:val="ru-RU" w:eastAsia="ja-JP"/>
              </w:rPr>
              <w:t>,</w:t>
            </w:r>
            <w:r w:rsidRPr="007B4E33">
              <w:rPr>
                <w:sz w:val="17"/>
                <w:szCs w:val="17"/>
                <w:lang w:val="ru-RU" w:eastAsia="ja-JP"/>
              </w:rPr>
              <w:t>32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7429" w14:textId="21E5CB9C" w:rsidR="00A43CA0" w:rsidRPr="007B4E33" w:rsidRDefault="00A43CA0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sz w:val="17"/>
                <w:szCs w:val="17"/>
                <w:lang w:val="ru-RU"/>
              </w:rPr>
              <w:t>0</w:t>
            </w:r>
            <w:r w:rsidR="00B41E67" w:rsidRPr="007B4E33">
              <w:rPr>
                <w:sz w:val="17"/>
                <w:szCs w:val="17"/>
                <w:lang w:val="ru-RU"/>
              </w:rPr>
              <w:t>,</w:t>
            </w:r>
            <w:r w:rsidRPr="007B4E33">
              <w:rPr>
                <w:sz w:val="17"/>
                <w:szCs w:val="17"/>
                <w:lang w:val="ru-RU"/>
              </w:rPr>
              <w:t>5</w:t>
            </w:r>
          </w:p>
        </w:tc>
      </w:tr>
      <w:tr w:rsidR="00A43CA0" w:rsidRPr="007B4E33" w14:paraId="6431D8C0" w14:textId="77777777" w:rsidTr="00635737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453C" w14:textId="513D665A" w:rsidR="00A43CA0" w:rsidRPr="007B4E33" w:rsidRDefault="00AE439D" w:rsidP="00F00536">
            <w:pPr>
              <w:pStyle w:val="Tabletext"/>
              <w:spacing w:before="30" w:after="30"/>
              <w:rPr>
                <w:b/>
                <w:bCs/>
                <w:sz w:val="17"/>
                <w:szCs w:val="17"/>
                <w:lang w:val="ru-RU" w:eastAsia="zh-CN"/>
              </w:rPr>
            </w:pPr>
            <w:r w:rsidRPr="007B4E33">
              <w:rPr>
                <w:b/>
                <w:bCs/>
                <w:color w:val="000000"/>
                <w:sz w:val="17"/>
                <w:szCs w:val="17"/>
                <w:lang w:val="ru-RU"/>
              </w:rPr>
              <w:t>Орбитальные данные</w:t>
            </w:r>
          </w:p>
        </w:tc>
      </w:tr>
      <w:tr w:rsidR="00F00536" w:rsidRPr="007B4E33" w14:paraId="557A36D9" w14:textId="77777777" w:rsidTr="00635737"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224D" w14:textId="48C11FBE" w:rsidR="00AE439D" w:rsidRPr="007B4E33" w:rsidRDefault="00AE439D" w:rsidP="00F00536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Форма орбиты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DB09" w14:textId="6FCA11FD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Круговая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B3CB" w14:textId="2DA04F5F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Круговая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768C" w14:textId="14CE513F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Круговая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9FD1" w14:textId="5128FB64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Круговая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EF4A" w14:textId="53E36624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Круговая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C5F9" w14:textId="7EC9B174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Круговая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9E01" w14:textId="7C7340CC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Круговая</w:t>
            </w:r>
          </w:p>
        </w:tc>
      </w:tr>
      <w:tr w:rsidR="00F00536" w:rsidRPr="007B4E33" w14:paraId="33F8AF00" w14:textId="77777777" w:rsidTr="00635737"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FC4C" w14:textId="7C31116F" w:rsidR="00AE439D" w:rsidRPr="007B4E33" w:rsidRDefault="00AE439D" w:rsidP="00F00536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Высота орбиты (км)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DBCE" w14:textId="432FE061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824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52C4" w14:textId="3F0D437F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510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F661" w14:textId="778F7D33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628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C486" w14:textId="13011B8C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600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27FE" w14:textId="5913B11C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773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F08D" w14:textId="0331E25C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550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0A52" w14:textId="0369277C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500</w:t>
            </w:r>
            <w:r w:rsidR="00753629">
              <w:rPr>
                <w:color w:val="000000"/>
                <w:sz w:val="17"/>
                <w:szCs w:val="17"/>
                <w:lang w:val="en-US"/>
              </w:rPr>
              <w:t>−</w:t>
            </w:r>
            <w:r w:rsidRPr="007B4E33">
              <w:rPr>
                <w:color w:val="000000"/>
                <w:sz w:val="17"/>
                <w:szCs w:val="17"/>
                <w:lang w:val="ru-RU"/>
              </w:rPr>
              <w:t>800</w:t>
            </w:r>
          </w:p>
        </w:tc>
      </w:tr>
      <w:tr w:rsidR="00F00536" w:rsidRPr="007B4E33" w14:paraId="74949EC1" w14:textId="77777777" w:rsidTr="00635737"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6A37" w14:textId="397C5725" w:rsidR="00AE439D" w:rsidRPr="007B4E33" w:rsidRDefault="00AE439D" w:rsidP="00F00536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Угол наклонения (градусы)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AA4E" w14:textId="03DED8FD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98,7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4282" w14:textId="35146178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97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5CB3" w14:textId="1E52D79B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97,9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394F" w14:textId="2EA7479F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97,8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7653" w14:textId="01D28A09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98,3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13E8" w14:textId="5AF6D325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97,6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AF9A" w14:textId="1079A0A5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97</w:t>
            </w:r>
            <w:r w:rsidR="00753629">
              <w:rPr>
                <w:color w:val="000000"/>
                <w:sz w:val="17"/>
                <w:szCs w:val="17"/>
                <w:lang w:val="en-US"/>
              </w:rPr>
              <w:t>−</w:t>
            </w:r>
            <w:r w:rsidRPr="007B4E33">
              <w:rPr>
                <w:color w:val="000000"/>
                <w:sz w:val="17"/>
                <w:szCs w:val="17"/>
                <w:lang w:val="ru-RU"/>
              </w:rPr>
              <w:t>98,5</w:t>
            </w:r>
          </w:p>
        </w:tc>
      </w:tr>
      <w:tr w:rsidR="00A43CA0" w:rsidRPr="007B4E33" w14:paraId="528163E6" w14:textId="77777777" w:rsidTr="00635737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3D0A" w14:textId="4F54283A" w:rsidR="00A43CA0" w:rsidRPr="007B4E33" w:rsidRDefault="00AE439D" w:rsidP="00F00536">
            <w:pPr>
              <w:pStyle w:val="Tabletext"/>
              <w:keepNext/>
              <w:spacing w:before="30" w:after="30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b/>
                <w:bCs/>
                <w:color w:val="000000"/>
                <w:sz w:val="17"/>
                <w:szCs w:val="17"/>
                <w:lang w:val="ru-RU"/>
              </w:rPr>
              <w:t>Параметры спутника</w:t>
            </w:r>
          </w:p>
        </w:tc>
      </w:tr>
      <w:tr w:rsidR="00F00536" w:rsidRPr="007B4E33" w14:paraId="2410AE91" w14:textId="77777777" w:rsidTr="00635737"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6265" w14:textId="5F37E500" w:rsidR="00A43CA0" w:rsidRPr="007B4E33" w:rsidRDefault="00AE439D" w:rsidP="00F00536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Мощность на входе спутниковой антенны</w:t>
            </w:r>
            <w:r w:rsidR="00A43CA0" w:rsidRPr="007B4E33">
              <w:rPr>
                <w:sz w:val="17"/>
                <w:szCs w:val="17"/>
                <w:lang w:val="ru-RU" w:eastAsia="zh-CN"/>
              </w:rPr>
              <w:t> </w:t>
            </w:r>
            <w:r w:rsidR="00A43CA0" w:rsidRPr="007B4E33">
              <w:rPr>
                <w:sz w:val="17"/>
                <w:szCs w:val="17"/>
                <w:vertAlign w:val="superscript"/>
                <w:lang w:val="ru-RU"/>
              </w:rPr>
              <w:t>(1)</w:t>
            </w:r>
            <w:r w:rsidR="00A43CA0" w:rsidRPr="007B4E33">
              <w:rPr>
                <w:sz w:val="17"/>
                <w:szCs w:val="17"/>
                <w:lang w:val="ru-RU"/>
              </w:rPr>
              <w:t xml:space="preserve"> (</w:t>
            </w:r>
            <w:r w:rsidRPr="007B4E33">
              <w:rPr>
                <w:color w:val="000000"/>
                <w:sz w:val="17"/>
                <w:szCs w:val="17"/>
                <w:lang w:val="ru-RU"/>
              </w:rPr>
              <w:t>дБВт</w:t>
            </w:r>
            <w:r w:rsidR="00A43CA0" w:rsidRPr="007B4E33">
              <w:rPr>
                <w:sz w:val="17"/>
                <w:szCs w:val="17"/>
                <w:lang w:val="ru-RU"/>
              </w:rPr>
              <w:t>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8F7D" w14:textId="77777777" w:rsidR="00A43CA0" w:rsidRPr="007B4E33" w:rsidRDefault="00A43CA0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sz w:val="17"/>
                <w:szCs w:val="17"/>
                <w:lang w:val="ru-RU" w:eastAsia="ja-JP"/>
              </w:rPr>
              <w:t>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7D3D" w14:textId="3D716916" w:rsidR="00A43CA0" w:rsidRPr="007B4E33" w:rsidRDefault="00A43CA0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sz w:val="17"/>
                <w:szCs w:val="17"/>
                <w:lang w:val="ru-RU" w:eastAsia="ja-JP"/>
              </w:rPr>
              <w:t>−0</w:t>
            </w:r>
            <w:r w:rsidR="00AE439D" w:rsidRPr="007B4E33">
              <w:rPr>
                <w:sz w:val="17"/>
                <w:szCs w:val="17"/>
                <w:lang w:val="ru-RU" w:eastAsia="ja-JP"/>
              </w:rPr>
              <w:t>,</w:t>
            </w:r>
            <w:r w:rsidRPr="007B4E33">
              <w:rPr>
                <w:sz w:val="17"/>
                <w:szCs w:val="17"/>
                <w:lang w:val="ru-RU" w:eastAsia="ja-JP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43EE" w14:textId="615316EB" w:rsidR="00A43CA0" w:rsidRPr="007B4E33" w:rsidRDefault="00A43CA0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sz w:val="17"/>
                <w:szCs w:val="17"/>
                <w:lang w:val="ru-RU" w:eastAsia="ja-JP"/>
              </w:rPr>
              <w:t>−22</w:t>
            </w:r>
            <w:r w:rsidR="00AE439D" w:rsidRPr="007B4E33">
              <w:rPr>
                <w:sz w:val="17"/>
                <w:szCs w:val="17"/>
                <w:lang w:val="ru-RU" w:eastAsia="ja-JP"/>
              </w:rPr>
              <w:t>,</w:t>
            </w:r>
            <w:r w:rsidRPr="007B4E33">
              <w:rPr>
                <w:sz w:val="17"/>
                <w:szCs w:val="17"/>
                <w:lang w:val="ru-RU" w:eastAsia="ja-JP"/>
              </w:rPr>
              <w:t xml:space="preserve">2 </w:t>
            </w:r>
            <w:r w:rsidRPr="007B4E33">
              <w:rPr>
                <w:sz w:val="17"/>
                <w:szCs w:val="17"/>
                <w:vertAlign w:val="superscript"/>
                <w:lang w:val="ru-RU" w:eastAsia="ja-JP"/>
              </w:rPr>
              <w:t>(2)</w:t>
            </w:r>
            <w:r w:rsidRPr="007B4E33">
              <w:rPr>
                <w:sz w:val="17"/>
                <w:szCs w:val="17"/>
                <w:lang w:val="ru-RU" w:eastAsia="ja-JP"/>
              </w:rPr>
              <w:t>/−5</w:t>
            </w:r>
            <w:r w:rsidR="00AE439D" w:rsidRPr="007B4E33">
              <w:rPr>
                <w:sz w:val="17"/>
                <w:szCs w:val="17"/>
                <w:lang w:val="ru-RU" w:eastAsia="ja-JP"/>
              </w:rPr>
              <w:t>,</w:t>
            </w:r>
            <w:r w:rsidRPr="007B4E33">
              <w:rPr>
                <w:sz w:val="17"/>
                <w:szCs w:val="17"/>
                <w:lang w:val="ru-RU" w:eastAsia="ja-JP"/>
              </w:rPr>
              <w:t xml:space="preserve">2 </w:t>
            </w:r>
            <w:r w:rsidRPr="007B4E33">
              <w:rPr>
                <w:sz w:val="17"/>
                <w:szCs w:val="17"/>
                <w:vertAlign w:val="superscript"/>
                <w:lang w:val="ru-RU" w:eastAsia="ja-JP"/>
              </w:rPr>
              <w:t>(3)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F932" w14:textId="77777777" w:rsidR="00A43CA0" w:rsidRPr="007B4E33" w:rsidRDefault="00A43CA0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sz w:val="17"/>
                <w:szCs w:val="17"/>
                <w:lang w:val="ru-RU" w:eastAsia="ja-JP"/>
              </w:rPr>
              <w:t>−3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D733" w14:textId="77777777" w:rsidR="00A43CA0" w:rsidRPr="007B4E33" w:rsidRDefault="00A43CA0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sz w:val="17"/>
                <w:szCs w:val="17"/>
                <w:lang w:val="ru-RU" w:eastAsia="ja-JP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5F73" w14:textId="59930776" w:rsidR="00A43CA0" w:rsidRPr="007B4E33" w:rsidRDefault="00A43CA0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sz w:val="17"/>
                <w:szCs w:val="17"/>
                <w:lang w:val="ru-RU" w:eastAsia="ja-JP"/>
              </w:rPr>
              <w:t>0</w:t>
            </w:r>
            <w:r w:rsidR="00AE439D" w:rsidRPr="007B4E33">
              <w:rPr>
                <w:sz w:val="17"/>
                <w:szCs w:val="17"/>
                <w:lang w:val="ru-RU" w:eastAsia="ja-JP"/>
              </w:rPr>
              <w:t>,</w:t>
            </w:r>
            <w:r w:rsidRPr="007B4E33">
              <w:rPr>
                <w:sz w:val="17"/>
                <w:szCs w:val="17"/>
                <w:lang w:val="ru-RU" w:eastAsia="ja-JP"/>
              </w:rPr>
              <w:t>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80CB" w14:textId="0CFAD9BF" w:rsidR="00A43CA0" w:rsidRPr="007B4E33" w:rsidRDefault="00753629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>
              <w:rPr>
                <w:sz w:val="17"/>
                <w:szCs w:val="17"/>
                <w:lang w:val="en-US"/>
              </w:rPr>
              <w:t>−</w:t>
            </w:r>
            <w:r w:rsidR="00A43CA0" w:rsidRPr="007B4E33">
              <w:rPr>
                <w:sz w:val="17"/>
                <w:szCs w:val="17"/>
                <w:lang w:val="ru-RU"/>
              </w:rPr>
              <w:t>4</w:t>
            </w:r>
          </w:p>
        </w:tc>
      </w:tr>
      <w:tr w:rsidR="00F00536" w:rsidRPr="007B4E33" w14:paraId="301BEF60" w14:textId="77777777" w:rsidTr="00635737"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ACEB" w14:textId="209D3844" w:rsidR="00AE439D" w:rsidRPr="007B4E33" w:rsidRDefault="00AE439D" w:rsidP="00F00536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Тип спутниковой антенны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8EB6" w14:textId="50C8A291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Спиральная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9FB5" w14:textId="7F5DDA76" w:rsidR="00AE439D" w:rsidRPr="007B4E33" w:rsidRDefault="00B41E67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 xml:space="preserve">Антенна из скрещенных симметричных вибраторов </w:t>
            </w:r>
            <w:r w:rsidR="00AE439D" w:rsidRPr="007B4E33">
              <w:rPr>
                <w:color w:val="000000"/>
                <w:sz w:val="17"/>
                <w:szCs w:val="17"/>
                <w:lang w:val="ru-RU"/>
              </w:rPr>
              <w:t>с отражателем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9016" w14:textId="17E784E1" w:rsidR="00AE439D" w:rsidRPr="007B4E33" w:rsidRDefault="00B41E67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Антенна из скрещенных симметричных вибраторов с отражателем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71B7" w14:textId="3B6F7D60" w:rsidR="00AE439D" w:rsidRPr="007B4E33" w:rsidRDefault="00D82C54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Квадрифилярн</w:t>
            </w:r>
            <w:r w:rsidR="00AE439D" w:rsidRPr="007B4E33">
              <w:rPr>
                <w:color w:val="000000"/>
                <w:sz w:val="17"/>
                <w:szCs w:val="17"/>
                <w:lang w:val="ru-RU"/>
              </w:rPr>
              <w:t>ая спиральная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252B" w14:textId="7EDE7FA4" w:rsidR="00AE439D" w:rsidRPr="007B4E33" w:rsidRDefault="00D82C54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Квадрифилярн</w:t>
            </w:r>
            <w:r w:rsidR="00AE439D" w:rsidRPr="007B4E33">
              <w:rPr>
                <w:color w:val="000000"/>
                <w:sz w:val="17"/>
                <w:szCs w:val="17"/>
                <w:lang w:val="ru-RU"/>
              </w:rPr>
              <w:t>ая спиральная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921F" w14:textId="3A31B40D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Широкополосная коммутационная панель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B59C" w14:textId="5595D5A2" w:rsidR="00AE439D" w:rsidRPr="007B4E33" w:rsidRDefault="00D82C54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Квадрифилярн</w:t>
            </w:r>
            <w:r w:rsidR="00AE439D" w:rsidRPr="007B4E33">
              <w:rPr>
                <w:color w:val="000000"/>
                <w:sz w:val="17"/>
                <w:szCs w:val="17"/>
                <w:lang w:val="ru-RU"/>
              </w:rPr>
              <w:t>ая спиральная/</w:t>
            </w:r>
            <w:r w:rsidR="00F00536" w:rsidRPr="007B4E33">
              <w:rPr>
                <w:color w:val="000000"/>
                <w:sz w:val="17"/>
                <w:szCs w:val="17"/>
                <w:lang w:val="ru-RU"/>
              </w:rPr>
              <w:br/>
            </w:r>
            <w:r w:rsidR="00AE439D" w:rsidRPr="007B4E33">
              <w:rPr>
                <w:color w:val="000000"/>
                <w:sz w:val="17"/>
                <w:szCs w:val="17"/>
                <w:lang w:val="ru-RU"/>
              </w:rPr>
              <w:t>патч-антенна</w:t>
            </w:r>
          </w:p>
        </w:tc>
      </w:tr>
      <w:tr w:rsidR="00F00536" w:rsidRPr="007B4E33" w14:paraId="3DD4AE32" w14:textId="77777777" w:rsidTr="00635737"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F737" w14:textId="7A646C86" w:rsidR="00AE439D" w:rsidRPr="007B4E33" w:rsidRDefault="00AE439D" w:rsidP="00F00536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Максимальное усиление спутниковой антенны (дБи)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BB71" w14:textId="2F66A3C9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BC4F" w14:textId="719E8999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0FDE" w14:textId="40670469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7,5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AA83" w14:textId="4C274A20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4EF6" w14:textId="12A8C496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3,5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1860" w14:textId="2A6D1DD0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5,6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C8A9" w14:textId="7F358D67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0</w:t>
            </w:r>
          </w:p>
        </w:tc>
      </w:tr>
      <w:tr w:rsidR="00F00536" w:rsidRPr="007B4E33" w14:paraId="35E6EF49" w14:textId="77777777" w:rsidTr="00635737"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93D9" w14:textId="4AB2E686" w:rsidR="00AE439D" w:rsidRPr="007B4E33" w:rsidRDefault="00AE439D" w:rsidP="00F00536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Поляризация спутниковой антенны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C3F2" w14:textId="2FCF138C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0C22" w14:textId="11B7C886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3970" w14:textId="25404D74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434C" w14:textId="19E419C9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8AA2" w14:textId="38410F78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4265" w14:textId="6E9AAA89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D27E" w14:textId="4A67A924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</w:tr>
      <w:tr w:rsidR="00F00536" w:rsidRPr="007B4E33" w14:paraId="50F904D1" w14:textId="77777777" w:rsidTr="00635737"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903E" w14:textId="318ED023" w:rsidR="00AE439D" w:rsidRPr="007B4E33" w:rsidRDefault="00AE439D" w:rsidP="00F00536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Диаграмма направленности излучения спутниковой антенны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9ABA" w14:textId="27AB9022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Ненаправленная, сформированная несколькими антеннами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A352" w14:textId="55C06F0E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Ненаправленная, сформированная несколькими антеннами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3AC9" w14:textId="5FAE1A18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Ненаправленная, сформированная несколькими антеннами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FB20" w14:textId="72927519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Ненаправленная, сформированная несколькими антеннами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C6C0" w14:textId="4ACF5A52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Ненаправленная, сформированная несколькими антеннами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A292" w14:textId="1C90F8FB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 xml:space="preserve">Постоянное усиление </w:t>
            </w:r>
            <w:r w:rsidR="00B41E67" w:rsidRPr="007B4E33">
              <w:rPr>
                <w:color w:val="000000"/>
                <w:sz w:val="17"/>
                <w:szCs w:val="17"/>
                <w:lang w:val="ru-RU"/>
              </w:rPr>
              <w:t>в пределах</w:t>
            </w:r>
            <w:r w:rsidRPr="007B4E33">
              <w:rPr>
                <w:color w:val="000000"/>
                <w:sz w:val="17"/>
                <w:szCs w:val="17"/>
                <w:lang w:val="ru-RU"/>
              </w:rPr>
              <w:t xml:space="preserve"> ¼ сферы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8751" w14:textId="2CF29F90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Ненаправленная</w:t>
            </w:r>
          </w:p>
        </w:tc>
      </w:tr>
      <w:tr w:rsidR="00A43CA0" w:rsidRPr="007B4E33" w:rsidDel="00B24BA8" w14:paraId="728B374B" w14:textId="77777777" w:rsidTr="00635737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B052" w14:textId="57FF615D" w:rsidR="00A43CA0" w:rsidRPr="007B4E33" w:rsidDel="00B24BA8" w:rsidRDefault="00AE439D" w:rsidP="00F00536">
            <w:pPr>
              <w:pStyle w:val="Tabletext"/>
              <w:spacing w:before="30" w:after="30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b/>
                <w:bCs/>
                <w:color w:val="000000"/>
                <w:sz w:val="17"/>
                <w:szCs w:val="17"/>
                <w:lang w:val="ru-RU"/>
              </w:rPr>
              <w:t>Параметры приемной земной станции</w:t>
            </w:r>
          </w:p>
        </w:tc>
      </w:tr>
      <w:tr w:rsidR="00F00536" w:rsidRPr="007B4E33" w14:paraId="17BCB133" w14:textId="77777777" w:rsidTr="00635737"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1BAD" w14:textId="2989E968" w:rsidR="00AE439D" w:rsidRPr="007B4E33" w:rsidRDefault="00AE439D" w:rsidP="00F00536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Тип антенны земной станции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972F" w14:textId="7079BDDD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Параболическая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D007" w14:textId="06395ABF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Параболическая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49E0" w14:textId="7DAAEEE0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Параболическая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EC17" w14:textId="507F0CF7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Параболическая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26C5" w14:textId="5A845B5A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Параболическая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0326" w14:textId="0B62E101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Параболическая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8965" w14:textId="27A51E14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Параболическая</w:t>
            </w:r>
          </w:p>
        </w:tc>
      </w:tr>
      <w:tr w:rsidR="00F00536" w:rsidRPr="007B4E33" w14:paraId="5D1AF6B0" w14:textId="77777777" w:rsidTr="00635737"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AC46" w14:textId="337184E1" w:rsidR="00AE439D" w:rsidRPr="007B4E33" w:rsidRDefault="00AE439D" w:rsidP="00F00536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Диаграмма направленности излучения антенны земной станции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BC7D" w14:textId="1117683D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Рек. МСЭ-R S.465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F70D" w14:textId="79BCD22E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Рек. МСЭ-R S.465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A071" w14:textId="0CCF3850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Рек. МСЭ-R S.465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C60C" w14:textId="7274EE95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Рек. МСЭ-R S.465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A0A3" w14:textId="79284DD5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Рек. МСЭ-R S.465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7BBC" w14:textId="784A2BAA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Рек. МСЭ-R S.465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B211" w14:textId="778102A9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Рек. МСЭ-R S.580-6</w:t>
            </w:r>
          </w:p>
        </w:tc>
      </w:tr>
      <w:tr w:rsidR="00F00536" w:rsidRPr="007B4E33" w14:paraId="6FE44E18" w14:textId="77777777" w:rsidTr="00635737"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A6D6" w14:textId="36CDB36F" w:rsidR="00AE439D" w:rsidRPr="007B4E33" w:rsidRDefault="00AE439D" w:rsidP="00F00536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Максимальное усиление антенны земной станции (дБи)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44F8" w14:textId="6ABBDFEF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42/44,8/46,8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C738" w14:textId="5721E837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34,9/39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831E" w14:textId="1790D557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44,2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CC39" w14:textId="09C9E256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42/45/47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74A2" w14:textId="22889381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42/45/47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4118" w14:textId="0223DA6D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42/45/47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122D" w14:textId="6B82725E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44</w:t>
            </w:r>
          </w:p>
        </w:tc>
      </w:tr>
      <w:tr w:rsidR="00F00536" w:rsidRPr="007B4E33" w14:paraId="096E276E" w14:textId="77777777" w:rsidTr="00635737"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D167" w14:textId="3AF3BAAC" w:rsidR="00AE439D" w:rsidRPr="007B4E33" w:rsidRDefault="00AE439D" w:rsidP="00F00536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Поляризация антенны земной станции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186F" w14:textId="330951E7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471F" w14:textId="696655B0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4036" w14:textId="096C373F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2A31" w14:textId="0E6C2BD5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53B9" w14:textId="5E27A4DB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A358" w14:textId="5442646F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3739" w14:textId="1F72F26C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</w:tr>
      <w:tr w:rsidR="00F00536" w:rsidRPr="007B4E33" w14:paraId="57ACDBF4" w14:textId="77777777" w:rsidTr="00635737"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5065" w14:textId="59EB55FC" w:rsidR="00AE439D" w:rsidRPr="007B4E33" w:rsidRDefault="00AE439D" w:rsidP="00F00536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Шумовая температура приемника земной станции (K)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1DB1" w14:textId="7F9F1768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130/190/245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D176" w14:textId="593C07B6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75/100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849E" w14:textId="67B4A6A4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148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78B0" w14:textId="05F2A938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139/145/152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E93A" w14:textId="2ED56F89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139/145/152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487C" w14:textId="0BC2CE6A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139/145/152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A4E5" w14:textId="7089D0EF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200</w:t>
            </w:r>
          </w:p>
        </w:tc>
      </w:tr>
      <w:tr w:rsidR="00F00536" w:rsidRPr="007B4E33" w14:paraId="51ED14FB" w14:textId="77777777" w:rsidTr="00635737"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F5A9" w14:textId="050741B5" w:rsidR="00AE439D" w:rsidRPr="007B4E33" w:rsidRDefault="00AE439D" w:rsidP="00F00536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Минимальный угол места (градусы)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1BF4" w14:textId="2C5AF274" w:rsidR="00AE439D" w:rsidRPr="007B4E33" w:rsidDel="00633804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2506" w14:textId="78413403" w:rsidR="00AE439D" w:rsidRPr="007B4E33" w:rsidDel="00633804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38A9" w14:textId="451EF28C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914B" w14:textId="27BD2C41" w:rsidR="00AE439D" w:rsidRPr="007B4E33" w:rsidDel="00633804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EBA6" w14:textId="79990AA9" w:rsidR="00AE439D" w:rsidRPr="007B4E33" w:rsidDel="00633804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0D74" w14:textId="1265D1EC" w:rsidR="00AE439D" w:rsidRPr="007B4E33" w:rsidDel="00633804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0649" w14:textId="290D3DC6" w:rsidR="00AE439D" w:rsidRPr="007B4E33" w:rsidRDefault="00AE439D" w:rsidP="00F00536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3</w:t>
            </w:r>
          </w:p>
        </w:tc>
      </w:tr>
    </w:tbl>
    <w:p w14:paraId="41F85B36" w14:textId="61124AFA" w:rsidR="00A43CA0" w:rsidRPr="00A23AEC" w:rsidRDefault="00AE439D" w:rsidP="00A43CA0">
      <w:pPr>
        <w:pStyle w:val="TableNo"/>
        <w:spacing w:before="240"/>
        <w:rPr>
          <w:lang w:val="ru-RU" w:eastAsia="ja-JP"/>
        </w:rPr>
      </w:pPr>
      <w:r w:rsidRPr="00A23AEC">
        <w:rPr>
          <w:lang w:val="ru-RU"/>
        </w:rPr>
        <w:lastRenderedPageBreak/>
        <w:t xml:space="preserve">ТАБЛИЦА </w:t>
      </w:r>
      <w:r w:rsidR="00A43CA0" w:rsidRPr="00A23AEC">
        <w:rPr>
          <w:lang w:val="ru-RU" w:eastAsia="ja-JP"/>
        </w:rPr>
        <w:t>3 (</w:t>
      </w:r>
      <w:r w:rsidRPr="00A23AEC">
        <w:rPr>
          <w:i/>
          <w:iCs/>
          <w:lang w:val="ru-RU" w:eastAsia="ja-JP"/>
        </w:rPr>
        <w:t>окончание</w:t>
      </w:r>
      <w:r w:rsidR="00A43CA0" w:rsidRPr="00A23AEC">
        <w:rPr>
          <w:lang w:val="ru-RU" w:eastAsia="ja-JP"/>
        </w:rPr>
        <w:t>)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17"/>
        <w:gridCol w:w="1678"/>
        <w:gridCol w:w="1943"/>
        <w:gridCol w:w="1699"/>
        <w:gridCol w:w="2421"/>
        <w:gridCol w:w="1876"/>
        <w:gridCol w:w="1733"/>
      </w:tblGrid>
      <w:tr w:rsidR="00AE439D" w:rsidRPr="007B4E33" w14:paraId="75E21FF4" w14:textId="77777777" w:rsidTr="00635737">
        <w:trPr>
          <w:tblHeader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0CBE" w14:textId="2EF4E6DA" w:rsidR="00AE439D" w:rsidRPr="007B4E33" w:rsidRDefault="00AE439D" w:rsidP="007B4E33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7B4E33">
              <w:rPr>
                <w:color w:val="000000"/>
                <w:sz w:val="17"/>
                <w:szCs w:val="17"/>
              </w:rPr>
              <w:t>Функция</w:t>
            </w:r>
          </w:p>
        </w:tc>
        <w:tc>
          <w:tcPr>
            <w:tcW w:w="38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C4F8" w14:textId="428ECC9A" w:rsidR="00AE439D" w:rsidRPr="007B4E33" w:rsidRDefault="00D82C54" w:rsidP="007B4E33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7B4E33">
              <w:rPr>
                <w:color w:val="000000"/>
                <w:sz w:val="17"/>
                <w:szCs w:val="17"/>
              </w:rPr>
              <w:t>Управление</w:t>
            </w:r>
            <w:r w:rsidR="00AE439D" w:rsidRPr="007B4E33">
              <w:rPr>
                <w:color w:val="000000"/>
                <w:sz w:val="17"/>
                <w:szCs w:val="17"/>
              </w:rPr>
              <w:t>/определение расстояния</w:t>
            </w:r>
          </w:p>
        </w:tc>
      </w:tr>
      <w:tr w:rsidR="00F00536" w:rsidRPr="007B4E33" w14:paraId="246BE5FE" w14:textId="77777777" w:rsidTr="00635737">
        <w:trPr>
          <w:tblHeader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6E0" w14:textId="2221EB0B" w:rsidR="00AE439D" w:rsidRPr="007B4E33" w:rsidRDefault="00AE439D" w:rsidP="007B4E33">
            <w:pPr>
              <w:pStyle w:val="Tablehead"/>
              <w:rPr>
                <w:bCs/>
                <w:sz w:val="17"/>
                <w:szCs w:val="17"/>
                <w:lang w:eastAsia="zh-CN"/>
              </w:rPr>
            </w:pPr>
            <w:r w:rsidRPr="007B4E33">
              <w:rPr>
                <w:color w:val="000000"/>
                <w:sz w:val="17"/>
                <w:szCs w:val="17"/>
              </w:rPr>
              <w:t>Тип орбиты</w:t>
            </w:r>
          </w:p>
        </w:tc>
        <w:tc>
          <w:tcPr>
            <w:tcW w:w="18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8DA9" w14:textId="48CE0249" w:rsidR="00AE439D" w:rsidRPr="007B4E33" w:rsidRDefault="00B41E67" w:rsidP="007B4E33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7B4E33">
              <w:rPr>
                <w:color w:val="000000"/>
                <w:sz w:val="17"/>
                <w:szCs w:val="17"/>
              </w:rPr>
              <w:t xml:space="preserve">Низкоширотная </w:t>
            </w:r>
            <w:r w:rsidR="00AE439D" w:rsidRPr="007B4E33">
              <w:rPr>
                <w:color w:val="000000"/>
                <w:sz w:val="17"/>
                <w:szCs w:val="17"/>
              </w:rPr>
              <w:t xml:space="preserve">LEO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8A34" w14:textId="6C79BE63" w:rsidR="00AE439D" w:rsidRPr="007B4E33" w:rsidRDefault="00AE439D" w:rsidP="007B4E33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7B4E33">
              <w:rPr>
                <w:color w:val="000000"/>
                <w:sz w:val="17"/>
                <w:szCs w:val="17"/>
              </w:rPr>
              <w:t>MEO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9F77" w14:textId="6032C472" w:rsidR="00AE439D" w:rsidRPr="007B4E33" w:rsidRDefault="00AE439D" w:rsidP="007B4E33">
            <w:pPr>
              <w:pStyle w:val="Tablehead"/>
              <w:rPr>
                <w:bCs/>
                <w:sz w:val="17"/>
                <w:szCs w:val="17"/>
                <w:lang w:eastAsia="zh-CN"/>
              </w:rPr>
            </w:pPr>
            <w:r w:rsidRPr="007B4E33">
              <w:rPr>
                <w:color w:val="000000"/>
                <w:sz w:val="17"/>
                <w:szCs w:val="17"/>
              </w:rPr>
              <w:t>ВЭО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895F" w14:textId="25CC5D1B" w:rsidR="00AE439D" w:rsidRPr="007B4E33" w:rsidRDefault="00AE439D" w:rsidP="007B4E33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7B4E33">
              <w:rPr>
                <w:color w:val="000000"/>
                <w:sz w:val="17"/>
                <w:szCs w:val="17"/>
              </w:rPr>
              <w:t>L1/L2</w:t>
            </w:r>
          </w:p>
        </w:tc>
      </w:tr>
      <w:tr w:rsidR="00F00536" w:rsidRPr="007B4E33" w14:paraId="02C51F52" w14:textId="77777777" w:rsidTr="00635737">
        <w:trPr>
          <w:tblHeader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0B00" w14:textId="15D3555D" w:rsidR="00AE439D" w:rsidRPr="007B4E33" w:rsidRDefault="00AE439D" w:rsidP="007B4E33">
            <w:pPr>
              <w:pStyle w:val="Tablehead"/>
              <w:rPr>
                <w:bCs/>
                <w:sz w:val="17"/>
                <w:szCs w:val="17"/>
                <w:lang w:eastAsia="zh-CN"/>
              </w:rPr>
            </w:pPr>
            <w:r w:rsidRPr="007B4E33">
              <w:rPr>
                <w:color w:val="000000"/>
                <w:sz w:val="17"/>
                <w:szCs w:val="17"/>
              </w:rPr>
              <w:t>Система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F504" w14:textId="7BC74E75" w:rsidR="00AE439D" w:rsidRPr="007B4E33" w:rsidRDefault="00AE439D" w:rsidP="007B4E33">
            <w:pPr>
              <w:pStyle w:val="Tablehead"/>
              <w:rPr>
                <w:bCs/>
                <w:sz w:val="17"/>
                <w:szCs w:val="17"/>
                <w:lang w:eastAsia="zh-CN"/>
              </w:rPr>
            </w:pPr>
            <w:r w:rsidRPr="007B4E33">
              <w:rPr>
                <w:color w:val="000000"/>
                <w:sz w:val="17"/>
                <w:szCs w:val="17"/>
              </w:rPr>
              <w:t>Система I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5127" w14:textId="01C6EB6C" w:rsidR="00AE439D" w:rsidRPr="007B4E33" w:rsidRDefault="00AE439D" w:rsidP="007B4E33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7B4E33">
              <w:rPr>
                <w:color w:val="000000"/>
                <w:sz w:val="17"/>
                <w:szCs w:val="17"/>
              </w:rPr>
              <w:t>Система J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0F92" w14:textId="523927CD" w:rsidR="00AE439D" w:rsidRPr="007B4E33" w:rsidRDefault="00AE439D" w:rsidP="007B4E33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7B4E33">
              <w:rPr>
                <w:color w:val="000000"/>
                <w:sz w:val="17"/>
                <w:szCs w:val="17"/>
              </w:rPr>
              <w:t>Система K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3C0A" w14:textId="4D711EA5" w:rsidR="00AE439D" w:rsidRPr="007B4E33" w:rsidRDefault="00AE439D" w:rsidP="007B4E33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7B4E33">
              <w:rPr>
                <w:color w:val="000000"/>
                <w:sz w:val="17"/>
                <w:szCs w:val="17"/>
              </w:rPr>
              <w:t>Система L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29F8" w14:textId="3F743580" w:rsidR="00AE439D" w:rsidRPr="007B4E33" w:rsidRDefault="00AE439D" w:rsidP="007B4E33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7B4E33">
              <w:rPr>
                <w:color w:val="000000"/>
                <w:sz w:val="17"/>
                <w:szCs w:val="17"/>
              </w:rPr>
              <w:t>Система M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DCDE" w14:textId="5E48ABEA" w:rsidR="00AE439D" w:rsidRPr="007B4E33" w:rsidRDefault="00AE439D" w:rsidP="007B4E33">
            <w:pPr>
              <w:pStyle w:val="Tablehead"/>
              <w:rPr>
                <w:bCs/>
                <w:sz w:val="17"/>
                <w:szCs w:val="17"/>
                <w:lang w:eastAsia="zh-CN"/>
              </w:rPr>
            </w:pPr>
            <w:r w:rsidRPr="007B4E33">
              <w:rPr>
                <w:color w:val="000000"/>
                <w:sz w:val="17"/>
                <w:szCs w:val="17"/>
              </w:rPr>
              <w:t>Система N</w:t>
            </w:r>
          </w:p>
        </w:tc>
      </w:tr>
      <w:tr w:rsidR="00F00536" w:rsidRPr="007B4E33" w14:paraId="5EEE929F" w14:textId="77777777" w:rsidTr="00635737"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4B21" w14:textId="02614E17" w:rsidR="00AE439D" w:rsidRPr="007B4E33" w:rsidRDefault="00AE439D" w:rsidP="007B4E33">
            <w:pPr>
              <w:pStyle w:val="Tabletext"/>
              <w:spacing w:before="20" w:after="20"/>
              <w:jc w:val="left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Максимальная необходимая ширина полосы (МГц)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0FA1" w14:textId="23B2B78B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sz w:val="17"/>
                <w:szCs w:val="17"/>
                <w:lang w:val="ru-RU" w:eastAsia="ja-JP"/>
              </w:rPr>
              <w:t>0,064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4769" w14:textId="6B3F38FC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sz w:val="17"/>
                <w:szCs w:val="17"/>
                <w:lang w:val="ru-RU" w:eastAsia="ja-JP"/>
              </w:rPr>
              <w:t xml:space="preserve">2,4 </w:t>
            </w:r>
            <w:r w:rsidRPr="007B4E33">
              <w:rPr>
                <w:sz w:val="17"/>
                <w:szCs w:val="17"/>
                <w:vertAlign w:val="superscript"/>
                <w:lang w:val="ru-RU" w:eastAsia="ja-JP"/>
              </w:rPr>
              <w:t>(2)</w:t>
            </w:r>
            <w:r w:rsidRPr="007B4E33">
              <w:rPr>
                <w:sz w:val="17"/>
                <w:szCs w:val="17"/>
                <w:lang w:val="ru-RU" w:eastAsia="ja-JP"/>
              </w:rPr>
              <w:t xml:space="preserve">/3 </w:t>
            </w:r>
            <w:r w:rsidRPr="007B4E33">
              <w:rPr>
                <w:sz w:val="17"/>
                <w:szCs w:val="17"/>
                <w:vertAlign w:val="superscript"/>
                <w:lang w:val="ru-RU" w:eastAsia="ja-JP"/>
              </w:rPr>
              <w:t>(3)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82A1" w14:textId="58E931C8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sz w:val="17"/>
                <w:szCs w:val="17"/>
                <w:lang w:val="ru-RU" w:eastAsia="ja-JP"/>
              </w:rPr>
              <w:t>2,3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2903" w14:textId="51A71783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sz w:val="17"/>
                <w:szCs w:val="17"/>
                <w:lang w:val="ru-RU" w:eastAsia="ja-JP"/>
              </w:rPr>
              <w:t xml:space="preserve">2,5 </w:t>
            </w:r>
            <w:r w:rsidRPr="007B4E33">
              <w:rPr>
                <w:sz w:val="17"/>
                <w:szCs w:val="17"/>
                <w:vertAlign w:val="superscript"/>
                <w:lang w:val="ru-RU" w:eastAsia="ja-JP"/>
              </w:rPr>
              <w:t>(2)</w:t>
            </w:r>
            <w:r w:rsidRPr="007B4E33">
              <w:rPr>
                <w:sz w:val="17"/>
                <w:szCs w:val="17"/>
                <w:lang w:val="ru-RU" w:eastAsia="ja-JP"/>
              </w:rPr>
              <w:t xml:space="preserve">/2,0 </w:t>
            </w:r>
            <w:r w:rsidRPr="007B4E33">
              <w:rPr>
                <w:sz w:val="17"/>
                <w:szCs w:val="17"/>
                <w:vertAlign w:val="superscript"/>
                <w:lang w:val="ru-RU" w:eastAsia="ja-JP"/>
              </w:rPr>
              <w:t>(3)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3FB7" w14:textId="4E1F309C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sz w:val="17"/>
                <w:szCs w:val="17"/>
                <w:lang w:val="ru-RU" w:eastAsia="zh-CN"/>
              </w:rPr>
              <w:t>0,075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3156" w14:textId="23024BFB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sz w:val="17"/>
                <w:szCs w:val="17"/>
                <w:lang w:val="ru-RU" w:eastAsia="zh-CN"/>
              </w:rPr>
              <w:t>1,15</w:t>
            </w:r>
          </w:p>
        </w:tc>
      </w:tr>
      <w:tr w:rsidR="00AE439D" w:rsidRPr="007B4E33" w14:paraId="05169FE7" w14:textId="77777777" w:rsidTr="00635737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CA90" w14:textId="2F3AA56A" w:rsidR="00AE439D" w:rsidRPr="007B4E33" w:rsidRDefault="00AE439D" w:rsidP="007B4E33">
            <w:pPr>
              <w:pStyle w:val="Tabletext"/>
              <w:spacing w:before="20" w:after="20"/>
              <w:rPr>
                <w:b/>
                <w:bCs/>
                <w:sz w:val="17"/>
                <w:szCs w:val="17"/>
                <w:lang w:val="ru-RU" w:eastAsia="zh-CN"/>
              </w:rPr>
            </w:pPr>
            <w:r w:rsidRPr="007B4E33">
              <w:rPr>
                <w:b/>
                <w:bCs/>
                <w:color w:val="000000"/>
                <w:sz w:val="17"/>
                <w:szCs w:val="17"/>
                <w:lang w:val="ru-RU"/>
              </w:rPr>
              <w:t>Орбитальные данные</w:t>
            </w:r>
          </w:p>
        </w:tc>
      </w:tr>
      <w:tr w:rsidR="00F00536" w:rsidRPr="007B4E33" w14:paraId="79C15FC1" w14:textId="77777777" w:rsidTr="00635737"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0D20" w14:textId="222F87DA" w:rsidR="00AE439D" w:rsidRPr="007B4E33" w:rsidRDefault="00AE439D" w:rsidP="007B4E33">
            <w:pPr>
              <w:pStyle w:val="Tabletext"/>
              <w:spacing w:before="20" w:after="20"/>
              <w:jc w:val="left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Форма орбиты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7067" w14:textId="5E411544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bCs/>
                <w:sz w:val="17"/>
                <w:szCs w:val="17"/>
                <w:lang w:val="ru-RU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Круговая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0FF5" w14:textId="1917C855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Круговая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2377" w14:textId="347D2189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bCs/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Круговая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5092" w14:textId="20D91D43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Эллиптическая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9754" w14:textId="0AC50CF2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Высокоэллиптическая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4463" w14:textId="23D42CFC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bCs/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Гелиоцентрическая (L1)</w:t>
            </w:r>
          </w:p>
        </w:tc>
      </w:tr>
      <w:tr w:rsidR="00F00536" w:rsidRPr="007B4E33" w14:paraId="3B2A6E81" w14:textId="77777777" w:rsidTr="00635737"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6E7F" w14:textId="16026921" w:rsidR="00AE439D" w:rsidRPr="007B4E33" w:rsidRDefault="00AE439D" w:rsidP="007B4E33">
            <w:pPr>
              <w:pStyle w:val="Tabletext"/>
              <w:spacing w:before="20" w:after="20"/>
              <w:jc w:val="left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Высота орбиты (км)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A985" w14:textId="7518CCC7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550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33AE" w14:textId="4924C1EB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550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3E1B" w14:textId="7B885150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200</w:t>
            </w:r>
            <w:r w:rsidR="00F00536" w:rsidRPr="007B4E33">
              <w:rPr>
                <w:color w:val="000000"/>
                <w:sz w:val="17"/>
                <w:szCs w:val="17"/>
                <w:lang w:val="ru-RU"/>
              </w:rPr>
              <w:t>−</w:t>
            </w:r>
            <w:r w:rsidRPr="007B4E33">
              <w:rPr>
                <w:color w:val="000000"/>
                <w:sz w:val="17"/>
                <w:szCs w:val="17"/>
                <w:lang w:val="ru-RU"/>
              </w:rPr>
              <w:t>500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4582" w14:textId="6AD915D7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32700 (апогей) 300 (перигей)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72CE" w14:textId="21ABDB11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 xml:space="preserve">41885 (апогей) </w:t>
            </w:r>
            <w:r w:rsidR="00F00536" w:rsidRPr="007B4E33">
              <w:rPr>
                <w:color w:val="000000"/>
                <w:sz w:val="17"/>
                <w:szCs w:val="17"/>
                <w:lang w:val="ru-RU"/>
              </w:rPr>
              <w:br/>
            </w:r>
            <w:r w:rsidRPr="007B4E33">
              <w:rPr>
                <w:color w:val="000000"/>
                <w:sz w:val="17"/>
                <w:szCs w:val="17"/>
                <w:lang w:val="ru-RU"/>
              </w:rPr>
              <w:t>9710 (перигей)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15F1" w14:textId="572B2D9C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1500000</w:t>
            </w:r>
          </w:p>
        </w:tc>
      </w:tr>
      <w:tr w:rsidR="00F00536" w:rsidRPr="007B4E33" w14:paraId="78533253" w14:textId="77777777" w:rsidTr="00635737"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2E4B" w14:textId="3E6BFE96" w:rsidR="00AE439D" w:rsidRPr="007B4E33" w:rsidRDefault="00AE439D" w:rsidP="007B4E33">
            <w:pPr>
              <w:pStyle w:val="Tabletext"/>
              <w:spacing w:before="20" w:after="20"/>
              <w:jc w:val="left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Угол наклонения (градусы)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CE83" w14:textId="74B7808C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24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3435" w14:textId="1F2BA756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31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AD12" w14:textId="10F7AB97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51,6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60E2" w14:textId="7737E8BF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31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93AC" w14:textId="1C51E856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63,435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F199" w14:textId="0F710670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Нет данных</w:t>
            </w:r>
          </w:p>
        </w:tc>
      </w:tr>
      <w:tr w:rsidR="00AE439D" w:rsidRPr="007B4E33" w:rsidDel="00B24BA8" w14:paraId="6E035D7E" w14:textId="77777777" w:rsidTr="00635737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9FC0" w14:textId="4BCC5354" w:rsidR="00AE439D" w:rsidRPr="007B4E33" w:rsidDel="00B24BA8" w:rsidRDefault="00AE439D" w:rsidP="007B4E33">
            <w:pPr>
              <w:pStyle w:val="Tabletext"/>
              <w:spacing w:before="20" w:after="20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b/>
                <w:bCs/>
                <w:color w:val="000000"/>
                <w:sz w:val="17"/>
                <w:szCs w:val="17"/>
                <w:lang w:val="ru-RU"/>
              </w:rPr>
              <w:t>Параметры спутника</w:t>
            </w:r>
          </w:p>
        </w:tc>
      </w:tr>
      <w:tr w:rsidR="00F00536" w:rsidRPr="007B4E33" w14:paraId="5595AFBD" w14:textId="77777777" w:rsidTr="00635737"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9553" w14:textId="25DB45A0" w:rsidR="00AE439D" w:rsidRPr="007B4E33" w:rsidRDefault="00AE439D" w:rsidP="007B4E33">
            <w:pPr>
              <w:pStyle w:val="Tabletext"/>
              <w:spacing w:before="20" w:after="20"/>
              <w:jc w:val="left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Мощность на входе спутниковой антенны</w:t>
            </w:r>
            <w:r w:rsidRPr="007B4E33">
              <w:rPr>
                <w:sz w:val="17"/>
                <w:szCs w:val="17"/>
                <w:lang w:val="ru-RU" w:eastAsia="zh-CN"/>
              </w:rPr>
              <w:t> </w:t>
            </w:r>
            <w:r w:rsidRPr="007B4E33">
              <w:rPr>
                <w:sz w:val="17"/>
                <w:szCs w:val="17"/>
                <w:vertAlign w:val="superscript"/>
                <w:lang w:val="ru-RU"/>
              </w:rPr>
              <w:t>(1)</w:t>
            </w:r>
            <w:r w:rsidRPr="007B4E33">
              <w:rPr>
                <w:sz w:val="17"/>
                <w:szCs w:val="17"/>
                <w:lang w:val="ru-RU"/>
              </w:rPr>
              <w:t xml:space="preserve"> (дБВт)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5004" w14:textId="2E9F76AD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sz w:val="17"/>
                <w:szCs w:val="17"/>
                <w:lang w:val="ru-RU" w:eastAsia="ja-JP"/>
              </w:rPr>
              <w:t>−12,0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9281" w14:textId="4616911C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sz w:val="17"/>
                <w:szCs w:val="17"/>
                <w:lang w:val="ru-RU" w:eastAsia="ja-JP"/>
              </w:rPr>
              <w:t xml:space="preserve">−23,5 </w:t>
            </w:r>
            <w:r w:rsidRPr="007B4E33">
              <w:rPr>
                <w:sz w:val="17"/>
                <w:szCs w:val="17"/>
                <w:vertAlign w:val="superscript"/>
                <w:lang w:val="ru-RU" w:eastAsia="ja-JP"/>
              </w:rPr>
              <w:t>(2)</w:t>
            </w:r>
            <w:r w:rsidRPr="007B4E33">
              <w:rPr>
                <w:sz w:val="17"/>
                <w:szCs w:val="17"/>
                <w:lang w:val="ru-RU" w:eastAsia="ja-JP"/>
              </w:rPr>
              <w:t xml:space="preserve">/−3 </w:t>
            </w:r>
            <w:r w:rsidRPr="007B4E33">
              <w:rPr>
                <w:sz w:val="17"/>
                <w:szCs w:val="17"/>
                <w:vertAlign w:val="superscript"/>
                <w:lang w:val="ru-RU" w:eastAsia="ja-JP"/>
              </w:rPr>
              <w:t>(3)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2BD1" w14:textId="46A51A19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sz w:val="17"/>
                <w:szCs w:val="17"/>
                <w:lang w:val="ru-RU" w:eastAsia="ja-JP"/>
              </w:rPr>
              <w:t>−1,5/1,5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D101" w14:textId="243263C0" w:rsidR="00AE439D" w:rsidRPr="007B4E33" w:rsidRDefault="00AE439D" w:rsidP="00044FCC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sz w:val="17"/>
                <w:szCs w:val="17"/>
                <w:lang w:val="ru-RU" w:eastAsia="ja-JP"/>
              </w:rPr>
              <w:t>5,1 (апогей)</w:t>
            </w:r>
            <w:r w:rsidR="00044FCC">
              <w:rPr>
                <w:sz w:val="17"/>
                <w:szCs w:val="17"/>
                <w:lang w:val="en-GB" w:eastAsia="ja-JP"/>
              </w:rPr>
              <w:br/>
            </w:r>
            <w:r w:rsidRPr="007B4E33">
              <w:rPr>
                <w:sz w:val="17"/>
                <w:szCs w:val="17"/>
                <w:lang w:val="ru-RU" w:eastAsia="ja-JP"/>
              </w:rPr>
              <w:t xml:space="preserve">−14,9 </w:t>
            </w:r>
            <w:r w:rsidRPr="007B4E33">
              <w:rPr>
                <w:sz w:val="17"/>
                <w:szCs w:val="17"/>
                <w:vertAlign w:val="superscript"/>
                <w:lang w:val="ru-RU" w:eastAsia="ja-JP"/>
              </w:rPr>
              <w:t>(2)</w:t>
            </w:r>
            <w:r w:rsidRPr="007B4E33">
              <w:rPr>
                <w:sz w:val="17"/>
                <w:szCs w:val="17"/>
                <w:lang w:val="ru-RU" w:eastAsia="ja-JP"/>
              </w:rPr>
              <w:t xml:space="preserve">/5,1 </w:t>
            </w:r>
            <w:r w:rsidRPr="007B4E33">
              <w:rPr>
                <w:sz w:val="17"/>
                <w:szCs w:val="17"/>
                <w:vertAlign w:val="superscript"/>
                <w:lang w:val="ru-RU" w:eastAsia="ja-JP"/>
              </w:rPr>
              <w:t xml:space="preserve">(3) </w:t>
            </w:r>
            <w:r w:rsidRPr="007B4E33">
              <w:rPr>
                <w:sz w:val="17"/>
                <w:szCs w:val="17"/>
                <w:lang w:val="ru-RU" w:eastAsia="ja-JP"/>
              </w:rPr>
              <w:t>(перигей)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143E" w14:textId="42EF51D3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sz w:val="17"/>
                <w:szCs w:val="17"/>
                <w:lang w:val="ru-RU" w:eastAsia="zh-CN"/>
              </w:rPr>
              <w:t>5,5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5230" w14:textId="77777777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sz w:val="17"/>
                <w:szCs w:val="17"/>
                <w:lang w:val="ru-RU" w:eastAsia="zh-CN"/>
              </w:rPr>
              <w:t>5</w:t>
            </w:r>
          </w:p>
        </w:tc>
      </w:tr>
      <w:tr w:rsidR="00F00536" w:rsidRPr="007B4E33" w14:paraId="3E1B155D" w14:textId="77777777" w:rsidTr="00635737"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B741" w14:textId="7D9AC023" w:rsidR="00AE439D" w:rsidRPr="007B4E33" w:rsidRDefault="00AE439D" w:rsidP="007B4E33">
            <w:pPr>
              <w:pStyle w:val="Tabletext"/>
              <w:spacing w:before="20" w:after="20"/>
              <w:jc w:val="left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Тип спутниковой антенны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3165" w14:textId="0B954462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Квадр</w:t>
            </w:r>
            <w:r w:rsidR="00D82C54" w:rsidRPr="007B4E33">
              <w:rPr>
                <w:color w:val="000000"/>
                <w:sz w:val="17"/>
                <w:szCs w:val="17"/>
                <w:lang w:val="ru-RU"/>
              </w:rPr>
              <w:t>и</w:t>
            </w:r>
            <w:r w:rsidRPr="007B4E33">
              <w:rPr>
                <w:color w:val="000000"/>
                <w:sz w:val="17"/>
                <w:szCs w:val="17"/>
                <w:lang w:val="ru-RU"/>
              </w:rPr>
              <w:t>филярная спиральная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E867" w14:textId="591C502E" w:rsidR="00AE439D" w:rsidRPr="007B4E33" w:rsidRDefault="00D82C54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Антенна из скрещенных симметричных вибраторов с</w:t>
            </w:r>
            <w:r w:rsidR="00F00536" w:rsidRPr="007B4E33">
              <w:rPr>
                <w:color w:val="000000"/>
                <w:sz w:val="17"/>
                <w:szCs w:val="17"/>
                <w:lang w:val="ru-RU"/>
              </w:rPr>
              <w:t> </w:t>
            </w:r>
            <w:r w:rsidRPr="007B4E33">
              <w:rPr>
                <w:color w:val="000000"/>
                <w:sz w:val="17"/>
                <w:szCs w:val="17"/>
                <w:lang w:val="ru-RU"/>
              </w:rPr>
              <w:t>отражателем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82CC" w14:textId="08307D5A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Спиральная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9B9B" w14:textId="70F67B41" w:rsidR="00AE439D" w:rsidRPr="007B4E33" w:rsidRDefault="00D82C54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Антенна из скрещенных симметричных вибраторов с</w:t>
            </w:r>
            <w:r w:rsidR="00F00536" w:rsidRPr="007B4E33">
              <w:rPr>
                <w:color w:val="000000"/>
                <w:sz w:val="17"/>
                <w:szCs w:val="17"/>
                <w:lang w:val="ru-RU"/>
              </w:rPr>
              <w:t> </w:t>
            </w:r>
            <w:r w:rsidRPr="007B4E33">
              <w:rPr>
                <w:color w:val="000000"/>
                <w:sz w:val="17"/>
                <w:szCs w:val="17"/>
                <w:lang w:val="ru-RU"/>
              </w:rPr>
              <w:t>отражателем</w:t>
            </w:r>
            <w:r w:rsidR="00AE439D" w:rsidRPr="007B4E33">
              <w:rPr>
                <w:color w:val="000000"/>
                <w:sz w:val="17"/>
                <w:szCs w:val="17"/>
                <w:lang w:val="ru-RU"/>
              </w:rPr>
              <w:t>/симметричная вибраторная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7ECC" w14:textId="7FFB88CB" w:rsidR="00AE439D" w:rsidRPr="007B4E33" w:rsidRDefault="00D82C54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Квадрифилярн</w:t>
            </w:r>
            <w:r w:rsidR="00AE439D" w:rsidRPr="007B4E33">
              <w:rPr>
                <w:color w:val="000000"/>
                <w:sz w:val="17"/>
                <w:szCs w:val="17"/>
                <w:lang w:val="ru-RU"/>
              </w:rPr>
              <w:t>ая спиральная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2AC2" w14:textId="45AB849D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2 всенаправленные антенны</w:t>
            </w:r>
          </w:p>
        </w:tc>
      </w:tr>
      <w:tr w:rsidR="00F00536" w:rsidRPr="007B4E33" w14:paraId="2B21F319" w14:textId="77777777" w:rsidTr="00635737"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762A" w14:textId="302DEB3E" w:rsidR="00AE439D" w:rsidRPr="007B4E33" w:rsidRDefault="00AE439D" w:rsidP="007B4E33">
            <w:pPr>
              <w:pStyle w:val="Tabletext"/>
              <w:spacing w:before="20" w:after="20"/>
              <w:jc w:val="left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Максимальное усиление спутниковой антенны (дБи)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F9E1" w14:textId="4A6C3F92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2,5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17A8" w14:textId="78531922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8FF4" w14:textId="1785CE87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5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4A4D" w14:textId="4FF12D0F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6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2A76" w14:textId="16A25E3C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DD71" w14:textId="75873767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−4,5</w:t>
            </w:r>
          </w:p>
        </w:tc>
      </w:tr>
      <w:tr w:rsidR="00F00536" w:rsidRPr="007B4E33" w14:paraId="72F5DFF2" w14:textId="77777777" w:rsidTr="00635737"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BEA7" w14:textId="500BAF44" w:rsidR="00AE439D" w:rsidRPr="007B4E33" w:rsidRDefault="00AE439D" w:rsidP="007B4E33">
            <w:pPr>
              <w:pStyle w:val="Tabletext"/>
              <w:spacing w:before="20" w:after="20"/>
              <w:jc w:val="left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Поляризация спутниковой антенны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EBD4" w14:textId="6BE5266E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F1B7" w14:textId="0E4A7723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E12E" w14:textId="14A3F050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8A8A" w14:textId="77460A58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CP/вертикальная поляризация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881A" w14:textId="1F5DB054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4195" w14:textId="4FEB549E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</w:tr>
      <w:tr w:rsidR="00F00536" w:rsidRPr="007B4E33" w14:paraId="5F2210B3" w14:textId="77777777" w:rsidTr="00635737"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398E" w14:textId="0C7E7137" w:rsidR="00AE439D" w:rsidRPr="007B4E33" w:rsidRDefault="00AE439D" w:rsidP="007B4E33">
            <w:pPr>
              <w:pStyle w:val="Tabletext"/>
              <w:spacing w:before="20" w:after="20"/>
              <w:jc w:val="left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Диаграмма направленности излучения спутниковой антенны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D320" w14:textId="0516E179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Ненаправленная, сформированная несколькими антеннами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6AF6" w14:textId="4B5E79DB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Ненаправленная, сформированная несколькими антеннами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2E6B" w14:textId="78C1D641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Ненаправленная, сформированная несколькими антеннами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8A8C" w14:textId="65EB7DC6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Ненаправленная, сформированная несколькими антеннами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083C" w14:textId="4E7234CD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 xml:space="preserve">Ненаправленная, сформированная несколькими </w:t>
            </w:r>
            <w:r w:rsidR="008D4B69">
              <w:rPr>
                <w:color w:val="000000"/>
                <w:sz w:val="17"/>
                <w:szCs w:val="17"/>
                <w:lang w:val="ru-RU"/>
              </w:rPr>
              <w:br/>
            </w:r>
            <w:r w:rsidRPr="007B4E33">
              <w:rPr>
                <w:color w:val="000000"/>
                <w:sz w:val="17"/>
                <w:szCs w:val="17"/>
                <w:lang w:val="ru-RU"/>
              </w:rPr>
              <w:t>антеннами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A484" w14:textId="053C9286" w:rsidR="00AE439D" w:rsidRPr="007B4E33" w:rsidRDefault="00AE439D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Ненаправленная, сформированная несколькими антеннами</w:t>
            </w:r>
          </w:p>
        </w:tc>
      </w:tr>
      <w:tr w:rsidR="00AE439D" w:rsidRPr="007B4E33" w14:paraId="28B5E862" w14:textId="77777777" w:rsidTr="00635737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9E6F" w14:textId="51D6E99F" w:rsidR="00AE439D" w:rsidRPr="007B4E33" w:rsidRDefault="00AE439D" w:rsidP="007B4E33">
            <w:pPr>
              <w:pStyle w:val="Tabletext"/>
              <w:keepNext/>
              <w:spacing w:before="20" w:after="20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b/>
                <w:bCs/>
                <w:color w:val="000000"/>
                <w:sz w:val="17"/>
                <w:szCs w:val="17"/>
                <w:lang w:val="ru-RU"/>
              </w:rPr>
              <w:t>Параметры приемной земной станции</w:t>
            </w:r>
          </w:p>
        </w:tc>
      </w:tr>
      <w:tr w:rsidR="00F00536" w:rsidRPr="007B4E33" w14:paraId="0A433BD3" w14:textId="77777777" w:rsidTr="00635737"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CC32" w14:textId="782758CE" w:rsidR="006771EF" w:rsidRPr="007B4E33" w:rsidRDefault="006771EF" w:rsidP="007B4E33">
            <w:pPr>
              <w:pStyle w:val="Tabletext"/>
              <w:spacing w:before="20" w:after="20"/>
              <w:jc w:val="left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Тип антенны земной станции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76C6" w14:textId="06A6FB63" w:rsidR="006771EF" w:rsidRPr="007B4E33" w:rsidRDefault="006771EF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Параболическая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7740" w14:textId="4DBF512A" w:rsidR="006771EF" w:rsidRPr="007B4E33" w:rsidRDefault="006771EF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Параболическая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AC9C" w14:textId="0332E77D" w:rsidR="006771EF" w:rsidRPr="007B4E33" w:rsidRDefault="006771EF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Параболическая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DF1E" w14:textId="10564C4E" w:rsidR="006771EF" w:rsidRPr="007B4E33" w:rsidRDefault="006771EF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Параболическая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8B3E" w14:textId="52C7FB81" w:rsidR="006771EF" w:rsidRPr="007B4E33" w:rsidRDefault="006771EF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Параболическая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A169" w14:textId="27C2B440" w:rsidR="006771EF" w:rsidRPr="007B4E33" w:rsidRDefault="006771EF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Параболическая</w:t>
            </w:r>
          </w:p>
        </w:tc>
      </w:tr>
      <w:tr w:rsidR="00F00536" w:rsidRPr="007B4E33" w14:paraId="759F8CB9" w14:textId="77777777" w:rsidTr="00635737"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B8BC" w14:textId="073CC200" w:rsidR="006771EF" w:rsidRPr="007B4E33" w:rsidRDefault="006771EF" w:rsidP="007B4E33">
            <w:pPr>
              <w:pStyle w:val="Tabletext"/>
              <w:spacing w:before="20" w:after="20"/>
              <w:jc w:val="left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Диаграмма направленности излучения антенны земной станции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EF25" w14:textId="198CEF60" w:rsidR="006771EF" w:rsidRPr="007B4E33" w:rsidRDefault="006771EF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Рек. МСЭ-R S.465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3907" w14:textId="663334A9" w:rsidR="006771EF" w:rsidRPr="007B4E33" w:rsidRDefault="006771EF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Рек. МСЭ-R S.465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B28A" w14:textId="7A95F854" w:rsidR="006771EF" w:rsidRPr="007B4E33" w:rsidRDefault="006771EF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Рек. МСЭ-R S.465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850" w14:textId="3CFA7856" w:rsidR="006771EF" w:rsidRPr="007B4E33" w:rsidRDefault="006771EF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Рек. МСЭ-R S.465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B708" w14:textId="1802C073" w:rsidR="006771EF" w:rsidRPr="007B4E33" w:rsidRDefault="006771EF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Рек. МСЭ-R S.465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A32C" w14:textId="0CB4701C" w:rsidR="006771EF" w:rsidRPr="007B4E33" w:rsidRDefault="006771EF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 xml:space="preserve">Приложение </w:t>
            </w:r>
            <w:r w:rsidRPr="007B4E33">
              <w:rPr>
                <w:b/>
                <w:bCs/>
                <w:color w:val="000000"/>
                <w:sz w:val="17"/>
                <w:szCs w:val="17"/>
                <w:lang w:val="ru-RU"/>
              </w:rPr>
              <w:t>8</w:t>
            </w:r>
            <w:r w:rsidRPr="007B4E33">
              <w:rPr>
                <w:color w:val="000000"/>
                <w:sz w:val="17"/>
                <w:szCs w:val="17"/>
                <w:lang w:val="ru-RU"/>
              </w:rPr>
              <w:t xml:space="preserve"> к РР</w:t>
            </w:r>
          </w:p>
        </w:tc>
      </w:tr>
      <w:tr w:rsidR="00F00536" w:rsidRPr="007B4E33" w14:paraId="27411B3E" w14:textId="77777777" w:rsidTr="00635737"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88D3" w14:textId="3468FE8B" w:rsidR="006771EF" w:rsidRPr="007B4E33" w:rsidRDefault="006771EF" w:rsidP="007B4E33">
            <w:pPr>
              <w:pStyle w:val="Tabletext"/>
              <w:spacing w:before="20" w:after="20"/>
              <w:jc w:val="left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Максимальное усиление антенны земной станции (дБи)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C49F" w14:textId="49715BA7" w:rsidR="006771EF" w:rsidRPr="007B4E33" w:rsidRDefault="006771EF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34,2/46,6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C38F" w14:textId="686DC12E" w:rsidR="006771EF" w:rsidRPr="007B4E33" w:rsidRDefault="006771EF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56,3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F67A" w14:textId="69A362E9" w:rsidR="006771EF" w:rsidRPr="007B4E33" w:rsidRDefault="006771EF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47,1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82A2" w14:textId="4513401A" w:rsidR="006771EF" w:rsidRPr="007B4E33" w:rsidRDefault="006771EF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47,1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524C" w14:textId="1E7A09FB" w:rsidR="006771EF" w:rsidRPr="007B4E33" w:rsidRDefault="006771EF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46,7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1875" w14:textId="554B262D" w:rsidR="006771EF" w:rsidRPr="007B4E33" w:rsidRDefault="006771EF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50,5/51,8</w:t>
            </w:r>
          </w:p>
        </w:tc>
      </w:tr>
      <w:tr w:rsidR="00F00536" w:rsidRPr="007B4E33" w14:paraId="0475ABA0" w14:textId="77777777" w:rsidTr="00635737"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F218" w14:textId="710E3C0C" w:rsidR="006771EF" w:rsidRPr="007B4E33" w:rsidRDefault="006771EF" w:rsidP="007B4E33">
            <w:pPr>
              <w:pStyle w:val="Tabletext"/>
              <w:spacing w:before="20" w:after="20"/>
              <w:jc w:val="left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Поляризация антенны земной станции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2AA8" w14:textId="28B18730" w:rsidR="006771EF" w:rsidRPr="007B4E33" w:rsidRDefault="006771EF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41C0" w14:textId="24357FD3" w:rsidR="006771EF" w:rsidRPr="007B4E33" w:rsidRDefault="006771EF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50F8" w14:textId="40E6AD70" w:rsidR="006771EF" w:rsidRPr="007B4E33" w:rsidRDefault="006771EF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1B6D" w14:textId="317713D4" w:rsidR="006771EF" w:rsidRPr="007B4E33" w:rsidRDefault="006771EF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C8F" w14:textId="0320197B" w:rsidR="006771EF" w:rsidRPr="007B4E33" w:rsidRDefault="006771EF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0397" w14:textId="61A9B67B" w:rsidR="006771EF" w:rsidRPr="007B4E33" w:rsidRDefault="006771EF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</w:tr>
      <w:tr w:rsidR="00F00536" w:rsidRPr="007B4E33" w14:paraId="115A2B6C" w14:textId="77777777" w:rsidTr="00635737"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BE97" w14:textId="61A5AE85" w:rsidR="006771EF" w:rsidRPr="007B4E33" w:rsidRDefault="006771EF" w:rsidP="007B4E33">
            <w:pPr>
              <w:pStyle w:val="Tabletext"/>
              <w:spacing w:before="20" w:after="20"/>
              <w:jc w:val="left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Шумовая температура приемника земной станции (K)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79CD" w14:textId="1D35A167" w:rsidR="006771EF" w:rsidRPr="007B4E33" w:rsidRDefault="006771EF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70/157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8A3C" w14:textId="6439A7F2" w:rsidR="006771EF" w:rsidRPr="007B4E33" w:rsidRDefault="006771EF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70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F4B1" w14:textId="2608AA4C" w:rsidR="006771EF" w:rsidRPr="007B4E33" w:rsidRDefault="006771EF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147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FC6C" w14:textId="21D70CA5" w:rsidR="006771EF" w:rsidRPr="007B4E33" w:rsidRDefault="006771EF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147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9813" w14:textId="51EDC4A4" w:rsidR="006771EF" w:rsidRPr="007B4E33" w:rsidRDefault="006771EF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247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C667" w14:textId="22FAECDE" w:rsidR="006771EF" w:rsidRPr="007B4E33" w:rsidRDefault="006771EF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251</w:t>
            </w:r>
          </w:p>
        </w:tc>
      </w:tr>
      <w:tr w:rsidR="00F00536" w:rsidRPr="007B4E33" w14:paraId="210360E1" w14:textId="77777777" w:rsidTr="00635737"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8515" w14:textId="1BED5D9B" w:rsidR="006771EF" w:rsidRPr="007B4E33" w:rsidRDefault="006771EF" w:rsidP="007B4E33">
            <w:pPr>
              <w:pStyle w:val="Tabletext"/>
              <w:spacing w:before="20" w:after="20"/>
              <w:jc w:val="left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Минимальный угол места (градусы)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4EF9" w14:textId="5C613830" w:rsidR="006771EF" w:rsidRPr="007B4E33" w:rsidRDefault="006771EF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5FDA" w14:textId="036358D0" w:rsidR="006771EF" w:rsidRPr="007B4E33" w:rsidRDefault="006771EF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0D48" w14:textId="241C42CF" w:rsidR="006771EF" w:rsidRPr="007B4E33" w:rsidRDefault="006771EF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5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49E3" w14:textId="702ABB83" w:rsidR="006771EF" w:rsidRPr="007B4E33" w:rsidRDefault="006771EF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754A" w14:textId="6E48A75B" w:rsidR="006771EF" w:rsidRPr="007B4E33" w:rsidRDefault="006771EF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zh-CN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59F7" w14:textId="394F690E" w:rsidR="006771EF" w:rsidRPr="007B4E33" w:rsidRDefault="006771EF" w:rsidP="007B4E33">
            <w:pPr>
              <w:pStyle w:val="Tabletext"/>
              <w:spacing w:before="20" w:after="20"/>
              <w:jc w:val="center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color w:val="000000"/>
                <w:sz w:val="17"/>
                <w:szCs w:val="17"/>
                <w:lang w:val="ru-RU"/>
              </w:rPr>
              <w:t>5</w:t>
            </w:r>
          </w:p>
        </w:tc>
      </w:tr>
      <w:tr w:rsidR="00AE439D" w:rsidRPr="00044FCC" w14:paraId="2805CF5D" w14:textId="77777777" w:rsidTr="00635737"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A85867" w14:textId="72439270" w:rsidR="00AE439D" w:rsidRPr="007B4E33" w:rsidRDefault="00AE439D" w:rsidP="007B4E33">
            <w:pPr>
              <w:pStyle w:val="Tabletext"/>
              <w:jc w:val="left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sz w:val="17"/>
                <w:szCs w:val="17"/>
                <w:vertAlign w:val="superscript"/>
                <w:lang w:val="ru-RU"/>
              </w:rPr>
              <w:t>(1)</w:t>
            </w:r>
            <w:r w:rsidRPr="007B4E33">
              <w:rPr>
                <w:sz w:val="17"/>
                <w:szCs w:val="17"/>
                <w:lang w:val="ru-RU"/>
              </w:rPr>
              <w:tab/>
            </w:r>
            <w:r w:rsidR="006771EF" w:rsidRPr="007B4E33">
              <w:rPr>
                <w:sz w:val="17"/>
                <w:szCs w:val="17"/>
                <w:lang w:val="ru-RU"/>
              </w:rPr>
              <w:t>"</w:t>
            </w:r>
            <w:r w:rsidR="006771EF" w:rsidRPr="007B4E33">
              <w:rPr>
                <w:color w:val="000000"/>
                <w:sz w:val="17"/>
                <w:szCs w:val="17"/>
                <w:lang w:val="ru-RU"/>
              </w:rPr>
              <w:t>Мощность на входе спутниковой антенны" включает потери в фидере антенны</w:t>
            </w:r>
            <w:r w:rsidRPr="007B4E33">
              <w:rPr>
                <w:sz w:val="17"/>
                <w:szCs w:val="17"/>
                <w:lang w:val="ru-RU" w:eastAsia="ja-JP"/>
              </w:rPr>
              <w:t>.</w:t>
            </w:r>
          </w:p>
          <w:p w14:paraId="6A5437E4" w14:textId="2EAA5491" w:rsidR="00AE439D" w:rsidRPr="007B4E33" w:rsidRDefault="00AE439D" w:rsidP="007B4E33">
            <w:pPr>
              <w:pStyle w:val="Tabletext"/>
              <w:jc w:val="left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sz w:val="17"/>
                <w:szCs w:val="17"/>
                <w:vertAlign w:val="superscript"/>
                <w:lang w:val="ru-RU"/>
              </w:rPr>
              <w:t>(2)</w:t>
            </w:r>
            <w:r w:rsidRPr="007B4E33">
              <w:rPr>
                <w:sz w:val="17"/>
                <w:szCs w:val="17"/>
                <w:vertAlign w:val="superscript"/>
                <w:lang w:val="ru-RU"/>
              </w:rPr>
              <w:tab/>
            </w:r>
            <w:r w:rsidR="006771EF" w:rsidRPr="007B4E33">
              <w:rPr>
                <w:sz w:val="17"/>
                <w:szCs w:val="17"/>
                <w:lang w:val="ru-RU" w:eastAsia="ja-JP"/>
              </w:rPr>
              <w:t>Для</w:t>
            </w:r>
            <w:r w:rsidRPr="007B4E33">
              <w:rPr>
                <w:sz w:val="17"/>
                <w:szCs w:val="17"/>
                <w:lang w:val="ru-RU" w:eastAsia="ja-JP"/>
              </w:rPr>
              <w:t xml:space="preserve"> PCM-PSK/PM.</w:t>
            </w:r>
          </w:p>
          <w:p w14:paraId="3BF102D1" w14:textId="395EFBE8" w:rsidR="00AE439D" w:rsidRPr="007B4E33" w:rsidRDefault="00AE439D" w:rsidP="007B4E33">
            <w:pPr>
              <w:pStyle w:val="Tabletext"/>
              <w:jc w:val="left"/>
              <w:rPr>
                <w:sz w:val="17"/>
                <w:szCs w:val="17"/>
                <w:lang w:val="ru-RU" w:eastAsia="ja-JP"/>
              </w:rPr>
            </w:pPr>
            <w:r w:rsidRPr="007B4E33">
              <w:rPr>
                <w:sz w:val="17"/>
                <w:szCs w:val="17"/>
                <w:vertAlign w:val="superscript"/>
                <w:lang w:val="ru-RU"/>
              </w:rPr>
              <w:t>(3)</w:t>
            </w:r>
            <w:r w:rsidRPr="007B4E33">
              <w:rPr>
                <w:sz w:val="17"/>
                <w:szCs w:val="17"/>
                <w:vertAlign w:val="superscript"/>
                <w:lang w:val="ru-RU"/>
              </w:rPr>
              <w:tab/>
            </w:r>
            <w:r w:rsidR="006771EF" w:rsidRPr="007B4E33">
              <w:rPr>
                <w:sz w:val="17"/>
                <w:szCs w:val="17"/>
                <w:lang w:val="ru-RU" w:eastAsia="ja-JP"/>
              </w:rPr>
              <w:t>Для</w:t>
            </w:r>
            <w:r w:rsidRPr="007B4E33">
              <w:rPr>
                <w:sz w:val="17"/>
                <w:szCs w:val="17"/>
                <w:lang w:val="ru-RU" w:eastAsia="ja-JP"/>
              </w:rPr>
              <w:t xml:space="preserve"> QPSK.</w:t>
            </w:r>
          </w:p>
        </w:tc>
      </w:tr>
    </w:tbl>
    <w:p w14:paraId="01F0E88C" w14:textId="77777777" w:rsidR="00A43CA0" w:rsidRPr="00635737" w:rsidRDefault="00A43CA0" w:rsidP="0084151D">
      <w:pPr>
        <w:pStyle w:val="Tablefin"/>
        <w:rPr>
          <w:sz w:val="8"/>
          <w:szCs w:val="8"/>
          <w:lang w:eastAsia="ja-JP"/>
        </w:rPr>
      </w:pPr>
    </w:p>
    <w:p w14:paraId="42D15027" w14:textId="77777777" w:rsidR="00A43CA0" w:rsidRPr="00635737" w:rsidRDefault="00A43CA0" w:rsidP="00635737">
      <w:pPr>
        <w:spacing w:before="0"/>
        <w:rPr>
          <w:sz w:val="8"/>
          <w:szCs w:val="8"/>
          <w:lang w:eastAsia="ja-JP"/>
        </w:rPr>
      </w:pPr>
    </w:p>
    <w:p w14:paraId="1215FA76" w14:textId="77777777" w:rsidR="00635737" w:rsidRPr="00635737" w:rsidRDefault="00635737" w:rsidP="00635737">
      <w:pPr>
        <w:spacing w:before="0"/>
        <w:rPr>
          <w:sz w:val="8"/>
          <w:szCs w:val="8"/>
          <w:lang w:val="en-GB" w:eastAsia="ja-JP"/>
        </w:rPr>
        <w:sectPr w:rsidR="00635737" w:rsidRPr="00635737" w:rsidSect="007711A8">
          <w:headerReference w:type="even" r:id="rId24"/>
          <w:headerReference w:type="default" r:id="rId25"/>
          <w:footerReference w:type="default" r:id="rId26"/>
          <w:headerReference w:type="first" r:id="rId27"/>
          <w:footerReference w:type="first" r:id="rId28"/>
          <w:pgSz w:w="16834" w:h="11907" w:orient="landscape" w:code="9"/>
          <w:pgMar w:top="1134" w:right="1418" w:bottom="1134" w:left="1134" w:header="720" w:footer="482" w:gutter="0"/>
          <w:paperSrc w:first="15" w:other="15"/>
          <w:cols w:space="720"/>
          <w:titlePg/>
          <w:docGrid w:linePitch="326"/>
        </w:sectPr>
      </w:pPr>
    </w:p>
    <w:p w14:paraId="70362BCD" w14:textId="1BE8D918" w:rsidR="00A43CA0" w:rsidRPr="00A23AEC" w:rsidRDefault="00A43CA0" w:rsidP="00A43CA0">
      <w:pPr>
        <w:pStyle w:val="Heading2"/>
        <w:rPr>
          <w:lang w:eastAsia="ja-JP"/>
        </w:rPr>
      </w:pPr>
      <w:bookmarkStart w:id="41" w:name="_Toc162514801"/>
      <w:bookmarkStart w:id="42" w:name="_Toc193710162"/>
      <w:bookmarkStart w:id="43" w:name="_Toc193710826"/>
      <w:bookmarkStart w:id="44" w:name="_Toc207361243"/>
      <w:r w:rsidRPr="00A23AEC">
        <w:lastRenderedPageBreak/>
        <w:t>3.2</w:t>
      </w:r>
      <w:r w:rsidRPr="00A23AEC">
        <w:tab/>
      </w:r>
      <w:bookmarkStart w:id="45" w:name="_Hlk143344339"/>
      <w:bookmarkEnd w:id="41"/>
      <w:bookmarkEnd w:id="42"/>
      <w:bookmarkEnd w:id="43"/>
      <w:r w:rsidR="006771EF" w:rsidRPr="00A23AEC">
        <w:t>Управление/определение расстояния в полосе частот 2025</w:t>
      </w:r>
      <w:r w:rsidR="00044FCC" w:rsidRPr="00044FCC">
        <w:t>−</w:t>
      </w:r>
      <w:r w:rsidR="006771EF" w:rsidRPr="00A23AEC">
        <w:t>2110 МГц</w:t>
      </w:r>
      <w:bookmarkEnd w:id="44"/>
    </w:p>
    <w:p w14:paraId="693B4B62" w14:textId="471AFE5A" w:rsidR="00A43CA0" w:rsidRPr="00A23AEC" w:rsidRDefault="006771EF" w:rsidP="00A43CA0">
      <w:pPr>
        <w:rPr>
          <w:lang w:val="ru-RU" w:eastAsia="ja-JP"/>
        </w:rPr>
      </w:pPr>
      <w:bookmarkStart w:id="46" w:name="_Ref408496652"/>
      <w:bookmarkEnd w:id="45"/>
      <w:r w:rsidRPr="00A23AEC">
        <w:rPr>
          <w:lang w:val="ru-RU"/>
        </w:rPr>
        <w:t xml:space="preserve">В таблице 4 приведены параметры систем для управления/определения расстояния вверх в полосе частот 2025−2110 МГц для систем НГСО СКЭ. Определение расстояния используется на спутниках НГСО для определения местоположения спутника. </w:t>
      </w:r>
      <w:r w:rsidR="00D82C54" w:rsidRPr="00A23AEC">
        <w:rPr>
          <w:lang w:val="ru-RU"/>
        </w:rPr>
        <w:t>Определение расстояния выполняется отдельно от передачи сигналов управления или вместе с ней</w:t>
      </w:r>
      <w:r w:rsidR="00A43CA0" w:rsidRPr="00A23AEC">
        <w:rPr>
          <w:lang w:val="ru-RU"/>
        </w:rPr>
        <w:t>.</w:t>
      </w:r>
    </w:p>
    <w:p w14:paraId="6793C1BC" w14:textId="77777777" w:rsidR="00A43CA0" w:rsidRDefault="00A43CA0" w:rsidP="00A43CA0">
      <w:pPr>
        <w:rPr>
          <w:lang w:val="ru-RU"/>
        </w:rPr>
      </w:pPr>
    </w:p>
    <w:p w14:paraId="22C7EECE" w14:textId="77777777" w:rsidR="00A23AEC" w:rsidRPr="00A23AEC" w:rsidRDefault="00A23AEC" w:rsidP="00A43CA0">
      <w:pPr>
        <w:rPr>
          <w:lang w:val="ru-RU"/>
        </w:rPr>
        <w:sectPr w:rsidR="00A23AEC" w:rsidRPr="00A23AEC" w:rsidSect="00835A45">
          <w:headerReference w:type="default" r:id="rId29"/>
          <w:footerReference w:type="default" r:id="rId30"/>
          <w:headerReference w:type="first" r:id="rId31"/>
          <w:footerReference w:type="first" r:id="rId32"/>
          <w:pgSz w:w="11907" w:h="16834" w:code="9"/>
          <w:pgMar w:top="1418" w:right="1134" w:bottom="1134" w:left="1134" w:header="720" w:footer="482" w:gutter="0"/>
          <w:paperSrc w:first="15" w:other="15"/>
          <w:cols w:space="720"/>
          <w:titlePg/>
        </w:sectPr>
      </w:pPr>
    </w:p>
    <w:bookmarkEnd w:id="46"/>
    <w:p w14:paraId="6B212681" w14:textId="46E01C31" w:rsidR="00A43CA0" w:rsidRPr="00A23AEC" w:rsidRDefault="006771EF" w:rsidP="00A43CA0">
      <w:pPr>
        <w:pStyle w:val="TableNo"/>
        <w:spacing w:before="240"/>
        <w:rPr>
          <w:lang w:val="ru-RU" w:eastAsia="ja-JP"/>
        </w:rPr>
      </w:pPr>
      <w:r w:rsidRPr="00A23AEC">
        <w:rPr>
          <w:lang w:val="ru-RU"/>
        </w:rPr>
        <w:lastRenderedPageBreak/>
        <w:t xml:space="preserve">ТАБЛИЦА </w:t>
      </w:r>
      <w:r w:rsidR="00A43CA0" w:rsidRPr="00A23AEC">
        <w:rPr>
          <w:lang w:val="ru-RU" w:eastAsia="ja-JP"/>
        </w:rPr>
        <w:t>4</w:t>
      </w:r>
    </w:p>
    <w:p w14:paraId="71CF229D" w14:textId="1A8CC398" w:rsidR="00A43CA0" w:rsidRPr="00A23AEC" w:rsidRDefault="006771EF" w:rsidP="00A43CA0">
      <w:pPr>
        <w:pStyle w:val="Tabletitle"/>
        <w:rPr>
          <w:lang w:val="ru-RU"/>
        </w:rPr>
      </w:pPr>
      <w:r w:rsidRPr="00A23AEC">
        <w:rPr>
          <w:lang w:val="ru-RU"/>
        </w:rPr>
        <w:t>Параметры систем для управления/определения расстояния вверх в полосе частот 2025−2110 МГц для систем НГСО СКЭ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71"/>
        <w:gridCol w:w="1754"/>
        <w:gridCol w:w="1553"/>
        <w:gridCol w:w="1611"/>
        <w:gridCol w:w="1608"/>
        <w:gridCol w:w="1640"/>
        <w:gridCol w:w="1623"/>
        <w:gridCol w:w="1707"/>
      </w:tblGrid>
      <w:tr w:rsidR="00BD58B8" w:rsidRPr="008D4B69" w14:paraId="70209B79" w14:textId="77777777" w:rsidTr="00635737">
        <w:trPr>
          <w:tblHeader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D5B3" w14:textId="3FDB0F72" w:rsidR="00BD58B8" w:rsidRPr="008D4B69" w:rsidRDefault="00BD58B8" w:rsidP="00BD58B8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8D4B69">
              <w:rPr>
                <w:color w:val="000000"/>
                <w:sz w:val="17"/>
                <w:szCs w:val="17"/>
              </w:rPr>
              <w:t>Функция</w:t>
            </w:r>
          </w:p>
        </w:tc>
        <w:tc>
          <w:tcPr>
            <w:tcW w:w="39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06D4" w14:textId="763435C1" w:rsidR="00BD58B8" w:rsidRPr="008D4B69" w:rsidRDefault="00BD58B8" w:rsidP="00BD58B8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8D4B69">
              <w:rPr>
                <w:color w:val="000000"/>
                <w:sz w:val="17"/>
                <w:szCs w:val="17"/>
              </w:rPr>
              <w:t>Управление/определение расстояния</w:t>
            </w:r>
          </w:p>
        </w:tc>
      </w:tr>
      <w:tr w:rsidR="00BD58B8" w:rsidRPr="008D4B69" w14:paraId="45EDBE20" w14:textId="77777777" w:rsidTr="00635737">
        <w:trPr>
          <w:tblHeader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7475" w14:textId="16243D7E" w:rsidR="00BD58B8" w:rsidRPr="008D4B69" w:rsidRDefault="00BD58B8" w:rsidP="00BD58B8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8D4B69">
              <w:rPr>
                <w:color w:val="000000"/>
                <w:sz w:val="17"/>
                <w:szCs w:val="17"/>
              </w:rPr>
              <w:t>Тип орбиты</w:t>
            </w:r>
          </w:p>
        </w:tc>
        <w:tc>
          <w:tcPr>
            <w:tcW w:w="39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7DF3" w14:textId="4ADA1E0D" w:rsidR="00BD58B8" w:rsidRPr="008D4B69" w:rsidRDefault="00BD58B8" w:rsidP="00BD58B8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8D4B69">
              <w:rPr>
                <w:color w:val="000000"/>
                <w:sz w:val="17"/>
                <w:szCs w:val="17"/>
              </w:rPr>
              <w:t>Солнечно-синхронная LEO</w:t>
            </w:r>
          </w:p>
        </w:tc>
      </w:tr>
      <w:tr w:rsidR="00BD58B8" w:rsidRPr="008D4B69" w14:paraId="32A5FC3E" w14:textId="77777777" w:rsidTr="00635737">
        <w:trPr>
          <w:tblHeader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AC36" w14:textId="201BB04D" w:rsidR="00BD58B8" w:rsidRPr="008D4B69" w:rsidRDefault="00BD58B8" w:rsidP="00BD58B8">
            <w:pPr>
              <w:pStyle w:val="Tablehead"/>
              <w:rPr>
                <w:bCs/>
                <w:sz w:val="17"/>
                <w:szCs w:val="17"/>
                <w:lang w:eastAsia="zh-CN"/>
              </w:rPr>
            </w:pPr>
            <w:r w:rsidRPr="008D4B69">
              <w:rPr>
                <w:color w:val="000000"/>
                <w:sz w:val="17"/>
                <w:szCs w:val="17"/>
              </w:rPr>
              <w:t>Система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849C" w14:textId="039BBB76" w:rsidR="00BD58B8" w:rsidRPr="008D4B69" w:rsidRDefault="00BD58B8" w:rsidP="00BD58B8">
            <w:pPr>
              <w:pStyle w:val="Tablehead"/>
              <w:rPr>
                <w:bCs/>
                <w:sz w:val="17"/>
                <w:szCs w:val="17"/>
                <w:lang w:eastAsia="zh-CN"/>
              </w:rPr>
            </w:pPr>
            <w:r w:rsidRPr="008D4B69">
              <w:rPr>
                <w:color w:val="000000"/>
                <w:sz w:val="17"/>
                <w:szCs w:val="17"/>
              </w:rPr>
              <w:t>Система 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2B36" w14:textId="4A329815" w:rsidR="00BD58B8" w:rsidRPr="008D4B69" w:rsidRDefault="00BD58B8" w:rsidP="00BD58B8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8D4B69">
              <w:rPr>
                <w:color w:val="000000"/>
                <w:sz w:val="17"/>
                <w:szCs w:val="17"/>
              </w:rPr>
              <w:t>Система С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AEF4" w14:textId="52BFB384" w:rsidR="00BD58B8" w:rsidRPr="008D4B69" w:rsidRDefault="00BD58B8" w:rsidP="00BD58B8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8D4B69">
              <w:rPr>
                <w:color w:val="000000"/>
                <w:sz w:val="17"/>
                <w:szCs w:val="17"/>
              </w:rPr>
              <w:t>Система D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958B" w14:textId="5C81CF4D" w:rsidR="00BD58B8" w:rsidRPr="008D4B69" w:rsidRDefault="00BD58B8" w:rsidP="00BD58B8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8D4B69">
              <w:rPr>
                <w:color w:val="000000"/>
                <w:sz w:val="17"/>
                <w:szCs w:val="17"/>
              </w:rPr>
              <w:t>Система E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B33D" w14:textId="7E07B23C" w:rsidR="00BD58B8" w:rsidRPr="008D4B69" w:rsidRDefault="00BD58B8" w:rsidP="00BD58B8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8D4B69">
              <w:rPr>
                <w:color w:val="000000"/>
                <w:sz w:val="17"/>
                <w:szCs w:val="17"/>
              </w:rPr>
              <w:t>Система F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F869" w14:textId="25D6DDE3" w:rsidR="00BD58B8" w:rsidRPr="008D4B69" w:rsidRDefault="00BD58B8" w:rsidP="00BD58B8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8D4B69">
              <w:rPr>
                <w:color w:val="000000"/>
                <w:sz w:val="17"/>
                <w:szCs w:val="17"/>
              </w:rPr>
              <w:t>Система G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B866" w14:textId="27ADE701" w:rsidR="00BD58B8" w:rsidRPr="008D4B69" w:rsidRDefault="00BD58B8" w:rsidP="00BD58B8">
            <w:pPr>
              <w:pStyle w:val="Tablehead"/>
              <w:rPr>
                <w:bCs/>
                <w:sz w:val="17"/>
                <w:szCs w:val="17"/>
                <w:lang w:eastAsia="zh-CN"/>
              </w:rPr>
            </w:pPr>
            <w:r w:rsidRPr="008D4B69">
              <w:rPr>
                <w:color w:val="000000"/>
                <w:sz w:val="17"/>
                <w:szCs w:val="17"/>
              </w:rPr>
              <w:t>Система H</w:t>
            </w:r>
          </w:p>
        </w:tc>
      </w:tr>
      <w:tr w:rsidR="00BD58B8" w:rsidRPr="008D4B69" w14:paraId="723BCE95" w14:textId="77777777" w:rsidTr="00635737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B28A" w14:textId="58E563DB" w:rsidR="00BD58B8" w:rsidRPr="008D4B69" w:rsidRDefault="00BD58B8" w:rsidP="008D4B69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Максимальная необходимая ширина полосы (МГц)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F225" w14:textId="77777777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Управление 0,032</w:t>
            </w:r>
          </w:p>
          <w:p w14:paraId="418AADB9" w14:textId="7EED4A68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Данные конфигурации 0,256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6B4D" w14:textId="40871196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1B53" w14:textId="476A9B41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1,1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1B63" w14:textId="3B7AA3CF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0,38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A432" w14:textId="581B0AE8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0,3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D621" w14:textId="285D20B1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0,2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59CD" w14:textId="1F8F9715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0,5</w:t>
            </w:r>
          </w:p>
        </w:tc>
      </w:tr>
      <w:tr w:rsidR="00A43CA0" w:rsidRPr="008D4B69" w14:paraId="4047F6F4" w14:textId="77777777" w:rsidTr="00635737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2FE9" w14:textId="7542733B" w:rsidR="00A43CA0" w:rsidRPr="008D4B69" w:rsidRDefault="00BD58B8" w:rsidP="008D4B69">
            <w:pPr>
              <w:pStyle w:val="Tabletext"/>
              <w:spacing w:before="30" w:after="30"/>
              <w:jc w:val="left"/>
              <w:rPr>
                <w:b/>
                <w:bCs/>
                <w:sz w:val="17"/>
                <w:szCs w:val="17"/>
                <w:lang w:val="ru-RU" w:eastAsia="zh-CN"/>
              </w:rPr>
            </w:pPr>
            <w:r w:rsidRPr="008D4B69">
              <w:rPr>
                <w:b/>
                <w:bCs/>
                <w:color w:val="000000"/>
                <w:sz w:val="17"/>
                <w:szCs w:val="17"/>
                <w:lang w:val="ru-RU"/>
              </w:rPr>
              <w:t>Орбитальные данные</w:t>
            </w:r>
          </w:p>
        </w:tc>
      </w:tr>
      <w:tr w:rsidR="00BD58B8" w:rsidRPr="008D4B69" w14:paraId="7077A41E" w14:textId="77777777" w:rsidTr="00635737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CB7B" w14:textId="511A97F0" w:rsidR="00BD58B8" w:rsidRPr="008D4B69" w:rsidRDefault="00BD58B8" w:rsidP="008D4B69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Форма орбиты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E32E" w14:textId="31CF89DD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Круговая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5012" w14:textId="58982733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Круговая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C630" w14:textId="7DC3D2CE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Круговая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FED2" w14:textId="7C1BB3CA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Круговая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A0E5" w14:textId="581F86E4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Круговая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4C87" w14:textId="677B308A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Круговая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C0FE" w14:textId="76449294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Круговая</w:t>
            </w:r>
          </w:p>
        </w:tc>
      </w:tr>
      <w:tr w:rsidR="00BD58B8" w:rsidRPr="008D4B69" w14:paraId="573066E0" w14:textId="77777777" w:rsidTr="00635737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F68E" w14:textId="17428E1F" w:rsidR="00BD58B8" w:rsidRPr="008D4B69" w:rsidRDefault="00BD58B8" w:rsidP="008D4B69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Высота орбиты (км)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6F8B" w14:textId="5E8618D6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824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E5B1" w14:textId="454E91AE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510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61A3" w14:textId="58ADC6F2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628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8CBF" w14:textId="70320BA4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600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4FD4" w14:textId="45444B7F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773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6D0F" w14:textId="73C64D04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550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8170" w14:textId="0C1A3BDF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500</w:t>
            </w:r>
            <w:r w:rsidR="008D4B69">
              <w:rPr>
                <w:color w:val="000000"/>
                <w:sz w:val="17"/>
                <w:szCs w:val="17"/>
                <w:lang w:val="ru-RU"/>
              </w:rPr>
              <w:t>−</w:t>
            </w:r>
            <w:r w:rsidRPr="008D4B69">
              <w:rPr>
                <w:color w:val="000000"/>
                <w:sz w:val="17"/>
                <w:szCs w:val="17"/>
                <w:lang w:val="ru-RU"/>
              </w:rPr>
              <w:t>800</w:t>
            </w:r>
          </w:p>
        </w:tc>
      </w:tr>
      <w:tr w:rsidR="00BD58B8" w:rsidRPr="008D4B69" w14:paraId="2617F930" w14:textId="77777777" w:rsidTr="00635737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7A43" w14:textId="23ECC282" w:rsidR="00BD58B8" w:rsidRPr="008D4B69" w:rsidRDefault="00BD58B8" w:rsidP="008D4B69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Угол наклонения (градусы)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42D8" w14:textId="7DA21257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98,7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1E87" w14:textId="096A6A92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97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F484" w14:textId="222746C2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97,9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2CC5" w14:textId="39532475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97,8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399D" w14:textId="33F02928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98,3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10C7" w14:textId="66CDBA3B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97,6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8CD8" w14:textId="64FECCAB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97</w:t>
            </w:r>
            <w:r w:rsidR="008D4B69">
              <w:rPr>
                <w:color w:val="000000"/>
                <w:sz w:val="17"/>
                <w:szCs w:val="17"/>
                <w:lang w:val="ru-RU"/>
              </w:rPr>
              <w:t>−</w:t>
            </w:r>
            <w:r w:rsidRPr="008D4B69">
              <w:rPr>
                <w:color w:val="000000"/>
                <w:sz w:val="17"/>
                <w:szCs w:val="17"/>
                <w:lang w:val="ru-RU"/>
              </w:rPr>
              <w:t>98,5</w:t>
            </w:r>
          </w:p>
        </w:tc>
      </w:tr>
      <w:tr w:rsidR="00A43CA0" w:rsidRPr="008D4B69" w:rsidDel="00B24BA8" w14:paraId="481A157B" w14:textId="77777777" w:rsidTr="00635737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5B31" w14:textId="0A17AE21" w:rsidR="00A43CA0" w:rsidRPr="008D4B69" w:rsidDel="00B24BA8" w:rsidRDefault="00BD58B8" w:rsidP="008D4B69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b/>
                <w:bCs/>
                <w:color w:val="000000"/>
                <w:sz w:val="17"/>
                <w:szCs w:val="17"/>
                <w:lang w:val="ru-RU"/>
              </w:rPr>
              <w:t>Параметры передающей земной станции</w:t>
            </w:r>
          </w:p>
        </w:tc>
      </w:tr>
      <w:tr w:rsidR="00BD58B8" w:rsidRPr="008D4B69" w14:paraId="6D2F8C26" w14:textId="77777777" w:rsidTr="00635737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EFBF" w14:textId="44D1821F" w:rsidR="00BD58B8" w:rsidRPr="008D4B69" w:rsidRDefault="00BD58B8" w:rsidP="008D4B69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Мощность сигнала на входе антенны земной станции (дБВт)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2C15" w14:textId="3A634747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9,8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F639" w14:textId="08FE5E88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22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C551" w14:textId="5BC487B9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20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A1C0" w14:textId="5C2F88B0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11,7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F6C0" w14:textId="3AC56A89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11,7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FFD6" w14:textId="6490AD7B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11,7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97A7" w14:textId="74F18728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30</w:t>
            </w:r>
          </w:p>
        </w:tc>
      </w:tr>
      <w:tr w:rsidR="00BD58B8" w:rsidRPr="008D4B69" w14:paraId="2971D2AA" w14:textId="77777777" w:rsidTr="00635737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8DA2" w14:textId="1B98DF7F" w:rsidR="00BD58B8" w:rsidRPr="008D4B69" w:rsidRDefault="00BD58B8" w:rsidP="008D4B69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Тип антенны земной станции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6095" w14:textId="18B7A96D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Параболическая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2113" w14:textId="5F1DB034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Параболическая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B3F0" w14:textId="6FEB65CE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Параболическая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D674" w14:textId="7D768FAD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Параболическая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F8EF" w14:textId="77E51D18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Параболическая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A5AA" w14:textId="503CED46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Параболическая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577B" w14:textId="3A55D5B1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Параболическая</w:t>
            </w:r>
          </w:p>
        </w:tc>
      </w:tr>
      <w:tr w:rsidR="00BD58B8" w:rsidRPr="008D4B69" w14:paraId="46E54623" w14:textId="77777777" w:rsidTr="00635737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9A74" w14:textId="66903BE5" w:rsidR="00BD58B8" w:rsidRPr="008D4B69" w:rsidRDefault="00BD58B8" w:rsidP="008D4B69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Диаграмма направленности излучения антенны земной станции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0DAF" w14:textId="07B86488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Рек. МСЭ-R S.465-6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DF99" w14:textId="2F29BC3A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Рек. МСЭ-R S.465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AF13" w14:textId="40AD9334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Рек. МСЭ-R S.465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321C" w14:textId="1D48912D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Рек. МСЭ-R S.465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3D95" w14:textId="16C6B6C6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Рек. МСЭ-R S.465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35B4" w14:textId="22B61F33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Рек. МСЭ-R S.465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F331" w14:textId="4EBB3784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Рек. МСЭ-R S.580-6</w:t>
            </w:r>
          </w:p>
        </w:tc>
      </w:tr>
      <w:tr w:rsidR="00BD58B8" w:rsidRPr="008D4B69" w14:paraId="3E39C499" w14:textId="77777777" w:rsidTr="00635737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946A" w14:textId="6014A2F3" w:rsidR="00BD58B8" w:rsidRPr="008D4B69" w:rsidRDefault="00BD58B8" w:rsidP="008D4B69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Максимальное усиление антенны земной станции (дБи)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9ACC" w14:textId="27989578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41,4/42/46,2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5A59" w14:textId="6EE31E5B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34,2/38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0B29" w14:textId="5040754A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43,2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DD12" w14:textId="7C69884B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41/44/46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9F5B" w14:textId="15568A1C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41/44/46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3929" w14:textId="7950569A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41/44/46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8EDE" w14:textId="7D935893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43</w:t>
            </w:r>
          </w:p>
        </w:tc>
      </w:tr>
      <w:tr w:rsidR="00BD58B8" w:rsidRPr="008D4B69" w14:paraId="05FEF536" w14:textId="77777777" w:rsidTr="00635737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F547" w14:textId="33A3A2A4" w:rsidR="00BD58B8" w:rsidRPr="008D4B69" w:rsidRDefault="00BD58B8" w:rsidP="008D4B69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Поляризация антенны земной станции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7A84" w14:textId="3D25CEFC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5A4" w14:textId="1C9759E4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D416" w14:textId="088B72C4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209C" w14:textId="71B8CEBD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B5F2" w14:textId="056A509C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E45F" w14:textId="3D449348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FA17" w14:textId="5DD544BF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</w:tr>
      <w:tr w:rsidR="00BD58B8" w:rsidRPr="008D4B69" w14:paraId="0A9DDB0B" w14:textId="77777777" w:rsidTr="00635737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DC94" w14:textId="7EE2234C" w:rsidR="00BD58B8" w:rsidRPr="008D4B69" w:rsidRDefault="00BD58B8" w:rsidP="008D4B69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Минимальный угол места (градусы)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E9F0" w14:textId="404FA435" w:rsidR="00BD58B8" w:rsidRPr="008D4B69" w:rsidDel="00633804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83A9" w14:textId="2C53A4CD" w:rsidR="00BD58B8" w:rsidRPr="008D4B69" w:rsidDel="00633804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E4AE" w14:textId="5814225E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AB78" w14:textId="57CB5028" w:rsidR="00BD58B8" w:rsidRPr="008D4B69" w:rsidDel="00633804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06A5" w14:textId="77B21F4A" w:rsidR="00BD58B8" w:rsidRPr="008D4B69" w:rsidDel="00633804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9892" w14:textId="22D2717F" w:rsidR="00BD58B8" w:rsidRPr="008D4B69" w:rsidDel="00633804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EE74" w14:textId="3361EF2D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5</w:t>
            </w:r>
          </w:p>
        </w:tc>
      </w:tr>
      <w:tr w:rsidR="00A43CA0" w:rsidRPr="008D4B69" w14:paraId="580E25E7" w14:textId="77777777" w:rsidTr="00635737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F50F" w14:textId="38754504" w:rsidR="00A43CA0" w:rsidRPr="008D4B69" w:rsidRDefault="00BD58B8" w:rsidP="008D4B69">
            <w:pPr>
              <w:pStyle w:val="Tabletext"/>
              <w:keepNext/>
              <w:spacing w:before="30" w:after="30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b/>
                <w:bCs/>
                <w:color w:val="000000"/>
                <w:sz w:val="17"/>
                <w:szCs w:val="17"/>
                <w:lang w:val="ru-RU"/>
              </w:rPr>
              <w:t>Параметры спутника</w:t>
            </w:r>
          </w:p>
        </w:tc>
      </w:tr>
      <w:tr w:rsidR="00BD58B8" w:rsidRPr="008D4B69" w14:paraId="155FE880" w14:textId="77777777" w:rsidTr="00635737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E683" w14:textId="2D3934A9" w:rsidR="00BD58B8" w:rsidRPr="008D4B69" w:rsidRDefault="00BD58B8" w:rsidP="008D4B69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Тип спутниковой антенны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F007" w14:textId="29B6D614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Спиральная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1E7A" w14:textId="7A22E48A" w:rsidR="00BD58B8" w:rsidRPr="008D4B69" w:rsidRDefault="00D82C54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Антенна из скрещенных симметричных вибраторов с отражателем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F14F" w14:textId="258AFDBE" w:rsidR="00BD58B8" w:rsidRPr="008D4B69" w:rsidRDefault="00D82C54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Антенна из скрещенных симметричных вибраторов с отражателем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2603" w14:textId="3298C986" w:rsidR="00BD58B8" w:rsidRPr="008D4B69" w:rsidRDefault="00D82C54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Квадрифилярн</w:t>
            </w:r>
            <w:r w:rsidR="00BD58B8" w:rsidRPr="008D4B69">
              <w:rPr>
                <w:color w:val="000000"/>
                <w:sz w:val="17"/>
                <w:szCs w:val="17"/>
                <w:lang w:val="ru-RU"/>
              </w:rPr>
              <w:t>ая спиральная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1169" w14:textId="1626FC6A" w:rsidR="00BD58B8" w:rsidRPr="008D4B69" w:rsidRDefault="00D82C54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Квадрифилярн</w:t>
            </w:r>
            <w:r w:rsidR="00BD58B8" w:rsidRPr="008D4B69">
              <w:rPr>
                <w:color w:val="000000"/>
                <w:sz w:val="17"/>
                <w:szCs w:val="17"/>
                <w:lang w:val="ru-RU"/>
              </w:rPr>
              <w:t>ая спиральная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DE8E" w14:textId="7EA97792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Широкополосная коммутационная панель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DFA1" w14:textId="19C26C34" w:rsidR="00BD58B8" w:rsidRPr="008D4B69" w:rsidRDefault="00D82C54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Квадрифилярн</w:t>
            </w:r>
            <w:r w:rsidR="00BD58B8" w:rsidRPr="008D4B69">
              <w:rPr>
                <w:color w:val="000000"/>
                <w:sz w:val="17"/>
                <w:szCs w:val="17"/>
                <w:lang w:val="ru-RU"/>
              </w:rPr>
              <w:t>ая спиральная / патч-антенна</w:t>
            </w:r>
          </w:p>
        </w:tc>
      </w:tr>
      <w:tr w:rsidR="00BD58B8" w:rsidRPr="008D4B69" w14:paraId="4152DA87" w14:textId="77777777" w:rsidTr="00635737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3525" w14:textId="720FCCAF" w:rsidR="00BD58B8" w:rsidRPr="008D4B69" w:rsidRDefault="00BD58B8" w:rsidP="008D4B69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Максимальное усиление спутниковой антенны (дБи)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7A39" w14:textId="3593343F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B5DF" w14:textId="4ABF8C8B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0BB2" w14:textId="072F7CCB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7,5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83C9" w14:textId="18D7683E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5A83" w14:textId="572AF9B9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3,5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18AC" w14:textId="707582ED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5,6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6A75" w14:textId="372948C7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0</w:t>
            </w:r>
          </w:p>
        </w:tc>
      </w:tr>
      <w:tr w:rsidR="00BD58B8" w:rsidRPr="008D4B69" w14:paraId="63E0B445" w14:textId="77777777" w:rsidTr="00635737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64696" w14:textId="4E6FE7C2" w:rsidR="00BD58B8" w:rsidRPr="008D4B69" w:rsidRDefault="00BD58B8" w:rsidP="008D4B69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Поляризация спутниковой антенны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9E4A" w14:textId="40DC97EA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66C3" w14:textId="096C4E1A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ED47" w14:textId="7715A67F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9D9A" w14:textId="088926AD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EA80" w14:textId="00DAEC22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E3E7" w14:textId="740D0B63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DFA0" w14:textId="068ACFD3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</w:tr>
      <w:tr w:rsidR="00BD58B8" w:rsidRPr="008D4B69" w14:paraId="0CE03A2C" w14:textId="77777777" w:rsidTr="00635737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AF48" w14:textId="1EAB2334" w:rsidR="00BD58B8" w:rsidRPr="008D4B69" w:rsidRDefault="00BD58B8" w:rsidP="008D4B69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Диаграмма направленности излучения спутниковой антенны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2C6F" w14:textId="0941E89F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Ненаправленная, сформированная несколькими антеннами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588B" w14:textId="69CDB8EC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Ненаправленная, сформированная несколькими антеннами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AB82" w14:textId="63A378BB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Ненаправленная, сформированная несколькими антеннами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59FD" w14:textId="7F05C1F7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Ненаправленная, сформированная несколькими антеннами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2EDB" w14:textId="63E615F3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Ненаправленная, сформированная несколькими антеннами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4946" w14:textId="12D5D7EA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 xml:space="preserve">Постоянное усиление </w:t>
            </w:r>
            <w:r w:rsidR="00DC6337" w:rsidRPr="008D4B69">
              <w:rPr>
                <w:color w:val="000000"/>
                <w:sz w:val="17"/>
                <w:szCs w:val="17"/>
                <w:lang w:val="ru-RU"/>
              </w:rPr>
              <w:t>в пределах</w:t>
            </w:r>
            <w:r w:rsidRPr="008D4B69">
              <w:rPr>
                <w:color w:val="000000"/>
                <w:sz w:val="17"/>
                <w:szCs w:val="17"/>
                <w:lang w:val="ru-RU"/>
              </w:rPr>
              <w:t xml:space="preserve"> ¼ сферы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C160" w14:textId="691E5030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Ненаправленная</w:t>
            </w:r>
          </w:p>
        </w:tc>
      </w:tr>
      <w:tr w:rsidR="00BD58B8" w:rsidRPr="008D4B69" w14:paraId="01630968" w14:textId="77777777" w:rsidTr="00635737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699A" w14:textId="0A28278E" w:rsidR="00BD58B8" w:rsidRPr="008D4B69" w:rsidRDefault="00BD58B8" w:rsidP="008D4B69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Шумовая температура спутникового приемника (K)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F497" w14:textId="3B3CCB7E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263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0ECF" w14:textId="018F72AC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450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FFC1" w14:textId="5DF77A03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515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5FF5" w14:textId="6C688E37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999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39D5" w14:textId="56BC858C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1892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75B9" w14:textId="03049FD5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8300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0FC7" w14:textId="7FD882E3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1200</w:t>
            </w:r>
          </w:p>
        </w:tc>
      </w:tr>
    </w:tbl>
    <w:p w14:paraId="133E2448" w14:textId="5AD96795" w:rsidR="00A43CA0" w:rsidRPr="00A23AEC" w:rsidRDefault="00BD58B8" w:rsidP="00A43CA0">
      <w:pPr>
        <w:pStyle w:val="TableNo"/>
        <w:spacing w:before="240"/>
        <w:rPr>
          <w:lang w:val="ru-RU" w:eastAsia="ja-JP"/>
        </w:rPr>
      </w:pPr>
      <w:r w:rsidRPr="00A23AEC">
        <w:rPr>
          <w:lang w:val="ru-RU"/>
        </w:rPr>
        <w:lastRenderedPageBreak/>
        <w:t xml:space="preserve">ТАБЛИЦА </w:t>
      </w:r>
      <w:r w:rsidR="00A43CA0" w:rsidRPr="00A23AEC">
        <w:rPr>
          <w:lang w:val="ru-RU" w:eastAsia="ja-JP"/>
        </w:rPr>
        <w:t>4 (</w:t>
      </w:r>
      <w:r w:rsidRPr="00A23AEC">
        <w:rPr>
          <w:i/>
          <w:iCs/>
          <w:lang w:val="ru-RU" w:eastAsia="ja-JP"/>
        </w:rPr>
        <w:t>окончание</w:t>
      </w:r>
      <w:r w:rsidR="00A43CA0" w:rsidRPr="00A23AEC">
        <w:rPr>
          <w:lang w:val="ru-RU" w:eastAsia="ja-JP"/>
        </w:rPr>
        <w:t>)</w:t>
      </w:r>
    </w:p>
    <w:tbl>
      <w:tblPr>
        <w:tblW w:w="14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63"/>
        <w:gridCol w:w="1679"/>
        <w:gridCol w:w="1554"/>
        <w:gridCol w:w="1496"/>
        <w:gridCol w:w="1458"/>
        <w:gridCol w:w="1918"/>
        <w:gridCol w:w="1764"/>
        <w:gridCol w:w="1621"/>
      </w:tblGrid>
      <w:tr w:rsidR="00BD58B8" w:rsidRPr="008D4B69" w14:paraId="20563DE3" w14:textId="77777777" w:rsidTr="00635737">
        <w:trPr>
          <w:tblHeader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97ED" w14:textId="76288BEE" w:rsidR="00BD58B8" w:rsidRPr="008D4B69" w:rsidRDefault="00BD58B8" w:rsidP="00BD58B8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8D4B69">
              <w:rPr>
                <w:color w:val="000000"/>
                <w:sz w:val="17"/>
                <w:szCs w:val="17"/>
              </w:rPr>
              <w:t>Функция</w:t>
            </w:r>
          </w:p>
        </w:tc>
        <w:tc>
          <w:tcPr>
            <w:tcW w:w="39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3AA9" w14:textId="1FB7C2BE" w:rsidR="00BD58B8" w:rsidRPr="008D4B69" w:rsidRDefault="00BD58B8" w:rsidP="00BD58B8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8D4B69">
              <w:rPr>
                <w:color w:val="000000"/>
                <w:sz w:val="17"/>
                <w:szCs w:val="17"/>
              </w:rPr>
              <w:t>Управление/определение расстояния</w:t>
            </w:r>
          </w:p>
        </w:tc>
      </w:tr>
      <w:tr w:rsidR="008D4B69" w:rsidRPr="008D4B69" w14:paraId="46E3461B" w14:textId="77777777" w:rsidTr="00635737">
        <w:trPr>
          <w:tblHeader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F4CC" w14:textId="1F2AE7D0" w:rsidR="00BD58B8" w:rsidRPr="008D4B69" w:rsidRDefault="00BD58B8" w:rsidP="00BD58B8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8D4B69">
              <w:rPr>
                <w:color w:val="000000"/>
                <w:sz w:val="17"/>
                <w:szCs w:val="17"/>
              </w:rPr>
              <w:t>Тип орбиты</w:t>
            </w:r>
          </w:p>
        </w:tc>
        <w:tc>
          <w:tcPr>
            <w:tcW w:w="2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0CF3" w14:textId="029A118A" w:rsidR="00BD58B8" w:rsidRPr="008D4B69" w:rsidRDefault="00C32186" w:rsidP="00BD58B8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8D4B69">
              <w:rPr>
                <w:color w:val="000000"/>
                <w:sz w:val="17"/>
                <w:szCs w:val="17"/>
              </w:rPr>
              <w:t xml:space="preserve">Низкоширотная </w:t>
            </w:r>
            <w:r w:rsidR="00BD58B8" w:rsidRPr="008D4B69">
              <w:rPr>
                <w:color w:val="000000"/>
                <w:sz w:val="17"/>
                <w:szCs w:val="17"/>
              </w:rPr>
              <w:t xml:space="preserve">LEO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B420" w14:textId="368B085C" w:rsidR="00BD58B8" w:rsidRPr="008D4B69" w:rsidRDefault="00BD58B8" w:rsidP="00BD58B8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8D4B69">
              <w:rPr>
                <w:color w:val="000000"/>
                <w:sz w:val="17"/>
                <w:szCs w:val="17"/>
              </w:rPr>
              <w:t>MEO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EE30" w14:textId="55C59501" w:rsidR="00BD58B8" w:rsidRPr="008D4B69" w:rsidRDefault="00BD58B8" w:rsidP="00BD58B8">
            <w:pPr>
              <w:pStyle w:val="Tablehead"/>
              <w:rPr>
                <w:bCs/>
                <w:sz w:val="17"/>
                <w:szCs w:val="17"/>
                <w:lang w:eastAsia="zh-CN"/>
              </w:rPr>
            </w:pPr>
            <w:r w:rsidRPr="008D4B69">
              <w:rPr>
                <w:color w:val="000000"/>
                <w:sz w:val="17"/>
                <w:szCs w:val="17"/>
              </w:rPr>
              <w:t>ВЭО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9AFA" w14:textId="42465327" w:rsidR="00BD58B8" w:rsidRPr="008D4B69" w:rsidRDefault="00BD58B8" w:rsidP="00BD58B8">
            <w:pPr>
              <w:pStyle w:val="Tablehead"/>
              <w:rPr>
                <w:bCs/>
                <w:sz w:val="17"/>
                <w:szCs w:val="17"/>
                <w:lang w:eastAsia="zh-CN"/>
              </w:rPr>
            </w:pPr>
            <w:r w:rsidRPr="008D4B69">
              <w:rPr>
                <w:color w:val="000000"/>
                <w:sz w:val="17"/>
                <w:szCs w:val="17"/>
              </w:rPr>
              <w:t>L1/L2</w:t>
            </w:r>
          </w:p>
        </w:tc>
      </w:tr>
      <w:tr w:rsidR="008D4B69" w:rsidRPr="008D4B69" w14:paraId="292BF711" w14:textId="77777777" w:rsidTr="00635737">
        <w:trPr>
          <w:tblHeader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591F" w14:textId="50440145" w:rsidR="00BD58B8" w:rsidRPr="008D4B69" w:rsidRDefault="00BD58B8" w:rsidP="00BD58B8">
            <w:pPr>
              <w:pStyle w:val="Tablehead"/>
              <w:rPr>
                <w:bCs/>
                <w:sz w:val="17"/>
                <w:szCs w:val="17"/>
                <w:lang w:eastAsia="zh-CN"/>
              </w:rPr>
            </w:pPr>
            <w:r w:rsidRPr="008D4B69">
              <w:rPr>
                <w:color w:val="000000"/>
                <w:sz w:val="17"/>
                <w:szCs w:val="17"/>
              </w:rPr>
              <w:t>Система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AF8A" w14:textId="5B1D6320" w:rsidR="00BD58B8" w:rsidRPr="008D4B69" w:rsidRDefault="00BD58B8" w:rsidP="00BD58B8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8D4B69">
              <w:rPr>
                <w:color w:val="000000"/>
                <w:sz w:val="17"/>
                <w:szCs w:val="17"/>
              </w:rPr>
              <w:t>Система I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FA3B" w14:textId="2C796180" w:rsidR="00BD58B8" w:rsidRPr="008D4B69" w:rsidRDefault="00BD58B8" w:rsidP="00BD58B8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8D4B69">
              <w:rPr>
                <w:color w:val="000000"/>
                <w:sz w:val="17"/>
                <w:szCs w:val="17"/>
              </w:rPr>
              <w:t>Система J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6CA5" w14:textId="1D91EF62" w:rsidR="00BD58B8" w:rsidRPr="008D4B69" w:rsidRDefault="00BD58B8" w:rsidP="00BD58B8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8D4B69">
              <w:rPr>
                <w:color w:val="000000"/>
                <w:sz w:val="17"/>
                <w:szCs w:val="17"/>
              </w:rPr>
              <w:t>Система K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CD29" w14:textId="4DFE096F" w:rsidR="00BD58B8" w:rsidRPr="008D4B69" w:rsidRDefault="00BD58B8" w:rsidP="00BD58B8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8D4B69">
              <w:rPr>
                <w:color w:val="000000"/>
                <w:sz w:val="17"/>
                <w:szCs w:val="17"/>
              </w:rPr>
              <w:t>Система О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61DB" w14:textId="5459DBCC" w:rsidR="00BD58B8" w:rsidRPr="008D4B69" w:rsidRDefault="00BD58B8" w:rsidP="00BD58B8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8D4B69">
              <w:rPr>
                <w:color w:val="000000"/>
                <w:sz w:val="17"/>
                <w:szCs w:val="17"/>
              </w:rPr>
              <w:t>Система L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DEBC" w14:textId="60CA7CD2" w:rsidR="00BD58B8" w:rsidRPr="008D4B69" w:rsidRDefault="00BD58B8" w:rsidP="00BD58B8">
            <w:pPr>
              <w:pStyle w:val="Tablehead"/>
              <w:rPr>
                <w:bCs/>
                <w:sz w:val="17"/>
                <w:szCs w:val="17"/>
                <w:lang w:eastAsia="zh-CN"/>
              </w:rPr>
            </w:pPr>
            <w:r w:rsidRPr="008D4B69">
              <w:rPr>
                <w:color w:val="000000"/>
                <w:sz w:val="17"/>
                <w:szCs w:val="17"/>
              </w:rPr>
              <w:t>Система M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9369" w14:textId="10D5F308" w:rsidR="00BD58B8" w:rsidRPr="008D4B69" w:rsidRDefault="00BD58B8" w:rsidP="00BD58B8">
            <w:pPr>
              <w:pStyle w:val="Tablehead"/>
              <w:rPr>
                <w:bCs/>
                <w:sz w:val="17"/>
                <w:szCs w:val="17"/>
                <w:lang w:eastAsia="ja-JP"/>
              </w:rPr>
            </w:pPr>
            <w:r w:rsidRPr="008D4B69">
              <w:rPr>
                <w:color w:val="000000"/>
                <w:sz w:val="17"/>
                <w:szCs w:val="17"/>
              </w:rPr>
              <w:t>Система N</w:t>
            </w:r>
          </w:p>
        </w:tc>
      </w:tr>
      <w:tr w:rsidR="008D4B69" w:rsidRPr="008D4B69" w14:paraId="0DCE622B" w14:textId="77777777" w:rsidTr="00635737"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0B70" w14:textId="59F1E6CB" w:rsidR="00BD58B8" w:rsidRPr="008D4B69" w:rsidRDefault="00BD58B8" w:rsidP="008D4B69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Максимальная необходимая ширина полосы (МГц)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8D5F" w14:textId="77637B95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0,064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4C81" w14:textId="2909C8EF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49" w14:textId="5E9CB2F9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0,044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94B1" w14:textId="34B47CA5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0,095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30A7" w14:textId="2FA29BD0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5526" w14:textId="1B0F83CD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0,1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94E1" w14:textId="5B3F7BA3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1,0</w:t>
            </w:r>
          </w:p>
        </w:tc>
      </w:tr>
      <w:tr w:rsidR="00A43CA0" w:rsidRPr="008D4B69" w14:paraId="1DA57FB6" w14:textId="77777777" w:rsidTr="00635737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CAB6" w14:textId="4B6607C1" w:rsidR="00A43CA0" w:rsidRPr="008D4B69" w:rsidRDefault="00BD58B8" w:rsidP="008D4B69">
            <w:pPr>
              <w:pStyle w:val="Tabletext"/>
              <w:spacing w:before="30" w:after="30"/>
              <w:rPr>
                <w:b/>
                <w:bCs/>
                <w:sz w:val="17"/>
                <w:szCs w:val="17"/>
                <w:lang w:val="ru-RU" w:eastAsia="zh-CN"/>
              </w:rPr>
            </w:pPr>
            <w:r w:rsidRPr="008D4B69">
              <w:rPr>
                <w:b/>
                <w:bCs/>
                <w:color w:val="000000"/>
                <w:sz w:val="17"/>
                <w:szCs w:val="17"/>
                <w:lang w:val="ru-RU"/>
              </w:rPr>
              <w:t>Орбитальные данны</w:t>
            </w:r>
            <w:r w:rsidR="000174E4" w:rsidRPr="008D4B69">
              <w:rPr>
                <w:b/>
                <w:bCs/>
                <w:color w:val="000000"/>
                <w:sz w:val="17"/>
                <w:szCs w:val="17"/>
                <w:lang w:val="ru-RU"/>
              </w:rPr>
              <w:t>е</w:t>
            </w:r>
          </w:p>
        </w:tc>
      </w:tr>
      <w:tr w:rsidR="008D4B69" w:rsidRPr="008D4B69" w14:paraId="5BF3B9EF" w14:textId="77777777" w:rsidTr="00635737"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298E" w14:textId="33CC55C2" w:rsidR="00BD58B8" w:rsidRPr="008D4B69" w:rsidRDefault="00BD58B8" w:rsidP="008D4B69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Форма орбиты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0E85" w14:textId="21B12370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bCs/>
                <w:sz w:val="17"/>
                <w:szCs w:val="17"/>
                <w:lang w:val="ru-RU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Круговая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C760" w14:textId="3135D4BA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Круговая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9D84" w14:textId="0FE0656F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bCs/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Круговая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C3AB" w14:textId="4CEF6F9C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bCs/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Круговая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547B" w14:textId="554132FC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Эллиптическая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D8F6" w14:textId="63340C9D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Высокоэллиптическая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2CE3" w14:textId="24B49426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bCs/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Гелиоцентрическая (L1)</w:t>
            </w:r>
          </w:p>
        </w:tc>
      </w:tr>
      <w:tr w:rsidR="008D4B69" w:rsidRPr="008D4B69" w14:paraId="54BF2F62" w14:textId="77777777" w:rsidTr="00635737"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EBE1" w14:textId="3E851627" w:rsidR="00BD58B8" w:rsidRPr="008D4B69" w:rsidRDefault="00BD58B8" w:rsidP="008D4B69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Высота орбиты (км)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959" w14:textId="7659ACEB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550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1788" w14:textId="14694BDD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550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7AF8" w14:textId="415E0052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200</w:t>
            </w:r>
            <w:r w:rsidR="008D4B69">
              <w:rPr>
                <w:color w:val="000000"/>
                <w:sz w:val="17"/>
                <w:szCs w:val="17"/>
                <w:lang w:val="ru-RU"/>
              </w:rPr>
              <w:t>−</w:t>
            </w:r>
            <w:r w:rsidRPr="008D4B69">
              <w:rPr>
                <w:color w:val="000000"/>
                <w:sz w:val="17"/>
                <w:szCs w:val="17"/>
                <w:lang w:val="ru-RU"/>
              </w:rPr>
              <w:t>500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6FA3" w14:textId="40D7A917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1336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7724" w14:textId="4331B082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 xml:space="preserve">32700 (апогей) </w:t>
            </w:r>
            <w:r w:rsidR="00C32186" w:rsidRPr="008D4B69">
              <w:rPr>
                <w:color w:val="000000"/>
                <w:sz w:val="17"/>
                <w:szCs w:val="17"/>
                <w:lang w:val="ru-RU"/>
              </w:rPr>
              <w:br/>
            </w:r>
            <w:r w:rsidRPr="008D4B69">
              <w:rPr>
                <w:color w:val="000000"/>
                <w:sz w:val="17"/>
                <w:szCs w:val="17"/>
                <w:lang w:val="ru-RU"/>
              </w:rPr>
              <w:t>300 (перигей)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5907" w14:textId="31AA9CE9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 xml:space="preserve">41885 (апогей) </w:t>
            </w:r>
            <w:r w:rsidR="00C32186" w:rsidRPr="008D4B69">
              <w:rPr>
                <w:color w:val="000000"/>
                <w:sz w:val="17"/>
                <w:szCs w:val="17"/>
                <w:lang w:val="ru-RU"/>
              </w:rPr>
              <w:br/>
            </w:r>
            <w:r w:rsidRPr="008D4B69">
              <w:rPr>
                <w:color w:val="000000"/>
                <w:sz w:val="17"/>
                <w:szCs w:val="17"/>
                <w:lang w:val="ru-RU"/>
              </w:rPr>
              <w:t>9710 (перигей)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16D1" w14:textId="660838A4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1 500 000</w:t>
            </w:r>
          </w:p>
        </w:tc>
      </w:tr>
      <w:tr w:rsidR="008D4B69" w:rsidRPr="008D4B69" w14:paraId="54130109" w14:textId="77777777" w:rsidTr="00635737"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AC2D" w14:textId="7FF3BA65" w:rsidR="00BD58B8" w:rsidRPr="008D4B69" w:rsidRDefault="00BD58B8" w:rsidP="008D4B69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Угол наклонения (градусы)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1190" w14:textId="4F19BBD1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24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ABA2" w14:textId="27760767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31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5C64" w14:textId="7D96EA54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51,6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972" w14:textId="5B1766AD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66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A7F9" w14:textId="2275F145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31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BFB8" w14:textId="5320EC04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63,435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BB86" w14:textId="14338CA8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Нет данных</w:t>
            </w:r>
          </w:p>
        </w:tc>
      </w:tr>
      <w:tr w:rsidR="00A43CA0" w:rsidRPr="008D4B69" w:rsidDel="00B24BA8" w14:paraId="53CABB79" w14:textId="77777777" w:rsidTr="00635737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8BAF" w14:textId="2A11ABDF" w:rsidR="00A43CA0" w:rsidRPr="008D4B69" w:rsidDel="00B24BA8" w:rsidRDefault="00BD58B8" w:rsidP="008D4B69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b/>
                <w:bCs/>
                <w:color w:val="000000"/>
                <w:sz w:val="17"/>
                <w:szCs w:val="17"/>
                <w:lang w:val="ru-RU"/>
              </w:rPr>
              <w:t>Параметры передающей земной станции</w:t>
            </w:r>
          </w:p>
        </w:tc>
      </w:tr>
      <w:tr w:rsidR="008D4B69" w:rsidRPr="008D4B69" w14:paraId="6DE35CC1" w14:textId="77777777" w:rsidTr="00635737"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F763" w14:textId="1B276B0B" w:rsidR="00BD58B8" w:rsidRPr="008D4B69" w:rsidRDefault="00BD58B8" w:rsidP="008D4B69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Мощность сигнала на входе антенны земной станции (дБВт)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500F" w14:textId="51664CAA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11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00AD" w14:textId="4AEF5C57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20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D3A7" w14:textId="7E2F01C5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20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693D" w14:textId="4DCEBF05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8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0C26" w14:textId="3259A5B8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30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D01F" w14:textId="46D904DF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13,9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DF39" w14:textId="4880BF7D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22,8/31</w:t>
            </w:r>
          </w:p>
        </w:tc>
      </w:tr>
      <w:tr w:rsidR="008D4B69" w:rsidRPr="008D4B69" w14:paraId="1EEFDF3D" w14:textId="77777777" w:rsidTr="00635737"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A4A27" w14:textId="2329EF32" w:rsidR="00BD58B8" w:rsidRPr="008D4B69" w:rsidRDefault="00BD58B8" w:rsidP="008D4B69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Тип антенны земной станции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A5B0" w14:textId="57DDE2AC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Параболическая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43E1" w14:textId="22B7A85F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Параболическая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DACA" w14:textId="29DABB18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Параболическая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5F3C" w14:textId="3C66988E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Всенаправленная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5132" w14:textId="1B482F99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Параболическая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C12F" w14:textId="0AECD69B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Параболическая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EFA2" w14:textId="624167BF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Параболическая</w:t>
            </w:r>
          </w:p>
        </w:tc>
      </w:tr>
      <w:tr w:rsidR="008D4B69" w:rsidRPr="008D4B69" w14:paraId="73559F38" w14:textId="77777777" w:rsidTr="00635737"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E247" w14:textId="685358CF" w:rsidR="00BD58B8" w:rsidRPr="008D4B69" w:rsidRDefault="00BD58B8" w:rsidP="008D4B69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Диаграмма направленности излучения антенны земной станции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A3B1" w14:textId="4C61D44B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Рек.</w:t>
            </w:r>
            <w:r w:rsidR="006600BF" w:rsidRPr="008D4B69">
              <w:rPr>
                <w:color w:val="000000"/>
                <w:sz w:val="17"/>
                <w:szCs w:val="17"/>
                <w:lang w:val="ru-RU"/>
              </w:rPr>
              <w:t xml:space="preserve"> </w:t>
            </w:r>
            <w:r w:rsidRPr="008D4B69">
              <w:rPr>
                <w:color w:val="000000"/>
                <w:sz w:val="17"/>
                <w:szCs w:val="17"/>
                <w:lang w:val="ru-RU"/>
              </w:rPr>
              <w:t>МСЭ-R S.465-6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BEB5" w14:textId="2190E35D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Рек.</w:t>
            </w:r>
            <w:r w:rsidR="006600BF" w:rsidRPr="008D4B69">
              <w:rPr>
                <w:color w:val="000000"/>
                <w:sz w:val="17"/>
                <w:szCs w:val="17"/>
                <w:lang w:val="ru-RU"/>
              </w:rPr>
              <w:t xml:space="preserve"> </w:t>
            </w:r>
            <w:r w:rsidRPr="008D4B69">
              <w:rPr>
                <w:color w:val="000000"/>
                <w:sz w:val="17"/>
                <w:szCs w:val="17"/>
                <w:lang w:val="ru-RU"/>
              </w:rPr>
              <w:t>МСЭ-R S.465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CD8A" w14:textId="4A2564A1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Рек.</w:t>
            </w:r>
            <w:r w:rsidR="006600BF" w:rsidRPr="008D4B69">
              <w:rPr>
                <w:color w:val="000000"/>
                <w:sz w:val="17"/>
                <w:szCs w:val="17"/>
                <w:lang w:val="ru-RU"/>
              </w:rPr>
              <w:t xml:space="preserve"> </w:t>
            </w:r>
            <w:r w:rsidRPr="008D4B69">
              <w:rPr>
                <w:color w:val="000000"/>
                <w:sz w:val="17"/>
                <w:szCs w:val="17"/>
                <w:lang w:val="ru-RU"/>
              </w:rPr>
              <w:t>МСЭ-R S.465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1248" w14:textId="0214DCD0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Ненаправленная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2440" w14:textId="6AD117C7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Рек.</w:t>
            </w:r>
            <w:r w:rsidR="006600BF" w:rsidRPr="008D4B69">
              <w:rPr>
                <w:color w:val="000000"/>
                <w:sz w:val="17"/>
                <w:szCs w:val="17"/>
                <w:lang w:val="ru-RU"/>
              </w:rPr>
              <w:t xml:space="preserve"> </w:t>
            </w:r>
            <w:r w:rsidRPr="008D4B69">
              <w:rPr>
                <w:color w:val="000000"/>
                <w:sz w:val="17"/>
                <w:szCs w:val="17"/>
                <w:lang w:val="ru-RU"/>
              </w:rPr>
              <w:t>МСЭ-R S.465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B220" w14:textId="55E919CF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Рек.</w:t>
            </w:r>
            <w:r w:rsidR="006600BF" w:rsidRPr="008D4B69">
              <w:rPr>
                <w:color w:val="000000"/>
                <w:sz w:val="17"/>
                <w:szCs w:val="17"/>
                <w:lang w:val="ru-RU"/>
              </w:rPr>
              <w:t xml:space="preserve"> </w:t>
            </w:r>
            <w:r w:rsidRPr="008D4B69">
              <w:rPr>
                <w:color w:val="000000"/>
                <w:sz w:val="17"/>
                <w:szCs w:val="17"/>
                <w:lang w:val="ru-RU"/>
              </w:rPr>
              <w:t>МСЭ-R S.465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274E" w14:textId="349E3283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 xml:space="preserve">Приложение </w:t>
            </w:r>
            <w:r w:rsidRPr="008D4B69">
              <w:rPr>
                <w:b/>
                <w:bCs/>
                <w:color w:val="000000"/>
                <w:sz w:val="17"/>
                <w:szCs w:val="17"/>
                <w:lang w:val="ru-RU"/>
              </w:rPr>
              <w:t>8</w:t>
            </w:r>
            <w:r w:rsidRPr="008D4B69">
              <w:rPr>
                <w:color w:val="000000"/>
                <w:sz w:val="17"/>
                <w:szCs w:val="17"/>
                <w:lang w:val="ru-RU"/>
              </w:rPr>
              <w:t xml:space="preserve"> к РР</w:t>
            </w:r>
          </w:p>
        </w:tc>
      </w:tr>
      <w:tr w:rsidR="008D4B69" w:rsidRPr="008D4B69" w14:paraId="459A6F8F" w14:textId="77777777" w:rsidTr="00635737"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16EA" w14:textId="2D62EBA4" w:rsidR="00BD58B8" w:rsidRPr="008D4B69" w:rsidRDefault="00BD58B8" w:rsidP="008D4B69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Максимальное усиление антенны земной станции (дБи)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D452" w14:textId="2240020A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36,5/46,8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01F1" w14:textId="62E6F066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55,6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3E37" w14:textId="5AC8DC60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47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8F48" w14:textId="3571C204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6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AC0D" w14:textId="1C0305AA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47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41F8" w14:textId="1AB1676E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46,3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995D" w14:textId="51762D96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49,8/51,1</w:t>
            </w:r>
          </w:p>
        </w:tc>
      </w:tr>
      <w:tr w:rsidR="008D4B69" w:rsidRPr="008D4B69" w14:paraId="23980C3F" w14:textId="77777777" w:rsidTr="00635737"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9492" w14:textId="7B446D3E" w:rsidR="00BD58B8" w:rsidRPr="008D4B69" w:rsidRDefault="00BD58B8" w:rsidP="008D4B69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Поляризация антенны земной станции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73CB" w14:textId="5EF20507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E28D" w14:textId="741CDB1B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10B8" w14:textId="557D327D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1FFD" w14:textId="01DDE0AD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Линейная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E8C7" w14:textId="1768397F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F926" w14:textId="06C1386A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255C" w14:textId="715A9036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</w:tr>
      <w:tr w:rsidR="008D4B69" w:rsidRPr="008D4B69" w14:paraId="5AAA8A85" w14:textId="77777777" w:rsidTr="00635737"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8DDA" w14:textId="600C70A3" w:rsidR="00BD58B8" w:rsidRPr="008D4B69" w:rsidRDefault="00BD58B8" w:rsidP="008D4B69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Минимальный угол места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AA2D" w14:textId="2B91637D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7336" w14:textId="0B2B049C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C9EB" w14:textId="56A3372C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F40C" w14:textId="6378C42D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2243" w14:textId="598CF07F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D22" w14:textId="1D281F74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FE32" w14:textId="1211C5E0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5</w:t>
            </w:r>
          </w:p>
        </w:tc>
      </w:tr>
      <w:tr w:rsidR="00A43CA0" w:rsidRPr="008D4B69" w14:paraId="64ACCD16" w14:textId="77777777" w:rsidTr="00635737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FFA9" w14:textId="5F143AC3" w:rsidR="00A43CA0" w:rsidRPr="008D4B69" w:rsidRDefault="00BD58B8" w:rsidP="008D4B69">
            <w:pPr>
              <w:pStyle w:val="Tabletext"/>
              <w:keepNext/>
              <w:spacing w:before="30" w:after="30"/>
              <w:jc w:val="left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b/>
                <w:bCs/>
                <w:color w:val="000000"/>
                <w:sz w:val="17"/>
                <w:szCs w:val="17"/>
                <w:lang w:val="ru-RU"/>
              </w:rPr>
              <w:t>Параметры спутника</w:t>
            </w:r>
          </w:p>
        </w:tc>
      </w:tr>
      <w:tr w:rsidR="008D4B69" w:rsidRPr="008D4B69" w14:paraId="0BA81602" w14:textId="77777777" w:rsidTr="00635737"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A4E6" w14:textId="7D98AD19" w:rsidR="00BD58B8" w:rsidRPr="008D4B69" w:rsidRDefault="00BD58B8" w:rsidP="008D4B69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Тип спутниковой антенны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F893" w14:textId="039E2F6F" w:rsidR="00BD58B8" w:rsidRPr="008D4B69" w:rsidRDefault="00D82C54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Квадрифилярн</w:t>
            </w:r>
            <w:r w:rsidR="00BD58B8" w:rsidRPr="008D4B69">
              <w:rPr>
                <w:color w:val="000000"/>
                <w:sz w:val="17"/>
                <w:szCs w:val="17"/>
                <w:lang w:val="ru-RU"/>
              </w:rPr>
              <w:t>ая спиральная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0442" w14:textId="710669F0" w:rsidR="00BD58B8" w:rsidRPr="008D4B69" w:rsidRDefault="00D82C54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Антенна из скрещенных симметричных вибраторов с отражателем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1E30" w14:textId="44F56D24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Спиральная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D27B" w14:textId="519A283D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Всенаправленная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979E" w14:textId="4E0E9224" w:rsidR="00BD58B8" w:rsidRPr="008D4B69" w:rsidRDefault="00D82C54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Антенна из скрещенных симметричных вибраторов с</w:t>
            </w:r>
            <w:r w:rsidR="008D4B69">
              <w:rPr>
                <w:color w:val="000000"/>
                <w:sz w:val="17"/>
                <w:szCs w:val="17"/>
                <w:lang w:val="ru-RU"/>
              </w:rPr>
              <w:t> </w:t>
            </w:r>
            <w:r w:rsidRPr="008D4B69">
              <w:rPr>
                <w:color w:val="000000"/>
                <w:sz w:val="17"/>
                <w:szCs w:val="17"/>
                <w:lang w:val="ru-RU"/>
              </w:rPr>
              <w:t>отражателем</w:t>
            </w:r>
            <w:r w:rsidR="00BD58B8" w:rsidRPr="008D4B69">
              <w:rPr>
                <w:color w:val="000000"/>
                <w:sz w:val="17"/>
                <w:szCs w:val="17"/>
                <w:lang w:val="ru-RU"/>
              </w:rPr>
              <w:t>/симмет</w:t>
            </w:r>
            <w:r w:rsidR="008D4B69">
              <w:rPr>
                <w:color w:val="000000"/>
                <w:sz w:val="17"/>
                <w:szCs w:val="17"/>
                <w:lang w:val="ru-RU"/>
              </w:rPr>
              <w:t>-</w:t>
            </w:r>
            <w:r w:rsidR="00BD58B8" w:rsidRPr="008D4B69">
              <w:rPr>
                <w:color w:val="000000"/>
                <w:sz w:val="17"/>
                <w:szCs w:val="17"/>
                <w:lang w:val="ru-RU"/>
              </w:rPr>
              <w:t>ричная вибраторная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678E" w14:textId="2174C94C" w:rsidR="00BD58B8" w:rsidRPr="008D4B69" w:rsidRDefault="00D82C54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Квадрифилярн</w:t>
            </w:r>
            <w:r w:rsidR="00BD58B8" w:rsidRPr="008D4B69">
              <w:rPr>
                <w:color w:val="000000"/>
                <w:sz w:val="17"/>
                <w:szCs w:val="17"/>
                <w:lang w:val="ru-RU"/>
              </w:rPr>
              <w:t>ая спиральная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A6A7" w14:textId="0A6276EF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2 всенаправленные антенны</w:t>
            </w:r>
          </w:p>
        </w:tc>
      </w:tr>
      <w:tr w:rsidR="008D4B69" w:rsidRPr="008D4B69" w14:paraId="4030EA90" w14:textId="77777777" w:rsidTr="00635737"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0D30" w14:textId="14B6B360" w:rsidR="00BD58B8" w:rsidRPr="008D4B69" w:rsidRDefault="00BD58B8" w:rsidP="008D4B69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Максимальное усиление спутниковой антенны (дБи)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C8B3" w14:textId="2ED134B6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2,5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41D6" w14:textId="6A6A14B2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7B2C" w14:textId="265B4441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04F3" w14:textId="03667A30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5,2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C06E" w14:textId="3E5F2577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3A37" w14:textId="54FD86AB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2C5D" w14:textId="0F48F81A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−4,5</w:t>
            </w:r>
          </w:p>
        </w:tc>
      </w:tr>
      <w:tr w:rsidR="008D4B69" w:rsidRPr="008D4B69" w14:paraId="51015445" w14:textId="77777777" w:rsidTr="00635737"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7D0A" w14:textId="5054E672" w:rsidR="00BD58B8" w:rsidRPr="008D4B69" w:rsidRDefault="00BD58B8" w:rsidP="008D4B69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Поляризация спутниковой антенны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C399" w14:textId="42626737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8BB0" w14:textId="3073D0A3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C73C" w14:textId="38D925D5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4300" w14:textId="2B43AC97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6118" w14:textId="79CF842A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A691" w14:textId="23129EB4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E223" w14:textId="06E4FA81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CP</w:t>
            </w:r>
          </w:p>
        </w:tc>
      </w:tr>
      <w:tr w:rsidR="008D4B69" w:rsidRPr="008D4B69" w14:paraId="35509951" w14:textId="77777777" w:rsidTr="00635737"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C910" w14:textId="342A2310" w:rsidR="00BD58B8" w:rsidRPr="008D4B69" w:rsidRDefault="00BD58B8" w:rsidP="008D4B69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Диаграмма направленности излучения спутниковой антенны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372B" w14:textId="5E193751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Ненаправленная, сформированная несколькими антеннами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239E" w14:textId="3350A128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Ненаправленная, сформированная несколькими антеннами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4AAD" w14:textId="2D6B4C78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Ненаправленная, сформированная несколькими антеннами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A670" w14:textId="1BBFB2B7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Ненаправленная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FD7D" w14:textId="0F593EFE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Ненаправленная, сформированная несколькими антеннами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8657" w14:textId="3897AE96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Ненаправленная, сформированная несколькими антеннами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A0F3" w14:textId="6F0F11EA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Ненаправленная, сформированная несколькими антеннами</w:t>
            </w:r>
          </w:p>
        </w:tc>
      </w:tr>
      <w:tr w:rsidR="008D4B69" w:rsidRPr="008D4B69" w14:paraId="0F9106AB" w14:textId="77777777" w:rsidTr="00635737"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88D2" w14:textId="1DBD8306" w:rsidR="00BD58B8" w:rsidRPr="008D4B69" w:rsidRDefault="00BD58B8" w:rsidP="008D4B69">
            <w:pPr>
              <w:pStyle w:val="Tabletext"/>
              <w:spacing w:before="30" w:after="30"/>
              <w:jc w:val="left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Шумовая температура спутникового приемника (K)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DCAC" w14:textId="772C6DB9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1697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7A0B" w14:textId="33655297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2674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BD61" w14:textId="0CCBE58D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537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13B8" w14:textId="6E1992C7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170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5FBF" w14:textId="15A0C6EC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789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FD6E" w14:textId="05A5AA5A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zh-CN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840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0CAD" w14:textId="6C761AB2" w:rsidR="00BD58B8" w:rsidRPr="008D4B69" w:rsidRDefault="00BD58B8" w:rsidP="008D4B69">
            <w:pPr>
              <w:pStyle w:val="Tabletext"/>
              <w:spacing w:before="30" w:after="30"/>
              <w:jc w:val="center"/>
              <w:rPr>
                <w:sz w:val="17"/>
                <w:szCs w:val="17"/>
                <w:lang w:val="ru-RU" w:eastAsia="ja-JP"/>
              </w:rPr>
            </w:pPr>
            <w:r w:rsidRPr="008D4B69">
              <w:rPr>
                <w:color w:val="000000"/>
                <w:sz w:val="17"/>
                <w:szCs w:val="17"/>
                <w:lang w:val="ru-RU"/>
              </w:rPr>
              <w:t>603</w:t>
            </w:r>
          </w:p>
        </w:tc>
      </w:tr>
    </w:tbl>
    <w:p w14:paraId="49B97BFA" w14:textId="77777777" w:rsidR="00A43CA0" w:rsidRPr="00A23AEC" w:rsidRDefault="00A43CA0" w:rsidP="00635737">
      <w:pPr>
        <w:pStyle w:val="Tablefin"/>
        <w:rPr>
          <w:lang w:eastAsia="ja-JP"/>
        </w:rPr>
      </w:pPr>
    </w:p>
    <w:p w14:paraId="01F017AA" w14:textId="77777777" w:rsidR="00A43CA0" w:rsidRPr="00635737" w:rsidRDefault="00A43CA0" w:rsidP="00635737">
      <w:pPr>
        <w:spacing w:before="0"/>
        <w:rPr>
          <w:sz w:val="8"/>
          <w:szCs w:val="8"/>
          <w:lang w:val="en-US" w:eastAsia="ja-JP"/>
        </w:rPr>
      </w:pPr>
    </w:p>
    <w:p w14:paraId="6BD605F3" w14:textId="77777777" w:rsidR="00635737" w:rsidRPr="00635737" w:rsidRDefault="00635737" w:rsidP="00635737">
      <w:pPr>
        <w:spacing w:before="0"/>
        <w:rPr>
          <w:sz w:val="8"/>
          <w:szCs w:val="8"/>
          <w:lang w:val="en-US" w:eastAsia="ja-JP"/>
        </w:rPr>
        <w:sectPr w:rsidR="00635737" w:rsidRPr="00635737" w:rsidSect="00A23AEC">
          <w:headerReference w:type="default" r:id="rId33"/>
          <w:footerReference w:type="default" r:id="rId34"/>
          <w:headerReference w:type="first" r:id="rId35"/>
          <w:footerReference w:type="first" r:id="rId36"/>
          <w:pgSz w:w="16834" w:h="11907" w:orient="landscape" w:code="9"/>
          <w:pgMar w:top="1134" w:right="1134" w:bottom="1134" w:left="1134" w:header="720" w:footer="482" w:gutter="0"/>
          <w:paperSrc w:first="15" w:other="15"/>
          <w:cols w:space="720"/>
          <w:titlePg/>
          <w:docGrid w:linePitch="326"/>
        </w:sectPr>
      </w:pPr>
    </w:p>
    <w:p w14:paraId="0CAF3D35" w14:textId="1E83B9AD" w:rsidR="00A43CA0" w:rsidRPr="00A23AEC" w:rsidRDefault="00A43CA0" w:rsidP="00CB2DD9">
      <w:pPr>
        <w:pStyle w:val="Heading1"/>
        <w:spacing w:before="0"/>
        <w:rPr>
          <w:lang w:val="ru-RU"/>
        </w:rPr>
      </w:pPr>
      <w:bookmarkStart w:id="47" w:name="_Toc162514802"/>
      <w:bookmarkStart w:id="48" w:name="_Toc193710163"/>
      <w:bookmarkStart w:id="49" w:name="_Toc193710827"/>
      <w:bookmarkStart w:id="50" w:name="_Toc207361244"/>
      <w:bookmarkStart w:id="51" w:name="_Hlk143344280"/>
      <w:r w:rsidRPr="00A23AEC">
        <w:rPr>
          <w:lang w:val="ru-RU"/>
        </w:rPr>
        <w:lastRenderedPageBreak/>
        <w:t>4</w:t>
      </w:r>
      <w:r w:rsidRPr="00A23AEC">
        <w:rPr>
          <w:lang w:val="ru-RU"/>
        </w:rPr>
        <w:tab/>
      </w:r>
      <w:bookmarkEnd w:id="47"/>
      <w:bookmarkEnd w:id="48"/>
      <w:bookmarkEnd w:id="49"/>
      <w:r w:rsidR="00BD58B8" w:rsidRPr="00A23AEC">
        <w:rPr>
          <w:lang w:val="ru-RU"/>
        </w:rPr>
        <w:t>Технические и эксплуатационные характеристики линий связи космос-космос СКЭ</w:t>
      </w:r>
      <w:bookmarkEnd w:id="50"/>
    </w:p>
    <w:bookmarkEnd w:id="51"/>
    <w:p w14:paraId="39CBCC88" w14:textId="4E86F4DF" w:rsidR="00A43CA0" w:rsidRPr="00A23AEC" w:rsidRDefault="00BD58B8" w:rsidP="00A43CA0">
      <w:pPr>
        <w:rPr>
          <w:lang w:val="ru-RU" w:eastAsia="zh-CN"/>
        </w:rPr>
      </w:pPr>
      <w:r w:rsidRPr="00A23AEC">
        <w:rPr>
          <w:lang w:val="ru-RU"/>
        </w:rPr>
        <w:t>Линии связи космос-космос СКЭ, как правило, включают использование спутника ретрансляции данных (DRS) и системы связи операций сближения (POCS)</w:t>
      </w:r>
      <w:r w:rsidR="00A43CA0" w:rsidRPr="00A23AEC">
        <w:rPr>
          <w:lang w:val="ru-RU" w:eastAsia="zh-CN"/>
        </w:rPr>
        <w:t>.</w:t>
      </w:r>
    </w:p>
    <w:p w14:paraId="5A7252AC" w14:textId="31B17345" w:rsidR="00A43CA0" w:rsidRPr="00A23AEC" w:rsidRDefault="00A43CA0" w:rsidP="00A43CA0">
      <w:pPr>
        <w:pStyle w:val="Heading2"/>
        <w:rPr>
          <w:lang w:eastAsia="zh-CN"/>
        </w:rPr>
      </w:pPr>
      <w:bookmarkStart w:id="52" w:name="_Toc162514803"/>
      <w:bookmarkStart w:id="53" w:name="_Toc193710164"/>
      <w:bookmarkStart w:id="54" w:name="_Toc193710828"/>
      <w:bookmarkStart w:id="55" w:name="_Toc207361245"/>
      <w:r w:rsidRPr="00A23AEC">
        <w:t>4.1</w:t>
      </w:r>
      <w:r w:rsidRPr="00A23AEC">
        <w:tab/>
      </w:r>
      <w:bookmarkEnd w:id="52"/>
      <w:bookmarkEnd w:id="53"/>
      <w:bookmarkEnd w:id="54"/>
      <w:r w:rsidR="00BD58B8" w:rsidRPr="00A23AEC">
        <w:t>Системы, включающие спутники ретрансляции данных (СРД)</w:t>
      </w:r>
      <w:bookmarkEnd w:id="55"/>
    </w:p>
    <w:p w14:paraId="6EDA8572" w14:textId="189258AF" w:rsidR="00A43CA0" w:rsidRPr="00A23AEC" w:rsidRDefault="00BD58B8" w:rsidP="00A43CA0">
      <w:pPr>
        <w:rPr>
          <w:lang w:val="ru-RU" w:eastAsia="zh-CN"/>
        </w:rPr>
      </w:pPr>
      <w:r w:rsidRPr="00A23AEC">
        <w:rPr>
          <w:lang w:val="ru-RU"/>
        </w:rPr>
        <w:t>Гипотетическая эталонная система для систем</w:t>
      </w:r>
      <w:r w:rsidR="00C32186" w:rsidRPr="00A23AEC">
        <w:rPr>
          <w:lang w:val="ru-RU"/>
        </w:rPr>
        <w:t xml:space="preserve"> </w:t>
      </w:r>
      <w:r w:rsidRPr="00A23AEC">
        <w:rPr>
          <w:lang w:val="ru-RU"/>
        </w:rPr>
        <w:t xml:space="preserve">СРД описана в Рекомендациях </w:t>
      </w:r>
      <w:hyperlink r:id="rId37" w:history="1">
        <w:r w:rsidRPr="00A23AEC">
          <w:rPr>
            <w:rStyle w:val="Hyperlink"/>
            <w:color w:val="auto"/>
            <w:u w:val="none"/>
            <w:lang w:val="ru-RU" w:eastAsia="zh-CN"/>
          </w:rPr>
          <w:t>МСЭ</w:t>
        </w:r>
        <w:r w:rsidR="00A43CA0" w:rsidRPr="00A23AEC">
          <w:rPr>
            <w:rStyle w:val="Hyperlink"/>
            <w:color w:val="auto"/>
            <w:u w:val="none"/>
            <w:lang w:val="ru-RU" w:eastAsia="zh-CN"/>
          </w:rPr>
          <w:t>-R SA.1018</w:t>
        </w:r>
      </w:hyperlink>
      <w:r w:rsidR="00A43CA0" w:rsidRPr="00A23AEC">
        <w:rPr>
          <w:lang w:val="ru-RU" w:eastAsia="zh-CN"/>
        </w:rPr>
        <w:t xml:space="preserve"> </w:t>
      </w:r>
      <w:r w:rsidRPr="00A23AEC">
        <w:rPr>
          <w:lang w:val="ru-RU" w:eastAsia="zh-CN"/>
        </w:rPr>
        <w:t>и</w:t>
      </w:r>
      <w:r w:rsidR="00A43CA0" w:rsidRPr="00A23AEC">
        <w:rPr>
          <w:lang w:val="ru-RU" w:eastAsia="zh-CN"/>
        </w:rPr>
        <w:t xml:space="preserve"> </w:t>
      </w:r>
      <w:hyperlink r:id="rId38" w:history="1">
        <w:r w:rsidRPr="00A23AEC">
          <w:rPr>
            <w:rStyle w:val="Hyperlink"/>
            <w:color w:val="auto"/>
            <w:u w:val="none"/>
            <w:lang w:val="ru-RU" w:eastAsia="zh-CN"/>
          </w:rPr>
          <w:t>МСЭ</w:t>
        </w:r>
        <w:r w:rsidR="008618CD">
          <w:rPr>
            <w:rStyle w:val="Hyperlink"/>
            <w:color w:val="auto"/>
            <w:u w:val="none"/>
            <w:lang w:val="ru-RU" w:eastAsia="zh-CN"/>
          </w:rPr>
          <w:t>‑</w:t>
        </w:r>
        <w:r w:rsidR="00A43CA0" w:rsidRPr="00A23AEC">
          <w:rPr>
            <w:rStyle w:val="Hyperlink"/>
            <w:color w:val="auto"/>
            <w:u w:val="none"/>
            <w:lang w:val="ru-RU" w:eastAsia="zh-CN"/>
          </w:rPr>
          <w:t>R SA.1020</w:t>
        </w:r>
      </w:hyperlink>
      <w:r w:rsidR="00A43CA0" w:rsidRPr="00A23AEC">
        <w:rPr>
          <w:lang w:val="ru-RU" w:eastAsia="zh-CN"/>
        </w:rPr>
        <w:t xml:space="preserve">. </w:t>
      </w:r>
      <w:r w:rsidRPr="00A23AEC">
        <w:rPr>
          <w:lang w:val="ru-RU"/>
        </w:rPr>
        <w:t>Космический аппарат СРД обычно расположен на геостационарной орбите, и линии космос-космос системы</w:t>
      </w:r>
      <w:r w:rsidR="00C32186" w:rsidRPr="00A23AEC">
        <w:rPr>
          <w:lang w:val="ru-RU"/>
        </w:rPr>
        <w:t xml:space="preserve"> </w:t>
      </w:r>
      <w:r w:rsidRPr="00A23AEC">
        <w:rPr>
          <w:lang w:val="ru-RU"/>
        </w:rPr>
        <w:t>СРД устанавливаются между космическим аппаратом СРД и космическим аппаратом пользователя на низкой околоземной орбите</w:t>
      </w:r>
      <w:r w:rsidR="00A43CA0" w:rsidRPr="00A23AEC">
        <w:rPr>
          <w:lang w:val="ru-RU" w:eastAsia="zh-CN"/>
        </w:rPr>
        <w:t>.</w:t>
      </w:r>
    </w:p>
    <w:p w14:paraId="503E5502" w14:textId="46B4ED6A" w:rsidR="00A43CA0" w:rsidRPr="00A23AEC" w:rsidRDefault="00BD58B8" w:rsidP="00A43CA0">
      <w:pPr>
        <w:rPr>
          <w:lang w:val="ru-RU" w:eastAsia="zh-CN"/>
        </w:rPr>
      </w:pPr>
      <w:r w:rsidRPr="00A23AEC">
        <w:rPr>
          <w:lang w:val="ru-RU"/>
        </w:rPr>
        <w:t>Полоса частот 2025</w:t>
      </w:r>
      <w:r w:rsidR="00044FCC" w:rsidRPr="00044FCC">
        <w:rPr>
          <w:lang w:val="ru-RU"/>
        </w:rPr>
        <w:t>−</w:t>
      </w:r>
      <w:r w:rsidRPr="00A23AEC">
        <w:rPr>
          <w:lang w:val="ru-RU"/>
        </w:rPr>
        <w:t>2110 МГц используется для линий связи СКЭ Земля-космос. Эта полоса частот также используется для линий прямой связи космос-космос СКЭ, обычно для радиосвязи от космического аппарата СРД к космическому а</w:t>
      </w:r>
      <w:r w:rsidR="00C32186" w:rsidRPr="00A23AEC">
        <w:rPr>
          <w:lang w:val="ru-RU"/>
        </w:rPr>
        <w:t>п</w:t>
      </w:r>
      <w:r w:rsidRPr="00A23AEC">
        <w:rPr>
          <w:lang w:val="ru-RU"/>
        </w:rPr>
        <w:t xml:space="preserve">парату на низкой околоземной орбите. Характеристики линий связи СРД – космический аппарат приведены в </w:t>
      </w:r>
      <w:r w:rsidR="006600BF" w:rsidRPr="00A23AEC">
        <w:rPr>
          <w:lang w:val="ru-RU"/>
        </w:rPr>
        <w:t xml:space="preserve">таблице </w:t>
      </w:r>
      <w:r w:rsidRPr="00A23AEC">
        <w:rPr>
          <w:lang w:val="ru-RU"/>
        </w:rPr>
        <w:t xml:space="preserve">2 Рекомендации </w:t>
      </w:r>
      <w:hyperlink r:id="rId39" w:history="1">
        <w:r w:rsidRPr="00A23AEC">
          <w:rPr>
            <w:rStyle w:val="Hyperlink"/>
            <w:color w:val="auto"/>
            <w:u w:val="none"/>
            <w:lang w:val="ru-RU" w:eastAsia="zh-CN"/>
          </w:rPr>
          <w:t>МСЭ</w:t>
        </w:r>
        <w:r w:rsidR="00A43CA0" w:rsidRPr="00A23AEC">
          <w:rPr>
            <w:rStyle w:val="Hyperlink"/>
            <w:color w:val="auto"/>
            <w:u w:val="none"/>
            <w:lang w:val="ru-RU" w:eastAsia="zh-CN"/>
          </w:rPr>
          <w:t>-R SA.1414</w:t>
        </w:r>
      </w:hyperlink>
      <w:r w:rsidR="00A43CA0" w:rsidRPr="00A23AEC">
        <w:rPr>
          <w:lang w:val="ru-RU" w:eastAsia="zh-CN"/>
        </w:rPr>
        <w:t>.</w:t>
      </w:r>
    </w:p>
    <w:p w14:paraId="02500B77" w14:textId="7F3EF3AF" w:rsidR="00A43CA0" w:rsidRPr="00A23AEC" w:rsidRDefault="00BD58B8" w:rsidP="00A43CA0">
      <w:pPr>
        <w:rPr>
          <w:lang w:val="ru-RU" w:eastAsia="zh-CN"/>
        </w:rPr>
      </w:pPr>
      <w:r w:rsidRPr="00A23AEC">
        <w:rPr>
          <w:lang w:val="ru-RU"/>
        </w:rPr>
        <w:t>Полоса частот 2200</w:t>
      </w:r>
      <w:r w:rsidR="00044FCC" w:rsidRPr="002607C9">
        <w:rPr>
          <w:lang w:val="ru-RU"/>
        </w:rPr>
        <w:t>−</w:t>
      </w:r>
      <w:r w:rsidRPr="00A23AEC">
        <w:rPr>
          <w:lang w:val="ru-RU"/>
        </w:rPr>
        <w:t xml:space="preserve">2290 МГц используется для линий связи СКЭ космос-Земля. Эта полоса частот также используется для линий обратной связи космос-космос СКЭ, обычно для радиосвязи от космического аппарата на низкой околоземной орбите к космическому аппарату СРД. Характеристики линий связи космический аппарат – СРД приведены в </w:t>
      </w:r>
      <w:r w:rsidR="006600BF" w:rsidRPr="00A23AEC">
        <w:rPr>
          <w:lang w:val="ru-RU"/>
        </w:rPr>
        <w:t xml:space="preserve">таблице </w:t>
      </w:r>
      <w:r w:rsidRPr="00A23AEC">
        <w:rPr>
          <w:lang w:val="ru-RU"/>
        </w:rPr>
        <w:t>3 Рекомендации МСЭ-R SA.1414</w:t>
      </w:r>
      <w:r w:rsidR="00A43CA0" w:rsidRPr="00A23AEC">
        <w:rPr>
          <w:lang w:val="ru-RU" w:eastAsia="zh-CN"/>
        </w:rPr>
        <w:t>.</w:t>
      </w:r>
    </w:p>
    <w:p w14:paraId="53D4909F" w14:textId="6966ACA8" w:rsidR="00A43CA0" w:rsidRPr="00A23AEC" w:rsidRDefault="00A43CA0" w:rsidP="00A43CA0">
      <w:pPr>
        <w:pStyle w:val="Heading2"/>
        <w:rPr>
          <w:lang w:eastAsia="zh-CN"/>
        </w:rPr>
      </w:pPr>
      <w:bookmarkStart w:id="56" w:name="_Toc162514804"/>
      <w:bookmarkStart w:id="57" w:name="_Toc193710165"/>
      <w:bookmarkStart w:id="58" w:name="_Toc193710829"/>
      <w:bookmarkStart w:id="59" w:name="_Toc207361246"/>
      <w:r w:rsidRPr="00A23AEC">
        <w:t>4.2</w:t>
      </w:r>
      <w:r w:rsidRPr="00A23AEC">
        <w:tab/>
      </w:r>
      <w:bookmarkEnd w:id="56"/>
      <w:bookmarkEnd w:id="57"/>
      <w:bookmarkEnd w:id="58"/>
      <w:r w:rsidR="00C32186" w:rsidRPr="00A23AEC">
        <w:t>Система</w:t>
      </w:r>
      <w:r w:rsidR="00BD58B8" w:rsidRPr="00A23AEC">
        <w:t xml:space="preserve"> связи операций сближения (POCS)</w:t>
      </w:r>
      <w:bookmarkEnd w:id="59"/>
    </w:p>
    <w:p w14:paraId="1C665683" w14:textId="14414FAF" w:rsidR="00BD58B8" w:rsidRPr="00A23AEC" w:rsidRDefault="00BD58B8" w:rsidP="00BD58B8">
      <w:pPr>
        <w:rPr>
          <w:lang w:val="ru-RU"/>
        </w:rPr>
      </w:pPr>
      <w:r w:rsidRPr="00A23AEC">
        <w:rPr>
          <w:lang w:val="ru-RU"/>
        </w:rPr>
        <w:t xml:space="preserve">Линии </w:t>
      </w:r>
      <w:r w:rsidR="00825C70" w:rsidRPr="00A23AEC">
        <w:rPr>
          <w:lang w:val="ru-RU"/>
        </w:rPr>
        <w:t xml:space="preserve">космической </w:t>
      </w:r>
      <w:r w:rsidRPr="00A23AEC">
        <w:rPr>
          <w:lang w:val="ru-RU"/>
        </w:rPr>
        <w:t xml:space="preserve">связи </w:t>
      </w:r>
      <w:r w:rsidR="00825C70" w:rsidRPr="00A23AEC">
        <w:rPr>
          <w:lang w:val="ru-RU"/>
        </w:rPr>
        <w:t xml:space="preserve">для операций </w:t>
      </w:r>
      <w:r w:rsidRPr="00A23AEC">
        <w:rPr>
          <w:lang w:val="ru-RU"/>
        </w:rPr>
        <w:t>сближения представляют собой двунаправленные радиолинии фиксированной или подвижной связи малого радиуса действия, обычно используемые для связи между зондами, посадочными модулями, вездеходами, группировками орбитальных спутников и орбитальными ретрансляторами. POCS поддерживает несколько видов потребностей в связи между такими разнообразными элементами сети для пилотируемых и непилотируемых полетов.</w:t>
      </w:r>
    </w:p>
    <w:p w14:paraId="1D11A9B3" w14:textId="34529D31" w:rsidR="00BD58B8" w:rsidRPr="00A23AEC" w:rsidRDefault="00BD58B8" w:rsidP="00BD58B8">
      <w:pPr>
        <w:rPr>
          <w:lang w:val="ru-RU"/>
        </w:rPr>
      </w:pPr>
      <w:r w:rsidRPr="00A23AEC">
        <w:rPr>
          <w:lang w:val="ru-RU"/>
        </w:rPr>
        <w:t>Полоса частот 2025</w:t>
      </w:r>
      <w:r w:rsidR="00234BC6" w:rsidRPr="00234BC6">
        <w:rPr>
          <w:lang w:val="ru-RU"/>
        </w:rPr>
        <w:t>−</w:t>
      </w:r>
      <w:r w:rsidRPr="00A23AEC">
        <w:rPr>
          <w:lang w:val="ru-RU"/>
        </w:rPr>
        <w:t>2110 МГц используется для прямых линий радиосвязи космос-космос POCS, а</w:t>
      </w:r>
      <w:r w:rsidR="00753629">
        <w:rPr>
          <w:lang w:val="en-US"/>
        </w:rPr>
        <w:t> </w:t>
      </w:r>
      <w:r w:rsidRPr="00A23AEC">
        <w:rPr>
          <w:lang w:val="ru-RU"/>
        </w:rPr>
        <w:t>полоса частот 2200</w:t>
      </w:r>
      <w:r w:rsidR="00234BC6" w:rsidRPr="00234BC6">
        <w:rPr>
          <w:lang w:val="ru-RU"/>
        </w:rPr>
        <w:t>−</w:t>
      </w:r>
      <w:r w:rsidRPr="00A23AEC">
        <w:rPr>
          <w:lang w:val="ru-RU"/>
        </w:rPr>
        <w:t>2290 МГц используется для обратных линий радиосвязи космос-космос POCS.</w:t>
      </w:r>
    </w:p>
    <w:p w14:paraId="65740A8F" w14:textId="330119EE" w:rsidR="00A43CA0" w:rsidRPr="00A23AEC" w:rsidRDefault="00BD58B8" w:rsidP="00BD58B8">
      <w:pPr>
        <w:rPr>
          <w:lang w:val="ru-RU"/>
        </w:rPr>
      </w:pPr>
      <w:r w:rsidRPr="00A23AEC">
        <w:rPr>
          <w:lang w:val="ru-RU"/>
        </w:rPr>
        <w:t xml:space="preserve">В </w:t>
      </w:r>
      <w:r w:rsidR="006600BF" w:rsidRPr="00A23AEC">
        <w:rPr>
          <w:lang w:val="ru-RU"/>
        </w:rPr>
        <w:t xml:space="preserve">таблице </w:t>
      </w:r>
      <w:r w:rsidRPr="00A23AEC">
        <w:rPr>
          <w:lang w:val="ru-RU"/>
        </w:rPr>
        <w:t>5 приведены типовые сценарии эксплуатации POCS</w:t>
      </w:r>
      <w:r w:rsidR="00A43CA0" w:rsidRPr="00A23AEC">
        <w:rPr>
          <w:lang w:val="ru-RU"/>
        </w:rPr>
        <w:t>.</w:t>
      </w:r>
    </w:p>
    <w:p w14:paraId="2FC605D0" w14:textId="3AA68254" w:rsidR="00A43CA0" w:rsidRPr="00A23AEC" w:rsidRDefault="00BD58B8" w:rsidP="00A43CA0">
      <w:pPr>
        <w:pStyle w:val="TableNo"/>
        <w:rPr>
          <w:lang w:val="ru-RU"/>
        </w:rPr>
      </w:pPr>
      <w:r w:rsidRPr="00A23AEC">
        <w:rPr>
          <w:lang w:val="ru-RU"/>
        </w:rPr>
        <w:t xml:space="preserve">ТАБЛИЦА </w:t>
      </w:r>
      <w:r w:rsidR="00A43CA0" w:rsidRPr="00A23AEC">
        <w:rPr>
          <w:lang w:val="ru-RU" w:eastAsia="ja-JP"/>
        </w:rPr>
        <w:t>5</w:t>
      </w:r>
    </w:p>
    <w:p w14:paraId="5AD9CBAF" w14:textId="2FC647E8" w:rsidR="00A43CA0" w:rsidRPr="00A23AEC" w:rsidRDefault="00BD58B8" w:rsidP="00A43CA0">
      <w:pPr>
        <w:pStyle w:val="Tabletitle"/>
        <w:rPr>
          <w:lang w:val="ru-RU"/>
        </w:rPr>
      </w:pPr>
      <w:r w:rsidRPr="00A23AEC">
        <w:rPr>
          <w:lang w:val="ru-RU"/>
        </w:rPr>
        <w:t>Примеры сценариев эксплуатации POCS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7"/>
        <w:gridCol w:w="4912"/>
      </w:tblGrid>
      <w:tr w:rsidR="00BD58B8" w:rsidRPr="00A23AEC" w14:paraId="7F3316C3" w14:textId="77777777" w:rsidTr="008618CD">
        <w:trPr>
          <w:cantSplit/>
          <w:tblHeader/>
          <w:jc w:val="center"/>
        </w:trPr>
        <w:tc>
          <w:tcPr>
            <w:tcW w:w="2452" w:type="pct"/>
            <w:shd w:val="clear" w:color="auto" w:fill="auto"/>
            <w:vAlign w:val="center"/>
          </w:tcPr>
          <w:p w14:paraId="7067F195" w14:textId="74D962AD" w:rsidR="00BD58B8" w:rsidRPr="00A23AEC" w:rsidRDefault="00BD58B8" w:rsidP="00BD58B8">
            <w:pPr>
              <w:pStyle w:val="Tablehead"/>
            </w:pPr>
            <w:r w:rsidRPr="00A23AEC">
              <w:rPr>
                <w:color w:val="000000"/>
              </w:rPr>
              <w:t>Система</w:t>
            </w:r>
          </w:p>
        </w:tc>
        <w:tc>
          <w:tcPr>
            <w:tcW w:w="2548" w:type="pct"/>
            <w:shd w:val="clear" w:color="auto" w:fill="auto"/>
            <w:vAlign w:val="center"/>
          </w:tcPr>
          <w:p w14:paraId="5EABC861" w14:textId="1A770351" w:rsidR="00BD58B8" w:rsidRPr="00A23AEC" w:rsidRDefault="00BD58B8" w:rsidP="00BD58B8">
            <w:pPr>
              <w:pStyle w:val="Tablehead"/>
            </w:pPr>
            <w:r w:rsidRPr="00A23AEC">
              <w:rPr>
                <w:color w:val="000000"/>
              </w:rPr>
              <w:t>Пример 1</w:t>
            </w:r>
          </w:p>
        </w:tc>
      </w:tr>
      <w:tr w:rsidR="00BD58B8" w:rsidRPr="00044FCC" w14:paraId="46D6B25D" w14:textId="77777777" w:rsidTr="008618CD">
        <w:trPr>
          <w:cantSplit/>
          <w:jc w:val="center"/>
        </w:trPr>
        <w:tc>
          <w:tcPr>
            <w:tcW w:w="2452" w:type="pct"/>
            <w:shd w:val="clear" w:color="auto" w:fill="auto"/>
            <w:vAlign w:val="center"/>
          </w:tcPr>
          <w:p w14:paraId="65FD3BC3" w14:textId="679DEC2D" w:rsidR="00BD58B8" w:rsidRPr="00A23AEC" w:rsidRDefault="00BD58B8" w:rsidP="008618CD">
            <w:pPr>
              <w:pStyle w:val="Tabletext"/>
              <w:jc w:val="lef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Место эксплуатации</w:t>
            </w:r>
          </w:p>
        </w:tc>
        <w:tc>
          <w:tcPr>
            <w:tcW w:w="2548" w:type="pct"/>
            <w:shd w:val="clear" w:color="auto" w:fill="auto"/>
            <w:vAlign w:val="center"/>
          </w:tcPr>
          <w:p w14:paraId="3EEA8AAC" w14:textId="45F6D53B" w:rsidR="00BD58B8" w:rsidRPr="00A23AEC" w:rsidRDefault="00BD58B8" w:rsidP="008618CD">
            <w:pPr>
              <w:pStyle w:val="Tabletext"/>
              <w:jc w:val="left"/>
              <w:rPr>
                <w:lang w:val="ru-RU" w:eastAsia="ja-JP"/>
              </w:rPr>
            </w:pPr>
            <w:r w:rsidRPr="00A23AEC">
              <w:rPr>
                <w:color w:val="000000"/>
                <w:lang w:val="ru-RU"/>
              </w:rPr>
              <w:t>Околоземная круговая орбита высотой около 400 км</w:t>
            </w:r>
          </w:p>
        </w:tc>
      </w:tr>
      <w:tr w:rsidR="00BD58B8" w:rsidRPr="00A23AEC" w14:paraId="501A2408" w14:textId="77777777" w:rsidTr="008618CD">
        <w:trPr>
          <w:cantSplit/>
          <w:jc w:val="center"/>
        </w:trPr>
        <w:tc>
          <w:tcPr>
            <w:tcW w:w="2452" w:type="pct"/>
            <w:shd w:val="clear" w:color="auto" w:fill="auto"/>
          </w:tcPr>
          <w:p w14:paraId="3585775F" w14:textId="3FDC92A3" w:rsidR="00BD58B8" w:rsidRPr="00A23AEC" w:rsidRDefault="00BD58B8" w:rsidP="008618CD">
            <w:pPr>
              <w:pStyle w:val="Tabletext"/>
              <w:jc w:val="left"/>
              <w:rPr>
                <w:lang w:val="ru-RU" w:eastAsia="ja-JP"/>
              </w:rPr>
            </w:pPr>
            <w:r w:rsidRPr="00A23AEC">
              <w:rPr>
                <w:color w:val="000000"/>
                <w:lang w:val="ru-RU"/>
              </w:rPr>
              <w:t>Система связи 1</w:t>
            </w:r>
          </w:p>
        </w:tc>
        <w:tc>
          <w:tcPr>
            <w:tcW w:w="2548" w:type="pct"/>
            <w:shd w:val="clear" w:color="auto" w:fill="auto"/>
          </w:tcPr>
          <w:p w14:paraId="5C414C54" w14:textId="67E8F11B" w:rsidR="00BD58B8" w:rsidRPr="00A23AEC" w:rsidRDefault="00BD58B8" w:rsidP="008618CD">
            <w:pPr>
              <w:pStyle w:val="Tabletext"/>
              <w:jc w:val="left"/>
              <w:rPr>
                <w:lang w:val="ru-RU" w:eastAsia="ja-JP"/>
              </w:rPr>
            </w:pPr>
            <w:r w:rsidRPr="00A23AEC">
              <w:rPr>
                <w:color w:val="000000"/>
                <w:lang w:val="ru-RU"/>
              </w:rPr>
              <w:t>Гостевой космический аппарат</w:t>
            </w:r>
          </w:p>
        </w:tc>
      </w:tr>
      <w:tr w:rsidR="00BD58B8" w:rsidRPr="00A23AEC" w14:paraId="458A9174" w14:textId="77777777" w:rsidTr="008618CD">
        <w:trPr>
          <w:cantSplit/>
          <w:jc w:val="center"/>
        </w:trPr>
        <w:tc>
          <w:tcPr>
            <w:tcW w:w="2452" w:type="pct"/>
            <w:shd w:val="clear" w:color="auto" w:fill="auto"/>
          </w:tcPr>
          <w:p w14:paraId="15E527DE" w14:textId="51585921" w:rsidR="00BD58B8" w:rsidRPr="00A23AEC" w:rsidRDefault="00BD58B8" w:rsidP="008618CD">
            <w:pPr>
              <w:pStyle w:val="Tabletext"/>
              <w:jc w:val="lef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Система связи 2</w:t>
            </w:r>
          </w:p>
        </w:tc>
        <w:tc>
          <w:tcPr>
            <w:tcW w:w="2548" w:type="pct"/>
            <w:shd w:val="clear" w:color="auto" w:fill="auto"/>
          </w:tcPr>
          <w:p w14:paraId="133724C7" w14:textId="17700D4E" w:rsidR="00BD58B8" w:rsidRPr="00A23AEC" w:rsidRDefault="00BD58B8" w:rsidP="008618CD">
            <w:pPr>
              <w:pStyle w:val="Tabletext"/>
              <w:jc w:val="left"/>
              <w:rPr>
                <w:lang w:val="ru-RU" w:eastAsia="ja-JP"/>
              </w:rPr>
            </w:pPr>
            <w:r w:rsidRPr="00A23AEC">
              <w:rPr>
                <w:color w:val="000000"/>
                <w:lang w:val="ru-RU"/>
              </w:rPr>
              <w:t>Пилотируемый космический аппарат</w:t>
            </w:r>
          </w:p>
        </w:tc>
      </w:tr>
      <w:tr w:rsidR="00BD58B8" w:rsidRPr="00044FCC" w14:paraId="054C5E18" w14:textId="77777777" w:rsidTr="008618CD">
        <w:trPr>
          <w:cantSplit/>
          <w:jc w:val="center"/>
        </w:trPr>
        <w:tc>
          <w:tcPr>
            <w:tcW w:w="2452" w:type="pct"/>
            <w:shd w:val="clear" w:color="auto" w:fill="auto"/>
          </w:tcPr>
          <w:p w14:paraId="6FFADA97" w14:textId="68D3C0A0" w:rsidR="00BD58B8" w:rsidRPr="00A23AEC" w:rsidRDefault="00BD58B8" w:rsidP="008618CD">
            <w:pPr>
              <w:pStyle w:val="Tabletext"/>
              <w:jc w:val="left"/>
              <w:rPr>
                <w:lang w:val="ru-RU" w:eastAsia="ja-JP"/>
              </w:rPr>
            </w:pPr>
            <w:r w:rsidRPr="00A23AEC">
              <w:rPr>
                <w:color w:val="000000"/>
                <w:lang w:val="ru-RU"/>
              </w:rPr>
              <w:t>Задачи эксплуатации</w:t>
            </w:r>
          </w:p>
        </w:tc>
        <w:tc>
          <w:tcPr>
            <w:tcW w:w="2548" w:type="pct"/>
            <w:shd w:val="clear" w:color="auto" w:fill="auto"/>
          </w:tcPr>
          <w:p w14:paraId="05A0CFB1" w14:textId="5361AB55" w:rsidR="00BD58B8" w:rsidRPr="00A23AEC" w:rsidRDefault="00BD58B8" w:rsidP="008618CD">
            <w:pPr>
              <w:pStyle w:val="Tabletext"/>
              <w:jc w:val="left"/>
              <w:rPr>
                <w:lang w:val="ru-RU" w:eastAsia="ja-JP"/>
              </w:rPr>
            </w:pPr>
            <w:r w:rsidRPr="00A23AEC">
              <w:rPr>
                <w:color w:val="000000"/>
                <w:lang w:val="ru-RU"/>
              </w:rPr>
              <w:t>Межорбитальная связь при сближении гостевого космического аппарата с пилотируемым космическим аппаратом</w:t>
            </w:r>
          </w:p>
        </w:tc>
      </w:tr>
      <w:tr w:rsidR="00BD58B8" w:rsidRPr="00A23AEC" w14:paraId="1B3E6BBF" w14:textId="77777777" w:rsidTr="008618CD">
        <w:trPr>
          <w:cantSplit/>
          <w:jc w:val="center"/>
        </w:trPr>
        <w:tc>
          <w:tcPr>
            <w:tcW w:w="2452" w:type="pct"/>
            <w:shd w:val="clear" w:color="auto" w:fill="auto"/>
          </w:tcPr>
          <w:p w14:paraId="5DC27950" w14:textId="668C7230" w:rsidR="00BD58B8" w:rsidRPr="00A23AEC" w:rsidRDefault="00BD58B8" w:rsidP="008618CD">
            <w:pPr>
              <w:pStyle w:val="Tabletext"/>
              <w:jc w:val="lef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Максимальное расстояние между системами POCS</w:t>
            </w:r>
          </w:p>
        </w:tc>
        <w:tc>
          <w:tcPr>
            <w:tcW w:w="2548" w:type="pct"/>
            <w:shd w:val="clear" w:color="auto" w:fill="auto"/>
          </w:tcPr>
          <w:p w14:paraId="08B4CD8E" w14:textId="3067D453" w:rsidR="00BD58B8" w:rsidRPr="00A23AEC" w:rsidRDefault="00BD58B8" w:rsidP="008618CD">
            <w:pPr>
              <w:pStyle w:val="Tabletext"/>
              <w:jc w:val="lef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23 км</w:t>
            </w:r>
          </w:p>
        </w:tc>
      </w:tr>
    </w:tbl>
    <w:p w14:paraId="44B849D7" w14:textId="77777777" w:rsidR="00A43CA0" w:rsidRPr="00A23AEC" w:rsidRDefault="00A43CA0" w:rsidP="00A43CA0">
      <w:pPr>
        <w:pStyle w:val="Tablefin"/>
        <w:rPr>
          <w:lang w:val="ru-RU"/>
        </w:rPr>
      </w:pPr>
    </w:p>
    <w:p w14:paraId="6CF59392" w14:textId="5B14F853" w:rsidR="00A43CA0" w:rsidRPr="00A23AEC" w:rsidRDefault="00A43CA0" w:rsidP="00A43CA0">
      <w:pPr>
        <w:pStyle w:val="Heading3"/>
        <w:rPr>
          <w:lang w:val="ru-RU"/>
        </w:rPr>
      </w:pPr>
      <w:bookmarkStart w:id="60" w:name="_Toc162514805"/>
      <w:bookmarkStart w:id="61" w:name="_Toc193710166"/>
      <w:r w:rsidRPr="00A23AEC">
        <w:rPr>
          <w:lang w:val="ru-RU"/>
        </w:rPr>
        <w:lastRenderedPageBreak/>
        <w:t>4.2.1</w:t>
      </w:r>
      <w:r w:rsidRPr="00A23AEC">
        <w:rPr>
          <w:lang w:val="ru-RU"/>
        </w:rPr>
        <w:tab/>
      </w:r>
      <w:bookmarkEnd w:id="60"/>
      <w:bookmarkEnd w:id="61"/>
      <w:r w:rsidR="00BD58B8" w:rsidRPr="00A23AEC">
        <w:rPr>
          <w:lang w:val="ru-RU"/>
        </w:rPr>
        <w:t>Телеметрия/определение расстояния в полосе частот 2200</w:t>
      </w:r>
      <w:r w:rsidR="002607C9" w:rsidRPr="002607C9">
        <w:rPr>
          <w:lang w:val="ru-RU"/>
        </w:rPr>
        <w:t>−</w:t>
      </w:r>
      <w:r w:rsidR="00BD58B8" w:rsidRPr="00A23AEC">
        <w:rPr>
          <w:lang w:val="ru-RU"/>
        </w:rPr>
        <w:t>2290 МГц</w:t>
      </w:r>
    </w:p>
    <w:p w14:paraId="242B3968" w14:textId="4ACEC390" w:rsidR="00A43CA0" w:rsidRPr="00A23AEC" w:rsidRDefault="00BD58B8" w:rsidP="00A43CA0">
      <w:pPr>
        <w:keepNext/>
        <w:keepLines/>
        <w:rPr>
          <w:lang w:val="ru-RU" w:eastAsia="ja-JP"/>
        </w:rPr>
      </w:pPr>
      <w:bookmarkStart w:id="62" w:name="_Hlk144130567"/>
      <w:r w:rsidRPr="00A23AEC">
        <w:rPr>
          <w:lang w:val="ru-RU"/>
        </w:rPr>
        <w:t xml:space="preserve">В таблице 6 приведены параметры </w:t>
      </w:r>
      <w:r w:rsidR="00825C70" w:rsidRPr="00A23AEC">
        <w:rPr>
          <w:lang w:val="ru-RU"/>
        </w:rPr>
        <w:t xml:space="preserve">систем для </w:t>
      </w:r>
      <w:r w:rsidRPr="00A23AEC">
        <w:rPr>
          <w:lang w:val="ru-RU"/>
        </w:rPr>
        <w:t>обратных линий телеметрии/определения расстояния в полосе частот 2200</w:t>
      </w:r>
      <w:r w:rsidR="002607C9" w:rsidRPr="00DC5672">
        <w:rPr>
          <w:lang w:val="ru-RU"/>
        </w:rPr>
        <w:t>−</w:t>
      </w:r>
      <w:r w:rsidRPr="00A23AEC">
        <w:rPr>
          <w:lang w:val="ru-RU"/>
        </w:rPr>
        <w:t xml:space="preserve">2290 МГц для передающей </w:t>
      </w:r>
      <w:r w:rsidR="00825C70" w:rsidRPr="00A23AEC">
        <w:rPr>
          <w:lang w:val="ru-RU"/>
        </w:rPr>
        <w:t xml:space="preserve">и приемной </w:t>
      </w:r>
      <w:r w:rsidRPr="00A23AEC">
        <w:rPr>
          <w:lang w:val="ru-RU"/>
        </w:rPr>
        <w:t>сторон систем POCS. Определение расстояния используется в линиях POCS для измерения расстояния между двумя системами POCS</w:t>
      </w:r>
      <w:r w:rsidR="00A43CA0" w:rsidRPr="00A23AEC">
        <w:rPr>
          <w:lang w:val="ru-RU"/>
        </w:rPr>
        <w:t>.</w:t>
      </w:r>
    </w:p>
    <w:bookmarkEnd w:id="62"/>
    <w:p w14:paraId="29461DE1" w14:textId="37437210" w:rsidR="00A43CA0" w:rsidRPr="00A23AEC" w:rsidRDefault="00BD58B8" w:rsidP="00A43CA0">
      <w:pPr>
        <w:pStyle w:val="TableNo"/>
        <w:rPr>
          <w:lang w:val="ru-RU"/>
        </w:rPr>
      </w:pPr>
      <w:r w:rsidRPr="00A23AEC">
        <w:rPr>
          <w:lang w:val="ru-RU"/>
        </w:rPr>
        <w:t xml:space="preserve">ТАБЛИЦА </w:t>
      </w:r>
      <w:r w:rsidR="00A43CA0" w:rsidRPr="00A23AEC">
        <w:rPr>
          <w:lang w:val="ru-RU" w:eastAsia="ja-JP"/>
        </w:rPr>
        <w:t>6</w:t>
      </w:r>
    </w:p>
    <w:p w14:paraId="01F50514" w14:textId="49689D6F" w:rsidR="00A43CA0" w:rsidRPr="00A23AEC" w:rsidRDefault="00BD58B8" w:rsidP="00A43CA0">
      <w:pPr>
        <w:pStyle w:val="Tabletitle"/>
        <w:rPr>
          <w:lang w:val="ru-RU"/>
        </w:rPr>
      </w:pPr>
      <w:r w:rsidRPr="00A23AEC">
        <w:rPr>
          <w:lang w:val="ru-RU"/>
        </w:rPr>
        <w:t xml:space="preserve">Параметры систем для обратных линий телеметрии/определения расстояния </w:t>
      </w:r>
      <w:r w:rsidR="00A23AEC">
        <w:rPr>
          <w:lang w:val="ru-RU"/>
        </w:rPr>
        <w:br/>
      </w:r>
      <w:r w:rsidRPr="00A23AEC">
        <w:rPr>
          <w:lang w:val="ru-RU"/>
        </w:rPr>
        <w:t>в полосе частот 2200−2290 МГц</w:t>
      </w:r>
      <w:r w:rsidR="00825C70" w:rsidRPr="00A23AEC">
        <w:rPr>
          <w:lang w:val="ru-RU"/>
        </w:rPr>
        <w:t xml:space="preserve"> для </w:t>
      </w:r>
      <w:r w:rsidR="00680D77" w:rsidRPr="00A23AEC">
        <w:rPr>
          <w:lang w:val="ru-RU"/>
        </w:rPr>
        <w:t xml:space="preserve">систем </w:t>
      </w:r>
      <w:r w:rsidR="00825C70" w:rsidRPr="00A23AEC">
        <w:rPr>
          <w:lang w:val="ru-RU"/>
        </w:rPr>
        <w:t>POCS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5"/>
        <w:gridCol w:w="4114"/>
      </w:tblGrid>
      <w:tr w:rsidR="00BD58B8" w:rsidRPr="00A23AEC" w14:paraId="02288D4E" w14:textId="77777777" w:rsidTr="00635737">
        <w:trPr>
          <w:cantSplit/>
          <w:tblHeader/>
          <w:jc w:val="center"/>
        </w:trPr>
        <w:tc>
          <w:tcPr>
            <w:tcW w:w="2866" w:type="pct"/>
            <w:shd w:val="clear" w:color="auto" w:fill="auto"/>
            <w:vAlign w:val="center"/>
          </w:tcPr>
          <w:p w14:paraId="2FD0768E" w14:textId="5CF24C5D" w:rsidR="00BD58B8" w:rsidRPr="00A23AEC" w:rsidRDefault="00BD58B8" w:rsidP="00BD58B8">
            <w:pPr>
              <w:pStyle w:val="Tablehead"/>
            </w:pPr>
            <w:r w:rsidRPr="00A23AEC">
              <w:rPr>
                <w:color w:val="000000"/>
              </w:rPr>
              <w:t>Функция</w:t>
            </w:r>
          </w:p>
        </w:tc>
        <w:tc>
          <w:tcPr>
            <w:tcW w:w="2134" w:type="pct"/>
            <w:shd w:val="clear" w:color="auto" w:fill="auto"/>
            <w:vAlign w:val="center"/>
          </w:tcPr>
          <w:p w14:paraId="6B60F875" w14:textId="01AA334A" w:rsidR="00BD58B8" w:rsidRPr="00A23AEC" w:rsidRDefault="00BD58B8" w:rsidP="00BD58B8">
            <w:pPr>
              <w:pStyle w:val="Tablehead"/>
              <w:rPr>
                <w:lang w:eastAsia="ja-JP"/>
              </w:rPr>
            </w:pPr>
            <w:r w:rsidRPr="00A23AEC">
              <w:rPr>
                <w:color w:val="000000"/>
              </w:rPr>
              <w:t>Телеметрия/определение расстояния</w:t>
            </w:r>
          </w:p>
        </w:tc>
      </w:tr>
      <w:tr w:rsidR="00BD58B8" w:rsidRPr="00A23AEC" w14:paraId="397FB99F" w14:textId="77777777" w:rsidTr="00635737">
        <w:trPr>
          <w:cantSplit/>
          <w:jc w:val="center"/>
        </w:trPr>
        <w:tc>
          <w:tcPr>
            <w:tcW w:w="2866" w:type="pct"/>
            <w:shd w:val="clear" w:color="auto" w:fill="auto"/>
            <w:vAlign w:val="center"/>
          </w:tcPr>
          <w:p w14:paraId="68C192EB" w14:textId="7B2CC8D0" w:rsidR="00BD58B8" w:rsidRPr="00A23AEC" w:rsidRDefault="00BD58B8" w:rsidP="00BD58B8">
            <w:pPr>
              <w:pStyle w:val="Tablehead"/>
              <w:rPr>
                <w:bCs/>
              </w:rPr>
            </w:pPr>
            <w:r w:rsidRPr="00A23AEC">
              <w:rPr>
                <w:color w:val="000000"/>
              </w:rPr>
              <w:t>Система</w:t>
            </w:r>
          </w:p>
        </w:tc>
        <w:tc>
          <w:tcPr>
            <w:tcW w:w="2134" w:type="pct"/>
            <w:shd w:val="clear" w:color="auto" w:fill="auto"/>
            <w:vAlign w:val="center"/>
          </w:tcPr>
          <w:p w14:paraId="652E3A4E" w14:textId="035AFB21" w:rsidR="00BD58B8" w:rsidRPr="00A23AEC" w:rsidRDefault="00BD58B8" w:rsidP="00BD58B8">
            <w:pPr>
              <w:pStyle w:val="Tablehead"/>
              <w:rPr>
                <w:bCs/>
                <w:lang w:eastAsia="ja-JP"/>
              </w:rPr>
            </w:pPr>
            <w:r w:rsidRPr="00A23AEC">
              <w:rPr>
                <w:color w:val="000000"/>
              </w:rPr>
              <w:t>Система P</w:t>
            </w:r>
          </w:p>
        </w:tc>
      </w:tr>
      <w:tr w:rsidR="00A43CA0" w:rsidRPr="00A23AEC" w14:paraId="0CEC9052" w14:textId="77777777" w:rsidTr="00635737">
        <w:trPr>
          <w:cantSplit/>
          <w:jc w:val="center"/>
        </w:trPr>
        <w:tc>
          <w:tcPr>
            <w:tcW w:w="2866" w:type="pct"/>
            <w:shd w:val="clear" w:color="auto" w:fill="auto"/>
          </w:tcPr>
          <w:p w14:paraId="7400E931" w14:textId="4CED89A4" w:rsidR="00A43CA0" w:rsidRPr="00A23AEC" w:rsidRDefault="00BD58B8" w:rsidP="008618CD">
            <w:pPr>
              <w:pStyle w:val="Tabletext"/>
              <w:jc w:val="lef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Максимальная необходимая ширина полосы (МГц)</w:t>
            </w:r>
          </w:p>
        </w:tc>
        <w:tc>
          <w:tcPr>
            <w:tcW w:w="2134" w:type="pct"/>
            <w:shd w:val="clear" w:color="auto" w:fill="auto"/>
          </w:tcPr>
          <w:p w14:paraId="61FEF43C" w14:textId="77777777" w:rsidR="00A43CA0" w:rsidRPr="00A23AEC" w:rsidRDefault="00A43CA0" w:rsidP="00815BB9">
            <w:pPr>
              <w:pStyle w:val="Tabletext"/>
              <w:jc w:val="center"/>
              <w:rPr>
                <w:lang w:val="ru-RU"/>
              </w:rPr>
            </w:pPr>
            <w:r w:rsidRPr="00A23AEC">
              <w:rPr>
                <w:lang w:val="ru-RU" w:eastAsia="ja-JP"/>
              </w:rPr>
              <w:t xml:space="preserve">6 </w:t>
            </w:r>
            <w:r w:rsidRPr="00A23AEC">
              <w:rPr>
                <w:vertAlign w:val="superscript"/>
                <w:lang w:val="ru-RU" w:eastAsia="ja-JP"/>
              </w:rPr>
              <w:t>(2)</w:t>
            </w:r>
          </w:p>
        </w:tc>
      </w:tr>
      <w:tr w:rsidR="00A43CA0" w:rsidRPr="00044FCC" w14:paraId="645020AD" w14:textId="77777777" w:rsidTr="00635737">
        <w:trPr>
          <w:cantSplit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6A694A31" w14:textId="0FA0D317" w:rsidR="00A43CA0" w:rsidRPr="00A23AEC" w:rsidRDefault="00BD58B8" w:rsidP="008618CD">
            <w:pPr>
              <w:pStyle w:val="Tabletext"/>
              <w:jc w:val="left"/>
              <w:rPr>
                <w:b/>
                <w:lang w:val="ru-RU"/>
              </w:rPr>
            </w:pPr>
            <w:r w:rsidRPr="00A23AEC">
              <w:rPr>
                <w:b/>
                <w:bCs/>
                <w:color w:val="000000"/>
                <w:lang w:val="ru-RU"/>
              </w:rPr>
              <w:t>Параметры системы связи 1 (передающая сторона)</w:t>
            </w:r>
          </w:p>
        </w:tc>
      </w:tr>
      <w:tr w:rsidR="00A43CA0" w:rsidRPr="00A23AEC" w14:paraId="79204128" w14:textId="77777777" w:rsidTr="00635737">
        <w:trPr>
          <w:cantSplit/>
          <w:jc w:val="center"/>
        </w:trPr>
        <w:tc>
          <w:tcPr>
            <w:tcW w:w="2866" w:type="pct"/>
            <w:shd w:val="clear" w:color="auto" w:fill="auto"/>
          </w:tcPr>
          <w:p w14:paraId="710275BF" w14:textId="468767DB" w:rsidR="00A43CA0" w:rsidRPr="00A23AEC" w:rsidRDefault="00C55454" w:rsidP="008618CD">
            <w:pPr>
              <w:pStyle w:val="Tabletext"/>
              <w:jc w:val="left"/>
              <w:rPr>
                <w:lang w:val="ru-RU" w:eastAsia="ja-JP"/>
              </w:rPr>
            </w:pPr>
            <w:r w:rsidRPr="00A23AEC">
              <w:rPr>
                <w:color w:val="000000"/>
                <w:lang w:val="ru-RU"/>
              </w:rPr>
              <w:t>Мощность на входе спутниковой антенны</w:t>
            </w:r>
            <w:r w:rsidR="00A43CA0" w:rsidRPr="00A23AEC">
              <w:rPr>
                <w:lang w:val="ru-RU" w:eastAsia="ja-JP"/>
              </w:rPr>
              <w:t xml:space="preserve"> </w:t>
            </w:r>
            <w:r w:rsidR="00A43CA0" w:rsidRPr="00A23AEC">
              <w:rPr>
                <w:vertAlign w:val="superscript"/>
                <w:lang w:val="ru-RU" w:eastAsia="ja-JP"/>
              </w:rPr>
              <w:t>(1)</w:t>
            </w:r>
            <w:r w:rsidR="00A43CA0" w:rsidRPr="00A23AEC">
              <w:rPr>
                <w:lang w:val="ru-RU" w:eastAsia="ja-JP"/>
              </w:rPr>
              <w:t xml:space="preserve"> (</w:t>
            </w:r>
            <w:r w:rsidRPr="00A23AEC">
              <w:rPr>
                <w:lang w:val="ru-RU"/>
              </w:rPr>
              <w:t>дБВт</w:t>
            </w:r>
            <w:r w:rsidR="00A43CA0" w:rsidRPr="00A23AEC">
              <w:rPr>
                <w:lang w:val="ru-RU" w:eastAsia="ja-JP"/>
              </w:rPr>
              <w:t>)</w:t>
            </w:r>
          </w:p>
        </w:tc>
        <w:tc>
          <w:tcPr>
            <w:tcW w:w="2134" w:type="pct"/>
            <w:shd w:val="clear" w:color="auto" w:fill="auto"/>
          </w:tcPr>
          <w:p w14:paraId="066C059E" w14:textId="1DB38EDD" w:rsidR="00A43CA0" w:rsidRPr="00A23AEC" w:rsidRDefault="00A43CA0" w:rsidP="00815BB9">
            <w:pPr>
              <w:pStyle w:val="Tabletext"/>
              <w:jc w:val="center"/>
              <w:rPr>
                <w:lang w:val="ru-RU"/>
              </w:rPr>
            </w:pPr>
            <w:r w:rsidRPr="00A23AEC">
              <w:rPr>
                <w:lang w:val="ru-RU" w:eastAsia="ja-JP"/>
              </w:rPr>
              <w:t>−0</w:t>
            </w:r>
            <w:r w:rsidR="00C55454" w:rsidRPr="00A23AEC">
              <w:rPr>
                <w:lang w:val="ru-RU" w:eastAsia="ja-JP"/>
              </w:rPr>
              <w:t>,</w:t>
            </w:r>
            <w:r w:rsidRPr="00A23AEC">
              <w:rPr>
                <w:lang w:val="ru-RU" w:eastAsia="ja-JP"/>
              </w:rPr>
              <w:t>02</w:t>
            </w:r>
          </w:p>
        </w:tc>
      </w:tr>
      <w:tr w:rsidR="00C55454" w:rsidRPr="00A23AEC" w14:paraId="173ADE15" w14:textId="77777777" w:rsidTr="00635737">
        <w:trPr>
          <w:cantSplit/>
          <w:jc w:val="center"/>
        </w:trPr>
        <w:tc>
          <w:tcPr>
            <w:tcW w:w="2866" w:type="pct"/>
            <w:shd w:val="clear" w:color="auto" w:fill="auto"/>
          </w:tcPr>
          <w:p w14:paraId="657095AA" w14:textId="2C9088FB" w:rsidR="00C55454" w:rsidRPr="00A23AEC" w:rsidRDefault="00C55454" w:rsidP="008618CD">
            <w:pPr>
              <w:pStyle w:val="Tabletext"/>
              <w:jc w:val="lef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Тип антенны</w:t>
            </w:r>
          </w:p>
        </w:tc>
        <w:tc>
          <w:tcPr>
            <w:tcW w:w="2134" w:type="pct"/>
            <w:shd w:val="clear" w:color="auto" w:fill="auto"/>
          </w:tcPr>
          <w:p w14:paraId="2B2A7798" w14:textId="227A0BAB" w:rsidR="00C55454" w:rsidRPr="00A23AEC" w:rsidRDefault="00C55454" w:rsidP="00C55454">
            <w:pPr>
              <w:pStyle w:val="Tabletext"/>
              <w:jc w:val="center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Спиральная</w:t>
            </w:r>
          </w:p>
        </w:tc>
      </w:tr>
      <w:tr w:rsidR="00C55454" w:rsidRPr="00A23AEC" w14:paraId="33A8B55E" w14:textId="77777777" w:rsidTr="00635737">
        <w:trPr>
          <w:cantSplit/>
          <w:jc w:val="center"/>
        </w:trPr>
        <w:tc>
          <w:tcPr>
            <w:tcW w:w="2866" w:type="pct"/>
            <w:shd w:val="clear" w:color="auto" w:fill="auto"/>
          </w:tcPr>
          <w:p w14:paraId="486699A1" w14:textId="090E8C5D" w:rsidR="00C55454" w:rsidRPr="00A23AEC" w:rsidRDefault="00C55454" w:rsidP="008618CD">
            <w:pPr>
              <w:pStyle w:val="Tabletext"/>
              <w:jc w:val="lef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Максимальное усиление антенны (дБи)</w:t>
            </w:r>
          </w:p>
        </w:tc>
        <w:tc>
          <w:tcPr>
            <w:tcW w:w="2134" w:type="pct"/>
            <w:shd w:val="clear" w:color="auto" w:fill="auto"/>
          </w:tcPr>
          <w:p w14:paraId="232092B3" w14:textId="333FDBB9" w:rsidR="00C55454" w:rsidRPr="00A23AEC" w:rsidRDefault="00C55454" w:rsidP="00C55454">
            <w:pPr>
              <w:pStyle w:val="Tabletext"/>
              <w:jc w:val="center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5</w:t>
            </w:r>
          </w:p>
        </w:tc>
      </w:tr>
      <w:tr w:rsidR="00C55454" w:rsidRPr="00A23AEC" w14:paraId="0659F9E2" w14:textId="77777777" w:rsidTr="00635737">
        <w:trPr>
          <w:cantSplit/>
          <w:jc w:val="center"/>
        </w:trPr>
        <w:tc>
          <w:tcPr>
            <w:tcW w:w="2866" w:type="pct"/>
            <w:shd w:val="clear" w:color="auto" w:fill="auto"/>
          </w:tcPr>
          <w:p w14:paraId="6A42B6E8" w14:textId="447E82E5" w:rsidR="00C55454" w:rsidRPr="00A23AEC" w:rsidRDefault="00C55454" w:rsidP="008618CD">
            <w:pPr>
              <w:pStyle w:val="Tabletext"/>
              <w:jc w:val="lef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Поляризация антенны</w:t>
            </w:r>
          </w:p>
        </w:tc>
        <w:tc>
          <w:tcPr>
            <w:tcW w:w="2134" w:type="pct"/>
            <w:shd w:val="clear" w:color="auto" w:fill="auto"/>
          </w:tcPr>
          <w:p w14:paraId="1C6FC15E" w14:textId="26F1F4CE" w:rsidR="00C55454" w:rsidRPr="00A23AEC" w:rsidRDefault="00C55454" w:rsidP="00C55454">
            <w:pPr>
              <w:pStyle w:val="Tabletext"/>
              <w:jc w:val="center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CP</w:t>
            </w:r>
          </w:p>
        </w:tc>
      </w:tr>
      <w:tr w:rsidR="00C55454" w:rsidRPr="00A23AEC" w14:paraId="179840D7" w14:textId="77777777" w:rsidTr="00635737">
        <w:trPr>
          <w:cantSplit/>
          <w:jc w:val="center"/>
        </w:trPr>
        <w:tc>
          <w:tcPr>
            <w:tcW w:w="2866" w:type="pct"/>
            <w:shd w:val="clear" w:color="auto" w:fill="auto"/>
          </w:tcPr>
          <w:p w14:paraId="44D4188F" w14:textId="34AF55F9" w:rsidR="00C55454" w:rsidRPr="00A23AEC" w:rsidRDefault="00C55454" w:rsidP="008618CD">
            <w:pPr>
              <w:pStyle w:val="Tabletext"/>
              <w:jc w:val="lef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Диаграмма направленности излучения антенны</w:t>
            </w:r>
          </w:p>
        </w:tc>
        <w:tc>
          <w:tcPr>
            <w:tcW w:w="2134" w:type="pct"/>
            <w:shd w:val="clear" w:color="auto" w:fill="auto"/>
          </w:tcPr>
          <w:p w14:paraId="17BF0E67" w14:textId="2970EEDA" w:rsidR="00C55454" w:rsidRPr="00A23AEC" w:rsidRDefault="00C55454" w:rsidP="00C55454">
            <w:pPr>
              <w:pStyle w:val="Tabletext"/>
              <w:jc w:val="center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Ненаправленная, сформированная несколькими антеннами</w:t>
            </w:r>
          </w:p>
        </w:tc>
      </w:tr>
      <w:tr w:rsidR="00A43CA0" w:rsidRPr="00044FCC" w14:paraId="535D2216" w14:textId="77777777" w:rsidTr="00635737">
        <w:trPr>
          <w:cantSplit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46FC2D28" w14:textId="7B12EA65" w:rsidR="00A43CA0" w:rsidRPr="00A23AEC" w:rsidRDefault="00C55454" w:rsidP="00815BB9">
            <w:pPr>
              <w:pStyle w:val="Tabletext"/>
              <w:rPr>
                <w:b/>
                <w:lang w:val="ru-RU"/>
              </w:rPr>
            </w:pPr>
            <w:r w:rsidRPr="00A23AEC">
              <w:rPr>
                <w:b/>
                <w:bCs/>
                <w:color w:val="000000"/>
                <w:lang w:val="ru-RU"/>
              </w:rPr>
              <w:t>Параметры системы связи 2 (</w:t>
            </w:r>
            <w:r w:rsidR="00825C70" w:rsidRPr="00A23AEC">
              <w:rPr>
                <w:b/>
                <w:bCs/>
                <w:color w:val="000000"/>
                <w:lang w:val="ru-RU"/>
              </w:rPr>
              <w:t xml:space="preserve">приемная </w:t>
            </w:r>
            <w:r w:rsidRPr="00A23AEC">
              <w:rPr>
                <w:b/>
                <w:bCs/>
                <w:color w:val="000000"/>
                <w:lang w:val="ru-RU"/>
              </w:rPr>
              <w:t>сторона)</w:t>
            </w:r>
          </w:p>
        </w:tc>
      </w:tr>
      <w:tr w:rsidR="00C55454" w:rsidRPr="00A23AEC" w14:paraId="4A0E8117" w14:textId="77777777" w:rsidTr="00635737">
        <w:trPr>
          <w:cantSplit/>
          <w:jc w:val="center"/>
        </w:trPr>
        <w:tc>
          <w:tcPr>
            <w:tcW w:w="2866" w:type="pct"/>
            <w:shd w:val="clear" w:color="auto" w:fill="auto"/>
          </w:tcPr>
          <w:p w14:paraId="36F17591" w14:textId="3A5DEBE0" w:rsidR="00C55454" w:rsidRPr="00A23AEC" w:rsidRDefault="00C55454" w:rsidP="008618CD">
            <w:pPr>
              <w:pStyle w:val="Tabletext"/>
              <w:jc w:val="lef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Тип антенны</w:t>
            </w:r>
          </w:p>
        </w:tc>
        <w:tc>
          <w:tcPr>
            <w:tcW w:w="2134" w:type="pct"/>
            <w:shd w:val="clear" w:color="auto" w:fill="auto"/>
          </w:tcPr>
          <w:p w14:paraId="683811C4" w14:textId="5C6FA467" w:rsidR="00C55454" w:rsidRPr="00A23AEC" w:rsidRDefault="00C55454" w:rsidP="00C55454">
            <w:pPr>
              <w:pStyle w:val="Tabletext"/>
              <w:jc w:val="center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Микрополосковая</w:t>
            </w:r>
          </w:p>
        </w:tc>
      </w:tr>
      <w:tr w:rsidR="00C55454" w:rsidRPr="00A23AEC" w14:paraId="4DDBEB03" w14:textId="77777777" w:rsidTr="00635737">
        <w:trPr>
          <w:cantSplit/>
          <w:jc w:val="center"/>
        </w:trPr>
        <w:tc>
          <w:tcPr>
            <w:tcW w:w="2866" w:type="pct"/>
            <w:shd w:val="clear" w:color="auto" w:fill="auto"/>
          </w:tcPr>
          <w:p w14:paraId="297B36FC" w14:textId="062DB947" w:rsidR="00C55454" w:rsidRPr="00A23AEC" w:rsidRDefault="00C55454" w:rsidP="008618CD">
            <w:pPr>
              <w:pStyle w:val="Tabletext"/>
              <w:jc w:val="left"/>
              <w:rPr>
                <w:lang w:val="ru-RU" w:eastAsia="ja-JP"/>
              </w:rPr>
            </w:pPr>
            <w:r w:rsidRPr="00A23AEC">
              <w:rPr>
                <w:color w:val="000000"/>
                <w:lang w:val="ru-RU"/>
              </w:rPr>
              <w:t>Диаграмма направленности излучения антенны</w:t>
            </w:r>
          </w:p>
        </w:tc>
        <w:tc>
          <w:tcPr>
            <w:tcW w:w="2134" w:type="pct"/>
            <w:shd w:val="clear" w:color="auto" w:fill="auto"/>
          </w:tcPr>
          <w:p w14:paraId="76F91D09" w14:textId="0BA3A87E" w:rsidR="00C55454" w:rsidRPr="00A23AEC" w:rsidRDefault="00C55454" w:rsidP="00C55454">
            <w:pPr>
              <w:pStyle w:val="Tabletext"/>
              <w:jc w:val="center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Ненаправленная, сформированная несколькими антеннами</w:t>
            </w:r>
          </w:p>
        </w:tc>
      </w:tr>
      <w:tr w:rsidR="00C55454" w:rsidRPr="00A23AEC" w14:paraId="606450F8" w14:textId="77777777" w:rsidTr="00635737">
        <w:trPr>
          <w:cantSplit/>
          <w:jc w:val="center"/>
        </w:trPr>
        <w:tc>
          <w:tcPr>
            <w:tcW w:w="2866" w:type="pct"/>
            <w:shd w:val="clear" w:color="auto" w:fill="auto"/>
          </w:tcPr>
          <w:p w14:paraId="08D3BEF7" w14:textId="74CCCB11" w:rsidR="00C55454" w:rsidRPr="00A23AEC" w:rsidRDefault="00C55454" w:rsidP="008618CD">
            <w:pPr>
              <w:pStyle w:val="Tabletext"/>
              <w:jc w:val="lef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Максимальное усиление антенны (дБи)</w:t>
            </w:r>
          </w:p>
        </w:tc>
        <w:tc>
          <w:tcPr>
            <w:tcW w:w="2134" w:type="pct"/>
            <w:shd w:val="clear" w:color="auto" w:fill="auto"/>
          </w:tcPr>
          <w:p w14:paraId="3E51BA49" w14:textId="1625E8C0" w:rsidR="00C55454" w:rsidRPr="00A23AEC" w:rsidRDefault="00C55454" w:rsidP="00C55454">
            <w:pPr>
              <w:pStyle w:val="Tabletext"/>
              <w:jc w:val="center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7,5</w:t>
            </w:r>
          </w:p>
        </w:tc>
      </w:tr>
      <w:tr w:rsidR="00C55454" w:rsidRPr="00A23AEC" w14:paraId="1ACF4A94" w14:textId="77777777" w:rsidTr="00635737">
        <w:trPr>
          <w:cantSplit/>
          <w:jc w:val="center"/>
        </w:trPr>
        <w:tc>
          <w:tcPr>
            <w:tcW w:w="2866" w:type="pct"/>
            <w:shd w:val="clear" w:color="auto" w:fill="auto"/>
          </w:tcPr>
          <w:p w14:paraId="03831AC1" w14:textId="19EB16F3" w:rsidR="00C55454" w:rsidRPr="00A23AEC" w:rsidRDefault="00C55454" w:rsidP="008618CD">
            <w:pPr>
              <w:pStyle w:val="Tabletext"/>
              <w:jc w:val="lef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Поляризация антенны</w:t>
            </w:r>
          </w:p>
        </w:tc>
        <w:tc>
          <w:tcPr>
            <w:tcW w:w="2134" w:type="pct"/>
            <w:shd w:val="clear" w:color="auto" w:fill="auto"/>
          </w:tcPr>
          <w:p w14:paraId="57A61DBA" w14:textId="1D0F9F86" w:rsidR="00C55454" w:rsidRPr="00A23AEC" w:rsidRDefault="00C55454" w:rsidP="00C55454">
            <w:pPr>
              <w:pStyle w:val="Tabletext"/>
              <w:jc w:val="center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CP</w:t>
            </w:r>
          </w:p>
        </w:tc>
      </w:tr>
      <w:tr w:rsidR="00C55454" w:rsidRPr="00A23AEC" w14:paraId="5824B5C0" w14:textId="77777777" w:rsidTr="00635737">
        <w:trPr>
          <w:cantSplit/>
          <w:jc w:val="center"/>
        </w:trPr>
        <w:tc>
          <w:tcPr>
            <w:tcW w:w="2866" w:type="pct"/>
            <w:tcBorders>
              <w:bottom w:val="single" w:sz="4" w:space="0" w:color="auto"/>
            </w:tcBorders>
            <w:shd w:val="clear" w:color="auto" w:fill="auto"/>
          </w:tcPr>
          <w:p w14:paraId="1D6CD9B9" w14:textId="50913556" w:rsidR="00C55454" w:rsidRPr="00A23AEC" w:rsidRDefault="00C55454" w:rsidP="008618CD">
            <w:pPr>
              <w:pStyle w:val="Tabletext"/>
              <w:jc w:val="lef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Шумовая температура приемника (K)</w:t>
            </w:r>
          </w:p>
        </w:tc>
        <w:tc>
          <w:tcPr>
            <w:tcW w:w="2134" w:type="pct"/>
            <w:tcBorders>
              <w:bottom w:val="single" w:sz="4" w:space="0" w:color="auto"/>
            </w:tcBorders>
            <w:shd w:val="clear" w:color="auto" w:fill="auto"/>
          </w:tcPr>
          <w:p w14:paraId="73E94C65" w14:textId="49869BAD" w:rsidR="00C55454" w:rsidRPr="00A23AEC" w:rsidRDefault="00C55454" w:rsidP="00C55454">
            <w:pPr>
              <w:pStyle w:val="Tabletext"/>
              <w:jc w:val="center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525</w:t>
            </w:r>
          </w:p>
        </w:tc>
      </w:tr>
      <w:tr w:rsidR="00A43CA0" w:rsidRPr="00A23AEC" w14:paraId="32AF0F3A" w14:textId="77777777" w:rsidTr="00635737">
        <w:trPr>
          <w:cantSplit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5D78B8" w14:textId="278B4E66" w:rsidR="00A43CA0" w:rsidRPr="00A23AEC" w:rsidRDefault="00A43CA0" w:rsidP="00815BB9">
            <w:pPr>
              <w:pStyle w:val="Tablelegend"/>
              <w:rPr>
                <w:sz w:val="18"/>
                <w:szCs w:val="18"/>
                <w:lang w:val="ru-RU"/>
              </w:rPr>
            </w:pPr>
            <w:r w:rsidRPr="00A23AEC">
              <w:rPr>
                <w:sz w:val="18"/>
                <w:szCs w:val="18"/>
                <w:vertAlign w:val="superscript"/>
                <w:lang w:val="ru-RU" w:eastAsia="ja-JP"/>
              </w:rPr>
              <w:t>(1)</w:t>
            </w:r>
            <w:r w:rsidRPr="00A23AEC">
              <w:rPr>
                <w:sz w:val="18"/>
                <w:szCs w:val="18"/>
                <w:lang w:val="ru-RU" w:eastAsia="ja-JP"/>
              </w:rPr>
              <w:tab/>
            </w:r>
            <w:r w:rsidR="00C55454" w:rsidRPr="00A23AEC">
              <w:rPr>
                <w:sz w:val="18"/>
                <w:szCs w:val="18"/>
                <w:lang w:val="ru-RU" w:eastAsia="ja-JP"/>
              </w:rPr>
              <w:t>"</w:t>
            </w:r>
            <w:r w:rsidR="00C55454" w:rsidRPr="00A23AEC">
              <w:rPr>
                <w:color w:val="000000"/>
                <w:sz w:val="18"/>
                <w:szCs w:val="18"/>
                <w:lang w:val="ru-RU"/>
              </w:rPr>
              <w:t>Мощность на входе антенны" включает потери в фидере антенны</w:t>
            </w:r>
            <w:r w:rsidRPr="00A23AEC">
              <w:rPr>
                <w:sz w:val="18"/>
                <w:szCs w:val="18"/>
                <w:lang w:val="ru-RU"/>
              </w:rPr>
              <w:t>.</w:t>
            </w:r>
          </w:p>
          <w:p w14:paraId="03ECE8E3" w14:textId="68FA1DAE" w:rsidR="00A43CA0" w:rsidRPr="00A23AEC" w:rsidRDefault="00A43CA0" w:rsidP="00815BB9">
            <w:pPr>
              <w:pStyle w:val="Tablelegend"/>
              <w:rPr>
                <w:sz w:val="18"/>
                <w:szCs w:val="18"/>
                <w:lang w:val="ru-RU" w:eastAsia="zh-CN"/>
              </w:rPr>
            </w:pPr>
            <w:r w:rsidRPr="00A23AEC">
              <w:rPr>
                <w:sz w:val="18"/>
                <w:szCs w:val="18"/>
                <w:vertAlign w:val="superscript"/>
                <w:lang w:val="ru-RU" w:eastAsia="ja-JP"/>
              </w:rPr>
              <w:t>(2)</w:t>
            </w:r>
            <w:r w:rsidRPr="00A23AEC">
              <w:rPr>
                <w:sz w:val="18"/>
                <w:szCs w:val="18"/>
                <w:lang w:val="ru-RU" w:eastAsia="ja-JP"/>
              </w:rPr>
              <w:tab/>
            </w:r>
            <w:r w:rsidR="00C55454" w:rsidRPr="00A23AEC">
              <w:rPr>
                <w:sz w:val="18"/>
                <w:szCs w:val="18"/>
                <w:lang w:val="ru-RU" w:eastAsia="ja-JP"/>
              </w:rPr>
              <w:t>Расширенный спектр</w:t>
            </w:r>
            <w:r w:rsidRPr="00A23AEC">
              <w:rPr>
                <w:sz w:val="18"/>
                <w:szCs w:val="18"/>
                <w:lang w:val="ru-RU" w:eastAsia="ja-JP"/>
              </w:rPr>
              <w:t>.</w:t>
            </w:r>
          </w:p>
        </w:tc>
      </w:tr>
    </w:tbl>
    <w:p w14:paraId="00E7F7D8" w14:textId="77777777" w:rsidR="00A43CA0" w:rsidRPr="00A23AEC" w:rsidRDefault="00A43CA0" w:rsidP="00A43CA0">
      <w:pPr>
        <w:pStyle w:val="Tablefin"/>
        <w:rPr>
          <w:lang w:val="ru-RU"/>
        </w:rPr>
      </w:pPr>
    </w:p>
    <w:p w14:paraId="5E1BCFCA" w14:textId="42B1FFFA" w:rsidR="00A43CA0" w:rsidRPr="00A23AEC" w:rsidRDefault="00A43CA0" w:rsidP="00A43CA0">
      <w:pPr>
        <w:pStyle w:val="Heading3"/>
        <w:rPr>
          <w:lang w:val="ru-RU" w:eastAsia="ja-JP"/>
        </w:rPr>
      </w:pPr>
      <w:bookmarkStart w:id="63" w:name="_Toc162514807"/>
      <w:bookmarkStart w:id="64" w:name="_Toc193710167"/>
      <w:r w:rsidRPr="00A23AEC">
        <w:rPr>
          <w:lang w:val="ru-RU"/>
        </w:rPr>
        <w:t>4.2.2</w:t>
      </w:r>
      <w:r w:rsidRPr="00A23AEC">
        <w:rPr>
          <w:lang w:val="ru-RU"/>
        </w:rPr>
        <w:tab/>
      </w:r>
      <w:bookmarkEnd w:id="63"/>
      <w:bookmarkEnd w:id="64"/>
      <w:r w:rsidR="00C55454" w:rsidRPr="00A23AEC">
        <w:rPr>
          <w:lang w:val="ru-RU"/>
        </w:rPr>
        <w:t>Управление/определение расстояния в полосе частот 2025</w:t>
      </w:r>
      <w:r w:rsidR="00DC5672" w:rsidRPr="00DC5672">
        <w:rPr>
          <w:lang w:val="ru-RU"/>
        </w:rPr>
        <w:t>−</w:t>
      </w:r>
      <w:r w:rsidR="00C55454" w:rsidRPr="00A23AEC">
        <w:rPr>
          <w:lang w:val="ru-RU"/>
        </w:rPr>
        <w:t>2110 МГц</w:t>
      </w:r>
    </w:p>
    <w:p w14:paraId="6BFF6CAC" w14:textId="6A42234E" w:rsidR="00A43CA0" w:rsidRPr="00A23AEC" w:rsidRDefault="00C55454" w:rsidP="00A43CA0">
      <w:pPr>
        <w:rPr>
          <w:lang w:val="ru-RU" w:eastAsia="ja-JP"/>
        </w:rPr>
      </w:pPr>
      <w:r w:rsidRPr="00A23AEC">
        <w:rPr>
          <w:lang w:val="ru-RU"/>
        </w:rPr>
        <w:t xml:space="preserve">В таблице 7 приведены </w:t>
      </w:r>
      <w:r w:rsidR="00825C70" w:rsidRPr="00A23AEC">
        <w:rPr>
          <w:lang w:val="ru-RU"/>
        </w:rPr>
        <w:t xml:space="preserve">параметры </w:t>
      </w:r>
      <w:r w:rsidRPr="00A23AEC">
        <w:rPr>
          <w:lang w:val="ru-RU"/>
        </w:rPr>
        <w:t>систем</w:t>
      </w:r>
      <w:r w:rsidR="00825C70" w:rsidRPr="00A23AEC">
        <w:rPr>
          <w:lang w:val="ru-RU"/>
        </w:rPr>
        <w:t xml:space="preserve"> </w:t>
      </w:r>
      <w:r w:rsidR="00680D77" w:rsidRPr="00A23AEC">
        <w:rPr>
          <w:lang w:val="ru-RU"/>
        </w:rPr>
        <w:t xml:space="preserve">для </w:t>
      </w:r>
      <w:r w:rsidRPr="00A23AEC">
        <w:rPr>
          <w:lang w:val="ru-RU"/>
        </w:rPr>
        <w:t>линий управления в полосе частот 2025</w:t>
      </w:r>
      <w:r w:rsidR="00DC5672" w:rsidRPr="00DC5672">
        <w:rPr>
          <w:lang w:val="ru-RU"/>
        </w:rPr>
        <w:t>−</w:t>
      </w:r>
      <w:r w:rsidRPr="00A23AEC">
        <w:rPr>
          <w:lang w:val="ru-RU"/>
        </w:rPr>
        <w:t xml:space="preserve">2110 МГц для передающей </w:t>
      </w:r>
      <w:r w:rsidR="00680D77" w:rsidRPr="00A23AEC">
        <w:rPr>
          <w:lang w:val="ru-RU"/>
        </w:rPr>
        <w:t xml:space="preserve">и приемной </w:t>
      </w:r>
      <w:r w:rsidRPr="00A23AEC">
        <w:rPr>
          <w:lang w:val="ru-RU"/>
        </w:rPr>
        <w:t>сторон систем POCS. Определение расстояния используется в линиях POCS для измерения расстояния между двумя системами POCS</w:t>
      </w:r>
      <w:r w:rsidR="00A43CA0" w:rsidRPr="00A23AEC">
        <w:rPr>
          <w:lang w:val="ru-RU"/>
        </w:rPr>
        <w:t>.</w:t>
      </w:r>
    </w:p>
    <w:p w14:paraId="40F8E431" w14:textId="4E679412" w:rsidR="00A43CA0" w:rsidRPr="00A23AEC" w:rsidRDefault="00C55454" w:rsidP="00A43CA0">
      <w:pPr>
        <w:pStyle w:val="TableNo"/>
        <w:keepLines/>
        <w:rPr>
          <w:lang w:val="ru-RU"/>
        </w:rPr>
      </w:pPr>
      <w:r w:rsidRPr="00A23AEC">
        <w:rPr>
          <w:lang w:val="ru-RU"/>
        </w:rPr>
        <w:lastRenderedPageBreak/>
        <w:t xml:space="preserve">ТАБЛИЦА </w:t>
      </w:r>
      <w:r w:rsidR="00A43CA0" w:rsidRPr="00A23AEC">
        <w:rPr>
          <w:lang w:val="ru-RU" w:eastAsia="ja-JP"/>
        </w:rPr>
        <w:t>7</w:t>
      </w:r>
    </w:p>
    <w:p w14:paraId="2757003F" w14:textId="78A31BA0" w:rsidR="00A43CA0" w:rsidRPr="00A23AEC" w:rsidRDefault="00C55454" w:rsidP="00A43CA0">
      <w:pPr>
        <w:pStyle w:val="Tabletitle"/>
        <w:keepLines/>
        <w:rPr>
          <w:lang w:val="ru-RU"/>
        </w:rPr>
      </w:pPr>
      <w:r w:rsidRPr="00A23AEC">
        <w:rPr>
          <w:lang w:val="ru-RU"/>
        </w:rPr>
        <w:t>Параметры систем для</w:t>
      </w:r>
      <w:r w:rsidR="00680D77" w:rsidRPr="00A23AEC">
        <w:rPr>
          <w:lang w:val="ru-RU"/>
        </w:rPr>
        <w:t xml:space="preserve"> прямых линий </w:t>
      </w:r>
      <w:r w:rsidRPr="00A23AEC">
        <w:rPr>
          <w:lang w:val="ru-RU"/>
        </w:rPr>
        <w:t xml:space="preserve">управления/определения расстояния </w:t>
      </w:r>
      <w:r w:rsidR="00A23AEC">
        <w:rPr>
          <w:lang w:val="ru-RU"/>
        </w:rPr>
        <w:br/>
      </w:r>
      <w:r w:rsidRPr="00A23AEC">
        <w:rPr>
          <w:lang w:val="ru-RU"/>
        </w:rPr>
        <w:t>в полосе частот 2025−2110 МГц</w:t>
      </w:r>
      <w:r w:rsidR="00680D77" w:rsidRPr="00A23AEC">
        <w:rPr>
          <w:lang w:val="ru-RU"/>
        </w:rPr>
        <w:t xml:space="preserve"> для систем POCS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3"/>
        <w:gridCol w:w="4116"/>
      </w:tblGrid>
      <w:tr w:rsidR="00C55454" w:rsidRPr="00A23AEC" w14:paraId="7FFDE933" w14:textId="77777777" w:rsidTr="00F1022B">
        <w:trPr>
          <w:cantSplit/>
          <w:tblHeader/>
          <w:jc w:val="center"/>
        </w:trPr>
        <w:tc>
          <w:tcPr>
            <w:tcW w:w="2865" w:type="pct"/>
            <w:shd w:val="clear" w:color="auto" w:fill="auto"/>
            <w:vAlign w:val="center"/>
          </w:tcPr>
          <w:p w14:paraId="4FB13F90" w14:textId="75C73C56" w:rsidR="00C55454" w:rsidRPr="00A23AEC" w:rsidRDefault="00C55454" w:rsidP="00C55454">
            <w:pPr>
              <w:pStyle w:val="Tablehead"/>
              <w:keepLines/>
            </w:pPr>
            <w:r w:rsidRPr="00A23AEC">
              <w:rPr>
                <w:color w:val="000000"/>
              </w:rPr>
              <w:t>Функция</w:t>
            </w:r>
          </w:p>
        </w:tc>
        <w:tc>
          <w:tcPr>
            <w:tcW w:w="2135" w:type="pct"/>
            <w:shd w:val="clear" w:color="auto" w:fill="auto"/>
            <w:vAlign w:val="center"/>
          </w:tcPr>
          <w:p w14:paraId="5DE04683" w14:textId="1D56982B" w:rsidR="00C55454" w:rsidRPr="00A23AEC" w:rsidRDefault="00C55454" w:rsidP="00C55454">
            <w:pPr>
              <w:pStyle w:val="Tablehead"/>
              <w:keepLines/>
              <w:rPr>
                <w:lang w:eastAsia="ja-JP"/>
              </w:rPr>
            </w:pPr>
            <w:r w:rsidRPr="00A23AEC">
              <w:rPr>
                <w:color w:val="000000"/>
              </w:rPr>
              <w:t>Управление/определение расстояния</w:t>
            </w:r>
          </w:p>
        </w:tc>
      </w:tr>
      <w:tr w:rsidR="00C55454" w:rsidRPr="00A23AEC" w14:paraId="3848AA03" w14:textId="77777777" w:rsidTr="00F1022B">
        <w:trPr>
          <w:cantSplit/>
          <w:jc w:val="center"/>
        </w:trPr>
        <w:tc>
          <w:tcPr>
            <w:tcW w:w="2865" w:type="pct"/>
            <w:shd w:val="clear" w:color="auto" w:fill="auto"/>
            <w:vAlign w:val="center"/>
          </w:tcPr>
          <w:p w14:paraId="4AE85305" w14:textId="2842538C" w:rsidR="00C55454" w:rsidRPr="00A23AEC" w:rsidRDefault="00C55454" w:rsidP="00C55454">
            <w:pPr>
              <w:pStyle w:val="Tablehead"/>
              <w:keepLines/>
              <w:rPr>
                <w:bCs/>
              </w:rPr>
            </w:pPr>
            <w:r w:rsidRPr="00A23AEC">
              <w:rPr>
                <w:color w:val="000000"/>
              </w:rPr>
              <w:t>Система</w:t>
            </w:r>
          </w:p>
        </w:tc>
        <w:tc>
          <w:tcPr>
            <w:tcW w:w="2135" w:type="pct"/>
            <w:shd w:val="clear" w:color="auto" w:fill="auto"/>
            <w:vAlign w:val="center"/>
          </w:tcPr>
          <w:p w14:paraId="4DC5CCA5" w14:textId="7B4C9ED1" w:rsidR="00C55454" w:rsidRPr="00A23AEC" w:rsidRDefault="00C55454" w:rsidP="00C55454">
            <w:pPr>
              <w:pStyle w:val="Tablehead"/>
              <w:keepLines/>
              <w:rPr>
                <w:bCs/>
                <w:lang w:eastAsia="ja-JP"/>
              </w:rPr>
            </w:pPr>
            <w:r w:rsidRPr="00A23AEC">
              <w:rPr>
                <w:color w:val="000000"/>
              </w:rPr>
              <w:t>Система P</w:t>
            </w:r>
          </w:p>
        </w:tc>
      </w:tr>
      <w:tr w:rsidR="00A43CA0" w:rsidRPr="00A23AEC" w14:paraId="7CD0CAE4" w14:textId="77777777" w:rsidTr="00F1022B">
        <w:trPr>
          <w:cantSplit/>
          <w:jc w:val="center"/>
        </w:trPr>
        <w:tc>
          <w:tcPr>
            <w:tcW w:w="2865" w:type="pct"/>
            <w:shd w:val="clear" w:color="auto" w:fill="auto"/>
          </w:tcPr>
          <w:p w14:paraId="56AF0749" w14:textId="3803C70A" w:rsidR="00A43CA0" w:rsidRPr="00A23AEC" w:rsidRDefault="00C55454" w:rsidP="00815BB9">
            <w:pPr>
              <w:pStyle w:val="Tabletext"/>
              <w:keepNext/>
              <w:keepLines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Максимальная необходимая ширина полосы (МГц)</w:t>
            </w:r>
          </w:p>
        </w:tc>
        <w:tc>
          <w:tcPr>
            <w:tcW w:w="2135" w:type="pct"/>
            <w:shd w:val="clear" w:color="auto" w:fill="auto"/>
          </w:tcPr>
          <w:p w14:paraId="13B75F54" w14:textId="77777777" w:rsidR="00A43CA0" w:rsidRPr="00A23AEC" w:rsidRDefault="00A43CA0" w:rsidP="00815BB9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A23AEC">
              <w:rPr>
                <w:lang w:val="ru-RU" w:eastAsia="ja-JP"/>
              </w:rPr>
              <w:t xml:space="preserve">10 </w:t>
            </w:r>
            <w:r w:rsidRPr="00A23AEC">
              <w:rPr>
                <w:vertAlign w:val="superscript"/>
                <w:lang w:val="ru-RU" w:eastAsia="ja-JP"/>
              </w:rPr>
              <w:t>(2)</w:t>
            </w:r>
          </w:p>
        </w:tc>
      </w:tr>
      <w:tr w:rsidR="00A43CA0" w:rsidRPr="00044FCC" w14:paraId="54EB7184" w14:textId="77777777" w:rsidTr="00F1022B">
        <w:trPr>
          <w:cantSplit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71048190" w14:textId="5BE1CAC5" w:rsidR="00A43CA0" w:rsidRPr="00A23AEC" w:rsidRDefault="00C55454" w:rsidP="00815BB9">
            <w:pPr>
              <w:pStyle w:val="Tabletext"/>
              <w:keepNext/>
              <w:keepLines/>
              <w:rPr>
                <w:b/>
                <w:lang w:val="ru-RU"/>
              </w:rPr>
            </w:pPr>
            <w:r w:rsidRPr="00A23AEC">
              <w:rPr>
                <w:b/>
                <w:bCs/>
                <w:color w:val="000000"/>
                <w:lang w:val="ru-RU"/>
              </w:rPr>
              <w:t>Параметры системы связи 2 (передающая сторона)</w:t>
            </w:r>
          </w:p>
        </w:tc>
      </w:tr>
      <w:tr w:rsidR="00A43CA0" w:rsidRPr="00A23AEC" w14:paraId="1D87FD12" w14:textId="77777777" w:rsidTr="00F1022B">
        <w:trPr>
          <w:cantSplit/>
          <w:jc w:val="center"/>
        </w:trPr>
        <w:tc>
          <w:tcPr>
            <w:tcW w:w="2865" w:type="pct"/>
            <w:shd w:val="clear" w:color="auto" w:fill="auto"/>
          </w:tcPr>
          <w:p w14:paraId="676EA6B3" w14:textId="6CBB34A1" w:rsidR="00A43CA0" w:rsidRPr="00A23AEC" w:rsidRDefault="00C55454" w:rsidP="00815BB9">
            <w:pPr>
              <w:pStyle w:val="Tabletext"/>
              <w:keepNext/>
              <w:keepLines/>
              <w:rPr>
                <w:lang w:val="ru-RU" w:eastAsia="ja-JP"/>
              </w:rPr>
            </w:pPr>
            <w:r w:rsidRPr="00A23AEC">
              <w:rPr>
                <w:color w:val="000000"/>
                <w:lang w:val="ru-RU"/>
              </w:rPr>
              <w:t>Мощность на входе антенны</w:t>
            </w:r>
            <w:r w:rsidR="00A43CA0" w:rsidRPr="00A23AEC">
              <w:rPr>
                <w:lang w:val="ru-RU" w:eastAsia="ja-JP"/>
              </w:rPr>
              <w:t xml:space="preserve"> </w:t>
            </w:r>
            <w:r w:rsidR="00A43CA0" w:rsidRPr="00A23AEC">
              <w:rPr>
                <w:vertAlign w:val="superscript"/>
                <w:lang w:val="ru-RU" w:eastAsia="ja-JP"/>
              </w:rPr>
              <w:t>(1)</w:t>
            </w:r>
            <w:r w:rsidR="00A43CA0" w:rsidRPr="00A23AEC">
              <w:rPr>
                <w:lang w:val="ru-RU" w:eastAsia="ja-JP"/>
              </w:rPr>
              <w:t xml:space="preserve"> (</w:t>
            </w:r>
            <w:r w:rsidRPr="00A23AEC">
              <w:rPr>
                <w:lang w:val="ru-RU"/>
              </w:rPr>
              <w:t>дБВт</w:t>
            </w:r>
            <w:r w:rsidR="00A43CA0" w:rsidRPr="00A23AEC">
              <w:rPr>
                <w:lang w:val="ru-RU" w:eastAsia="ja-JP"/>
              </w:rPr>
              <w:t>)</w:t>
            </w:r>
          </w:p>
        </w:tc>
        <w:tc>
          <w:tcPr>
            <w:tcW w:w="2135" w:type="pct"/>
            <w:shd w:val="clear" w:color="auto" w:fill="auto"/>
          </w:tcPr>
          <w:p w14:paraId="1AFE0163" w14:textId="6EA67A13" w:rsidR="00A43CA0" w:rsidRPr="00A23AEC" w:rsidRDefault="00A43CA0" w:rsidP="00815BB9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A23AEC">
              <w:rPr>
                <w:lang w:val="ru-RU" w:eastAsia="ja-JP"/>
              </w:rPr>
              <w:t>−7</w:t>
            </w:r>
            <w:r w:rsidR="00C55454" w:rsidRPr="00A23AEC">
              <w:rPr>
                <w:lang w:val="ru-RU" w:eastAsia="ja-JP"/>
              </w:rPr>
              <w:t>,</w:t>
            </w:r>
            <w:r w:rsidRPr="00A23AEC">
              <w:rPr>
                <w:lang w:val="ru-RU" w:eastAsia="ja-JP"/>
              </w:rPr>
              <w:t>6</w:t>
            </w:r>
          </w:p>
        </w:tc>
      </w:tr>
      <w:tr w:rsidR="00C55454" w:rsidRPr="00A23AEC" w14:paraId="3506A10B" w14:textId="77777777" w:rsidTr="00F1022B">
        <w:trPr>
          <w:cantSplit/>
          <w:jc w:val="center"/>
        </w:trPr>
        <w:tc>
          <w:tcPr>
            <w:tcW w:w="2865" w:type="pct"/>
            <w:shd w:val="clear" w:color="auto" w:fill="auto"/>
          </w:tcPr>
          <w:p w14:paraId="050467AC" w14:textId="486549B7" w:rsidR="00C55454" w:rsidRPr="00A23AEC" w:rsidRDefault="00C55454" w:rsidP="00C55454">
            <w:pPr>
              <w:pStyle w:val="Tabletext"/>
              <w:keepNext/>
              <w:keepLines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Тип антенны</w:t>
            </w:r>
          </w:p>
        </w:tc>
        <w:tc>
          <w:tcPr>
            <w:tcW w:w="2135" w:type="pct"/>
            <w:shd w:val="clear" w:color="auto" w:fill="auto"/>
          </w:tcPr>
          <w:p w14:paraId="1509D394" w14:textId="0A500608" w:rsidR="00C55454" w:rsidRPr="00A23AEC" w:rsidRDefault="00C55454" w:rsidP="00C55454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Микрополосковая</w:t>
            </w:r>
          </w:p>
        </w:tc>
      </w:tr>
      <w:tr w:rsidR="00C55454" w:rsidRPr="00A23AEC" w14:paraId="708407ED" w14:textId="77777777" w:rsidTr="00F1022B">
        <w:trPr>
          <w:cantSplit/>
          <w:jc w:val="center"/>
        </w:trPr>
        <w:tc>
          <w:tcPr>
            <w:tcW w:w="2865" w:type="pct"/>
            <w:shd w:val="clear" w:color="auto" w:fill="auto"/>
          </w:tcPr>
          <w:p w14:paraId="5A5CF963" w14:textId="26A5C43E" w:rsidR="00C55454" w:rsidRPr="00A23AEC" w:rsidRDefault="00C55454" w:rsidP="00C55454">
            <w:pPr>
              <w:pStyle w:val="Tabletext"/>
              <w:keepNext/>
              <w:keepLines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Диаграмма направленности излучения антенны</w:t>
            </w:r>
          </w:p>
        </w:tc>
        <w:tc>
          <w:tcPr>
            <w:tcW w:w="2135" w:type="pct"/>
            <w:shd w:val="clear" w:color="auto" w:fill="auto"/>
          </w:tcPr>
          <w:p w14:paraId="3BD8355D" w14:textId="2C56B323" w:rsidR="00C55454" w:rsidRPr="00A23AEC" w:rsidRDefault="00C55454" w:rsidP="00C55454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Ненаправленная, сформированная несколькими антеннами</w:t>
            </w:r>
          </w:p>
        </w:tc>
      </w:tr>
      <w:tr w:rsidR="00C55454" w:rsidRPr="00A23AEC" w14:paraId="7C38E92A" w14:textId="77777777" w:rsidTr="00F1022B">
        <w:trPr>
          <w:cantSplit/>
          <w:jc w:val="center"/>
        </w:trPr>
        <w:tc>
          <w:tcPr>
            <w:tcW w:w="2865" w:type="pct"/>
            <w:shd w:val="clear" w:color="auto" w:fill="auto"/>
          </w:tcPr>
          <w:p w14:paraId="1430F275" w14:textId="7EE8E2FB" w:rsidR="00C55454" w:rsidRPr="00A23AEC" w:rsidRDefault="00C55454" w:rsidP="00C55454">
            <w:pPr>
              <w:pStyle w:val="Tabletex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Максимальное усиление антенны (дБи)</w:t>
            </w:r>
          </w:p>
        </w:tc>
        <w:tc>
          <w:tcPr>
            <w:tcW w:w="2135" w:type="pct"/>
            <w:shd w:val="clear" w:color="auto" w:fill="auto"/>
          </w:tcPr>
          <w:p w14:paraId="34D22096" w14:textId="2F0D7EE8" w:rsidR="00C55454" w:rsidRPr="00A23AEC" w:rsidRDefault="00C55454" w:rsidP="00C55454">
            <w:pPr>
              <w:pStyle w:val="Tabletext"/>
              <w:jc w:val="center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7,5</w:t>
            </w:r>
          </w:p>
        </w:tc>
      </w:tr>
      <w:tr w:rsidR="00C55454" w:rsidRPr="00A23AEC" w14:paraId="34D39AEB" w14:textId="77777777" w:rsidTr="00F1022B">
        <w:trPr>
          <w:cantSplit/>
          <w:jc w:val="center"/>
        </w:trPr>
        <w:tc>
          <w:tcPr>
            <w:tcW w:w="2865" w:type="pct"/>
            <w:shd w:val="clear" w:color="auto" w:fill="auto"/>
          </w:tcPr>
          <w:p w14:paraId="2E55E5D2" w14:textId="74114638" w:rsidR="00C55454" w:rsidRPr="00A23AEC" w:rsidRDefault="00C55454" w:rsidP="00C55454">
            <w:pPr>
              <w:pStyle w:val="Tabletex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Поляризация антенны</w:t>
            </w:r>
          </w:p>
        </w:tc>
        <w:tc>
          <w:tcPr>
            <w:tcW w:w="2135" w:type="pct"/>
            <w:shd w:val="clear" w:color="auto" w:fill="auto"/>
          </w:tcPr>
          <w:p w14:paraId="305E82FB" w14:textId="39004D93" w:rsidR="00C55454" w:rsidRPr="00A23AEC" w:rsidRDefault="00C55454" w:rsidP="00C55454">
            <w:pPr>
              <w:pStyle w:val="Tabletext"/>
              <w:jc w:val="center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CP</w:t>
            </w:r>
          </w:p>
        </w:tc>
      </w:tr>
      <w:tr w:rsidR="00A43CA0" w:rsidRPr="00044FCC" w14:paraId="3811F2D7" w14:textId="77777777" w:rsidTr="00F1022B">
        <w:trPr>
          <w:cantSplit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34EB0B01" w14:textId="53119FAC" w:rsidR="00A43CA0" w:rsidRPr="00A23AEC" w:rsidRDefault="00C55454" w:rsidP="00815BB9">
            <w:pPr>
              <w:pStyle w:val="Tabletext"/>
              <w:rPr>
                <w:b/>
                <w:lang w:val="ru-RU"/>
              </w:rPr>
            </w:pPr>
            <w:r w:rsidRPr="00A23AEC">
              <w:rPr>
                <w:b/>
                <w:bCs/>
                <w:color w:val="000000"/>
                <w:lang w:val="ru-RU"/>
              </w:rPr>
              <w:t>Параметры системы связи 1 (</w:t>
            </w:r>
            <w:r w:rsidR="00825C70" w:rsidRPr="00A23AEC">
              <w:rPr>
                <w:b/>
                <w:bCs/>
                <w:color w:val="000000"/>
                <w:lang w:val="ru-RU"/>
              </w:rPr>
              <w:t>приемная сторона</w:t>
            </w:r>
            <w:r w:rsidRPr="00A23AEC">
              <w:rPr>
                <w:b/>
                <w:bCs/>
                <w:color w:val="000000"/>
                <w:lang w:val="ru-RU"/>
              </w:rPr>
              <w:t>)</w:t>
            </w:r>
          </w:p>
        </w:tc>
      </w:tr>
      <w:tr w:rsidR="00C55454" w:rsidRPr="00A23AEC" w14:paraId="25942629" w14:textId="77777777" w:rsidTr="00F1022B">
        <w:trPr>
          <w:cantSplit/>
          <w:jc w:val="center"/>
        </w:trPr>
        <w:tc>
          <w:tcPr>
            <w:tcW w:w="2865" w:type="pct"/>
            <w:shd w:val="clear" w:color="auto" w:fill="auto"/>
          </w:tcPr>
          <w:p w14:paraId="239DF4E7" w14:textId="3C0B6608" w:rsidR="00C55454" w:rsidRPr="00A23AEC" w:rsidRDefault="00C55454" w:rsidP="00C55454">
            <w:pPr>
              <w:pStyle w:val="Tabletex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Тип антенны</w:t>
            </w:r>
          </w:p>
        </w:tc>
        <w:tc>
          <w:tcPr>
            <w:tcW w:w="2135" w:type="pct"/>
            <w:shd w:val="clear" w:color="auto" w:fill="auto"/>
          </w:tcPr>
          <w:p w14:paraId="7DC910BD" w14:textId="2AD1CB27" w:rsidR="00C55454" w:rsidRPr="00A23AEC" w:rsidRDefault="00C55454" w:rsidP="00C55454">
            <w:pPr>
              <w:pStyle w:val="Tabletext"/>
              <w:jc w:val="center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Спиральная</w:t>
            </w:r>
          </w:p>
        </w:tc>
      </w:tr>
      <w:tr w:rsidR="00C55454" w:rsidRPr="00A23AEC" w14:paraId="64D9C4BA" w14:textId="77777777" w:rsidTr="00F1022B">
        <w:trPr>
          <w:cantSplit/>
          <w:jc w:val="center"/>
        </w:trPr>
        <w:tc>
          <w:tcPr>
            <w:tcW w:w="2865" w:type="pct"/>
            <w:shd w:val="clear" w:color="auto" w:fill="auto"/>
          </w:tcPr>
          <w:p w14:paraId="3F88C458" w14:textId="29C4DA7A" w:rsidR="00C55454" w:rsidRPr="00A23AEC" w:rsidRDefault="00C55454" w:rsidP="00C55454">
            <w:pPr>
              <w:pStyle w:val="Tabletext"/>
              <w:rPr>
                <w:lang w:val="ru-RU" w:eastAsia="ja-JP"/>
              </w:rPr>
            </w:pPr>
            <w:r w:rsidRPr="00A23AEC">
              <w:rPr>
                <w:color w:val="000000"/>
                <w:lang w:val="ru-RU"/>
              </w:rPr>
              <w:t>Максимальное усиление антенны (дБи)</w:t>
            </w:r>
          </w:p>
        </w:tc>
        <w:tc>
          <w:tcPr>
            <w:tcW w:w="2135" w:type="pct"/>
            <w:shd w:val="clear" w:color="auto" w:fill="auto"/>
          </w:tcPr>
          <w:p w14:paraId="7CE12873" w14:textId="55B3F6D5" w:rsidR="00C55454" w:rsidRPr="00A23AEC" w:rsidRDefault="00C55454" w:rsidP="00C55454">
            <w:pPr>
              <w:pStyle w:val="Tabletext"/>
              <w:jc w:val="center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5,0</w:t>
            </w:r>
          </w:p>
        </w:tc>
      </w:tr>
      <w:tr w:rsidR="00C55454" w:rsidRPr="00A23AEC" w14:paraId="4AACB36C" w14:textId="77777777" w:rsidTr="00F1022B">
        <w:trPr>
          <w:cantSplit/>
          <w:jc w:val="center"/>
        </w:trPr>
        <w:tc>
          <w:tcPr>
            <w:tcW w:w="2865" w:type="pct"/>
            <w:shd w:val="clear" w:color="auto" w:fill="auto"/>
          </w:tcPr>
          <w:p w14:paraId="115D04A4" w14:textId="50C5E9E9" w:rsidR="00C55454" w:rsidRPr="00A23AEC" w:rsidRDefault="00C55454" w:rsidP="00C55454">
            <w:pPr>
              <w:pStyle w:val="Tabletex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Поляризация антенны</w:t>
            </w:r>
          </w:p>
        </w:tc>
        <w:tc>
          <w:tcPr>
            <w:tcW w:w="2135" w:type="pct"/>
            <w:shd w:val="clear" w:color="auto" w:fill="auto"/>
          </w:tcPr>
          <w:p w14:paraId="3887BEBA" w14:textId="745BF04C" w:rsidR="00C55454" w:rsidRPr="00A23AEC" w:rsidRDefault="00C55454" w:rsidP="00C55454">
            <w:pPr>
              <w:pStyle w:val="Tabletext"/>
              <w:jc w:val="center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CP</w:t>
            </w:r>
          </w:p>
        </w:tc>
      </w:tr>
      <w:tr w:rsidR="00C55454" w:rsidRPr="00A23AEC" w14:paraId="60EFE035" w14:textId="77777777" w:rsidTr="00F1022B">
        <w:trPr>
          <w:cantSplit/>
          <w:jc w:val="center"/>
        </w:trPr>
        <w:tc>
          <w:tcPr>
            <w:tcW w:w="2865" w:type="pct"/>
            <w:shd w:val="clear" w:color="auto" w:fill="auto"/>
          </w:tcPr>
          <w:p w14:paraId="5E6C0582" w14:textId="5F559615" w:rsidR="00C55454" w:rsidRPr="00A23AEC" w:rsidRDefault="00C55454" w:rsidP="00C55454">
            <w:pPr>
              <w:pStyle w:val="Tabletex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Диаграмма направленности излучения антенны</w:t>
            </w:r>
          </w:p>
        </w:tc>
        <w:tc>
          <w:tcPr>
            <w:tcW w:w="2135" w:type="pct"/>
            <w:shd w:val="clear" w:color="auto" w:fill="auto"/>
          </w:tcPr>
          <w:p w14:paraId="711C2CCE" w14:textId="45C17EDC" w:rsidR="00C55454" w:rsidRPr="00A23AEC" w:rsidRDefault="00C55454" w:rsidP="00C55454">
            <w:pPr>
              <w:pStyle w:val="Tabletext"/>
              <w:jc w:val="center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Ненаправленная, сформированная несколькими антеннами</w:t>
            </w:r>
          </w:p>
        </w:tc>
      </w:tr>
      <w:tr w:rsidR="00C55454" w:rsidRPr="00A23AEC" w14:paraId="02CBF0F1" w14:textId="77777777" w:rsidTr="00F1022B">
        <w:trPr>
          <w:cantSplit/>
          <w:jc w:val="center"/>
        </w:trPr>
        <w:tc>
          <w:tcPr>
            <w:tcW w:w="2865" w:type="pct"/>
            <w:tcBorders>
              <w:bottom w:val="single" w:sz="4" w:space="0" w:color="auto"/>
            </w:tcBorders>
            <w:shd w:val="clear" w:color="auto" w:fill="auto"/>
          </w:tcPr>
          <w:p w14:paraId="6D793761" w14:textId="662C0383" w:rsidR="00C55454" w:rsidRPr="00A23AEC" w:rsidRDefault="00C55454" w:rsidP="00C55454">
            <w:pPr>
              <w:pStyle w:val="Tabletext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Шумовая температура приемника (K)</w:t>
            </w:r>
          </w:p>
        </w:tc>
        <w:tc>
          <w:tcPr>
            <w:tcW w:w="2135" w:type="pct"/>
            <w:tcBorders>
              <w:bottom w:val="single" w:sz="4" w:space="0" w:color="auto"/>
            </w:tcBorders>
            <w:shd w:val="clear" w:color="auto" w:fill="auto"/>
          </w:tcPr>
          <w:p w14:paraId="5E4E742E" w14:textId="412CDB5E" w:rsidR="00C55454" w:rsidRPr="00A23AEC" w:rsidRDefault="00C55454" w:rsidP="00C55454">
            <w:pPr>
              <w:pStyle w:val="Tabletext"/>
              <w:jc w:val="center"/>
              <w:rPr>
                <w:lang w:val="ru-RU"/>
              </w:rPr>
            </w:pPr>
            <w:r w:rsidRPr="00A23AEC">
              <w:rPr>
                <w:color w:val="000000"/>
                <w:lang w:val="ru-RU"/>
              </w:rPr>
              <w:t>455</w:t>
            </w:r>
          </w:p>
        </w:tc>
      </w:tr>
      <w:tr w:rsidR="00A43CA0" w:rsidRPr="00A23AEC" w14:paraId="7C9A0E49" w14:textId="77777777" w:rsidTr="00F1022B">
        <w:trPr>
          <w:cantSplit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07AA91" w14:textId="77777777" w:rsidR="00C55454" w:rsidRPr="00A23AEC" w:rsidRDefault="00C55454" w:rsidP="00C55454">
            <w:pPr>
              <w:pStyle w:val="Tablelegend"/>
              <w:rPr>
                <w:sz w:val="18"/>
                <w:szCs w:val="18"/>
                <w:lang w:val="ru-RU"/>
              </w:rPr>
            </w:pPr>
            <w:r w:rsidRPr="00A23AEC">
              <w:rPr>
                <w:sz w:val="18"/>
                <w:szCs w:val="18"/>
                <w:vertAlign w:val="superscript"/>
                <w:lang w:val="ru-RU" w:eastAsia="ja-JP"/>
              </w:rPr>
              <w:t>(1)</w:t>
            </w:r>
            <w:r w:rsidRPr="00A23AEC">
              <w:rPr>
                <w:sz w:val="18"/>
                <w:szCs w:val="18"/>
                <w:lang w:val="ru-RU" w:eastAsia="ja-JP"/>
              </w:rPr>
              <w:tab/>
              <w:t>"</w:t>
            </w:r>
            <w:r w:rsidRPr="00A23AEC">
              <w:rPr>
                <w:color w:val="000000"/>
                <w:sz w:val="18"/>
                <w:szCs w:val="18"/>
                <w:lang w:val="ru-RU"/>
              </w:rPr>
              <w:t>Мощность на входе антенны" включает потери в фидере антенны</w:t>
            </w:r>
            <w:r w:rsidRPr="00A23AEC">
              <w:rPr>
                <w:sz w:val="18"/>
                <w:szCs w:val="18"/>
                <w:lang w:val="ru-RU"/>
              </w:rPr>
              <w:t>.</w:t>
            </w:r>
          </w:p>
          <w:p w14:paraId="0B2DF198" w14:textId="392771F0" w:rsidR="00A43CA0" w:rsidRPr="00A23AEC" w:rsidRDefault="00C55454" w:rsidP="00C55454">
            <w:pPr>
              <w:pStyle w:val="Tablelegend"/>
              <w:rPr>
                <w:lang w:val="ru-RU" w:eastAsia="zh-CN"/>
              </w:rPr>
            </w:pPr>
            <w:r w:rsidRPr="00A23AEC">
              <w:rPr>
                <w:sz w:val="18"/>
                <w:szCs w:val="18"/>
                <w:vertAlign w:val="superscript"/>
                <w:lang w:val="ru-RU" w:eastAsia="ja-JP"/>
              </w:rPr>
              <w:t>(2)</w:t>
            </w:r>
            <w:r w:rsidRPr="00A23AEC">
              <w:rPr>
                <w:sz w:val="18"/>
                <w:szCs w:val="18"/>
                <w:lang w:val="ru-RU" w:eastAsia="ja-JP"/>
              </w:rPr>
              <w:tab/>
              <w:t>Расширенный спектр.</w:t>
            </w:r>
          </w:p>
        </w:tc>
      </w:tr>
    </w:tbl>
    <w:p w14:paraId="54DB8DD1" w14:textId="77777777" w:rsidR="00F1022B" w:rsidRDefault="00F1022B" w:rsidP="00F1022B">
      <w:pPr>
        <w:pStyle w:val="Tablefin"/>
      </w:pPr>
    </w:p>
    <w:p w14:paraId="702EFF44" w14:textId="2AAD4923" w:rsidR="00A23AEC" w:rsidRDefault="00A23AEC" w:rsidP="00A23AEC">
      <w:pPr>
        <w:spacing w:before="720"/>
        <w:jc w:val="center"/>
      </w:pPr>
      <w:r>
        <w:t>______________</w:t>
      </w:r>
    </w:p>
    <w:sectPr w:rsidR="00A23AEC" w:rsidSect="00F1022B">
      <w:headerReference w:type="even" r:id="rId40"/>
      <w:headerReference w:type="default" r:id="rId41"/>
      <w:footerReference w:type="default" r:id="rId42"/>
      <w:headerReference w:type="first" r:id="rId43"/>
      <w:pgSz w:w="11907" w:h="16834" w:code="9"/>
      <w:pgMar w:top="1418" w:right="1134" w:bottom="1134" w:left="1134" w:header="720" w:footer="482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91CC9" w14:textId="77777777" w:rsidR="00223956" w:rsidRDefault="00223956">
      <w:r>
        <w:separator/>
      </w:r>
    </w:p>
  </w:endnote>
  <w:endnote w:type="continuationSeparator" w:id="0">
    <w:p w14:paraId="40DE54A2" w14:textId="77777777" w:rsidR="00223956" w:rsidRDefault="0022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Pro Medium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572B" w14:textId="77777777" w:rsidR="00083E40" w:rsidRDefault="00083E40">
    <w:pPr>
      <w:pStyle w:val="Footer"/>
    </w:pPr>
    <w:r>
      <w:drawing>
        <wp:anchor distT="0" distB="0" distL="0" distR="0" simplePos="0" relativeHeight="251657216" behindDoc="0" locked="0" layoutInCell="1" allowOverlap="1" wp14:anchorId="2565A4E6" wp14:editId="637E9E4E">
          <wp:simplePos x="0" y="0"/>
          <wp:positionH relativeFrom="page">
            <wp:posOffset>6346209</wp:posOffset>
          </wp:positionH>
          <wp:positionV relativeFrom="page">
            <wp:posOffset>9501505</wp:posOffset>
          </wp:positionV>
          <wp:extent cx="738000" cy="813600"/>
          <wp:effectExtent l="0" t="0" r="0" b="0"/>
          <wp:wrapNone/>
          <wp:docPr id="1" name="image1.png" descr="Логотип МС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Логотип МСЭ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8000" cy="8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B0E79" w14:textId="77777777" w:rsidR="00A43CA0" w:rsidRPr="00811FF8" w:rsidRDefault="00A43CA0" w:rsidP="00811FF8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B0F5" w14:textId="4D389517" w:rsidR="004B0070" w:rsidRDefault="004B0070" w:rsidP="00CA7822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8F1BD" w14:textId="73981B61" w:rsidR="005B72BC" w:rsidRDefault="005B72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9C3A9" w14:textId="77777777" w:rsidR="00A43CA0" w:rsidRPr="00811FF8" w:rsidRDefault="00A43CA0" w:rsidP="00811FF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6905C" w14:textId="77777777" w:rsidR="00A43CA0" w:rsidRPr="00811FF8" w:rsidRDefault="00A43CA0" w:rsidP="00811FF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660BE" w14:textId="47537D19" w:rsidR="00A43CA0" w:rsidRPr="00A23AEC" w:rsidRDefault="00A43CA0" w:rsidP="00A23AE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D8F3A" w14:textId="77777777" w:rsidR="00A43CA0" w:rsidRPr="00811FF8" w:rsidRDefault="00A43CA0" w:rsidP="00811FF8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E4840" w14:textId="3903C5F6" w:rsidR="00A43CA0" w:rsidRPr="00044FCC" w:rsidRDefault="00A43CA0" w:rsidP="001B3780">
    <w:pPr>
      <w:pStyle w:val="Footer"/>
      <w:rPr>
        <w:lang w:val="fr-CH"/>
      </w:rPr>
    </w:pPr>
    <w:r>
      <w:fldChar w:fldCharType="begin"/>
    </w:r>
    <w:r w:rsidRPr="00044FCC">
      <w:rPr>
        <w:lang w:val="fr-CH"/>
      </w:rPr>
      <w:instrText xml:space="preserve"> FILENAME \p \* MERGEFORMAT </w:instrText>
    </w:r>
    <w:r>
      <w:fldChar w:fldCharType="separate"/>
    </w:r>
    <w:r w:rsidR="00C27D8B">
      <w:rPr>
        <w:lang w:val="fr-CH"/>
      </w:rPr>
      <w:t>P:\QPUB\BR\REC\SA\2169-0\SA2169-0R.docx</w:t>
    </w:r>
    <w:r>
      <w:fldChar w:fldCharType="end"/>
    </w:r>
    <w:r w:rsidRPr="00044FCC">
      <w:rPr>
        <w:lang w:val="fr-CH"/>
      </w:rPr>
      <w:t xml:space="preserve"> </w:t>
    </w:r>
    <w:r w:rsidRPr="00044FCC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27D8B">
      <w:t>29.08.25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AF81" w14:textId="77777777" w:rsidR="00A43CA0" w:rsidRPr="00811FF8" w:rsidRDefault="00A43CA0" w:rsidP="00811FF8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4E19C" w14:textId="77777777" w:rsidR="00A43CA0" w:rsidRPr="00811FF8" w:rsidRDefault="00A43CA0" w:rsidP="00811F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B3ED3" w14:textId="77777777" w:rsidR="00223956" w:rsidRDefault="00223956">
      <w:r>
        <w:separator/>
      </w:r>
    </w:p>
  </w:footnote>
  <w:footnote w:type="continuationSeparator" w:id="0">
    <w:p w14:paraId="43BC93E2" w14:textId="77777777" w:rsidR="00223956" w:rsidRDefault="00223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41D7" w14:textId="77777777" w:rsidR="00083E40" w:rsidRDefault="00083E40">
    <w:pPr>
      <w:pStyle w:val="Header"/>
      <w:ind w:right="360" w:firstLine="36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000FD" w14:textId="77777777" w:rsidR="00A43CA0" w:rsidRDefault="00A43CA0" w:rsidP="00412366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4072E937" w14:textId="77777777" w:rsidR="00A43CA0" w:rsidRPr="00412366" w:rsidRDefault="00A43CA0" w:rsidP="00412366">
    <w:pPr>
      <w:pStyle w:val="Header"/>
    </w:pPr>
    <w:r>
      <w:rPr>
        <w:lang w:val="en-US"/>
      </w:rPr>
      <w:t>7B/121-E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13132" w14:textId="2E0C6423" w:rsidR="00A43CA0" w:rsidRPr="00A23AEC" w:rsidRDefault="00833546" w:rsidP="00A23AEC">
    <w:pPr>
      <w:pStyle w:val="Header"/>
      <w:jc w:val="left"/>
      <w:rPr>
        <w:szCs w:val="22"/>
        <w:lang w:val="ru-RU"/>
      </w:rPr>
    </w:pPr>
    <w:r w:rsidRPr="005B72BC">
      <w:rPr>
        <w:szCs w:val="22"/>
        <w:lang w:val="en-US"/>
      </w:rPr>
      <w:tab/>
    </w:r>
    <w:r w:rsidR="00A23AEC" w:rsidRPr="005B72BC">
      <w:rPr>
        <w:b/>
        <w:szCs w:val="22"/>
        <w:lang w:val="ru-RU"/>
      </w:rPr>
      <w:t>Рек.</w:t>
    </w:r>
    <w:r w:rsidR="00A23AEC" w:rsidRPr="005B72BC">
      <w:rPr>
        <w:b/>
        <w:szCs w:val="22"/>
        <w:lang w:val="en-US"/>
      </w:rPr>
      <w:t xml:space="preserve"> </w:t>
    </w:r>
    <w:r w:rsidR="00A23AEC" w:rsidRPr="005B72BC">
      <w:rPr>
        <w:b/>
        <w:szCs w:val="22"/>
        <w:lang w:val="ru-RU"/>
      </w:rPr>
      <w:t xml:space="preserve"> </w:t>
    </w:r>
    <w:r w:rsidR="00A23AEC" w:rsidRPr="005B72BC">
      <w:rPr>
        <w:b/>
        <w:bCs/>
        <w:szCs w:val="22"/>
        <w:lang w:val="en-US"/>
      </w:rPr>
      <w:fldChar w:fldCharType="begin"/>
    </w:r>
    <w:r w:rsidR="00A23AEC" w:rsidRPr="005B72BC">
      <w:rPr>
        <w:b/>
        <w:bCs/>
        <w:szCs w:val="22"/>
        <w:lang w:val="en-US"/>
      </w:rPr>
      <w:instrText>styleref href</w:instrText>
    </w:r>
    <w:r w:rsidR="00A23AEC" w:rsidRPr="005B72BC">
      <w:rPr>
        <w:b/>
        <w:bCs/>
        <w:szCs w:val="22"/>
        <w:lang w:val="en-US"/>
      </w:rPr>
      <w:fldChar w:fldCharType="separate"/>
    </w:r>
    <w:r w:rsidR="00C27D8B">
      <w:rPr>
        <w:b/>
        <w:bCs/>
        <w:noProof/>
        <w:szCs w:val="22"/>
        <w:lang w:val="en-US"/>
      </w:rPr>
      <w:t>МСЭ-R  SA.2169-0</w:t>
    </w:r>
    <w:r w:rsidR="00A23AEC" w:rsidRPr="005B72BC">
      <w:rPr>
        <w:b/>
        <w:bCs/>
        <w:szCs w:val="22"/>
        <w:lang w:val="en-US"/>
      </w:rPr>
      <w:fldChar w:fldCharType="end"/>
    </w:r>
    <w:r>
      <w:rPr>
        <w:b/>
        <w:bCs/>
        <w:szCs w:val="22"/>
        <w:lang w:val="en-US"/>
      </w:rPr>
      <w:tab/>
    </w:r>
    <w:r w:rsidRPr="005B72BC">
      <w:rPr>
        <w:rStyle w:val="PageNumber"/>
        <w:b/>
        <w:bCs/>
        <w:szCs w:val="22"/>
      </w:rPr>
      <w:fldChar w:fldCharType="begin"/>
    </w:r>
    <w:r w:rsidRPr="005B72BC">
      <w:rPr>
        <w:rStyle w:val="PageNumber"/>
        <w:b/>
        <w:bCs/>
        <w:szCs w:val="22"/>
        <w:lang w:val="en-US"/>
      </w:rPr>
      <w:instrText xml:space="preserve"> PAGE </w:instrText>
    </w:r>
    <w:r w:rsidRPr="005B72BC">
      <w:rPr>
        <w:rStyle w:val="PageNumber"/>
        <w:b/>
        <w:bCs/>
        <w:szCs w:val="22"/>
      </w:rPr>
      <w:fldChar w:fldCharType="separate"/>
    </w:r>
    <w:r>
      <w:rPr>
        <w:rStyle w:val="PageNumber"/>
        <w:b/>
        <w:bCs/>
      </w:rPr>
      <w:t>7</w:t>
    </w:r>
    <w:r w:rsidRPr="005B72BC">
      <w:rPr>
        <w:rStyle w:val="PageNumber"/>
        <w:b/>
        <w:bCs/>
        <w:szCs w:val="22"/>
      </w:rP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127C" w14:textId="6F9521DB" w:rsidR="00A43CA0" w:rsidRPr="00A23AEC" w:rsidRDefault="00A23AEC" w:rsidP="00A23AEC">
    <w:pPr>
      <w:pStyle w:val="Header"/>
      <w:tabs>
        <w:tab w:val="clear" w:pos="4848"/>
        <w:tab w:val="clear" w:pos="9696"/>
        <w:tab w:val="center" w:pos="7088"/>
        <w:tab w:val="right" w:pos="14459"/>
      </w:tabs>
      <w:jc w:val="left"/>
      <w:rPr>
        <w:b/>
        <w:bCs/>
        <w:szCs w:val="22"/>
        <w:lang w:val="ru-RU"/>
      </w:rPr>
    </w:pPr>
    <w:r w:rsidRPr="00A23AEC">
      <w:rPr>
        <w:b/>
        <w:bCs/>
        <w:szCs w:val="22"/>
        <w:lang w:val="en-US"/>
      </w:rPr>
      <w:tab/>
    </w:r>
    <w:r w:rsidRPr="00A23AEC">
      <w:rPr>
        <w:b/>
        <w:bCs/>
        <w:szCs w:val="22"/>
        <w:lang w:val="ru-RU"/>
      </w:rPr>
      <w:t>Рек.</w:t>
    </w:r>
    <w:r w:rsidRPr="00A23AEC">
      <w:rPr>
        <w:b/>
        <w:bCs/>
        <w:szCs w:val="22"/>
        <w:lang w:val="en-US"/>
      </w:rPr>
      <w:t xml:space="preserve"> </w:t>
    </w:r>
    <w:r w:rsidRPr="00A23AEC">
      <w:rPr>
        <w:b/>
        <w:bCs/>
        <w:szCs w:val="22"/>
        <w:lang w:val="ru-RU"/>
      </w:rPr>
      <w:t xml:space="preserve"> </w:t>
    </w:r>
    <w:r w:rsidRPr="00A23AEC">
      <w:rPr>
        <w:b/>
        <w:bCs/>
        <w:szCs w:val="22"/>
        <w:lang w:val="en-US"/>
      </w:rPr>
      <w:fldChar w:fldCharType="begin"/>
    </w:r>
    <w:r w:rsidRPr="00A23AEC">
      <w:rPr>
        <w:b/>
        <w:bCs/>
        <w:szCs w:val="22"/>
        <w:lang w:val="en-US"/>
      </w:rPr>
      <w:instrText>styleref href</w:instrText>
    </w:r>
    <w:r w:rsidRPr="00A23AEC">
      <w:rPr>
        <w:b/>
        <w:bCs/>
        <w:szCs w:val="22"/>
        <w:lang w:val="en-US"/>
      </w:rPr>
      <w:fldChar w:fldCharType="separate"/>
    </w:r>
    <w:r w:rsidR="00C27D8B">
      <w:rPr>
        <w:b/>
        <w:bCs/>
        <w:noProof/>
        <w:szCs w:val="22"/>
        <w:lang w:val="en-US"/>
      </w:rPr>
      <w:t>МСЭ-R  SA.2169-0</w:t>
    </w:r>
    <w:r w:rsidRPr="00A23AEC">
      <w:rPr>
        <w:b/>
        <w:bCs/>
        <w:szCs w:val="22"/>
        <w:lang w:val="en-US"/>
      </w:rPr>
      <w:fldChar w:fldCharType="end"/>
    </w:r>
    <w:r w:rsidRPr="00A23AEC">
      <w:rPr>
        <w:b/>
        <w:bCs/>
        <w:szCs w:val="22"/>
        <w:lang w:val="en-US"/>
      </w:rPr>
      <w:tab/>
    </w:r>
    <w:r w:rsidRPr="00A23AEC">
      <w:rPr>
        <w:rStyle w:val="PageNumber"/>
        <w:b/>
        <w:bCs/>
        <w:szCs w:val="22"/>
      </w:rPr>
      <w:fldChar w:fldCharType="begin"/>
    </w:r>
    <w:r w:rsidRPr="00A23AEC">
      <w:rPr>
        <w:rStyle w:val="PageNumber"/>
        <w:b/>
        <w:bCs/>
        <w:szCs w:val="22"/>
        <w:lang w:val="en-US"/>
      </w:rPr>
      <w:instrText xml:space="preserve"> PAGE </w:instrText>
    </w:r>
    <w:r w:rsidRPr="00A23AEC">
      <w:rPr>
        <w:rStyle w:val="PageNumber"/>
        <w:b/>
        <w:bCs/>
        <w:szCs w:val="22"/>
      </w:rPr>
      <w:fldChar w:fldCharType="separate"/>
    </w:r>
    <w:r>
      <w:rPr>
        <w:rStyle w:val="PageNumber"/>
        <w:b/>
        <w:bCs/>
        <w:szCs w:val="22"/>
      </w:rPr>
      <w:t>9</w:t>
    </w:r>
    <w:r w:rsidRPr="00A23AEC">
      <w:rPr>
        <w:rStyle w:val="PageNumber"/>
        <w:b/>
        <w:bCs/>
        <w:szCs w:val="22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BF54" w14:textId="095A9AB1" w:rsidR="00A43CA0" w:rsidRPr="00A23AEC" w:rsidRDefault="00833546" w:rsidP="00A23AEC">
    <w:pPr>
      <w:pStyle w:val="Header"/>
      <w:tabs>
        <w:tab w:val="clear" w:pos="4848"/>
        <w:tab w:val="clear" w:pos="9696"/>
        <w:tab w:val="center" w:pos="7088"/>
        <w:tab w:val="right" w:pos="14459"/>
      </w:tabs>
      <w:jc w:val="left"/>
      <w:rPr>
        <w:b/>
        <w:bCs/>
        <w:szCs w:val="22"/>
        <w:lang w:val="ru-RU"/>
      </w:rPr>
    </w:pPr>
    <w:r w:rsidRPr="00A23AEC">
      <w:rPr>
        <w:rStyle w:val="PageNumber"/>
        <w:b/>
        <w:bCs/>
        <w:szCs w:val="22"/>
      </w:rPr>
      <w:fldChar w:fldCharType="begin"/>
    </w:r>
    <w:r w:rsidRPr="00A23AEC">
      <w:rPr>
        <w:rStyle w:val="PageNumber"/>
        <w:b/>
        <w:bCs/>
        <w:szCs w:val="22"/>
        <w:lang w:val="en-US"/>
      </w:rPr>
      <w:instrText xml:space="preserve"> PAGE </w:instrText>
    </w:r>
    <w:r w:rsidRPr="00A23AEC">
      <w:rPr>
        <w:rStyle w:val="PageNumber"/>
        <w:b/>
        <w:bCs/>
        <w:szCs w:val="22"/>
      </w:rPr>
      <w:fldChar w:fldCharType="separate"/>
    </w:r>
    <w:r>
      <w:rPr>
        <w:rStyle w:val="PageNumber"/>
        <w:b/>
        <w:bCs/>
      </w:rPr>
      <w:t>8</w:t>
    </w:r>
    <w:r w:rsidRPr="00A23AEC">
      <w:rPr>
        <w:rStyle w:val="PageNumber"/>
        <w:b/>
        <w:bCs/>
        <w:szCs w:val="22"/>
      </w:rPr>
      <w:fldChar w:fldCharType="end"/>
    </w:r>
    <w:r w:rsidR="00A23AEC" w:rsidRPr="00A23AEC">
      <w:rPr>
        <w:b/>
        <w:bCs/>
        <w:szCs w:val="22"/>
        <w:lang w:val="en-US"/>
      </w:rPr>
      <w:tab/>
    </w:r>
    <w:r w:rsidR="00A23AEC" w:rsidRPr="00A23AEC">
      <w:rPr>
        <w:b/>
        <w:bCs/>
        <w:szCs w:val="22"/>
        <w:lang w:val="ru-RU"/>
      </w:rPr>
      <w:t>Рек.</w:t>
    </w:r>
    <w:r w:rsidR="00A23AEC" w:rsidRPr="00A23AEC">
      <w:rPr>
        <w:b/>
        <w:bCs/>
        <w:szCs w:val="22"/>
        <w:lang w:val="en-US"/>
      </w:rPr>
      <w:t xml:space="preserve"> </w:t>
    </w:r>
    <w:r w:rsidR="00A23AEC" w:rsidRPr="00A23AEC">
      <w:rPr>
        <w:b/>
        <w:bCs/>
        <w:szCs w:val="22"/>
        <w:lang w:val="ru-RU"/>
      </w:rPr>
      <w:t xml:space="preserve"> </w:t>
    </w:r>
    <w:r w:rsidR="00A23AEC" w:rsidRPr="00A23AEC">
      <w:rPr>
        <w:b/>
        <w:bCs/>
        <w:szCs w:val="22"/>
        <w:lang w:val="en-US"/>
      </w:rPr>
      <w:fldChar w:fldCharType="begin"/>
    </w:r>
    <w:r w:rsidR="00A23AEC" w:rsidRPr="00A23AEC">
      <w:rPr>
        <w:b/>
        <w:bCs/>
        <w:szCs w:val="22"/>
        <w:lang w:val="en-US"/>
      </w:rPr>
      <w:instrText>styleref href</w:instrText>
    </w:r>
    <w:r w:rsidR="00A23AEC" w:rsidRPr="00A23AEC">
      <w:rPr>
        <w:b/>
        <w:bCs/>
        <w:szCs w:val="22"/>
        <w:lang w:val="en-US"/>
      </w:rPr>
      <w:fldChar w:fldCharType="separate"/>
    </w:r>
    <w:r w:rsidR="00C27D8B">
      <w:rPr>
        <w:b/>
        <w:bCs/>
        <w:noProof/>
        <w:szCs w:val="22"/>
        <w:lang w:val="en-US"/>
      </w:rPr>
      <w:t>МСЭ-R  SA.2169-0</w:t>
    </w:r>
    <w:r w:rsidR="00A23AEC" w:rsidRPr="00A23AEC">
      <w:rPr>
        <w:b/>
        <w:bCs/>
        <w:szCs w:val="22"/>
        <w:lang w:val="en-US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B92E" w14:textId="5CD61FDD" w:rsidR="007752E8" w:rsidRPr="005B72BC" w:rsidRDefault="005B72BC" w:rsidP="00A23AEC">
    <w:pPr>
      <w:pStyle w:val="Header"/>
      <w:tabs>
        <w:tab w:val="clear" w:pos="4848"/>
        <w:tab w:val="clear" w:pos="9696"/>
        <w:tab w:val="center" w:pos="4820"/>
        <w:tab w:val="right" w:pos="14175"/>
      </w:tabs>
      <w:spacing w:after="360"/>
      <w:jc w:val="left"/>
      <w:rPr>
        <w:b/>
        <w:bCs/>
        <w:szCs w:val="22"/>
        <w:lang w:val="en-GB"/>
      </w:rPr>
    </w:pPr>
    <w:r w:rsidRPr="00AD6AE2">
      <w:rPr>
        <w:rStyle w:val="PageNumber"/>
        <w:b/>
        <w:bCs/>
        <w:szCs w:val="22"/>
      </w:rPr>
      <w:fldChar w:fldCharType="begin"/>
    </w:r>
    <w:r w:rsidRPr="00AD6AE2">
      <w:rPr>
        <w:rStyle w:val="PageNumber"/>
        <w:b/>
        <w:bCs/>
        <w:szCs w:val="22"/>
      </w:rPr>
      <w:instrText xml:space="preserve"> PAGE </w:instrText>
    </w:r>
    <w:r w:rsidRPr="00AD6AE2">
      <w:rPr>
        <w:rStyle w:val="PageNumber"/>
        <w:b/>
        <w:bCs/>
        <w:szCs w:val="22"/>
      </w:rPr>
      <w:fldChar w:fldCharType="separate"/>
    </w:r>
    <w:r>
      <w:rPr>
        <w:rStyle w:val="PageNumber"/>
        <w:b/>
        <w:bCs/>
      </w:rPr>
      <w:t>4</w:t>
    </w:r>
    <w:r w:rsidRPr="00AD6AE2">
      <w:rPr>
        <w:rStyle w:val="PageNumber"/>
        <w:b/>
        <w:bCs/>
        <w:szCs w:val="22"/>
      </w:rPr>
      <w:fldChar w:fldCharType="end"/>
    </w:r>
    <w:r w:rsidRPr="00AD6AE2">
      <w:rPr>
        <w:szCs w:val="22"/>
      </w:rPr>
      <w:tab/>
    </w:r>
    <w:r>
      <w:rPr>
        <w:b/>
        <w:bCs/>
        <w:szCs w:val="22"/>
        <w:lang w:val="ru-RU"/>
      </w:rPr>
      <w:t>Рек</w:t>
    </w:r>
    <w:r w:rsidRPr="002A2C5D">
      <w:rPr>
        <w:b/>
        <w:bCs/>
        <w:szCs w:val="22"/>
        <w:lang w:val="ru-RU"/>
      </w:rPr>
      <w:t xml:space="preserve">. </w:t>
    </w:r>
    <w:r>
      <w:rPr>
        <w:b/>
        <w:bCs/>
        <w:szCs w:val="22"/>
        <w:lang w:val="ru-RU"/>
      </w:rPr>
      <w:t xml:space="preserve"> </w:t>
    </w:r>
    <w:r w:rsidRPr="002A2C5D">
      <w:rPr>
        <w:b/>
        <w:bCs/>
        <w:szCs w:val="22"/>
        <w:lang w:val="ru-RU"/>
      </w:rPr>
      <w:fldChar w:fldCharType="begin"/>
    </w:r>
    <w:r w:rsidRPr="002A2C5D">
      <w:rPr>
        <w:b/>
        <w:bCs/>
        <w:szCs w:val="22"/>
        <w:lang w:val="ru-RU"/>
      </w:rPr>
      <w:instrText>styleref href</w:instrText>
    </w:r>
    <w:r w:rsidRPr="002A2C5D">
      <w:rPr>
        <w:b/>
        <w:bCs/>
        <w:szCs w:val="22"/>
        <w:lang w:val="ru-RU"/>
      </w:rPr>
      <w:fldChar w:fldCharType="separate"/>
    </w:r>
    <w:r w:rsidR="00C27D8B">
      <w:rPr>
        <w:b/>
        <w:bCs/>
        <w:noProof/>
        <w:szCs w:val="22"/>
        <w:lang w:val="ru-RU"/>
      </w:rPr>
      <w:t>МСЭ-R  SA.2169-0</w:t>
    </w:r>
    <w:r w:rsidRPr="002A2C5D">
      <w:rPr>
        <w:b/>
        <w:bCs/>
        <w:szCs w:val="22"/>
        <w:lang w:val="ru-RU"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AA9CE" w14:textId="0DB870B4" w:rsidR="007752E8" w:rsidRPr="006B2D60" w:rsidRDefault="007752E8" w:rsidP="00A23AEC">
    <w:pPr>
      <w:pStyle w:val="Header"/>
      <w:tabs>
        <w:tab w:val="clear" w:pos="4848"/>
        <w:tab w:val="clear" w:pos="9696"/>
        <w:tab w:val="center" w:pos="4820"/>
        <w:tab w:val="right" w:pos="14175"/>
      </w:tabs>
      <w:spacing w:after="360"/>
      <w:jc w:val="left"/>
      <w:rPr>
        <w:rStyle w:val="PageNumber"/>
        <w:b/>
        <w:bCs/>
        <w:szCs w:val="22"/>
        <w:lang w:val="en-US"/>
      </w:rPr>
    </w:pPr>
    <w:r w:rsidRPr="00AD6AE2">
      <w:rPr>
        <w:szCs w:val="22"/>
      </w:rPr>
      <w:tab/>
    </w:r>
    <w:r>
      <w:rPr>
        <w:b/>
        <w:bCs/>
        <w:szCs w:val="22"/>
        <w:lang w:val="ru-RU"/>
      </w:rPr>
      <w:t>Рек</w:t>
    </w:r>
    <w:r w:rsidRPr="002A2C5D">
      <w:rPr>
        <w:b/>
        <w:bCs/>
        <w:szCs w:val="22"/>
        <w:lang w:val="ru-RU"/>
      </w:rPr>
      <w:t xml:space="preserve">. </w:t>
    </w:r>
    <w:r>
      <w:rPr>
        <w:b/>
        <w:bCs/>
        <w:szCs w:val="22"/>
        <w:lang w:val="ru-RU"/>
      </w:rPr>
      <w:t xml:space="preserve"> </w:t>
    </w:r>
    <w:r w:rsidRPr="002A2C5D">
      <w:rPr>
        <w:b/>
        <w:bCs/>
        <w:szCs w:val="22"/>
        <w:lang w:val="ru-RU"/>
      </w:rPr>
      <w:fldChar w:fldCharType="begin"/>
    </w:r>
    <w:r w:rsidRPr="002A2C5D">
      <w:rPr>
        <w:b/>
        <w:bCs/>
        <w:szCs w:val="22"/>
        <w:lang w:val="ru-RU"/>
      </w:rPr>
      <w:instrText>styleref href</w:instrText>
    </w:r>
    <w:r w:rsidRPr="002A2C5D">
      <w:rPr>
        <w:b/>
        <w:bCs/>
        <w:szCs w:val="22"/>
        <w:lang w:val="ru-RU"/>
      </w:rPr>
      <w:fldChar w:fldCharType="separate"/>
    </w:r>
    <w:r w:rsidR="00C27D8B">
      <w:rPr>
        <w:b/>
        <w:bCs/>
        <w:noProof/>
        <w:szCs w:val="22"/>
        <w:lang w:val="ru-RU"/>
      </w:rPr>
      <w:t>МСЭ-R  SA.2169-0</w:t>
    </w:r>
    <w:r w:rsidRPr="002A2C5D">
      <w:rPr>
        <w:b/>
        <w:bCs/>
        <w:szCs w:val="22"/>
        <w:lang w:val="ru-RU"/>
      </w:rPr>
      <w:fldChar w:fldCharType="end"/>
    </w:r>
    <w:r>
      <w:rPr>
        <w:b/>
        <w:bCs/>
        <w:szCs w:val="22"/>
        <w:lang w:val="ru-RU"/>
      </w:rPr>
      <w:tab/>
    </w:r>
    <w:r w:rsidR="005F2250" w:rsidRPr="00AD6AE2">
      <w:rPr>
        <w:rStyle w:val="PageNumber"/>
        <w:b/>
        <w:bCs/>
        <w:szCs w:val="22"/>
      </w:rPr>
      <w:fldChar w:fldCharType="begin"/>
    </w:r>
    <w:r w:rsidR="005F2250" w:rsidRPr="00AD6AE2">
      <w:rPr>
        <w:rStyle w:val="PageNumber"/>
        <w:b/>
        <w:bCs/>
        <w:szCs w:val="22"/>
      </w:rPr>
      <w:instrText xml:space="preserve"> PAGE </w:instrText>
    </w:r>
    <w:r w:rsidR="005F2250" w:rsidRPr="00AD6AE2">
      <w:rPr>
        <w:rStyle w:val="PageNumber"/>
        <w:b/>
        <w:bCs/>
        <w:szCs w:val="22"/>
      </w:rPr>
      <w:fldChar w:fldCharType="separate"/>
    </w:r>
    <w:r w:rsidR="005F2250">
      <w:rPr>
        <w:rStyle w:val="PageNumber"/>
        <w:b/>
        <w:bCs/>
      </w:rPr>
      <w:t>5</w:t>
    </w:r>
    <w:r w:rsidR="005F2250" w:rsidRPr="00AD6AE2">
      <w:rPr>
        <w:rStyle w:val="PageNumber"/>
        <w:b/>
        <w:bCs/>
        <w:szCs w:val="22"/>
      </w:rPr>
      <w:fldChar w:fldCharType="end"/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97D9B" w14:textId="3547DBD7" w:rsidR="00A23AEC" w:rsidRPr="00A23AEC" w:rsidRDefault="00A23AEC" w:rsidP="00A23AEC">
    <w:pPr>
      <w:pStyle w:val="Header"/>
      <w:jc w:val="left"/>
      <w:rPr>
        <w:szCs w:val="22"/>
        <w:lang w:val="ru-RU"/>
      </w:rPr>
    </w:pPr>
    <w:r w:rsidRPr="005B72BC">
      <w:rPr>
        <w:rStyle w:val="PageNumber"/>
        <w:b/>
        <w:bCs/>
        <w:szCs w:val="22"/>
      </w:rPr>
      <w:fldChar w:fldCharType="begin"/>
    </w:r>
    <w:r w:rsidRPr="005B72BC">
      <w:rPr>
        <w:rStyle w:val="PageNumber"/>
        <w:b/>
        <w:bCs/>
        <w:szCs w:val="22"/>
        <w:lang w:val="en-US"/>
      </w:rPr>
      <w:instrText xml:space="preserve"> PAGE </w:instrText>
    </w:r>
    <w:r w:rsidRPr="005B72BC">
      <w:rPr>
        <w:rStyle w:val="PageNumber"/>
        <w:b/>
        <w:bCs/>
        <w:szCs w:val="22"/>
      </w:rPr>
      <w:fldChar w:fldCharType="separate"/>
    </w:r>
    <w:r>
      <w:rPr>
        <w:rStyle w:val="PageNumber"/>
        <w:b/>
        <w:bCs/>
        <w:szCs w:val="22"/>
      </w:rPr>
      <w:t>8</w:t>
    </w:r>
    <w:r w:rsidRPr="005B72BC">
      <w:rPr>
        <w:rStyle w:val="PageNumber"/>
        <w:b/>
        <w:bCs/>
        <w:szCs w:val="22"/>
      </w:rPr>
      <w:fldChar w:fldCharType="end"/>
    </w:r>
    <w:r w:rsidRPr="005B72BC">
      <w:rPr>
        <w:szCs w:val="22"/>
        <w:lang w:val="en-US"/>
      </w:rPr>
      <w:tab/>
    </w:r>
    <w:r w:rsidRPr="005B72BC">
      <w:rPr>
        <w:b/>
        <w:szCs w:val="22"/>
        <w:lang w:val="ru-RU"/>
      </w:rPr>
      <w:t>Рек.</w:t>
    </w:r>
    <w:r w:rsidRPr="005B72BC">
      <w:rPr>
        <w:b/>
        <w:szCs w:val="22"/>
        <w:lang w:val="en-US"/>
      </w:rPr>
      <w:t xml:space="preserve"> </w:t>
    </w:r>
    <w:r w:rsidRPr="005B72BC">
      <w:rPr>
        <w:b/>
        <w:szCs w:val="22"/>
        <w:lang w:val="ru-RU"/>
      </w:rPr>
      <w:t xml:space="preserve"> </w:t>
    </w:r>
    <w:r w:rsidRPr="005B72BC">
      <w:rPr>
        <w:b/>
        <w:bCs/>
        <w:szCs w:val="22"/>
        <w:lang w:val="en-US"/>
      </w:rPr>
      <w:fldChar w:fldCharType="begin"/>
    </w:r>
    <w:r w:rsidRPr="005B72BC">
      <w:rPr>
        <w:b/>
        <w:bCs/>
        <w:szCs w:val="22"/>
        <w:lang w:val="en-US"/>
      </w:rPr>
      <w:instrText>styleref href</w:instrText>
    </w:r>
    <w:r w:rsidRPr="005B72BC">
      <w:rPr>
        <w:b/>
        <w:bCs/>
        <w:szCs w:val="22"/>
        <w:lang w:val="en-US"/>
      </w:rPr>
      <w:fldChar w:fldCharType="separate"/>
    </w:r>
    <w:r w:rsidR="00C27D8B">
      <w:rPr>
        <w:b/>
        <w:bCs/>
        <w:noProof/>
        <w:szCs w:val="22"/>
        <w:lang w:val="en-US"/>
      </w:rPr>
      <w:t>МСЭ-R  SA.2169-0</w:t>
    </w:r>
    <w:r w:rsidRPr="005B72BC">
      <w:rPr>
        <w:b/>
        <w:bCs/>
        <w:szCs w:val="22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3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4"/>
      <w:gridCol w:w="5916"/>
    </w:tblGrid>
    <w:tr w:rsidR="00083E40" w:rsidRPr="00A239D1" w14:paraId="32663671" w14:textId="77777777" w:rsidTr="0019307B">
      <w:tc>
        <w:tcPr>
          <w:tcW w:w="4634" w:type="dxa"/>
          <w:vAlign w:val="center"/>
        </w:tcPr>
        <w:p w14:paraId="78BB7726" w14:textId="77777777" w:rsidR="00083E40" w:rsidRPr="00A23AEC" w:rsidRDefault="00083E40" w:rsidP="00B9169E">
          <w:pPr>
            <w:pStyle w:val="Header"/>
            <w:jc w:val="left"/>
            <w:rPr>
              <w:rFonts w:ascii="Arial Black" w:hAnsi="Arial Black" w:cs="Arial"/>
              <w:color w:val="FFFFFF" w:themeColor="background1"/>
              <w:sz w:val="32"/>
              <w:szCs w:val="32"/>
              <w:lang w:val="ru-RU"/>
            </w:rPr>
          </w:pPr>
          <w:r w:rsidRPr="00A23AEC">
            <w:rPr>
              <w:rFonts w:ascii="Arial Black" w:hAnsi="Arial Black" w:cs="Arial"/>
              <w:color w:val="FFFFFF" w:themeColor="background1"/>
              <w:sz w:val="32"/>
              <w:szCs w:val="32"/>
              <w:lang w:val="ru-RU"/>
            </w:rPr>
            <w:t xml:space="preserve"> </w:t>
          </w:r>
        </w:p>
      </w:tc>
      <w:tc>
        <w:tcPr>
          <w:tcW w:w="5998" w:type="dxa"/>
          <w:vAlign w:val="center"/>
        </w:tcPr>
        <w:p w14:paraId="4AD6ED9B" w14:textId="77777777" w:rsidR="00083E40" w:rsidRPr="00A23AEC" w:rsidRDefault="00083E40" w:rsidP="00744F8B">
          <w:pPr>
            <w:pStyle w:val="Header"/>
            <w:jc w:val="right"/>
            <w:rPr>
              <w:rFonts w:asciiTheme="minorBidi" w:hAnsiTheme="minorBidi"/>
              <w:b/>
              <w:spacing w:val="4"/>
              <w:lang w:val="ru-RU"/>
            </w:rPr>
          </w:pPr>
          <w:r w:rsidRPr="00A23AEC">
            <w:rPr>
              <w:rFonts w:asciiTheme="minorBidi" w:hAnsiTheme="minorBidi"/>
              <w:b/>
              <w:spacing w:val="4"/>
              <w:lang w:val="ru-RU"/>
            </w:rPr>
            <w:t>Международный союз электросвязи</w:t>
          </w:r>
        </w:p>
      </w:tc>
    </w:tr>
    <w:tr w:rsidR="00083E40" w:rsidRPr="00A239D1" w14:paraId="3CBAA67C" w14:textId="77777777" w:rsidTr="0019307B">
      <w:tc>
        <w:tcPr>
          <w:tcW w:w="4634" w:type="dxa"/>
          <w:vAlign w:val="center"/>
        </w:tcPr>
        <w:p w14:paraId="16434C71" w14:textId="77777777" w:rsidR="00083E40" w:rsidRPr="00A23AEC" w:rsidRDefault="00083E40" w:rsidP="00744F8B">
          <w:pPr>
            <w:pStyle w:val="Header"/>
            <w:jc w:val="left"/>
            <w:rPr>
              <w:rFonts w:asciiTheme="minorBidi" w:hAnsiTheme="minorBidi"/>
              <w:spacing w:val="4"/>
              <w:lang w:val="ru-RU"/>
            </w:rPr>
          </w:pPr>
          <w:r w:rsidRPr="00A23AEC">
            <w:rPr>
              <w:rFonts w:asciiTheme="minorBidi" w:hAnsiTheme="minorBidi"/>
              <w:spacing w:val="4"/>
              <w:lang w:val="ru-RU"/>
            </w:rPr>
            <w:t>Рекомендации</w:t>
          </w:r>
        </w:p>
      </w:tc>
      <w:tc>
        <w:tcPr>
          <w:tcW w:w="5998" w:type="dxa"/>
          <w:vAlign w:val="center"/>
        </w:tcPr>
        <w:p w14:paraId="2ED85827" w14:textId="77777777" w:rsidR="00083E40" w:rsidRPr="00A23AEC" w:rsidRDefault="00083E40" w:rsidP="00744F8B">
          <w:pPr>
            <w:pStyle w:val="Header"/>
            <w:jc w:val="right"/>
            <w:rPr>
              <w:rFonts w:asciiTheme="minorBidi" w:hAnsiTheme="minorBidi"/>
              <w:spacing w:val="4"/>
              <w:lang w:val="ru-RU"/>
            </w:rPr>
          </w:pPr>
          <w:r w:rsidRPr="00A23AEC">
            <w:rPr>
              <w:rFonts w:asciiTheme="minorBidi" w:hAnsiTheme="minorBidi"/>
              <w:spacing w:val="4"/>
              <w:lang w:val="ru-RU"/>
            </w:rPr>
            <w:t>Сектор радиосвязи</w:t>
          </w:r>
        </w:p>
      </w:tc>
    </w:tr>
  </w:tbl>
  <w:p w14:paraId="5F91C67A" w14:textId="1BBB3DE2" w:rsidR="00083E40" w:rsidRDefault="00083E40" w:rsidP="00A23AEC">
    <w:pPr>
      <w:pStyle w:val="Header"/>
      <w:jc w:val="left"/>
    </w:pPr>
    <w:r>
      <w:rPr>
        <w:rFonts w:ascii="Arial Black" w:hAnsi="Arial Black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8D85E11" wp14:editId="6F9D6832">
          <wp:simplePos x="0" y="0"/>
          <wp:positionH relativeFrom="column">
            <wp:posOffset>-341630</wp:posOffset>
          </wp:positionH>
          <wp:positionV relativeFrom="paragraph">
            <wp:posOffset>-548005</wp:posOffset>
          </wp:positionV>
          <wp:extent cx="1733550" cy="374924"/>
          <wp:effectExtent l="0" t="0" r="0" b="0"/>
          <wp:wrapNone/>
          <wp:docPr id="7" name="Picture 7" descr="ITUПубликаци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TUПубликации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374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781194" w14:textId="77777777" w:rsidR="00083E40" w:rsidRDefault="00083E40" w:rsidP="004A6FEB">
    <w:pPr>
      <w:pStyle w:val="Header"/>
      <w:ind w:right="360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7256C2" wp14:editId="5F80F286">
              <wp:simplePos x="0" y="0"/>
              <wp:positionH relativeFrom="page">
                <wp:posOffset>0</wp:posOffset>
              </wp:positionH>
              <wp:positionV relativeFrom="page">
                <wp:posOffset>1196340</wp:posOffset>
              </wp:positionV>
              <wp:extent cx="7560310" cy="236220"/>
              <wp:effectExtent l="9525" t="5715" r="12065" b="5715"/>
              <wp:wrapNone/>
              <wp:docPr id="2" name="docshapegroup6" descr="Header separator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236220"/>
                        <a:chOff x="0" y="1884"/>
                        <a:chExt cx="11906" cy="372"/>
                      </a:xfrm>
                    </wpg:grpSpPr>
                    <wps:wsp>
                      <wps:cNvPr id="3" name="docshape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0" y="1944"/>
                          <a:ext cx="11906" cy="312"/>
                        </a:xfrm>
                        <a:prstGeom prst="rect">
                          <a:avLst/>
                        </a:prstGeom>
                        <a:solidFill>
                          <a:srgbClr val="009CD6"/>
                        </a:solidFill>
                        <a:ln w="9525">
                          <a:solidFill>
                            <a:srgbClr val="009CD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docshape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1109" y="1884"/>
                          <a:ext cx="627" cy="314"/>
                        </a:xfrm>
                        <a:custGeom>
                          <a:avLst/>
                          <a:gdLst>
                            <a:gd name="T0" fmla="+- 0 1736 1109"/>
                            <a:gd name="T1" fmla="*/ T0 w 627"/>
                            <a:gd name="T2" fmla="+- 0 1884 1884"/>
                            <a:gd name="T3" fmla="*/ 1884 h 314"/>
                            <a:gd name="T4" fmla="+- 0 1109 1109"/>
                            <a:gd name="T5" fmla="*/ T4 w 627"/>
                            <a:gd name="T6" fmla="+- 0 1884 1884"/>
                            <a:gd name="T7" fmla="*/ 1884 h 314"/>
                            <a:gd name="T8" fmla="+- 0 1423 1109"/>
                            <a:gd name="T9" fmla="*/ T8 w 627"/>
                            <a:gd name="T10" fmla="+- 0 2197 1884"/>
                            <a:gd name="T11" fmla="*/ 2197 h 314"/>
                            <a:gd name="T12" fmla="+- 0 1736 1109"/>
                            <a:gd name="T13" fmla="*/ T12 w 627"/>
                            <a:gd name="T14" fmla="+- 0 1884 1884"/>
                            <a:gd name="T15" fmla="*/ 1884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27" h="314">
                              <a:moveTo>
                                <a:pt x="627" y="0"/>
                              </a:moveTo>
                              <a:lnTo>
                                <a:pt x="0" y="0"/>
                              </a:lnTo>
                              <a:lnTo>
                                <a:pt x="314" y="313"/>
                              </a:lnTo>
                              <a:lnTo>
                                <a:pt x="62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CD6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944DD4" id="docshapegroup6" o:spid="_x0000_s1026" alt="Header separator line" style="position:absolute;margin-left:0;margin-top:94.2pt;width:595.3pt;height:18.6pt;z-index:251658240;mso-position-horizontal-relative:page;mso-position-vertical-relative:page" coordorigin=",1884" coordsize="11906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">
              <v:rect id="docshape7" o:spid="_x0000_s1027" alt="&quot;&quot;" style="position:absolute;top:1944;width:1190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" fillcolor="#009cd6" strokecolor="#009cd6"/>
              <v:shape id="docshape8" o:spid="_x0000_s1028" alt="&quot;&quot;" style="position:absolute;left:1109;top:18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" path="m627,l,,314,313,627,xe" fillcolor="white [3212]" stroked="f" strokecolor="#009cd6">
                <v:path arrowok="t" o:connecttype="custom" o:connectlocs="627,1884;0,1884;314,2197;627,1884" o:connectangles="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CD32" w14:textId="5CE0EC77" w:rsidR="00083E40" w:rsidRPr="005B72BC" w:rsidRDefault="00083E40" w:rsidP="00020FCC">
    <w:pPr>
      <w:pStyle w:val="Header"/>
      <w:jc w:val="left"/>
      <w:rPr>
        <w:szCs w:val="22"/>
        <w:lang w:val="en-US"/>
      </w:rPr>
    </w:pPr>
    <w:r w:rsidRPr="005B72BC">
      <w:rPr>
        <w:rStyle w:val="PageNumber"/>
        <w:b/>
        <w:bCs/>
        <w:szCs w:val="22"/>
      </w:rPr>
      <w:fldChar w:fldCharType="begin"/>
    </w:r>
    <w:r w:rsidRPr="005B72BC">
      <w:rPr>
        <w:rStyle w:val="PageNumber"/>
        <w:b/>
        <w:bCs/>
        <w:szCs w:val="22"/>
        <w:lang w:val="en-US"/>
      </w:rPr>
      <w:instrText xml:space="preserve"> PAGE </w:instrText>
    </w:r>
    <w:r w:rsidRPr="005B72BC">
      <w:rPr>
        <w:rStyle w:val="PageNumber"/>
        <w:b/>
        <w:bCs/>
        <w:szCs w:val="22"/>
      </w:rPr>
      <w:fldChar w:fldCharType="separate"/>
    </w:r>
    <w:r w:rsidRPr="005B72BC">
      <w:rPr>
        <w:rStyle w:val="PageNumber"/>
        <w:b/>
        <w:bCs/>
        <w:noProof/>
        <w:szCs w:val="22"/>
        <w:lang w:val="en-US"/>
      </w:rPr>
      <w:t>ii</w:t>
    </w:r>
    <w:r w:rsidRPr="005B72BC">
      <w:rPr>
        <w:rStyle w:val="PageNumber"/>
        <w:b/>
        <w:bCs/>
        <w:szCs w:val="22"/>
      </w:rPr>
      <w:fldChar w:fldCharType="end"/>
    </w:r>
    <w:r w:rsidRPr="005B72BC">
      <w:rPr>
        <w:szCs w:val="22"/>
        <w:lang w:val="en-US"/>
      </w:rPr>
      <w:tab/>
    </w:r>
    <w:r w:rsidRPr="005B72BC">
      <w:rPr>
        <w:b/>
        <w:szCs w:val="22"/>
        <w:lang w:val="ru-RU"/>
      </w:rPr>
      <w:t>Рек.</w:t>
    </w:r>
    <w:r w:rsidRPr="005B72BC">
      <w:rPr>
        <w:b/>
        <w:szCs w:val="22"/>
        <w:lang w:val="en-US"/>
      </w:rPr>
      <w:t xml:space="preserve"> </w:t>
    </w:r>
    <w:r w:rsidRPr="005B72BC">
      <w:rPr>
        <w:b/>
        <w:szCs w:val="22"/>
        <w:lang w:val="ru-RU"/>
      </w:rPr>
      <w:t xml:space="preserve"> </w:t>
    </w:r>
    <w:r w:rsidRPr="005B72BC">
      <w:rPr>
        <w:b/>
        <w:bCs/>
        <w:szCs w:val="22"/>
        <w:lang w:val="en-US"/>
      </w:rPr>
      <w:fldChar w:fldCharType="begin"/>
    </w:r>
    <w:r w:rsidRPr="005B72BC">
      <w:rPr>
        <w:b/>
        <w:bCs/>
        <w:szCs w:val="22"/>
        <w:lang w:val="en-US"/>
      </w:rPr>
      <w:instrText>styleref href</w:instrText>
    </w:r>
    <w:r w:rsidRPr="005B72BC">
      <w:rPr>
        <w:b/>
        <w:bCs/>
        <w:szCs w:val="22"/>
        <w:lang w:val="en-US"/>
      </w:rPr>
      <w:fldChar w:fldCharType="separate"/>
    </w:r>
    <w:r w:rsidR="00C27D8B">
      <w:rPr>
        <w:b/>
        <w:bCs/>
        <w:noProof/>
        <w:szCs w:val="22"/>
        <w:lang w:val="en-US"/>
      </w:rPr>
      <w:t>МСЭ-R  SA.2169-0</w:t>
    </w:r>
    <w:r w:rsidRPr="005B72BC">
      <w:rPr>
        <w:b/>
        <w:bCs/>
        <w:szCs w:val="22"/>
        <w:lang w:val="en-US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62020" w14:textId="7CB1FEA4" w:rsidR="00083E40" w:rsidRPr="005B72BC" w:rsidRDefault="00083E40">
    <w:pPr>
      <w:pStyle w:val="Header"/>
      <w:rPr>
        <w:szCs w:val="22"/>
      </w:rPr>
    </w:pPr>
    <w:r w:rsidRPr="005B72BC">
      <w:rPr>
        <w:szCs w:val="22"/>
      </w:rPr>
      <w:tab/>
    </w:r>
    <w:r w:rsidR="005B72BC" w:rsidRPr="005B72BC">
      <w:rPr>
        <w:b/>
        <w:szCs w:val="22"/>
        <w:lang w:val="ru-RU"/>
      </w:rPr>
      <w:t>Рек</w:t>
    </w:r>
    <w:r w:rsidR="005B72BC" w:rsidRPr="005B72BC">
      <w:rPr>
        <w:b/>
        <w:szCs w:val="22"/>
        <w:lang w:val="en-US"/>
      </w:rPr>
      <w:t xml:space="preserve">.  </w:t>
    </w:r>
    <w:r w:rsidRPr="005B72BC">
      <w:rPr>
        <w:b/>
        <w:bCs/>
        <w:szCs w:val="22"/>
      </w:rPr>
      <w:fldChar w:fldCharType="begin"/>
    </w:r>
    <w:r w:rsidRPr="005B72BC">
      <w:rPr>
        <w:b/>
        <w:bCs/>
        <w:szCs w:val="22"/>
      </w:rPr>
      <w:instrText>styleref href</w:instrText>
    </w:r>
    <w:r w:rsidRPr="005B72BC">
      <w:rPr>
        <w:b/>
        <w:bCs/>
        <w:szCs w:val="22"/>
      </w:rPr>
      <w:fldChar w:fldCharType="separate"/>
    </w:r>
    <w:r w:rsidR="00C27D8B">
      <w:rPr>
        <w:b/>
        <w:bCs/>
        <w:noProof/>
        <w:szCs w:val="22"/>
      </w:rPr>
      <w:t>МСЭ-R  SA.2169-0</w:t>
    </w:r>
    <w:r w:rsidRPr="005B72BC">
      <w:rPr>
        <w:b/>
        <w:bCs/>
        <w:szCs w:val="22"/>
      </w:rPr>
      <w:fldChar w:fldCharType="end"/>
    </w:r>
    <w:r w:rsidRPr="005B72BC">
      <w:rPr>
        <w:szCs w:val="22"/>
      </w:rPr>
      <w:tab/>
    </w:r>
    <w:r w:rsidRPr="005B72BC">
      <w:rPr>
        <w:rStyle w:val="PageNumber"/>
        <w:b/>
        <w:bCs/>
        <w:szCs w:val="22"/>
      </w:rPr>
      <w:fldChar w:fldCharType="begin"/>
    </w:r>
    <w:r w:rsidRPr="005B72BC">
      <w:rPr>
        <w:rStyle w:val="PageNumber"/>
        <w:szCs w:val="22"/>
      </w:rPr>
      <w:instrText xml:space="preserve"> PAGE </w:instrText>
    </w:r>
    <w:r w:rsidRPr="005B72BC">
      <w:rPr>
        <w:rStyle w:val="PageNumber"/>
        <w:b/>
        <w:bCs/>
        <w:szCs w:val="22"/>
      </w:rPr>
      <w:fldChar w:fldCharType="separate"/>
    </w:r>
    <w:r w:rsidRPr="005B72BC">
      <w:rPr>
        <w:rStyle w:val="PageNumber"/>
        <w:noProof/>
        <w:szCs w:val="22"/>
      </w:rPr>
      <w:t>iii</w:t>
    </w:r>
    <w:r w:rsidRPr="005B72BC">
      <w:rPr>
        <w:rStyle w:val="PageNumber"/>
        <w:b/>
        <w:bCs/>
        <w:szCs w:val="22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FDF5" w14:textId="042D9EB3" w:rsidR="00A43CA0" w:rsidRPr="00A23AEC" w:rsidRDefault="00A23AEC" w:rsidP="00A23AEC">
    <w:pPr>
      <w:pStyle w:val="Header"/>
      <w:tabs>
        <w:tab w:val="clear" w:pos="4848"/>
        <w:tab w:val="clear" w:pos="9696"/>
        <w:tab w:val="center" w:pos="4820"/>
        <w:tab w:val="right" w:pos="14459"/>
      </w:tabs>
      <w:jc w:val="left"/>
      <w:rPr>
        <w:b/>
        <w:bCs/>
        <w:szCs w:val="22"/>
        <w:lang w:val="ru-RU"/>
      </w:rPr>
    </w:pPr>
    <w:r w:rsidRPr="00A23AEC">
      <w:rPr>
        <w:b/>
        <w:bCs/>
        <w:szCs w:val="22"/>
        <w:lang w:val="en-US"/>
      </w:rPr>
      <w:tab/>
    </w:r>
    <w:r w:rsidRPr="00A23AEC">
      <w:rPr>
        <w:b/>
        <w:bCs/>
        <w:szCs w:val="22"/>
        <w:lang w:val="ru-RU"/>
      </w:rPr>
      <w:t>Рек.</w:t>
    </w:r>
    <w:r w:rsidRPr="00A23AEC">
      <w:rPr>
        <w:b/>
        <w:bCs/>
        <w:szCs w:val="22"/>
        <w:lang w:val="en-US"/>
      </w:rPr>
      <w:t xml:space="preserve"> </w:t>
    </w:r>
    <w:r w:rsidRPr="00A23AEC">
      <w:rPr>
        <w:b/>
        <w:bCs/>
        <w:szCs w:val="22"/>
        <w:lang w:val="ru-RU"/>
      </w:rPr>
      <w:t xml:space="preserve"> </w:t>
    </w:r>
    <w:r w:rsidRPr="00A23AEC">
      <w:rPr>
        <w:b/>
        <w:bCs/>
        <w:szCs w:val="22"/>
        <w:lang w:val="en-US"/>
      </w:rPr>
      <w:fldChar w:fldCharType="begin"/>
    </w:r>
    <w:r w:rsidRPr="00A23AEC">
      <w:rPr>
        <w:b/>
        <w:bCs/>
        <w:szCs w:val="22"/>
        <w:lang w:val="en-US"/>
      </w:rPr>
      <w:instrText>styleref href</w:instrText>
    </w:r>
    <w:r w:rsidRPr="00A23AEC">
      <w:rPr>
        <w:b/>
        <w:bCs/>
        <w:szCs w:val="22"/>
        <w:lang w:val="en-US"/>
      </w:rPr>
      <w:fldChar w:fldCharType="separate"/>
    </w:r>
    <w:r w:rsidR="00C27D8B">
      <w:rPr>
        <w:b/>
        <w:bCs/>
        <w:noProof/>
        <w:szCs w:val="22"/>
        <w:lang w:val="en-US"/>
      </w:rPr>
      <w:t>МСЭ-R  SA.2169-0</w:t>
    </w:r>
    <w:r w:rsidRPr="00A23AEC">
      <w:rPr>
        <w:b/>
        <w:bCs/>
        <w:szCs w:val="22"/>
        <w:lang w:val="en-US"/>
      </w:rPr>
      <w:fldChar w:fldCharType="end"/>
    </w:r>
    <w:r w:rsidRPr="00A23AEC">
      <w:rPr>
        <w:b/>
        <w:bCs/>
        <w:szCs w:val="22"/>
        <w:lang w:val="en-US"/>
      </w:rPr>
      <w:tab/>
    </w:r>
    <w:r w:rsidRPr="00A23AEC">
      <w:rPr>
        <w:rStyle w:val="PageNumber"/>
        <w:b/>
        <w:bCs/>
        <w:szCs w:val="22"/>
      </w:rPr>
      <w:fldChar w:fldCharType="begin"/>
    </w:r>
    <w:r w:rsidRPr="00A23AEC">
      <w:rPr>
        <w:rStyle w:val="PageNumber"/>
        <w:b/>
        <w:bCs/>
        <w:szCs w:val="22"/>
        <w:lang w:val="en-US"/>
      </w:rPr>
      <w:instrText xml:space="preserve"> PAGE </w:instrText>
    </w:r>
    <w:r w:rsidRPr="00A23AEC">
      <w:rPr>
        <w:rStyle w:val="PageNumber"/>
        <w:b/>
        <w:bCs/>
        <w:szCs w:val="22"/>
      </w:rPr>
      <w:fldChar w:fldCharType="separate"/>
    </w:r>
    <w:r>
      <w:rPr>
        <w:rStyle w:val="PageNumber"/>
        <w:b/>
        <w:bCs/>
        <w:szCs w:val="22"/>
      </w:rPr>
      <w:t>5</w:t>
    </w:r>
    <w:r w:rsidRPr="00A23AEC">
      <w:rPr>
        <w:rStyle w:val="PageNumber"/>
        <w:b/>
        <w:bCs/>
        <w:szCs w:val="22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83F8" w14:textId="3CBD355B" w:rsidR="00A43CA0" w:rsidRPr="00A23AEC" w:rsidRDefault="00A43CA0">
    <w:pPr>
      <w:pStyle w:val="Header"/>
      <w:jc w:val="left"/>
      <w:rPr>
        <w:rStyle w:val="PageNumber"/>
        <w:szCs w:val="22"/>
        <w:lang w:val="en-US"/>
      </w:rPr>
    </w:pPr>
    <w:r w:rsidRPr="00A23AEC">
      <w:rPr>
        <w:szCs w:val="22"/>
        <w:lang w:val="en-US"/>
      </w:rPr>
      <w:tab/>
    </w:r>
    <w:r w:rsidR="00A23AEC" w:rsidRPr="00A23AEC">
      <w:rPr>
        <w:b/>
        <w:szCs w:val="22"/>
        <w:lang w:val="ru-RU"/>
      </w:rPr>
      <w:t>Рек.</w:t>
    </w:r>
    <w:r w:rsidR="00A23AEC" w:rsidRPr="00A23AEC">
      <w:rPr>
        <w:b/>
        <w:szCs w:val="22"/>
        <w:lang w:val="en-US"/>
      </w:rPr>
      <w:t xml:space="preserve"> </w:t>
    </w:r>
    <w:r w:rsidR="00A23AEC" w:rsidRPr="00A23AEC">
      <w:rPr>
        <w:b/>
        <w:szCs w:val="22"/>
        <w:lang w:val="ru-RU"/>
      </w:rPr>
      <w:t xml:space="preserve"> </w:t>
    </w:r>
    <w:r w:rsidR="00A23AEC" w:rsidRPr="00A23AEC">
      <w:rPr>
        <w:b/>
        <w:bCs/>
        <w:szCs w:val="22"/>
        <w:lang w:val="en-US"/>
      </w:rPr>
      <w:fldChar w:fldCharType="begin"/>
    </w:r>
    <w:r w:rsidR="00A23AEC" w:rsidRPr="00A23AEC">
      <w:rPr>
        <w:b/>
        <w:bCs/>
        <w:szCs w:val="22"/>
        <w:lang w:val="en-US"/>
      </w:rPr>
      <w:instrText>styleref href</w:instrText>
    </w:r>
    <w:r w:rsidR="00A23AEC" w:rsidRPr="00A23AEC">
      <w:rPr>
        <w:b/>
        <w:bCs/>
        <w:szCs w:val="22"/>
        <w:lang w:val="en-US"/>
      </w:rPr>
      <w:fldChar w:fldCharType="separate"/>
    </w:r>
    <w:r w:rsidR="00C27D8B">
      <w:rPr>
        <w:b/>
        <w:bCs/>
        <w:noProof/>
        <w:szCs w:val="22"/>
        <w:lang w:val="en-US"/>
      </w:rPr>
      <w:t>МСЭ-R  SA.2169-0</w:t>
    </w:r>
    <w:r w:rsidR="00A23AEC" w:rsidRPr="00A23AEC">
      <w:rPr>
        <w:b/>
        <w:bCs/>
        <w:szCs w:val="22"/>
        <w:lang w:val="en-US"/>
      </w:rPr>
      <w:fldChar w:fldCharType="end"/>
    </w:r>
    <w:r w:rsidRPr="00A23AEC">
      <w:rPr>
        <w:szCs w:val="22"/>
        <w:lang w:val="en-US"/>
      </w:rPr>
      <w:tab/>
    </w:r>
    <w:r w:rsidRPr="00A23AEC">
      <w:rPr>
        <w:rStyle w:val="PageNumber"/>
        <w:b/>
        <w:bCs/>
        <w:szCs w:val="22"/>
      </w:rPr>
      <w:fldChar w:fldCharType="begin"/>
    </w:r>
    <w:r w:rsidRPr="00A23AEC">
      <w:rPr>
        <w:rStyle w:val="PageNumber"/>
        <w:b/>
        <w:bCs/>
        <w:szCs w:val="22"/>
        <w:lang w:val="en-US"/>
      </w:rPr>
      <w:instrText xml:space="preserve"> PAGE </w:instrText>
    </w:r>
    <w:r w:rsidRPr="00A23AEC">
      <w:rPr>
        <w:rStyle w:val="PageNumber"/>
        <w:b/>
        <w:bCs/>
        <w:szCs w:val="22"/>
      </w:rPr>
      <w:fldChar w:fldCharType="separate"/>
    </w:r>
    <w:r w:rsidRPr="00A23AEC">
      <w:rPr>
        <w:rStyle w:val="PageNumber"/>
        <w:b/>
        <w:bCs/>
        <w:szCs w:val="22"/>
      </w:rPr>
      <w:t>3</w:t>
    </w:r>
    <w:r w:rsidRPr="00A23AEC">
      <w:rPr>
        <w:rStyle w:val="PageNumber"/>
        <w:b/>
        <w:bCs/>
        <w:szCs w:val="22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800C2" w14:textId="6295F3DB" w:rsidR="00A43CA0" w:rsidRPr="00A23AEC" w:rsidRDefault="00A43CA0" w:rsidP="008A0240">
    <w:pPr>
      <w:pStyle w:val="Header"/>
      <w:tabs>
        <w:tab w:val="clear" w:pos="4848"/>
        <w:tab w:val="center" w:pos="7088"/>
      </w:tabs>
      <w:jc w:val="left"/>
      <w:rPr>
        <w:b/>
        <w:bCs/>
        <w:szCs w:val="22"/>
        <w:lang w:val="en-US"/>
      </w:rPr>
    </w:pPr>
    <w:r w:rsidRPr="00A23AEC">
      <w:rPr>
        <w:rStyle w:val="PageNumber"/>
        <w:b/>
        <w:bCs/>
        <w:szCs w:val="22"/>
      </w:rPr>
      <w:fldChar w:fldCharType="begin"/>
    </w:r>
    <w:r w:rsidRPr="00A23AEC">
      <w:rPr>
        <w:rStyle w:val="PageNumber"/>
        <w:b/>
        <w:bCs/>
        <w:szCs w:val="22"/>
        <w:lang w:val="en-US"/>
      </w:rPr>
      <w:instrText xml:space="preserve"> PAGE </w:instrText>
    </w:r>
    <w:r w:rsidRPr="00A23AEC">
      <w:rPr>
        <w:rStyle w:val="PageNumber"/>
        <w:b/>
        <w:bCs/>
        <w:szCs w:val="22"/>
      </w:rPr>
      <w:fldChar w:fldCharType="separate"/>
    </w:r>
    <w:r w:rsidRPr="00A23AEC">
      <w:rPr>
        <w:rStyle w:val="PageNumber"/>
        <w:b/>
        <w:bCs/>
        <w:szCs w:val="22"/>
      </w:rPr>
      <w:t>ii</w:t>
    </w:r>
    <w:r w:rsidRPr="00A23AEC">
      <w:rPr>
        <w:rStyle w:val="PageNumber"/>
        <w:b/>
        <w:bCs/>
        <w:szCs w:val="22"/>
      </w:rPr>
      <w:fldChar w:fldCharType="end"/>
    </w:r>
    <w:r w:rsidRPr="00A23AEC">
      <w:rPr>
        <w:b/>
        <w:bCs/>
        <w:szCs w:val="22"/>
        <w:lang w:val="en-US"/>
      </w:rPr>
      <w:tab/>
    </w:r>
    <w:r w:rsidR="00A23AEC" w:rsidRPr="00A23AEC">
      <w:rPr>
        <w:b/>
        <w:bCs/>
        <w:szCs w:val="22"/>
        <w:lang w:val="ru-RU"/>
      </w:rPr>
      <w:t>Рек.</w:t>
    </w:r>
    <w:r w:rsidR="00A23AEC" w:rsidRPr="00A23AEC">
      <w:rPr>
        <w:b/>
        <w:bCs/>
        <w:szCs w:val="22"/>
        <w:lang w:val="en-US"/>
      </w:rPr>
      <w:t xml:space="preserve"> </w:t>
    </w:r>
    <w:r w:rsidR="00A23AEC" w:rsidRPr="00A23AEC">
      <w:rPr>
        <w:b/>
        <w:bCs/>
        <w:szCs w:val="22"/>
        <w:lang w:val="ru-RU"/>
      </w:rPr>
      <w:t xml:space="preserve"> </w:t>
    </w:r>
    <w:r w:rsidR="00A23AEC" w:rsidRPr="00A23AEC">
      <w:rPr>
        <w:b/>
        <w:bCs/>
        <w:szCs w:val="22"/>
        <w:lang w:val="en-US"/>
      </w:rPr>
      <w:fldChar w:fldCharType="begin"/>
    </w:r>
    <w:r w:rsidR="00A23AEC" w:rsidRPr="00A23AEC">
      <w:rPr>
        <w:b/>
        <w:bCs/>
        <w:szCs w:val="22"/>
        <w:lang w:val="en-US"/>
      </w:rPr>
      <w:instrText>styleref href</w:instrText>
    </w:r>
    <w:r w:rsidR="00A23AEC" w:rsidRPr="00A23AEC">
      <w:rPr>
        <w:b/>
        <w:bCs/>
        <w:szCs w:val="22"/>
        <w:lang w:val="en-US"/>
      </w:rPr>
      <w:fldChar w:fldCharType="separate"/>
    </w:r>
    <w:r w:rsidR="00C27D8B">
      <w:rPr>
        <w:b/>
        <w:bCs/>
        <w:noProof/>
        <w:szCs w:val="22"/>
        <w:lang w:val="en-US"/>
      </w:rPr>
      <w:t>МСЭ-R  SA.2169-0</w:t>
    </w:r>
    <w:r w:rsidR="00A23AEC" w:rsidRPr="00A23AEC">
      <w:rPr>
        <w:b/>
        <w:bCs/>
        <w:szCs w:val="22"/>
        <w:lang w:val="en-US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7768" w14:textId="60829C0A" w:rsidR="00A23AEC" w:rsidRPr="00A23AEC" w:rsidRDefault="00A23AEC" w:rsidP="00A23AEC">
    <w:pPr>
      <w:pStyle w:val="Header"/>
      <w:tabs>
        <w:tab w:val="clear" w:pos="4848"/>
        <w:tab w:val="clear" w:pos="9696"/>
        <w:tab w:val="center" w:pos="7088"/>
        <w:tab w:val="right" w:pos="14459"/>
      </w:tabs>
      <w:jc w:val="left"/>
      <w:rPr>
        <w:b/>
        <w:bCs/>
        <w:szCs w:val="22"/>
        <w:lang w:val="ru-RU"/>
      </w:rPr>
    </w:pPr>
    <w:r w:rsidRPr="00A23AEC">
      <w:rPr>
        <w:b/>
        <w:bCs/>
        <w:szCs w:val="22"/>
        <w:lang w:val="en-US"/>
      </w:rPr>
      <w:tab/>
    </w:r>
    <w:r w:rsidRPr="00A23AEC">
      <w:rPr>
        <w:b/>
        <w:bCs/>
        <w:szCs w:val="22"/>
        <w:lang w:val="ru-RU"/>
      </w:rPr>
      <w:t>Рек.</w:t>
    </w:r>
    <w:r w:rsidRPr="00A23AEC">
      <w:rPr>
        <w:b/>
        <w:bCs/>
        <w:szCs w:val="22"/>
        <w:lang w:val="en-US"/>
      </w:rPr>
      <w:t xml:space="preserve"> </w:t>
    </w:r>
    <w:r w:rsidRPr="00A23AEC">
      <w:rPr>
        <w:b/>
        <w:bCs/>
        <w:szCs w:val="22"/>
        <w:lang w:val="ru-RU"/>
      </w:rPr>
      <w:t xml:space="preserve"> </w:t>
    </w:r>
    <w:r w:rsidRPr="00A23AEC">
      <w:rPr>
        <w:b/>
        <w:bCs/>
        <w:szCs w:val="22"/>
        <w:lang w:val="en-US"/>
      </w:rPr>
      <w:fldChar w:fldCharType="begin"/>
    </w:r>
    <w:r w:rsidRPr="00A23AEC">
      <w:rPr>
        <w:b/>
        <w:bCs/>
        <w:szCs w:val="22"/>
        <w:lang w:val="en-US"/>
      </w:rPr>
      <w:instrText>styleref href</w:instrText>
    </w:r>
    <w:r w:rsidRPr="00A23AEC">
      <w:rPr>
        <w:b/>
        <w:bCs/>
        <w:szCs w:val="22"/>
        <w:lang w:val="en-US"/>
      </w:rPr>
      <w:fldChar w:fldCharType="separate"/>
    </w:r>
    <w:r w:rsidR="00C27D8B">
      <w:rPr>
        <w:b/>
        <w:bCs/>
        <w:noProof/>
        <w:szCs w:val="22"/>
        <w:lang w:val="en-US"/>
      </w:rPr>
      <w:t>МСЭ-R  SA.2169-0</w:t>
    </w:r>
    <w:r w:rsidRPr="00A23AEC">
      <w:rPr>
        <w:b/>
        <w:bCs/>
        <w:szCs w:val="22"/>
        <w:lang w:val="en-US"/>
      </w:rPr>
      <w:fldChar w:fldCharType="end"/>
    </w:r>
    <w:r w:rsidRPr="00A23AEC">
      <w:rPr>
        <w:b/>
        <w:bCs/>
        <w:szCs w:val="22"/>
        <w:lang w:val="en-US"/>
      </w:rPr>
      <w:tab/>
    </w:r>
    <w:r w:rsidRPr="00A23AEC">
      <w:rPr>
        <w:rStyle w:val="PageNumber"/>
        <w:b/>
        <w:bCs/>
        <w:szCs w:val="22"/>
      </w:rPr>
      <w:fldChar w:fldCharType="begin"/>
    </w:r>
    <w:r w:rsidRPr="00A23AEC">
      <w:rPr>
        <w:rStyle w:val="PageNumber"/>
        <w:b/>
        <w:bCs/>
        <w:szCs w:val="22"/>
        <w:lang w:val="en-US"/>
      </w:rPr>
      <w:instrText xml:space="preserve"> PAGE </w:instrText>
    </w:r>
    <w:r w:rsidRPr="00A23AEC">
      <w:rPr>
        <w:rStyle w:val="PageNumber"/>
        <w:b/>
        <w:bCs/>
        <w:szCs w:val="22"/>
      </w:rPr>
      <w:fldChar w:fldCharType="separate"/>
    </w:r>
    <w:r>
      <w:rPr>
        <w:rStyle w:val="PageNumber"/>
        <w:b/>
        <w:bCs/>
        <w:szCs w:val="22"/>
      </w:rPr>
      <w:t>5</w:t>
    </w:r>
    <w:r w:rsidRPr="00A23AEC">
      <w:rPr>
        <w:rStyle w:val="PageNumber"/>
        <w:b/>
        <w:bCs/>
        <w:szCs w:val="22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F7A4A" w14:textId="6F8F7937" w:rsidR="00A43CA0" w:rsidRPr="00A23AEC" w:rsidRDefault="00A43CA0" w:rsidP="00A23AEC">
    <w:pPr>
      <w:pStyle w:val="Header"/>
      <w:tabs>
        <w:tab w:val="clear" w:pos="4848"/>
        <w:tab w:val="clear" w:pos="9696"/>
        <w:tab w:val="center" w:pos="7088"/>
        <w:tab w:val="right" w:pos="14459"/>
      </w:tabs>
      <w:jc w:val="left"/>
      <w:rPr>
        <w:b/>
        <w:bCs/>
        <w:szCs w:val="22"/>
        <w:lang w:val="en-US"/>
      </w:rPr>
    </w:pPr>
    <w:r w:rsidRPr="00A23AEC">
      <w:rPr>
        <w:b/>
        <w:bCs/>
        <w:szCs w:val="22"/>
        <w:lang w:val="en-US"/>
      </w:rPr>
      <w:tab/>
    </w:r>
    <w:r w:rsidR="00A23AEC" w:rsidRPr="00A23AEC">
      <w:rPr>
        <w:b/>
        <w:bCs/>
        <w:szCs w:val="22"/>
        <w:lang w:val="ru-RU"/>
      </w:rPr>
      <w:t>Рек.</w:t>
    </w:r>
    <w:r w:rsidR="00A23AEC" w:rsidRPr="00A23AEC">
      <w:rPr>
        <w:b/>
        <w:bCs/>
        <w:szCs w:val="22"/>
        <w:lang w:val="en-US"/>
      </w:rPr>
      <w:t xml:space="preserve"> </w:t>
    </w:r>
    <w:r w:rsidR="00A23AEC" w:rsidRPr="00A23AEC">
      <w:rPr>
        <w:b/>
        <w:bCs/>
        <w:szCs w:val="22"/>
        <w:lang w:val="ru-RU"/>
      </w:rPr>
      <w:t xml:space="preserve"> </w:t>
    </w:r>
    <w:r w:rsidR="00A23AEC" w:rsidRPr="00A23AEC">
      <w:rPr>
        <w:b/>
        <w:bCs/>
        <w:szCs w:val="22"/>
        <w:lang w:val="en-US"/>
      </w:rPr>
      <w:fldChar w:fldCharType="begin"/>
    </w:r>
    <w:r w:rsidR="00A23AEC" w:rsidRPr="00A23AEC">
      <w:rPr>
        <w:b/>
        <w:bCs/>
        <w:szCs w:val="22"/>
        <w:lang w:val="en-US"/>
      </w:rPr>
      <w:instrText>styleref href</w:instrText>
    </w:r>
    <w:r w:rsidR="00A23AEC" w:rsidRPr="00A23AEC">
      <w:rPr>
        <w:b/>
        <w:bCs/>
        <w:szCs w:val="22"/>
        <w:lang w:val="en-US"/>
      </w:rPr>
      <w:fldChar w:fldCharType="separate"/>
    </w:r>
    <w:r w:rsidR="00C27D8B">
      <w:rPr>
        <w:b/>
        <w:bCs/>
        <w:noProof/>
        <w:szCs w:val="22"/>
        <w:lang w:val="en-US"/>
      </w:rPr>
      <w:t>МСЭ-R  SA.2169-0</w:t>
    </w:r>
    <w:r w:rsidR="00A23AEC" w:rsidRPr="00A23AEC">
      <w:rPr>
        <w:b/>
        <w:bCs/>
        <w:szCs w:val="22"/>
        <w:lang w:val="en-US"/>
      </w:rPr>
      <w:fldChar w:fldCharType="end"/>
    </w:r>
    <w:r w:rsidRPr="00A23AEC">
      <w:rPr>
        <w:b/>
        <w:bCs/>
        <w:szCs w:val="22"/>
        <w:lang w:val="en-US"/>
      </w:rPr>
      <w:tab/>
    </w:r>
    <w:r w:rsidRPr="00A23AEC">
      <w:rPr>
        <w:rStyle w:val="PageNumber"/>
        <w:b/>
        <w:bCs/>
        <w:szCs w:val="22"/>
      </w:rPr>
      <w:fldChar w:fldCharType="begin"/>
    </w:r>
    <w:r w:rsidRPr="00A23AEC">
      <w:rPr>
        <w:rStyle w:val="PageNumber"/>
        <w:b/>
        <w:bCs/>
        <w:szCs w:val="22"/>
        <w:lang w:val="en-US"/>
      </w:rPr>
      <w:instrText xml:space="preserve"> PAGE </w:instrText>
    </w:r>
    <w:r w:rsidRPr="00A23AEC">
      <w:rPr>
        <w:rStyle w:val="PageNumber"/>
        <w:b/>
        <w:bCs/>
        <w:szCs w:val="22"/>
      </w:rPr>
      <w:fldChar w:fldCharType="separate"/>
    </w:r>
    <w:r w:rsidRPr="00A23AEC">
      <w:rPr>
        <w:rStyle w:val="PageNumber"/>
        <w:b/>
        <w:bCs/>
        <w:szCs w:val="22"/>
      </w:rPr>
      <w:t>1</w:t>
    </w:r>
    <w:r w:rsidRPr="00A23AEC">
      <w:rPr>
        <w:rStyle w:val="PageNumber"/>
        <w:b/>
        <w:bCs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C0C8C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9ADC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541B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1E76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3269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420E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9718F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A001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7F1605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A71D17"/>
    <w:multiLevelType w:val="multilevel"/>
    <w:tmpl w:val="4322E4F6"/>
    <w:lvl w:ilvl="0">
      <w:start w:val="6"/>
      <w:numFmt w:val="decimal"/>
      <w:pStyle w:val="ListBullet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363372E0"/>
    <w:multiLevelType w:val="multilevel"/>
    <w:tmpl w:val="B320898E"/>
    <w:lvl w:ilvl="0">
      <w:start w:val="5"/>
      <w:numFmt w:val="none"/>
      <w:lvlText w:val="1"/>
      <w:lvlJc w:val="left"/>
      <w:pPr>
        <w:tabs>
          <w:tab w:val="num" w:pos="1860"/>
        </w:tabs>
        <w:ind w:left="1860" w:hanging="420"/>
      </w:pPr>
      <w:rPr>
        <w:rFonts w:cs="Times New Roman" w:hint="default"/>
        <w:b/>
        <w:i w:val="0"/>
        <w:color w:val="auto"/>
        <w:sz w:val="22"/>
        <w:szCs w:val="22"/>
      </w:rPr>
    </w:lvl>
    <w:lvl w:ilvl="1">
      <w:start w:val="1"/>
      <w:numFmt w:val="none"/>
      <w:lvlText w:val="1.1"/>
      <w:lvlJc w:val="left"/>
      <w:pPr>
        <w:tabs>
          <w:tab w:val="num" w:pos="1860"/>
        </w:tabs>
        <w:ind w:left="1860" w:hanging="4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1.1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1" w15:restartNumberingAfterBreak="0">
    <w:nsid w:val="675276A0"/>
    <w:multiLevelType w:val="hybridMultilevel"/>
    <w:tmpl w:val="6CE27AB4"/>
    <w:lvl w:ilvl="0" w:tplc="08090001">
      <w:start w:val="1"/>
      <w:numFmt w:val="bullet"/>
      <w:pStyle w:val="Discuss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7474730">
    <w:abstractNumId w:val="9"/>
  </w:num>
  <w:num w:numId="2" w16cid:durableId="1519154976">
    <w:abstractNumId w:val="11"/>
  </w:num>
  <w:num w:numId="3" w16cid:durableId="1296259509">
    <w:abstractNumId w:val="10"/>
  </w:num>
  <w:num w:numId="4" w16cid:durableId="374278134">
    <w:abstractNumId w:val="8"/>
  </w:num>
  <w:num w:numId="5" w16cid:durableId="63139615">
    <w:abstractNumId w:val="6"/>
  </w:num>
  <w:num w:numId="6" w16cid:durableId="993216945">
    <w:abstractNumId w:val="5"/>
  </w:num>
  <w:num w:numId="7" w16cid:durableId="503668966">
    <w:abstractNumId w:val="4"/>
  </w:num>
  <w:num w:numId="8" w16cid:durableId="551964905">
    <w:abstractNumId w:val="7"/>
  </w:num>
  <w:num w:numId="9" w16cid:durableId="1253589338">
    <w:abstractNumId w:val="3"/>
  </w:num>
  <w:num w:numId="10" w16cid:durableId="440994930">
    <w:abstractNumId w:val="2"/>
  </w:num>
  <w:num w:numId="11" w16cid:durableId="1877040542">
    <w:abstractNumId w:val="1"/>
  </w:num>
  <w:num w:numId="12" w16cid:durableId="1790509120">
    <w:abstractNumId w:val="0"/>
  </w:num>
  <w:num w:numId="13" w16cid:durableId="965938835">
    <w:abstractNumId w:val="7"/>
  </w:num>
  <w:num w:numId="14" w16cid:durableId="872575965">
    <w:abstractNumId w:val="3"/>
  </w:num>
  <w:num w:numId="15" w16cid:durableId="1962569260">
    <w:abstractNumId w:val="2"/>
  </w:num>
  <w:num w:numId="16" w16cid:durableId="1364594182">
    <w:abstractNumId w:val="1"/>
  </w:num>
  <w:num w:numId="17" w16cid:durableId="104425710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s-ES_tradnl" w:vendorID="64" w:dllVersion="0" w:nlCheck="1" w:checkStyle="0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oNotHyphenateCaps/>
  <w:evenAndOddHeader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D8A"/>
    <w:rsid w:val="0000079A"/>
    <w:rsid w:val="00000B72"/>
    <w:rsid w:val="0000370C"/>
    <w:rsid w:val="00004E37"/>
    <w:rsid w:val="000052BC"/>
    <w:rsid w:val="00006FD7"/>
    <w:rsid w:val="0000783A"/>
    <w:rsid w:val="00012547"/>
    <w:rsid w:val="000135A9"/>
    <w:rsid w:val="000174E4"/>
    <w:rsid w:val="00022C37"/>
    <w:rsid w:val="00022F88"/>
    <w:rsid w:val="00023D0C"/>
    <w:rsid w:val="000244E0"/>
    <w:rsid w:val="00026A6A"/>
    <w:rsid w:val="00032018"/>
    <w:rsid w:val="00033157"/>
    <w:rsid w:val="0003515B"/>
    <w:rsid w:val="000357C5"/>
    <w:rsid w:val="0004026B"/>
    <w:rsid w:val="00040E52"/>
    <w:rsid w:val="000422A2"/>
    <w:rsid w:val="00043425"/>
    <w:rsid w:val="0004489B"/>
    <w:rsid w:val="00044FCC"/>
    <w:rsid w:val="00046D29"/>
    <w:rsid w:val="00047F8B"/>
    <w:rsid w:val="00051C64"/>
    <w:rsid w:val="000526EC"/>
    <w:rsid w:val="0005539C"/>
    <w:rsid w:val="00056A3C"/>
    <w:rsid w:val="00056CA4"/>
    <w:rsid w:val="00056E61"/>
    <w:rsid w:val="00057B9C"/>
    <w:rsid w:val="00057CB7"/>
    <w:rsid w:val="0006290A"/>
    <w:rsid w:val="00064766"/>
    <w:rsid w:val="00072949"/>
    <w:rsid w:val="00075F6E"/>
    <w:rsid w:val="000777B1"/>
    <w:rsid w:val="000819D1"/>
    <w:rsid w:val="000826E7"/>
    <w:rsid w:val="000839C5"/>
    <w:rsid w:val="00083E40"/>
    <w:rsid w:val="000900D8"/>
    <w:rsid w:val="000920C9"/>
    <w:rsid w:val="00092855"/>
    <w:rsid w:val="000944C8"/>
    <w:rsid w:val="00094767"/>
    <w:rsid w:val="00094D9E"/>
    <w:rsid w:val="0009606D"/>
    <w:rsid w:val="000A06B7"/>
    <w:rsid w:val="000A1132"/>
    <w:rsid w:val="000A2520"/>
    <w:rsid w:val="000A3FBE"/>
    <w:rsid w:val="000A59DB"/>
    <w:rsid w:val="000B0232"/>
    <w:rsid w:val="000B11B0"/>
    <w:rsid w:val="000B2303"/>
    <w:rsid w:val="000B2A11"/>
    <w:rsid w:val="000B5C9C"/>
    <w:rsid w:val="000C210B"/>
    <w:rsid w:val="000C2188"/>
    <w:rsid w:val="000C2277"/>
    <w:rsid w:val="000C2A5E"/>
    <w:rsid w:val="000C6B3C"/>
    <w:rsid w:val="000C77FD"/>
    <w:rsid w:val="000C7FC1"/>
    <w:rsid w:val="000D07D9"/>
    <w:rsid w:val="000D1C2C"/>
    <w:rsid w:val="000D23C2"/>
    <w:rsid w:val="000D2B46"/>
    <w:rsid w:val="000D3280"/>
    <w:rsid w:val="000D3CE4"/>
    <w:rsid w:val="000D643F"/>
    <w:rsid w:val="000E02E7"/>
    <w:rsid w:val="000E0523"/>
    <w:rsid w:val="000E14EF"/>
    <w:rsid w:val="000E2294"/>
    <w:rsid w:val="000E2322"/>
    <w:rsid w:val="000E2B8C"/>
    <w:rsid w:val="000E4F6E"/>
    <w:rsid w:val="000E6027"/>
    <w:rsid w:val="000E7948"/>
    <w:rsid w:val="000E7C34"/>
    <w:rsid w:val="000F053B"/>
    <w:rsid w:val="000F0D99"/>
    <w:rsid w:val="000F43C5"/>
    <w:rsid w:val="000F4788"/>
    <w:rsid w:val="000F58B3"/>
    <w:rsid w:val="000F5D8C"/>
    <w:rsid w:val="000F683B"/>
    <w:rsid w:val="000F6E6E"/>
    <w:rsid w:val="000F70B1"/>
    <w:rsid w:val="000F7B7E"/>
    <w:rsid w:val="001024AA"/>
    <w:rsid w:val="001025CB"/>
    <w:rsid w:val="00103843"/>
    <w:rsid w:val="00105CB1"/>
    <w:rsid w:val="00106136"/>
    <w:rsid w:val="001061A2"/>
    <w:rsid w:val="00106337"/>
    <w:rsid w:val="00110563"/>
    <w:rsid w:val="00110A5B"/>
    <w:rsid w:val="001176E1"/>
    <w:rsid w:val="00120A48"/>
    <w:rsid w:val="0012213F"/>
    <w:rsid w:val="00123A58"/>
    <w:rsid w:val="00123B72"/>
    <w:rsid w:val="00125270"/>
    <w:rsid w:val="0012765E"/>
    <w:rsid w:val="00127D31"/>
    <w:rsid w:val="001351CC"/>
    <w:rsid w:val="001377F8"/>
    <w:rsid w:val="00137E6E"/>
    <w:rsid w:val="00142B25"/>
    <w:rsid w:val="00153FE9"/>
    <w:rsid w:val="00153FEE"/>
    <w:rsid w:val="00157FA3"/>
    <w:rsid w:val="00160878"/>
    <w:rsid w:val="00161349"/>
    <w:rsid w:val="00161F6C"/>
    <w:rsid w:val="00163094"/>
    <w:rsid w:val="0016440A"/>
    <w:rsid w:val="00165747"/>
    <w:rsid w:val="00165A23"/>
    <w:rsid w:val="00166C9A"/>
    <w:rsid w:val="0016775F"/>
    <w:rsid w:val="00170C2E"/>
    <w:rsid w:val="001711D4"/>
    <w:rsid w:val="00174240"/>
    <w:rsid w:val="00180C28"/>
    <w:rsid w:val="00181D77"/>
    <w:rsid w:val="00182681"/>
    <w:rsid w:val="001828A9"/>
    <w:rsid w:val="00182C7D"/>
    <w:rsid w:val="001848E8"/>
    <w:rsid w:val="00186173"/>
    <w:rsid w:val="00192D86"/>
    <w:rsid w:val="00193BBD"/>
    <w:rsid w:val="00195D4F"/>
    <w:rsid w:val="00196E60"/>
    <w:rsid w:val="001975F0"/>
    <w:rsid w:val="00197821"/>
    <w:rsid w:val="001A025C"/>
    <w:rsid w:val="001A1863"/>
    <w:rsid w:val="001A1A0C"/>
    <w:rsid w:val="001A3528"/>
    <w:rsid w:val="001A3C34"/>
    <w:rsid w:val="001A5929"/>
    <w:rsid w:val="001A6850"/>
    <w:rsid w:val="001A696F"/>
    <w:rsid w:val="001A7C16"/>
    <w:rsid w:val="001A7C63"/>
    <w:rsid w:val="001A7FCC"/>
    <w:rsid w:val="001B0AC3"/>
    <w:rsid w:val="001B2F47"/>
    <w:rsid w:val="001B3057"/>
    <w:rsid w:val="001B31A2"/>
    <w:rsid w:val="001B384F"/>
    <w:rsid w:val="001B42E0"/>
    <w:rsid w:val="001B56DF"/>
    <w:rsid w:val="001B7624"/>
    <w:rsid w:val="001B7C25"/>
    <w:rsid w:val="001C0A73"/>
    <w:rsid w:val="001C0BE0"/>
    <w:rsid w:val="001C14F1"/>
    <w:rsid w:val="001C21EC"/>
    <w:rsid w:val="001C2566"/>
    <w:rsid w:val="001C2629"/>
    <w:rsid w:val="001C28AB"/>
    <w:rsid w:val="001C5237"/>
    <w:rsid w:val="001C77E3"/>
    <w:rsid w:val="001C796B"/>
    <w:rsid w:val="001C7DB1"/>
    <w:rsid w:val="001C7F83"/>
    <w:rsid w:val="001D1156"/>
    <w:rsid w:val="001D1C0B"/>
    <w:rsid w:val="001D1E47"/>
    <w:rsid w:val="001D3232"/>
    <w:rsid w:val="001D39DF"/>
    <w:rsid w:val="001D3C7B"/>
    <w:rsid w:val="001D4D98"/>
    <w:rsid w:val="001D5337"/>
    <w:rsid w:val="001D5861"/>
    <w:rsid w:val="001E0972"/>
    <w:rsid w:val="001E31F7"/>
    <w:rsid w:val="001E3AC2"/>
    <w:rsid w:val="001E41B8"/>
    <w:rsid w:val="001E4C58"/>
    <w:rsid w:val="001E6442"/>
    <w:rsid w:val="001E701E"/>
    <w:rsid w:val="001E7F1A"/>
    <w:rsid w:val="001F1270"/>
    <w:rsid w:val="001F23B2"/>
    <w:rsid w:val="001F4CD7"/>
    <w:rsid w:val="001F59FE"/>
    <w:rsid w:val="001F7178"/>
    <w:rsid w:val="001F75FB"/>
    <w:rsid w:val="001F7F0C"/>
    <w:rsid w:val="00201451"/>
    <w:rsid w:val="00201D17"/>
    <w:rsid w:val="002028A4"/>
    <w:rsid w:val="00202DEC"/>
    <w:rsid w:val="00203643"/>
    <w:rsid w:val="002052AA"/>
    <w:rsid w:val="00205D53"/>
    <w:rsid w:val="00207AAC"/>
    <w:rsid w:val="00210094"/>
    <w:rsid w:val="00212769"/>
    <w:rsid w:val="00212A79"/>
    <w:rsid w:val="00213B1D"/>
    <w:rsid w:val="00213C78"/>
    <w:rsid w:val="00220783"/>
    <w:rsid w:val="0022302B"/>
    <w:rsid w:val="00223636"/>
    <w:rsid w:val="00223723"/>
    <w:rsid w:val="00223956"/>
    <w:rsid w:val="00226E67"/>
    <w:rsid w:val="0022736E"/>
    <w:rsid w:val="00230654"/>
    <w:rsid w:val="002308B4"/>
    <w:rsid w:val="00232EE9"/>
    <w:rsid w:val="0023476C"/>
    <w:rsid w:val="00234BC6"/>
    <w:rsid w:val="00234FD8"/>
    <w:rsid w:val="0023629D"/>
    <w:rsid w:val="002362DB"/>
    <w:rsid w:val="00236756"/>
    <w:rsid w:val="002368E5"/>
    <w:rsid w:val="00236A2B"/>
    <w:rsid w:val="00236C94"/>
    <w:rsid w:val="00240633"/>
    <w:rsid w:val="00240987"/>
    <w:rsid w:val="0024579C"/>
    <w:rsid w:val="002469EE"/>
    <w:rsid w:val="00246A1F"/>
    <w:rsid w:val="002477CD"/>
    <w:rsid w:val="00250143"/>
    <w:rsid w:val="00250571"/>
    <w:rsid w:val="002505E7"/>
    <w:rsid w:val="00254C33"/>
    <w:rsid w:val="00256034"/>
    <w:rsid w:val="00256036"/>
    <w:rsid w:val="0025677D"/>
    <w:rsid w:val="002600FF"/>
    <w:rsid w:val="00260176"/>
    <w:rsid w:val="002607C9"/>
    <w:rsid w:val="00262849"/>
    <w:rsid w:val="00264349"/>
    <w:rsid w:val="00264532"/>
    <w:rsid w:val="00264EFB"/>
    <w:rsid w:val="0026503B"/>
    <w:rsid w:val="0026581A"/>
    <w:rsid w:val="0026755B"/>
    <w:rsid w:val="002678AA"/>
    <w:rsid w:val="002702D1"/>
    <w:rsid w:val="00271157"/>
    <w:rsid w:val="00275775"/>
    <w:rsid w:val="0028001D"/>
    <w:rsid w:val="00281D8C"/>
    <w:rsid w:val="002858E9"/>
    <w:rsid w:val="00286D89"/>
    <w:rsid w:val="00287110"/>
    <w:rsid w:val="0029035F"/>
    <w:rsid w:val="00290CE8"/>
    <w:rsid w:val="00291561"/>
    <w:rsid w:val="00292683"/>
    <w:rsid w:val="00293CCF"/>
    <w:rsid w:val="00293FEF"/>
    <w:rsid w:val="002945BD"/>
    <w:rsid w:val="00294E2C"/>
    <w:rsid w:val="00297239"/>
    <w:rsid w:val="002A0F3C"/>
    <w:rsid w:val="002A14BC"/>
    <w:rsid w:val="002A1F92"/>
    <w:rsid w:val="002A2879"/>
    <w:rsid w:val="002A2C5D"/>
    <w:rsid w:val="002A2E8E"/>
    <w:rsid w:val="002A4E4D"/>
    <w:rsid w:val="002A57A6"/>
    <w:rsid w:val="002A5EA1"/>
    <w:rsid w:val="002A6613"/>
    <w:rsid w:val="002A6749"/>
    <w:rsid w:val="002A77B8"/>
    <w:rsid w:val="002A7A3D"/>
    <w:rsid w:val="002B09DB"/>
    <w:rsid w:val="002B3AA8"/>
    <w:rsid w:val="002B6589"/>
    <w:rsid w:val="002B6CCA"/>
    <w:rsid w:val="002C1BC4"/>
    <w:rsid w:val="002C2254"/>
    <w:rsid w:val="002C6799"/>
    <w:rsid w:val="002C75D1"/>
    <w:rsid w:val="002C7C47"/>
    <w:rsid w:val="002D025E"/>
    <w:rsid w:val="002D03EC"/>
    <w:rsid w:val="002D15D2"/>
    <w:rsid w:val="002D24B3"/>
    <w:rsid w:val="002D2B42"/>
    <w:rsid w:val="002D352F"/>
    <w:rsid w:val="002D654A"/>
    <w:rsid w:val="002D6FA0"/>
    <w:rsid w:val="002D7158"/>
    <w:rsid w:val="002D718E"/>
    <w:rsid w:val="002E01B6"/>
    <w:rsid w:val="002E1AAA"/>
    <w:rsid w:val="002E21AE"/>
    <w:rsid w:val="002E3EBD"/>
    <w:rsid w:val="002E71C0"/>
    <w:rsid w:val="002E7319"/>
    <w:rsid w:val="002E7677"/>
    <w:rsid w:val="002E7F2C"/>
    <w:rsid w:val="002F1561"/>
    <w:rsid w:val="002F183D"/>
    <w:rsid w:val="002F1EC5"/>
    <w:rsid w:val="002F4F85"/>
    <w:rsid w:val="002F67E3"/>
    <w:rsid w:val="002F6EF0"/>
    <w:rsid w:val="002F7227"/>
    <w:rsid w:val="002F728C"/>
    <w:rsid w:val="00301D41"/>
    <w:rsid w:val="00302FF6"/>
    <w:rsid w:val="00304113"/>
    <w:rsid w:val="00304FCC"/>
    <w:rsid w:val="0030558A"/>
    <w:rsid w:val="00306567"/>
    <w:rsid w:val="00306B4E"/>
    <w:rsid w:val="00307072"/>
    <w:rsid w:val="003072B1"/>
    <w:rsid w:val="00310CED"/>
    <w:rsid w:val="00310D4A"/>
    <w:rsid w:val="0031241D"/>
    <w:rsid w:val="00312E9F"/>
    <w:rsid w:val="00313DC9"/>
    <w:rsid w:val="003144DF"/>
    <w:rsid w:val="0031578B"/>
    <w:rsid w:val="00316BAA"/>
    <w:rsid w:val="00321E4F"/>
    <w:rsid w:val="00321E95"/>
    <w:rsid w:val="003234CB"/>
    <w:rsid w:val="0032460F"/>
    <w:rsid w:val="00326623"/>
    <w:rsid w:val="003320FF"/>
    <w:rsid w:val="00333007"/>
    <w:rsid w:val="003347EE"/>
    <w:rsid w:val="00335975"/>
    <w:rsid w:val="00336A49"/>
    <w:rsid w:val="0034068F"/>
    <w:rsid w:val="00341D6D"/>
    <w:rsid w:val="0034201E"/>
    <w:rsid w:val="003428B5"/>
    <w:rsid w:val="0034336B"/>
    <w:rsid w:val="00343783"/>
    <w:rsid w:val="00343B29"/>
    <w:rsid w:val="00343E31"/>
    <w:rsid w:val="00346BE8"/>
    <w:rsid w:val="00347744"/>
    <w:rsid w:val="003500DF"/>
    <w:rsid w:val="00350A18"/>
    <w:rsid w:val="00351905"/>
    <w:rsid w:val="00351B07"/>
    <w:rsid w:val="00351DA9"/>
    <w:rsid w:val="00352DCA"/>
    <w:rsid w:val="00353168"/>
    <w:rsid w:val="00353CA2"/>
    <w:rsid w:val="0035548E"/>
    <w:rsid w:val="00356A71"/>
    <w:rsid w:val="00357430"/>
    <w:rsid w:val="00357ADF"/>
    <w:rsid w:val="00360856"/>
    <w:rsid w:val="003610C7"/>
    <w:rsid w:val="00365999"/>
    <w:rsid w:val="00365AD0"/>
    <w:rsid w:val="00365C36"/>
    <w:rsid w:val="00366E9C"/>
    <w:rsid w:val="003719D7"/>
    <w:rsid w:val="00371EE9"/>
    <w:rsid w:val="00373B73"/>
    <w:rsid w:val="00374917"/>
    <w:rsid w:val="003755A5"/>
    <w:rsid w:val="00376639"/>
    <w:rsid w:val="00376C36"/>
    <w:rsid w:val="00376F4A"/>
    <w:rsid w:val="00380F49"/>
    <w:rsid w:val="00382299"/>
    <w:rsid w:val="003822FB"/>
    <w:rsid w:val="003839E6"/>
    <w:rsid w:val="003846D3"/>
    <w:rsid w:val="0038479F"/>
    <w:rsid w:val="003847A8"/>
    <w:rsid w:val="00385D81"/>
    <w:rsid w:val="003869DF"/>
    <w:rsid w:val="003879C3"/>
    <w:rsid w:val="003915F9"/>
    <w:rsid w:val="0039188F"/>
    <w:rsid w:val="00391BFD"/>
    <w:rsid w:val="00391F7E"/>
    <w:rsid w:val="00392291"/>
    <w:rsid w:val="00392A12"/>
    <w:rsid w:val="00393586"/>
    <w:rsid w:val="003942B4"/>
    <w:rsid w:val="00394FC2"/>
    <w:rsid w:val="003958EB"/>
    <w:rsid w:val="00397D18"/>
    <w:rsid w:val="003A0EA6"/>
    <w:rsid w:val="003A1A7C"/>
    <w:rsid w:val="003A275F"/>
    <w:rsid w:val="003A29F9"/>
    <w:rsid w:val="003A2BC5"/>
    <w:rsid w:val="003A5045"/>
    <w:rsid w:val="003A66F4"/>
    <w:rsid w:val="003A6F40"/>
    <w:rsid w:val="003A700F"/>
    <w:rsid w:val="003A7787"/>
    <w:rsid w:val="003B1CA7"/>
    <w:rsid w:val="003B307F"/>
    <w:rsid w:val="003B361B"/>
    <w:rsid w:val="003B4281"/>
    <w:rsid w:val="003B42D6"/>
    <w:rsid w:val="003B542C"/>
    <w:rsid w:val="003B6551"/>
    <w:rsid w:val="003B65EF"/>
    <w:rsid w:val="003B7680"/>
    <w:rsid w:val="003B7D34"/>
    <w:rsid w:val="003C1CDE"/>
    <w:rsid w:val="003C34CD"/>
    <w:rsid w:val="003C360E"/>
    <w:rsid w:val="003C52C3"/>
    <w:rsid w:val="003C5AAC"/>
    <w:rsid w:val="003C6555"/>
    <w:rsid w:val="003C6C80"/>
    <w:rsid w:val="003C70F0"/>
    <w:rsid w:val="003C7BA2"/>
    <w:rsid w:val="003D14EF"/>
    <w:rsid w:val="003D2104"/>
    <w:rsid w:val="003D2AB6"/>
    <w:rsid w:val="003D2D90"/>
    <w:rsid w:val="003D3EB1"/>
    <w:rsid w:val="003D3F3F"/>
    <w:rsid w:val="003D4208"/>
    <w:rsid w:val="003D4A3F"/>
    <w:rsid w:val="003D7C89"/>
    <w:rsid w:val="003E22AA"/>
    <w:rsid w:val="003E283A"/>
    <w:rsid w:val="003E29AD"/>
    <w:rsid w:val="003E32DE"/>
    <w:rsid w:val="003E5309"/>
    <w:rsid w:val="003E53AA"/>
    <w:rsid w:val="003E5937"/>
    <w:rsid w:val="003E603A"/>
    <w:rsid w:val="003E61B2"/>
    <w:rsid w:val="003F036C"/>
    <w:rsid w:val="003F0AD5"/>
    <w:rsid w:val="003F193F"/>
    <w:rsid w:val="003F1B18"/>
    <w:rsid w:val="003F4927"/>
    <w:rsid w:val="003F659E"/>
    <w:rsid w:val="003F785F"/>
    <w:rsid w:val="00400119"/>
    <w:rsid w:val="004001DF"/>
    <w:rsid w:val="0040077D"/>
    <w:rsid w:val="00402207"/>
    <w:rsid w:val="0040386E"/>
    <w:rsid w:val="004038E4"/>
    <w:rsid w:val="00404367"/>
    <w:rsid w:val="00405F0C"/>
    <w:rsid w:val="00405F72"/>
    <w:rsid w:val="00406376"/>
    <w:rsid w:val="00407BD1"/>
    <w:rsid w:val="0041085D"/>
    <w:rsid w:val="00410D77"/>
    <w:rsid w:val="004145A9"/>
    <w:rsid w:val="0041484D"/>
    <w:rsid w:val="00414919"/>
    <w:rsid w:val="004151BC"/>
    <w:rsid w:val="004151EC"/>
    <w:rsid w:val="0041532B"/>
    <w:rsid w:val="004159DC"/>
    <w:rsid w:val="00415E9D"/>
    <w:rsid w:val="0041708D"/>
    <w:rsid w:val="0042040F"/>
    <w:rsid w:val="00423D72"/>
    <w:rsid w:val="00424E9D"/>
    <w:rsid w:val="004257B3"/>
    <w:rsid w:val="00425B66"/>
    <w:rsid w:val="00431481"/>
    <w:rsid w:val="004317DF"/>
    <w:rsid w:val="00431CCB"/>
    <w:rsid w:val="00431D9D"/>
    <w:rsid w:val="00435933"/>
    <w:rsid w:val="00436977"/>
    <w:rsid w:val="00440BC4"/>
    <w:rsid w:val="00440CDC"/>
    <w:rsid w:val="00441430"/>
    <w:rsid w:val="00444FB5"/>
    <w:rsid w:val="00446743"/>
    <w:rsid w:val="00446815"/>
    <w:rsid w:val="00447F92"/>
    <w:rsid w:val="0045057A"/>
    <w:rsid w:val="00451CE9"/>
    <w:rsid w:val="004538FF"/>
    <w:rsid w:val="00453FFF"/>
    <w:rsid w:val="004579D3"/>
    <w:rsid w:val="0046352E"/>
    <w:rsid w:val="00463537"/>
    <w:rsid w:val="0046424F"/>
    <w:rsid w:val="00467187"/>
    <w:rsid w:val="00467486"/>
    <w:rsid w:val="00467C0A"/>
    <w:rsid w:val="004703EA"/>
    <w:rsid w:val="00470B7C"/>
    <w:rsid w:val="004719E4"/>
    <w:rsid w:val="0047427E"/>
    <w:rsid w:val="004752E8"/>
    <w:rsid w:val="004759D7"/>
    <w:rsid w:val="004778C4"/>
    <w:rsid w:val="004779C6"/>
    <w:rsid w:val="004815E3"/>
    <w:rsid w:val="004819CA"/>
    <w:rsid w:val="004828CF"/>
    <w:rsid w:val="00483DF5"/>
    <w:rsid w:val="004844C0"/>
    <w:rsid w:val="00485731"/>
    <w:rsid w:val="00485EB0"/>
    <w:rsid w:val="00486B9B"/>
    <w:rsid w:val="004904D8"/>
    <w:rsid w:val="00491B03"/>
    <w:rsid w:val="00491D66"/>
    <w:rsid w:val="00492E00"/>
    <w:rsid w:val="004936B4"/>
    <w:rsid w:val="00497062"/>
    <w:rsid w:val="004970BD"/>
    <w:rsid w:val="00497688"/>
    <w:rsid w:val="004A0447"/>
    <w:rsid w:val="004A1B1E"/>
    <w:rsid w:val="004A3D26"/>
    <w:rsid w:val="004A4501"/>
    <w:rsid w:val="004A5039"/>
    <w:rsid w:val="004A51B5"/>
    <w:rsid w:val="004A5CAA"/>
    <w:rsid w:val="004A7C9F"/>
    <w:rsid w:val="004B0070"/>
    <w:rsid w:val="004B044F"/>
    <w:rsid w:val="004B0CFF"/>
    <w:rsid w:val="004B1B2F"/>
    <w:rsid w:val="004B3AA4"/>
    <w:rsid w:val="004B404F"/>
    <w:rsid w:val="004B407B"/>
    <w:rsid w:val="004B42A3"/>
    <w:rsid w:val="004B668A"/>
    <w:rsid w:val="004B7DD4"/>
    <w:rsid w:val="004C00C6"/>
    <w:rsid w:val="004C1049"/>
    <w:rsid w:val="004C20DC"/>
    <w:rsid w:val="004C2ECE"/>
    <w:rsid w:val="004C4630"/>
    <w:rsid w:val="004C5D09"/>
    <w:rsid w:val="004C6829"/>
    <w:rsid w:val="004C68E2"/>
    <w:rsid w:val="004C6C64"/>
    <w:rsid w:val="004C7921"/>
    <w:rsid w:val="004C7FA8"/>
    <w:rsid w:val="004D26F0"/>
    <w:rsid w:val="004D319E"/>
    <w:rsid w:val="004D45F5"/>
    <w:rsid w:val="004D53B8"/>
    <w:rsid w:val="004D5521"/>
    <w:rsid w:val="004D6DBD"/>
    <w:rsid w:val="004D7090"/>
    <w:rsid w:val="004D7C57"/>
    <w:rsid w:val="004D7F76"/>
    <w:rsid w:val="004E03A6"/>
    <w:rsid w:val="004E1595"/>
    <w:rsid w:val="004E4C79"/>
    <w:rsid w:val="004E4D56"/>
    <w:rsid w:val="004E5FCA"/>
    <w:rsid w:val="004E5FD6"/>
    <w:rsid w:val="004E6CAF"/>
    <w:rsid w:val="004E6DE6"/>
    <w:rsid w:val="004E7842"/>
    <w:rsid w:val="004F15CB"/>
    <w:rsid w:val="004F1AAD"/>
    <w:rsid w:val="004F2388"/>
    <w:rsid w:val="004F3920"/>
    <w:rsid w:val="004F662F"/>
    <w:rsid w:val="004F6DAF"/>
    <w:rsid w:val="00500768"/>
    <w:rsid w:val="005014BD"/>
    <w:rsid w:val="00501A3F"/>
    <w:rsid w:val="00502C23"/>
    <w:rsid w:val="005048A2"/>
    <w:rsid w:val="00511178"/>
    <w:rsid w:val="00512C5E"/>
    <w:rsid w:val="0051512A"/>
    <w:rsid w:val="00516749"/>
    <w:rsid w:val="00516DCD"/>
    <w:rsid w:val="00517A17"/>
    <w:rsid w:val="00517D23"/>
    <w:rsid w:val="00522F34"/>
    <w:rsid w:val="0052377F"/>
    <w:rsid w:val="00523B5B"/>
    <w:rsid w:val="0052422C"/>
    <w:rsid w:val="00525374"/>
    <w:rsid w:val="00526FA2"/>
    <w:rsid w:val="00527238"/>
    <w:rsid w:val="00527A0A"/>
    <w:rsid w:val="00527F5D"/>
    <w:rsid w:val="005312D6"/>
    <w:rsid w:val="005312F8"/>
    <w:rsid w:val="00531531"/>
    <w:rsid w:val="00532809"/>
    <w:rsid w:val="00534BA0"/>
    <w:rsid w:val="0053575C"/>
    <w:rsid w:val="00535AFB"/>
    <w:rsid w:val="005365EA"/>
    <w:rsid w:val="00536A04"/>
    <w:rsid w:val="00537770"/>
    <w:rsid w:val="00537EFF"/>
    <w:rsid w:val="00540382"/>
    <w:rsid w:val="0054151E"/>
    <w:rsid w:val="0054393A"/>
    <w:rsid w:val="00543EC3"/>
    <w:rsid w:val="00547B3E"/>
    <w:rsid w:val="00550DE5"/>
    <w:rsid w:val="0055231C"/>
    <w:rsid w:val="00553FEA"/>
    <w:rsid w:val="005545AF"/>
    <w:rsid w:val="005572D0"/>
    <w:rsid w:val="005576EA"/>
    <w:rsid w:val="00560C5D"/>
    <w:rsid w:val="00560D6D"/>
    <w:rsid w:val="00561215"/>
    <w:rsid w:val="0056155F"/>
    <w:rsid w:val="005616AA"/>
    <w:rsid w:val="00562272"/>
    <w:rsid w:val="0056450C"/>
    <w:rsid w:val="005648F8"/>
    <w:rsid w:val="005665C3"/>
    <w:rsid w:val="00567EA3"/>
    <w:rsid w:val="00571830"/>
    <w:rsid w:val="00575821"/>
    <w:rsid w:val="0057594A"/>
    <w:rsid w:val="00577513"/>
    <w:rsid w:val="00577D0B"/>
    <w:rsid w:val="005813D2"/>
    <w:rsid w:val="00582855"/>
    <w:rsid w:val="0058529C"/>
    <w:rsid w:val="00586376"/>
    <w:rsid w:val="0058713B"/>
    <w:rsid w:val="00590234"/>
    <w:rsid w:val="005905B1"/>
    <w:rsid w:val="0059303B"/>
    <w:rsid w:val="00594230"/>
    <w:rsid w:val="00594802"/>
    <w:rsid w:val="005948DD"/>
    <w:rsid w:val="00595467"/>
    <w:rsid w:val="0059609E"/>
    <w:rsid w:val="0059616D"/>
    <w:rsid w:val="00597D4D"/>
    <w:rsid w:val="00597D88"/>
    <w:rsid w:val="005A02BF"/>
    <w:rsid w:val="005A265B"/>
    <w:rsid w:val="005A27AA"/>
    <w:rsid w:val="005A288A"/>
    <w:rsid w:val="005A2A43"/>
    <w:rsid w:val="005A413E"/>
    <w:rsid w:val="005A41CC"/>
    <w:rsid w:val="005A7811"/>
    <w:rsid w:val="005B26AE"/>
    <w:rsid w:val="005B2F11"/>
    <w:rsid w:val="005B44CE"/>
    <w:rsid w:val="005B6244"/>
    <w:rsid w:val="005B6B8F"/>
    <w:rsid w:val="005B72BC"/>
    <w:rsid w:val="005C16BA"/>
    <w:rsid w:val="005C271A"/>
    <w:rsid w:val="005C3E9D"/>
    <w:rsid w:val="005D0513"/>
    <w:rsid w:val="005D0EC4"/>
    <w:rsid w:val="005D2204"/>
    <w:rsid w:val="005D2C1D"/>
    <w:rsid w:val="005D4C92"/>
    <w:rsid w:val="005D5A08"/>
    <w:rsid w:val="005D634A"/>
    <w:rsid w:val="005E0B5C"/>
    <w:rsid w:val="005E27F3"/>
    <w:rsid w:val="005E4F7F"/>
    <w:rsid w:val="005E5983"/>
    <w:rsid w:val="005E6CFC"/>
    <w:rsid w:val="005F0A7C"/>
    <w:rsid w:val="005F2014"/>
    <w:rsid w:val="005F2238"/>
    <w:rsid w:val="005F2250"/>
    <w:rsid w:val="005F356F"/>
    <w:rsid w:val="005F3667"/>
    <w:rsid w:val="005F3F18"/>
    <w:rsid w:val="006013E8"/>
    <w:rsid w:val="0060140A"/>
    <w:rsid w:val="00601F2D"/>
    <w:rsid w:val="00604F63"/>
    <w:rsid w:val="00611E22"/>
    <w:rsid w:val="00612161"/>
    <w:rsid w:val="00613B60"/>
    <w:rsid w:val="0061721A"/>
    <w:rsid w:val="00617DC8"/>
    <w:rsid w:val="00623AB9"/>
    <w:rsid w:val="00630260"/>
    <w:rsid w:val="0063161D"/>
    <w:rsid w:val="0063391A"/>
    <w:rsid w:val="00634FDC"/>
    <w:rsid w:val="00635737"/>
    <w:rsid w:val="006407EB"/>
    <w:rsid w:val="00641B1A"/>
    <w:rsid w:val="0064213B"/>
    <w:rsid w:val="0064404A"/>
    <w:rsid w:val="00644B6C"/>
    <w:rsid w:val="00646D3D"/>
    <w:rsid w:val="00647072"/>
    <w:rsid w:val="0064797B"/>
    <w:rsid w:val="0065155B"/>
    <w:rsid w:val="00654E22"/>
    <w:rsid w:val="006600BF"/>
    <w:rsid w:val="006604BE"/>
    <w:rsid w:val="00662C2D"/>
    <w:rsid w:val="006660CC"/>
    <w:rsid w:val="006719E7"/>
    <w:rsid w:val="006742F6"/>
    <w:rsid w:val="006746C9"/>
    <w:rsid w:val="00675BA7"/>
    <w:rsid w:val="00676128"/>
    <w:rsid w:val="006771EF"/>
    <w:rsid w:val="00677D71"/>
    <w:rsid w:val="00680D77"/>
    <w:rsid w:val="00681BFF"/>
    <w:rsid w:val="00684999"/>
    <w:rsid w:val="00684BB1"/>
    <w:rsid w:val="006869B9"/>
    <w:rsid w:val="00690649"/>
    <w:rsid w:val="006927F9"/>
    <w:rsid w:val="00692D18"/>
    <w:rsid w:val="00693F72"/>
    <w:rsid w:val="00696A72"/>
    <w:rsid w:val="00696B45"/>
    <w:rsid w:val="00696C08"/>
    <w:rsid w:val="006A2FCC"/>
    <w:rsid w:val="006A4F9A"/>
    <w:rsid w:val="006A7D9F"/>
    <w:rsid w:val="006A7E9E"/>
    <w:rsid w:val="006B21CB"/>
    <w:rsid w:val="006B255A"/>
    <w:rsid w:val="006B292B"/>
    <w:rsid w:val="006B2D60"/>
    <w:rsid w:val="006B2E72"/>
    <w:rsid w:val="006B330B"/>
    <w:rsid w:val="006B50CF"/>
    <w:rsid w:val="006B6B4A"/>
    <w:rsid w:val="006C05BD"/>
    <w:rsid w:val="006C143F"/>
    <w:rsid w:val="006C3D0A"/>
    <w:rsid w:val="006C750D"/>
    <w:rsid w:val="006D0B21"/>
    <w:rsid w:val="006D0B37"/>
    <w:rsid w:val="006D2356"/>
    <w:rsid w:val="006D2B79"/>
    <w:rsid w:val="006D4FB9"/>
    <w:rsid w:val="006E0AD7"/>
    <w:rsid w:val="006E0E8B"/>
    <w:rsid w:val="006E27E0"/>
    <w:rsid w:val="006E317D"/>
    <w:rsid w:val="006E323C"/>
    <w:rsid w:val="006E3A34"/>
    <w:rsid w:val="006E3DD0"/>
    <w:rsid w:val="006E48BA"/>
    <w:rsid w:val="006E4FF9"/>
    <w:rsid w:val="006E6546"/>
    <w:rsid w:val="006E7F48"/>
    <w:rsid w:val="006F08DA"/>
    <w:rsid w:val="006F1CE0"/>
    <w:rsid w:val="006F4199"/>
    <w:rsid w:val="006F472F"/>
    <w:rsid w:val="006F5092"/>
    <w:rsid w:val="006F6FF3"/>
    <w:rsid w:val="0070062E"/>
    <w:rsid w:val="007006D1"/>
    <w:rsid w:val="007012DE"/>
    <w:rsid w:val="007015D0"/>
    <w:rsid w:val="007022E6"/>
    <w:rsid w:val="0070285D"/>
    <w:rsid w:val="0070379F"/>
    <w:rsid w:val="00703FF9"/>
    <w:rsid w:val="007057B5"/>
    <w:rsid w:val="00711EE5"/>
    <w:rsid w:val="007135AA"/>
    <w:rsid w:val="007136F7"/>
    <w:rsid w:val="007201EA"/>
    <w:rsid w:val="007209AD"/>
    <w:rsid w:val="00720CFA"/>
    <w:rsid w:val="00723F83"/>
    <w:rsid w:val="007310D2"/>
    <w:rsid w:val="00734E5F"/>
    <w:rsid w:val="0073730A"/>
    <w:rsid w:val="00737878"/>
    <w:rsid w:val="00740445"/>
    <w:rsid w:val="0074323D"/>
    <w:rsid w:val="00743C71"/>
    <w:rsid w:val="007455F6"/>
    <w:rsid w:val="00745C6B"/>
    <w:rsid w:val="00746DFA"/>
    <w:rsid w:val="0075023B"/>
    <w:rsid w:val="007517DE"/>
    <w:rsid w:val="00753629"/>
    <w:rsid w:val="007548A5"/>
    <w:rsid w:val="00755250"/>
    <w:rsid w:val="007555BE"/>
    <w:rsid w:val="00755CC3"/>
    <w:rsid w:val="00755EE2"/>
    <w:rsid w:val="00756DCE"/>
    <w:rsid w:val="00760505"/>
    <w:rsid w:val="00761AF4"/>
    <w:rsid w:val="00762764"/>
    <w:rsid w:val="00763BCE"/>
    <w:rsid w:val="00763F6C"/>
    <w:rsid w:val="00765D2A"/>
    <w:rsid w:val="0076618E"/>
    <w:rsid w:val="00766D72"/>
    <w:rsid w:val="00767307"/>
    <w:rsid w:val="00770DFA"/>
    <w:rsid w:val="007711A8"/>
    <w:rsid w:val="0077183B"/>
    <w:rsid w:val="00772033"/>
    <w:rsid w:val="007752E8"/>
    <w:rsid w:val="0077559F"/>
    <w:rsid w:val="00776605"/>
    <w:rsid w:val="007767A1"/>
    <w:rsid w:val="0078046D"/>
    <w:rsid w:val="00780B06"/>
    <w:rsid w:val="00781B56"/>
    <w:rsid w:val="007826A4"/>
    <w:rsid w:val="00782B91"/>
    <w:rsid w:val="007839A2"/>
    <w:rsid w:val="00783B8B"/>
    <w:rsid w:val="00784175"/>
    <w:rsid w:val="00785A03"/>
    <w:rsid w:val="0079086A"/>
    <w:rsid w:val="00793A47"/>
    <w:rsid w:val="00793A5C"/>
    <w:rsid w:val="007946A3"/>
    <w:rsid w:val="00795006"/>
    <w:rsid w:val="00795BC0"/>
    <w:rsid w:val="00795E0C"/>
    <w:rsid w:val="007963C5"/>
    <w:rsid w:val="007967A0"/>
    <w:rsid w:val="00797B51"/>
    <w:rsid w:val="007A25CB"/>
    <w:rsid w:val="007A30A4"/>
    <w:rsid w:val="007A3289"/>
    <w:rsid w:val="007A7F01"/>
    <w:rsid w:val="007B1060"/>
    <w:rsid w:val="007B184D"/>
    <w:rsid w:val="007B38F8"/>
    <w:rsid w:val="007B4E33"/>
    <w:rsid w:val="007B6A81"/>
    <w:rsid w:val="007B73B2"/>
    <w:rsid w:val="007C0448"/>
    <w:rsid w:val="007C1E35"/>
    <w:rsid w:val="007C2E6D"/>
    <w:rsid w:val="007C57B9"/>
    <w:rsid w:val="007C6332"/>
    <w:rsid w:val="007C655B"/>
    <w:rsid w:val="007D0440"/>
    <w:rsid w:val="007D07F5"/>
    <w:rsid w:val="007D2688"/>
    <w:rsid w:val="007D2C51"/>
    <w:rsid w:val="007D3BC1"/>
    <w:rsid w:val="007D4D15"/>
    <w:rsid w:val="007D62B8"/>
    <w:rsid w:val="007D6510"/>
    <w:rsid w:val="007D7991"/>
    <w:rsid w:val="007E15F6"/>
    <w:rsid w:val="007E17BA"/>
    <w:rsid w:val="007E4914"/>
    <w:rsid w:val="007E56B4"/>
    <w:rsid w:val="007E6770"/>
    <w:rsid w:val="007E71BD"/>
    <w:rsid w:val="007F28A0"/>
    <w:rsid w:val="007F3CE1"/>
    <w:rsid w:val="007F42B0"/>
    <w:rsid w:val="007F464D"/>
    <w:rsid w:val="007F48C9"/>
    <w:rsid w:val="007F608F"/>
    <w:rsid w:val="00802147"/>
    <w:rsid w:val="00804D7B"/>
    <w:rsid w:val="00804EB0"/>
    <w:rsid w:val="0080572A"/>
    <w:rsid w:val="0080686F"/>
    <w:rsid w:val="0081110F"/>
    <w:rsid w:val="0081153C"/>
    <w:rsid w:val="0081326B"/>
    <w:rsid w:val="00813E0B"/>
    <w:rsid w:val="008147CA"/>
    <w:rsid w:val="00814A44"/>
    <w:rsid w:val="00820E05"/>
    <w:rsid w:val="00823E1F"/>
    <w:rsid w:val="008252F7"/>
    <w:rsid w:val="00825356"/>
    <w:rsid w:val="00825C70"/>
    <w:rsid w:val="00826B97"/>
    <w:rsid w:val="00827973"/>
    <w:rsid w:val="00833446"/>
    <w:rsid w:val="00833546"/>
    <w:rsid w:val="00834141"/>
    <w:rsid w:val="00835A45"/>
    <w:rsid w:val="008364CF"/>
    <w:rsid w:val="00836858"/>
    <w:rsid w:val="00840026"/>
    <w:rsid w:val="008400A8"/>
    <w:rsid w:val="00841434"/>
    <w:rsid w:val="0084151D"/>
    <w:rsid w:val="00842DAE"/>
    <w:rsid w:val="008443C2"/>
    <w:rsid w:val="00845636"/>
    <w:rsid w:val="008456E1"/>
    <w:rsid w:val="0085061D"/>
    <w:rsid w:val="00851D2B"/>
    <w:rsid w:val="008522AA"/>
    <w:rsid w:val="0085474A"/>
    <w:rsid w:val="00854E0C"/>
    <w:rsid w:val="00854F8B"/>
    <w:rsid w:val="008551D5"/>
    <w:rsid w:val="008600F7"/>
    <w:rsid w:val="00860352"/>
    <w:rsid w:val="0086089E"/>
    <w:rsid w:val="008610EF"/>
    <w:rsid w:val="008612EE"/>
    <w:rsid w:val="008618CD"/>
    <w:rsid w:val="00861906"/>
    <w:rsid w:val="00862090"/>
    <w:rsid w:val="008621CF"/>
    <w:rsid w:val="00863C1F"/>
    <w:rsid w:val="008652F7"/>
    <w:rsid w:val="00866F4B"/>
    <w:rsid w:val="00870336"/>
    <w:rsid w:val="008703C3"/>
    <w:rsid w:val="0087180C"/>
    <w:rsid w:val="00872F41"/>
    <w:rsid w:val="008735E8"/>
    <w:rsid w:val="0087366D"/>
    <w:rsid w:val="00874ECB"/>
    <w:rsid w:val="00875DAB"/>
    <w:rsid w:val="00876087"/>
    <w:rsid w:val="00876620"/>
    <w:rsid w:val="00876792"/>
    <w:rsid w:val="0087710B"/>
    <w:rsid w:val="008772F2"/>
    <w:rsid w:val="00880F27"/>
    <w:rsid w:val="00882B82"/>
    <w:rsid w:val="008836E8"/>
    <w:rsid w:val="00885018"/>
    <w:rsid w:val="00885127"/>
    <w:rsid w:val="00885725"/>
    <w:rsid w:val="00885C56"/>
    <w:rsid w:val="008902FB"/>
    <w:rsid w:val="008914C2"/>
    <w:rsid w:val="00891F8F"/>
    <w:rsid w:val="00893C02"/>
    <w:rsid w:val="00894D40"/>
    <w:rsid w:val="00894DC8"/>
    <w:rsid w:val="008952AD"/>
    <w:rsid w:val="00896C00"/>
    <w:rsid w:val="008A0340"/>
    <w:rsid w:val="008A0838"/>
    <w:rsid w:val="008A1D4C"/>
    <w:rsid w:val="008A3BD2"/>
    <w:rsid w:val="008A5130"/>
    <w:rsid w:val="008A645A"/>
    <w:rsid w:val="008A6881"/>
    <w:rsid w:val="008A746D"/>
    <w:rsid w:val="008B1605"/>
    <w:rsid w:val="008B1C35"/>
    <w:rsid w:val="008B2562"/>
    <w:rsid w:val="008B5B19"/>
    <w:rsid w:val="008B5C5B"/>
    <w:rsid w:val="008B6917"/>
    <w:rsid w:val="008B7FBD"/>
    <w:rsid w:val="008C089D"/>
    <w:rsid w:val="008C0D1E"/>
    <w:rsid w:val="008C156E"/>
    <w:rsid w:val="008C1CC3"/>
    <w:rsid w:val="008C1ECF"/>
    <w:rsid w:val="008C30CC"/>
    <w:rsid w:val="008C46D7"/>
    <w:rsid w:val="008C498E"/>
    <w:rsid w:val="008C5133"/>
    <w:rsid w:val="008C5DD9"/>
    <w:rsid w:val="008C6BB3"/>
    <w:rsid w:val="008D14A4"/>
    <w:rsid w:val="008D2ABB"/>
    <w:rsid w:val="008D2E01"/>
    <w:rsid w:val="008D33A0"/>
    <w:rsid w:val="008D3A72"/>
    <w:rsid w:val="008D4B69"/>
    <w:rsid w:val="008D5039"/>
    <w:rsid w:val="008D5D23"/>
    <w:rsid w:val="008D696C"/>
    <w:rsid w:val="008D6976"/>
    <w:rsid w:val="008E22E0"/>
    <w:rsid w:val="008E2506"/>
    <w:rsid w:val="008E25DB"/>
    <w:rsid w:val="008E4610"/>
    <w:rsid w:val="008E572B"/>
    <w:rsid w:val="008E5F5F"/>
    <w:rsid w:val="008E6B07"/>
    <w:rsid w:val="008E6EF6"/>
    <w:rsid w:val="008E786C"/>
    <w:rsid w:val="008F0BFD"/>
    <w:rsid w:val="008F0D5F"/>
    <w:rsid w:val="008F19BC"/>
    <w:rsid w:val="008F24BA"/>
    <w:rsid w:val="008F39F4"/>
    <w:rsid w:val="008F625C"/>
    <w:rsid w:val="008F6A3B"/>
    <w:rsid w:val="0090166B"/>
    <w:rsid w:val="009049B5"/>
    <w:rsid w:val="00905DB3"/>
    <w:rsid w:val="0090704B"/>
    <w:rsid w:val="00907126"/>
    <w:rsid w:val="00907932"/>
    <w:rsid w:val="0091061C"/>
    <w:rsid w:val="00910F19"/>
    <w:rsid w:val="009112E2"/>
    <w:rsid w:val="00914A60"/>
    <w:rsid w:val="00915825"/>
    <w:rsid w:val="009165DD"/>
    <w:rsid w:val="009167F7"/>
    <w:rsid w:val="0092116F"/>
    <w:rsid w:val="0092241A"/>
    <w:rsid w:val="00922603"/>
    <w:rsid w:val="00924A12"/>
    <w:rsid w:val="00931CCF"/>
    <w:rsid w:val="00936B5D"/>
    <w:rsid w:val="009404AD"/>
    <w:rsid w:val="00941E18"/>
    <w:rsid w:val="00943A6E"/>
    <w:rsid w:val="009440EB"/>
    <w:rsid w:val="00944C50"/>
    <w:rsid w:val="00946078"/>
    <w:rsid w:val="009508CB"/>
    <w:rsid w:val="00950CB6"/>
    <w:rsid w:val="00952993"/>
    <w:rsid w:val="00953588"/>
    <w:rsid w:val="00954841"/>
    <w:rsid w:val="00955EA9"/>
    <w:rsid w:val="0095654C"/>
    <w:rsid w:val="00956933"/>
    <w:rsid w:val="00956D77"/>
    <w:rsid w:val="00960DAB"/>
    <w:rsid w:val="00960DBC"/>
    <w:rsid w:val="00961B83"/>
    <w:rsid w:val="009638FC"/>
    <w:rsid w:val="0096509E"/>
    <w:rsid w:val="00967098"/>
    <w:rsid w:val="00967139"/>
    <w:rsid w:val="00967196"/>
    <w:rsid w:val="00971459"/>
    <w:rsid w:val="009725A0"/>
    <w:rsid w:val="00973D39"/>
    <w:rsid w:val="0097414A"/>
    <w:rsid w:val="0097539E"/>
    <w:rsid w:val="00975FAD"/>
    <w:rsid w:val="009801DB"/>
    <w:rsid w:val="0098143C"/>
    <w:rsid w:val="00982EEB"/>
    <w:rsid w:val="00983B4A"/>
    <w:rsid w:val="00986496"/>
    <w:rsid w:val="00987616"/>
    <w:rsid w:val="00987636"/>
    <w:rsid w:val="00990BFD"/>
    <w:rsid w:val="009937F7"/>
    <w:rsid w:val="00993D6A"/>
    <w:rsid w:val="00994AF3"/>
    <w:rsid w:val="00994FC5"/>
    <w:rsid w:val="00995C59"/>
    <w:rsid w:val="009965CF"/>
    <w:rsid w:val="009A1867"/>
    <w:rsid w:val="009A3162"/>
    <w:rsid w:val="009A3201"/>
    <w:rsid w:val="009A33BE"/>
    <w:rsid w:val="009A67F3"/>
    <w:rsid w:val="009A6C55"/>
    <w:rsid w:val="009B158F"/>
    <w:rsid w:val="009B3861"/>
    <w:rsid w:val="009B3FF7"/>
    <w:rsid w:val="009B48F3"/>
    <w:rsid w:val="009B4E68"/>
    <w:rsid w:val="009B53A5"/>
    <w:rsid w:val="009B7C67"/>
    <w:rsid w:val="009C17AE"/>
    <w:rsid w:val="009C221E"/>
    <w:rsid w:val="009C25A4"/>
    <w:rsid w:val="009C2910"/>
    <w:rsid w:val="009C3A5B"/>
    <w:rsid w:val="009C40FE"/>
    <w:rsid w:val="009C50E7"/>
    <w:rsid w:val="009C5B30"/>
    <w:rsid w:val="009C65E7"/>
    <w:rsid w:val="009C780C"/>
    <w:rsid w:val="009D3345"/>
    <w:rsid w:val="009D35A4"/>
    <w:rsid w:val="009D625C"/>
    <w:rsid w:val="009D70CB"/>
    <w:rsid w:val="009D70F9"/>
    <w:rsid w:val="009E0366"/>
    <w:rsid w:val="009E05B9"/>
    <w:rsid w:val="009E099D"/>
    <w:rsid w:val="009E342C"/>
    <w:rsid w:val="009E59A8"/>
    <w:rsid w:val="009E7448"/>
    <w:rsid w:val="009F367D"/>
    <w:rsid w:val="009F4893"/>
    <w:rsid w:val="009F4DF3"/>
    <w:rsid w:val="009F5C75"/>
    <w:rsid w:val="009F664E"/>
    <w:rsid w:val="009F7585"/>
    <w:rsid w:val="009F7D49"/>
    <w:rsid w:val="00A02D83"/>
    <w:rsid w:val="00A02D9A"/>
    <w:rsid w:val="00A0345E"/>
    <w:rsid w:val="00A03A85"/>
    <w:rsid w:val="00A042EA"/>
    <w:rsid w:val="00A0534A"/>
    <w:rsid w:val="00A0568B"/>
    <w:rsid w:val="00A05F6F"/>
    <w:rsid w:val="00A07553"/>
    <w:rsid w:val="00A078B2"/>
    <w:rsid w:val="00A07F6E"/>
    <w:rsid w:val="00A104DA"/>
    <w:rsid w:val="00A1199A"/>
    <w:rsid w:val="00A11E88"/>
    <w:rsid w:val="00A11ECA"/>
    <w:rsid w:val="00A13E64"/>
    <w:rsid w:val="00A141F9"/>
    <w:rsid w:val="00A14218"/>
    <w:rsid w:val="00A14297"/>
    <w:rsid w:val="00A14DBC"/>
    <w:rsid w:val="00A16CB5"/>
    <w:rsid w:val="00A20007"/>
    <w:rsid w:val="00A2170C"/>
    <w:rsid w:val="00A2198C"/>
    <w:rsid w:val="00A2266D"/>
    <w:rsid w:val="00A230D6"/>
    <w:rsid w:val="00A23A4A"/>
    <w:rsid w:val="00A23AEC"/>
    <w:rsid w:val="00A2491E"/>
    <w:rsid w:val="00A269B5"/>
    <w:rsid w:val="00A26ED5"/>
    <w:rsid w:val="00A30253"/>
    <w:rsid w:val="00A30B9E"/>
    <w:rsid w:val="00A30D94"/>
    <w:rsid w:val="00A368D9"/>
    <w:rsid w:val="00A407E0"/>
    <w:rsid w:val="00A426F7"/>
    <w:rsid w:val="00A432A8"/>
    <w:rsid w:val="00A43656"/>
    <w:rsid w:val="00A43C5A"/>
    <w:rsid w:val="00A43CA0"/>
    <w:rsid w:val="00A43D26"/>
    <w:rsid w:val="00A44330"/>
    <w:rsid w:val="00A45BB1"/>
    <w:rsid w:val="00A46DA9"/>
    <w:rsid w:val="00A4733D"/>
    <w:rsid w:val="00A514E9"/>
    <w:rsid w:val="00A51E23"/>
    <w:rsid w:val="00A53AD0"/>
    <w:rsid w:val="00A543F5"/>
    <w:rsid w:val="00A56727"/>
    <w:rsid w:val="00A57DDB"/>
    <w:rsid w:val="00A60BB2"/>
    <w:rsid w:val="00A621D2"/>
    <w:rsid w:val="00A622CD"/>
    <w:rsid w:val="00A64432"/>
    <w:rsid w:val="00A656F4"/>
    <w:rsid w:val="00A6573C"/>
    <w:rsid w:val="00A664BD"/>
    <w:rsid w:val="00A6755D"/>
    <w:rsid w:val="00A72A0C"/>
    <w:rsid w:val="00A72C2D"/>
    <w:rsid w:val="00A740D7"/>
    <w:rsid w:val="00A74684"/>
    <w:rsid w:val="00A76668"/>
    <w:rsid w:val="00A809D0"/>
    <w:rsid w:val="00A811A6"/>
    <w:rsid w:val="00A8211F"/>
    <w:rsid w:val="00A82731"/>
    <w:rsid w:val="00A82E72"/>
    <w:rsid w:val="00A83B84"/>
    <w:rsid w:val="00A85148"/>
    <w:rsid w:val="00A878AA"/>
    <w:rsid w:val="00A915AC"/>
    <w:rsid w:val="00A91C8F"/>
    <w:rsid w:val="00A94075"/>
    <w:rsid w:val="00A95A90"/>
    <w:rsid w:val="00A95C98"/>
    <w:rsid w:val="00A97F38"/>
    <w:rsid w:val="00AA0E9B"/>
    <w:rsid w:val="00AA155E"/>
    <w:rsid w:val="00AA3A80"/>
    <w:rsid w:val="00AA5295"/>
    <w:rsid w:val="00AA5EF2"/>
    <w:rsid w:val="00AA6730"/>
    <w:rsid w:val="00AA6851"/>
    <w:rsid w:val="00AB0E7E"/>
    <w:rsid w:val="00AB3E3A"/>
    <w:rsid w:val="00AB4536"/>
    <w:rsid w:val="00AB5C2A"/>
    <w:rsid w:val="00AB6221"/>
    <w:rsid w:val="00AC1D9D"/>
    <w:rsid w:val="00AC2400"/>
    <w:rsid w:val="00AC38FC"/>
    <w:rsid w:val="00AC43CE"/>
    <w:rsid w:val="00AC558C"/>
    <w:rsid w:val="00AC60F4"/>
    <w:rsid w:val="00AD0583"/>
    <w:rsid w:val="00AD0A00"/>
    <w:rsid w:val="00AD0C56"/>
    <w:rsid w:val="00AD0D22"/>
    <w:rsid w:val="00AD0D7C"/>
    <w:rsid w:val="00AD0F10"/>
    <w:rsid w:val="00AD12D9"/>
    <w:rsid w:val="00AD1AC2"/>
    <w:rsid w:val="00AD2E1B"/>
    <w:rsid w:val="00AD40CA"/>
    <w:rsid w:val="00AD4FC1"/>
    <w:rsid w:val="00AD6AE2"/>
    <w:rsid w:val="00AD7E3B"/>
    <w:rsid w:val="00AE0F99"/>
    <w:rsid w:val="00AE25B3"/>
    <w:rsid w:val="00AE2E00"/>
    <w:rsid w:val="00AE439D"/>
    <w:rsid w:val="00AE5175"/>
    <w:rsid w:val="00AE59AC"/>
    <w:rsid w:val="00AE5F4B"/>
    <w:rsid w:val="00AE620F"/>
    <w:rsid w:val="00AE6C32"/>
    <w:rsid w:val="00AE74AF"/>
    <w:rsid w:val="00AE7698"/>
    <w:rsid w:val="00AE7C45"/>
    <w:rsid w:val="00AE7ED7"/>
    <w:rsid w:val="00AF0916"/>
    <w:rsid w:val="00AF1F3F"/>
    <w:rsid w:val="00AF296F"/>
    <w:rsid w:val="00AF463B"/>
    <w:rsid w:val="00B00EC5"/>
    <w:rsid w:val="00B00F48"/>
    <w:rsid w:val="00B00F88"/>
    <w:rsid w:val="00B0435D"/>
    <w:rsid w:val="00B04A49"/>
    <w:rsid w:val="00B06C6C"/>
    <w:rsid w:val="00B070B6"/>
    <w:rsid w:val="00B073E6"/>
    <w:rsid w:val="00B0765E"/>
    <w:rsid w:val="00B07C4B"/>
    <w:rsid w:val="00B1070A"/>
    <w:rsid w:val="00B10F6B"/>
    <w:rsid w:val="00B133E6"/>
    <w:rsid w:val="00B146A3"/>
    <w:rsid w:val="00B1479D"/>
    <w:rsid w:val="00B155C6"/>
    <w:rsid w:val="00B205BF"/>
    <w:rsid w:val="00B21981"/>
    <w:rsid w:val="00B24576"/>
    <w:rsid w:val="00B25397"/>
    <w:rsid w:val="00B26C6B"/>
    <w:rsid w:val="00B30CAB"/>
    <w:rsid w:val="00B30F0A"/>
    <w:rsid w:val="00B31F62"/>
    <w:rsid w:val="00B32EBE"/>
    <w:rsid w:val="00B344DE"/>
    <w:rsid w:val="00B35168"/>
    <w:rsid w:val="00B366FA"/>
    <w:rsid w:val="00B36C02"/>
    <w:rsid w:val="00B36C88"/>
    <w:rsid w:val="00B3792D"/>
    <w:rsid w:val="00B40A41"/>
    <w:rsid w:val="00B40E8B"/>
    <w:rsid w:val="00B41400"/>
    <w:rsid w:val="00B418C8"/>
    <w:rsid w:val="00B41E67"/>
    <w:rsid w:val="00B42983"/>
    <w:rsid w:val="00B44AC1"/>
    <w:rsid w:val="00B4564C"/>
    <w:rsid w:val="00B4635B"/>
    <w:rsid w:val="00B477C7"/>
    <w:rsid w:val="00B51289"/>
    <w:rsid w:val="00B519C0"/>
    <w:rsid w:val="00B52578"/>
    <w:rsid w:val="00B53DB4"/>
    <w:rsid w:val="00B54F63"/>
    <w:rsid w:val="00B54F7D"/>
    <w:rsid w:val="00B5531B"/>
    <w:rsid w:val="00B575EE"/>
    <w:rsid w:val="00B577A6"/>
    <w:rsid w:val="00B60178"/>
    <w:rsid w:val="00B60726"/>
    <w:rsid w:val="00B60AFB"/>
    <w:rsid w:val="00B631C0"/>
    <w:rsid w:val="00B6344C"/>
    <w:rsid w:val="00B6378B"/>
    <w:rsid w:val="00B6388E"/>
    <w:rsid w:val="00B64314"/>
    <w:rsid w:val="00B652F2"/>
    <w:rsid w:val="00B656CB"/>
    <w:rsid w:val="00B660D3"/>
    <w:rsid w:val="00B66590"/>
    <w:rsid w:val="00B71522"/>
    <w:rsid w:val="00B72902"/>
    <w:rsid w:val="00B72DA0"/>
    <w:rsid w:val="00B73288"/>
    <w:rsid w:val="00B74518"/>
    <w:rsid w:val="00B75229"/>
    <w:rsid w:val="00B75B3A"/>
    <w:rsid w:val="00B7712F"/>
    <w:rsid w:val="00B7724C"/>
    <w:rsid w:val="00B77D45"/>
    <w:rsid w:val="00B80BB5"/>
    <w:rsid w:val="00B81217"/>
    <w:rsid w:val="00B817CD"/>
    <w:rsid w:val="00B81F70"/>
    <w:rsid w:val="00B82988"/>
    <w:rsid w:val="00B83B28"/>
    <w:rsid w:val="00B843BB"/>
    <w:rsid w:val="00B87262"/>
    <w:rsid w:val="00B905FC"/>
    <w:rsid w:val="00B932E3"/>
    <w:rsid w:val="00B94D8D"/>
    <w:rsid w:val="00B94DE0"/>
    <w:rsid w:val="00B96C97"/>
    <w:rsid w:val="00B97740"/>
    <w:rsid w:val="00BA0AFB"/>
    <w:rsid w:val="00BA3350"/>
    <w:rsid w:val="00BA3A9E"/>
    <w:rsid w:val="00BA4055"/>
    <w:rsid w:val="00BA4E4C"/>
    <w:rsid w:val="00BA4F3D"/>
    <w:rsid w:val="00BA5368"/>
    <w:rsid w:val="00BB042E"/>
    <w:rsid w:val="00BB1998"/>
    <w:rsid w:val="00BB2E50"/>
    <w:rsid w:val="00BB346D"/>
    <w:rsid w:val="00BB4BD4"/>
    <w:rsid w:val="00BB4E18"/>
    <w:rsid w:val="00BB7729"/>
    <w:rsid w:val="00BB7B28"/>
    <w:rsid w:val="00BC0D65"/>
    <w:rsid w:val="00BC120D"/>
    <w:rsid w:val="00BC1B24"/>
    <w:rsid w:val="00BC291C"/>
    <w:rsid w:val="00BC32BB"/>
    <w:rsid w:val="00BC445D"/>
    <w:rsid w:val="00BC49AA"/>
    <w:rsid w:val="00BC530E"/>
    <w:rsid w:val="00BC5C4F"/>
    <w:rsid w:val="00BC6524"/>
    <w:rsid w:val="00BC6C7D"/>
    <w:rsid w:val="00BC7875"/>
    <w:rsid w:val="00BD03F3"/>
    <w:rsid w:val="00BD2F48"/>
    <w:rsid w:val="00BD364A"/>
    <w:rsid w:val="00BD3D01"/>
    <w:rsid w:val="00BD58B8"/>
    <w:rsid w:val="00BD5A78"/>
    <w:rsid w:val="00BD7D92"/>
    <w:rsid w:val="00BE3959"/>
    <w:rsid w:val="00BE4F2E"/>
    <w:rsid w:val="00BE68D5"/>
    <w:rsid w:val="00BE6934"/>
    <w:rsid w:val="00BE7970"/>
    <w:rsid w:val="00BE7F8D"/>
    <w:rsid w:val="00BF12ED"/>
    <w:rsid w:val="00BF4BE4"/>
    <w:rsid w:val="00BF5739"/>
    <w:rsid w:val="00BF5769"/>
    <w:rsid w:val="00C04119"/>
    <w:rsid w:val="00C05242"/>
    <w:rsid w:val="00C05588"/>
    <w:rsid w:val="00C05653"/>
    <w:rsid w:val="00C05EBF"/>
    <w:rsid w:val="00C06075"/>
    <w:rsid w:val="00C06205"/>
    <w:rsid w:val="00C06F81"/>
    <w:rsid w:val="00C11296"/>
    <w:rsid w:val="00C11F83"/>
    <w:rsid w:val="00C12BC1"/>
    <w:rsid w:val="00C13917"/>
    <w:rsid w:val="00C1446F"/>
    <w:rsid w:val="00C14952"/>
    <w:rsid w:val="00C1539A"/>
    <w:rsid w:val="00C1751D"/>
    <w:rsid w:val="00C1794B"/>
    <w:rsid w:val="00C218AB"/>
    <w:rsid w:val="00C23BCC"/>
    <w:rsid w:val="00C2422D"/>
    <w:rsid w:val="00C243CE"/>
    <w:rsid w:val="00C244B6"/>
    <w:rsid w:val="00C26187"/>
    <w:rsid w:val="00C27D8B"/>
    <w:rsid w:val="00C27ECE"/>
    <w:rsid w:val="00C31C85"/>
    <w:rsid w:val="00C32186"/>
    <w:rsid w:val="00C32BEF"/>
    <w:rsid w:val="00C332CF"/>
    <w:rsid w:val="00C36FB2"/>
    <w:rsid w:val="00C37AE5"/>
    <w:rsid w:val="00C37D67"/>
    <w:rsid w:val="00C40365"/>
    <w:rsid w:val="00C4250E"/>
    <w:rsid w:val="00C42C28"/>
    <w:rsid w:val="00C43CDD"/>
    <w:rsid w:val="00C44657"/>
    <w:rsid w:val="00C46B2F"/>
    <w:rsid w:val="00C46B50"/>
    <w:rsid w:val="00C50018"/>
    <w:rsid w:val="00C50F77"/>
    <w:rsid w:val="00C51272"/>
    <w:rsid w:val="00C516B9"/>
    <w:rsid w:val="00C52CBC"/>
    <w:rsid w:val="00C55454"/>
    <w:rsid w:val="00C56DB2"/>
    <w:rsid w:val="00C57600"/>
    <w:rsid w:val="00C61568"/>
    <w:rsid w:val="00C622B5"/>
    <w:rsid w:val="00C65E36"/>
    <w:rsid w:val="00C66286"/>
    <w:rsid w:val="00C66DBC"/>
    <w:rsid w:val="00C7050F"/>
    <w:rsid w:val="00C72CAB"/>
    <w:rsid w:val="00C72CB6"/>
    <w:rsid w:val="00C7389B"/>
    <w:rsid w:val="00C73CA6"/>
    <w:rsid w:val="00C74DD4"/>
    <w:rsid w:val="00C76F5C"/>
    <w:rsid w:val="00C776EF"/>
    <w:rsid w:val="00C805E5"/>
    <w:rsid w:val="00C80EB1"/>
    <w:rsid w:val="00C8202E"/>
    <w:rsid w:val="00C827D5"/>
    <w:rsid w:val="00C82F0A"/>
    <w:rsid w:val="00C83FFF"/>
    <w:rsid w:val="00C84B25"/>
    <w:rsid w:val="00C8510F"/>
    <w:rsid w:val="00C8656C"/>
    <w:rsid w:val="00C86A52"/>
    <w:rsid w:val="00C87432"/>
    <w:rsid w:val="00C90B16"/>
    <w:rsid w:val="00C9264E"/>
    <w:rsid w:val="00C92689"/>
    <w:rsid w:val="00C92797"/>
    <w:rsid w:val="00C94390"/>
    <w:rsid w:val="00C94C61"/>
    <w:rsid w:val="00C94E8A"/>
    <w:rsid w:val="00C95B1D"/>
    <w:rsid w:val="00C9679B"/>
    <w:rsid w:val="00C97F36"/>
    <w:rsid w:val="00CA00D8"/>
    <w:rsid w:val="00CA1AC3"/>
    <w:rsid w:val="00CA1D8A"/>
    <w:rsid w:val="00CA1E67"/>
    <w:rsid w:val="00CA531E"/>
    <w:rsid w:val="00CA7430"/>
    <w:rsid w:val="00CA7822"/>
    <w:rsid w:val="00CA7B21"/>
    <w:rsid w:val="00CB13F3"/>
    <w:rsid w:val="00CB2DD9"/>
    <w:rsid w:val="00CB3AF6"/>
    <w:rsid w:val="00CB5B55"/>
    <w:rsid w:val="00CB6893"/>
    <w:rsid w:val="00CB7235"/>
    <w:rsid w:val="00CC36E3"/>
    <w:rsid w:val="00CC481C"/>
    <w:rsid w:val="00CC4EBE"/>
    <w:rsid w:val="00CC51B4"/>
    <w:rsid w:val="00CC6C96"/>
    <w:rsid w:val="00CD25F8"/>
    <w:rsid w:val="00CD3D9D"/>
    <w:rsid w:val="00CD4065"/>
    <w:rsid w:val="00CD6462"/>
    <w:rsid w:val="00CD69B3"/>
    <w:rsid w:val="00CD6BB7"/>
    <w:rsid w:val="00CD6E30"/>
    <w:rsid w:val="00CD78A9"/>
    <w:rsid w:val="00CD7FBC"/>
    <w:rsid w:val="00CE1253"/>
    <w:rsid w:val="00CE34DB"/>
    <w:rsid w:val="00CE47D4"/>
    <w:rsid w:val="00CE56F9"/>
    <w:rsid w:val="00CE5EA9"/>
    <w:rsid w:val="00CF1E82"/>
    <w:rsid w:val="00CF212E"/>
    <w:rsid w:val="00CF32C7"/>
    <w:rsid w:val="00CF432B"/>
    <w:rsid w:val="00CF5D93"/>
    <w:rsid w:val="00CF6FF0"/>
    <w:rsid w:val="00CF73E6"/>
    <w:rsid w:val="00D00CBB"/>
    <w:rsid w:val="00D03F5C"/>
    <w:rsid w:val="00D0474B"/>
    <w:rsid w:val="00D04867"/>
    <w:rsid w:val="00D05608"/>
    <w:rsid w:val="00D0626A"/>
    <w:rsid w:val="00D0733D"/>
    <w:rsid w:val="00D07E72"/>
    <w:rsid w:val="00D10F37"/>
    <w:rsid w:val="00D114E9"/>
    <w:rsid w:val="00D11E6C"/>
    <w:rsid w:val="00D14110"/>
    <w:rsid w:val="00D1450D"/>
    <w:rsid w:val="00D147A1"/>
    <w:rsid w:val="00D15971"/>
    <w:rsid w:val="00D15AAC"/>
    <w:rsid w:val="00D15B70"/>
    <w:rsid w:val="00D16239"/>
    <w:rsid w:val="00D16991"/>
    <w:rsid w:val="00D16DC5"/>
    <w:rsid w:val="00D17F4B"/>
    <w:rsid w:val="00D21AAA"/>
    <w:rsid w:val="00D23184"/>
    <w:rsid w:val="00D2747D"/>
    <w:rsid w:val="00D341BF"/>
    <w:rsid w:val="00D35068"/>
    <w:rsid w:val="00D350C3"/>
    <w:rsid w:val="00D3520C"/>
    <w:rsid w:val="00D36B2C"/>
    <w:rsid w:val="00D37910"/>
    <w:rsid w:val="00D37952"/>
    <w:rsid w:val="00D42D5A"/>
    <w:rsid w:val="00D42F0B"/>
    <w:rsid w:val="00D42FB9"/>
    <w:rsid w:val="00D43438"/>
    <w:rsid w:val="00D455AF"/>
    <w:rsid w:val="00D4661B"/>
    <w:rsid w:val="00D46ACB"/>
    <w:rsid w:val="00D472FD"/>
    <w:rsid w:val="00D47C71"/>
    <w:rsid w:val="00D51164"/>
    <w:rsid w:val="00D514EB"/>
    <w:rsid w:val="00D54DA0"/>
    <w:rsid w:val="00D56C7E"/>
    <w:rsid w:val="00D56D5E"/>
    <w:rsid w:val="00D577B0"/>
    <w:rsid w:val="00D60131"/>
    <w:rsid w:val="00D602C4"/>
    <w:rsid w:val="00D6094C"/>
    <w:rsid w:val="00D61216"/>
    <w:rsid w:val="00D61A93"/>
    <w:rsid w:val="00D6533F"/>
    <w:rsid w:val="00D6541E"/>
    <w:rsid w:val="00D6587A"/>
    <w:rsid w:val="00D70D43"/>
    <w:rsid w:val="00D74444"/>
    <w:rsid w:val="00D80CC0"/>
    <w:rsid w:val="00D816F4"/>
    <w:rsid w:val="00D81CA7"/>
    <w:rsid w:val="00D81CED"/>
    <w:rsid w:val="00D82C54"/>
    <w:rsid w:val="00D82DD0"/>
    <w:rsid w:val="00D839E7"/>
    <w:rsid w:val="00D87BA0"/>
    <w:rsid w:val="00D900AC"/>
    <w:rsid w:val="00D904A2"/>
    <w:rsid w:val="00D91A81"/>
    <w:rsid w:val="00D92BEC"/>
    <w:rsid w:val="00D93D2A"/>
    <w:rsid w:val="00D94706"/>
    <w:rsid w:val="00D9513D"/>
    <w:rsid w:val="00D960E9"/>
    <w:rsid w:val="00DA06AE"/>
    <w:rsid w:val="00DA11BC"/>
    <w:rsid w:val="00DA360D"/>
    <w:rsid w:val="00DA4E56"/>
    <w:rsid w:val="00DB27DC"/>
    <w:rsid w:val="00DB48C5"/>
    <w:rsid w:val="00DB7081"/>
    <w:rsid w:val="00DB79B0"/>
    <w:rsid w:val="00DC0E07"/>
    <w:rsid w:val="00DC19CE"/>
    <w:rsid w:val="00DC2742"/>
    <w:rsid w:val="00DC39BD"/>
    <w:rsid w:val="00DC3AA0"/>
    <w:rsid w:val="00DC49DD"/>
    <w:rsid w:val="00DC4EDA"/>
    <w:rsid w:val="00DC4FB6"/>
    <w:rsid w:val="00DC54DB"/>
    <w:rsid w:val="00DC5672"/>
    <w:rsid w:val="00DC6337"/>
    <w:rsid w:val="00DC7DEB"/>
    <w:rsid w:val="00DD1C6A"/>
    <w:rsid w:val="00DD2137"/>
    <w:rsid w:val="00DD28D4"/>
    <w:rsid w:val="00DD319E"/>
    <w:rsid w:val="00DD4025"/>
    <w:rsid w:val="00DD4979"/>
    <w:rsid w:val="00DD4E4C"/>
    <w:rsid w:val="00DD52FE"/>
    <w:rsid w:val="00DD5AB8"/>
    <w:rsid w:val="00DD6A5A"/>
    <w:rsid w:val="00DD6D6B"/>
    <w:rsid w:val="00DD7200"/>
    <w:rsid w:val="00DE0D80"/>
    <w:rsid w:val="00DE213A"/>
    <w:rsid w:val="00DE2895"/>
    <w:rsid w:val="00DE2C80"/>
    <w:rsid w:val="00DE2EFD"/>
    <w:rsid w:val="00DE4325"/>
    <w:rsid w:val="00DE5C62"/>
    <w:rsid w:val="00DF1630"/>
    <w:rsid w:val="00DF2766"/>
    <w:rsid w:val="00DF2833"/>
    <w:rsid w:val="00DF3848"/>
    <w:rsid w:val="00DF5C0C"/>
    <w:rsid w:val="00DF6DBA"/>
    <w:rsid w:val="00DF717B"/>
    <w:rsid w:val="00DF7DAF"/>
    <w:rsid w:val="00E013E6"/>
    <w:rsid w:val="00E01901"/>
    <w:rsid w:val="00E03A49"/>
    <w:rsid w:val="00E03CB0"/>
    <w:rsid w:val="00E044A9"/>
    <w:rsid w:val="00E06EB4"/>
    <w:rsid w:val="00E07321"/>
    <w:rsid w:val="00E07E1F"/>
    <w:rsid w:val="00E12B32"/>
    <w:rsid w:val="00E12BF7"/>
    <w:rsid w:val="00E14379"/>
    <w:rsid w:val="00E16E07"/>
    <w:rsid w:val="00E17234"/>
    <w:rsid w:val="00E221C5"/>
    <w:rsid w:val="00E22DCE"/>
    <w:rsid w:val="00E23D05"/>
    <w:rsid w:val="00E23D26"/>
    <w:rsid w:val="00E251E5"/>
    <w:rsid w:val="00E259C9"/>
    <w:rsid w:val="00E265C6"/>
    <w:rsid w:val="00E267D5"/>
    <w:rsid w:val="00E26C1B"/>
    <w:rsid w:val="00E26FF3"/>
    <w:rsid w:val="00E3193B"/>
    <w:rsid w:val="00E31E02"/>
    <w:rsid w:val="00E331AB"/>
    <w:rsid w:val="00E33F99"/>
    <w:rsid w:val="00E403B4"/>
    <w:rsid w:val="00E40A86"/>
    <w:rsid w:val="00E415CC"/>
    <w:rsid w:val="00E42490"/>
    <w:rsid w:val="00E42C9D"/>
    <w:rsid w:val="00E43DD3"/>
    <w:rsid w:val="00E45BEA"/>
    <w:rsid w:val="00E50F3E"/>
    <w:rsid w:val="00E51A64"/>
    <w:rsid w:val="00E53A4E"/>
    <w:rsid w:val="00E55C53"/>
    <w:rsid w:val="00E56D5E"/>
    <w:rsid w:val="00E57D29"/>
    <w:rsid w:val="00E57E0C"/>
    <w:rsid w:val="00E60DD8"/>
    <w:rsid w:val="00E6245E"/>
    <w:rsid w:val="00E64248"/>
    <w:rsid w:val="00E64299"/>
    <w:rsid w:val="00E65034"/>
    <w:rsid w:val="00E66841"/>
    <w:rsid w:val="00E66A4C"/>
    <w:rsid w:val="00E6740C"/>
    <w:rsid w:val="00E70199"/>
    <w:rsid w:val="00E705B2"/>
    <w:rsid w:val="00E7067D"/>
    <w:rsid w:val="00E709BD"/>
    <w:rsid w:val="00E71022"/>
    <w:rsid w:val="00E718FB"/>
    <w:rsid w:val="00E71DE5"/>
    <w:rsid w:val="00E734FA"/>
    <w:rsid w:val="00E744BE"/>
    <w:rsid w:val="00E75580"/>
    <w:rsid w:val="00E84CD4"/>
    <w:rsid w:val="00E87FDB"/>
    <w:rsid w:val="00E91E08"/>
    <w:rsid w:val="00E94C82"/>
    <w:rsid w:val="00E95157"/>
    <w:rsid w:val="00E958AF"/>
    <w:rsid w:val="00E965CA"/>
    <w:rsid w:val="00EA037A"/>
    <w:rsid w:val="00EA0D65"/>
    <w:rsid w:val="00EA2BDD"/>
    <w:rsid w:val="00EA4389"/>
    <w:rsid w:val="00EA48AF"/>
    <w:rsid w:val="00EA5C1B"/>
    <w:rsid w:val="00EA64DD"/>
    <w:rsid w:val="00EA6D50"/>
    <w:rsid w:val="00EB1C35"/>
    <w:rsid w:val="00EB2D76"/>
    <w:rsid w:val="00EB2F17"/>
    <w:rsid w:val="00EB7878"/>
    <w:rsid w:val="00EB79A1"/>
    <w:rsid w:val="00EC007F"/>
    <w:rsid w:val="00EC0261"/>
    <w:rsid w:val="00EC0A35"/>
    <w:rsid w:val="00EC0C9C"/>
    <w:rsid w:val="00EC1F25"/>
    <w:rsid w:val="00EC3650"/>
    <w:rsid w:val="00EC55FA"/>
    <w:rsid w:val="00EC5A42"/>
    <w:rsid w:val="00EC5C82"/>
    <w:rsid w:val="00EC6AC3"/>
    <w:rsid w:val="00EC6DA6"/>
    <w:rsid w:val="00EC7941"/>
    <w:rsid w:val="00ED0AC3"/>
    <w:rsid w:val="00ED16F0"/>
    <w:rsid w:val="00ED206D"/>
    <w:rsid w:val="00ED2334"/>
    <w:rsid w:val="00ED5BF9"/>
    <w:rsid w:val="00ED6012"/>
    <w:rsid w:val="00ED7910"/>
    <w:rsid w:val="00EE10A9"/>
    <w:rsid w:val="00EE1E30"/>
    <w:rsid w:val="00EE1FC9"/>
    <w:rsid w:val="00EE321B"/>
    <w:rsid w:val="00EE440F"/>
    <w:rsid w:val="00EE570E"/>
    <w:rsid w:val="00EE59E3"/>
    <w:rsid w:val="00EE607C"/>
    <w:rsid w:val="00EE6272"/>
    <w:rsid w:val="00EE6FB9"/>
    <w:rsid w:val="00EF05C9"/>
    <w:rsid w:val="00EF2302"/>
    <w:rsid w:val="00EF2BE0"/>
    <w:rsid w:val="00EF333D"/>
    <w:rsid w:val="00EF391E"/>
    <w:rsid w:val="00EF42B9"/>
    <w:rsid w:val="00EF482F"/>
    <w:rsid w:val="00EF49A0"/>
    <w:rsid w:val="00EF5E6F"/>
    <w:rsid w:val="00EF66E8"/>
    <w:rsid w:val="00EF6F6B"/>
    <w:rsid w:val="00EF7676"/>
    <w:rsid w:val="00F00536"/>
    <w:rsid w:val="00F00F97"/>
    <w:rsid w:val="00F00FEF"/>
    <w:rsid w:val="00F01CD7"/>
    <w:rsid w:val="00F023FE"/>
    <w:rsid w:val="00F04718"/>
    <w:rsid w:val="00F0638E"/>
    <w:rsid w:val="00F07862"/>
    <w:rsid w:val="00F07F2A"/>
    <w:rsid w:val="00F1022B"/>
    <w:rsid w:val="00F11466"/>
    <w:rsid w:val="00F1398E"/>
    <w:rsid w:val="00F14FBF"/>
    <w:rsid w:val="00F1527E"/>
    <w:rsid w:val="00F17493"/>
    <w:rsid w:val="00F20596"/>
    <w:rsid w:val="00F20C89"/>
    <w:rsid w:val="00F22224"/>
    <w:rsid w:val="00F22CFD"/>
    <w:rsid w:val="00F2493F"/>
    <w:rsid w:val="00F27274"/>
    <w:rsid w:val="00F274F8"/>
    <w:rsid w:val="00F30867"/>
    <w:rsid w:val="00F32406"/>
    <w:rsid w:val="00F335F6"/>
    <w:rsid w:val="00F34A37"/>
    <w:rsid w:val="00F3586D"/>
    <w:rsid w:val="00F35D70"/>
    <w:rsid w:val="00F36938"/>
    <w:rsid w:val="00F36C1E"/>
    <w:rsid w:val="00F36E79"/>
    <w:rsid w:val="00F403A8"/>
    <w:rsid w:val="00F405F1"/>
    <w:rsid w:val="00F40DA8"/>
    <w:rsid w:val="00F40E56"/>
    <w:rsid w:val="00F41B6D"/>
    <w:rsid w:val="00F435E8"/>
    <w:rsid w:val="00F44A0B"/>
    <w:rsid w:val="00F45294"/>
    <w:rsid w:val="00F45F91"/>
    <w:rsid w:val="00F46078"/>
    <w:rsid w:val="00F471E2"/>
    <w:rsid w:val="00F5080C"/>
    <w:rsid w:val="00F50CDA"/>
    <w:rsid w:val="00F5324E"/>
    <w:rsid w:val="00F558D3"/>
    <w:rsid w:val="00F56BA1"/>
    <w:rsid w:val="00F574DB"/>
    <w:rsid w:val="00F6128E"/>
    <w:rsid w:val="00F65074"/>
    <w:rsid w:val="00F6698C"/>
    <w:rsid w:val="00F67304"/>
    <w:rsid w:val="00F718FE"/>
    <w:rsid w:val="00F72D90"/>
    <w:rsid w:val="00F74783"/>
    <w:rsid w:val="00F74FA6"/>
    <w:rsid w:val="00F77DA5"/>
    <w:rsid w:val="00F80A4B"/>
    <w:rsid w:val="00F80B42"/>
    <w:rsid w:val="00F80FFD"/>
    <w:rsid w:val="00F84D5F"/>
    <w:rsid w:val="00F8579A"/>
    <w:rsid w:val="00F85A32"/>
    <w:rsid w:val="00F85E6A"/>
    <w:rsid w:val="00F90C5E"/>
    <w:rsid w:val="00F9188E"/>
    <w:rsid w:val="00F91D16"/>
    <w:rsid w:val="00F93833"/>
    <w:rsid w:val="00F957EA"/>
    <w:rsid w:val="00F96445"/>
    <w:rsid w:val="00F97094"/>
    <w:rsid w:val="00FA1293"/>
    <w:rsid w:val="00FA2889"/>
    <w:rsid w:val="00FA3AF4"/>
    <w:rsid w:val="00FA6406"/>
    <w:rsid w:val="00FA6C56"/>
    <w:rsid w:val="00FA6C7B"/>
    <w:rsid w:val="00FA78C6"/>
    <w:rsid w:val="00FB0749"/>
    <w:rsid w:val="00FB0A06"/>
    <w:rsid w:val="00FB1485"/>
    <w:rsid w:val="00FB15A8"/>
    <w:rsid w:val="00FB1A68"/>
    <w:rsid w:val="00FB2AEF"/>
    <w:rsid w:val="00FB3081"/>
    <w:rsid w:val="00FB3CAD"/>
    <w:rsid w:val="00FB5E49"/>
    <w:rsid w:val="00FB5E5D"/>
    <w:rsid w:val="00FB606E"/>
    <w:rsid w:val="00FC06B7"/>
    <w:rsid w:val="00FC29FD"/>
    <w:rsid w:val="00FC2F6D"/>
    <w:rsid w:val="00FC4EFB"/>
    <w:rsid w:val="00FC63D4"/>
    <w:rsid w:val="00FC7395"/>
    <w:rsid w:val="00FC7E62"/>
    <w:rsid w:val="00FD0BAD"/>
    <w:rsid w:val="00FD1088"/>
    <w:rsid w:val="00FD316B"/>
    <w:rsid w:val="00FD402F"/>
    <w:rsid w:val="00FD422C"/>
    <w:rsid w:val="00FD492C"/>
    <w:rsid w:val="00FD5F81"/>
    <w:rsid w:val="00FD61E1"/>
    <w:rsid w:val="00FD70D5"/>
    <w:rsid w:val="00FD7474"/>
    <w:rsid w:val="00FE37BA"/>
    <w:rsid w:val="00FE58BE"/>
    <w:rsid w:val="00FE5AE1"/>
    <w:rsid w:val="00FF0180"/>
    <w:rsid w:val="00FF14D5"/>
    <w:rsid w:val="00FF1BE5"/>
    <w:rsid w:val="00FF207D"/>
    <w:rsid w:val="00FF32D7"/>
    <w:rsid w:val="00FF3605"/>
    <w:rsid w:val="00FF4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5DDBB5"/>
  <w15:docId w15:val="{0E018EFF-AC4C-4D0F-85D4-E0921817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1D7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eastAsia="Times New Roman"/>
      <w:sz w:val="22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181D77"/>
    <w:pPr>
      <w:keepNext/>
      <w:keepLines/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181D77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181D77"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181D77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181D77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181D77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181D77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181D77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181D77"/>
    <w:pPr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C2422D"/>
    <w:rPr>
      <w:rFonts w:eastAsia="Times New Roman"/>
      <w:b/>
      <w:sz w:val="22"/>
      <w:lang w:val="fr-FR" w:eastAsia="en-US"/>
    </w:rPr>
  </w:style>
  <w:style w:type="character" w:customStyle="1" w:styleId="Heading2Char">
    <w:name w:val="Heading 2 Char"/>
    <w:basedOn w:val="DefaultParagraphFont"/>
    <w:link w:val="Heading2"/>
    <w:locked/>
    <w:rsid w:val="00161349"/>
    <w:rPr>
      <w:rFonts w:eastAsia="Times New Roman"/>
      <w:b/>
      <w:sz w:val="22"/>
      <w:lang w:val="fr-FR" w:eastAsia="en-US"/>
    </w:rPr>
  </w:style>
  <w:style w:type="character" w:customStyle="1" w:styleId="Heading3Char">
    <w:name w:val="Heading 3 Char"/>
    <w:basedOn w:val="DefaultParagraphFont"/>
    <w:link w:val="Heading3"/>
    <w:locked/>
    <w:rsid w:val="002477CD"/>
    <w:rPr>
      <w:rFonts w:eastAsia="Times New Roman"/>
      <w:b/>
      <w:sz w:val="22"/>
      <w:lang w:val="fr-FR" w:eastAsia="en-US"/>
    </w:rPr>
  </w:style>
  <w:style w:type="character" w:customStyle="1" w:styleId="Heading4Char">
    <w:name w:val="Heading 4 Char"/>
    <w:basedOn w:val="DefaultParagraphFont"/>
    <w:link w:val="Heading4"/>
    <w:locked/>
    <w:rsid w:val="002477CD"/>
    <w:rPr>
      <w:rFonts w:eastAsia="Times New Roman"/>
      <w:b/>
      <w:sz w:val="22"/>
      <w:lang w:val="fr-FR" w:eastAsia="en-US"/>
    </w:rPr>
  </w:style>
  <w:style w:type="character" w:customStyle="1" w:styleId="Heading5Char">
    <w:name w:val="Heading 5 Char"/>
    <w:basedOn w:val="DefaultParagraphFont"/>
    <w:link w:val="Heading5"/>
    <w:locked/>
    <w:rsid w:val="00C2422D"/>
    <w:rPr>
      <w:rFonts w:eastAsia="Times New Roman"/>
      <w:b/>
      <w:sz w:val="22"/>
      <w:lang w:val="fr-FR" w:eastAsia="en-US"/>
    </w:rPr>
  </w:style>
  <w:style w:type="character" w:customStyle="1" w:styleId="Heading6Char">
    <w:name w:val="Heading 6 Char"/>
    <w:basedOn w:val="DefaultParagraphFont"/>
    <w:link w:val="Heading6"/>
    <w:locked/>
    <w:rsid w:val="00C2422D"/>
    <w:rPr>
      <w:rFonts w:eastAsia="Times New Roman"/>
      <w:b/>
      <w:sz w:val="22"/>
      <w:lang w:val="fr-FR" w:eastAsia="en-US"/>
    </w:rPr>
  </w:style>
  <w:style w:type="character" w:customStyle="1" w:styleId="Heading7Char">
    <w:name w:val="Heading 7 Char"/>
    <w:basedOn w:val="DefaultParagraphFont"/>
    <w:link w:val="Heading7"/>
    <w:locked/>
    <w:rsid w:val="00C2422D"/>
    <w:rPr>
      <w:rFonts w:eastAsia="Times New Roman"/>
      <w:b/>
      <w:sz w:val="22"/>
      <w:lang w:val="fr-FR" w:eastAsia="en-US"/>
    </w:rPr>
  </w:style>
  <w:style w:type="character" w:customStyle="1" w:styleId="Heading8Char">
    <w:name w:val="Heading 8 Char"/>
    <w:basedOn w:val="DefaultParagraphFont"/>
    <w:link w:val="Heading8"/>
    <w:locked/>
    <w:rsid w:val="00C2422D"/>
    <w:rPr>
      <w:rFonts w:eastAsia="Times New Roman"/>
      <w:b/>
      <w:sz w:val="22"/>
      <w:lang w:val="fr-FR" w:eastAsia="en-US"/>
    </w:rPr>
  </w:style>
  <w:style w:type="character" w:customStyle="1" w:styleId="Heading9Char">
    <w:name w:val="Heading 9 Char"/>
    <w:basedOn w:val="DefaultParagraphFont"/>
    <w:link w:val="Heading9"/>
    <w:locked/>
    <w:rsid w:val="00C2422D"/>
    <w:rPr>
      <w:rFonts w:eastAsia="Times New Roman"/>
      <w:b/>
      <w:sz w:val="22"/>
      <w:lang w:val="fr-FR" w:eastAsia="en-US"/>
    </w:rPr>
  </w:style>
  <w:style w:type="paragraph" w:styleId="Header">
    <w:name w:val="header"/>
    <w:basedOn w:val="Normal"/>
    <w:link w:val="HeaderChar"/>
    <w:uiPriority w:val="99"/>
    <w:rsid w:val="00181D77"/>
    <w:pPr>
      <w:tabs>
        <w:tab w:val="clear" w:pos="794"/>
        <w:tab w:val="clear" w:pos="1191"/>
        <w:tab w:val="clear" w:pos="1588"/>
        <w:tab w:val="clear" w:pos="1985"/>
        <w:tab w:val="center" w:pos="4848"/>
        <w:tab w:val="right" w:pos="9696"/>
      </w:tabs>
      <w:spacing w:before="0"/>
      <w:jc w:val="center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D77"/>
    <w:rPr>
      <w:rFonts w:eastAsia="Times New Roman"/>
      <w:sz w:val="22"/>
      <w:lang w:val="fr-FR" w:eastAsia="en-US"/>
    </w:rPr>
  </w:style>
  <w:style w:type="paragraph" w:styleId="Footer">
    <w:name w:val="footer"/>
    <w:basedOn w:val="Normal"/>
    <w:link w:val="FooterChar"/>
    <w:rsid w:val="00181D77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noProof/>
      <w:sz w:val="18"/>
    </w:rPr>
  </w:style>
  <w:style w:type="character" w:customStyle="1" w:styleId="FooterChar">
    <w:name w:val="Footer Char"/>
    <w:basedOn w:val="DefaultParagraphFont"/>
    <w:link w:val="Footer"/>
    <w:qFormat/>
    <w:locked/>
    <w:rsid w:val="00C2422D"/>
    <w:rPr>
      <w:rFonts w:eastAsia="Times New Roman"/>
      <w:noProof/>
      <w:sz w:val="18"/>
      <w:lang w:val="fr-FR" w:eastAsia="en-US"/>
    </w:rPr>
  </w:style>
  <w:style w:type="character" w:styleId="PageNumber">
    <w:name w:val="page number"/>
    <w:basedOn w:val="DefaultParagraphFont"/>
    <w:rsid w:val="00181D77"/>
  </w:style>
  <w:style w:type="paragraph" w:customStyle="1" w:styleId="Headingb">
    <w:name w:val="Heading_b"/>
    <w:basedOn w:val="Heading3"/>
    <w:next w:val="Normal"/>
    <w:link w:val="HeadingbChar"/>
    <w:rsid w:val="00181D77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rsid w:val="00181D77"/>
    <w:pPr>
      <w:spacing w:before="160"/>
      <w:ind w:left="0" w:firstLine="0"/>
    </w:pPr>
    <w:rPr>
      <w:b w:val="0"/>
      <w:i/>
    </w:rPr>
  </w:style>
  <w:style w:type="character" w:customStyle="1" w:styleId="href">
    <w:name w:val="href"/>
    <w:basedOn w:val="DefaultParagraphFont"/>
    <w:rsid w:val="00181D77"/>
  </w:style>
  <w:style w:type="paragraph" w:customStyle="1" w:styleId="enumlev1">
    <w:name w:val="enumlev1"/>
    <w:basedOn w:val="Normal"/>
    <w:link w:val="enumlev1Char"/>
    <w:rsid w:val="00181D77"/>
    <w:pPr>
      <w:spacing w:before="80"/>
      <w:ind w:left="794" w:hanging="794"/>
    </w:pPr>
  </w:style>
  <w:style w:type="paragraph" w:customStyle="1" w:styleId="enumlev2">
    <w:name w:val="enumlev2"/>
    <w:basedOn w:val="enumlev1"/>
    <w:rsid w:val="00181D77"/>
    <w:pPr>
      <w:ind w:left="1191" w:hanging="397"/>
    </w:pPr>
  </w:style>
  <w:style w:type="paragraph" w:customStyle="1" w:styleId="enumlev3">
    <w:name w:val="enumlev3"/>
    <w:basedOn w:val="enumlev2"/>
    <w:rsid w:val="00181D77"/>
    <w:pPr>
      <w:ind w:left="1588"/>
    </w:pPr>
  </w:style>
  <w:style w:type="paragraph" w:customStyle="1" w:styleId="Normalaftertitle">
    <w:name w:val="Normal_after_title"/>
    <w:basedOn w:val="Normal"/>
    <w:next w:val="Normal"/>
    <w:link w:val="NormalaftertitleChar"/>
    <w:rsid w:val="00181D77"/>
    <w:pPr>
      <w:spacing w:before="320"/>
    </w:pPr>
  </w:style>
  <w:style w:type="character" w:customStyle="1" w:styleId="NormalaftertitleChar">
    <w:name w:val="Normal_after_title Char"/>
    <w:basedOn w:val="DefaultParagraphFont"/>
    <w:link w:val="Normalaftertitle"/>
    <w:locked/>
    <w:rsid w:val="00D6094C"/>
    <w:rPr>
      <w:rFonts w:eastAsia="Times New Roman"/>
      <w:sz w:val="22"/>
      <w:lang w:val="fr-FR" w:eastAsia="en-US"/>
    </w:rPr>
  </w:style>
  <w:style w:type="paragraph" w:customStyle="1" w:styleId="Note">
    <w:name w:val="Note"/>
    <w:basedOn w:val="Normal"/>
    <w:link w:val="NoteChar"/>
    <w:rsid w:val="00181D77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0"/>
    </w:rPr>
  </w:style>
  <w:style w:type="character" w:customStyle="1" w:styleId="NoteChar">
    <w:name w:val="Note Char"/>
    <w:link w:val="Note"/>
    <w:locked/>
    <w:rsid w:val="00312E9F"/>
    <w:rPr>
      <w:rFonts w:eastAsia="Times New Roman"/>
      <w:lang w:val="fr-FR" w:eastAsia="en-US"/>
    </w:rPr>
  </w:style>
  <w:style w:type="paragraph" w:customStyle="1" w:styleId="RecNo">
    <w:name w:val="Rec_No"/>
    <w:basedOn w:val="Normal"/>
    <w:next w:val="Rectitle"/>
    <w:link w:val="RecNoChar"/>
    <w:rsid w:val="00181D77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6"/>
    </w:rPr>
  </w:style>
  <w:style w:type="paragraph" w:customStyle="1" w:styleId="Rectitle">
    <w:name w:val="Rec_title"/>
    <w:basedOn w:val="Normal"/>
    <w:next w:val="Recref"/>
    <w:link w:val="RectitleChar"/>
    <w:uiPriority w:val="99"/>
    <w:rsid w:val="00181D77"/>
    <w:pPr>
      <w:keepNext/>
      <w:keepLines/>
      <w:spacing w:before="240"/>
      <w:jc w:val="center"/>
    </w:pPr>
    <w:rPr>
      <w:b/>
      <w:sz w:val="26"/>
    </w:rPr>
  </w:style>
  <w:style w:type="paragraph" w:customStyle="1" w:styleId="Recref">
    <w:name w:val="Rec_ref"/>
    <w:basedOn w:val="Normal"/>
    <w:next w:val="Recdate"/>
    <w:rsid w:val="00181D77"/>
    <w:pPr>
      <w:jc w:val="center"/>
    </w:pPr>
  </w:style>
  <w:style w:type="paragraph" w:customStyle="1" w:styleId="Recdate">
    <w:name w:val="Rec_date"/>
    <w:basedOn w:val="Recref"/>
    <w:next w:val="Normalaftertitle"/>
    <w:rsid w:val="00181D77"/>
    <w:pPr>
      <w:jc w:val="right"/>
    </w:pPr>
  </w:style>
  <w:style w:type="paragraph" w:customStyle="1" w:styleId="HeadingSum">
    <w:name w:val="Heading_Sum"/>
    <w:basedOn w:val="Headingb"/>
    <w:next w:val="Normal"/>
    <w:rsid w:val="00181D77"/>
    <w:pPr>
      <w:spacing w:before="240"/>
    </w:pPr>
    <w:rPr>
      <w:lang w:val="es-ES_tradnl"/>
    </w:rPr>
  </w:style>
  <w:style w:type="paragraph" w:customStyle="1" w:styleId="AnnexNoTitle">
    <w:name w:val="Annex_NoTitle"/>
    <w:basedOn w:val="Heading1"/>
    <w:next w:val="Normalaftertitle"/>
    <w:link w:val="AnnexNoTitle0"/>
    <w:rsid w:val="00181D77"/>
    <w:pPr>
      <w:spacing w:after="80"/>
      <w:ind w:left="0" w:firstLine="0"/>
      <w:jc w:val="center"/>
    </w:pPr>
    <w:rPr>
      <w:sz w:val="26"/>
    </w:rPr>
  </w:style>
  <w:style w:type="character" w:customStyle="1" w:styleId="AnnexNoTitle0">
    <w:name w:val="Annex_NoTitle Знак"/>
    <w:basedOn w:val="DefaultParagraphFont"/>
    <w:link w:val="AnnexNoTitle"/>
    <w:locked/>
    <w:rsid w:val="00EF66E8"/>
    <w:rPr>
      <w:rFonts w:eastAsia="Times New Roman"/>
      <w:b/>
      <w:sz w:val="26"/>
      <w:lang w:val="fr-FR" w:eastAsia="en-US"/>
    </w:rPr>
  </w:style>
  <w:style w:type="paragraph" w:customStyle="1" w:styleId="AppendixNoTitle">
    <w:name w:val="Appendix_NoTitle"/>
    <w:basedOn w:val="AnnexNoTitle"/>
    <w:next w:val="Normal"/>
    <w:rsid w:val="00181D77"/>
  </w:style>
  <w:style w:type="paragraph" w:customStyle="1" w:styleId="Tablefin">
    <w:name w:val="Table_fin"/>
    <w:basedOn w:val="Normal"/>
    <w:next w:val="Normal"/>
    <w:rsid w:val="00181D77"/>
    <w:pPr>
      <w:spacing w:before="0"/>
    </w:pPr>
    <w:rPr>
      <w:sz w:val="20"/>
      <w:lang w:val="en-GB"/>
    </w:rPr>
  </w:style>
  <w:style w:type="paragraph" w:customStyle="1" w:styleId="Tablehead">
    <w:name w:val="Table_head"/>
    <w:basedOn w:val="Normal"/>
    <w:next w:val="Normal"/>
    <w:link w:val="TableheadChar"/>
    <w:rsid w:val="00181D77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legend">
    <w:name w:val="Table_legend"/>
    <w:basedOn w:val="Normal"/>
    <w:link w:val="TablelegendChar"/>
    <w:rsid w:val="00181D7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/>
      <w:ind w:left="284" w:right="-85" w:hanging="369"/>
    </w:pPr>
    <w:rPr>
      <w:sz w:val="20"/>
    </w:rPr>
  </w:style>
  <w:style w:type="paragraph" w:customStyle="1" w:styleId="TableNo">
    <w:name w:val="Table_No"/>
    <w:basedOn w:val="Normal"/>
    <w:next w:val="Normal"/>
    <w:link w:val="TableNoChar"/>
    <w:rsid w:val="00181D77"/>
    <w:pPr>
      <w:keepNext/>
      <w:spacing w:before="36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C2422D"/>
    <w:rPr>
      <w:rFonts w:eastAsia="Times New Roman"/>
      <w:sz w:val="22"/>
      <w:lang w:val="fr-FR" w:eastAsia="en-US"/>
    </w:rPr>
  </w:style>
  <w:style w:type="paragraph" w:customStyle="1" w:styleId="Tabletext">
    <w:name w:val="Table_text"/>
    <w:basedOn w:val="Normal"/>
    <w:link w:val="TabletextChar"/>
    <w:rsid w:val="00181D7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character" w:customStyle="1" w:styleId="TabletextChar">
    <w:name w:val="Table_text Char"/>
    <w:basedOn w:val="DefaultParagraphFont"/>
    <w:link w:val="Tabletext"/>
    <w:qFormat/>
    <w:locked/>
    <w:rsid w:val="00EE6FB9"/>
    <w:rPr>
      <w:rFonts w:eastAsia="Times New Roman"/>
      <w:lang w:val="fr-FR" w:eastAsia="en-US"/>
    </w:rPr>
  </w:style>
  <w:style w:type="paragraph" w:customStyle="1" w:styleId="Equation">
    <w:name w:val="Equation"/>
    <w:basedOn w:val="Normal"/>
    <w:link w:val="EquationChar"/>
    <w:rsid w:val="00181D77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link w:val="EquationlegendChar"/>
    <w:rsid w:val="00181D77"/>
    <w:pPr>
      <w:tabs>
        <w:tab w:val="clear" w:pos="794"/>
        <w:tab w:val="clear" w:pos="1191"/>
        <w:tab w:val="clear" w:pos="1588"/>
        <w:tab w:val="right" w:pos="1701"/>
      </w:tabs>
      <w:spacing w:before="80"/>
      <w:ind w:left="1985" w:hanging="1985"/>
    </w:pPr>
    <w:rPr>
      <w:lang w:val="en-US"/>
    </w:rPr>
  </w:style>
  <w:style w:type="paragraph" w:styleId="NormalIndent">
    <w:name w:val="Normal Indent"/>
    <w:basedOn w:val="Normal"/>
    <w:rsid w:val="00181D77"/>
    <w:pPr>
      <w:ind w:left="794"/>
    </w:pPr>
  </w:style>
  <w:style w:type="paragraph" w:customStyle="1" w:styleId="Figurelegend">
    <w:name w:val="Figure_legend"/>
    <w:basedOn w:val="Normal"/>
    <w:rsid w:val="00181D77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link w:val="FigureNo0"/>
    <w:rsid w:val="00181D77"/>
    <w:pPr>
      <w:keepNext/>
      <w:keepLines/>
      <w:spacing w:before="480" w:after="80"/>
      <w:jc w:val="center"/>
    </w:pPr>
    <w:rPr>
      <w:caps/>
      <w:sz w:val="18"/>
    </w:rPr>
  </w:style>
  <w:style w:type="paragraph" w:customStyle="1" w:styleId="Figuretitle">
    <w:name w:val="Figure_title"/>
    <w:basedOn w:val="Normal"/>
    <w:next w:val="Figure"/>
    <w:link w:val="FiguretitleChar"/>
    <w:rsid w:val="00181D77"/>
    <w:pPr>
      <w:keepNext/>
      <w:spacing w:before="0" w:after="120"/>
      <w:jc w:val="center"/>
    </w:pPr>
    <w:rPr>
      <w:rFonts w:ascii="Times New Roman Bold" w:hAnsi="Times New Roman Bold"/>
      <w:b/>
      <w:sz w:val="18"/>
    </w:rPr>
  </w:style>
  <w:style w:type="paragraph" w:customStyle="1" w:styleId="Figure">
    <w:name w:val="Figure"/>
    <w:basedOn w:val="FigureNo"/>
    <w:next w:val="Normal"/>
    <w:link w:val="FigureChar"/>
    <w:rsid w:val="00181D77"/>
    <w:pPr>
      <w:keepNext w:val="0"/>
      <w:spacing w:before="0" w:after="240"/>
    </w:pPr>
  </w:style>
  <w:style w:type="character" w:customStyle="1" w:styleId="FiguretitleChar">
    <w:name w:val="Figure_title Char"/>
    <w:basedOn w:val="TabletitleChar"/>
    <w:link w:val="Figuretitle"/>
    <w:locked/>
    <w:rsid w:val="00294E2C"/>
    <w:rPr>
      <w:rFonts w:ascii="Times New Roman Bold" w:eastAsia="Times New Roman" w:hAnsi="Times New Roman Bold"/>
      <w:b/>
      <w:bCs/>
      <w:sz w:val="18"/>
      <w:lang w:val="fr-FR" w:eastAsia="en-US"/>
    </w:rPr>
  </w:style>
  <w:style w:type="character" w:customStyle="1" w:styleId="TabletitleChar">
    <w:name w:val="Table_title Char"/>
    <w:basedOn w:val="DefaultParagraphFont"/>
    <w:link w:val="Tabletitle"/>
    <w:locked/>
    <w:rsid w:val="00C2422D"/>
    <w:rPr>
      <w:rFonts w:eastAsia="Times New Roman"/>
      <w:b/>
      <w:sz w:val="22"/>
      <w:lang w:val="fr-FR" w:eastAsia="en-US"/>
    </w:rPr>
  </w:style>
  <w:style w:type="paragraph" w:customStyle="1" w:styleId="Tabletitle">
    <w:name w:val="Table_title"/>
    <w:basedOn w:val="Normal"/>
    <w:next w:val="Tablehead"/>
    <w:link w:val="TabletitleChar"/>
    <w:rsid w:val="00181D77"/>
    <w:pPr>
      <w:keepNext/>
      <w:spacing w:before="0" w:after="120"/>
      <w:jc w:val="center"/>
    </w:pPr>
    <w:rPr>
      <w:b/>
    </w:rPr>
  </w:style>
  <w:style w:type="character" w:customStyle="1" w:styleId="FigureNo0">
    <w:name w:val="Figure_No (文字)"/>
    <w:basedOn w:val="DefaultParagraphFont"/>
    <w:link w:val="FigureNo"/>
    <w:locked/>
    <w:rsid w:val="00294E2C"/>
    <w:rPr>
      <w:rFonts w:eastAsia="Times New Roman"/>
      <w:caps/>
      <w:sz w:val="18"/>
      <w:lang w:val="fr-FR" w:eastAsia="en-US"/>
    </w:rPr>
  </w:style>
  <w:style w:type="paragraph" w:customStyle="1" w:styleId="tocpart">
    <w:name w:val="tocpart"/>
    <w:basedOn w:val="Normal"/>
    <w:rsid w:val="00181D77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</w:pPr>
  </w:style>
  <w:style w:type="paragraph" w:customStyle="1" w:styleId="ArtNo">
    <w:name w:val="Art_No"/>
    <w:basedOn w:val="Normal"/>
    <w:next w:val="Normal"/>
    <w:rsid w:val="00181D77"/>
    <w:pPr>
      <w:keepNext/>
      <w:keepLines/>
      <w:spacing w:before="480"/>
      <w:jc w:val="center"/>
    </w:pPr>
    <w:rPr>
      <w:sz w:val="26"/>
    </w:rPr>
  </w:style>
  <w:style w:type="paragraph" w:customStyle="1" w:styleId="Arttitle">
    <w:name w:val="Art_title"/>
    <w:basedOn w:val="Normal"/>
    <w:next w:val="Normalaftertitle"/>
    <w:rsid w:val="00181D77"/>
    <w:pPr>
      <w:keepNext/>
      <w:keepLines/>
      <w:spacing w:before="240"/>
      <w:jc w:val="center"/>
    </w:pPr>
    <w:rPr>
      <w:b/>
      <w:sz w:val="26"/>
    </w:rPr>
  </w:style>
  <w:style w:type="paragraph" w:customStyle="1" w:styleId="Blanc">
    <w:name w:val="Blanc"/>
    <w:basedOn w:val="Normal"/>
    <w:next w:val="Tabletext"/>
    <w:rsid w:val="00181D77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16"/>
      <w:lang w:val="en-GB"/>
    </w:rPr>
  </w:style>
  <w:style w:type="paragraph" w:customStyle="1" w:styleId="ASN1">
    <w:name w:val="ASN.1"/>
    <w:basedOn w:val="Normal"/>
    <w:next w:val="Normal"/>
    <w:rsid w:val="00181D77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181D77"/>
    <w:pPr>
      <w:keepNext/>
      <w:keepLines/>
      <w:spacing w:before="160"/>
      <w:ind w:left="79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64404A"/>
    <w:rPr>
      <w:rFonts w:eastAsia="Times New Roman"/>
      <w:i/>
      <w:sz w:val="22"/>
      <w:lang w:val="fr-FR" w:eastAsia="en-US"/>
    </w:rPr>
  </w:style>
  <w:style w:type="paragraph" w:customStyle="1" w:styleId="ChapNo">
    <w:name w:val="Chap_No"/>
    <w:basedOn w:val="ArtNo"/>
    <w:next w:val="Chaptitle"/>
    <w:rsid w:val="00181D77"/>
    <w:rPr>
      <w:b/>
    </w:rPr>
  </w:style>
  <w:style w:type="paragraph" w:customStyle="1" w:styleId="Chaptitle">
    <w:name w:val="Chap_title"/>
    <w:basedOn w:val="Arttitle"/>
    <w:next w:val="Normalaftertitle"/>
    <w:rsid w:val="00181D77"/>
  </w:style>
  <w:style w:type="character" w:styleId="FootnoteReference">
    <w:name w:val="footnote reference"/>
    <w:basedOn w:val="DefaultParagraphFont"/>
    <w:rsid w:val="00181D77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181D77"/>
    <w:pPr>
      <w:keepLines/>
      <w:tabs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6755D"/>
    <w:rPr>
      <w:rFonts w:eastAsia="Times New Roman"/>
      <w:lang w:val="fr-FR" w:eastAsia="en-US"/>
    </w:rPr>
  </w:style>
  <w:style w:type="paragraph" w:styleId="Index1">
    <w:name w:val="index 1"/>
    <w:basedOn w:val="Normal"/>
    <w:next w:val="Normal"/>
    <w:semiHidden/>
    <w:rsid w:val="00181D77"/>
  </w:style>
  <w:style w:type="paragraph" w:styleId="Index2">
    <w:name w:val="index 2"/>
    <w:basedOn w:val="Normal"/>
    <w:next w:val="Normal"/>
    <w:semiHidden/>
    <w:rsid w:val="00181D77"/>
    <w:pPr>
      <w:ind w:left="283"/>
    </w:pPr>
  </w:style>
  <w:style w:type="paragraph" w:styleId="Index3">
    <w:name w:val="index 3"/>
    <w:basedOn w:val="Normal"/>
    <w:next w:val="Normal"/>
    <w:semiHidden/>
    <w:rsid w:val="00181D77"/>
    <w:pPr>
      <w:ind w:left="566"/>
    </w:pPr>
  </w:style>
  <w:style w:type="paragraph" w:styleId="IndexHeading">
    <w:name w:val="index heading"/>
    <w:basedOn w:val="Normal"/>
    <w:next w:val="Index1"/>
    <w:rsid w:val="00181D77"/>
  </w:style>
  <w:style w:type="paragraph" w:customStyle="1" w:styleId="Line">
    <w:name w:val="Line"/>
    <w:basedOn w:val="Normal"/>
    <w:next w:val="Normal"/>
    <w:rsid w:val="00181D77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sz w:val="20"/>
      <w:lang w:val="en-GB"/>
    </w:rPr>
  </w:style>
  <w:style w:type="paragraph" w:customStyle="1" w:styleId="toctemp">
    <w:name w:val="toctemp"/>
    <w:basedOn w:val="Normal"/>
    <w:rsid w:val="00181D77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</w:pPr>
  </w:style>
  <w:style w:type="paragraph" w:customStyle="1" w:styleId="PartNo">
    <w:name w:val="Part_No"/>
    <w:basedOn w:val="Normal"/>
    <w:next w:val="Normal"/>
    <w:rsid w:val="00181D77"/>
  </w:style>
  <w:style w:type="paragraph" w:customStyle="1" w:styleId="Partref">
    <w:name w:val="Part_ref"/>
    <w:basedOn w:val="Normal"/>
    <w:next w:val="Normal"/>
    <w:rsid w:val="00181D77"/>
    <w:pPr>
      <w:keepNext/>
      <w:keepLines/>
      <w:spacing w:after="280"/>
      <w:jc w:val="center"/>
    </w:pPr>
  </w:style>
  <w:style w:type="paragraph" w:customStyle="1" w:styleId="Parttitle">
    <w:name w:val="Part_title"/>
    <w:basedOn w:val="Normal"/>
    <w:next w:val="Normalaftertitle"/>
    <w:rsid w:val="00181D77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sz w:val="26"/>
    </w:rPr>
  </w:style>
  <w:style w:type="paragraph" w:customStyle="1" w:styleId="Questiondate">
    <w:name w:val="Question_date"/>
    <w:basedOn w:val="Recdate"/>
    <w:next w:val="Normalaftertitle"/>
    <w:rsid w:val="00181D77"/>
  </w:style>
  <w:style w:type="paragraph" w:customStyle="1" w:styleId="QuestionNo">
    <w:name w:val="Question_No"/>
    <w:basedOn w:val="RecNo"/>
    <w:next w:val="Normal"/>
    <w:rsid w:val="00181D77"/>
  </w:style>
  <w:style w:type="paragraph" w:customStyle="1" w:styleId="Questionref">
    <w:name w:val="Question_ref"/>
    <w:basedOn w:val="Recref"/>
    <w:next w:val="Questiondate"/>
    <w:rsid w:val="00181D77"/>
  </w:style>
  <w:style w:type="paragraph" w:customStyle="1" w:styleId="Questiontitle">
    <w:name w:val="Question_title"/>
    <w:basedOn w:val="Normal"/>
    <w:next w:val="Questionref"/>
    <w:rsid w:val="00181D77"/>
  </w:style>
  <w:style w:type="paragraph" w:customStyle="1" w:styleId="Reftext">
    <w:name w:val="Ref_text"/>
    <w:basedOn w:val="Normal"/>
    <w:rsid w:val="00181D77"/>
    <w:pPr>
      <w:ind w:left="794" w:hanging="794"/>
    </w:pPr>
  </w:style>
  <w:style w:type="paragraph" w:customStyle="1" w:styleId="Reftitle">
    <w:name w:val="Ref_title"/>
    <w:basedOn w:val="Normal"/>
    <w:next w:val="Reftext"/>
    <w:rsid w:val="00181D77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6"/>
    </w:rPr>
  </w:style>
  <w:style w:type="paragraph" w:customStyle="1" w:styleId="Repdate">
    <w:name w:val="Rep_date"/>
    <w:basedOn w:val="Recdate"/>
    <w:next w:val="Normal"/>
    <w:rsid w:val="00181D77"/>
  </w:style>
  <w:style w:type="paragraph" w:customStyle="1" w:styleId="RepNo">
    <w:name w:val="Rep_No"/>
    <w:basedOn w:val="RecNo"/>
    <w:next w:val="Reptitle"/>
    <w:rsid w:val="00181D77"/>
  </w:style>
  <w:style w:type="paragraph" w:customStyle="1" w:styleId="Reptitle">
    <w:name w:val="Rep_title"/>
    <w:basedOn w:val="Rectitle"/>
    <w:next w:val="Repref"/>
    <w:rsid w:val="00181D77"/>
  </w:style>
  <w:style w:type="paragraph" w:customStyle="1" w:styleId="Repref">
    <w:name w:val="Rep_ref"/>
    <w:basedOn w:val="Recref"/>
    <w:next w:val="Repdate"/>
    <w:rsid w:val="00181D77"/>
  </w:style>
  <w:style w:type="paragraph" w:customStyle="1" w:styleId="Resdate">
    <w:name w:val="Res_date"/>
    <w:basedOn w:val="Recdate"/>
    <w:next w:val="Normalaftertitle"/>
    <w:rsid w:val="00181D77"/>
  </w:style>
  <w:style w:type="paragraph" w:customStyle="1" w:styleId="ResNo">
    <w:name w:val="Res_No"/>
    <w:basedOn w:val="RecNo"/>
    <w:next w:val="Restitle"/>
    <w:rsid w:val="00181D77"/>
  </w:style>
  <w:style w:type="paragraph" w:customStyle="1" w:styleId="Resref">
    <w:name w:val="Res_ref"/>
    <w:basedOn w:val="Recref"/>
    <w:next w:val="Resdate"/>
    <w:rsid w:val="00181D77"/>
  </w:style>
  <w:style w:type="paragraph" w:customStyle="1" w:styleId="Restitle">
    <w:name w:val="Res_title"/>
    <w:basedOn w:val="Normal"/>
    <w:next w:val="Resref"/>
    <w:rsid w:val="00181D77"/>
    <w:pPr>
      <w:spacing w:before="240"/>
      <w:jc w:val="center"/>
    </w:pPr>
    <w:rPr>
      <w:b/>
      <w:sz w:val="26"/>
    </w:rPr>
  </w:style>
  <w:style w:type="paragraph" w:customStyle="1" w:styleId="SectionNo">
    <w:name w:val="Section_No"/>
    <w:basedOn w:val="Normal"/>
    <w:next w:val="Normal"/>
    <w:rsid w:val="00181D77"/>
  </w:style>
  <w:style w:type="paragraph" w:customStyle="1" w:styleId="Sectiontitle">
    <w:name w:val="Section_title"/>
    <w:basedOn w:val="Normal"/>
    <w:next w:val="Normalaftertitle"/>
    <w:rsid w:val="00181D77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sz w:val="26"/>
    </w:rPr>
  </w:style>
  <w:style w:type="paragraph" w:customStyle="1" w:styleId="toc0">
    <w:name w:val="toc 0"/>
    <w:basedOn w:val="Normal"/>
    <w:next w:val="TOC1"/>
    <w:rsid w:val="00181D77"/>
    <w:pPr>
      <w:tabs>
        <w:tab w:val="clear" w:pos="794"/>
        <w:tab w:val="clear" w:pos="1191"/>
        <w:tab w:val="clear" w:pos="1588"/>
        <w:tab w:val="clear" w:pos="1985"/>
        <w:tab w:val="right" w:pos="9611"/>
      </w:tabs>
    </w:pPr>
    <w:rPr>
      <w:i/>
    </w:rPr>
  </w:style>
  <w:style w:type="paragraph" w:styleId="TOC1">
    <w:name w:val="toc 1"/>
    <w:basedOn w:val="Normal"/>
    <w:rsid w:val="00181D77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leader="dot" w:pos="8789"/>
        <w:tab w:val="right" w:pos="9611"/>
      </w:tabs>
      <w:spacing w:before="240"/>
      <w:ind w:left="567" w:right="851" w:hanging="567"/>
    </w:pPr>
    <w:rPr>
      <w:lang w:val="en-US"/>
    </w:rPr>
  </w:style>
  <w:style w:type="paragraph" w:styleId="TOC2">
    <w:name w:val="toc 2"/>
    <w:basedOn w:val="TOC1"/>
    <w:rsid w:val="00181D77"/>
    <w:pPr>
      <w:tabs>
        <w:tab w:val="clear" w:pos="567"/>
        <w:tab w:val="left" w:pos="1276"/>
      </w:tabs>
      <w:spacing w:before="160"/>
      <w:ind w:left="1276" w:hanging="709"/>
    </w:pPr>
  </w:style>
  <w:style w:type="paragraph" w:styleId="TOC3">
    <w:name w:val="toc 3"/>
    <w:basedOn w:val="TOC2"/>
    <w:rsid w:val="00181D77"/>
    <w:pPr>
      <w:tabs>
        <w:tab w:val="clear" w:pos="1276"/>
        <w:tab w:val="left" w:pos="2155"/>
      </w:tabs>
      <w:ind w:left="2155" w:hanging="879"/>
    </w:pPr>
  </w:style>
  <w:style w:type="paragraph" w:styleId="TOC4">
    <w:name w:val="toc 4"/>
    <w:basedOn w:val="TOC3"/>
    <w:rsid w:val="00181D77"/>
    <w:pPr>
      <w:tabs>
        <w:tab w:val="left" w:pos="3261"/>
      </w:tabs>
      <w:spacing w:before="80"/>
      <w:ind w:left="3261" w:hanging="993"/>
    </w:pPr>
  </w:style>
  <w:style w:type="paragraph" w:styleId="TOC5">
    <w:name w:val="toc 5"/>
    <w:basedOn w:val="TOC4"/>
    <w:rsid w:val="00181D77"/>
  </w:style>
  <w:style w:type="paragraph" w:styleId="TOC6">
    <w:name w:val="toc 6"/>
    <w:basedOn w:val="TOC4"/>
    <w:rsid w:val="00181D77"/>
  </w:style>
  <w:style w:type="paragraph" w:styleId="TOC7">
    <w:name w:val="toc 7"/>
    <w:basedOn w:val="TOC4"/>
    <w:rsid w:val="00181D77"/>
  </w:style>
  <w:style w:type="paragraph" w:styleId="TOC8">
    <w:name w:val="toc 8"/>
    <w:basedOn w:val="TOC4"/>
    <w:rsid w:val="00181D77"/>
  </w:style>
  <w:style w:type="paragraph" w:customStyle="1" w:styleId="Annexref">
    <w:name w:val="Annex_ref"/>
    <w:basedOn w:val="Normal"/>
    <w:next w:val="Normalaftertitle"/>
    <w:rsid w:val="00181D77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Normalaftertitle"/>
    <w:rsid w:val="00181D77"/>
  </w:style>
  <w:style w:type="paragraph" w:customStyle="1" w:styleId="Summary">
    <w:name w:val="Summary"/>
    <w:basedOn w:val="Normal"/>
    <w:next w:val="Normalaftertitle"/>
    <w:link w:val="SummaryChar"/>
    <w:rsid w:val="00181D77"/>
    <w:pPr>
      <w:spacing w:after="480"/>
    </w:pPr>
    <w:rPr>
      <w:lang w:val="es-ES_tradnl"/>
    </w:rPr>
  </w:style>
  <w:style w:type="character" w:customStyle="1" w:styleId="SummaryChar">
    <w:name w:val="Summary Char"/>
    <w:link w:val="Summary"/>
    <w:locked/>
    <w:rsid w:val="007C655B"/>
    <w:rPr>
      <w:rFonts w:eastAsia="Times New Roman"/>
      <w:sz w:val="22"/>
      <w:lang w:val="es-ES_tradnl" w:eastAsia="en-US"/>
    </w:rPr>
  </w:style>
  <w:style w:type="character" w:styleId="Hyperlink">
    <w:name w:val="Hyperlink"/>
    <w:basedOn w:val="DefaultParagraphFont"/>
    <w:rsid w:val="00181D77"/>
    <w:rPr>
      <w:color w:val="0000FF"/>
      <w:u w:val="single"/>
    </w:rPr>
  </w:style>
  <w:style w:type="paragraph" w:customStyle="1" w:styleId="TableLegendNote">
    <w:name w:val="Table_Legend_Note"/>
    <w:basedOn w:val="Tablelegend"/>
    <w:next w:val="Tablelegend"/>
    <w:rsid w:val="00181D77"/>
    <w:pPr>
      <w:ind w:left="-85" w:firstLine="0"/>
    </w:pPr>
    <w:rPr>
      <w:lang w:val="en-US"/>
    </w:rPr>
  </w:style>
  <w:style w:type="character" w:customStyle="1" w:styleId="enumlev1Char">
    <w:name w:val="enumlev1 Char"/>
    <w:basedOn w:val="DefaultParagraphFont"/>
    <w:link w:val="enumlev1"/>
    <w:locked/>
    <w:rsid w:val="00492E00"/>
    <w:rPr>
      <w:rFonts w:eastAsia="Times New Roman"/>
      <w:sz w:val="22"/>
      <w:lang w:val="fr-FR" w:eastAsia="en-US"/>
    </w:rPr>
  </w:style>
  <w:style w:type="character" w:customStyle="1" w:styleId="HeadingbChar">
    <w:name w:val="Heading_b Char"/>
    <w:basedOn w:val="DefaultParagraphFont"/>
    <w:link w:val="Headingb"/>
    <w:locked/>
    <w:rsid w:val="00F471E2"/>
    <w:rPr>
      <w:rFonts w:eastAsia="Times New Roman"/>
      <w:b/>
      <w:sz w:val="22"/>
      <w:lang w:val="fr-FR" w:eastAsia="en-US"/>
    </w:rPr>
  </w:style>
  <w:style w:type="paragraph" w:customStyle="1" w:styleId="Reasons">
    <w:name w:val="Reasons"/>
    <w:basedOn w:val="Normal"/>
    <w:qFormat/>
    <w:rsid w:val="0040011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sz w:val="24"/>
      <w:lang w:val="en-US"/>
    </w:rPr>
  </w:style>
  <w:style w:type="table" w:styleId="TableGrid">
    <w:name w:val="Table Grid"/>
    <w:basedOn w:val="TableNormal"/>
    <w:uiPriority w:val="39"/>
    <w:rsid w:val="00181D77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A782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qFormat/>
    <w:locked/>
    <w:rsid w:val="00D05608"/>
    <w:rPr>
      <w:rFonts w:eastAsia="Times New Roman"/>
      <w:b/>
      <w:lang w:val="fr-FR" w:eastAsia="en-US"/>
    </w:rPr>
  </w:style>
  <w:style w:type="character" w:customStyle="1" w:styleId="RectitleChar">
    <w:name w:val="Rec_title Char"/>
    <w:link w:val="Rectitle"/>
    <w:uiPriority w:val="99"/>
    <w:locked/>
    <w:rsid w:val="00D05608"/>
    <w:rPr>
      <w:rFonts w:eastAsia="Times New Roman"/>
      <w:b/>
      <w:sz w:val="26"/>
      <w:lang w:val="fr-FR" w:eastAsia="en-US"/>
    </w:rPr>
  </w:style>
  <w:style w:type="paragraph" w:customStyle="1" w:styleId="AnnexNo">
    <w:name w:val="Annex_No"/>
    <w:basedOn w:val="Normal"/>
    <w:next w:val="Normal"/>
    <w:link w:val="AnnexNoCar"/>
    <w:rsid w:val="00D0560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caps/>
      <w:sz w:val="28"/>
      <w:lang w:val="en-GB"/>
    </w:rPr>
  </w:style>
  <w:style w:type="paragraph" w:customStyle="1" w:styleId="Artheading">
    <w:name w:val="Art_heading"/>
    <w:basedOn w:val="Normal"/>
    <w:next w:val="Normal"/>
    <w:rsid w:val="00D0560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</w:pPr>
    <w:rPr>
      <w:rFonts w:ascii="Times New Roman Bold" w:hAnsi="Times New Roman Bold"/>
      <w:b/>
      <w:sz w:val="28"/>
      <w:lang w:val="en-GB"/>
    </w:rPr>
  </w:style>
  <w:style w:type="character" w:styleId="EndnoteReference">
    <w:name w:val="endnote reference"/>
    <w:basedOn w:val="DefaultParagraphFont"/>
    <w:rsid w:val="00D05608"/>
    <w:rPr>
      <w:vertAlign w:val="superscript"/>
    </w:rPr>
  </w:style>
  <w:style w:type="paragraph" w:customStyle="1" w:styleId="Figurewithouttitle">
    <w:name w:val="Figure_without_title"/>
    <w:basedOn w:val="FigureNo"/>
    <w:next w:val="Normal"/>
    <w:rsid w:val="00D0560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sz w:val="20"/>
      <w:lang w:val="en-GB"/>
    </w:rPr>
  </w:style>
  <w:style w:type="paragraph" w:customStyle="1" w:styleId="FirstFooter">
    <w:name w:val="FirstFooter"/>
    <w:basedOn w:val="Footer"/>
    <w:rsid w:val="00D05608"/>
    <w:pPr>
      <w:overflowPunct/>
      <w:autoSpaceDE/>
      <w:autoSpaceDN/>
      <w:adjustRightInd/>
      <w:spacing w:before="40"/>
      <w:jc w:val="left"/>
      <w:textAlignment w:val="auto"/>
    </w:pPr>
    <w:rPr>
      <w:noProof w:val="0"/>
      <w:sz w:val="16"/>
      <w:lang w:val="en-GB"/>
    </w:rPr>
  </w:style>
  <w:style w:type="paragraph" w:customStyle="1" w:styleId="Source">
    <w:name w:val="Source"/>
    <w:basedOn w:val="Normal"/>
    <w:next w:val="Normal"/>
    <w:link w:val="SourceChar"/>
    <w:rsid w:val="00D0560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840"/>
      <w:jc w:val="center"/>
    </w:pPr>
    <w:rPr>
      <w:b/>
      <w:sz w:val="28"/>
      <w:lang w:val="en-GB"/>
    </w:rPr>
  </w:style>
  <w:style w:type="paragraph" w:customStyle="1" w:styleId="SpecialFooter">
    <w:name w:val="Special Footer"/>
    <w:basedOn w:val="Footer"/>
    <w:qFormat/>
    <w:rsid w:val="00D0560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</w:pPr>
    <w:rPr>
      <w:noProof w:val="0"/>
      <w:sz w:val="16"/>
      <w:lang w:val="en-GB"/>
    </w:rPr>
  </w:style>
  <w:style w:type="paragraph" w:customStyle="1" w:styleId="Tableref">
    <w:name w:val="Table_ref"/>
    <w:basedOn w:val="Normal"/>
    <w:next w:val="Normal"/>
    <w:rsid w:val="00D05608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/>
      <w:jc w:val="center"/>
    </w:pPr>
    <w:rPr>
      <w:sz w:val="20"/>
      <w:lang w:val="en-GB"/>
    </w:rPr>
  </w:style>
  <w:style w:type="paragraph" w:customStyle="1" w:styleId="Title1">
    <w:name w:val="Title 1"/>
    <w:basedOn w:val="Source"/>
    <w:next w:val="Normal"/>
    <w:link w:val="Title1Char"/>
    <w:rsid w:val="00D05608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D05608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D05608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05608"/>
    <w:rPr>
      <w:b/>
    </w:rPr>
  </w:style>
  <w:style w:type="character" w:customStyle="1" w:styleId="Appdef">
    <w:name w:val="App_def"/>
    <w:basedOn w:val="DefaultParagraphFont"/>
    <w:rsid w:val="00D0560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05608"/>
  </w:style>
  <w:style w:type="character" w:customStyle="1" w:styleId="Artdef">
    <w:name w:val="Art_def"/>
    <w:basedOn w:val="DefaultParagraphFont"/>
    <w:rsid w:val="00D05608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D05608"/>
  </w:style>
  <w:style w:type="character" w:customStyle="1" w:styleId="Recdef">
    <w:name w:val="Rec_def"/>
    <w:basedOn w:val="DefaultParagraphFont"/>
    <w:rsid w:val="00D05608"/>
    <w:rPr>
      <w:b/>
    </w:rPr>
  </w:style>
  <w:style w:type="character" w:customStyle="1" w:styleId="Resdef">
    <w:name w:val="Res_def"/>
    <w:basedOn w:val="DefaultParagraphFont"/>
    <w:rsid w:val="00D05608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D05608"/>
    <w:rPr>
      <w:b/>
      <w:color w:val="auto"/>
      <w:sz w:val="20"/>
    </w:rPr>
  </w:style>
  <w:style w:type="paragraph" w:customStyle="1" w:styleId="Formal">
    <w:name w:val="Formal"/>
    <w:basedOn w:val="ASN1"/>
    <w:rsid w:val="00D05608"/>
    <w:pPr>
      <w:tabs>
        <w:tab w:val="left" w:pos="1871"/>
      </w:tabs>
      <w:jc w:val="left"/>
    </w:pPr>
    <w:rPr>
      <w:rFonts w:ascii="Times New Roman Bold" w:hAnsi="Times New Roman Bold"/>
      <w:b w:val="0"/>
      <w:bCs/>
      <w:lang w:val="en-GB"/>
    </w:rPr>
  </w:style>
  <w:style w:type="paragraph" w:customStyle="1" w:styleId="Section1">
    <w:name w:val="Section_1"/>
    <w:basedOn w:val="Normal"/>
    <w:rsid w:val="00D05608"/>
    <w:pPr>
      <w:tabs>
        <w:tab w:val="clear" w:pos="794"/>
        <w:tab w:val="clear" w:pos="1191"/>
        <w:tab w:val="clear" w:pos="1588"/>
        <w:tab w:val="clear" w:pos="1985"/>
        <w:tab w:val="center" w:pos="4820"/>
      </w:tabs>
      <w:spacing w:before="360"/>
      <w:jc w:val="center"/>
    </w:pPr>
    <w:rPr>
      <w:b/>
      <w:sz w:val="24"/>
      <w:lang w:val="en-GB"/>
    </w:rPr>
  </w:style>
  <w:style w:type="paragraph" w:customStyle="1" w:styleId="Section2">
    <w:name w:val="Section_2"/>
    <w:basedOn w:val="Section1"/>
    <w:rsid w:val="00D05608"/>
    <w:rPr>
      <w:b w:val="0"/>
      <w:i/>
    </w:rPr>
  </w:style>
  <w:style w:type="paragraph" w:customStyle="1" w:styleId="Annextitle">
    <w:name w:val="Annex_title"/>
    <w:basedOn w:val="Normal"/>
    <w:next w:val="Normal"/>
    <w:rsid w:val="00D0560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hAnsi="Times New Roman Bold"/>
      <w:b/>
      <w:sz w:val="28"/>
      <w:lang w:val="en-GB"/>
    </w:rPr>
  </w:style>
  <w:style w:type="paragraph" w:customStyle="1" w:styleId="AppendixNo">
    <w:name w:val="Appendix_No"/>
    <w:basedOn w:val="AnnexNo"/>
    <w:next w:val="Annexref"/>
    <w:rsid w:val="00D05608"/>
  </w:style>
  <w:style w:type="paragraph" w:customStyle="1" w:styleId="Appendixtitle">
    <w:name w:val="Appendix_title"/>
    <w:basedOn w:val="Annextitle"/>
    <w:next w:val="Normal"/>
    <w:rsid w:val="00D05608"/>
  </w:style>
  <w:style w:type="paragraph" w:customStyle="1" w:styleId="Border">
    <w:name w:val="Border"/>
    <w:basedOn w:val="Normal"/>
    <w:rsid w:val="00D05608"/>
    <w:pPr>
      <w:pBdr>
        <w:bottom w:val="single" w:sz="6" w:space="0" w:color="auto"/>
      </w:pBd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1871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  <w:lang w:val="en-GB"/>
    </w:rPr>
  </w:style>
  <w:style w:type="paragraph" w:styleId="Index4">
    <w:name w:val="index 4"/>
    <w:basedOn w:val="Normal"/>
    <w:next w:val="Normal"/>
    <w:rsid w:val="00D0560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  <w:jc w:val="left"/>
    </w:pPr>
    <w:rPr>
      <w:sz w:val="24"/>
      <w:lang w:val="en-GB"/>
    </w:rPr>
  </w:style>
  <w:style w:type="paragraph" w:styleId="Index5">
    <w:name w:val="index 5"/>
    <w:basedOn w:val="Normal"/>
    <w:next w:val="Normal"/>
    <w:rsid w:val="00D0560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  <w:jc w:val="left"/>
    </w:pPr>
    <w:rPr>
      <w:sz w:val="24"/>
      <w:lang w:val="en-GB"/>
    </w:rPr>
  </w:style>
  <w:style w:type="paragraph" w:styleId="Index6">
    <w:name w:val="index 6"/>
    <w:basedOn w:val="Normal"/>
    <w:next w:val="Normal"/>
    <w:rsid w:val="00D0560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  <w:jc w:val="left"/>
    </w:pPr>
    <w:rPr>
      <w:sz w:val="24"/>
      <w:lang w:val="en-GB"/>
    </w:rPr>
  </w:style>
  <w:style w:type="paragraph" w:styleId="Index7">
    <w:name w:val="index 7"/>
    <w:basedOn w:val="Normal"/>
    <w:next w:val="Normal"/>
    <w:rsid w:val="00D0560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  <w:jc w:val="left"/>
    </w:pPr>
    <w:rPr>
      <w:sz w:val="24"/>
      <w:lang w:val="en-GB"/>
    </w:rPr>
  </w:style>
  <w:style w:type="character" w:styleId="LineNumber">
    <w:name w:val="line number"/>
    <w:basedOn w:val="DefaultParagraphFont"/>
    <w:rsid w:val="00D05608"/>
  </w:style>
  <w:style w:type="paragraph" w:customStyle="1" w:styleId="Normalaftertitle0">
    <w:name w:val="Normal after title"/>
    <w:basedOn w:val="Normal"/>
    <w:next w:val="Normal"/>
    <w:rsid w:val="00D0560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sz w:val="24"/>
      <w:lang w:val="en-GB"/>
    </w:rPr>
  </w:style>
  <w:style w:type="paragraph" w:customStyle="1" w:styleId="Proposal">
    <w:name w:val="Proposal"/>
    <w:basedOn w:val="Normal"/>
    <w:next w:val="Normal"/>
    <w:rsid w:val="00D05608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  <w:jc w:val="left"/>
    </w:pPr>
    <w:rPr>
      <w:rFonts w:hAnsi="Times New Roman Bold"/>
      <w:b/>
      <w:sz w:val="24"/>
      <w:lang w:val="en-GB"/>
    </w:rPr>
  </w:style>
  <w:style w:type="paragraph" w:customStyle="1" w:styleId="Section3">
    <w:name w:val="Section_3"/>
    <w:basedOn w:val="Section1"/>
    <w:rsid w:val="00D05608"/>
    <w:rPr>
      <w:b w:val="0"/>
    </w:rPr>
  </w:style>
  <w:style w:type="paragraph" w:customStyle="1" w:styleId="TableTextS5">
    <w:name w:val="Table_TextS5"/>
    <w:basedOn w:val="Normal"/>
    <w:rsid w:val="00D05608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jc w:val="left"/>
    </w:pPr>
    <w:rPr>
      <w:sz w:val="20"/>
      <w:lang w:val="en-GB"/>
    </w:rPr>
  </w:style>
  <w:style w:type="paragraph" w:customStyle="1" w:styleId="Agendaitem">
    <w:name w:val="Agenda_item"/>
    <w:basedOn w:val="Normal"/>
    <w:next w:val="Normal"/>
    <w:qFormat/>
    <w:rsid w:val="00D0560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D0560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caps/>
      <w:lang w:val="en-GB"/>
    </w:rPr>
  </w:style>
  <w:style w:type="paragraph" w:customStyle="1" w:styleId="AppArttitle">
    <w:name w:val="App_Art_title"/>
    <w:basedOn w:val="Arttitle"/>
    <w:qFormat/>
    <w:rsid w:val="00D0560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Cs/>
      <w:lang w:val="en-GB"/>
    </w:rPr>
  </w:style>
  <w:style w:type="paragraph" w:customStyle="1" w:styleId="ApptoAnnex">
    <w:name w:val="App_to_Annex"/>
    <w:basedOn w:val="AppendixNo"/>
    <w:next w:val="Normal"/>
    <w:qFormat/>
    <w:rsid w:val="00D05608"/>
  </w:style>
  <w:style w:type="paragraph" w:customStyle="1" w:styleId="Committee">
    <w:name w:val="Committee"/>
    <w:basedOn w:val="Normal"/>
    <w:qFormat/>
    <w:rsid w:val="00D05608"/>
    <w:pPr>
      <w:framePr w:hSpace="180" w:wrap="around" w:hAnchor="margin" w:y="-675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spacing w:before="0" w:line="240" w:lineRule="atLeast"/>
      <w:jc w:val="lef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Normalend">
    <w:name w:val="Normal_end"/>
    <w:basedOn w:val="Normal"/>
    <w:next w:val="Normal"/>
    <w:qFormat/>
    <w:rsid w:val="00D0560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</w:pPr>
    <w:rPr>
      <w:sz w:val="24"/>
      <w:lang w:val="en-US"/>
    </w:rPr>
  </w:style>
  <w:style w:type="paragraph" w:customStyle="1" w:styleId="Part1">
    <w:name w:val="Part_1"/>
    <w:basedOn w:val="Section1"/>
    <w:next w:val="Section1"/>
    <w:qFormat/>
    <w:rsid w:val="00D05608"/>
  </w:style>
  <w:style w:type="paragraph" w:customStyle="1" w:styleId="Subsection1">
    <w:name w:val="Subsection_1"/>
    <w:basedOn w:val="Section1"/>
    <w:next w:val="Normalaftertitle0"/>
    <w:qFormat/>
    <w:rsid w:val="00D05608"/>
  </w:style>
  <w:style w:type="paragraph" w:customStyle="1" w:styleId="Volumetitle">
    <w:name w:val="Volume_title"/>
    <w:basedOn w:val="Normal"/>
    <w:qFormat/>
    <w:rsid w:val="00D0560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b/>
      <w:bCs/>
      <w:sz w:val="28"/>
      <w:szCs w:val="28"/>
      <w:lang w:val="en-GB"/>
    </w:rPr>
  </w:style>
  <w:style w:type="character" w:customStyle="1" w:styleId="EquationChar">
    <w:name w:val="Equation Char"/>
    <w:link w:val="Equation"/>
    <w:locked/>
    <w:rsid w:val="00D05608"/>
    <w:rPr>
      <w:rFonts w:eastAsia="Times New Roman"/>
      <w:sz w:val="22"/>
      <w:lang w:val="fr-FR" w:eastAsia="en-US"/>
    </w:rPr>
  </w:style>
  <w:style w:type="character" w:customStyle="1" w:styleId="EquationlegendChar">
    <w:name w:val="Equation_legend Char"/>
    <w:basedOn w:val="DefaultParagraphFont"/>
    <w:link w:val="Equationlegend"/>
    <w:locked/>
    <w:rsid w:val="00D05608"/>
    <w:rPr>
      <w:rFonts w:eastAsia="Times New Roman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D0560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5608"/>
    <w:rPr>
      <w:rFonts w:ascii="Tahoma" w:eastAsia="Times New Roman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D05608"/>
    <w:pPr>
      <w:ind w:left="720"/>
      <w:contextualSpacing/>
    </w:pPr>
    <w:rPr>
      <w:sz w:val="24"/>
    </w:rPr>
  </w:style>
  <w:style w:type="character" w:customStyle="1" w:styleId="FigureChar">
    <w:name w:val="Figure Char"/>
    <w:aliases w:val="fig Char"/>
    <w:link w:val="Figure"/>
    <w:rsid w:val="00D05608"/>
    <w:rPr>
      <w:rFonts w:eastAsia="Times New Roman"/>
      <w:caps/>
      <w:sz w:val="18"/>
      <w:lang w:val="fr-FR" w:eastAsia="en-US"/>
    </w:rPr>
  </w:style>
  <w:style w:type="character" w:styleId="PlaceholderText">
    <w:name w:val="Placeholder Text"/>
    <w:basedOn w:val="DefaultParagraphFont"/>
    <w:uiPriority w:val="99"/>
    <w:semiHidden/>
    <w:rsid w:val="00D05608"/>
    <w:rPr>
      <w:color w:val="808080"/>
    </w:rPr>
  </w:style>
  <w:style w:type="character" w:customStyle="1" w:styleId="FigureNoChar">
    <w:name w:val="Figure_No Char"/>
    <w:basedOn w:val="DefaultParagraphFont"/>
    <w:locked/>
    <w:rsid w:val="00D05608"/>
    <w:rPr>
      <w:rFonts w:ascii="Times New Roman" w:hAnsi="Times New Roman"/>
      <w:cap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560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12BF7"/>
    <w:rPr>
      <w:color w:val="605E5C"/>
      <w:shd w:val="clear" w:color="auto" w:fill="E1DFDD"/>
    </w:rPr>
  </w:style>
  <w:style w:type="paragraph" w:customStyle="1" w:styleId="CoverNumber">
    <w:name w:val="Cover Number"/>
    <w:basedOn w:val="Normal"/>
    <w:qFormat/>
    <w:rsid w:val="00181D77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93"/>
      <w:ind w:left="284"/>
      <w:jc w:val="left"/>
      <w:textAlignment w:val="auto"/>
      <w:outlineLvl w:val="0"/>
    </w:pPr>
    <w:rPr>
      <w:rFonts w:ascii="Arial" w:eastAsia="AvenirNext LT Pro Medium" w:hAnsi="Arial" w:cs="AvenirNext LT Pro Medium"/>
      <w:b/>
      <w:bCs/>
      <w:spacing w:val="-10"/>
      <w:sz w:val="44"/>
      <w:szCs w:val="52"/>
      <w:lang w:val="en-US"/>
    </w:rPr>
  </w:style>
  <w:style w:type="paragraph" w:customStyle="1" w:styleId="CoverDate">
    <w:name w:val="Cover Date"/>
    <w:basedOn w:val="Normal"/>
    <w:qFormat/>
    <w:rsid w:val="00181D77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126"/>
      <w:ind w:left="284"/>
      <w:jc w:val="left"/>
      <w:textAlignment w:val="auto"/>
    </w:pPr>
    <w:rPr>
      <w:rFonts w:ascii="Arial" w:eastAsia="AvenirNext LT Pro Regular" w:hAnsi="Arial" w:cs="AvenirNext LT Pro Regular"/>
      <w:b/>
      <w:spacing w:val="-2"/>
      <w:sz w:val="36"/>
      <w:szCs w:val="22"/>
      <w:lang w:val="en-US"/>
    </w:rPr>
  </w:style>
  <w:style w:type="paragraph" w:customStyle="1" w:styleId="CoverSeries">
    <w:name w:val="Cover Series"/>
    <w:basedOn w:val="Normal"/>
    <w:qFormat/>
    <w:rsid w:val="00181D77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241" w:line="244" w:lineRule="auto"/>
      <w:ind w:left="284"/>
      <w:jc w:val="left"/>
      <w:textAlignment w:val="auto"/>
    </w:pPr>
    <w:rPr>
      <w:rFonts w:ascii="Arial" w:eastAsia="AvenirNext LT Pro Regular" w:hAnsi="Arial" w:cs="AvenirNext LT Pro Regular"/>
      <w:bCs/>
      <w:color w:val="1A1A1A"/>
      <w:spacing w:val="-4"/>
      <w:sz w:val="40"/>
      <w:szCs w:val="48"/>
      <w:lang w:val="en-US"/>
    </w:rPr>
  </w:style>
  <w:style w:type="paragraph" w:customStyle="1" w:styleId="CoverTitle">
    <w:name w:val="Cover Title"/>
    <w:basedOn w:val="Normal"/>
    <w:qFormat/>
    <w:rsid w:val="00181D77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338" w:line="244" w:lineRule="auto"/>
      <w:ind w:left="284" w:right="1002"/>
      <w:jc w:val="left"/>
      <w:textAlignment w:val="auto"/>
    </w:pPr>
    <w:rPr>
      <w:rFonts w:ascii="Arial" w:eastAsia="AvenirNext LT Pro Regular" w:hAnsi="Arial" w:cs="AvenirNext LT Pro Regular"/>
      <w:b/>
      <w:bCs/>
      <w:sz w:val="44"/>
      <w:szCs w:val="48"/>
      <w:lang w:val="en-US"/>
    </w:rPr>
  </w:style>
  <w:style w:type="paragraph" w:customStyle="1" w:styleId="Headingsplit">
    <w:name w:val="Heading_split"/>
    <w:basedOn w:val="Headingi"/>
    <w:qFormat/>
    <w:rsid w:val="00A43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  <w:outlineLvl w:val="9"/>
    </w:pPr>
    <w:rPr>
      <w:rFonts w:eastAsia="MS Mincho"/>
      <w:iCs/>
      <w:sz w:val="24"/>
      <w:lang w:val="en-US"/>
    </w:rPr>
  </w:style>
  <w:style w:type="paragraph" w:customStyle="1" w:styleId="Normalsplit">
    <w:name w:val="Normal_split"/>
    <w:basedOn w:val="Normal"/>
    <w:qFormat/>
    <w:rsid w:val="00A43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</w:pPr>
    <w:rPr>
      <w:rFonts w:eastAsia="MS Mincho"/>
      <w:sz w:val="24"/>
      <w:lang w:val="en-GB"/>
    </w:rPr>
  </w:style>
  <w:style w:type="character" w:customStyle="1" w:styleId="Provsplit">
    <w:name w:val="Prov_split"/>
    <w:basedOn w:val="DefaultParagraphFont"/>
    <w:qFormat/>
    <w:rsid w:val="00A43CA0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A43CA0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  <w:jc w:val="left"/>
    </w:pPr>
    <w:rPr>
      <w:rFonts w:eastAsia="MS Mincho"/>
      <w:b/>
      <w:lang w:val="en-GB"/>
    </w:rPr>
  </w:style>
  <w:style w:type="paragraph" w:customStyle="1" w:styleId="Methodheading1">
    <w:name w:val="Method_heading1"/>
    <w:basedOn w:val="Heading1"/>
    <w:next w:val="Normal"/>
    <w:qFormat/>
    <w:rsid w:val="00A43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  <w:ind w:left="1134" w:hanging="1134"/>
      <w:jc w:val="left"/>
    </w:pPr>
    <w:rPr>
      <w:rFonts w:eastAsia="MS Mincho"/>
      <w:bCs/>
      <w:sz w:val="28"/>
      <w:lang w:val="en-GB"/>
    </w:rPr>
  </w:style>
  <w:style w:type="paragraph" w:customStyle="1" w:styleId="Methodheading2">
    <w:name w:val="Method_heading2"/>
    <w:basedOn w:val="Heading2"/>
    <w:next w:val="Normal"/>
    <w:qFormat/>
    <w:rsid w:val="00A43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00"/>
      <w:ind w:left="1134" w:hanging="1134"/>
      <w:jc w:val="left"/>
    </w:pPr>
    <w:rPr>
      <w:rFonts w:eastAsia="MS Mincho"/>
      <w:bCs/>
      <w:sz w:val="24"/>
      <w:lang w:val="en-GB"/>
    </w:rPr>
  </w:style>
  <w:style w:type="paragraph" w:customStyle="1" w:styleId="Methodheading3">
    <w:name w:val="Method_heading3"/>
    <w:basedOn w:val="Heading3"/>
    <w:next w:val="Normal"/>
    <w:qFormat/>
    <w:rsid w:val="00A43CA0"/>
    <w:pPr>
      <w:tabs>
        <w:tab w:val="clear" w:pos="794"/>
        <w:tab w:val="clear" w:pos="1191"/>
        <w:tab w:val="clear" w:pos="1588"/>
        <w:tab w:val="clear" w:pos="1985"/>
        <w:tab w:val="left" w:pos="1871"/>
        <w:tab w:val="left" w:pos="2268"/>
      </w:tabs>
      <w:ind w:left="1134" w:hanging="1134"/>
      <w:jc w:val="left"/>
    </w:pPr>
    <w:rPr>
      <w:rFonts w:eastAsia="MS Mincho"/>
      <w:bCs/>
      <w:sz w:val="24"/>
      <w:lang w:val="en-GB"/>
    </w:rPr>
  </w:style>
  <w:style w:type="paragraph" w:customStyle="1" w:styleId="Methodheading4">
    <w:name w:val="Method_heading4"/>
    <w:basedOn w:val="Heading4"/>
    <w:next w:val="Normal"/>
    <w:qFormat/>
    <w:rsid w:val="00A43CA0"/>
    <w:pPr>
      <w:tabs>
        <w:tab w:val="clear" w:pos="992"/>
        <w:tab w:val="clear" w:pos="1191"/>
        <w:tab w:val="clear" w:pos="1588"/>
        <w:tab w:val="clear" w:pos="1985"/>
        <w:tab w:val="left" w:pos="1871"/>
        <w:tab w:val="left" w:pos="2268"/>
      </w:tabs>
      <w:ind w:left="1134" w:hanging="1134"/>
      <w:jc w:val="left"/>
    </w:pPr>
    <w:rPr>
      <w:rFonts w:eastAsia="MS Mincho"/>
      <w:bCs/>
      <w:sz w:val="24"/>
      <w:lang w:val="en-GB"/>
    </w:rPr>
  </w:style>
  <w:style w:type="paragraph" w:customStyle="1" w:styleId="MethodHeadingb">
    <w:name w:val="Method_Headingb"/>
    <w:basedOn w:val="Headingb"/>
    <w:next w:val="Normal"/>
    <w:qFormat/>
    <w:rsid w:val="00A43CA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jc w:val="left"/>
      <w:textAlignment w:val="auto"/>
    </w:pPr>
    <w:rPr>
      <w:rFonts w:ascii="Times New Roman Bold" w:eastAsia="MS Mincho" w:hAnsi="Times New Roman Bold" w:cs="Times New Roman Bold"/>
      <w:bCs/>
      <w:sz w:val="24"/>
      <w:lang w:val="en-GB" w:eastAsia="zh-CN"/>
    </w:rPr>
  </w:style>
  <w:style w:type="paragraph" w:customStyle="1" w:styleId="EditorsNote">
    <w:name w:val="EditorsNote"/>
    <w:basedOn w:val="Normal"/>
    <w:qFormat/>
    <w:rsid w:val="00A43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40"/>
      <w:jc w:val="left"/>
    </w:pPr>
    <w:rPr>
      <w:rFonts w:eastAsia="MS Mincho"/>
      <w:i/>
      <w:iCs/>
      <w:sz w:val="24"/>
      <w:lang w:val="en-GB"/>
    </w:rPr>
  </w:style>
  <w:style w:type="paragraph" w:customStyle="1" w:styleId="Figurewithlegend">
    <w:name w:val="Figure_with_legend"/>
    <w:basedOn w:val="Figure"/>
    <w:rsid w:val="00A43CA0"/>
    <w:pPr>
      <w:keepLines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120"/>
    </w:pPr>
    <w:rPr>
      <w:rFonts w:eastAsia="MS Mincho"/>
      <w:caps w:val="0"/>
      <w:noProof/>
      <w:sz w:val="24"/>
      <w:lang w:val="en-GB" w:eastAsia="zh-CN"/>
    </w:rPr>
  </w:style>
  <w:style w:type="paragraph" w:styleId="Signature">
    <w:name w:val="Signature"/>
    <w:basedOn w:val="Normal"/>
    <w:link w:val="SignatureChar"/>
    <w:unhideWhenUsed/>
    <w:rsid w:val="00A43CA0"/>
    <w:pPr>
      <w:tabs>
        <w:tab w:val="clear" w:pos="794"/>
        <w:tab w:val="clear" w:pos="1191"/>
        <w:tab w:val="clear" w:pos="1588"/>
        <w:tab w:val="clear" w:pos="1985"/>
        <w:tab w:val="center" w:pos="7371"/>
      </w:tabs>
      <w:spacing w:before="600"/>
      <w:jc w:val="left"/>
    </w:pPr>
    <w:rPr>
      <w:rFonts w:eastAsia="MS Mincho"/>
      <w:sz w:val="24"/>
      <w:lang w:val="en-GB"/>
    </w:rPr>
  </w:style>
  <w:style w:type="character" w:customStyle="1" w:styleId="SignatureChar">
    <w:name w:val="Signature Char"/>
    <w:basedOn w:val="DefaultParagraphFont"/>
    <w:link w:val="Signature"/>
    <w:rsid w:val="00A43CA0"/>
    <w:rPr>
      <w:rFonts w:eastAsia="MS Mincho"/>
      <w:sz w:val="24"/>
      <w:lang w:val="en-GB" w:eastAsia="en-US"/>
    </w:rPr>
  </w:style>
  <w:style w:type="paragraph" w:styleId="BodyText">
    <w:name w:val="Body Text"/>
    <w:basedOn w:val="Normal"/>
    <w:link w:val="BodyTextChar"/>
    <w:rsid w:val="00A43CA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Arial" w:eastAsia="MS Mincho" w:hAnsi="Arial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A43CA0"/>
    <w:rPr>
      <w:rFonts w:ascii="Arial" w:eastAsia="MS Mincho" w:hAnsi="Arial"/>
      <w:sz w:val="24"/>
      <w:lang w:val="en-US" w:eastAsia="en-US"/>
    </w:rPr>
  </w:style>
  <w:style w:type="paragraph" w:customStyle="1" w:styleId="Discussion">
    <w:name w:val="Discussion"/>
    <w:basedOn w:val="Normal"/>
    <w:rsid w:val="00A43CA0"/>
    <w:pPr>
      <w:numPr>
        <w:numId w:val="2"/>
      </w:numPr>
      <w:tabs>
        <w:tab w:val="clear" w:pos="794"/>
        <w:tab w:val="clear" w:pos="1191"/>
        <w:tab w:val="clear" w:pos="1588"/>
        <w:tab w:val="clear" w:pos="1985"/>
        <w:tab w:val="left" w:pos="851"/>
      </w:tabs>
      <w:overflowPunct/>
      <w:autoSpaceDE/>
      <w:autoSpaceDN/>
      <w:adjustRightInd/>
      <w:spacing w:after="120"/>
      <w:textAlignment w:val="auto"/>
    </w:pPr>
    <w:rPr>
      <w:rFonts w:ascii="Arial" w:eastAsia="MS Mincho" w:hAnsi="Arial"/>
      <w:lang w:val="en-GB"/>
    </w:rPr>
  </w:style>
  <w:style w:type="paragraph" w:styleId="ListBullet3">
    <w:name w:val="List Bullet 3"/>
    <w:basedOn w:val="Normal"/>
    <w:autoRedefine/>
    <w:rsid w:val="00A43CA0"/>
    <w:pPr>
      <w:numPr>
        <w:numId w:val="1"/>
      </w:numPr>
      <w:tabs>
        <w:tab w:val="clear" w:pos="794"/>
        <w:tab w:val="clear" w:pos="1191"/>
        <w:tab w:val="clear" w:pos="1588"/>
        <w:tab w:val="clear" w:pos="1985"/>
        <w:tab w:val="num" w:pos="926"/>
      </w:tabs>
      <w:overflowPunct/>
      <w:autoSpaceDE/>
      <w:autoSpaceDN/>
      <w:adjustRightInd/>
      <w:spacing w:before="0"/>
      <w:ind w:left="926"/>
      <w:jc w:val="left"/>
      <w:textAlignment w:val="auto"/>
    </w:pPr>
    <w:rPr>
      <w:rFonts w:eastAsia="MS Mincho"/>
      <w:sz w:val="20"/>
      <w:lang w:val="en-US"/>
    </w:rPr>
  </w:style>
  <w:style w:type="paragraph" w:styleId="BlockText">
    <w:name w:val="Block Text"/>
    <w:basedOn w:val="Normal"/>
    <w:rsid w:val="00A43CA0"/>
    <w:pPr>
      <w:tabs>
        <w:tab w:val="clear" w:pos="794"/>
        <w:tab w:val="clear" w:pos="1191"/>
        <w:tab w:val="clear" w:pos="1588"/>
        <w:tab w:val="clear" w:pos="1985"/>
        <w:tab w:val="left" w:pos="8789"/>
      </w:tabs>
      <w:overflowPunct/>
      <w:autoSpaceDE/>
      <w:autoSpaceDN/>
      <w:adjustRightInd/>
      <w:spacing w:before="0"/>
      <w:ind w:left="851" w:right="283"/>
      <w:textAlignment w:val="auto"/>
    </w:pPr>
    <w:rPr>
      <w:rFonts w:ascii="Arial" w:eastAsia="MS Mincho" w:hAnsi="Arial" w:cs="Arial"/>
      <w:lang w:val="en-GB" w:eastAsia="fr-FR"/>
    </w:rPr>
  </w:style>
  <w:style w:type="paragraph" w:styleId="BodyText2">
    <w:name w:val="Body Text 2"/>
    <w:basedOn w:val="Normal"/>
    <w:link w:val="BodyText2Char"/>
    <w:rsid w:val="00A43CA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bCs/>
      <w:szCs w:val="24"/>
      <w:lang w:val="en-US" w:eastAsia="zh-CN"/>
    </w:rPr>
  </w:style>
  <w:style w:type="character" w:customStyle="1" w:styleId="BodyText2Char">
    <w:name w:val="Body Text 2 Char"/>
    <w:basedOn w:val="DefaultParagraphFont"/>
    <w:link w:val="BodyText2"/>
    <w:rsid w:val="00A43CA0"/>
    <w:rPr>
      <w:rFonts w:ascii="Arial" w:hAnsi="Arial"/>
      <w:b/>
      <w:bCs/>
      <w:sz w:val="22"/>
      <w:szCs w:val="24"/>
      <w:lang w:val="en-US" w:eastAsia="zh-CN"/>
    </w:rPr>
  </w:style>
  <w:style w:type="paragraph" w:styleId="BodyText3">
    <w:name w:val="Body Text 3"/>
    <w:basedOn w:val="Normal"/>
    <w:link w:val="BodyText3Char"/>
    <w:rsid w:val="00A43CA0"/>
    <w:pPr>
      <w:tabs>
        <w:tab w:val="clear" w:pos="794"/>
        <w:tab w:val="clear" w:pos="1191"/>
        <w:tab w:val="clear" w:pos="1588"/>
        <w:tab w:val="clear" w:pos="1985"/>
        <w:tab w:val="num" w:pos="720"/>
      </w:tabs>
      <w:overflowPunct/>
      <w:autoSpaceDE/>
      <w:autoSpaceDN/>
      <w:adjustRightInd/>
      <w:spacing w:before="0"/>
      <w:textAlignment w:val="auto"/>
    </w:pPr>
    <w:rPr>
      <w:rFonts w:ascii="Arial" w:hAnsi="Arial"/>
      <w:szCs w:val="24"/>
      <w:lang w:val="en-GB" w:eastAsia="zh-CN"/>
    </w:rPr>
  </w:style>
  <w:style w:type="character" w:customStyle="1" w:styleId="BodyText3Char">
    <w:name w:val="Body Text 3 Char"/>
    <w:basedOn w:val="DefaultParagraphFont"/>
    <w:link w:val="BodyText3"/>
    <w:rsid w:val="00A43CA0"/>
    <w:rPr>
      <w:rFonts w:ascii="Arial" w:hAnsi="Arial"/>
      <w:sz w:val="22"/>
      <w:szCs w:val="24"/>
      <w:lang w:val="en-GB" w:eastAsia="zh-CN"/>
    </w:rPr>
  </w:style>
  <w:style w:type="paragraph" w:styleId="NormalWeb">
    <w:name w:val="Normal (Web)"/>
    <w:basedOn w:val="Normal"/>
    <w:rsid w:val="00A43CA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OmniPage257">
    <w:name w:val="OmniPage #257"/>
    <w:rsid w:val="00A43CA0"/>
    <w:pPr>
      <w:tabs>
        <w:tab w:val="left" w:pos="4263"/>
        <w:tab w:val="right" w:pos="7223"/>
      </w:tabs>
      <w:jc w:val="center"/>
    </w:pPr>
    <w:rPr>
      <w:rFonts w:ascii="Arial" w:eastAsia="MS Mincho" w:hAnsi="Arial"/>
      <w:sz w:val="22"/>
      <w:szCs w:val="22"/>
      <w:lang w:val="en-US" w:eastAsia="en-US"/>
    </w:rPr>
  </w:style>
  <w:style w:type="paragraph" w:customStyle="1" w:styleId="Char1CharCharCarCar">
    <w:name w:val="Char1 Char Char Car Car"/>
    <w:basedOn w:val="Normal"/>
    <w:rsid w:val="00A43CA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MS Mincho"/>
      <w:sz w:val="24"/>
      <w:szCs w:val="24"/>
      <w:lang w:val="pl-PL" w:eastAsia="pl-PL"/>
    </w:rPr>
  </w:style>
  <w:style w:type="paragraph" w:customStyle="1" w:styleId="CharCharChar">
    <w:name w:val="Char Char Char"/>
    <w:basedOn w:val="Normal"/>
    <w:rsid w:val="00A43CA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MS Mincho"/>
      <w:sz w:val="24"/>
      <w:szCs w:val="24"/>
      <w:lang w:val="pl-PL" w:eastAsia="pl-PL"/>
    </w:rPr>
  </w:style>
  <w:style w:type="paragraph" w:customStyle="1" w:styleId="Default">
    <w:name w:val="Default"/>
    <w:rsid w:val="00A43C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customStyle="1" w:styleId="CharCharZchnZchnCharChar1ZchnZchn">
    <w:name w:val="Char Char Zchn Zchn Char Char1 Zchn Zchn"/>
    <w:basedOn w:val="Normal"/>
    <w:rsid w:val="00A43CA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MS Mincho"/>
      <w:sz w:val="24"/>
      <w:szCs w:val="24"/>
      <w:lang w:val="pl-PL" w:eastAsia="pl-PL"/>
    </w:rPr>
  </w:style>
  <w:style w:type="character" w:styleId="FollowedHyperlink">
    <w:name w:val="FollowedHyperlink"/>
    <w:basedOn w:val="DefaultParagraphFont"/>
    <w:rsid w:val="00A43CA0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A43CA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Narrow" w:eastAsia="MS Mincho" w:hAnsi="Arial Narrow"/>
      <w:sz w:val="20"/>
      <w:lang w:val="en-US" w:eastAsia="ja-JP"/>
    </w:rPr>
  </w:style>
  <w:style w:type="paragraph" w:customStyle="1" w:styleId="font6">
    <w:name w:val="font6"/>
    <w:basedOn w:val="Normal"/>
    <w:rsid w:val="00A43CA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Narrow" w:eastAsia="MS Mincho" w:hAnsi="Arial Narrow"/>
      <w:i/>
      <w:iCs/>
      <w:sz w:val="20"/>
      <w:lang w:val="en-US" w:eastAsia="ja-JP"/>
    </w:rPr>
  </w:style>
  <w:style w:type="paragraph" w:customStyle="1" w:styleId="xl24">
    <w:name w:val="xl24"/>
    <w:basedOn w:val="Normal"/>
    <w:rsid w:val="00A43CA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Narrow" w:eastAsia="MS Mincho" w:hAnsi="Arial Narrow"/>
      <w:sz w:val="24"/>
      <w:szCs w:val="24"/>
      <w:lang w:val="en-US" w:eastAsia="ja-JP"/>
    </w:rPr>
  </w:style>
  <w:style w:type="paragraph" w:customStyle="1" w:styleId="xl25">
    <w:name w:val="xl25"/>
    <w:basedOn w:val="Normal"/>
    <w:rsid w:val="00A43CA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Narrow" w:eastAsia="MS Mincho" w:hAnsi="Arial Narrow"/>
      <w:sz w:val="24"/>
      <w:szCs w:val="24"/>
      <w:lang w:val="en-US" w:eastAsia="ja-JP"/>
    </w:rPr>
  </w:style>
  <w:style w:type="paragraph" w:customStyle="1" w:styleId="xl26">
    <w:name w:val="xl26"/>
    <w:basedOn w:val="Normal"/>
    <w:rsid w:val="00A43CA0"/>
    <w:pPr>
      <w:shd w:val="clear" w:color="auto" w:fill="00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 w:val="24"/>
      <w:szCs w:val="24"/>
      <w:lang w:val="en-US" w:eastAsia="ja-JP"/>
    </w:rPr>
  </w:style>
  <w:style w:type="paragraph" w:customStyle="1" w:styleId="xl27">
    <w:name w:val="xl27"/>
    <w:basedOn w:val="Normal"/>
    <w:rsid w:val="00A43C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 w:val="24"/>
      <w:szCs w:val="24"/>
      <w:lang w:val="en-US" w:eastAsia="ja-JP"/>
    </w:rPr>
  </w:style>
  <w:style w:type="paragraph" w:customStyle="1" w:styleId="xl28">
    <w:name w:val="xl28"/>
    <w:basedOn w:val="Normal"/>
    <w:rsid w:val="00A43CA0"/>
    <w:pPr>
      <w:shd w:val="clear" w:color="auto" w:fill="00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 w:val="24"/>
      <w:szCs w:val="24"/>
      <w:lang w:val="en-US" w:eastAsia="ja-JP"/>
    </w:rPr>
  </w:style>
  <w:style w:type="paragraph" w:customStyle="1" w:styleId="xl29">
    <w:name w:val="xl29"/>
    <w:basedOn w:val="Normal"/>
    <w:rsid w:val="00A43CA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eastAsia="MS Mincho"/>
      <w:sz w:val="24"/>
      <w:szCs w:val="24"/>
      <w:lang w:val="en-US" w:eastAsia="ja-JP"/>
    </w:rPr>
  </w:style>
  <w:style w:type="paragraph" w:customStyle="1" w:styleId="xl30">
    <w:name w:val="xl30"/>
    <w:basedOn w:val="Normal"/>
    <w:rsid w:val="00A43CA0"/>
    <w:pPr>
      <w:pBdr>
        <w:left w:val="single" w:sz="8" w:space="0" w:color="auto"/>
        <w:right w:val="single" w:sz="8" w:space="0" w:color="auto"/>
      </w:pBdr>
      <w:shd w:val="clear" w:color="auto" w:fill="00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Narrow" w:eastAsia="MS Mincho" w:hAnsi="Arial Narrow"/>
      <w:sz w:val="24"/>
      <w:szCs w:val="24"/>
      <w:lang w:val="en-US" w:eastAsia="ja-JP"/>
    </w:rPr>
  </w:style>
  <w:style w:type="paragraph" w:customStyle="1" w:styleId="xl31">
    <w:name w:val="xl31"/>
    <w:basedOn w:val="Normal"/>
    <w:rsid w:val="00A43CA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Narrow" w:eastAsia="MS Mincho" w:hAnsi="Arial Narrow"/>
      <w:color w:val="333300"/>
      <w:sz w:val="24"/>
      <w:szCs w:val="24"/>
      <w:lang w:val="en-US" w:eastAsia="ja-JP"/>
    </w:rPr>
  </w:style>
  <w:style w:type="paragraph" w:customStyle="1" w:styleId="xl32">
    <w:name w:val="xl32"/>
    <w:basedOn w:val="Normal"/>
    <w:rsid w:val="00A43CA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Narrow" w:eastAsia="MS Mincho" w:hAnsi="Arial Narrow"/>
      <w:sz w:val="24"/>
      <w:szCs w:val="24"/>
      <w:lang w:val="en-US" w:eastAsia="ja-JP"/>
    </w:rPr>
  </w:style>
  <w:style w:type="paragraph" w:customStyle="1" w:styleId="xl33">
    <w:name w:val="xl33"/>
    <w:basedOn w:val="Normal"/>
    <w:rsid w:val="00A43CA0"/>
    <w:pPr>
      <w:pBdr>
        <w:top w:val="single" w:sz="8" w:space="0" w:color="auto"/>
        <w:left w:val="single" w:sz="8" w:space="0" w:color="auto"/>
      </w:pBdr>
      <w:shd w:val="clear" w:color="auto" w:fill="00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 w:val="24"/>
      <w:szCs w:val="24"/>
      <w:lang w:val="en-US" w:eastAsia="ja-JP"/>
    </w:rPr>
  </w:style>
  <w:style w:type="paragraph" w:customStyle="1" w:styleId="xl34">
    <w:name w:val="xl34"/>
    <w:basedOn w:val="Normal"/>
    <w:rsid w:val="00A43CA0"/>
    <w:pPr>
      <w:pBdr>
        <w:left w:val="single" w:sz="8" w:space="0" w:color="auto"/>
        <w:right w:val="single" w:sz="8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eastAsia="MS Mincho"/>
      <w:sz w:val="24"/>
      <w:szCs w:val="24"/>
      <w:lang w:val="en-US" w:eastAsia="ja-JP"/>
    </w:rPr>
  </w:style>
  <w:style w:type="paragraph" w:customStyle="1" w:styleId="xl35">
    <w:name w:val="xl35"/>
    <w:basedOn w:val="Normal"/>
    <w:rsid w:val="00A43CA0"/>
    <w:pPr>
      <w:shd w:val="clear" w:color="auto" w:fill="00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Narrow" w:eastAsia="MS Mincho" w:hAnsi="Arial Narrow"/>
      <w:sz w:val="24"/>
      <w:szCs w:val="24"/>
      <w:lang w:val="en-US" w:eastAsia="ja-JP"/>
    </w:rPr>
  </w:style>
  <w:style w:type="paragraph" w:customStyle="1" w:styleId="xl36">
    <w:name w:val="xl36"/>
    <w:basedOn w:val="Normal"/>
    <w:rsid w:val="00A43CA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eastAsia="MS Mincho"/>
      <w:sz w:val="24"/>
      <w:szCs w:val="24"/>
      <w:lang w:val="en-US" w:eastAsia="ja-JP"/>
    </w:rPr>
  </w:style>
  <w:style w:type="paragraph" w:customStyle="1" w:styleId="xl37">
    <w:name w:val="xl37"/>
    <w:basedOn w:val="Normal"/>
    <w:rsid w:val="00A43CA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eastAsia="MS Mincho"/>
      <w:sz w:val="24"/>
      <w:szCs w:val="24"/>
      <w:lang w:val="en-US" w:eastAsia="ja-JP"/>
    </w:rPr>
  </w:style>
  <w:style w:type="paragraph" w:customStyle="1" w:styleId="xl38">
    <w:name w:val="xl38"/>
    <w:basedOn w:val="Normal"/>
    <w:rsid w:val="00A43CA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 w:val="24"/>
      <w:szCs w:val="24"/>
      <w:lang w:val="en-US" w:eastAsia="ja-JP"/>
    </w:rPr>
  </w:style>
  <w:style w:type="paragraph" w:customStyle="1" w:styleId="xl39">
    <w:name w:val="xl39"/>
    <w:basedOn w:val="Normal"/>
    <w:rsid w:val="00A43CA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eastAsia="MS Mincho"/>
      <w:sz w:val="24"/>
      <w:szCs w:val="24"/>
      <w:lang w:val="en-US" w:eastAsia="ja-JP"/>
    </w:rPr>
  </w:style>
  <w:style w:type="character" w:customStyle="1" w:styleId="Caractresdenotedebasdepage">
    <w:name w:val="Caractères de note de bas de page"/>
    <w:basedOn w:val="DefaultParagraphFont"/>
    <w:rsid w:val="00A43CA0"/>
    <w:rPr>
      <w:rFonts w:cs="Times New Roman"/>
      <w:vertAlign w:val="superscript"/>
    </w:rPr>
  </w:style>
  <w:style w:type="paragraph" w:styleId="Caption">
    <w:name w:val="caption"/>
    <w:basedOn w:val="Normal"/>
    <w:next w:val="Normal"/>
    <w:qFormat/>
    <w:rsid w:val="00A43CA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/>
      <w:jc w:val="left"/>
      <w:textAlignment w:val="auto"/>
    </w:pPr>
    <w:rPr>
      <w:rFonts w:ascii="Arial" w:eastAsia="MS Mincho" w:hAnsi="Arial"/>
      <w:b/>
      <w:bCs/>
      <w:color w:val="4F81BD"/>
      <w:sz w:val="18"/>
      <w:szCs w:val="18"/>
      <w:lang w:val="en-GB"/>
    </w:rPr>
  </w:style>
  <w:style w:type="paragraph" w:styleId="CommentText">
    <w:name w:val="annotation text"/>
    <w:basedOn w:val="Normal"/>
    <w:link w:val="CommentTextChar"/>
    <w:rsid w:val="00A43CA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0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rsid w:val="00A43CA0"/>
    <w:rPr>
      <w:rFonts w:ascii="Arial" w:hAnsi="Arial"/>
      <w:lang w:val="en-GB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A43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43CA0"/>
    <w:rPr>
      <w:rFonts w:ascii="Arial" w:hAnsi="Arial"/>
      <w:b/>
      <w:bCs/>
      <w:lang w:val="en-GB" w:eastAsia="x-none"/>
    </w:rPr>
  </w:style>
  <w:style w:type="character" w:customStyle="1" w:styleId="st">
    <w:name w:val="st"/>
    <w:basedOn w:val="DefaultParagraphFont"/>
    <w:rsid w:val="00A43CA0"/>
  </w:style>
  <w:style w:type="character" w:styleId="Emphasis">
    <w:name w:val="Emphasis"/>
    <w:basedOn w:val="DefaultParagraphFont"/>
    <w:uiPriority w:val="20"/>
    <w:qFormat/>
    <w:rsid w:val="00A43CA0"/>
    <w:rPr>
      <w:i/>
      <w:iCs/>
    </w:rPr>
  </w:style>
  <w:style w:type="character" w:styleId="CommentReference">
    <w:name w:val="annotation reference"/>
    <w:basedOn w:val="DefaultParagraphFont"/>
    <w:qFormat/>
    <w:rsid w:val="00A43CA0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A43CA0"/>
    <w:rPr>
      <w:b/>
      <w:bCs/>
    </w:rPr>
  </w:style>
  <w:style w:type="character" w:styleId="HTMLAcronym">
    <w:name w:val="HTML Acronym"/>
    <w:basedOn w:val="DefaultParagraphFont"/>
    <w:rsid w:val="00A43CA0"/>
  </w:style>
  <w:style w:type="paragraph" w:styleId="Revision">
    <w:name w:val="Revision"/>
    <w:hidden/>
    <w:uiPriority w:val="99"/>
    <w:rsid w:val="00A43CA0"/>
    <w:rPr>
      <w:rFonts w:eastAsia="MS Mincho"/>
      <w:sz w:val="24"/>
      <w:lang w:val="en-GB" w:eastAsia="en-US"/>
    </w:rPr>
  </w:style>
  <w:style w:type="paragraph" w:customStyle="1" w:styleId="TableText0">
    <w:name w:val="Table_Text"/>
    <w:basedOn w:val="Tablelegend"/>
    <w:rsid w:val="00A43CA0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794"/>
        <w:tab w:val="left" w:pos="1191"/>
        <w:tab w:val="left" w:pos="1588"/>
      </w:tabs>
      <w:spacing w:before="100" w:after="100" w:line="190" w:lineRule="exact"/>
      <w:ind w:left="0" w:right="0" w:firstLine="0"/>
    </w:pPr>
    <w:rPr>
      <w:rFonts w:eastAsia="Malgun Gothic"/>
      <w:sz w:val="18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43CA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ascii="Calibri" w:eastAsiaTheme="minorEastAsia" w:hAnsi="Calibri" w:cstheme="minorBidi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43CA0"/>
    <w:rPr>
      <w:rFonts w:ascii="Calibri" w:eastAsiaTheme="minorEastAsia" w:hAnsi="Calibri" w:cstheme="minorBidi"/>
      <w:sz w:val="22"/>
      <w:szCs w:val="21"/>
      <w:lang w:val="en-US" w:eastAsia="zh-CN"/>
    </w:rPr>
  </w:style>
  <w:style w:type="paragraph" w:styleId="Subtitle">
    <w:name w:val="Subtitle"/>
    <w:basedOn w:val="Normal"/>
    <w:next w:val="BodyText"/>
    <w:link w:val="SubtitleChar"/>
    <w:qFormat/>
    <w:rsid w:val="00A43CA0"/>
    <w:pPr>
      <w:tabs>
        <w:tab w:val="clear" w:pos="794"/>
        <w:tab w:val="clear" w:pos="1191"/>
        <w:tab w:val="clear" w:pos="1588"/>
        <w:tab w:val="clear" w:pos="1985"/>
      </w:tabs>
      <w:suppressAutoHyphens/>
      <w:spacing w:before="0"/>
      <w:jc w:val="left"/>
    </w:pPr>
    <w:rPr>
      <w:rFonts w:eastAsia="MS Mincho"/>
      <w:b/>
      <w:sz w:val="24"/>
      <w:lang w:val="en-US"/>
    </w:rPr>
  </w:style>
  <w:style w:type="character" w:customStyle="1" w:styleId="SubtitleChar">
    <w:name w:val="Subtitle Char"/>
    <w:basedOn w:val="DefaultParagraphFont"/>
    <w:link w:val="Subtitle"/>
    <w:rsid w:val="00A43CA0"/>
    <w:rPr>
      <w:rFonts w:eastAsia="MS Mincho"/>
      <w:b/>
      <w:sz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A43CA0"/>
    <w:pPr>
      <w:tabs>
        <w:tab w:val="clear" w:pos="794"/>
        <w:tab w:val="clear" w:pos="1191"/>
        <w:tab w:val="clear" w:pos="1588"/>
        <w:tab w:val="clear" w:pos="1985"/>
      </w:tabs>
      <w:ind w:left="360"/>
      <w:jc w:val="left"/>
    </w:pPr>
    <w:rPr>
      <w:rFonts w:eastAsia="MS Mincho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A43CA0"/>
    <w:rPr>
      <w:rFonts w:eastAsia="MS Mincho"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A43CA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  <w:rPr>
      <w:rFonts w:eastAsia="MS Mincho"/>
      <w:b/>
      <w:bCs/>
      <w:sz w:val="16"/>
      <w:lang w:val="en-US"/>
    </w:rPr>
  </w:style>
  <w:style w:type="character" w:customStyle="1" w:styleId="TitleChar">
    <w:name w:val="Title Char"/>
    <w:basedOn w:val="DefaultParagraphFont"/>
    <w:link w:val="Title"/>
    <w:rsid w:val="00A43CA0"/>
    <w:rPr>
      <w:rFonts w:eastAsia="MS Mincho"/>
      <w:b/>
      <w:bCs/>
      <w:sz w:val="16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43CA0"/>
    <w:rPr>
      <w:color w:val="605E5C"/>
      <w:shd w:val="clear" w:color="auto" w:fill="E1DFDD"/>
    </w:rPr>
  </w:style>
  <w:style w:type="character" w:customStyle="1" w:styleId="SourceChar">
    <w:name w:val="Source Char"/>
    <w:link w:val="Source"/>
    <w:locked/>
    <w:rsid w:val="00A43CA0"/>
    <w:rPr>
      <w:rFonts w:eastAsia="Times New Roman"/>
      <w:b/>
      <w:sz w:val="28"/>
      <w:lang w:val="en-GB" w:eastAsia="en-US"/>
    </w:rPr>
  </w:style>
  <w:style w:type="character" w:customStyle="1" w:styleId="Title1Char">
    <w:name w:val="Title 1 Char"/>
    <w:link w:val="Title1"/>
    <w:rsid w:val="00A43CA0"/>
    <w:rPr>
      <w:rFonts w:eastAsia="Times New Roman"/>
      <w:caps/>
      <w:sz w:val="28"/>
      <w:lang w:val="en-GB" w:eastAsia="en-US"/>
    </w:rPr>
  </w:style>
  <w:style w:type="character" w:customStyle="1" w:styleId="RecNoChar">
    <w:name w:val="Rec_No Char"/>
    <w:link w:val="RecNo"/>
    <w:locked/>
    <w:rsid w:val="00A43CA0"/>
    <w:rPr>
      <w:rFonts w:eastAsia="Times New Roman"/>
      <w:sz w:val="26"/>
      <w:lang w:val="fr-FR" w:eastAsia="en-US"/>
    </w:rPr>
  </w:style>
  <w:style w:type="character" w:customStyle="1" w:styleId="AnnexNoCar">
    <w:name w:val="Annex_No Car"/>
    <w:link w:val="AnnexNo"/>
    <w:locked/>
    <w:rsid w:val="00A43CA0"/>
    <w:rPr>
      <w:rFonts w:eastAsia="Times New Roman"/>
      <w:caps/>
      <w:sz w:val="28"/>
      <w:lang w:val="en-GB" w:eastAsia="en-US"/>
    </w:rPr>
  </w:style>
  <w:style w:type="character" w:customStyle="1" w:styleId="TablelegendChar">
    <w:name w:val="Table_legend Char"/>
    <w:link w:val="Tablelegend"/>
    <w:rsid w:val="00A43CA0"/>
    <w:rPr>
      <w:rFonts w:eastAsia="Times New Roman"/>
      <w:lang w:val="fr-FR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43CA0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  <w:szCs w:val="32"/>
    </w:rPr>
  </w:style>
  <w:style w:type="paragraph" w:customStyle="1" w:styleId="DocData">
    <w:name w:val="DocData"/>
    <w:basedOn w:val="Normal"/>
    <w:rsid w:val="00A43CA0"/>
    <w:pPr>
      <w:framePr w:hSpace="180" w:wrap="around" w:hAnchor="margin" w:y="-687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line="240" w:lineRule="atLeast"/>
      <w:jc w:val="left"/>
    </w:pPr>
    <w:rPr>
      <w:rFonts w:ascii="Verdana" w:eastAsia="MS Mincho" w:hAnsi="Verdana"/>
      <w:b/>
      <w:sz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yperlink" Target="https://www.itu.int/rec/R-REC-SA.1414" TargetMode="External"/><Relationship Id="rId26" Type="http://schemas.openxmlformats.org/officeDocument/2006/relationships/footer" Target="footer5.xml"/><Relationship Id="rId39" Type="http://schemas.openxmlformats.org/officeDocument/2006/relationships/hyperlink" Target="https://www.itu.int/rec/R-REC-SA.1414/en" TargetMode="External"/><Relationship Id="rId21" Type="http://schemas.openxmlformats.org/officeDocument/2006/relationships/footer" Target="footer3.xml"/><Relationship Id="rId34" Type="http://schemas.openxmlformats.org/officeDocument/2006/relationships/footer" Target="footer9.xml"/><Relationship Id="rId42" Type="http://schemas.openxmlformats.org/officeDocument/2006/relationships/footer" Target="footer1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itu.int/rec/R-REC-SA.1018" TargetMode="Externa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publ/R-REC/ru" TargetMode="External"/><Relationship Id="rId24" Type="http://schemas.openxmlformats.org/officeDocument/2006/relationships/header" Target="header7.xml"/><Relationship Id="rId32" Type="http://schemas.openxmlformats.org/officeDocument/2006/relationships/footer" Target="footer8.xml"/><Relationship Id="rId37" Type="http://schemas.openxmlformats.org/officeDocument/2006/relationships/hyperlink" Target="https://www.itu.int/rec/R-REC-SA.1018/en" TargetMode="External"/><Relationship Id="rId40" Type="http://schemas.openxmlformats.org/officeDocument/2006/relationships/header" Target="header14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rec/R-REC-SA.363" TargetMode="Externa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36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hyperlink" Target="https://www.itu.int/rec/R-REC-S.465-6-201001-I/en" TargetMode="External"/><Relationship Id="rId31" Type="http://schemas.openxmlformats.org/officeDocument/2006/relationships/header" Target="header11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footer" Target="footer7.xml"/><Relationship Id="rId35" Type="http://schemas.openxmlformats.org/officeDocument/2006/relationships/header" Target="header13.xml"/><Relationship Id="rId43" Type="http://schemas.openxmlformats.org/officeDocument/2006/relationships/header" Target="header16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s://www.itu.int/rec/R-REC-SA.1020" TargetMode="Externa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38" Type="http://schemas.openxmlformats.org/officeDocument/2006/relationships/hyperlink" Target="https://www.itu.int/rec/R-REC-SA.1020/en" TargetMode="External"/><Relationship Id="rId20" Type="http://schemas.openxmlformats.org/officeDocument/2006/relationships/header" Target="header5.xml"/><Relationship Id="rId41" Type="http://schemas.openxmlformats.org/officeDocument/2006/relationships/header" Target="header1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dyeva\AppData\Roaming\Microsoft\Templates\QuickPub\BR_Rec_2005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3FF47A2-F07F-4BED-AFC1-A355CF451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BR_Rec_2005.dotm</Template>
  <TotalTime>174</TotalTime>
  <Pages>14</Pages>
  <Words>2986</Words>
  <Characters>22076</Characters>
  <Application>Microsoft Office Word</Application>
  <DocSecurity>0</DocSecurity>
  <Lines>1226</Lines>
  <Paragraphs>963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РЕКОМЕНДАЦИЯ  МСЭ-R  SA.2169-0 (06/2025) Технические и эксплуатационные характеристики систем службы космической эксплуатации (СКЭ), которые используют полосы частот 2025−2110 МГц  (Земля-космос) (космос-космос) и 2200−2290 МГц (космос-Земля)  (космос-кос</vt:lpstr>
      <vt:lpstr>Rec. ITU-R BT.1306-3</vt:lpstr>
    </vt:vector>
  </TitlesOfParts>
  <Company>ITU</Company>
  <LinksUpToDate>false</LinksUpToDate>
  <CharactersWithSpaces>24099</CharactersWithSpaces>
  <SharedDoc>false</SharedDoc>
  <HLinks>
    <vt:vector size="96" baseType="variant">
      <vt:variant>
        <vt:i4>4128888</vt:i4>
      </vt:variant>
      <vt:variant>
        <vt:i4>48</vt:i4>
      </vt:variant>
      <vt:variant>
        <vt:i4>0</vt:i4>
      </vt:variant>
      <vt:variant>
        <vt:i4>5</vt:i4>
      </vt:variant>
      <vt:variant>
        <vt:lpwstr>http://www.tiaonline.org/standards/catalog</vt:lpwstr>
      </vt:variant>
      <vt:variant>
        <vt:lpwstr/>
      </vt:variant>
      <vt:variant>
        <vt:i4>4915277</vt:i4>
      </vt:variant>
      <vt:variant>
        <vt:i4>45</vt:i4>
      </vt:variant>
      <vt:variant>
        <vt:i4>0</vt:i4>
      </vt:variant>
      <vt:variant>
        <vt:i4>5</vt:i4>
      </vt:variant>
      <vt:variant>
        <vt:lpwstr>http://www.floforum.org/</vt:lpwstr>
      </vt:variant>
      <vt:variant>
        <vt:lpwstr/>
      </vt:variant>
      <vt:variant>
        <vt:i4>4063275</vt:i4>
      </vt:variant>
      <vt:variant>
        <vt:i4>42</vt:i4>
      </vt:variant>
      <vt:variant>
        <vt:i4>0</vt:i4>
      </vt:variant>
      <vt:variant>
        <vt:i4>5</vt:i4>
      </vt:variant>
      <vt:variant>
        <vt:lpwstr>http://www.openmobilealliance.org/</vt:lpwstr>
      </vt:variant>
      <vt:variant>
        <vt:lpwstr/>
      </vt:variant>
      <vt:variant>
        <vt:i4>8060929</vt:i4>
      </vt:variant>
      <vt:variant>
        <vt:i4>39</vt:i4>
      </vt:variant>
      <vt:variant>
        <vt:i4>0</vt:i4>
      </vt:variant>
      <vt:variant>
        <vt:i4>5</vt:i4>
      </vt:variant>
      <vt:variant>
        <vt:lpwstr>http://www.arib.or.jp/english/html/overview/sb_ej.html</vt:lpwstr>
      </vt:variant>
      <vt:variant>
        <vt:lpwstr/>
      </vt:variant>
      <vt:variant>
        <vt:i4>4915277</vt:i4>
      </vt:variant>
      <vt:variant>
        <vt:i4>36</vt:i4>
      </vt:variant>
      <vt:variant>
        <vt:i4>0</vt:i4>
      </vt:variant>
      <vt:variant>
        <vt:i4>5</vt:i4>
      </vt:variant>
      <vt:variant>
        <vt:lpwstr>http://www.floforum.org/</vt:lpwstr>
      </vt:variant>
      <vt:variant>
        <vt:lpwstr/>
      </vt:variant>
      <vt:variant>
        <vt:i4>7536707</vt:i4>
      </vt:variant>
      <vt:variant>
        <vt:i4>30</vt:i4>
      </vt:variant>
      <vt:variant>
        <vt:i4>0</vt:i4>
      </vt:variant>
      <vt:variant>
        <vt:i4>5</vt:i4>
      </vt:variant>
      <vt:variant>
        <vt:lpwstr>http://web.itu.int/dms_pub/itu-r/rec/bt/openmobilealliance.org</vt:lpwstr>
      </vt:variant>
      <vt:variant>
        <vt:lpwstr/>
      </vt:variant>
      <vt:variant>
        <vt:i4>4849743</vt:i4>
      </vt:variant>
      <vt:variant>
        <vt:i4>27</vt:i4>
      </vt:variant>
      <vt:variant>
        <vt:i4>0</vt:i4>
      </vt:variant>
      <vt:variant>
        <vt:i4>5</vt:i4>
      </vt:variant>
      <vt:variant>
        <vt:lpwstr>http://www.atsc.org/</vt:lpwstr>
      </vt:variant>
      <vt:variant>
        <vt:lpwstr/>
      </vt:variant>
      <vt:variant>
        <vt:i4>6881358</vt:i4>
      </vt:variant>
      <vt:variant>
        <vt:i4>24</vt:i4>
      </vt:variant>
      <vt:variant>
        <vt:i4>0</vt:i4>
      </vt:variant>
      <vt:variant>
        <vt:i4>5</vt:i4>
      </vt:variant>
      <vt:variant>
        <vt:lpwstr>\\blue\dfs\refinfo\REFTXT10\ITU-R\SG-R\SG06\WP6B\DT\www.tta.or.kr</vt:lpwstr>
      </vt:variant>
      <vt:variant>
        <vt:lpwstr/>
      </vt:variant>
      <vt:variant>
        <vt:i4>4522075</vt:i4>
      </vt:variant>
      <vt:variant>
        <vt:i4>21</vt:i4>
      </vt:variant>
      <vt:variant>
        <vt:i4>0</vt:i4>
      </vt:variant>
      <vt:variant>
        <vt:i4>5</vt:i4>
      </vt:variant>
      <vt:variant>
        <vt:lpwstr>http://www.ietf.org/</vt:lpwstr>
      </vt:variant>
      <vt:variant>
        <vt:lpwstr/>
      </vt:variant>
      <vt:variant>
        <vt:i4>6488082</vt:i4>
      </vt:variant>
      <vt:variant>
        <vt:i4>18</vt:i4>
      </vt:variant>
      <vt:variant>
        <vt:i4>0</vt:i4>
      </vt:variant>
      <vt:variant>
        <vt:i4>5</vt:i4>
      </vt:variant>
      <vt:variant>
        <vt:lpwstr>\\blue\dfs\refinfo\REFTXT10\ITU-R\SG-R\SG06\WP6B\DT\ARIB</vt:lpwstr>
      </vt:variant>
      <vt:variant>
        <vt:lpwstr/>
      </vt:variant>
      <vt:variant>
        <vt:i4>1704046</vt:i4>
      </vt:variant>
      <vt:variant>
        <vt:i4>15</vt:i4>
      </vt:variant>
      <vt:variant>
        <vt:i4>0</vt:i4>
      </vt:variant>
      <vt:variant>
        <vt:i4>5</vt:i4>
      </vt:variant>
      <vt:variant>
        <vt:lpwstr>\\blue\dfs\refinfo\REFTXT10\ITU-R\SG-R\SG06\WP6B\DT\TIA</vt:lpwstr>
      </vt:variant>
      <vt:variant>
        <vt:lpwstr/>
      </vt:variant>
      <vt:variant>
        <vt:i4>7208972</vt:i4>
      </vt:variant>
      <vt:variant>
        <vt:i4>12</vt:i4>
      </vt:variant>
      <vt:variant>
        <vt:i4>0</vt:i4>
      </vt:variant>
      <vt:variant>
        <vt:i4>5</vt:i4>
      </vt:variant>
      <vt:variant>
        <vt:lpwstr>\\blue\dfs\refinfo\REFTXT10\ITU-R\SG-R\SG06\WP6B\DT\ETSI</vt:lpwstr>
      </vt:variant>
      <vt:variant>
        <vt:lpwstr/>
      </vt:variant>
      <vt:variant>
        <vt:i4>3866656</vt:i4>
      </vt:variant>
      <vt:variant>
        <vt:i4>9</vt:i4>
      </vt:variant>
      <vt:variant>
        <vt:i4>0</vt:i4>
      </vt:variant>
      <vt:variant>
        <vt:i4>5</vt:i4>
      </vt:variant>
      <vt:variant>
        <vt:lpwstr>\\blue\dfs\refinfo\refinfo\REFTXT09\ITU-R\SG-R\SG06\WP6B\DT\ETSI\ts_102428v010101p.pdf</vt:lpwstr>
      </vt:variant>
      <vt:variant>
        <vt:lpwstr/>
      </vt:variant>
      <vt:variant>
        <vt:i4>3407904</vt:i4>
      </vt:variant>
      <vt:variant>
        <vt:i4>6</vt:i4>
      </vt:variant>
      <vt:variant>
        <vt:i4>0</vt:i4>
      </vt:variant>
      <vt:variant>
        <vt:i4>5</vt:i4>
      </vt:variant>
      <vt:variant>
        <vt:lpwstr>\\blue\dfs\refinfo\refinfo\REFTXT09\ITU-R\SG-R\SG06\WP6B\DT\ETSI\ts_102427v010101p.pdf</vt:lpwstr>
      </vt:variant>
      <vt:variant>
        <vt:lpwstr/>
      </vt:variant>
      <vt:variant>
        <vt:i4>1966164</vt:i4>
      </vt:variant>
      <vt:variant>
        <vt:i4>3</vt:i4>
      </vt:variant>
      <vt:variant>
        <vt:i4>0</vt:i4>
      </vt:variant>
      <vt:variant>
        <vt:i4>5</vt:i4>
      </vt:variant>
      <vt:variant>
        <vt:lpwstr>http://www.itu.int/publ/R-REC/en</vt:lpwstr>
      </vt:variant>
      <vt:variant>
        <vt:lpwstr/>
      </vt:variant>
      <vt:variant>
        <vt:i4>3997742</vt:i4>
      </vt:variant>
      <vt:variant>
        <vt:i4>0</vt:i4>
      </vt:variant>
      <vt:variant>
        <vt:i4>0</vt:i4>
      </vt:variant>
      <vt:variant>
        <vt:i4>5</vt:i4>
      </vt:variant>
      <vt:variant>
        <vt:lpwstr>http://www.itu.int/ITU-R/go/patents/en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РЕКОМЕНДАЦИЯ  МСЭ-R  SA.2169-0 (06/2025) Технические и эксплуатационные характеристики систем службы космической эксплуатации (СКЭ), которые используют полосы частот 2025−2110 МГц  (Земля-космос) (космос-космос) и 2200−2290 МГц (космос-Земля)  (космос-космос), для оценки помех и проведения исследований  совместного использования частот</dc:title>
  <dc:subject>SA Series = Space applications</dc:subject>
  <dc:creator>ITU Radiocommunication Bureau (BR)</dc:creator>
  <cp:keywords>Слежение, телеметрия, управление, космическая эксплуатация, TT&amp;C, СКЭ, СРД, POCS.</cp:keywords>
  <dc:description>Berdyeva, 29/08/2025, ITU51017645</dc:description>
  <cp:lastModifiedBy>Berdyeva, Elena</cp:lastModifiedBy>
  <cp:revision>27</cp:revision>
  <cp:lastPrinted>2025-08-29T14:17:00Z</cp:lastPrinted>
  <dcterms:created xsi:type="dcterms:W3CDTF">2025-08-29T08:49:00Z</dcterms:created>
  <dcterms:modified xsi:type="dcterms:W3CDTF">2025-08-29T14:19:00Z</dcterms:modified>
  <cp:category>Template:  BR_Rec_2005.dot   (dès 25.10.2002)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Rec. </vt:lpwstr>
  </property>
  <property fmtid="{D5CDD505-2E9C-101B-9397-08002B2CF9AE}" pid="3" name="Header 1">
    <vt:lpwstr>Rap. </vt:lpwstr>
  </property>
  <property fmtid="{D5CDD505-2E9C-101B-9397-08002B2CF9AE}" pid="4" name="Header 2">
    <vt:lpwstr>Rep. </vt:lpwstr>
  </property>
  <property fmtid="{D5CDD505-2E9C-101B-9397-08002B2CF9AE}" pid="5" name="Header 3">
    <vt:lpwstr>I. </vt:lpwstr>
  </property>
  <property fmtid="{D5CDD505-2E9C-101B-9397-08002B2CF9AE}" pid="6" name="Language">
    <vt:lpwstr>Russian</vt:lpwstr>
  </property>
  <property fmtid="{D5CDD505-2E9C-101B-9397-08002B2CF9AE}" pid="7" name="Typist">
    <vt:lpwstr>Berdyeva</vt:lpwstr>
  </property>
  <property fmtid="{D5CDD505-2E9C-101B-9397-08002B2CF9AE}" pid="8" name="Date completed">
    <vt:lpwstr>24 May 2023</vt:lpwstr>
  </property>
</Properties>
</file>