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6F" w:rsidRPr="00FB376F" w:rsidRDefault="00FB376F" w:rsidP="00FB376F">
      <w:pPr>
        <w:rPr>
          <w:sz w:val="24"/>
          <w:lang w:val="ru-RU"/>
        </w:rPr>
      </w:pPr>
      <w:bookmarkStart w:id="0" w:name="irecnoe"/>
      <w:bookmarkEnd w:id="0"/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p w:rsidR="00FB376F" w:rsidRPr="00FB376F" w:rsidRDefault="00FB376F" w:rsidP="00FB376F">
      <w:pPr>
        <w:rPr>
          <w:sz w:val="24"/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FB376F" w:rsidRPr="00FB376F" w:rsidTr="00851CB9">
        <w:tc>
          <w:tcPr>
            <w:tcW w:w="10089" w:type="dxa"/>
          </w:tcPr>
          <w:p w:rsidR="00FB376F" w:rsidRPr="00FB376F" w:rsidRDefault="00FB376F" w:rsidP="00FB376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B376F" w:rsidRPr="00FB376F" w:rsidRDefault="00FB376F" w:rsidP="00FB376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B37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SA.1863</w:t>
            </w:r>
          </w:p>
          <w:p w:rsidR="00FB376F" w:rsidRPr="00FB376F" w:rsidRDefault="00FB376F" w:rsidP="00FB376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B376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(01/2010)</w:t>
            </w:r>
          </w:p>
        </w:tc>
      </w:tr>
      <w:tr w:rsidR="00FB376F" w:rsidRPr="00FB376F" w:rsidTr="00851CB9">
        <w:tc>
          <w:tcPr>
            <w:tcW w:w="10089" w:type="dxa"/>
          </w:tcPr>
          <w:p w:rsidR="00FB376F" w:rsidRPr="00FB376F" w:rsidRDefault="00FB376F" w:rsidP="00FB37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B376F" w:rsidRPr="00FB376F" w:rsidRDefault="00FB376F" w:rsidP="00FB376F">
            <w:pPr>
              <w:spacing w:before="80" w:line="500" w:lineRule="exact"/>
              <w:ind w:left="-17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B376F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Радиосвязь, используемая в</w:t>
            </w:r>
            <w:r w:rsidRPr="00FB376F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en-US"/>
              </w:rPr>
              <w:t> </w:t>
            </w:r>
            <w:r w:rsidRPr="00FB376F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чрезвычайных</w:t>
            </w:r>
            <w:r w:rsidRPr="00FB37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ситуациях 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FB37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предназначенная для пилотируемых космических полетов</w:t>
            </w:r>
          </w:p>
          <w:p w:rsidR="00FB376F" w:rsidRPr="00FB376F" w:rsidRDefault="00FB376F" w:rsidP="00FB37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B376F" w:rsidRPr="00FB376F" w:rsidTr="00851CB9">
        <w:tc>
          <w:tcPr>
            <w:tcW w:w="10089" w:type="dxa"/>
          </w:tcPr>
          <w:p w:rsidR="00FB376F" w:rsidRPr="00FB376F" w:rsidRDefault="00FB376F" w:rsidP="00FB376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B376F" w:rsidRPr="00FB376F" w:rsidRDefault="00FB376F" w:rsidP="00FB376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B376F" w:rsidRPr="00FB376F" w:rsidRDefault="00FB376F" w:rsidP="00FB376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B376F" w:rsidRPr="00FB376F" w:rsidRDefault="00FB376F" w:rsidP="00FB376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B376F" w:rsidRPr="00FB376F" w:rsidRDefault="00FB376F" w:rsidP="00FB376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B37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FB376F" w:rsidRPr="00FB376F" w:rsidRDefault="00FB376F" w:rsidP="00FB376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B37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B376F" w:rsidRPr="00FB376F" w:rsidRDefault="00FB376F" w:rsidP="00FB376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B376F" w:rsidRPr="00FB376F" w:rsidRDefault="00FB376F" w:rsidP="00FB376F">
      <w:pPr>
        <w:spacing w:before="80"/>
        <w:rPr>
          <w:i/>
          <w:lang w:val="ru-RU"/>
        </w:rPr>
      </w:pPr>
    </w:p>
    <w:p w:rsidR="00FB376F" w:rsidRPr="00FB376F" w:rsidRDefault="00FB376F" w:rsidP="00FB376F">
      <w:pPr>
        <w:spacing w:before="80"/>
        <w:rPr>
          <w:i/>
          <w:lang w:val="ru-RU"/>
        </w:rPr>
      </w:pPr>
    </w:p>
    <w:p w:rsidR="00FB376F" w:rsidRPr="00FB376F" w:rsidRDefault="00FB376F" w:rsidP="00FB376F">
      <w:pPr>
        <w:spacing w:before="80"/>
        <w:rPr>
          <w:i/>
          <w:lang w:val="ru-RU"/>
        </w:rPr>
      </w:pPr>
    </w:p>
    <w:p w:rsidR="00FB376F" w:rsidRPr="00FB376F" w:rsidRDefault="00FB376F" w:rsidP="00FB376F">
      <w:pPr>
        <w:spacing w:before="80"/>
        <w:rPr>
          <w:i/>
          <w:lang w:val="ru-RU"/>
        </w:rPr>
      </w:pPr>
    </w:p>
    <w:p w:rsidR="00FB376F" w:rsidRPr="00FB376F" w:rsidRDefault="00FB376F" w:rsidP="00FB376F">
      <w:pPr>
        <w:spacing w:before="80"/>
        <w:rPr>
          <w:i/>
          <w:lang w:val="ru-RU"/>
        </w:rPr>
      </w:pPr>
    </w:p>
    <w:p w:rsidR="00FB376F" w:rsidRPr="00FB376F" w:rsidRDefault="00FB376F" w:rsidP="00FB376F">
      <w:pPr>
        <w:spacing w:before="80"/>
        <w:rPr>
          <w:i/>
          <w:lang w:val="ru-RU"/>
        </w:rPr>
      </w:pPr>
    </w:p>
    <w:p w:rsidR="00FB376F" w:rsidRPr="00FB376F" w:rsidRDefault="00FB376F" w:rsidP="00FB376F">
      <w:pPr>
        <w:rPr>
          <w:rFonts w:ascii="Palatino Linotype" w:hAnsi="Palatino Linotype"/>
          <w:sz w:val="24"/>
          <w:lang w:val="ru-RU"/>
        </w:rPr>
        <w:sectPr w:rsidR="00FB376F" w:rsidRPr="00FB37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FB376F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B376F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B376F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B376F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B376F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FB376F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B376F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FB376F" w:rsidRPr="00FB376F" w:rsidTr="00851CB9">
        <w:trPr>
          <w:jc w:val="center"/>
        </w:trPr>
        <w:tc>
          <w:tcPr>
            <w:tcW w:w="8856" w:type="dxa"/>
            <w:gridSpan w:val="2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B376F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FB376F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http://www.itu.int/publications/R-REC/en</w:t>
              </w:r>
            </w:hyperlink>
            <w:r w:rsidRPr="00FB376F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  <w:shd w:val="clear" w:color="auto" w:fill="auto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B376F" w:rsidRPr="00FB376F" w:rsidTr="00851CB9">
        <w:trPr>
          <w:jc w:val="center"/>
        </w:trPr>
        <w:tc>
          <w:tcPr>
            <w:tcW w:w="118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B376F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FB376F" w:rsidRPr="00FB376F" w:rsidTr="00851CB9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FB376F" w:rsidRPr="00FB376F" w:rsidRDefault="00FB376F" w:rsidP="00FB376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B376F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B376F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B376F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B376F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B376F">
        <w:rPr>
          <w:rFonts w:eastAsia="SimSun"/>
          <w:i/>
          <w:iCs/>
          <w:sz w:val="20"/>
          <w:lang w:val="ru-RU" w:eastAsia="zh-CN"/>
        </w:rPr>
        <w:br/>
      </w:r>
      <w:r w:rsidRPr="00FB376F">
        <w:rPr>
          <w:rFonts w:eastAsia="SimSun"/>
          <w:sz w:val="20"/>
          <w:lang w:val="ru-RU" w:eastAsia="zh-CN"/>
        </w:rPr>
        <w:t>Женева, 2010 г.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B376F">
        <w:rPr>
          <w:rFonts w:eastAsia="SimSun"/>
          <w:sz w:val="20"/>
          <w:lang w:val="ru-RU" w:eastAsia="zh-CN"/>
        </w:rPr>
        <w:sym w:font="Symbol" w:char="F0D3"/>
      </w:r>
      <w:r w:rsidRPr="00FB376F">
        <w:rPr>
          <w:rFonts w:eastAsia="SimSun"/>
          <w:sz w:val="20"/>
          <w:lang w:val="ru-RU" w:eastAsia="zh-CN"/>
        </w:rPr>
        <w:t xml:space="preserve">  ITU 2010</w:t>
      </w:r>
    </w:p>
    <w:p w:rsidR="00FB376F" w:rsidRPr="00FB376F" w:rsidRDefault="00FB376F" w:rsidP="00FB37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b/>
          <w:lang w:val="ru-RU"/>
        </w:rPr>
      </w:pPr>
      <w:r w:rsidRPr="00FB376F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FB376F" w:rsidRDefault="00FB376F" w:rsidP="00895A70">
      <w:pPr>
        <w:pStyle w:val="RecNo"/>
        <w:spacing w:before="0"/>
        <w:rPr>
          <w:lang w:val="ru-RU"/>
        </w:rPr>
        <w:sectPr w:rsidR="00FB376F" w:rsidSect="00FB376F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Pr="00B97A79" w:rsidRDefault="005B020F" w:rsidP="00895A70">
      <w:pPr>
        <w:pStyle w:val="RecNo"/>
        <w:spacing w:before="0"/>
        <w:rPr>
          <w:rStyle w:val="href"/>
          <w:szCs w:val="26"/>
          <w:lang w:val="ru-RU"/>
        </w:rPr>
      </w:pPr>
      <w:r w:rsidRPr="00B97A79">
        <w:rPr>
          <w:lang w:val="ru-RU"/>
        </w:rPr>
        <w:lastRenderedPageBreak/>
        <w:t>РЕКОМЕНДАЦИЯ</w:t>
      </w:r>
      <w:r w:rsidR="00934ED7" w:rsidRPr="00B97A79">
        <w:rPr>
          <w:lang w:val="ru-RU"/>
        </w:rPr>
        <w:t xml:space="preserve">  </w:t>
      </w:r>
      <w:r w:rsidRPr="00B97A79">
        <w:rPr>
          <w:rStyle w:val="href"/>
          <w:szCs w:val="26"/>
          <w:lang w:val="ru-RU"/>
        </w:rPr>
        <w:t>МСЭ</w:t>
      </w:r>
      <w:r w:rsidR="00934ED7" w:rsidRPr="00B97A79">
        <w:rPr>
          <w:rStyle w:val="href"/>
          <w:szCs w:val="26"/>
          <w:lang w:val="ru-RU"/>
        </w:rPr>
        <w:t>-</w:t>
      </w:r>
      <w:r w:rsidR="00934ED7" w:rsidRPr="00B97A79">
        <w:rPr>
          <w:rStyle w:val="href"/>
          <w:szCs w:val="26"/>
        </w:rPr>
        <w:t>R</w:t>
      </w:r>
      <w:r w:rsidR="00934ED7" w:rsidRPr="00B97A79">
        <w:rPr>
          <w:rStyle w:val="href"/>
          <w:szCs w:val="26"/>
          <w:lang w:val="ru-RU"/>
        </w:rPr>
        <w:t xml:space="preserve">  </w:t>
      </w:r>
      <w:r w:rsidR="0005471A" w:rsidRPr="00B97A79">
        <w:rPr>
          <w:rStyle w:val="href"/>
          <w:szCs w:val="26"/>
        </w:rPr>
        <w:t>S</w:t>
      </w:r>
      <w:r w:rsidR="003C2CDA" w:rsidRPr="00B97A79">
        <w:rPr>
          <w:rStyle w:val="href"/>
          <w:szCs w:val="26"/>
        </w:rPr>
        <w:t>A</w:t>
      </w:r>
      <w:r w:rsidR="00934ED7" w:rsidRPr="00B97A79">
        <w:rPr>
          <w:rStyle w:val="href"/>
          <w:szCs w:val="26"/>
          <w:lang w:val="ru-RU"/>
        </w:rPr>
        <w:t>.</w:t>
      </w:r>
      <w:r w:rsidR="003C2CDA" w:rsidRPr="00B97A79">
        <w:rPr>
          <w:rStyle w:val="href"/>
          <w:szCs w:val="26"/>
          <w:lang w:val="ru-RU"/>
        </w:rPr>
        <w:t>186</w:t>
      </w:r>
      <w:r w:rsidR="006E7151" w:rsidRPr="00B97A79">
        <w:rPr>
          <w:rStyle w:val="href"/>
          <w:szCs w:val="26"/>
          <w:lang w:val="ru-RU"/>
        </w:rPr>
        <w:t>3</w:t>
      </w:r>
    </w:p>
    <w:p w:rsidR="00542856" w:rsidRPr="00AD4B06" w:rsidRDefault="00987DFC" w:rsidP="00FB376F">
      <w:pPr>
        <w:pStyle w:val="Rectitle"/>
        <w:spacing w:before="120"/>
        <w:rPr>
          <w:lang w:val="ru-RU"/>
        </w:rPr>
      </w:pPr>
      <w:r w:rsidRPr="00AD4B06">
        <w:rPr>
          <w:lang w:val="ru-RU"/>
        </w:rPr>
        <w:t xml:space="preserve">Радиосвязь, используемая в </w:t>
      </w:r>
      <w:r w:rsidRPr="00B97A79">
        <w:rPr>
          <w:lang w:val="ru-RU"/>
        </w:rPr>
        <w:t>чрезвычайных</w:t>
      </w:r>
      <w:r w:rsidRPr="00AD4B06">
        <w:rPr>
          <w:lang w:val="ru-RU"/>
        </w:rPr>
        <w:t xml:space="preserve"> ситуациях и предназначенная </w:t>
      </w:r>
      <w:r w:rsidRPr="00AD4B06">
        <w:rPr>
          <w:lang w:val="ru-RU"/>
        </w:rPr>
        <w:br/>
        <w:t>для пилотируемых космических полетов</w:t>
      </w:r>
    </w:p>
    <w:p w:rsidR="006E7151" w:rsidRPr="00AD4B06" w:rsidRDefault="006E7151" w:rsidP="00987DFC">
      <w:pPr>
        <w:pStyle w:val="Recref"/>
        <w:rPr>
          <w:szCs w:val="22"/>
          <w:lang w:val="ru-RU"/>
        </w:rPr>
      </w:pPr>
      <w:r w:rsidRPr="00AD4B06">
        <w:rPr>
          <w:szCs w:val="22"/>
          <w:lang w:val="ru-RU"/>
        </w:rPr>
        <w:t>(</w:t>
      </w:r>
      <w:r w:rsidR="00987DFC" w:rsidRPr="00AD4B06">
        <w:rPr>
          <w:szCs w:val="22"/>
          <w:lang w:val="ru-RU"/>
        </w:rPr>
        <w:t>Вопрос</w:t>
      </w:r>
      <w:r w:rsidRPr="00AD4B06">
        <w:rPr>
          <w:szCs w:val="22"/>
          <w:lang w:val="ru-RU"/>
        </w:rPr>
        <w:t xml:space="preserve"> </w:t>
      </w:r>
      <w:r w:rsidR="00987DFC" w:rsidRPr="00AD4B06">
        <w:rPr>
          <w:szCs w:val="22"/>
          <w:lang w:val="ru-RU"/>
        </w:rPr>
        <w:t>МСЭ</w:t>
      </w:r>
      <w:r w:rsidRPr="00AD4B06">
        <w:rPr>
          <w:szCs w:val="22"/>
          <w:lang w:val="ru-RU"/>
        </w:rPr>
        <w:t>-</w:t>
      </w:r>
      <w:r w:rsidRPr="00AD4B06">
        <w:rPr>
          <w:szCs w:val="22"/>
          <w:lang w:val="en-US"/>
        </w:rPr>
        <w:t>R</w:t>
      </w:r>
      <w:r w:rsidRPr="00AD4B06">
        <w:rPr>
          <w:szCs w:val="22"/>
          <w:lang w:val="ru-RU"/>
        </w:rPr>
        <w:t xml:space="preserve"> 247/7)</w:t>
      </w:r>
    </w:p>
    <w:p w:rsidR="00503DE0" w:rsidRPr="00AD4B06" w:rsidRDefault="00503DE0" w:rsidP="00503DE0">
      <w:pPr>
        <w:jc w:val="right"/>
        <w:rPr>
          <w:szCs w:val="22"/>
          <w:lang w:val="ru-RU"/>
        </w:rPr>
      </w:pPr>
      <w:r w:rsidRPr="00AD4B06">
        <w:rPr>
          <w:szCs w:val="22"/>
          <w:lang w:val="ru-RU"/>
        </w:rPr>
        <w:t>(2010)</w:t>
      </w:r>
    </w:p>
    <w:p w:rsidR="006E7151" w:rsidRPr="00AD4B06" w:rsidRDefault="006E7151" w:rsidP="00FB376F">
      <w:pPr>
        <w:spacing w:before="0"/>
        <w:rPr>
          <w:szCs w:val="22"/>
          <w:lang w:val="ru-RU"/>
        </w:rPr>
      </w:pPr>
    </w:p>
    <w:p w:rsidR="00987DFC" w:rsidRPr="00AD4B06" w:rsidRDefault="00987DFC" w:rsidP="00987DFC">
      <w:pPr>
        <w:pStyle w:val="HeadingSum"/>
        <w:rPr>
          <w:szCs w:val="22"/>
          <w:lang w:val="ru-RU"/>
        </w:rPr>
      </w:pPr>
      <w:r w:rsidRPr="00AD4B06">
        <w:rPr>
          <w:szCs w:val="22"/>
          <w:lang w:val="ru-RU"/>
        </w:rPr>
        <w:t>Сфера применения</w:t>
      </w:r>
    </w:p>
    <w:p w:rsidR="006E7151" w:rsidRPr="00AD4B06" w:rsidRDefault="00987DFC" w:rsidP="00FB376F">
      <w:pPr>
        <w:pStyle w:val="Summary"/>
        <w:spacing w:before="80" w:after="0"/>
        <w:rPr>
          <w:szCs w:val="22"/>
          <w:lang w:val="ru-RU"/>
        </w:rPr>
      </w:pPr>
      <w:r w:rsidRPr="00AD4B06">
        <w:rPr>
          <w:szCs w:val="22"/>
          <w:lang w:val="ru-RU"/>
        </w:rPr>
        <w:t xml:space="preserve">В настоящей Рекомендации </w:t>
      </w:r>
      <w:r w:rsidR="00F5552A" w:rsidRPr="00AD4B06">
        <w:rPr>
          <w:szCs w:val="22"/>
          <w:lang w:val="ru-RU"/>
        </w:rPr>
        <w:t xml:space="preserve">содержатся конкретные руководящие принципы </w:t>
      </w:r>
      <w:r w:rsidR="0073375B" w:rsidRPr="00AD4B06">
        <w:rPr>
          <w:szCs w:val="22"/>
          <w:lang w:val="ru-RU"/>
        </w:rPr>
        <w:t>совместимого использования полос частот 2</w:t>
      </w:r>
      <w:r w:rsidR="006E7151" w:rsidRPr="00AD4B06">
        <w:rPr>
          <w:szCs w:val="22"/>
          <w:lang w:val="ru-RU"/>
        </w:rPr>
        <w:t>290</w:t>
      </w:r>
      <w:r w:rsidR="00617972" w:rsidRPr="00AD4B06">
        <w:rPr>
          <w:szCs w:val="22"/>
          <w:lang w:val="ru-RU"/>
        </w:rPr>
        <w:t>–</w:t>
      </w:r>
      <w:r w:rsidR="006E7151" w:rsidRPr="00AD4B06">
        <w:rPr>
          <w:szCs w:val="22"/>
          <w:lang w:val="ru-RU"/>
        </w:rPr>
        <w:t>2300</w:t>
      </w:r>
      <w:r w:rsidR="0073375B" w:rsidRPr="00AD4B06">
        <w:rPr>
          <w:szCs w:val="22"/>
          <w:lang w:val="en-US"/>
        </w:rPr>
        <w:t> </w:t>
      </w:r>
      <w:r w:rsidR="0073375B" w:rsidRPr="00AD4B06">
        <w:rPr>
          <w:szCs w:val="22"/>
          <w:lang w:val="ru-RU"/>
        </w:rPr>
        <w:t>МГц</w:t>
      </w:r>
      <w:r w:rsidR="006E7151" w:rsidRPr="00AD4B06">
        <w:rPr>
          <w:szCs w:val="22"/>
          <w:lang w:val="ru-RU"/>
        </w:rPr>
        <w:t xml:space="preserve"> </w:t>
      </w:r>
      <w:r w:rsidR="0073375B" w:rsidRPr="00AD4B06">
        <w:rPr>
          <w:szCs w:val="22"/>
          <w:lang w:val="ru-RU"/>
        </w:rPr>
        <w:t>и</w:t>
      </w:r>
      <w:r w:rsidR="006E7151" w:rsidRPr="00AD4B06">
        <w:rPr>
          <w:szCs w:val="22"/>
          <w:lang w:val="ru-RU"/>
        </w:rPr>
        <w:t xml:space="preserve"> 2025</w:t>
      </w:r>
      <w:r w:rsidR="0073375B" w:rsidRPr="00AD4B06">
        <w:rPr>
          <w:szCs w:val="22"/>
          <w:lang w:val="ru-RU"/>
        </w:rPr>
        <w:t>–</w:t>
      </w:r>
      <w:r w:rsidR="006E7151" w:rsidRPr="00AD4B06">
        <w:rPr>
          <w:szCs w:val="22"/>
          <w:lang w:val="ru-RU"/>
        </w:rPr>
        <w:t>2120</w:t>
      </w:r>
      <w:r w:rsidR="0073375B" w:rsidRPr="00AD4B06">
        <w:rPr>
          <w:szCs w:val="22"/>
          <w:lang w:val="ru-RU"/>
        </w:rPr>
        <w:t> МГц</w:t>
      </w:r>
      <w:r w:rsidR="006E7151" w:rsidRPr="00AD4B06">
        <w:rPr>
          <w:szCs w:val="22"/>
          <w:lang w:val="ru-RU"/>
        </w:rPr>
        <w:t xml:space="preserve"> </w:t>
      </w:r>
      <w:r w:rsidR="0073375B" w:rsidRPr="00AD4B06">
        <w:rPr>
          <w:szCs w:val="22"/>
          <w:lang w:val="ru-RU"/>
        </w:rPr>
        <w:t xml:space="preserve">для линий радиосвязи в чрезвычайных ситуациях, предназначенных для пилотируемых космических </w:t>
      </w:r>
      <w:r w:rsidR="005A7E29" w:rsidRPr="00AD4B06">
        <w:rPr>
          <w:szCs w:val="22"/>
          <w:lang w:val="ru-RU"/>
        </w:rPr>
        <w:t>полетов</w:t>
      </w:r>
      <w:r w:rsidR="0073375B" w:rsidRPr="00AD4B06">
        <w:rPr>
          <w:szCs w:val="22"/>
          <w:lang w:val="ru-RU"/>
        </w:rPr>
        <w:t>. Эта линия связи в чрезвыча</w:t>
      </w:r>
      <w:r w:rsidR="00A066D4" w:rsidRPr="00AD4B06">
        <w:rPr>
          <w:szCs w:val="22"/>
          <w:lang w:val="ru-RU"/>
        </w:rPr>
        <w:t>й</w:t>
      </w:r>
      <w:r w:rsidR="0073375B" w:rsidRPr="00AD4B06">
        <w:rPr>
          <w:szCs w:val="22"/>
          <w:lang w:val="ru-RU"/>
        </w:rPr>
        <w:t xml:space="preserve">ных ситуациях является надежной низкоскоростной/маломощной линией связи между пилотируемым космическим </w:t>
      </w:r>
      <w:r w:rsidR="00F71E22" w:rsidRPr="00AD4B06">
        <w:rPr>
          <w:szCs w:val="22"/>
          <w:lang w:val="ru-RU"/>
        </w:rPr>
        <w:t>кораблем</w:t>
      </w:r>
      <w:r w:rsidR="0073375B" w:rsidRPr="00AD4B06">
        <w:rPr>
          <w:szCs w:val="22"/>
          <w:lang w:val="ru-RU"/>
        </w:rPr>
        <w:t xml:space="preserve"> и Землей</w:t>
      </w:r>
      <w:r w:rsidR="00F63A79" w:rsidRPr="00AD4B06">
        <w:rPr>
          <w:szCs w:val="22"/>
          <w:lang w:val="ru-RU"/>
        </w:rPr>
        <w:t>, устанавливаемой</w:t>
      </w:r>
      <w:r w:rsidR="0073375B" w:rsidRPr="00AD4B06">
        <w:rPr>
          <w:szCs w:val="22"/>
          <w:lang w:val="ru-RU"/>
        </w:rPr>
        <w:t xml:space="preserve"> </w:t>
      </w:r>
      <w:r w:rsidR="009A1C1A" w:rsidRPr="00AD4B06">
        <w:rPr>
          <w:szCs w:val="22"/>
          <w:lang w:val="ru-RU"/>
        </w:rPr>
        <w:t xml:space="preserve">либо через спутник ретрансляции данных, либо напрямую с </w:t>
      </w:r>
      <w:r w:rsidR="003370D4" w:rsidRPr="00AD4B06">
        <w:rPr>
          <w:szCs w:val="22"/>
          <w:lang w:val="ru-RU"/>
        </w:rPr>
        <w:t>поддерживающей такую линию связи</w:t>
      </w:r>
      <w:r w:rsidR="00F71E22" w:rsidRPr="00AD4B06">
        <w:rPr>
          <w:szCs w:val="22"/>
          <w:lang w:val="ru-RU"/>
        </w:rPr>
        <w:t xml:space="preserve"> </w:t>
      </w:r>
      <w:r w:rsidR="009A1C1A" w:rsidRPr="00AD4B06">
        <w:rPr>
          <w:szCs w:val="22"/>
          <w:lang w:val="ru-RU"/>
        </w:rPr>
        <w:t>земной станцией</w:t>
      </w:r>
      <w:r w:rsidR="00F63A79" w:rsidRPr="00AD4B06">
        <w:rPr>
          <w:szCs w:val="22"/>
          <w:lang w:val="ru-RU"/>
        </w:rPr>
        <w:t>,</w:t>
      </w:r>
      <w:r w:rsidR="009A1C1A" w:rsidRPr="00AD4B06">
        <w:rPr>
          <w:szCs w:val="22"/>
          <w:lang w:val="ru-RU"/>
        </w:rPr>
        <w:t xml:space="preserve"> и является также независимой от </w:t>
      </w:r>
      <w:r w:rsidR="003370D4" w:rsidRPr="00AD4B06">
        <w:rPr>
          <w:szCs w:val="22"/>
          <w:lang w:val="ru-RU"/>
        </w:rPr>
        <w:t xml:space="preserve">спутниковых </w:t>
      </w:r>
      <w:r w:rsidR="00F71E22" w:rsidRPr="00AD4B06">
        <w:rPr>
          <w:szCs w:val="22"/>
          <w:lang w:val="ru-RU"/>
        </w:rPr>
        <w:t>линий</w:t>
      </w:r>
      <w:r w:rsidR="003370D4" w:rsidRPr="00AD4B06">
        <w:rPr>
          <w:szCs w:val="22"/>
          <w:lang w:val="ru-RU"/>
        </w:rPr>
        <w:t xml:space="preserve"> связи</w:t>
      </w:r>
      <w:r w:rsidR="00F63A79" w:rsidRPr="00AD4B06">
        <w:rPr>
          <w:szCs w:val="22"/>
          <w:lang w:val="ru-RU"/>
        </w:rPr>
        <w:t>, предназначенных для</w:t>
      </w:r>
      <w:r w:rsidR="00F71E22" w:rsidRPr="00AD4B06">
        <w:rPr>
          <w:szCs w:val="22"/>
          <w:lang w:val="ru-RU"/>
        </w:rPr>
        <w:t xml:space="preserve"> телеметрии, слежения и управления</w:t>
      </w:r>
      <w:r w:rsidR="00503A62" w:rsidRPr="00AD4B06">
        <w:rPr>
          <w:szCs w:val="22"/>
          <w:lang w:val="ru-RU"/>
        </w:rPr>
        <w:t>.</w:t>
      </w:r>
    </w:p>
    <w:p w:rsidR="006E7151" w:rsidRPr="00AD4B06" w:rsidRDefault="003370D4" w:rsidP="00FB376F">
      <w:pPr>
        <w:pStyle w:val="Normalaftertitle0"/>
        <w:spacing w:before="360"/>
        <w:rPr>
          <w:szCs w:val="22"/>
          <w:lang w:val="ru-RU"/>
        </w:rPr>
      </w:pPr>
      <w:r w:rsidRPr="00AD4B06">
        <w:rPr>
          <w:szCs w:val="22"/>
          <w:lang w:val="ru-RU"/>
        </w:rPr>
        <w:t>Ассамблея радиосвязи МСЭ</w:t>
      </w:r>
      <w:r w:rsidR="006E7151" w:rsidRPr="00AD4B06">
        <w:rPr>
          <w:szCs w:val="22"/>
          <w:lang w:val="ru-RU"/>
        </w:rPr>
        <w:t>,</w:t>
      </w:r>
    </w:p>
    <w:p w:rsidR="006E7151" w:rsidRPr="00FB376F" w:rsidRDefault="00581F01" w:rsidP="00FB376F">
      <w:pPr>
        <w:pStyle w:val="Call"/>
        <w:spacing w:before="80"/>
        <w:rPr>
          <w:lang w:val="en-US"/>
        </w:rPr>
      </w:pPr>
      <w:r w:rsidRPr="00B97A79">
        <w:rPr>
          <w:lang w:val="ru-RU"/>
        </w:rPr>
        <w:t>учитывая</w:t>
      </w:r>
      <w:r w:rsidRPr="00B97A79">
        <w:rPr>
          <w:i w:val="0"/>
          <w:iCs/>
          <w:lang w:val="ru-RU"/>
        </w:rPr>
        <w:t>,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a)</w:t>
      </w:r>
      <w:r w:rsidRPr="00B97A79">
        <w:rPr>
          <w:lang w:val="ru-RU"/>
        </w:rPr>
        <w:tab/>
      </w:r>
      <w:r w:rsidR="00581F01" w:rsidRPr="00B97A79">
        <w:rPr>
          <w:lang w:val="ru-RU"/>
        </w:rPr>
        <w:t>что исследующи</w:t>
      </w:r>
      <w:r w:rsidR="00060549" w:rsidRPr="00B97A79">
        <w:rPr>
          <w:lang w:val="ru-RU"/>
        </w:rPr>
        <w:t>м</w:t>
      </w:r>
      <w:r w:rsidR="00581F01" w:rsidRPr="00B97A79">
        <w:rPr>
          <w:lang w:val="ru-RU"/>
        </w:rPr>
        <w:t xml:space="preserve"> космическое пространство </w:t>
      </w:r>
      <w:r w:rsidR="00060549" w:rsidRPr="00B97A79">
        <w:rPr>
          <w:lang w:val="ru-RU"/>
        </w:rPr>
        <w:t xml:space="preserve">пилотируемым </w:t>
      </w:r>
      <w:r w:rsidR="00581F01" w:rsidRPr="00B97A79">
        <w:rPr>
          <w:lang w:val="ru-RU"/>
        </w:rPr>
        <w:t>космически</w:t>
      </w:r>
      <w:r w:rsidR="00060549" w:rsidRPr="00B97A79">
        <w:rPr>
          <w:lang w:val="ru-RU"/>
        </w:rPr>
        <w:t xml:space="preserve">м </w:t>
      </w:r>
      <w:r w:rsidR="00581F01" w:rsidRPr="00B97A79">
        <w:rPr>
          <w:lang w:val="ru-RU"/>
        </w:rPr>
        <w:t>корабл</w:t>
      </w:r>
      <w:r w:rsidR="00060549" w:rsidRPr="00B97A79">
        <w:rPr>
          <w:lang w:val="ru-RU"/>
        </w:rPr>
        <w:t>ям</w:t>
      </w:r>
      <w:r w:rsidR="00581F01" w:rsidRPr="00B97A79">
        <w:rPr>
          <w:lang w:val="ru-RU"/>
        </w:rPr>
        <w:t xml:space="preserve"> и космически</w:t>
      </w:r>
      <w:r w:rsidR="00060549" w:rsidRPr="00B97A79">
        <w:rPr>
          <w:lang w:val="ru-RU"/>
        </w:rPr>
        <w:t>м</w:t>
      </w:r>
      <w:r w:rsidR="00581F01" w:rsidRPr="00B97A79">
        <w:rPr>
          <w:lang w:val="ru-RU"/>
        </w:rPr>
        <w:t xml:space="preserve"> станци</w:t>
      </w:r>
      <w:r w:rsidR="00060549" w:rsidRPr="00B97A79">
        <w:rPr>
          <w:lang w:val="ru-RU"/>
        </w:rPr>
        <w:t>ям</w:t>
      </w:r>
      <w:r w:rsidR="00581F01" w:rsidRPr="00B97A79">
        <w:rPr>
          <w:lang w:val="ru-RU"/>
        </w:rPr>
        <w:t xml:space="preserve"> необходима постоянная радиосвязь с земными станциями</w:t>
      </w:r>
      <w:r w:rsidRPr="00B97A79">
        <w:rPr>
          <w:lang w:val="ru-RU"/>
        </w:rPr>
        <w:t>;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b)</w:t>
      </w:r>
      <w:r w:rsidRPr="00B97A79">
        <w:rPr>
          <w:lang w:val="ru-RU"/>
        </w:rPr>
        <w:tab/>
      </w:r>
      <w:r w:rsidR="00D0321E" w:rsidRPr="00B97A79">
        <w:rPr>
          <w:lang w:val="ru-RU"/>
        </w:rPr>
        <w:t>что технические характеристики каналов космической радиосвя</w:t>
      </w:r>
      <w:r w:rsidR="00060549" w:rsidRPr="00B97A79">
        <w:rPr>
          <w:lang w:val="ru-RU"/>
        </w:rPr>
        <w:t>з</w:t>
      </w:r>
      <w:r w:rsidR="00D0321E" w:rsidRPr="00B97A79">
        <w:rPr>
          <w:lang w:val="ru-RU"/>
        </w:rPr>
        <w:t xml:space="preserve">и для пилотируемых космических полетов и эксплуатационные требования к ним могут отличаться от применяемых к обычным линиям связи </w:t>
      </w:r>
      <w:r w:rsidR="00060549" w:rsidRPr="00B97A79">
        <w:rPr>
          <w:lang w:val="ru-RU"/>
        </w:rPr>
        <w:t xml:space="preserve">между земными станциями и </w:t>
      </w:r>
      <w:r w:rsidR="00F63A79" w:rsidRPr="00B97A79">
        <w:rPr>
          <w:lang w:val="ru-RU"/>
        </w:rPr>
        <w:t>с</w:t>
      </w:r>
      <w:r w:rsidR="00060549" w:rsidRPr="00B97A79">
        <w:rPr>
          <w:lang w:val="ru-RU"/>
        </w:rPr>
        <w:t>овершающими космически</w:t>
      </w:r>
      <w:r w:rsidR="00553C66" w:rsidRPr="00B97A79">
        <w:rPr>
          <w:lang w:val="ru-RU"/>
        </w:rPr>
        <w:t>е</w:t>
      </w:r>
      <w:r w:rsidR="00060549" w:rsidRPr="00B97A79">
        <w:rPr>
          <w:lang w:val="ru-RU"/>
        </w:rPr>
        <w:t xml:space="preserve"> полет</w:t>
      </w:r>
      <w:r w:rsidR="00553C66" w:rsidRPr="00B97A79">
        <w:rPr>
          <w:lang w:val="ru-RU"/>
        </w:rPr>
        <w:t>ы</w:t>
      </w:r>
      <w:r w:rsidR="00060549" w:rsidRPr="00B97A79">
        <w:rPr>
          <w:lang w:val="ru-RU"/>
        </w:rPr>
        <w:t xml:space="preserve"> пилотируемыми кораблями, в том числе полет</w:t>
      </w:r>
      <w:r w:rsidR="00553C66" w:rsidRPr="00B97A79">
        <w:rPr>
          <w:lang w:val="ru-RU"/>
        </w:rPr>
        <w:t>ы</w:t>
      </w:r>
      <w:r w:rsidR="00060549" w:rsidRPr="00B97A79">
        <w:rPr>
          <w:lang w:val="ru-RU"/>
        </w:rPr>
        <w:t xml:space="preserve"> в околоземном пространстве, на Луну и межпланетны</w:t>
      </w:r>
      <w:r w:rsidR="00553C66" w:rsidRPr="00B97A79">
        <w:rPr>
          <w:lang w:val="ru-RU"/>
        </w:rPr>
        <w:t xml:space="preserve">е </w:t>
      </w:r>
      <w:r w:rsidR="00060549" w:rsidRPr="00B97A79">
        <w:rPr>
          <w:lang w:val="ru-RU"/>
        </w:rPr>
        <w:t>полет</w:t>
      </w:r>
      <w:r w:rsidR="00553C66" w:rsidRPr="00B97A79">
        <w:rPr>
          <w:lang w:val="ru-RU"/>
        </w:rPr>
        <w:t>ы</w:t>
      </w:r>
      <w:r w:rsidRPr="00B97A79">
        <w:rPr>
          <w:lang w:val="ru-RU"/>
        </w:rPr>
        <w:t>;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c)</w:t>
      </w:r>
      <w:r w:rsidRPr="00B97A79">
        <w:rPr>
          <w:lang w:val="ru-RU"/>
        </w:rPr>
        <w:tab/>
      </w:r>
      <w:r w:rsidR="00060549" w:rsidRPr="00B97A79">
        <w:rPr>
          <w:lang w:val="ru-RU"/>
        </w:rPr>
        <w:t>что существует множество преимуществ использования предопределенных наборов пар частот с конкретными каналами для радиосвязи в чрезвычайных ситуациях, предназначенной для исследующих космос пилотируемых космических кораблей</w:t>
      </w:r>
      <w:r w:rsidRPr="00B97A79">
        <w:rPr>
          <w:lang w:val="ru-RU"/>
        </w:rPr>
        <w:t>;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d)</w:t>
      </w:r>
      <w:r w:rsidRPr="00B97A79">
        <w:rPr>
          <w:lang w:val="ru-RU"/>
        </w:rPr>
        <w:tab/>
      </w:r>
      <w:r w:rsidR="00060549" w:rsidRPr="00B97A79">
        <w:rPr>
          <w:lang w:val="ru-RU"/>
        </w:rPr>
        <w:t>что существующие распределения службы космических исследований для радиосвязи могли бы использоваться для каналов радиосвязи в чрезвычайных ситуациях, предназначенной для пилотируемых космических полетов</w:t>
      </w:r>
      <w:r w:rsidRPr="00B97A79">
        <w:rPr>
          <w:lang w:val="ru-RU"/>
        </w:rPr>
        <w:t xml:space="preserve">; 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e)</w:t>
      </w:r>
      <w:r w:rsidRPr="00B97A79">
        <w:rPr>
          <w:lang w:val="ru-RU"/>
        </w:rPr>
        <w:tab/>
      </w:r>
      <w:r w:rsidR="00336DF2" w:rsidRPr="00B97A79">
        <w:rPr>
          <w:lang w:val="ru-RU"/>
        </w:rPr>
        <w:t xml:space="preserve">что </w:t>
      </w:r>
      <w:r w:rsidR="008B2184" w:rsidRPr="00B97A79">
        <w:rPr>
          <w:lang w:val="ru-RU"/>
        </w:rPr>
        <w:t xml:space="preserve">для выполнения </w:t>
      </w:r>
      <w:r w:rsidR="00336DF2" w:rsidRPr="00B97A79">
        <w:rPr>
          <w:lang w:val="ru-RU"/>
        </w:rPr>
        <w:t>пилотируем</w:t>
      </w:r>
      <w:r w:rsidR="008B2184" w:rsidRPr="00B97A79">
        <w:rPr>
          <w:lang w:val="ru-RU"/>
        </w:rPr>
        <w:t>ого</w:t>
      </w:r>
      <w:r w:rsidR="00336DF2" w:rsidRPr="00B97A79">
        <w:rPr>
          <w:lang w:val="ru-RU"/>
        </w:rPr>
        <w:t xml:space="preserve"> космическ</w:t>
      </w:r>
      <w:r w:rsidR="008B2184" w:rsidRPr="00B97A79">
        <w:rPr>
          <w:lang w:val="ru-RU"/>
        </w:rPr>
        <w:t>ого</w:t>
      </w:r>
      <w:r w:rsidR="00336DF2" w:rsidRPr="00B97A79">
        <w:rPr>
          <w:lang w:val="ru-RU"/>
        </w:rPr>
        <w:t xml:space="preserve"> полет</w:t>
      </w:r>
      <w:r w:rsidR="008B2184" w:rsidRPr="00B97A79">
        <w:rPr>
          <w:lang w:val="ru-RU"/>
        </w:rPr>
        <w:t>а</w:t>
      </w:r>
      <w:r w:rsidR="00336DF2" w:rsidRPr="00B97A79">
        <w:rPr>
          <w:lang w:val="ru-RU"/>
        </w:rPr>
        <w:t xml:space="preserve"> </w:t>
      </w:r>
      <w:r w:rsidR="008B2184" w:rsidRPr="00B97A79">
        <w:rPr>
          <w:lang w:val="ru-RU"/>
        </w:rPr>
        <w:t>необходимо</w:t>
      </w:r>
      <w:r w:rsidR="00336DF2" w:rsidRPr="00B97A79">
        <w:rPr>
          <w:lang w:val="ru-RU"/>
        </w:rPr>
        <w:t xml:space="preserve"> обеспеч</w:t>
      </w:r>
      <w:r w:rsidR="008B2184" w:rsidRPr="00B97A79">
        <w:rPr>
          <w:lang w:val="ru-RU"/>
        </w:rPr>
        <w:t>ивать</w:t>
      </w:r>
      <w:r w:rsidR="00336DF2" w:rsidRPr="00B97A79">
        <w:rPr>
          <w:lang w:val="ru-RU"/>
        </w:rPr>
        <w:t xml:space="preserve"> радиосвяз</w:t>
      </w:r>
      <w:r w:rsidR="008B2184" w:rsidRPr="00B97A79">
        <w:rPr>
          <w:lang w:val="ru-RU"/>
        </w:rPr>
        <w:t>ь</w:t>
      </w:r>
      <w:r w:rsidR="00336DF2" w:rsidRPr="00B97A79">
        <w:rPr>
          <w:lang w:val="ru-RU"/>
        </w:rPr>
        <w:t xml:space="preserve"> в чрезвычайных ситуациях в течение всего космического полета</w:t>
      </w:r>
      <w:r w:rsidRPr="00B97A79">
        <w:rPr>
          <w:lang w:val="ru-RU"/>
        </w:rPr>
        <w:t>;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f)</w:t>
      </w:r>
      <w:r w:rsidRPr="00B97A79">
        <w:rPr>
          <w:lang w:val="ru-RU"/>
        </w:rPr>
        <w:tab/>
      </w:r>
      <w:r w:rsidR="009E51CD" w:rsidRPr="00B97A79">
        <w:rPr>
          <w:lang w:val="ru-RU"/>
        </w:rPr>
        <w:t xml:space="preserve">что ряд администраций либо непосредственно участвуют в осуществлении </w:t>
      </w:r>
      <w:r w:rsidR="00A066D4" w:rsidRPr="00B97A79">
        <w:rPr>
          <w:lang w:val="ru-RU"/>
        </w:rPr>
        <w:t>пилотируемых</w:t>
      </w:r>
      <w:r w:rsidR="009E51CD" w:rsidRPr="00B97A79">
        <w:rPr>
          <w:lang w:val="ru-RU"/>
        </w:rPr>
        <w:t xml:space="preserve"> космических полетов, либо имеют связанные с космосом интересы</w:t>
      </w:r>
      <w:r w:rsidR="0026274C">
        <w:rPr>
          <w:lang w:val="ru-RU"/>
        </w:rPr>
        <w:t>,</w:t>
      </w:r>
      <w:r w:rsidRPr="00B97A79">
        <w:rPr>
          <w:lang w:val="ru-RU"/>
        </w:rPr>
        <w:t xml:space="preserve"> </w:t>
      </w:r>
      <w:r w:rsidR="00A066D4" w:rsidRPr="00B97A79">
        <w:rPr>
          <w:lang w:val="ru-RU"/>
        </w:rPr>
        <w:t>и способны оперативно содействовать развитию радиосвязи для использования в чрезвычайных ситуациях</w:t>
      </w:r>
      <w:r w:rsidRPr="00B97A79">
        <w:rPr>
          <w:lang w:val="ru-RU"/>
        </w:rPr>
        <w:t>;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g)</w:t>
      </w:r>
      <w:r w:rsidRPr="00B97A79">
        <w:rPr>
          <w:lang w:val="ru-RU"/>
        </w:rPr>
        <w:tab/>
      </w:r>
      <w:r w:rsidR="00996B65" w:rsidRPr="00B97A79">
        <w:rPr>
          <w:lang w:val="ru-RU"/>
        </w:rPr>
        <w:t xml:space="preserve">что в условиях чрезвычайных ситуаций поврежденному пилотируемому космическому кораблю может потребоваться </w:t>
      </w:r>
      <w:r w:rsidR="008B2184" w:rsidRPr="00B97A79">
        <w:rPr>
          <w:lang w:val="ru-RU"/>
        </w:rPr>
        <w:t>установление</w:t>
      </w:r>
      <w:r w:rsidR="00996B65" w:rsidRPr="00B97A79">
        <w:rPr>
          <w:lang w:val="ru-RU"/>
        </w:rPr>
        <w:t xml:space="preserve"> связи с низкими уровнями мощности и с использованием всенаправленной антенны, а также может потребоваться функционирование в полосе частот, характеризующейся весьма </w:t>
      </w:r>
      <w:r w:rsidR="008B2184" w:rsidRPr="00B97A79">
        <w:rPr>
          <w:lang w:val="ru-RU"/>
        </w:rPr>
        <w:t>малым</w:t>
      </w:r>
      <w:r w:rsidR="00996B65" w:rsidRPr="00B97A79">
        <w:rPr>
          <w:lang w:val="ru-RU"/>
        </w:rPr>
        <w:t xml:space="preserve"> числом помех</w:t>
      </w:r>
      <w:r w:rsidRPr="00B97A79">
        <w:rPr>
          <w:lang w:val="ru-RU"/>
        </w:rPr>
        <w:t>;</w:t>
      </w:r>
    </w:p>
    <w:p w:rsidR="006E7151" w:rsidRPr="00B97A79" w:rsidRDefault="006E7151" w:rsidP="00FB376F">
      <w:pPr>
        <w:spacing w:before="80"/>
        <w:rPr>
          <w:lang w:val="ru-RU"/>
        </w:rPr>
      </w:pPr>
      <w:r w:rsidRPr="00B97A79">
        <w:rPr>
          <w:lang w:val="ru-RU"/>
        </w:rPr>
        <w:t>h)</w:t>
      </w:r>
      <w:r w:rsidRPr="00B97A79">
        <w:rPr>
          <w:lang w:val="ru-RU"/>
        </w:rPr>
        <w:tab/>
      </w:r>
      <w:r w:rsidR="00BA196D" w:rsidRPr="00B97A79">
        <w:rPr>
          <w:lang w:val="ru-RU"/>
        </w:rPr>
        <w:t xml:space="preserve">что распределения </w:t>
      </w:r>
      <w:r w:rsidR="00F247AD" w:rsidRPr="00B97A79">
        <w:rPr>
          <w:lang w:val="ru-RU"/>
        </w:rPr>
        <w:t>службы космических исследований в полосах частот</w:t>
      </w:r>
      <w:r w:rsidRPr="00B97A79">
        <w:rPr>
          <w:lang w:val="ru-RU"/>
        </w:rPr>
        <w:t xml:space="preserve"> 2025</w:t>
      </w:r>
      <w:r w:rsidR="00F247AD" w:rsidRPr="00B97A79">
        <w:rPr>
          <w:lang w:val="ru-RU"/>
        </w:rPr>
        <w:t>–</w:t>
      </w:r>
      <w:r w:rsidRPr="00B97A79">
        <w:rPr>
          <w:lang w:val="ru-RU"/>
        </w:rPr>
        <w:t>2120</w:t>
      </w:r>
      <w:r w:rsidR="0073375B" w:rsidRPr="00B97A79">
        <w:rPr>
          <w:lang w:val="ru-RU"/>
        </w:rPr>
        <w:t> МГц</w:t>
      </w:r>
      <w:r w:rsidRPr="00B97A79">
        <w:rPr>
          <w:lang w:val="ru-RU"/>
        </w:rPr>
        <w:t xml:space="preserve"> </w:t>
      </w:r>
      <w:r w:rsidR="00F247AD" w:rsidRPr="00B97A79">
        <w:rPr>
          <w:lang w:val="ru-RU"/>
        </w:rPr>
        <w:t>и</w:t>
      </w:r>
      <w:r w:rsidRPr="00B97A79">
        <w:rPr>
          <w:lang w:val="ru-RU"/>
        </w:rPr>
        <w:t xml:space="preserve"> 2200</w:t>
      </w:r>
      <w:r w:rsidR="00F247AD" w:rsidRPr="00B97A79">
        <w:rPr>
          <w:lang w:val="ru-RU"/>
        </w:rPr>
        <w:t>–</w:t>
      </w:r>
      <w:r w:rsidRPr="00B97A79">
        <w:rPr>
          <w:lang w:val="ru-RU"/>
        </w:rPr>
        <w:t>2300</w:t>
      </w:r>
      <w:r w:rsidR="0073375B" w:rsidRPr="00B97A79">
        <w:rPr>
          <w:lang w:val="ru-RU"/>
        </w:rPr>
        <w:t> МГц</w:t>
      </w:r>
      <w:r w:rsidRPr="00B97A79">
        <w:rPr>
          <w:lang w:val="ru-RU"/>
        </w:rPr>
        <w:t xml:space="preserve"> </w:t>
      </w:r>
      <w:r w:rsidR="00F247AD" w:rsidRPr="00B97A79">
        <w:rPr>
          <w:lang w:val="ru-RU"/>
        </w:rPr>
        <w:t>в целом обладают характеристиками, желательными для каналов радиосвязи в чрезвычайных ситуациях</w:t>
      </w:r>
      <w:r w:rsidRPr="00B97A79">
        <w:rPr>
          <w:lang w:val="ru-RU"/>
        </w:rPr>
        <w:t>,</w:t>
      </w:r>
    </w:p>
    <w:p w:rsidR="006E7151" w:rsidRPr="00AD4B06" w:rsidRDefault="00C361EC" w:rsidP="00FB376F">
      <w:pPr>
        <w:pStyle w:val="Call"/>
        <w:spacing w:before="80"/>
        <w:rPr>
          <w:lang w:val="ru-RU"/>
        </w:rPr>
      </w:pPr>
      <w:r w:rsidRPr="00B97A79">
        <w:rPr>
          <w:lang w:val="ru-RU"/>
        </w:rPr>
        <w:t>признавая</w:t>
      </w:r>
      <w:r w:rsidRPr="00B97A79">
        <w:rPr>
          <w:i w:val="0"/>
          <w:iCs/>
          <w:lang w:val="ru-RU"/>
        </w:rPr>
        <w:t>,</w:t>
      </w:r>
    </w:p>
    <w:p w:rsidR="00FB376F" w:rsidRDefault="006E7151" w:rsidP="00FB376F">
      <w:pPr>
        <w:spacing w:before="80"/>
        <w:rPr>
          <w:lang w:val="ru-RU"/>
        </w:rPr>
      </w:pPr>
      <w:r w:rsidRPr="00AD4B06">
        <w:rPr>
          <w:lang w:val="en-US"/>
        </w:rPr>
        <w:t>a</w:t>
      </w:r>
      <w:r w:rsidRPr="00AD4B06">
        <w:rPr>
          <w:lang w:val="ru-RU"/>
        </w:rPr>
        <w:t>)</w:t>
      </w:r>
      <w:r w:rsidRPr="00AD4B06">
        <w:rPr>
          <w:lang w:val="ru-RU"/>
        </w:rPr>
        <w:tab/>
      </w:r>
      <w:r w:rsidR="00C361EC" w:rsidRPr="00AD4B06">
        <w:rPr>
          <w:lang w:val="ru-RU"/>
        </w:rPr>
        <w:t xml:space="preserve">что в </w:t>
      </w:r>
      <w:r w:rsidR="00895A70" w:rsidRPr="00AD4B06">
        <w:rPr>
          <w:lang w:val="ru-RU"/>
        </w:rPr>
        <w:t>статье</w:t>
      </w:r>
      <w:r w:rsidR="00895A70" w:rsidRPr="00AD4B06">
        <w:rPr>
          <w:lang w:val="en-US"/>
        </w:rPr>
        <w:t> </w:t>
      </w:r>
      <w:r w:rsidR="00C361EC" w:rsidRPr="00AD4B06">
        <w:rPr>
          <w:lang w:val="en-US"/>
        </w:rPr>
        <w:t>V</w:t>
      </w:r>
      <w:r w:rsidR="00C361EC" w:rsidRPr="00AD4B06">
        <w:rPr>
          <w:lang w:val="ru-RU"/>
        </w:rPr>
        <w:t xml:space="preserve"> Договора Организации Объединенных Наций о принципах деятельности государств по исследованию и использованию космического пространства, включая Луну и другие небесные тела</w:t>
      </w:r>
      <w:r w:rsidR="00423352">
        <w:rPr>
          <w:lang w:val="ru-RU"/>
        </w:rPr>
        <w:t>, указывается, что "государства</w:t>
      </w:r>
      <w:r w:rsidR="00895A70">
        <w:rPr>
          <w:lang w:val="ru-RU"/>
        </w:rPr>
        <w:t xml:space="preserve"> </w:t>
      </w:r>
      <w:r w:rsidR="00C361EC" w:rsidRPr="00AD4B06">
        <w:rPr>
          <w:lang w:val="ru-RU"/>
        </w:rPr>
        <w:t>– участники Договора рассматривают космонавтов как посланцев человечества в космос и оказывают им всемерную помощь в случае аварии, бедствия или вынужденной посадки на</w:t>
      </w:r>
      <w:r w:rsidR="00423352">
        <w:rPr>
          <w:lang w:val="ru-RU"/>
        </w:rPr>
        <w:t xml:space="preserve"> территории другого государства</w:t>
      </w:r>
      <w:r w:rsidR="00895A70">
        <w:rPr>
          <w:lang w:val="ru-RU"/>
        </w:rPr>
        <w:t xml:space="preserve"> </w:t>
      </w:r>
      <w:r w:rsidR="00C361EC" w:rsidRPr="00AD4B06">
        <w:rPr>
          <w:lang w:val="ru-RU"/>
        </w:rPr>
        <w:t>– участника Договора или в открытом море";</w:t>
      </w:r>
      <w:r w:rsidR="00FB376F">
        <w:rPr>
          <w:lang w:val="ru-RU"/>
        </w:rPr>
        <w:br w:type="page"/>
      </w:r>
    </w:p>
    <w:p w:rsidR="006E7151" w:rsidRPr="00B97A79" w:rsidRDefault="006E7151" w:rsidP="00261C66">
      <w:pPr>
        <w:rPr>
          <w:lang w:val="ru-RU"/>
        </w:rPr>
      </w:pPr>
      <w:r w:rsidRPr="00B97A79">
        <w:rPr>
          <w:lang w:val="ru-RU"/>
        </w:rPr>
        <w:lastRenderedPageBreak/>
        <w:t>b)</w:t>
      </w:r>
      <w:r w:rsidRPr="00B97A79">
        <w:rPr>
          <w:lang w:val="ru-RU"/>
        </w:rPr>
        <w:tab/>
      </w:r>
      <w:r w:rsidR="00261C66" w:rsidRPr="00B97A79">
        <w:rPr>
          <w:lang w:val="ru-RU"/>
        </w:rPr>
        <w:t xml:space="preserve">что в этой же </w:t>
      </w:r>
      <w:r w:rsidR="00895A70" w:rsidRPr="00B97A79">
        <w:rPr>
          <w:lang w:val="ru-RU"/>
        </w:rPr>
        <w:t xml:space="preserve">статье </w:t>
      </w:r>
      <w:r w:rsidR="00261C66" w:rsidRPr="00B97A79">
        <w:rPr>
          <w:lang w:val="ru-RU"/>
        </w:rPr>
        <w:t>далее указывается, что "при осуществлении деятельности в космическом пространстве, в том числе и на небесных телах, космонавты одного государства – участника Договора оказывают возможную помощь космонавтам других государств – участников Договора"</w:t>
      </w:r>
      <w:r w:rsidRPr="00B97A79">
        <w:rPr>
          <w:lang w:val="ru-RU"/>
        </w:rPr>
        <w:t>,</w:t>
      </w:r>
    </w:p>
    <w:p w:rsidR="006E7151" w:rsidRPr="00B97A79" w:rsidRDefault="00A862FB" w:rsidP="006E7151">
      <w:pPr>
        <w:pStyle w:val="Call"/>
        <w:rPr>
          <w:lang w:val="ru-RU"/>
        </w:rPr>
      </w:pPr>
      <w:r w:rsidRPr="00B97A79">
        <w:rPr>
          <w:lang w:val="ru-RU"/>
        </w:rPr>
        <w:t>отмечая</w:t>
      </w:r>
      <w:r w:rsidRPr="00B97A79">
        <w:rPr>
          <w:i w:val="0"/>
          <w:iCs/>
          <w:lang w:val="ru-RU"/>
        </w:rPr>
        <w:t>,</w:t>
      </w:r>
    </w:p>
    <w:p w:rsidR="006E7151" w:rsidRPr="00B97A79" w:rsidRDefault="006E7151" w:rsidP="00A862FB">
      <w:pPr>
        <w:rPr>
          <w:lang w:val="ru-RU"/>
        </w:rPr>
      </w:pPr>
      <w:r w:rsidRPr="00B97A79">
        <w:rPr>
          <w:lang w:val="ru-RU"/>
        </w:rPr>
        <w:t>a)</w:t>
      </w:r>
      <w:r w:rsidRPr="00B97A79">
        <w:rPr>
          <w:lang w:val="ru-RU"/>
        </w:rPr>
        <w:tab/>
      </w:r>
      <w:r w:rsidR="00A862FB" w:rsidRPr="00B97A79">
        <w:rPr>
          <w:lang w:val="ru-RU"/>
        </w:rPr>
        <w:t>что желательно способствовать и содействовать многонациональному сотрудничеству при возникновении чрезвычайных ситуаций в ходе пилотируемых космических полетов</w:t>
      </w:r>
      <w:r w:rsidRPr="00B97A79">
        <w:rPr>
          <w:lang w:val="ru-RU"/>
        </w:rPr>
        <w:t>;</w:t>
      </w:r>
    </w:p>
    <w:p w:rsidR="006E7151" w:rsidRPr="00B97A79" w:rsidRDefault="006E7151" w:rsidP="00660C68">
      <w:pPr>
        <w:rPr>
          <w:lang w:val="ru-RU"/>
        </w:rPr>
      </w:pPr>
      <w:r w:rsidRPr="00B97A79">
        <w:rPr>
          <w:lang w:val="ru-RU"/>
        </w:rPr>
        <w:t>b)</w:t>
      </w:r>
      <w:r w:rsidRPr="00B97A79">
        <w:rPr>
          <w:lang w:val="ru-RU"/>
        </w:rPr>
        <w:tab/>
      </w:r>
      <w:r w:rsidR="002F4C28" w:rsidRPr="00B97A79">
        <w:rPr>
          <w:lang w:val="ru-RU"/>
        </w:rPr>
        <w:t>что линия радиосвязи в чрезвычайных ситуациях должна быть независимой от линий связи</w:t>
      </w:r>
      <w:r w:rsidR="008B2184" w:rsidRPr="00B97A79">
        <w:rPr>
          <w:lang w:val="ru-RU"/>
        </w:rPr>
        <w:t>, предназначенных для</w:t>
      </w:r>
      <w:r w:rsidR="002F4C28" w:rsidRPr="00B97A79">
        <w:rPr>
          <w:lang w:val="ru-RU"/>
        </w:rPr>
        <w:t xml:space="preserve"> основного штатного управления и телеметрии</w:t>
      </w:r>
      <w:r w:rsidRPr="00B97A79">
        <w:rPr>
          <w:lang w:val="ru-RU"/>
        </w:rPr>
        <w:t>;</w:t>
      </w:r>
    </w:p>
    <w:p w:rsidR="006E7151" w:rsidRPr="00B97A79" w:rsidRDefault="006E7151" w:rsidP="00660C68">
      <w:pPr>
        <w:rPr>
          <w:lang w:val="ru-RU"/>
        </w:rPr>
      </w:pPr>
      <w:r w:rsidRPr="00B97A79">
        <w:rPr>
          <w:lang w:val="ru-RU"/>
        </w:rPr>
        <w:t>c)</w:t>
      </w:r>
      <w:r w:rsidRPr="00B97A79">
        <w:rPr>
          <w:lang w:val="ru-RU"/>
        </w:rPr>
        <w:tab/>
      </w:r>
      <w:r w:rsidR="00660C68" w:rsidRPr="00B97A79">
        <w:rPr>
          <w:lang w:val="ru-RU"/>
        </w:rPr>
        <w:t>что использование каналов службы космических исследований для радиосвязи в чрезвычайных ситуациях не рассматривается в качестве применения для обеспечения безопасности</w:t>
      </w:r>
      <w:r w:rsidRPr="00B97A79">
        <w:rPr>
          <w:lang w:val="ru-RU"/>
        </w:rPr>
        <w:t xml:space="preserve">; </w:t>
      </w:r>
    </w:p>
    <w:p w:rsidR="006E7151" w:rsidRPr="00B97A79" w:rsidRDefault="006E7151" w:rsidP="00F72E82">
      <w:pPr>
        <w:rPr>
          <w:lang w:val="ru-RU"/>
        </w:rPr>
      </w:pPr>
      <w:r w:rsidRPr="00B97A79">
        <w:rPr>
          <w:lang w:val="ru-RU"/>
        </w:rPr>
        <w:t>d)</w:t>
      </w:r>
      <w:r w:rsidRPr="00B97A79">
        <w:rPr>
          <w:lang w:val="ru-RU"/>
        </w:rPr>
        <w:tab/>
      </w:r>
      <w:r w:rsidR="00925CB6" w:rsidRPr="00B97A79">
        <w:rPr>
          <w:lang w:val="ru-RU"/>
        </w:rPr>
        <w:t>что подполоса 2</w:t>
      </w:r>
      <w:r w:rsidRPr="00B97A79">
        <w:rPr>
          <w:lang w:val="ru-RU"/>
        </w:rPr>
        <w:t>293</w:t>
      </w:r>
      <w:r w:rsidR="00925CB6" w:rsidRPr="00B97A79">
        <w:rPr>
          <w:lang w:val="ru-RU"/>
        </w:rPr>
        <w:t>–2</w:t>
      </w:r>
      <w:r w:rsidRPr="00B97A79">
        <w:rPr>
          <w:lang w:val="ru-RU"/>
        </w:rPr>
        <w:t>297</w:t>
      </w:r>
      <w:r w:rsidR="0073375B" w:rsidRPr="00B97A79">
        <w:rPr>
          <w:lang w:val="ru-RU"/>
        </w:rPr>
        <w:t> МГц</w:t>
      </w:r>
      <w:r w:rsidRPr="00B97A79">
        <w:rPr>
          <w:lang w:val="ru-RU"/>
        </w:rPr>
        <w:t xml:space="preserve"> </w:t>
      </w:r>
      <w:r w:rsidR="00925CB6" w:rsidRPr="00B97A79">
        <w:rPr>
          <w:lang w:val="ru-RU"/>
        </w:rPr>
        <w:t>является основной полосой для осуществляемых в настоящее время и будущих полетов в дальний космос и не должна рассматриваться для использования в условиях чрезвычайной ситуации</w:t>
      </w:r>
      <w:r w:rsidRPr="00B97A79">
        <w:rPr>
          <w:lang w:val="ru-RU"/>
        </w:rPr>
        <w:t>,</w:t>
      </w:r>
    </w:p>
    <w:p w:rsidR="006E7151" w:rsidRPr="00B97A79" w:rsidRDefault="00925CB6" w:rsidP="006E7151">
      <w:pPr>
        <w:pStyle w:val="Call"/>
        <w:rPr>
          <w:lang w:val="ru-RU"/>
        </w:rPr>
      </w:pPr>
      <w:r w:rsidRPr="00B97A79">
        <w:rPr>
          <w:lang w:val="ru-RU"/>
        </w:rPr>
        <w:t>рекомендует</w:t>
      </w:r>
      <w:r w:rsidRPr="00B97A79">
        <w:rPr>
          <w:i w:val="0"/>
          <w:iCs/>
          <w:lang w:val="ru-RU"/>
        </w:rPr>
        <w:t>,</w:t>
      </w:r>
    </w:p>
    <w:p w:rsidR="006E7151" w:rsidRPr="00B97A79" w:rsidRDefault="006E7151" w:rsidP="00B97A79">
      <w:pPr>
        <w:rPr>
          <w:lang w:val="ru-RU"/>
        </w:rPr>
      </w:pPr>
      <w:r w:rsidRPr="00B97A79">
        <w:rPr>
          <w:b/>
          <w:bCs/>
          <w:lang w:val="ru-RU"/>
        </w:rPr>
        <w:t>1</w:t>
      </w:r>
      <w:r w:rsidRPr="00B97A79">
        <w:rPr>
          <w:lang w:val="ru-RU"/>
        </w:rPr>
        <w:tab/>
      </w:r>
      <w:r w:rsidR="00925CB6" w:rsidRPr="00B97A79">
        <w:rPr>
          <w:lang w:val="ru-RU"/>
        </w:rPr>
        <w:t>чтобы находящиеся в чрезвычайной ситуации пилотируемые космические корабли использовали полосу частот 2290–2300 МГц</w:t>
      </w:r>
      <w:r w:rsidR="00FE34E6" w:rsidRPr="00B97A79">
        <w:rPr>
          <w:lang w:val="ru-RU"/>
        </w:rPr>
        <w:t>,</w:t>
      </w:r>
      <w:r w:rsidR="00925CB6" w:rsidRPr="00B97A79">
        <w:rPr>
          <w:lang w:val="ru-RU"/>
        </w:rPr>
        <w:t xml:space="preserve"> за исключением подполосы 2293–2297 МГц</w:t>
      </w:r>
      <w:r w:rsidR="00FE34E6" w:rsidRPr="00B97A79">
        <w:rPr>
          <w:lang w:val="ru-RU"/>
        </w:rPr>
        <w:t>,</w:t>
      </w:r>
      <w:r w:rsidR="00925CB6" w:rsidRPr="00B97A79">
        <w:rPr>
          <w:lang w:val="ru-RU"/>
        </w:rPr>
        <w:t xml:space="preserve"> для передачи сигналов на Землю напрямую и/или через спутник ретрансляции данных (СРД)</w:t>
      </w:r>
      <w:r w:rsidRPr="00B97A79">
        <w:rPr>
          <w:lang w:val="ru-RU"/>
        </w:rPr>
        <w:t>;</w:t>
      </w:r>
    </w:p>
    <w:p w:rsidR="006E7151" w:rsidRPr="00B97A79" w:rsidRDefault="006E7151" w:rsidP="00925CB6">
      <w:pPr>
        <w:rPr>
          <w:lang w:val="ru-RU"/>
        </w:rPr>
      </w:pPr>
      <w:r w:rsidRPr="00B97A79">
        <w:rPr>
          <w:b/>
          <w:bCs/>
          <w:lang w:val="ru-RU"/>
        </w:rPr>
        <w:t>2</w:t>
      </w:r>
      <w:r w:rsidRPr="00B97A79">
        <w:rPr>
          <w:lang w:val="ru-RU"/>
        </w:rPr>
        <w:tab/>
      </w:r>
      <w:r w:rsidR="00925CB6" w:rsidRPr="00B97A79">
        <w:rPr>
          <w:lang w:val="ru-RU"/>
        </w:rPr>
        <w:t>что</w:t>
      </w:r>
      <w:r w:rsidR="00FE34E6" w:rsidRPr="00B97A79">
        <w:rPr>
          <w:lang w:val="ru-RU"/>
        </w:rPr>
        <w:t>бы</w:t>
      </w:r>
      <w:r w:rsidR="00925CB6" w:rsidRPr="00B97A79">
        <w:rPr>
          <w:lang w:val="ru-RU"/>
        </w:rPr>
        <w:t xml:space="preserve"> для передачи сигналов на пилотируемый космический корабль, находящийся в чрезвычайной ситуации, напрямую или через СРД, использовались полосы частот</w:t>
      </w:r>
      <w:r w:rsidRPr="00B97A79">
        <w:rPr>
          <w:lang w:val="ru-RU"/>
        </w:rPr>
        <w:t xml:space="preserve"> 2025</w:t>
      </w:r>
      <w:r w:rsidR="00925CB6" w:rsidRPr="00B97A79">
        <w:rPr>
          <w:lang w:val="ru-RU"/>
        </w:rPr>
        <w:t>–</w:t>
      </w:r>
      <w:r w:rsidRPr="00B97A79">
        <w:rPr>
          <w:lang w:val="ru-RU"/>
        </w:rPr>
        <w:t>2110</w:t>
      </w:r>
      <w:r w:rsidR="0073375B" w:rsidRPr="00B97A79">
        <w:rPr>
          <w:lang w:val="ru-RU"/>
        </w:rPr>
        <w:t> МГц</w:t>
      </w:r>
      <w:r w:rsidRPr="00B97A79">
        <w:rPr>
          <w:lang w:val="ru-RU"/>
        </w:rPr>
        <w:t xml:space="preserve"> </w:t>
      </w:r>
      <w:r w:rsidR="00925CB6" w:rsidRPr="00B97A79">
        <w:rPr>
          <w:lang w:val="ru-RU"/>
        </w:rPr>
        <w:t>или</w:t>
      </w:r>
      <w:r w:rsidRPr="00B97A79">
        <w:rPr>
          <w:lang w:val="ru-RU"/>
        </w:rPr>
        <w:t xml:space="preserve"> 2110</w:t>
      </w:r>
      <w:r w:rsidR="00925CB6" w:rsidRPr="00B97A79">
        <w:rPr>
          <w:lang w:val="ru-RU"/>
        </w:rPr>
        <w:t>–</w:t>
      </w:r>
      <w:r w:rsidRPr="00B97A79">
        <w:rPr>
          <w:lang w:val="ru-RU"/>
        </w:rPr>
        <w:t>2120</w:t>
      </w:r>
      <w:r w:rsidR="0073375B" w:rsidRPr="00B97A79">
        <w:rPr>
          <w:lang w:val="ru-RU"/>
        </w:rPr>
        <w:t> МГц</w:t>
      </w:r>
      <w:r w:rsidRPr="00B97A79">
        <w:rPr>
          <w:lang w:val="ru-RU"/>
        </w:rPr>
        <w:t xml:space="preserve"> </w:t>
      </w:r>
      <w:r w:rsidR="00925CB6" w:rsidRPr="00B97A79">
        <w:rPr>
          <w:lang w:val="ru-RU"/>
        </w:rPr>
        <w:t>или обе полосы частот</w:t>
      </w:r>
      <w:r w:rsidRPr="00B97A79">
        <w:rPr>
          <w:lang w:val="ru-RU"/>
        </w:rPr>
        <w:t xml:space="preserve">; </w:t>
      </w:r>
    </w:p>
    <w:p w:rsidR="006E7151" w:rsidRPr="00B97A79" w:rsidRDefault="006E7151" w:rsidP="00FB376F">
      <w:pPr>
        <w:rPr>
          <w:lang w:val="ru-RU"/>
        </w:rPr>
      </w:pPr>
      <w:r w:rsidRPr="00B97A79">
        <w:rPr>
          <w:b/>
          <w:bCs/>
          <w:lang w:val="ru-RU"/>
        </w:rPr>
        <w:t>3</w:t>
      </w:r>
      <w:r w:rsidRPr="00B97A79">
        <w:rPr>
          <w:lang w:val="ru-RU"/>
        </w:rPr>
        <w:tab/>
      </w:r>
      <w:r w:rsidR="00F72E82" w:rsidRPr="00B97A79">
        <w:rPr>
          <w:lang w:val="ru-RU"/>
        </w:rPr>
        <w:t>чтобы нежелательные излучения в полосе частот</w:t>
      </w:r>
      <w:r w:rsidRPr="00B97A79">
        <w:rPr>
          <w:lang w:val="ru-RU"/>
        </w:rPr>
        <w:t xml:space="preserve"> 2293</w:t>
      </w:r>
      <w:r w:rsidR="00F72E82" w:rsidRPr="00B97A79">
        <w:rPr>
          <w:lang w:val="ru-RU"/>
        </w:rPr>
        <w:t>–</w:t>
      </w:r>
      <w:r w:rsidRPr="00B97A79">
        <w:rPr>
          <w:lang w:val="ru-RU"/>
        </w:rPr>
        <w:t>2297</w:t>
      </w:r>
      <w:r w:rsidR="0073375B" w:rsidRPr="00B97A79">
        <w:rPr>
          <w:lang w:val="ru-RU"/>
        </w:rPr>
        <w:t> МГц</w:t>
      </w:r>
      <w:r w:rsidRPr="00B97A79">
        <w:rPr>
          <w:lang w:val="ru-RU"/>
        </w:rPr>
        <w:t xml:space="preserve"> </w:t>
      </w:r>
      <w:r w:rsidR="00F72E82" w:rsidRPr="00B97A79">
        <w:rPr>
          <w:lang w:val="ru-RU"/>
        </w:rPr>
        <w:t xml:space="preserve">от передатчиков, </w:t>
      </w:r>
      <w:r w:rsidR="008B2184" w:rsidRPr="00B97A79">
        <w:rPr>
          <w:lang w:val="ru-RU"/>
        </w:rPr>
        <w:t>установленных</w:t>
      </w:r>
      <w:r w:rsidR="00F72E82" w:rsidRPr="00B97A79">
        <w:rPr>
          <w:lang w:val="ru-RU"/>
        </w:rPr>
        <w:t xml:space="preserve"> на борту пилотируемых кораблей, отвечали применимым критериям защит</w:t>
      </w:r>
      <w:r w:rsidR="00FE34E6" w:rsidRPr="00B97A79">
        <w:rPr>
          <w:lang w:val="ru-RU"/>
        </w:rPr>
        <w:t>ы</w:t>
      </w:r>
      <w:r w:rsidR="00F72E82" w:rsidRPr="00B97A79">
        <w:rPr>
          <w:lang w:val="ru-RU"/>
        </w:rPr>
        <w:t xml:space="preserve"> в дальнем космосе, </w:t>
      </w:r>
      <w:r w:rsidR="00F65E3D" w:rsidRPr="00B97A79">
        <w:rPr>
          <w:lang w:val="ru-RU"/>
        </w:rPr>
        <w:t>определенным</w:t>
      </w:r>
      <w:r w:rsidR="00F72E82" w:rsidRPr="00B97A79">
        <w:rPr>
          <w:lang w:val="ru-RU"/>
        </w:rPr>
        <w:t xml:space="preserve"> в </w:t>
      </w:r>
      <w:r w:rsidR="00FE34E6" w:rsidRPr="00B97A79">
        <w:rPr>
          <w:lang w:val="ru-RU"/>
        </w:rPr>
        <w:t>Р</w:t>
      </w:r>
      <w:r w:rsidR="00B97A79">
        <w:rPr>
          <w:lang w:val="ru-RU"/>
        </w:rPr>
        <w:t>екомендации</w:t>
      </w:r>
      <w:r w:rsidR="00B97A79">
        <w:rPr>
          <w:lang w:val="en-US"/>
        </w:rPr>
        <w:t> </w:t>
      </w:r>
      <w:r w:rsidR="00F63A79" w:rsidRPr="00B97A79">
        <w:rPr>
          <w:lang w:val="ru-RU"/>
        </w:rPr>
        <w:t>МСЭ</w:t>
      </w:r>
      <w:r w:rsidR="00FB376F">
        <w:rPr>
          <w:lang w:val="en-US"/>
        </w:rPr>
        <w:t>-</w:t>
      </w:r>
      <w:r w:rsidR="00F72E82" w:rsidRPr="00B97A79">
        <w:rPr>
          <w:lang w:val="ru-RU"/>
        </w:rPr>
        <w:t>R</w:t>
      </w:r>
      <w:r w:rsidR="00B97A79">
        <w:rPr>
          <w:lang w:val="en-US"/>
        </w:rPr>
        <w:t> </w:t>
      </w:r>
      <w:r w:rsidR="00F72E82" w:rsidRPr="00B97A79">
        <w:rPr>
          <w:lang w:val="ru-RU"/>
        </w:rPr>
        <w:t xml:space="preserve">SA.1157. </w:t>
      </w:r>
    </w:p>
    <w:p w:rsidR="00542856" w:rsidRDefault="00542856" w:rsidP="00E818C9">
      <w:pPr>
        <w:rPr>
          <w:szCs w:val="22"/>
          <w:lang w:val="ru-RU"/>
        </w:rPr>
      </w:pPr>
    </w:p>
    <w:p w:rsidR="00895A70" w:rsidRPr="00AD4B06" w:rsidRDefault="00895A70" w:rsidP="00E818C9">
      <w:pPr>
        <w:rPr>
          <w:szCs w:val="22"/>
          <w:lang w:val="ru-RU"/>
        </w:rPr>
      </w:pPr>
    </w:p>
    <w:p w:rsidR="006E7151" w:rsidRPr="00895A70" w:rsidRDefault="00895A70" w:rsidP="00895A70">
      <w:pPr>
        <w:jc w:val="center"/>
        <w:rPr>
          <w:lang w:val="ru-RU"/>
        </w:rPr>
      </w:pPr>
      <w:r>
        <w:t>______________</w:t>
      </w:r>
    </w:p>
    <w:sectPr w:rsidR="006E7151" w:rsidRPr="00895A70" w:rsidSect="00601D14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B59" w:rsidRDefault="00796B59">
      <w:r>
        <w:separator/>
      </w:r>
    </w:p>
  </w:endnote>
  <w:endnote w:type="continuationSeparator" w:id="0">
    <w:p w:rsidR="00796B59" w:rsidRDefault="00796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B59" w:rsidRDefault="00796B59">
      <w:r>
        <w:separator/>
      </w:r>
    </w:p>
  </w:footnote>
  <w:footnote w:type="continuationSeparator" w:id="0">
    <w:p w:rsidR="00796B59" w:rsidRDefault="00796B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6F" w:rsidRDefault="00FB376F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6F" w:rsidRDefault="00FB376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B06" w:rsidRPr="00625568" w:rsidRDefault="004B0AEA" w:rsidP="00895A70">
    <w:pPr>
      <w:pStyle w:val="Header"/>
      <w:tabs>
        <w:tab w:val="clear" w:pos="4848"/>
        <w:tab w:val="center" w:pos="4820"/>
      </w:tabs>
      <w:jc w:val="left"/>
      <w:rPr>
        <w:b/>
        <w:bCs/>
        <w:lang w:val="fr-CH"/>
      </w:rPr>
    </w:pPr>
    <w:r w:rsidRPr="00542856">
      <w:rPr>
        <w:rStyle w:val="PageNumber"/>
        <w:b/>
        <w:bCs/>
      </w:rPr>
      <w:fldChar w:fldCharType="begin"/>
    </w:r>
    <w:r w:rsidR="00423352" w:rsidRPr="00542856">
      <w:rPr>
        <w:rStyle w:val="PageNumber"/>
        <w:b/>
        <w:bCs/>
      </w:rPr>
      <w:instrText xml:space="preserve">PAGE  </w:instrText>
    </w:r>
    <w:r w:rsidRPr="00542856">
      <w:rPr>
        <w:rStyle w:val="PageNumber"/>
        <w:b/>
        <w:bCs/>
      </w:rPr>
      <w:fldChar w:fldCharType="separate"/>
    </w:r>
    <w:r w:rsidR="00FB376F">
      <w:rPr>
        <w:rStyle w:val="PageNumber"/>
        <w:b/>
        <w:bCs/>
        <w:noProof/>
      </w:rPr>
      <w:t>ii</w:t>
    </w:r>
    <w:r w:rsidRPr="00542856">
      <w:rPr>
        <w:rStyle w:val="PageNumber"/>
        <w:b/>
        <w:bCs/>
      </w:rPr>
      <w:fldChar w:fldCharType="end"/>
    </w:r>
    <w:r w:rsidR="00423352" w:rsidRPr="00423352">
      <w:rPr>
        <w:rStyle w:val="PageNumber"/>
        <w:b/>
        <w:bCs/>
        <w:lang w:val="fr-CH"/>
      </w:rPr>
      <w:tab/>
    </w:r>
    <w:r w:rsidR="00625568">
      <w:rPr>
        <w:b/>
        <w:bCs/>
        <w:lang w:val="ru-RU"/>
      </w:rPr>
      <w:t xml:space="preserve">Рек.  </w:t>
    </w:r>
    <w:r w:rsidR="00AD4B06">
      <w:rPr>
        <w:b/>
        <w:bCs/>
        <w:lang w:val="ru-RU"/>
      </w:rPr>
      <w:t>МСЭ</w:t>
    </w:r>
    <w:r w:rsidR="00AD4B06">
      <w:rPr>
        <w:b/>
        <w:bCs/>
      </w:rPr>
      <w:t xml:space="preserve">-R  </w:t>
    </w:r>
    <w:r w:rsidR="00AD4B06">
      <w:rPr>
        <w:rStyle w:val="PageNumber"/>
        <w:b/>
        <w:bCs/>
      </w:rPr>
      <w:t>SA.1863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A62" w:rsidRDefault="004B0AEA" w:rsidP="00FB376F">
    <w:pPr>
      <w:pStyle w:val="Header"/>
      <w:jc w:val="left"/>
    </w:pPr>
    <w:r w:rsidRPr="00542856">
      <w:rPr>
        <w:rStyle w:val="PageNumber"/>
        <w:b/>
        <w:bCs/>
      </w:rPr>
      <w:fldChar w:fldCharType="begin"/>
    </w:r>
    <w:r w:rsidR="00503A62" w:rsidRPr="00542856">
      <w:rPr>
        <w:rStyle w:val="PageNumber"/>
        <w:b/>
        <w:bCs/>
      </w:rPr>
      <w:instrText xml:space="preserve">PAGE  </w:instrText>
    </w:r>
    <w:r w:rsidRPr="00542856">
      <w:rPr>
        <w:rStyle w:val="PageNumber"/>
        <w:b/>
        <w:bCs/>
      </w:rPr>
      <w:fldChar w:fldCharType="separate"/>
    </w:r>
    <w:r w:rsidR="00FB376F">
      <w:rPr>
        <w:rStyle w:val="PageNumber"/>
        <w:b/>
        <w:bCs/>
        <w:noProof/>
      </w:rPr>
      <w:t>1</w:t>
    </w:r>
    <w:r w:rsidRPr="00542856">
      <w:rPr>
        <w:rStyle w:val="PageNumber"/>
        <w:b/>
        <w:bCs/>
      </w:rPr>
      <w:fldChar w:fldCharType="end"/>
    </w:r>
    <w:r w:rsidR="00503A62">
      <w:tab/>
    </w:r>
    <w:r w:rsidR="00625568" w:rsidRPr="00625568">
      <w:rPr>
        <w:b/>
        <w:bCs/>
        <w:lang w:val="ru-RU"/>
      </w:rPr>
      <w:t>Рек.</w:t>
    </w:r>
    <w:r w:rsidR="00625568">
      <w:rPr>
        <w:lang w:val="ru-RU"/>
      </w:rPr>
      <w:t xml:space="preserve">  </w:t>
    </w:r>
    <w:r w:rsidR="00987DFC">
      <w:rPr>
        <w:b/>
        <w:bCs/>
        <w:lang w:val="ru-RU"/>
      </w:rPr>
      <w:t>МСЭ</w:t>
    </w:r>
    <w:r w:rsidR="00503A62">
      <w:rPr>
        <w:b/>
        <w:bCs/>
      </w:rPr>
      <w:t xml:space="preserve">-R  </w:t>
    </w:r>
    <w:r w:rsidR="00503A62">
      <w:rPr>
        <w:rStyle w:val="PageNumber"/>
        <w:b/>
        <w:bCs/>
      </w:rPr>
      <w:t>SA.1863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6F" w:rsidRPr="00625568" w:rsidRDefault="00FB376F" w:rsidP="00895A70">
    <w:pPr>
      <w:pStyle w:val="Header"/>
      <w:tabs>
        <w:tab w:val="clear" w:pos="4848"/>
        <w:tab w:val="center" w:pos="4820"/>
      </w:tabs>
      <w:jc w:val="left"/>
      <w:rPr>
        <w:b/>
        <w:bCs/>
        <w:lang w:val="fr-CH"/>
      </w:rPr>
    </w:pPr>
    <w:r w:rsidRPr="00542856">
      <w:rPr>
        <w:rStyle w:val="PageNumber"/>
        <w:b/>
        <w:bCs/>
      </w:rPr>
      <w:fldChar w:fldCharType="begin"/>
    </w:r>
    <w:r w:rsidRPr="00542856">
      <w:rPr>
        <w:rStyle w:val="PageNumber"/>
        <w:b/>
        <w:bCs/>
      </w:rPr>
      <w:instrText xml:space="preserve">PAGE  </w:instrText>
    </w:r>
    <w:r w:rsidRPr="00542856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 w:rsidRPr="00542856">
      <w:rPr>
        <w:rStyle w:val="PageNumber"/>
        <w:b/>
        <w:bCs/>
      </w:rPr>
      <w:fldChar w:fldCharType="end"/>
    </w:r>
    <w:r w:rsidRPr="00423352">
      <w:rPr>
        <w:rStyle w:val="PageNumber"/>
        <w:b/>
        <w:bCs/>
        <w:lang w:val="fr-CH"/>
      </w:rPr>
      <w:tab/>
    </w:r>
    <w:r>
      <w:rPr>
        <w:b/>
        <w:bCs/>
        <w:lang w:val="ru-RU"/>
      </w:rPr>
      <w:t>Рек.  МСЭ</w:t>
    </w:r>
    <w:r>
      <w:rPr>
        <w:b/>
        <w:bCs/>
      </w:rPr>
      <w:t xml:space="preserve">-R  </w:t>
    </w:r>
    <w:r>
      <w:rPr>
        <w:rStyle w:val="PageNumber"/>
        <w:b/>
        <w:bCs/>
      </w:rPr>
      <w:t>SA.1863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6F" w:rsidRDefault="00FB376F" w:rsidP="00FB376F">
    <w:pPr>
      <w:pStyle w:val="Header"/>
      <w:tabs>
        <w:tab w:val="clear" w:pos="4848"/>
        <w:tab w:val="clear" w:pos="9696"/>
        <w:tab w:val="center" w:pos="4820"/>
        <w:tab w:val="right" w:pos="9639"/>
      </w:tabs>
      <w:ind w:right="360"/>
      <w:jc w:val="both"/>
    </w:pPr>
    <w:r>
      <w:tab/>
    </w:r>
    <w:r w:rsidRPr="00625568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t>МСЭ</w:t>
    </w:r>
    <w:r>
      <w:rPr>
        <w:b/>
        <w:bCs/>
      </w:rPr>
      <w:t xml:space="preserve">-R  </w:t>
    </w:r>
    <w:r>
      <w:rPr>
        <w:rStyle w:val="PageNumber"/>
        <w:b/>
        <w:bCs/>
      </w:rPr>
      <w:t>SA.1863</w:t>
    </w:r>
    <w:r>
      <w:rPr>
        <w:rStyle w:val="PageNumber"/>
        <w:b/>
        <w:bCs/>
      </w:rPr>
      <w:tab/>
    </w:r>
    <w:r w:rsidRPr="00542856">
      <w:rPr>
        <w:rStyle w:val="PageNumber"/>
        <w:b/>
        <w:bCs/>
      </w:rPr>
      <w:fldChar w:fldCharType="begin"/>
    </w:r>
    <w:r w:rsidRPr="00542856">
      <w:rPr>
        <w:rStyle w:val="PageNumber"/>
        <w:b/>
        <w:bCs/>
      </w:rPr>
      <w:instrText xml:space="preserve">PAGE  </w:instrText>
    </w:r>
    <w:r w:rsidRPr="00542856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542856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15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37425"/>
    <w:rsid w:val="00045346"/>
    <w:rsid w:val="000509A3"/>
    <w:rsid w:val="00051B27"/>
    <w:rsid w:val="0005471A"/>
    <w:rsid w:val="00060549"/>
    <w:rsid w:val="00072484"/>
    <w:rsid w:val="00076959"/>
    <w:rsid w:val="00096612"/>
    <w:rsid w:val="000A12EB"/>
    <w:rsid w:val="000A3006"/>
    <w:rsid w:val="000B7683"/>
    <w:rsid w:val="000D0677"/>
    <w:rsid w:val="000D155F"/>
    <w:rsid w:val="000F5356"/>
    <w:rsid w:val="00102934"/>
    <w:rsid w:val="00122CC6"/>
    <w:rsid w:val="001300D9"/>
    <w:rsid w:val="00142F30"/>
    <w:rsid w:val="00147110"/>
    <w:rsid w:val="001E28DB"/>
    <w:rsid w:val="002058CE"/>
    <w:rsid w:val="002165F1"/>
    <w:rsid w:val="00261C66"/>
    <w:rsid w:val="0026274C"/>
    <w:rsid w:val="00276D21"/>
    <w:rsid w:val="00296D7F"/>
    <w:rsid w:val="002B3CF6"/>
    <w:rsid w:val="002C768A"/>
    <w:rsid w:val="002D76C4"/>
    <w:rsid w:val="002F4C28"/>
    <w:rsid w:val="002F5199"/>
    <w:rsid w:val="00324B0B"/>
    <w:rsid w:val="00331D1F"/>
    <w:rsid w:val="00336DF2"/>
    <w:rsid w:val="003370D4"/>
    <w:rsid w:val="003B746D"/>
    <w:rsid w:val="003C2CDA"/>
    <w:rsid w:val="00414BA4"/>
    <w:rsid w:val="00420A9E"/>
    <w:rsid w:val="00420DFD"/>
    <w:rsid w:val="00423352"/>
    <w:rsid w:val="00470E28"/>
    <w:rsid w:val="004934C5"/>
    <w:rsid w:val="004A2F37"/>
    <w:rsid w:val="004B0AEA"/>
    <w:rsid w:val="004E5339"/>
    <w:rsid w:val="004E7CAB"/>
    <w:rsid w:val="00501256"/>
    <w:rsid w:val="00503A62"/>
    <w:rsid w:val="00503DE0"/>
    <w:rsid w:val="0051163D"/>
    <w:rsid w:val="00542856"/>
    <w:rsid w:val="00553C66"/>
    <w:rsid w:val="00556548"/>
    <w:rsid w:val="00556CD2"/>
    <w:rsid w:val="00581F01"/>
    <w:rsid w:val="00586754"/>
    <w:rsid w:val="00586EF8"/>
    <w:rsid w:val="005A1B7A"/>
    <w:rsid w:val="005A7E29"/>
    <w:rsid w:val="005B020F"/>
    <w:rsid w:val="005B49AB"/>
    <w:rsid w:val="005B50E7"/>
    <w:rsid w:val="005C68C7"/>
    <w:rsid w:val="005E7B4F"/>
    <w:rsid w:val="005F75C6"/>
    <w:rsid w:val="00601D14"/>
    <w:rsid w:val="00603F7B"/>
    <w:rsid w:val="00606E07"/>
    <w:rsid w:val="00607D68"/>
    <w:rsid w:val="006149B1"/>
    <w:rsid w:val="00617972"/>
    <w:rsid w:val="00625568"/>
    <w:rsid w:val="00656DC5"/>
    <w:rsid w:val="00660C68"/>
    <w:rsid w:val="00680475"/>
    <w:rsid w:val="00680D2B"/>
    <w:rsid w:val="00681B32"/>
    <w:rsid w:val="00683D71"/>
    <w:rsid w:val="006939B9"/>
    <w:rsid w:val="006B188D"/>
    <w:rsid w:val="006B1D2B"/>
    <w:rsid w:val="006B5A05"/>
    <w:rsid w:val="006C1025"/>
    <w:rsid w:val="006E2037"/>
    <w:rsid w:val="006E6199"/>
    <w:rsid w:val="006E7151"/>
    <w:rsid w:val="00710BBA"/>
    <w:rsid w:val="00712870"/>
    <w:rsid w:val="0073375B"/>
    <w:rsid w:val="00741484"/>
    <w:rsid w:val="00743D85"/>
    <w:rsid w:val="00753CF4"/>
    <w:rsid w:val="007565CC"/>
    <w:rsid w:val="00763B9A"/>
    <w:rsid w:val="00796B59"/>
    <w:rsid w:val="007A6AA8"/>
    <w:rsid w:val="007C5528"/>
    <w:rsid w:val="007D53BB"/>
    <w:rsid w:val="007E4FC3"/>
    <w:rsid w:val="007E5BD0"/>
    <w:rsid w:val="007F4350"/>
    <w:rsid w:val="00822440"/>
    <w:rsid w:val="008310C9"/>
    <w:rsid w:val="00853CC5"/>
    <w:rsid w:val="00871BA5"/>
    <w:rsid w:val="00895A70"/>
    <w:rsid w:val="008A17BF"/>
    <w:rsid w:val="008B2184"/>
    <w:rsid w:val="008C3124"/>
    <w:rsid w:val="008C7848"/>
    <w:rsid w:val="00902489"/>
    <w:rsid w:val="00906AD6"/>
    <w:rsid w:val="00917AF2"/>
    <w:rsid w:val="00922D23"/>
    <w:rsid w:val="0092418A"/>
    <w:rsid w:val="00925CB6"/>
    <w:rsid w:val="00934ED7"/>
    <w:rsid w:val="009543C3"/>
    <w:rsid w:val="00966E1B"/>
    <w:rsid w:val="00987DFC"/>
    <w:rsid w:val="009947C0"/>
    <w:rsid w:val="00996B65"/>
    <w:rsid w:val="009A1C1A"/>
    <w:rsid w:val="009B7F20"/>
    <w:rsid w:val="009E51CD"/>
    <w:rsid w:val="009F0B94"/>
    <w:rsid w:val="009F2D2C"/>
    <w:rsid w:val="00A066D4"/>
    <w:rsid w:val="00A24F3E"/>
    <w:rsid w:val="00A318B1"/>
    <w:rsid w:val="00A31928"/>
    <w:rsid w:val="00A6617B"/>
    <w:rsid w:val="00A71FE5"/>
    <w:rsid w:val="00A862FB"/>
    <w:rsid w:val="00A971A1"/>
    <w:rsid w:val="00AA3AD8"/>
    <w:rsid w:val="00AB0DC8"/>
    <w:rsid w:val="00AD4B06"/>
    <w:rsid w:val="00AE73CE"/>
    <w:rsid w:val="00B033C8"/>
    <w:rsid w:val="00B0717A"/>
    <w:rsid w:val="00B075A2"/>
    <w:rsid w:val="00B33425"/>
    <w:rsid w:val="00B44E24"/>
    <w:rsid w:val="00B54ECC"/>
    <w:rsid w:val="00B6182B"/>
    <w:rsid w:val="00B714F3"/>
    <w:rsid w:val="00B87B6B"/>
    <w:rsid w:val="00B92EB3"/>
    <w:rsid w:val="00B97A79"/>
    <w:rsid w:val="00BA196D"/>
    <w:rsid w:val="00BB19D0"/>
    <w:rsid w:val="00BC5D77"/>
    <w:rsid w:val="00BF3EC8"/>
    <w:rsid w:val="00BF487A"/>
    <w:rsid w:val="00C3244A"/>
    <w:rsid w:val="00C361EC"/>
    <w:rsid w:val="00C46BD9"/>
    <w:rsid w:val="00C55258"/>
    <w:rsid w:val="00C73560"/>
    <w:rsid w:val="00CB0F14"/>
    <w:rsid w:val="00CD659B"/>
    <w:rsid w:val="00CF18ED"/>
    <w:rsid w:val="00D0321E"/>
    <w:rsid w:val="00D83556"/>
    <w:rsid w:val="00DE50D0"/>
    <w:rsid w:val="00DE749C"/>
    <w:rsid w:val="00DF4176"/>
    <w:rsid w:val="00E04862"/>
    <w:rsid w:val="00E17240"/>
    <w:rsid w:val="00E5010C"/>
    <w:rsid w:val="00E54A7E"/>
    <w:rsid w:val="00E74595"/>
    <w:rsid w:val="00E818C9"/>
    <w:rsid w:val="00EB222D"/>
    <w:rsid w:val="00ED2695"/>
    <w:rsid w:val="00F22DEA"/>
    <w:rsid w:val="00F247AD"/>
    <w:rsid w:val="00F30C9B"/>
    <w:rsid w:val="00F354B1"/>
    <w:rsid w:val="00F43588"/>
    <w:rsid w:val="00F5552A"/>
    <w:rsid w:val="00F63A79"/>
    <w:rsid w:val="00F65D20"/>
    <w:rsid w:val="00F65E3D"/>
    <w:rsid w:val="00F71E22"/>
    <w:rsid w:val="00F72E82"/>
    <w:rsid w:val="00FA56C5"/>
    <w:rsid w:val="00FB0E4E"/>
    <w:rsid w:val="00FB376F"/>
    <w:rsid w:val="00FB596F"/>
    <w:rsid w:val="00FD2210"/>
    <w:rsid w:val="00FD68F7"/>
    <w:rsid w:val="00FE34E6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7A7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BF48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link w:val="HeadingbChar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F48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link w:val="AnnexNoTitleChar"/>
    <w:rsid w:val="00BF4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BF487A"/>
    <w:pPr>
      <w:spacing w:before="320"/>
    </w:p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link w:val="enumlev1Char"/>
    <w:rsid w:val="00BF487A"/>
    <w:pPr>
      <w:spacing w:before="80"/>
      <w:ind w:left="794" w:hanging="794"/>
    </w:p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link w:val="NoteChar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B97A7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B97A7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F487A"/>
    <w:pPr>
      <w:jc w:val="center"/>
    </w:p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97A7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aliases w:val="Appel note de bas de p"/>
    <w:basedOn w:val="DefaultParagraphFont"/>
    <w:semiHidden/>
    <w:rsid w:val="00BF487A"/>
    <w:rPr>
      <w:position w:val="6"/>
      <w:sz w:val="18"/>
    </w:rPr>
  </w:style>
  <w:style w:type="paragraph" w:styleId="FootnoteText">
    <w:name w:val="footnote text"/>
    <w:aliases w:val="footnote text"/>
    <w:basedOn w:val="Normal"/>
    <w:semiHidden/>
    <w:rsid w:val="00BF487A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link w:val="TabletitleChar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CD659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CD659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lang w:val="en-GB"/>
    </w:rPr>
  </w:style>
  <w:style w:type="paragraph" w:styleId="BodyText">
    <w:name w:val="Body Text"/>
    <w:basedOn w:val="Normal"/>
    <w:rsid w:val="00CD659B"/>
    <w:pPr>
      <w:jc w:val="left"/>
    </w:pPr>
    <w:rPr>
      <w:b/>
      <w:smallCaps/>
      <w:sz w:val="26"/>
      <w:lang w:val="en-GB"/>
    </w:rPr>
  </w:style>
  <w:style w:type="paragraph" w:styleId="BodyText2">
    <w:name w:val="Body Text 2"/>
    <w:basedOn w:val="Normal"/>
    <w:rsid w:val="00CD659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paragraph" w:styleId="BodyText3">
    <w:name w:val="Body Text 3"/>
    <w:basedOn w:val="Normal"/>
    <w:rsid w:val="00CD659B"/>
    <w:pPr>
      <w:spacing w:before="180"/>
      <w:jc w:val="center"/>
    </w:pPr>
    <w:rPr>
      <w:iCs/>
      <w:lang w:val="en-US"/>
    </w:rPr>
  </w:style>
  <w:style w:type="paragraph" w:customStyle="1" w:styleId="TabletitleBR">
    <w:name w:val="Table_title_BR"/>
    <w:basedOn w:val="Normal"/>
    <w:next w:val="Normal"/>
    <w:rsid w:val="005E7B4F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5E7B4F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B714F3"/>
    <w:rPr>
      <w:color w:val="800080"/>
      <w:u w:val="single"/>
    </w:rPr>
  </w:style>
  <w:style w:type="table" w:styleId="TableGrid">
    <w:name w:val="Table Grid"/>
    <w:basedOn w:val="TableNormal"/>
    <w:rsid w:val="00FE79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aftertitleChar">
    <w:name w:val="Normal_after_title Char"/>
    <w:basedOn w:val="DefaultParagraphFont"/>
    <w:link w:val="Normalaftertitle"/>
    <w:rsid w:val="005A1B7A"/>
    <w:rPr>
      <w:sz w:val="24"/>
      <w:lang w:val="fr-FR" w:eastAsia="en-US" w:bidi="ar-SA"/>
    </w:rPr>
  </w:style>
  <w:style w:type="character" w:customStyle="1" w:styleId="NoteChar">
    <w:name w:val="Note Char"/>
    <w:basedOn w:val="DefaultParagraphFont"/>
    <w:link w:val="Note"/>
    <w:rsid w:val="005A1B7A"/>
    <w:rPr>
      <w:sz w:val="22"/>
      <w:lang w:val="fr-FR" w:eastAsia="en-US" w:bidi="ar-SA"/>
    </w:rPr>
  </w:style>
  <w:style w:type="character" w:customStyle="1" w:styleId="AnnexNoTitleChar">
    <w:name w:val="Annex_NoTitle Char"/>
    <w:basedOn w:val="DefaultParagraphFont"/>
    <w:link w:val="AnnexNoTitle"/>
    <w:rsid w:val="005A1B7A"/>
    <w:rPr>
      <w:b/>
      <w:sz w:val="28"/>
      <w:lang w:val="fr-FR" w:eastAsia="en-US" w:bidi="ar-SA"/>
    </w:rPr>
  </w:style>
  <w:style w:type="character" w:customStyle="1" w:styleId="RectitleChar">
    <w:name w:val="Rec_title Char"/>
    <w:basedOn w:val="DefaultParagraphFont"/>
    <w:link w:val="Rectitle"/>
    <w:rsid w:val="00B97A79"/>
    <w:rPr>
      <w:b/>
      <w:sz w:val="26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5A1B7A"/>
    <w:rPr>
      <w:sz w:val="24"/>
      <w:lang w:val="fr-FR" w:eastAsia="en-US" w:bidi="ar-SA"/>
    </w:rPr>
  </w:style>
  <w:style w:type="character" w:customStyle="1" w:styleId="HeadingbChar">
    <w:name w:val="Heading_b Char"/>
    <w:basedOn w:val="DefaultParagraphFont"/>
    <w:link w:val="Headingb"/>
    <w:locked/>
    <w:rsid w:val="005A1B7A"/>
    <w:rPr>
      <w:b/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rsid w:val="005A1B7A"/>
    <w:rPr>
      <w:b/>
      <w:sz w:val="24"/>
      <w:lang w:val="fr-FR" w:eastAsia="en-US" w:bidi="ar-SA"/>
    </w:rPr>
  </w:style>
  <w:style w:type="character" w:customStyle="1" w:styleId="FiguretitleChar">
    <w:name w:val="Figure_title Char"/>
    <w:basedOn w:val="TabletitleChar"/>
    <w:link w:val="Figuretitle"/>
    <w:rsid w:val="005A1B7A"/>
    <w:rPr>
      <w:rFonts w:ascii="Times New Roman Bold" w:hAnsi="Times New Roman Bold"/>
      <w:sz w:val="18"/>
    </w:rPr>
  </w:style>
  <w:style w:type="character" w:customStyle="1" w:styleId="enumlev1Char">
    <w:name w:val="enumlev1 Char"/>
    <w:basedOn w:val="DefaultParagraphFont"/>
    <w:link w:val="enumlev1"/>
    <w:locked/>
    <w:rsid w:val="005A1B7A"/>
    <w:rPr>
      <w:sz w:val="24"/>
      <w:lang w:val="fr-FR" w:eastAsia="en-US" w:bidi="ar-SA"/>
    </w:rPr>
  </w:style>
  <w:style w:type="paragraph" w:customStyle="1" w:styleId="NormalerText">
    <w:name w:val="Normaler Text"/>
    <w:basedOn w:val="Normal"/>
    <w:autoRedefine/>
    <w:rsid w:val="00CF18E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120"/>
      <w:textAlignment w:val="auto"/>
    </w:pPr>
    <w:rPr>
      <w:lang w:val="en-GB" w:eastAsia="de-DE"/>
    </w:rPr>
  </w:style>
  <w:style w:type="character" w:customStyle="1" w:styleId="SC2503">
    <w:name w:val="SC2503"/>
    <w:rsid w:val="00CF18ED"/>
    <w:rPr>
      <w:color w:val="000000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AD4B06"/>
    <w:rPr>
      <w:sz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ications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104</TotalTime>
  <Pages>4</Pages>
  <Words>889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7511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edition: 23.11.09 - SC_x000d_
1er epreuve: 11.01.10 - SC_x000d_
</dc:description>
  <cp:lastModifiedBy>Gribkova</cp:lastModifiedBy>
  <cp:revision>8</cp:revision>
  <cp:lastPrinted>2010-04-13T20:13:00Z</cp:lastPrinted>
  <dcterms:created xsi:type="dcterms:W3CDTF">2010-04-07T14:50:00Z</dcterms:created>
  <dcterms:modified xsi:type="dcterms:W3CDTF">2010-05-05T13:22:00Z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