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3A476" w14:textId="77777777" w:rsidR="00FE79FE" w:rsidRDefault="00FE79FE"/>
    <w:p w14:paraId="6B192ED6" w14:textId="77777777" w:rsidR="00013002" w:rsidRDefault="00013002" w:rsidP="00DE5556">
      <w:pPr>
        <w:tabs>
          <w:tab w:val="clear" w:pos="794"/>
          <w:tab w:val="clear" w:pos="1191"/>
          <w:tab w:val="clear" w:pos="1588"/>
          <w:tab w:val="clear" w:pos="1985"/>
        </w:tabs>
      </w:pPr>
    </w:p>
    <w:p w14:paraId="4026BE34" w14:textId="3F17AAF7" w:rsidR="00D5024B" w:rsidRPr="00F73943" w:rsidRDefault="005B218E" w:rsidP="00D5024B">
      <w:pPr>
        <w:pStyle w:val="CoverNumber"/>
        <w:rPr>
          <w:rFonts w:eastAsia="SimSun" w:cs="Tahoma"/>
          <w:lang w:val="fr-FR" w:eastAsia="zh-CN"/>
        </w:rPr>
      </w:pPr>
      <w:r w:rsidRPr="00F73943">
        <w:rPr>
          <w:rFonts w:eastAsia="SimSun" w:cs="Arial"/>
          <w:lang w:val="fr-FR" w:eastAsia="zh-CN"/>
        </w:rPr>
        <w:t xml:space="preserve">ITU-R </w:t>
      </w:r>
      <w:r w:rsidR="002D0692" w:rsidRPr="00F73943">
        <w:rPr>
          <w:rFonts w:eastAsia="SimSun" w:cs="Arial"/>
          <w:lang w:val="fr-FR" w:eastAsia="zh-CN"/>
        </w:rPr>
        <w:t>S</w:t>
      </w:r>
      <w:r w:rsidRPr="00F73943">
        <w:rPr>
          <w:rFonts w:eastAsia="SimSun" w:cs="Arial"/>
          <w:lang w:val="fr-FR" w:eastAsia="zh-CN"/>
        </w:rPr>
        <w:t>.</w:t>
      </w:r>
      <w:r w:rsidR="002D2450" w:rsidRPr="00F73943">
        <w:rPr>
          <w:rFonts w:eastAsia="SimSun" w:cs="Arial"/>
          <w:lang w:val="fr-FR" w:eastAsia="zh-CN"/>
        </w:rPr>
        <w:t>21</w:t>
      </w:r>
      <w:r w:rsidR="002D0692" w:rsidRPr="00F73943">
        <w:rPr>
          <w:rFonts w:eastAsia="SimSun" w:cs="Arial"/>
          <w:lang w:val="fr-FR" w:eastAsia="zh-CN"/>
        </w:rPr>
        <w:t>58</w:t>
      </w:r>
      <w:r w:rsidR="002D2450" w:rsidRPr="00F73943">
        <w:rPr>
          <w:rFonts w:eastAsia="SimSun" w:cs="Arial"/>
          <w:lang w:val="fr-FR" w:eastAsia="zh-CN"/>
        </w:rPr>
        <w:t>-0</w:t>
      </w:r>
      <w:r w:rsidRPr="00F73943">
        <w:rPr>
          <w:rFonts w:eastAsia="SimSun" w:cs="Tahoma"/>
          <w:lang w:eastAsia="zh-CN"/>
        </w:rPr>
        <w:t>建议书</w:t>
      </w:r>
    </w:p>
    <w:p w14:paraId="295BB17A" w14:textId="533FFA5B" w:rsidR="00D5024B" w:rsidRPr="00F73943" w:rsidRDefault="00D5024B" w:rsidP="00D5024B">
      <w:pPr>
        <w:pStyle w:val="CoverDate"/>
        <w:rPr>
          <w:rFonts w:eastAsia="SimSun" w:cs="Arial"/>
          <w:lang w:val="fr-FR" w:eastAsia="zh-CN"/>
        </w:rPr>
      </w:pPr>
      <w:r w:rsidRPr="00F73943">
        <w:rPr>
          <w:rFonts w:eastAsia="SimSun" w:cs="Arial"/>
          <w:lang w:val="fr-FR" w:eastAsia="zh-CN"/>
        </w:rPr>
        <w:t>(</w:t>
      </w:r>
      <w:r w:rsidR="002D0692" w:rsidRPr="00F73943">
        <w:rPr>
          <w:rFonts w:eastAsia="SimSun" w:cs="Arial"/>
          <w:lang w:val="fr-FR" w:eastAsia="zh-CN"/>
        </w:rPr>
        <w:t>09</w:t>
      </w:r>
      <w:r w:rsidR="002D2450" w:rsidRPr="00F73943">
        <w:rPr>
          <w:rFonts w:eastAsia="SimSun" w:cs="Arial"/>
          <w:lang w:val="fr-FR" w:eastAsia="zh-CN"/>
        </w:rPr>
        <w:t>/2023</w:t>
      </w:r>
      <w:r w:rsidRPr="00F73943">
        <w:rPr>
          <w:rFonts w:eastAsia="SimSun" w:cs="Arial"/>
          <w:lang w:val="fr-FR" w:eastAsia="zh-CN"/>
        </w:rPr>
        <w:t>)</w:t>
      </w:r>
    </w:p>
    <w:p w14:paraId="7320C88B" w14:textId="1AB69F54" w:rsidR="002D0692" w:rsidRPr="00F73943" w:rsidRDefault="002D0692" w:rsidP="002D0692">
      <w:pPr>
        <w:pStyle w:val="CoverSeries"/>
        <w:rPr>
          <w:rFonts w:eastAsia="SimSun"/>
          <w:lang w:val="fr-FR" w:eastAsia="zh-CN"/>
        </w:rPr>
      </w:pPr>
      <w:bookmarkStart w:id="0" w:name="lt_pId005"/>
      <w:r w:rsidRPr="00F73943">
        <w:rPr>
          <w:rFonts w:eastAsia="SimSun"/>
          <w:bCs w:val="0"/>
          <w:lang w:val="fr-FR" w:eastAsia="zh-CN"/>
        </w:rPr>
        <w:t>S</w:t>
      </w:r>
      <w:r w:rsidR="00C32476" w:rsidRPr="00F73943">
        <w:rPr>
          <w:rFonts w:eastAsia="SimSun" w:cs="SimSun" w:hint="eastAsia"/>
          <w:bCs w:val="0"/>
          <w:lang w:val="fr-FR" w:eastAsia="zh-CN"/>
        </w:rPr>
        <w:t>系列：卫星固定业务</w:t>
      </w:r>
      <w:bookmarkEnd w:id="0"/>
    </w:p>
    <w:p w14:paraId="491FE2DC" w14:textId="6AE58340" w:rsidR="00D5024B" w:rsidRPr="00065B9D" w:rsidRDefault="002D0692" w:rsidP="002D0692">
      <w:pPr>
        <w:pStyle w:val="CoverTitle"/>
        <w:rPr>
          <w:rFonts w:ascii="Times New Roman" w:eastAsia="SimSun" w:hAnsi="Times New Roman" w:cs="Times New Roman"/>
          <w:lang w:val="fr-FR" w:eastAsia="zh-CN"/>
        </w:rPr>
      </w:pPr>
      <w:r w:rsidRPr="00F73943">
        <w:rPr>
          <w:rFonts w:eastAsia="SimSun" w:cs="Times New Roman" w:hint="eastAsia"/>
          <w:lang w:val="fr-FR" w:eastAsia="zh-CN"/>
        </w:rPr>
        <w:t>审查在</w:t>
      </w:r>
      <w:r w:rsidRPr="00F73943">
        <w:rPr>
          <w:rFonts w:eastAsia="SimSun" w:cs="Times New Roman"/>
          <w:lang w:val="fr-FR" w:eastAsia="zh-CN"/>
        </w:rPr>
        <w:t>27.5-29.5 GHz</w:t>
      </w:r>
      <w:r w:rsidRPr="00F73943">
        <w:rPr>
          <w:rFonts w:eastAsia="SimSun" w:cs="Times New Roman" w:hint="eastAsia"/>
          <w:lang w:val="fr-FR" w:eastAsia="zh-CN"/>
        </w:rPr>
        <w:t>频段内与卫星固定业务中的对地静止空间电台进行通信的航空动中通地球站是否符合一套预先确定的地球表面</w:t>
      </w:r>
      <w:proofErr w:type="spellStart"/>
      <w:r w:rsidRPr="00F73943">
        <w:rPr>
          <w:rFonts w:eastAsia="SimSun" w:cs="Times New Roman"/>
          <w:lang w:val="fr-FR" w:eastAsia="zh-CN"/>
        </w:rPr>
        <w:t>pfd</w:t>
      </w:r>
      <w:proofErr w:type="spellEnd"/>
      <w:r w:rsidRPr="00F73943">
        <w:rPr>
          <w:rFonts w:eastAsia="SimSun" w:cs="Times New Roman" w:hint="eastAsia"/>
          <w:lang w:val="fr-FR" w:eastAsia="zh-CN"/>
        </w:rPr>
        <w:t>限值的方法</w:t>
      </w:r>
    </w:p>
    <w:p w14:paraId="674EDB80" w14:textId="77777777" w:rsidR="00FE79FE" w:rsidRPr="00065B9D" w:rsidRDefault="00FE79FE" w:rsidP="005373E0">
      <w:pPr>
        <w:rPr>
          <w:lang w:eastAsia="zh-CN"/>
        </w:rPr>
      </w:pPr>
    </w:p>
    <w:p w14:paraId="5747A593" w14:textId="77777777" w:rsidR="00A71FE5" w:rsidRPr="00065B9D" w:rsidRDefault="00A71FE5" w:rsidP="005373E0">
      <w:pPr>
        <w:rPr>
          <w:lang w:eastAsia="zh-CN"/>
        </w:rPr>
      </w:pPr>
    </w:p>
    <w:p w14:paraId="72A7DDB4" w14:textId="77777777" w:rsidR="00EE47C4" w:rsidRPr="00065B9D" w:rsidRDefault="00EE47C4" w:rsidP="005373E0">
      <w:pPr>
        <w:rPr>
          <w:lang w:eastAsia="zh-CN"/>
        </w:rPr>
        <w:sectPr w:rsidR="00EE47C4" w:rsidRPr="00065B9D" w:rsidSect="007029A4">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5FEAF34C" w14:textId="152BACCE" w:rsidR="002D0692" w:rsidRPr="00065B9D" w:rsidRDefault="00446FCA" w:rsidP="002D069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eastAsia="zh-CN"/>
        </w:rPr>
      </w:pPr>
      <w:bookmarkStart w:id="1" w:name="c2tope"/>
      <w:bookmarkStart w:id="2" w:name="lt_pId010"/>
      <w:bookmarkEnd w:id="1"/>
      <w:r w:rsidRPr="00065B9D">
        <w:rPr>
          <w:rFonts w:hint="eastAsia"/>
          <w:bCs/>
          <w:sz w:val="24"/>
          <w:szCs w:val="24"/>
          <w:lang w:val="en-US" w:eastAsia="zh-CN"/>
        </w:rPr>
        <w:lastRenderedPageBreak/>
        <w:t>前言</w:t>
      </w:r>
      <w:bookmarkEnd w:id="2"/>
    </w:p>
    <w:p w14:paraId="0CD8D736" w14:textId="77777777" w:rsidR="00446FCA" w:rsidRPr="00065B9D" w:rsidRDefault="00446FCA" w:rsidP="00446FCA">
      <w:pPr>
        <w:spacing w:before="240"/>
        <w:ind w:firstLineChars="200" w:firstLine="400"/>
        <w:rPr>
          <w:sz w:val="20"/>
          <w:lang w:val="en-US" w:eastAsia="zh-CN"/>
        </w:rPr>
      </w:pPr>
      <w:bookmarkStart w:id="3" w:name="lt_pId012"/>
      <w:r w:rsidRPr="00065B9D">
        <w:rPr>
          <w:rFonts w:hint="eastAsia"/>
          <w:sz w:val="20"/>
          <w:lang w:val="en-US" w:eastAsia="zh-CN"/>
        </w:rPr>
        <w:t>无线电通信部门的职责是确保所有无线电通信业务（包括卫星业务）合理、公平、有效和经济地使用无线电频谱，在不受频率范围限制的情况下开展研究，并在此基础上通过建议书。</w:t>
      </w:r>
    </w:p>
    <w:p w14:paraId="3F3F963C" w14:textId="77777777" w:rsidR="00446FCA" w:rsidRPr="00065B9D" w:rsidRDefault="00446FCA" w:rsidP="00446FCA">
      <w:pPr>
        <w:spacing w:before="240"/>
        <w:ind w:firstLineChars="200" w:firstLine="400"/>
        <w:rPr>
          <w:b/>
          <w:bCs/>
          <w:sz w:val="20"/>
          <w:lang w:val="en-US" w:eastAsia="zh-CN"/>
        </w:rPr>
      </w:pPr>
      <w:bookmarkStart w:id="4" w:name="lt_pId013"/>
      <w:bookmarkStart w:id="5" w:name="_Hlk158631513"/>
      <w:bookmarkEnd w:id="3"/>
      <w:r w:rsidRPr="00065B9D">
        <w:rPr>
          <w:rFonts w:hint="eastAsia"/>
          <w:sz w:val="20"/>
          <w:lang w:val="en-US" w:eastAsia="zh-CN"/>
        </w:rPr>
        <w:t>无线电通信部门</w:t>
      </w:r>
      <w:bookmarkEnd w:id="5"/>
      <w:r w:rsidRPr="00065B9D">
        <w:rPr>
          <w:rFonts w:hint="eastAsia"/>
          <w:sz w:val="20"/>
          <w:lang w:val="en-US" w:eastAsia="zh-CN"/>
        </w:rPr>
        <w:t>的规则和政策职能由研究</w:t>
      </w:r>
      <w:proofErr w:type="gramStart"/>
      <w:r w:rsidRPr="00065B9D">
        <w:rPr>
          <w:rFonts w:hint="eastAsia"/>
          <w:sz w:val="20"/>
          <w:lang w:val="en-US" w:eastAsia="zh-CN"/>
        </w:rPr>
        <w:t>组支持</w:t>
      </w:r>
      <w:proofErr w:type="gramEnd"/>
      <w:r w:rsidRPr="00065B9D">
        <w:rPr>
          <w:rFonts w:hint="eastAsia"/>
          <w:sz w:val="20"/>
          <w:lang w:val="en-US" w:eastAsia="zh-CN"/>
        </w:rPr>
        <w:t>的世界和区域无线电通信大会以及无线电通信全会</w:t>
      </w:r>
      <w:r w:rsidRPr="00065B9D">
        <w:rPr>
          <w:rFonts w:hint="eastAsia"/>
          <w:bCs/>
          <w:sz w:val="20"/>
          <w:lang w:val="en-US" w:eastAsia="zh-CN"/>
        </w:rPr>
        <w:t>来执行。</w:t>
      </w:r>
    </w:p>
    <w:p w14:paraId="4F16B102" w14:textId="77777777" w:rsidR="00446FCA" w:rsidRPr="00065B9D" w:rsidRDefault="00446FCA" w:rsidP="00446FCA">
      <w:pPr>
        <w:pStyle w:val="Heading1"/>
        <w:jc w:val="center"/>
        <w:rPr>
          <w:lang w:val="en-US" w:eastAsia="zh-CN"/>
        </w:rPr>
      </w:pPr>
      <w:bookmarkStart w:id="6" w:name="lt_pId056"/>
      <w:bookmarkEnd w:id="4"/>
      <w:r w:rsidRPr="00065B9D">
        <w:rPr>
          <w:rFonts w:hint="eastAsia"/>
          <w:lang w:val="en-US" w:eastAsia="zh-CN"/>
        </w:rPr>
        <w:t>知识产权政策（</w:t>
      </w:r>
      <w:r w:rsidRPr="00065B9D">
        <w:rPr>
          <w:lang w:val="en-US" w:eastAsia="zh-CN"/>
        </w:rPr>
        <w:t>IPR</w:t>
      </w:r>
      <w:r w:rsidRPr="00065B9D">
        <w:rPr>
          <w:rFonts w:hint="eastAsia"/>
          <w:lang w:val="en-US" w:eastAsia="zh-CN"/>
        </w:rPr>
        <w:t>）</w:t>
      </w:r>
    </w:p>
    <w:p w14:paraId="34916BB3" w14:textId="5B0F85A9" w:rsidR="00446FCA" w:rsidRPr="00065B9D" w:rsidRDefault="00AB2F15" w:rsidP="00446FCA">
      <w:pPr>
        <w:spacing w:before="240"/>
        <w:ind w:firstLineChars="200" w:firstLine="400"/>
        <w:rPr>
          <w:sz w:val="20"/>
          <w:lang w:val="en-US" w:eastAsia="zh-CN"/>
        </w:rPr>
      </w:pPr>
      <w:r w:rsidRPr="00AB2F15">
        <w:rPr>
          <w:rFonts w:hint="eastAsia"/>
          <w:sz w:val="20"/>
          <w:lang w:val="en-US" w:eastAsia="zh-CN"/>
        </w:rPr>
        <w:t>无线电通信部门</w:t>
      </w:r>
      <w:r>
        <w:rPr>
          <w:rFonts w:hint="eastAsia"/>
          <w:sz w:val="20"/>
          <w:lang w:val="en-US" w:eastAsia="zh-CN"/>
        </w:rPr>
        <w:t>（</w:t>
      </w:r>
      <w:r w:rsidR="00446FCA" w:rsidRPr="00065B9D">
        <w:rPr>
          <w:rFonts w:hint="eastAsia"/>
          <w:sz w:val="20"/>
          <w:lang w:val="en-US" w:eastAsia="zh-CN"/>
        </w:rPr>
        <w:t>ITU-R</w:t>
      </w:r>
      <w:r>
        <w:rPr>
          <w:rFonts w:hint="eastAsia"/>
          <w:sz w:val="20"/>
          <w:lang w:val="en-US" w:eastAsia="zh-CN"/>
        </w:rPr>
        <w:t>）</w:t>
      </w:r>
      <w:r w:rsidR="00446FCA" w:rsidRPr="00065B9D">
        <w:rPr>
          <w:rFonts w:hint="eastAsia"/>
          <w:sz w:val="20"/>
          <w:lang w:val="en-US" w:eastAsia="zh-CN"/>
        </w:rPr>
        <w:t>的知识产权政策在</w:t>
      </w:r>
      <w:r w:rsidR="00446FCA" w:rsidRPr="00065B9D">
        <w:rPr>
          <w:rFonts w:hint="eastAsia"/>
          <w:sz w:val="20"/>
          <w:lang w:val="en-US" w:eastAsia="zh-CN"/>
        </w:rPr>
        <w:t>ITU-R</w:t>
      </w:r>
      <w:r w:rsidR="00446FCA" w:rsidRPr="00065B9D">
        <w:rPr>
          <w:rFonts w:hint="eastAsia"/>
          <w:sz w:val="20"/>
          <w:lang w:val="en-US" w:eastAsia="zh-CN"/>
        </w:rPr>
        <w:t>第</w:t>
      </w:r>
      <w:r w:rsidR="00446FCA" w:rsidRPr="00065B9D">
        <w:rPr>
          <w:rFonts w:hint="eastAsia"/>
          <w:sz w:val="20"/>
          <w:lang w:val="en-US" w:eastAsia="zh-CN"/>
        </w:rPr>
        <w:t>1</w:t>
      </w:r>
      <w:r w:rsidR="00446FCA" w:rsidRPr="00065B9D">
        <w:rPr>
          <w:rFonts w:hint="eastAsia"/>
          <w:sz w:val="20"/>
          <w:lang w:val="en-US" w:eastAsia="zh-CN"/>
        </w:rPr>
        <w:t>号决议</w:t>
      </w:r>
      <w:proofErr w:type="gramStart"/>
      <w:r w:rsidR="00446FCA" w:rsidRPr="00065B9D">
        <w:rPr>
          <w:rFonts w:hint="eastAsia"/>
          <w:sz w:val="20"/>
          <w:lang w:val="en-US" w:eastAsia="zh-CN"/>
        </w:rPr>
        <w:t>所参引的</w:t>
      </w:r>
      <w:proofErr w:type="gramEnd"/>
      <w:r w:rsidR="00446FCA" w:rsidRPr="00065B9D">
        <w:rPr>
          <w:rFonts w:hint="eastAsia"/>
          <w:sz w:val="20"/>
          <w:lang w:val="en-US" w:eastAsia="zh-CN"/>
        </w:rPr>
        <w:t>《</w:t>
      </w:r>
      <w:r w:rsidR="00446FCA" w:rsidRPr="00065B9D">
        <w:rPr>
          <w:rFonts w:hint="eastAsia"/>
          <w:sz w:val="20"/>
          <w:lang w:val="en-US" w:eastAsia="zh-CN"/>
        </w:rPr>
        <w:t>ITU-T/ITU-R/ISO/IEC</w:t>
      </w:r>
      <w:r w:rsidR="00446FCA" w:rsidRPr="00065B9D">
        <w:rPr>
          <w:rFonts w:hint="eastAsia"/>
          <w:sz w:val="20"/>
          <w:lang w:val="en-US" w:eastAsia="zh-CN"/>
        </w:rPr>
        <w:t>通用专利政策》中进行描述。专利持有者用于提交专利声明和许可声明的表格可从</w:t>
      </w:r>
      <w:hyperlink r:id="rId11" w:history="1">
        <w:r>
          <w:rPr>
            <w:rStyle w:val="Hyperlink"/>
            <w:sz w:val="20"/>
            <w:lang w:val="en-US" w:eastAsia="zh-CN"/>
          </w:rPr>
          <w:t>http://www.itu.int/ITU-R/go/patents/zh</w:t>
        </w:r>
      </w:hyperlink>
      <w:r w:rsidR="00446FCA" w:rsidRPr="00065B9D">
        <w:rPr>
          <w:rFonts w:hint="eastAsia"/>
          <w:sz w:val="20"/>
          <w:lang w:val="en-US" w:eastAsia="zh-CN"/>
        </w:rPr>
        <w:t>处获取，在此还可获取《</w:t>
      </w:r>
      <w:r w:rsidR="00446FCA" w:rsidRPr="00065B9D">
        <w:rPr>
          <w:rFonts w:hint="eastAsia"/>
          <w:sz w:val="20"/>
          <w:lang w:val="en-US" w:eastAsia="zh-CN"/>
        </w:rPr>
        <w:t>ITUT/ITUR/ISO/IEC</w:t>
      </w:r>
      <w:r w:rsidR="00446FCA" w:rsidRPr="00065B9D">
        <w:rPr>
          <w:rFonts w:hint="eastAsia"/>
          <w:sz w:val="20"/>
          <w:lang w:val="en-US" w:eastAsia="zh-CN"/>
        </w:rPr>
        <w:t>通用专利政策实施指南》和</w:t>
      </w:r>
      <w:r w:rsidR="00446FCA" w:rsidRPr="00065B9D">
        <w:rPr>
          <w:rFonts w:hint="eastAsia"/>
          <w:sz w:val="20"/>
          <w:lang w:val="en-US" w:eastAsia="zh-CN"/>
        </w:rPr>
        <w:t>ITU-R</w:t>
      </w:r>
      <w:r w:rsidR="00446FCA" w:rsidRPr="00065B9D">
        <w:rPr>
          <w:rFonts w:hint="eastAsia"/>
          <w:sz w:val="20"/>
          <w:lang w:val="en-US" w:eastAsia="zh-CN"/>
        </w:rPr>
        <w:t>专利信息数据库。</w:t>
      </w:r>
    </w:p>
    <w:p w14:paraId="49DD80ED" w14:textId="77777777" w:rsidR="00446FCA" w:rsidRDefault="00446FCA" w:rsidP="00446FCA">
      <w:pPr>
        <w:jc w:val="center"/>
        <w:rPr>
          <w:sz w:val="22"/>
          <w:lang w:val="en-US" w:eastAsia="zh-CN"/>
        </w:rPr>
      </w:pPr>
    </w:p>
    <w:p w14:paraId="31386CB6" w14:textId="77777777" w:rsidR="00AB2F15" w:rsidRPr="00065B9D" w:rsidRDefault="00AB2F15" w:rsidP="00446FCA">
      <w:pPr>
        <w:jc w:val="center"/>
        <w:rPr>
          <w:sz w:val="22"/>
          <w:lang w:val="en-US" w:eastAsia="zh-CN"/>
        </w:rPr>
      </w:pPr>
    </w:p>
    <w:tbl>
      <w:tblPr>
        <w:tblW w:w="9529" w:type="dxa"/>
        <w:tblInd w:w="80" w:type="dxa"/>
        <w:tblBorders>
          <w:top w:val="single" w:sz="12" w:space="0" w:color="000080"/>
          <w:left w:val="single" w:sz="12" w:space="0" w:color="000080"/>
          <w:bottom w:val="single" w:sz="12" w:space="0" w:color="000080"/>
          <w:right w:val="single" w:sz="12" w:space="0" w:color="000080"/>
        </w:tblBorders>
        <w:tblLayout w:type="fixed"/>
        <w:tblLook w:val="04A0" w:firstRow="1" w:lastRow="0" w:firstColumn="1" w:lastColumn="0" w:noHBand="0" w:noVBand="1"/>
      </w:tblPr>
      <w:tblGrid>
        <w:gridCol w:w="957"/>
        <w:gridCol w:w="8572"/>
      </w:tblGrid>
      <w:tr w:rsidR="00446FCA" w:rsidRPr="00065B9D" w14:paraId="2B3AA955" w14:textId="77777777" w:rsidTr="002A3E94">
        <w:tc>
          <w:tcPr>
            <w:tcW w:w="9529" w:type="dxa"/>
            <w:gridSpan w:val="2"/>
          </w:tcPr>
          <w:p w14:paraId="51A7E833" w14:textId="77777777" w:rsidR="00446FCA" w:rsidRPr="00065B9D" w:rsidRDefault="00446FCA" w:rsidP="002A3E9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065B9D">
              <w:rPr>
                <w:rFonts w:hint="eastAsia"/>
                <w:bCs/>
                <w:lang w:val="en-US" w:eastAsia="zh-CN"/>
              </w:rPr>
              <w:t>ITU-R</w:t>
            </w:r>
            <w:r w:rsidRPr="00065B9D">
              <w:rPr>
                <w:rFonts w:hint="eastAsia"/>
                <w:bCs/>
                <w:lang w:val="en-US" w:eastAsia="zh-CN"/>
              </w:rPr>
              <w:t>系列建议书</w:t>
            </w:r>
          </w:p>
          <w:p w14:paraId="3183E025" w14:textId="655BEBEB" w:rsidR="00446FCA" w:rsidRPr="00065B9D" w:rsidRDefault="00446FCA" w:rsidP="002A3E94">
            <w:pPr>
              <w:jc w:val="center"/>
              <w:rPr>
                <w:sz w:val="18"/>
                <w:szCs w:val="18"/>
                <w:lang w:val="en-US" w:eastAsia="zh-CN"/>
              </w:rPr>
            </w:pPr>
            <w:r w:rsidRPr="00065B9D">
              <w:rPr>
                <w:rFonts w:hint="eastAsia"/>
                <w:sz w:val="18"/>
                <w:szCs w:val="18"/>
                <w:lang w:val="en-US" w:eastAsia="zh-CN"/>
              </w:rPr>
              <w:t>（也可在线查询</w:t>
            </w:r>
            <w:r w:rsidRPr="00065B9D">
              <w:rPr>
                <w:rFonts w:hint="eastAsia"/>
                <w:sz w:val="18"/>
                <w:szCs w:val="18"/>
                <w:lang w:val="en-US" w:eastAsia="zh-CN"/>
              </w:rPr>
              <w:t xml:space="preserve"> </w:t>
            </w:r>
            <w:hyperlink r:id="rId12" w:history="1">
              <w:r w:rsidR="00AB2F15">
                <w:rPr>
                  <w:rStyle w:val="Hyperlink"/>
                  <w:bCs/>
                  <w:sz w:val="18"/>
                  <w:szCs w:val="18"/>
                  <w:lang w:val="en-US" w:eastAsia="zh-CN"/>
                </w:rPr>
                <w:t>http://www.itu.int/publ/R-REC/zh</w:t>
              </w:r>
            </w:hyperlink>
            <w:r w:rsidRPr="00065B9D">
              <w:rPr>
                <w:rFonts w:hint="eastAsia"/>
                <w:sz w:val="18"/>
                <w:szCs w:val="18"/>
                <w:lang w:val="en-US" w:eastAsia="zh-CN"/>
              </w:rPr>
              <w:t>）</w:t>
            </w:r>
          </w:p>
        </w:tc>
      </w:tr>
      <w:tr w:rsidR="00446FCA" w:rsidRPr="00065B9D" w14:paraId="449A7A60" w14:textId="77777777" w:rsidTr="002A3E94">
        <w:tc>
          <w:tcPr>
            <w:tcW w:w="957" w:type="dxa"/>
          </w:tcPr>
          <w:p w14:paraId="047EFD12" w14:textId="77777777" w:rsidR="00446FCA" w:rsidRPr="00065B9D" w:rsidRDefault="00446FCA" w:rsidP="002A3E94">
            <w:pPr>
              <w:spacing w:after="40"/>
              <w:ind w:left="57"/>
              <w:rPr>
                <w:b/>
                <w:bCs/>
                <w:sz w:val="20"/>
                <w:lang w:val="en-US"/>
              </w:rPr>
            </w:pPr>
            <w:r w:rsidRPr="00065B9D">
              <w:rPr>
                <w:rFonts w:ascii="SimSun" w:hAnsi="SimSun" w:hint="eastAsia"/>
                <w:b/>
                <w:bCs/>
                <w:sz w:val="20"/>
                <w:lang w:val="en-US" w:eastAsia="zh-CN"/>
              </w:rPr>
              <w:t>系列</w:t>
            </w:r>
          </w:p>
        </w:tc>
        <w:tc>
          <w:tcPr>
            <w:tcW w:w="8572" w:type="dxa"/>
          </w:tcPr>
          <w:p w14:paraId="16BF5131" w14:textId="77777777" w:rsidR="00446FCA" w:rsidRPr="00065B9D" w:rsidRDefault="00446FCA" w:rsidP="002A3E9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065B9D">
              <w:rPr>
                <w:rFonts w:ascii="SimSun" w:hAnsi="SimSun" w:hint="eastAsia"/>
                <w:bCs/>
                <w:sz w:val="20"/>
                <w:lang w:val="en-US" w:eastAsia="zh-CN"/>
              </w:rPr>
              <w:t>标题</w:t>
            </w:r>
          </w:p>
        </w:tc>
      </w:tr>
      <w:tr w:rsidR="00446FCA" w:rsidRPr="00065B9D" w14:paraId="2E06D2BE" w14:textId="77777777" w:rsidTr="002A3E94">
        <w:tc>
          <w:tcPr>
            <w:tcW w:w="957" w:type="dxa"/>
          </w:tcPr>
          <w:p w14:paraId="755589D7" w14:textId="77777777" w:rsidR="00446FCA" w:rsidRPr="00065B9D" w:rsidRDefault="00446FCA" w:rsidP="002A3E94">
            <w:pPr>
              <w:spacing w:before="30" w:after="30"/>
              <w:ind w:left="57"/>
              <w:rPr>
                <w:b/>
                <w:bCs/>
                <w:sz w:val="20"/>
                <w:lang w:val="en-US"/>
              </w:rPr>
            </w:pPr>
            <w:r w:rsidRPr="00065B9D">
              <w:rPr>
                <w:b/>
                <w:bCs/>
                <w:sz w:val="20"/>
                <w:lang w:val="en-US"/>
              </w:rPr>
              <w:t>BO</w:t>
            </w:r>
          </w:p>
        </w:tc>
        <w:tc>
          <w:tcPr>
            <w:tcW w:w="8572" w:type="dxa"/>
          </w:tcPr>
          <w:p w14:paraId="6D95FC8E" w14:textId="77777777" w:rsidR="00446FCA" w:rsidRPr="00065B9D" w:rsidRDefault="00446FCA" w:rsidP="002A3E9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065B9D">
              <w:rPr>
                <w:rFonts w:hint="eastAsia"/>
                <w:b w:val="0"/>
                <w:bCs/>
                <w:sz w:val="20"/>
                <w:lang w:val="en-US" w:eastAsia="zh-CN"/>
              </w:rPr>
              <w:t>卫星传送</w:t>
            </w:r>
          </w:p>
        </w:tc>
      </w:tr>
      <w:tr w:rsidR="00446FCA" w:rsidRPr="00065B9D" w14:paraId="595D3599" w14:textId="77777777" w:rsidTr="002A3E94">
        <w:tc>
          <w:tcPr>
            <w:tcW w:w="957" w:type="dxa"/>
          </w:tcPr>
          <w:p w14:paraId="56CF7FF0" w14:textId="77777777" w:rsidR="00446FCA" w:rsidRPr="00065B9D" w:rsidRDefault="00446FCA" w:rsidP="002A3E94">
            <w:pPr>
              <w:spacing w:before="30" w:after="30"/>
              <w:ind w:left="57"/>
              <w:rPr>
                <w:b/>
                <w:bCs/>
                <w:sz w:val="20"/>
                <w:lang w:val="en-US"/>
              </w:rPr>
            </w:pPr>
            <w:r w:rsidRPr="00065B9D">
              <w:rPr>
                <w:b/>
                <w:bCs/>
                <w:sz w:val="20"/>
                <w:lang w:val="en-US"/>
              </w:rPr>
              <w:t>BR</w:t>
            </w:r>
          </w:p>
        </w:tc>
        <w:tc>
          <w:tcPr>
            <w:tcW w:w="8572" w:type="dxa"/>
          </w:tcPr>
          <w:p w14:paraId="716C0DE0" w14:textId="77777777" w:rsidR="00446FCA" w:rsidRPr="00065B9D" w:rsidRDefault="00446FCA" w:rsidP="002A3E9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065B9D">
              <w:rPr>
                <w:rFonts w:hint="eastAsia"/>
                <w:b w:val="0"/>
                <w:sz w:val="20"/>
                <w:lang w:val="en-US" w:eastAsia="zh-CN"/>
              </w:rPr>
              <w:t>录制制作、存档和播出；电视电影</w:t>
            </w:r>
          </w:p>
        </w:tc>
      </w:tr>
      <w:tr w:rsidR="00446FCA" w:rsidRPr="00065B9D" w14:paraId="320E019C" w14:textId="77777777" w:rsidTr="002A3E94">
        <w:tc>
          <w:tcPr>
            <w:tcW w:w="957" w:type="dxa"/>
          </w:tcPr>
          <w:p w14:paraId="67DE05B9" w14:textId="77777777" w:rsidR="00446FCA" w:rsidRPr="00065B9D" w:rsidRDefault="00446FCA" w:rsidP="002A3E94">
            <w:pPr>
              <w:spacing w:before="30" w:after="30"/>
              <w:ind w:left="57"/>
              <w:rPr>
                <w:b/>
                <w:bCs/>
                <w:sz w:val="20"/>
                <w:lang w:val="en-US"/>
              </w:rPr>
            </w:pPr>
            <w:r w:rsidRPr="00065B9D">
              <w:rPr>
                <w:b/>
                <w:bCs/>
                <w:sz w:val="20"/>
                <w:lang w:val="en-US"/>
              </w:rPr>
              <w:t>BS</w:t>
            </w:r>
          </w:p>
        </w:tc>
        <w:tc>
          <w:tcPr>
            <w:tcW w:w="8572" w:type="dxa"/>
          </w:tcPr>
          <w:p w14:paraId="4B8E6D90" w14:textId="77777777" w:rsidR="00446FCA" w:rsidRPr="00065B9D" w:rsidRDefault="00446FCA" w:rsidP="002A3E9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65B9D">
              <w:rPr>
                <w:rFonts w:hint="eastAsia"/>
                <w:b w:val="0"/>
                <w:sz w:val="20"/>
                <w:lang w:val="en-US" w:eastAsia="zh-CN"/>
              </w:rPr>
              <w:t>广播业务（声音）</w:t>
            </w:r>
          </w:p>
        </w:tc>
      </w:tr>
      <w:tr w:rsidR="00446FCA" w:rsidRPr="00065B9D" w14:paraId="0B1FA85C" w14:textId="77777777" w:rsidTr="00AB2F15">
        <w:tc>
          <w:tcPr>
            <w:tcW w:w="957" w:type="dxa"/>
            <w:shd w:val="clear" w:color="auto" w:fill="auto"/>
          </w:tcPr>
          <w:p w14:paraId="5E607E69" w14:textId="77777777" w:rsidR="00446FCA" w:rsidRPr="00AB2F15" w:rsidRDefault="00446FCA" w:rsidP="002A3E94">
            <w:pPr>
              <w:spacing w:before="30" w:after="30"/>
              <w:ind w:left="57"/>
              <w:rPr>
                <w:sz w:val="20"/>
                <w:lang w:val="en-US"/>
              </w:rPr>
            </w:pPr>
            <w:r w:rsidRPr="00AB2F15">
              <w:rPr>
                <w:sz w:val="20"/>
                <w:lang w:val="en-US"/>
              </w:rPr>
              <w:t>BT</w:t>
            </w:r>
          </w:p>
        </w:tc>
        <w:tc>
          <w:tcPr>
            <w:tcW w:w="8572" w:type="dxa"/>
            <w:shd w:val="clear" w:color="auto" w:fill="auto"/>
          </w:tcPr>
          <w:p w14:paraId="36DE5996" w14:textId="77777777" w:rsidR="00446FCA" w:rsidRPr="00AB2F15" w:rsidRDefault="00446FCA" w:rsidP="002A3E9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proofErr w:type="spellStart"/>
            <w:r w:rsidRPr="00AB2F15">
              <w:rPr>
                <w:rFonts w:hint="eastAsia"/>
                <w:b w:val="0"/>
                <w:sz w:val="20"/>
                <w:lang w:val="en-US"/>
              </w:rPr>
              <w:t>广播</w:t>
            </w:r>
            <w:proofErr w:type="spellEnd"/>
            <w:r w:rsidRPr="00AB2F15">
              <w:rPr>
                <w:rFonts w:hint="eastAsia"/>
                <w:b w:val="0"/>
                <w:sz w:val="20"/>
                <w:lang w:val="en-US" w:eastAsia="zh-CN"/>
              </w:rPr>
              <w:t>业务</w:t>
            </w:r>
            <w:r w:rsidRPr="00AB2F15">
              <w:rPr>
                <w:rFonts w:hint="eastAsia"/>
                <w:b w:val="0"/>
                <w:sz w:val="20"/>
                <w:lang w:val="en-US"/>
              </w:rPr>
              <w:t>（</w:t>
            </w:r>
            <w:proofErr w:type="spellStart"/>
            <w:r w:rsidRPr="00AB2F15">
              <w:rPr>
                <w:rFonts w:hint="eastAsia"/>
                <w:b w:val="0"/>
                <w:sz w:val="20"/>
                <w:lang w:val="en-US"/>
              </w:rPr>
              <w:t>电视</w:t>
            </w:r>
            <w:proofErr w:type="spellEnd"/>
            <w:r w:rsidRPr="00AB2F15">
              <w:rPr>
                <w:rFonts w:hint="eastAsia"/>
                <w:b w:val="0"/>
                <w:sz w:val="20"/>
                <w:lang w:val="en-US"/>
              </w:rPr>
              <w:t>）</w:t>
            </w:r>
          </w:p>
        </w:tc>
      </w:tr>
      <w:tr w:rsidR="00446FCA" w:rsidRPr="00065B9D" w14:paraId="2C44DFA0" w14:textId="77777777" w:rsidTr="002A3E94">
        <w:tc>
          <w:tcPr>
            <w:tcW w:w="957" w:type="dxa"/>
          </w:tcPr>
          <w:p w14:paraId="588A953B" w14:textId="77777777" w:rsidR="00446FCA" w:rsidRPr="00065B9D" w:rsidRDefault="00446FCA" w:rsidP="002A3E94">
            <w:pPr>
              <w:spacing w:before="30" w:after="30"/>
              <w:ind w:left="57"/>
              <w:rPr>
                <w:b/>
                <w:bCs/>
                <w:sz w:val="20"/>
                <w:lang w:val="fr-CH"/>
              </w:rPr>
            </w:pPr>
            <w:r w:rsidRPr="00065B9D">
              <w:rPr>
                <w:b/>
                <w:bCs/>
                <w:sz w:val="20"/>
                <w:lang w:val="fr-CH"/>
              </w:rPr>
              <w:t>F</w:t>
            </w:r>
          </w:p>
        </w:tc>
        <w:tc>
          <w:tcPr>
            <w:tcW w:w="8572" w:type="dxa"/>
          </w:tcPr>
          <w:p w14:paraId="578BE108" w14:textId="77777777" w:rsidR="00446FCA" w:rsidRPr="00065B9D" w:rsidRDefault="00446FCA" w:rsidP="002A3E94">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065B9D">
              <w:rPr>
                <w:rFonts w:hint="eastAsia"/>
                <w:sz w:val="20"/>
                <w:lang w:val="fr-CH" w:eastAsia="zh-CN"/>
              </w:rPr>
              <w:t>固定业务</w:t>
            </w:r>
          </w:p>
        </w:tc>
      </w:tr>
      <w:tr w:rsidR="00446FCA" w:rsidRPr="00065B9D" w14:paraId="709ADF89" w14:textId="77777777" w:rsidTr="002A3E94">
        <w:tc>
          <w:tcPr>
            <w:tcW w:w="957" w:type="dxa"/>
          </w:tcPr>
          <w:p w14:paraId="6943D04B" w14:textId="77777777" w:rsidR="00446FCA" w:rsidRPr="00065B9D" w:rsidRDefault="00446FCA" w:rsidP="002A3E94">
            <w:pPr>
              <w:spacing w:before="30" w:after="30"/>
              <w:ind w:left="57"/>
              <w:rPr>
                <w:b/>
                <w:bCs/>
                <w:sz w:val="20"/>
                <w:lang w:val="en-US"/>
              </w:rPr>
            </w:pPr>
            <w:r w:rsidRPr="00065B9D">
              <w:rPr>
                <w:b/>
                <w:bCs/>
                <w:sz w:val="20"/>
                <w:lang w:val="en-US"/>
              </w:rPr>
              <w:t>M</w:t>
            </w:r>
          </w:p>
        </w:tc>
        <w:tc>
          <w:tcPr>
            <w:tcW w:w="8572" w:type="dxa"/>
          </w:tcPr>
          <w:p w14:paraId="699ABEE9" w14:textId="77777777" w:rsidR="00446FCA" w:rsidRPr="00065B9D" w:rsidRDefault="00446FCA" w:rsidP="002A3E9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065B9D">
              <w:rPr>
                <w:rFonts w:hint="eastAsia"/>
                <w:b w:val="0"/>
                <w:sz w:val="20"/>
                <w:lang w:val="en-US" w:eastAsia="zh-CN"/>
              </w:rPr>
              <w:t>移动、无线电测定、业余和相关卫星业务</w:t>
            </w:r>
          </w:p>
        </w:tc>
      </w:tr>
      <w:tr w:rsidR="00446FCA" w:rsidRPr="00065B9D" w14:paraId="4A5EF8DF" w14:textId="77777777" w:rsidTr="002A3E94">
        <w:tc>
          <w:tcPr>
            <w:tcW w:w="957" w:type="dxa"/>
            <w:shd w:val="clear" w:color="auto" w:fill="FFFFFF" w:themeFill="background1"/>
          </w:tcPr>
          <w:p w14:paraId="007E8462" w14:textId="77777777" w:rsidR="00446FCA" w:rsidRPr="00065B9D" w:rsidRDefault="00446FCA" w:rsidP="002A3E94">
            <w:pPr>
              <w:spacing w:before="30" w:after="30"/>
              <w:ind w:left="57"/>
              <w:rPr>
                <w:b/>
                <w:bCs/>
                <w:color w:val="000080"/>
                <w:sz w:val="20"/>
                <w:lang w:val="en-US"/>
              </w:rPr>
            </w:pPr>
            <w:r w:rsidRPr="00065B9D">
              <w:rPr>
                <w:b/>
                <w:bCs/>
                <w:sz w:val="20"/>
                <w:lang w:val="en-US"/>
              </w:rPr>
              <w:t>P</w:t>
            </w:r>
          </w:p>
        </w:tc>
        <w:tc>
          <w:tcPr>
            <w:tcW w:w="8572" w:type="dxa"/>
            <w:shd w:val="clear" w:color="auto" w:fill="FFFFFF" w:themeFill="background1"/>
          </w:tcPr>
          <w:p w14:paraId="10A94F96" w14:textId="77777777" w:rsidR="00446FCA" w:rsidRPr="00065B9D" w:rsidRDefault="00446FCA" w:rsidP="002A3E9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color w:val="000080"/>
                <w:sz w:val="20"/>
                <w:lang w:val="en-US"/>
              </w:rPr>
            </w:pPr>
            <w:r w:rsidRPr="00065B9D">
              <w:rPr>
                <w:rFonts w:hint="eastAsia"/>
                <w:b w:val="0"/>
                <w:sz w:val="20"/>
                <w:lang w:val="en-US" w:eastAsia="zh-CN"/>
              </w:rPr>
              <w:t>无线电波传播</w:t>
            </w:r>
          </w:p>
        </w:tc>
      </w:tr>
      <w:tr w:rsidR="00446FCA" w:rsidRPr="00065B9D" w14:paraId="31833F48" w14:textId="77777777" w:rsidTr="002A3E94">
        <w:tc>
          <w:tcPr>
            <w:tcW w:w="957" w:type="dxa"/>
          </w:tcPr>
          <w:p w14:paraId="387E5E03" w14:textId="77777777" w:rsidR="00446FCA" w:rsidRPr="00065B9D" w:rsidRDefault="00446FCA" w:rsidP="002A3E94">
            <w:pPr>
              <w:spacing w:before="30" w:after="30"/>
              <w:ind w:left="57"/>
              <w:rPr>
                <w:b/>
                <w:bCs/>
                <w:sz w:val="20"/>
                <w:lang w:val="en-US"/>
              </w:rPr>
            </w:pPr>
            <w:r w:rsidRPr="00065B9D">
              <w:rPr>
                <w:b/>
                <w:bCs/>
                <w:sz w:val="20"/>
                <w:lang w:val="en-US"/>
              </w:rPr>
              <w:t>RA</w:t>
            </w:r>
          </w:p>
        </w:tc>
        <w:tc>
          <w:tcPr>
            <w:tcW w:w="8572" w:type="dxa"/>
          </w:tcPr>
          <w:p w14:paraId="62E976E6" w14:textId="77777777" w:rsidR="00446FCA" w:rsidRPr="00065B9D" w:rsidRDefault="00446FCA" w:rsidP="002A3E94">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65B9D">
              <w:rPr>
                <w:rFonts w:hint="eastAsia"/>
                <w:sz w:val="20"/>
                <w:lang w:val="en-US" w:eastAsia="zh-CN"/>
              </w:rPr>
              <w:t>射电天文学</w:t>
            </w:r>
          </w:p>
        </w:tc>
      </w:tr>
      <w:tr w:rsidR="00446FCA" w:rsidRPr="00065B9D" w14:paraId="52357B8F" w14:textId="77777777" w:rsidTr="002A3E94">
        <w:tc>
          <w:tcPr>
            <w:tcW w:w="957" w:type="dxa"/>
          </w:tcPr>
          <w:p w14:paraId="131F6BF3" w14:textId="77777777" w:rsidR="00446FCA" w:rsidRPr="00065B9D" w:rsidRDefault="00446FCA" w:rsidP="002A3E94">
            <w:pPr>
              <w:spacing w:before="30" w:after="30"/>
              <w:ind w:left="57"/>
              <w:rPr>
                <w:b/>
                <w:bCs/>
                <w:sz w:val="20"/>
                <w:lang w:val="en-US"/>
              </w:rPr>
            </w:pPr>
            <w:r w:rsidRPr="00065B9D">
              <w:rPr>
                <w:b/>
                <w:bCs/>
                <w:sz w:val="20"/>
                <w:lang w:val="en-US"/>
              </w:rPr>
              <w:t>RS</w:t>
            </w:r>
          </w:p>
        </w:tc>
        <w:tc>
          <w:tcPr>
            <w:tcW w:w="8572" w:type="dxa"/>
          </w:tcPr>
          <w:p w14:paraId="377D04FF" w14:textId="77777777" w:rsidR="00446FCA" w:rsidRPr="00065B9D" w:rsidRDefault="00446FCA" w:rsidP="002A3E94">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65B9D">
              <w:rPr>
                <w:rFonts w:hint="eastAsia"/>
                <w:sz w:val="20"/>
                <w:lang w:val="en-US" w:eastAsia="zh-CN"/>
              </w:rPr>
              <w:t>遥感系统</w:t>
            </w:r>
          </w:p>
        </w:tc>
      </w:tr>
      <w:tr w:rsidR="00446FCA" w:rsidRPr="00065B9D" w14:paraId="20CCD9DB" w14:textId="77777777" w:rsidTr="00AB2F15">
        <w:tc>
          <w:tcPr>
            <w:tcW w:w="957" w:type="dxa"/>
            <w:shd w:val="clear" w:color="auto" w:fill="F2F2F2" w:themeFill="background1" w:themeFillShade="F2"/>
          </w:tcPr>
          <w:p w14:paraId="68D1FD61" w14:textId="77777777" w:rsidR="00446FCA" w:rsidRPr="00065B9D" w:rsidRDefault="00446FCA" w:rsidP="002A3E94">
            <w:pPr>
              <w:spacing w:before="30" w:after="30"/>
              <w:ind w:left="57"/>
              <w:rPr>
                <w:b/>
                <w:bCs/>
                <w:color w:val="000080"/>
                <w:sz w:val="20"/>
                <w:lang w:val="en-US"/>
              </w:rPr>
            </w:pPr>
            <w:r w:rsidRPr="00065B9D">
              <w:rPr>
                <w:b/>
                <w:bCs/>
                <w:color w:val="000080"/>
                <w:sz w:val="20"/>
                <w:lang w:val="en-US"/>
              </w:rPr>
              <w:t>S</w:t>
            </w:r>
          </w:p>
        </w:tc>
        <w:tc>
          <w:tcPr>
            <w:tcW w:w="8572" w:type="dxa"/>
            <w:shd w:val="clear" w:color="auto" w:fill="F2F2F2" w:themeFill="background1" w:themeFillShade="F2"/>
          </w:tcPr>
          <w:p w14:paraId="5AF269AC" w14:textId="77777777" w:rsidR="00446FCA" w:rsidRPr="00065B9D" w:rsidRDefault="00446FCA" w:rsidP="002A3E9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sz w:val="20"/>
                <w:lang w:val="en-US"/>
              </w:rPr>
            </w:pPr>
            <w:proofErr w:type="spellStart"/>
            <w:r w:rsidRPr="00065B9D">
              <w:rPr>
                <w:rFonts w:hint="eastAsia"/>
                <w:bCs/>
                <w:color w:val="000080"/>
                <w:sz w:val="20"/>
                <w:lang w:val="en-US"/>
              </w:rPr>
              <w:t>卫星固定业务</w:t>
            </w:r>
            <w:proofErr w:type="spellEnd"/>
          </w:p>
        </w:tc>
      </w:tr>
      <w:tr w:rsidR="00446FCA" w:rsidRPr="00065B9D" w14:paraId="036CC5DC" w14:textId="77777777" w:rsidTr="002A3E94">
        <w:tc>
          <w:tcPr>
            <w:tcW w:w="957" w:type="dxa"/>
          </w:tcPr>
          <w:p w14:paraId="6DCE6F63" w14:textId="77777777" w:rsidR="00446FCA" w:rsidRPr="00065B9D" w:rsidRDefault="00446FCA" w:rsidP="002A3E94">
            <w:pPr>
              <w:spacing w:before="30" w:after="30"/>
              <w:ind w:left="57"/>
              <w:rPr>
                <w:b/>
                <w:bCs/>
                <w:sz w:val="20"/>
                <w:lang w:val="en-US"/>
              </w:rPr>
            </w:pPr>
            <w:r w:rsidRPr="00065B9D">
              <w:rPr>
                <w:b/>
                <w:bCs/>
                <w:sz w:val="20"/>
                <w:lang w:val="en-US"/>
              </w:rPr>
              <w:t>SA</w:t>
            </w:r>
          </w:p>
        </w:tc>
        <w:tc>
          <w:tcPr>
            <w:tcW w:w="8572" w:type="dxa"/>
          </w:tcPr>
          <w:p w14:paraId="23941816" w14:textId="77777777" w:rsidR="00446FCA" w:rsidRPr="00065B9D" w:rsidRDefault="00446FCA" w:rsidP="002A3E94">
            <w:pPr>
              <w:spacing w:before="30" w:after="30"/>
              <w:rPr>
                <w:sz w:val="20"/>
                <w:lang w:val="en-US"/>
              </w:rPr>
            </w:pPr>
            <w:r w:rsidRPr="00065B9D">
              <w:rPr>
                <w:rFonts w:hint="eastAsia"/>
                <w:sz w:val="20"/>
                <w:lang w:val="en-US" w:eastAsia="zh-CN"/>
              </w:rPr>
              <w:t>空间应用和气象</w:t>
            </w:r>
          </w:p>
        </w:tc>
      </w:tr>
      <w:tr w:rsidR="00446FCA" w:rsidRPr="00065B9D" w14:paraId="27C6B7F4" w14:textId="77777777" w:rsidTr="002A3E94">
        <w:tc>
          <w:tcPr>
            <w:tcW w:w="957" w:type="dxa"/>
          </w:tcPr>
          <w:p w14:paraId="7EEF2F6E" w14:textId="77777777" w:rsidR="00446FCA" w:rsidRPr="00065B9D" w:rsidRDefault="00446FCA" w:rsidP="002A3E94">
            <w:pPr>
              <w:spacing w:before="30" w:after="30"/>
              <w:ind w:left="57"/>
              <w:rPr>
                <w:b/>
                <w:bCs/>
                <w:sz w:val="20"/>
                <w:lang w:val="en-US"/>
              </w:rPr>
            </w:pPr>
            <w:r w:rsidRPr="00065B9D">
              <w:rPr>
                <w:b/>
                <w:bCs/>
                <w:sz w:val="20"/>
                <w:lang w:val="en-US"/>
              </w:rPr>
              <w:t>SF</w:t>
            </w:r>
          </w:p>
        </w:tc>
        <w:tc>
          <w:tcPr>
            <w:tcW w:w="8572" w:type="dxa"/>
          </w:tcPr>
          <w:p w14:paraId="38FB9D1A" w14:textId="77777777" w:rsidR="00446FCA" w:rsidRPr="00065B9D" w:rsidRDefault="00446FCA" w:rsidP="002A3E94">
            <w:pPr>
              <w:spacing w:before="30" w:after="30"/>
              <w:rPr>
                <w:sz w:val="20"/>
                <w:lang w:val="en-US" w:eastAsia="zh-CN"/>
              </w:rPr>
            </w:pPr>
            <w:r w:rsidRPr="00065B9D">
              <w:rPr>
                <w:rFonts w:hint="eastAsia"/>
                <w:sz w:val="20"/>
                <w:lang w:val="en-US" w:eastAsia="zh-CN"/>
              </w:rPr>
              <w:t>卫星固定和固定业务系统间的频率共用和协调</w:t>
            </w:r>
          </w:p>
        </w:tc>
      </w:tr>
      <w:tr w:rsidR="00446FCA" w:rsidRPr="00065B9D" w14:paraId="1AB6E0D3" w14:textId="77777777" w:rsidTr="002A3E94">
        <w:tc>
          <w:tcPr>
            <w:tcW w:w="957" w:type="dxa"/>
          </w:tcPr>
          <w:p w14:paraId="0D8BC663" w14:textId="77777777" w:rsidR="00446FCA" w:rsidRPr="00065B9D" w:rsidRDefault="00446FCA" w:rsidP="002A3E94">
            <w:pPr>
              <w:spacing w:before="30" w:after="30"/>
              <w:ind w:left="57"/>
              <w:rPr>
                <w:b/>
                <w:bCs/>
                <w:sz w:val="20"/>
                <w:lang w:val="en-US"/>
              </w:rPr>
            </w:pPr>
            <w:r w:rsidRPr="00065B9D">
              <w:rPr>
                <w:b/>
                <w:bCs/>
                <w:sz w:val="20"/>
                <w:lang w:val="en-US"/>
              </w:rPr>
              <w:t>SM</w:t>
            </w:r>
          </w:p>
        </w:tc>
        <w:tc>
          <w:tcPr>
            <w:tcW w:w="8572" w:type="dxa"/>
          </w:tcPr>
          <w:p w14:paraId="46468707" w14:textId="77777777" w:rsidR="00446FCA" w:rsidRPr="00065B9D" w:rsidRDefault="00446FCA" w:rsidP="002A3E94">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65B9D">
              <w:rPr>
                <w:rFonts w:hint="eastAsia"/>
                <w:sz w:val="20"/>
                <w:lang w:val="en-US" w:eastAsia="zh-CN"/>
              </w:rPr>
              <w:t>频谱管理</w:t>
            </w:r>
          </w:p>
        </w:tc>
      </w:tr>
      <w:tr w:rsidR="00446FCA" w:rsidRPr="00065B9D" w14:paraId="7B3945B3" w14:textId="77777777" w:rsidTr="002A3E94">
        <w:tc>
          <w:tcPr>
            <w:tcW w:w="957" w:type="dxa"/>
          </w:tcPr>
          <w:p w14:paraId="74DBCADA" w14:textId="77777777" w:rsidR="00446FCA" w:rsidRPr="00065B9D" w:rsidRDefault="00446FCA" w:rsidP="002A3E94">
            <w:pPr>
              <w:spacing w:before="30" w:after="30"/>
              <w:ind w:left="57"/>
              <w:rPr>
                <w:b/>
                <w:bCs/>
                <w:sz w:val="20"/>
                <w:lang w:val="en-US"/>
              </w:rPr>
            </w:pPr>
            <w:r w:rsidRPr="00065B9D">
              <w:rPr>
                <w:b/>
                <w:bCs/>
                <w:sz w:val="20"/>
                <w:lang w:val="en-US"/>
              </w:rPr>
              <w:t>SNG</w:t>
            </w:r>
          </w:p>
        </w:tc>
        <w:tc>
          <w:tcPr>
            <w:tcW w:w="8572" w:type="dxa"/>
          </w:tcPr>
          <w:p w14:paraId="2F0202FC" w14:textId="77777777" w:rsidR="00446FCA" w:rsidRPr="00065B9D" w:rsidRDefault="00446FCA" w:rsidP="002A3E94">
            <w:pPr>
              <w:spacing w:before="30" w:after="30"/>
              <w:rPr>
                <w:sz w:val="20"/>
                <w:lang w:val="en-US"/>
              </w:rPr>
            </w:pPr>
            <w:r w:rsidRPr="00065B9D">
              <w:rPr>
                <w:rFonts w:hint="eastAsia"/>
                <w:sz w:val="20"/>
                <w:lang w:val="en-US" w:eastAsia="zh-CN"/>
              </w:rPr>
              <w:t>卫星新闻采集</w:t>
            </w:r>
          </w:p>
        </w:tc>
      </w:tr>
      <w:tr w:rsidR="00446FCA" w:rsidRPr="00065B9D" w14:paraId="2AD6186C" w14:textId="77777777" w:rsidTr="002A3E94">
        <w:tc>
          <w:tcPr>
            <w:tcW w:w="957" w:type="dxa"/>
          </w:tcPr>
          <w:p w14:paraId="5F33E128" w14:textId="77777777" w:rsidR="00446FCA" w:rsidRPr="00065B9D" w:rsidRDefault="00446FCA" w:rsidP="002A3E94">
            <w:pPr>
              <w:spacing w:before="30" w:after="30"/>
              <w:ind w:left="57"/>
              <w:rPr>
                <w:b/>
                <w:bCs/>
                <w:sz w:val="20"/>
                <w:lang w:val="en-US"/>
              </w:rPr>
            </w:pPr>
            <w:r w:rsidRPr="00065B9D">
              <w:rPr>
                <w:b/>
                <w:bCs/>
                <w:sz w:val="20"/>
                <w:lang w:val="en-US"/>
              </w:rPr>
              <w:t>TF</w:t>
            </w:r>
          </w:p>
        </w:tc>
        <w:tc>
          <w:tcPr>
            <w:tcW w:w="8572" w:type="dxa"/>
          </w:tcPr>
          <w:p w14:paraId="6451A28E" w14:textId="77777777" w:rsidR="00446FCA" w:rsidRPr="00065B9D" w:rsidRDefault="00446FCA" w:rsidP="002A3E94">
            <w:pPr>
              <w:spacing w:before="30" w:after="30"/>
              <w:rPr>
                <w:sz w:val="20"/>
                <w:lang w:val="en-US" w:eastAsia="zh-CN"/>
              </w:rPr>
            </w:pPr>
            <w:r w:rsidRPr="00065B9D">
              <w:rPr>
                <w:rFonts w:hint="eastAsia"/>
                <w:sz w:val="20"/>
                <w:lang w:val="en-US" w:eastAsia="zh-CN"/>
              </w:rPr>
              <w:t>时间信号和频率标准发射</w:t>
            </w:r>
          </w:p>
        </w:tc>
      </w:tr>
      <w:tr w:rsidR="00446FCA" w:rsidRPr="00065B9D" w14:paraId="2BFC8B34" w14:textId="77777777" w:rsidTr="002A3E94">
        <w:tc>
          <w:tcPr>
            <w:tcW w:w="957" w:type="dxa"/>
          </w:tcPr>
          <w:p w14:paraId="7273C438" w14:textId="77777777" w:rsidR="00446FCA" w:rsidRPr="00065B9D" w:rsidRDefault="00446FCA" w:rsidP="002A3E94">
            <w:pPr>
              <w:spacing w:before="30" w:after="30"/>
              <w:ind w:left="57"/>
              <w:rPr>
                <w:b/>
                <w:bCs/>
                <w:sz w:val="20"/>
                <w:lang w:val="en-US"/>
              </w:rPr>
            </w:pPr>
            <w:r w:rsidRPr="00065B9D">
              <w:rPr>
                <w:b/>
                <w:bCs/>
                <w:sz w:val="20"/>
                <w:lang w:val="en-US"/>
              </w:rPr>
              <w:t>V</w:t>
            </w:r>
          </w:p>
        </w:tc>
        <w:tc>
          <w:tcPr>
            <w:tcW w:w="8572" w:type="dxa"/>
          </w:tcPr>
          <w:p w14:paraId="5E3B8224" w14:textId="5B78E021" w:rsidR="00446FCA" w:rsidRPr="00065B9D" w:rsidRDefault="00446FCA" w:rsidP="002A3E94">
            <w:pPr>
              <w:spacing w:before="30" w:after="180"/>
              <w:rPr>
                <w:sz w:val="20"/>
                <w:lang w:val="en-US"/>
              </w:rPr>
            </w:pPr>
            <w:r w:rsidRPr="00065B9D">
              <w:rPr>
                <w:rFonts w:hint="eastAsia"/>
                <w:sz w:val="20"/>
                <w:lang w:val="en-US" w:eastAsia="zh-CN"/>
              </w:rPr>
              <w:t>词汇和相关科目</w:t>
            </w:r>
          </w:p>
        </w:tc>
      </w:tr>
    </w:tbl>
    <w:p w14:paraId="1275017E" w14:textId="77777777" w:rsidR="00446FCA" w:rsidRPr="00065B9D" w:rsidRDefault="00446FCA" w:rsidP="00446FCA">
      <w:pPr>
        <w:spacing w:before="240"/>
        <w:rPr>
          <w:rFonts w:ascii="STKaiti" w:eastAsia="STKaiti" w:hAnsi="STKaiti"/>
          <w:b/>
          <w:sz w:val="20"/>
          <w:lang w:eastAsia="zh-CN"/>
        </w:rPr>
      </w:pPr>
    </w:p>
    <w:tbl>
      <w:tblPr>
        <w:tblW w:w="9529" w:type="dxa"/>
        <w:tblInd w:w="8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4A0" w:firstRow="1" w:lastRow="0" w:firstColumn="1" w:lastColumn="0" w:noHBand="0" w:noVBand="1"/>
      </w:tblPr>
      <w:tblGrid>
        <w:gridCol w:w="9529"/>
      </w:tblGrid>
      <w:tr w:rsidR="00446FCA" w:rsidRPr="00065B9D" w14:paraId="4300A1AA" w14:textId="77777777" w:rsidTr="002A3E94">
        <w:tc>
          <w:tcPr>
            <w:tcW w:w="9529" w:type="dxa"/>
          </w:tcPr>
          <w:p w14:paraId="2DC6E9B5" w14:textId="77777777" w:rsidR="00446FCA" w:rsidRPr="00065B9D" w:rsidRDefault="00446FCA" w:rsidP="002A3E94">
            <w:pPr>
              <w:keepLines/>
              <w:spacing w:after="120"/>
              <w:rPr>
                <w:rFonts w:eastAsia="STKaiti"/>
                <w:b/>
                <w:sz w:val="20"/>
                <w:lang w:eastAsia="zh-CN"/>
              </w:rPr>
            </w:pPr>
            <w:r w:rsidRPr="00065B9D">
              <w:rPr>
                <w:rFonts w:eastAsia="STKaiti" w:hint="eastAsia"/>
                <w:b/>
                <w:sz w:val="20"/>
                <w:lang w:eastAsia="zh-CN"/>
              </w:rPr>
              <w:t>说明：</w:t>
            </w:r>
            <w:r w:rsidRPr="00065B9D">
              <w:rPr>
                <w:rFonts w:eastAsia="STKaiti" w:hint="eastAsia"/>
                <w:bCs/>
                <w:sz w:val="20"/>
                <w:lang w:eastAsia="zh-CN"/>
              </w:rPr>
              <w:t>该</w:t>
            </w:r>
            <w:r w:rsidRPr="00065B9D">
              <w:rPr>
                <w:rFonts w:eastAsia="STKaiti" w:hint="eastAsia"/>
                <w:bCs/>
                <w:sz w:val="20"/>
                <w:lang w:eastAsia="zh-CN"/>
              </w:rPr>
              <w:t>ITU-R</w:t>
            </w:r>
            <w:r w:rsidRPr="00065B9D">
              <w:rPr>
                <w:rFonts w:eastAsia="STKaiti" w:hint="eastAsia"/>
                <w:bCs/>
                <w:sz w:val="20"/>
                <w:lang w:eastAsia="zh-CN"/>
              </w:rPr>
              <w:t>建议书的英文版本根据</w:t>
            </w:r>
            <w:r w:rsidRPr="00065B9D">
              <w:rPr>
                <w:rFonts w:eastAsia="STKaiti" w:hint="eastAsia"/>
                <w:bCs/>
                <w:sz w:val="20"/>
                <w:lang w:eastAsia="zh-CN"/>
              </w:rPr>
              <w:t>ITU-R</w:t>
            </w:r>
            <w:r w:rsidRPr="00065B9D">
              <w:rPr>
                <w:rFonts w:eastAsia="STKaiti" w:hint="eastAsia"/>
                <w:bCs/>
                <w:sz w:val="20"/>
                <w:lang w:eastAsia="zh-CN"/>
              </w:rPr>
              <w:t>第</w:t>
            </w:r>
            <w:r w:rsidRPr="00065B9D">
              <w:rPr>
                <w:rFonts w:eastAsia="STKaiti" w:hint="eastAsia"/>
                <w:bCs/>
                <w:sz w:val="20"/>
                <w:lang w:eastAsia="zh-CN"/>
              </w:rPr>
              <w:t>1</w:t>
            </w:r>
            <w:r w:rsidRPr="00065B9D">
              <w:rPr>
                <w:rFonts w:eastAsia="STKaiti" w:hint="eastAsia"/>
                <w:bCs/>
                <w:sz w:val="20"/>
                <w:lang w:eastAsia="zh-CN"/>
              </w:rPr>
              <w:t>号决议详述的程序予以批准。</w:t>
            </w:r>
          </w:p>
        </w:tc>
      </w:tr>
    </w:tbl>
    <w:p w14:paraId="0A46D998" w14:textId="5B3C51B0" w:rsidR="00446FCA" w:rsidRPr="00065B9D" w:rsidRDefault="00446FCA" w:rsidP="00446FCA">
      <w:pPr>
        <w:tabs>
          <w:tab w:val="left" w:pos="9540"/>
        </w:tabs>
        <w:spacing w:before="360"/>
        <w:ind w:right="99"/>
        <w:jc w:val="right"/>
        <w:rPr>
          <w:sz w:val="20"/>
          <w:lang w:eastAsia="zh-CN"/>
        </w:rPr>
      </w:pPr>
      <w:r w:rsidRPr="00065B9D">
        <w:rPr>
          <w:rFonts w:ascii="STKaiti" w:eastAsia="STKaiti" w:hAnsi="STKaiti" w:hint="eastAsia"/>
          <w:sz w:val="20"/>
          <w:lang w:eastAsia="zh-CN"/>
        </w:rPr>
        <w:t>电子出版物</w:t>
      </w:r>
      <w:r w:rsidRPr="00065B9D">
        <w:rPr>
          <w:rFonts w:ascii="STKaiti" w:eastAsia="STKaiti" w:hAnsi="STKaiti"/>
          <w:sz w:val="20"/>
          <w:lang w:eastAsia="zh-CN"/>
        </w:rPr>
        <w:br/>
      </w:r>
      <w:r w:rsidRPr="00065B9D">
        <w:rPr>
          <w:rFonts w:hint="eastAsia"/>
          <w:sz w:val="20"/>
          <w:lang w:eastAsia="zh-CN"/>
        </w:rPr>
        <w:t>20</w:t>
      </w:r>
      <w:r w:rsidRPr="00065B9D">
        <w:rPr>
          <w:sz w:val="20"/>
          <w:lang w:eastAsia="zh-CN"/>
        </w:rPr>
        <w:t>2</w:t>
      </w:r>
      <w:r w:rsidR="00AB2F15">
        <w:rPr>
          <w:sz w:val="20"/>
          <w:lang w:eastAsia="zh-CN"/>
        </w:rPr>
        <w:t>4</w:t>
      </w:r>
      <w:r w:rsidRPr="00065B9D">
        <w:rPr>
          <w:rFonts w:hint="eastAsia"/>
          <w:sz w:val="20"/>
          <w:lang w:eastAsia="zh-CN"/>
        </w:rPr>
        <w:t>年，日内瓦</w:t>
      </w:r>
    </w:p>
    <w:p w14:paraId="5B163FBC" w14:textId="049FE537" w:rsidR="00446FCA" w:rsidRPr="00065B9D" w:rsidRDefault="00446FCA" w:rsidP="00446FCA">
      <w:pPr>
        <w:jc w:val="center"/>
        <w:rPr>
          <w:sz w:val="20"/>
          <w:lang w:val="en-US" w:eastAsia="zh-CN"/>
        </w:rPr>
      </w:pPr>
      <w:r w:rsidRPr="00065B9D">
        <w:rPr>
          <w:sz w:val="20"/>
          <w:lang w:val="en-US"/>
        </w:rPr>
        <w:sym w:font="Symbol" w:char="F0E3"/>
      </w:r>
      <w:r w:rsidRPr="00065B9D">
        <w:rPr>
          <w:sz w:val="20"/>
          <w:lang w:val="en-US" w:eastAsia="zh-CN"/>
        </w:rPr>
        <w:t xml:space="preserve"> </w:t>
      </w:r>
      <w:r w:rsidR="00AB2F15">
        <w:rPr>
          <w:rFonts w:hint="eastAsia"/>
          <w:sz w:val="20"/>
          <w:lang w:val="en-US" w:eastAsia="zh-CN"/>
        </w:rPr>
        <w:t>国际电联</w:t>
      </w:r>
      <w:r w:rsidRPr="00065B9D">
        <w:rPr>
          <w:sz w:val="20"/>
          <w:lang w:val="en-US" w:eastAsia="zh-CN"/>
        </w:rPr>
        <w:t xml:space="preserve"> </w:t>
      </w:r>
      <w:bookmarkStart w:id="7" w:name="iiannee"/>
      <w:bookmarkEnd w:id="7"/>
      <w:r w:rsidRPr="00065B9D">
        <w:rPr>
          <w:sz w:val="20"/>
          <w:lang w:val="en-US" w:eastAsia="zh-CN"/>
        </w:rPr>
        <w:t>202</w:t>
      </w:r>
      <w:r w:rsidR="00AB2F15">
        <w:rPr>
          <w:sz w:val="20"/>
          <w:lang w:val="en-US" w:eastAsia="zh-CN"/>
        </w:rPr>
        <w:t>4</w:t>
      </w:r>
    </w:p>
    <w:p w14:paraId="6A8B5479" w14:textId="59FF739F" w:rsidR="007565CC" w:rsidRPr="00065B9D" w:rsidRDefault="00446FCA" w:rsidP="002D0692">
      <w:pPr>
        <w:spacing w:before="160"/>
        <w:ind w:firstLineChars="200" w:firstLine="360"/>
        <w:rPr>
          <w:i/>
          <w:sz w:val="20"/>
          <w:lang w:val="en-US" w:eastAsia="zh-CN"/>
        </w:rPr>
        <w:sectPr w:rsidR="007565CC" w:rsidRPr="00065B9D" w:rsidSect="007029A4">
          <w:headerReference w:type="even" r:id="rId13"/>
          <w:headerReference w:type="default" r:id="rId14"/>
          <w:pgSz w:w="11907" w:h="16834" w:code="9"/>
          <w:pgMar w:top="1418" w:right="1134" w:bottom="1134" w:left="1134" w:header="720" w:footer="482" w:gutter="0"/>
          <w:paperSrc w:first="15" w:other="15"/>
          <w:pgNumType w:fmt="lowerRoman" w:start="2"/>
          <w:cols w:space="720"/>
        </w:sectPr>
      </w:pPr>
      <w:bookmarkStart w:id="8" w:name="lt_pId057"/>
      <w:bookmarkEnd w:id="6"/>
      <w:r w:rsidRPr="00065B9D">
        <w:rPr>
          <w:rFonts w:ascii="SimSun" w:hAnsi="SimSun" w:hint="eastAsia"/>
          <w:sz w:val="18"/>
          <w:szCs w:val="18"/>
          <w:lang w:val="en-US" w:eastAsia="zh-CN"/>
        </w:rPr>
        <w:t>版权所有。</w:t>
      </w:r>
      <w:r w:rsidRPr="00065B9D">
        <w:rPr>
          <w:rFonts w:ascii="SimSun" w:hAnsi="SimSun"/>
          <w:sz w:val="18"/>
          <w:szCs w:val="18"/>
          <w:lang w:eastAsia="zh-CN"/>
        </w:rPr>
        <w:t>未经国际电联书面许可，不得以任何手段复制本出版物的任何部分</w:t>
      </w:r>
      <w:r w:rsidRPr="00065B9D">
        <w:rPr>
          <w:rFonts w:ascii="SimSun" w:hAnsi="SimSun" w:hint="eastAsia"/>
          <w:sz w:val="18"/>
          <w:szCs w:val="18"/>
          <w:lang w:eastAsia="zh-CN"/>
        </w:rPr>
        <w:t>。</w:t>
      </w:r>
      <w:bookmarkEnd w:id="8"/>
    </w:p>
    <w:p w14:paraId="7E348E07" w14:textId="68DAB9F1" w:rsidR="00B874C6" w:rsidRPr="00065B9D" w:rsidRDefault="00B874C6" w:rsidP="002D2450">
      <w:pPr>
        <w:pStyle w:val="RecNo"/>
        <w:spacing w:before="0"/>
        <w:rPr>
          <w:lang w:val="en-US" w:eastAsia="zh-CN"/>
        </w:rPr>
      </w:pPr>
      <w:r w:rsidRPr="00065B9D">
        <w:rPr>
          <w:rStyle w:val="href"/>
          <w:lang w:val="en-US" w:eastAsia="zh-CN"/>
        </w:rPr>
        <w:lastRenderedPageBreak/>
        <w:t xml:space="preserve">ITU-R </w:t>
      </w:r>
      <w:r w:rsidR="002D0692" w:rsidRPr="00065B9D">
        <w:rPr>
          <w:rStyle w:val="href"/>
          <w:lang w:val="en-US" w:eastAsia="zh-CN"/>
        </w:rPr>
        <w:t>S</w:t>
      </w:r>
      <w:r w:rsidR="002D2450" w:rsidRPr="00065B9D">
        <w:rPr>
          <w:rStyle w:val="href"/>
          <w:lang w:val="en-US" w:eastAsia="zh-CN"/>
        </w:rPr>
        <w:t>.21</w:t>
      </w:r>
      <w:r w:rsidR="002D0692" w:rsidRPr="00065B9D">
        <w:rPr>
          <w:rStyle w:val="href"/>
          <w:lang w:val="en-US" w:eastAsia="zh-CN"/>
        </w:rPr>
        <w:t>58</w:t>
      </w:r>
      <w:r w:rsidR="002D2450" w:rsidRPr="00065B9D">
        <w:rPr>
          <w:rStyle w:val="href"/>
          <w:lang w:val="en-US" w:eastAsia="zh-CN"/>
        </w:rPr>
        <w:t>-0</w:t>
      </w:r>
      <w:r w:rsidR="00F66F3B" w:rsidRPr="00065B9D">
        <w:rPr>
          <w:rFonts w:hint="eastAsia"/>
          <w:lang w:eastAsia="zh-CN"/>
        </w:rPr>
        <w:t>建议书</w:t>
      </w:r>
    </w:p>
    <w:p w14:paraId="08B32251" w14:textId="3FBAC238" w:rsidR="002D2450" w:rsidRPr="00065B9D" w:rsidRDefault="00CE7F88" w:rsidP="002D2450">
      <w:pPr>
        <w:pStyle w:val="Rectitle"/>
        <w:rPr>
          <w:lang w:eastAsia="zh-CN"/>
        </w:rPr>
      </w:pPr>
      <w:r w:rsidRPr="00065B9D">
        <w:rPr>
          <w:bCs/>
          <w:szCs w:val="28"/>
          <w:lang w:eastAsia="zh-CN"/>
        </w:rPr>
        <w:t>审查在</w:t>
      </w:r>
      <w:r w:rsidRPr="00065B9D">
        <w:rPr>
          <w:bCs/>
          <w:szCs w:val="28"/>
          <w:lang w:eastAsia="zh-CN"/>
        </w:rPr>
        <w:t>27.5-29.5 GHz</w:t>
      </w:r>
      <w:r w:rsidRPr="00065B9D">
        <w:rPr>
          <w:bCs/>
          <w:szCs w:val="28"/>
          <w:lang w:eastAsia="zh-CN"/>
        </w:rPr>
        <w:t>频段内与</w:t>
      </w:r>
      <w:proofErr w:type="gramStart"/>
      <w:r w:rsidRPr="00065B9D">
        <w:rPr>
          <w:bCs/>
          <w:szCs w:val="28"/>
          <w:lang w:eastAsia="zh-CN"/>
        </w:rPr>
        <w:t>卫星固定</w:t>
      </w:r>
      <w:proofErr w:type="gramEnd"/>
      <w:r w:rsidR="00232925">
        <w:rPr>
          <w:bCs/>
          <w:szCs w:val="28"/>
          <w:lang w:eastAsia="zh-CN"/>
        </w:rPr>
        <w:br/>
      </w:r>
      <w:r w:rsidRPr="00065B9D">
        <w:rPr>
          <w:bCs/>
          <w:szCs w:val="28"/>
          <w:lang w:eastAsia="zh-CN"/>
        </w:rPr>
        <w:t>业务中的对地静止空间电台进行通信的航空动中通</w:t>
      </w:r>
      <w:r w:rsidR="00232925">
        <w:rPr>
          <w:bCs/>
          <w:szCs w:val="28"/>
          <w:lang w:eastAsia="zh-CN"/>
        </w:rPr>
        <w:br/>
      </w:r>
      <w:r w:rsidRPr="00065B9D">
        <w:rPr>
          <w:bCs/>
          <w:szCs w:val="28"/>
          <w:lang w:eastAsia="zh-CN"/>
        </w:rPr>
        <w:t>地球站是否符合一套预先确定的地球表面</w:t>
      </w:r>
      <w:proofErr w:type="spellStart"/>
      <w:r w:rsidRPr="00065B9D">
        <w:rPr>
          <w:bCs/>
          <w:szCs w:val="28"/>
          <w:lang w:eastAsia="zh-CN"/>
        </w:rPr>
        <w:t>pfd</w:t>
      </w:r>
      <w:proofErr w:type="spellEnd"/>
      <w:r w:rsidRPr="00065B9D">
        <w:rPr>
          <w:bCs/>
          <w:szCs w:val="28"/>
          <w:lang w:eastAsia="zh-CN"/>
        </w:rPr>
        <w:t>限值的方法</w:t>
      </w:r>
    </w:p>
    <w:p w14:paraId="7D06A769" w14:textId="17142A3E" w:rsidR="002D2450" w:rsidRPr="00065B9D" w:rsidRDefault="00590AC5" w:rsidP="002D2450">
      <w:pPr>
        <w:pStyle w:val="Recdate"/>
        <w:rPr>
          <w:lang w:eastAsia="zh-CN"/>
        </w:rPr>
      </w:pPr>
      <w:r w:rsidRPr="00065B9D">
        <w:rPr>
          <w:rFonts w:hint="eastAsia"/>
          <w:lang w:eastAsia="zh-CN"/>
        </w:rPr>
        <w:t>（</w:t>
      </w:r>
      <w:r w:rsidR="002D2450" w:rsidRPr="00065B9D">
        <w:rPr>
          <w:lang w:eastAsia="zh-CN"/>
        </w:rPr>
        <w:t>2023</w:t>
      </w:r>
      <w:r w:rsidR="00B9340C">
        <w:rPr>
          <w:rFonts w:hint="eastAsia"/>
          <w:lang w:eastAsia="zh-CN"/>
        </w:rPr>
        <w:t>年</w:t>
      </w:r>
      <w:r w:rsidRPr="00065B9D">
        <w:rPr>
          <w:rFonts w:hint="eastAsia"/>
          <w:lang w:eastAsia="zh-CN"/>
        </w:rPr>
        <w:t>）</w:t>
      </w:r>
    </w:p>
    <w:p w14:paraId="072396A8" w14:textId="77777777" w:rsidR="002D2450" w:rsidRPr="00065B9D" w:rsidRDefault="002D2450" w:rsidP="008D2B3F">
      <w:pPr>
        <w:pStyle w:val="HeadingSum"/>
        <w:rPr>
          <w:lang w:eastAsia="zh-CN"/>
        </w:rPr>
      </w:pPr>
      <w:bookmarkStart w:id="9" w:name="_Toc45616533"/>
      <w:bookmarkStart w:id="10" w:name="_Toc45616831"/>
      <w:r w:rsidRPr="00065B9D">
        <w:rPr>
          <w:rFonts w:hint="eastAsia"/>
          <w:lang w:eastAsia="zh-CN"/>
        </w:rPr>
        <w:t>范围</w:t>
      </w:r>
    </w:p>
    <w:p w14:paraId="3CC96CF8" w14:textId="43B172CE" w:rsidR="008D2B3F" w:rsidRPr="00F73943" w:rsidRDefault="00CE7F88" w:rsidP="00F73943">
      <w:pPr>
        <w:pStyle w:val="Summary"/>
      </w:pPr>
      <w:r w:rsidRPr="00F73943">
        <w:t>本建</w:t>
      </w:r>
      <w:r w:rsidRPr="00F73943">
        <w:rPr>
          <w:rFonts w:hint="eastAsia"/>
        </w:rPr>
        <w:t>议书提供了国际电联无线电通信局用来审查与对地静止卫星网络</w:t>
      </w:r>
      <w:r w:rsidR="00D11978" w:rsidRPr="00F73943">
        <w:rPr>
          <w:rFonts w:hint="eastAsia"/>
        </w:rPr>
        <w:t>一起</w:t>
      </w:r>
      <w:r w:rsidRPr="00F73943">
        <w:rPr>
          <w:rFonts w:hint="eastAsia"/>
        </w:rPr>
        <w:t>操作的航空动中通地球站（</w:t>
      </w:r>
      <w:r w:rsidRPr="00F73943">
        <w:t>A-ESIM</w:t>
      </w:r>
      <w:r w:rsidRPr="00F73943">
        <w:t>）的特性是否符合《无</w:t>
      </w:r>
      <w:r w:rsidRPr="00F73943">
        <w:rPr>
          <w:rFonts w:hint="eastAsia"/>
        </w:rPr>
        <w:t>线电规则</w:t>
      </w:r>
      <w:r w:rsidRPr="00F73943">
        <w:t>》第</w:t>
      </w:r>
      <w:r w:rsidRPr="00F73943">
        <w:rPr>
          <w:b/>
          <w:bCs/>
        </w:rPr>
        <w:t>169</w:t>
      </w:r>
      <w:r w:rsidRPr="00F73943">
        <w:rPr>
          <w:rFonts w:hint="eastAsia"/>
        </w:rPr>
        <w:t>号决议</w:t>
      </w:r>
      <w:r w:rsidRPr="00F73943">
        <w:rPr>
          <w:rFonts w:hint="eastAsia"/>
          <w:b/>
          <w:bCs/>
        </w:rPr>
        <w:t>（</w:t>
      </w:r>
      <w:r w:rsidRPr="00F73943">
        <w:rPr>
          <w:b/>
          <w:bCs/>
        </w:rPr>
        <w:t>WRC-19</w:t>
      </w:r>
      <w:r w:rsidRPr="00F73943">
        <w:rPr>
          <w:b/>
          <w:bCs/>
        </w:rPr>
        <w:t>）</w:t>
      </w:r>
      <w:r w:rsidRPr="00F73943">
        <w:t>附件</w:t>
      </w:r>
      <w:r w:rsidRPr="00F73943">
        <w:t>3</w:t>
      </w:r>
      <w:r w:rsidRPr="00F73943">
        <w:t>第</w:t>
      </w:r>
      <w:r w:rsidR="00D11978" w:rsidRPr="00F73943">
        <w:rPr>
          <w:rFonts w:hint="eastAsia"/>
        </w:rPr>
        <w:t>I</w:t>
      </w:r>
      <w:r w:rsidR="00D11978" w:rsidRPr="00F73943">
        <w:t>I</w:t>
      </w:r>
      <w:r w:rsidRPr="00F73943">
        <w:t>部分</w:t>
      </w:r>
      <w:r w:rsidRPr="00F73943">
        <w:rPr>
          <w:rFonts w:hint="eastAsia"/>
        </w:rPr>
        <w:t>规定的功率通量密</w:t>
      </w:r>
      <w:r w:rsidRPr="00F73943">
        <w:t>度限</w:t>
      </w:r>
      <w:r w:rsidRPr="00F73943">
        <w:rPr>
          <w:rFonts w:hint="eastAsia"/>
        </w:rPr>
        <w:t>值的方法。</w:t>
      </w:r>
    </w:p>
    <w:p w14:paraId="60812207" w14:textId="77777777" w:rsidR="002D2450" w:rsidRPr="00065B9D" w:rsidRDefault="002D2450" w:rsidP="002D2450">
      <w:pPr>
        <w:pStyle w:val="Headingb"/>
        <w:rPr>
          <w:lang w:eastAsia="zh-CN"/>
        </w:rPr>
      </w:pPr>
      <w:r w:rsidRPr="00065B9D">
        <w:rPr>
          <w:rFonts w:hint="eastAsia"/>
          <w:lang w:val="en-US" w:eastAsia="zh-CN"/>
        </w:rPr>
        <w:t>关键词</w:t>
      </w:r>
    </w:p>
    <w:p w14:paraId="7A31D8AB" w14:textId="422A0731" w:rsidR="008D2B3F" w:rsidRPr="00065B9D" w:rsidRDefault="00F85ADC" w:rsidP="0078606B">
      <w:pPr>
        <w:ind w:firstLineChars="200" w:firstLine="480"/>
        <w:rPr>
          <w:lang w:eastAsia="zh-CN"/>
        </w:rPr>
      </w:pPr>
      <w:bookmarkStart w:id="11" w:name="lt_pId067"/>
      <w:r w:rsidRPr="00065B9D">
        <w:rPr>
          <w:rFonts w:hint="eastAsia"/>
          <w:lang w:eastAsia="zh-CN"/>
        </w:rPr>
        <w:t>航空</w:t>
      </w:r>
      <w:r w:rsidR="002D0692" w:rsidRPr="00065B9D">
        <w:rPr>
          <w:lang w:eastAsia="zh-CN"/>
        </w:rPr>
        <w:t>ESIM</w:t>
      </w:r>
      <w:r w:rsidR="00232925">
        <w:rPr>
          <w:rFonts w:hint="eastAsia"/>
          <w:lang w:eastAsia="zh-CN"/>
        </w:rPr>
        <w:t>、</w:t>
      </w:r>
      <w:r w:rsidR="002D0692" w:rsidRPr="00065B9D">
        <w:rPr>
          <w:lang w:eastAsia="zh-CN"/>
        </w:rPr>
        <w:t>A-ESIM</w:t>
      </w:r>
      <w:r w:rsidR="00232925">
        <w:rPr>
          <w:rFonts w:hint="eastAsia"/>
          <w:lang w:eastAsia="zh-CN"/>
        </w:rPr>
        <w:t>、</w:t>
      </w:r>
      <w:r w:rsidR="002D0692" w:rsidRPr="00065B9D">
        <w:rPr>
          <w:lang w:eastAsia="zh-CN"/>
        </w:rPr>
        <w:t>GSO</w:t>
      </w:r>
      <w:r w:rsidR="00232925">
        <w:rPr>
          <w:rFonts w:hint="eastAsia"/>
          <w:lang w:eastAsia="zh-CN"/>
        </w:rPr>
        <w:t>、</w:t>
      </w:r>
      <w:proofErr w:type="spellStart"/>
      <w:r w:rsidR="002D0692" w:rsidRPr="00065B9D">
        <w:rPr>
          <w:lang w:eastAsia="zh-CN"/>
        </w:rPr>
        <w:t>pfd</w:t>
      </w:r>
      <w:proofErr w:type="spellEnd"/>
      <w:r w:rsidR="00232925">
        <w:rPr>
          <w:rFonts w:hint="eastAsia"/>
          <w:lang w:eastAsia="zh-CN"/>
        </w:rPr>
        <w:t>、</w:t>
      </w:r>
      <w:r w:rsidRPr="00065B9D">
        <w:rPr>
          <w:rFonts w:hint="eastAsia"/>
          <w:lang w:eastAsia="zh-CN"/>
        </w:rPr>
        <w:t>方法</w:t>
      </w:r>
      <w:bookmarkEnd w:id="11"/>
    </w:p>
    <w:p w14:paraId="66C7CB1E" w14:textId="7C878FC0" w:rsidR="002D0692" w:rsidRPr="00065B9D" w:rsidRDefault="00CE7F88" w:rsidP="002D0692">
      <w:pPr>
        <w:pStyle w:val="Headingb"/>
        <w:rPr>
          <w:lang w:eastAsia="zh-CN"/>
        </w:rPr>
      </w:pPr>
      <w:bookmarkStart w:id="12" w:name="_Hlk136389428"/>
      <w:bookmarkStart w:id="13" w:name="_Hlk136278502"/>
      <w:bookmarkEnd w:id="9"/>
      <w:bookmarkEnd w:id="10"/>
      <w:r w:rsidRPr="00065B9D">
        <w:rPr>
          <w:rFonts w:hint="eastAsia"/>
          <w:lang w:val="en-US" w:eastAsia="zh-CN"/>
        </w:rPr>
        <w:t>缩写词</w:t>
      </w:r>
      <w:r w:rsidRPr="00065B9D">
        <w:rPr>
          <w:rFonts w:hint="eastAsia"/>
          <w:lang w:eastAsia="zh-CN"/>
        </w:rPr>
        <w:t>/</w:t>
      </w:r>
      <w:r w:rsidRPr="00065B9D">
        <w:rPr>
          <w:rFonts w:hint="eastAsia"/>
          <w:lang w:val="en-US" w:eastAsia="zh-CN"/>
        </w:rPr>
        <w:t>词汇表</w:t>
      </w:r>
    </w:p>
    <w:p w14:paraId="19C82048" w14:textId="3849B170" w:rsidR="002D0692" w:rsidRPr="00065B9D" w:rsidRDefault="002D0692" w:rsidP="002D0692">
      <w:pPr>
        <w:tabs>
          <w:tab w:val="clear" w:pos="794"/>
          <w:tab w:val="clear" w:pos="1191"/>
        </w:tabs>
        <w:rPr>
          <w:lang w:eastAsia="ja-JP"/>
        </w:rPr>
      </w:pPr>
      <w:bookmarkStart w:id="14" w:name="lt_pId069"/>
      <w:r w:rsidRPr="00065B9D">
        <w:rPr>
          <w:lang w:eastAsia="ja-JP"/>
        </w:rPr>
        <w:t>A-ESIM</w:t>
      </w:r>
      <w:bookmarkEnd w:id="14"/>
      <w:r w:rsidRPr="00065B9D">
        <w:rPr>
          <w:lang w:eastAsia="ja-JP"/>
        </w:rPr>
        <w:tab/>
      </w:r>
      <w:r w:rsidR="00CE7F88" w:rsidRPr="00065B9D">
        <w:rPr>
          <w:lang w:eastAsia="zh-CN"/>
        </w:rPr>
        <w:t>航空动中通地球站</w:t>
      </w:r>
    </w:p>
    <w:p w14:paraId="2D8B3097" w14:textId="5263C146" w:rsidR="002D0692" w:rsidRPr="00065B9D" w:rsidRDefault="002D0692" w:rsidP="002D0692">
      <w:pPr>
        <w:tabs>
          <w:tab w:val="clear" w:pos="794"/>
          <w:tab w:val="clear" w:pos="1191"/>
        </w:tabs>
        <w:rPr>
          <w:lang w:eastAsia="ja-JP"/>
        </w:rPr>
      </w:pPr>
      <w:bookmarkStart w:id="15" w:name="lt_pId071"/>
      <w:r w:rsidRPr="00065B9D">
        <w:rPr>
          <w:lang w:eastAsia="ja-JP"/>
        </w:rPr>
        <w:t>GSO</w:t>
      </w:r>
      <w:bookmarkEnd w:id="15"/>
      <w:r w:rsidRPr="00065B9D">
        <w:rPr>
          <w:lang w:eastAsia="ja-JP"/>
        </w:rPr>
        <w:tab/>
      </w:r>
      <w:r w:rsidR="00CE7F88" w:rsidRPr="00065B9D">
        <w:rPr>
          <w:lang w:eastAsia="ja-JP"/>
        </w:rPr>
        <w:t>对地静止轨道</w:t>
      </w:r>
    </w:p>
    <w:p w14:paraId="4FD3E0CE" w14:textId="634D64E1" w:rsidR="002D0692" w:rsidRPr="00065B9D" w:rsidRDefault="00CE7F88" w:rsidP="002D0692">
      <w:pPr>
        <w:pStyle w:val="Headingb"/>
        <w:rPr>
          <w:lang w:eastAsia="zh-CN"/>
        </w:rPr>
      </w:pPr>
      <w:r w:rsidRPr="00065B9D">
        <w:rPr>
          <w:rFonts w:hint="eastAsia"/>
          <w:lang w:eastAsia="zh-CN"/>
        </w:rPr>
        <w:t>相关的国际电联建议书、报告</w:t>
      </w:r>
    </w:p>
    <w:p w14:paraId="0E641169" w14:textId="358DEC25" w:rsidR="002D0692" w:rsidRPr="00305202" w:rsidRDefault="00CE7F88" w:rsidP="002D0692">
      <w:pPr>
        <w:pStyle w:val="Reftext"/>
        <w:rPr>
          <w:color w:val="000000" w:themeColor="text1"/>
          <w:sz w:val="24"/>
          <w:szCs w:val="24"/>
          <w:lang w:eastAsia="zh-CN"/>
        </w:rPr>
      </w:pPr>
      <w:r w:rsidRPr="00305202">
        <w:rPr>
          <w:color w:val="000000" w:themeColor="text1"/>
          <w:sz w:val="24"/>
          <w:szCs w:val="24"/>
          <w:lang w:eastAsia="zh-CN"/>
        </w:rPr>
        <w:t>ITU-R P.676</w:t>
      </w:r>
      <w:r w:rsidRPr="00305202">
        <w:rPr>
          <w:color w:val="000000" w:themeColor="text1"/>
          <w:sz w:val="24"/>
          <w:szCs w:val="24"/>
          <w:lang w:eastAsia="zh-CN"/>
        </w:rPr>
        <w:t>建</w:t>
      </w:r>
      <w:r w:rsidRPr="00305202">
        <w:rPr>
          <w:rFonts w:cs="SimSun" w:hint="eastAsia"/>
          <w:color w:val="000000" w:themeColor="text1"/>
          <w:sz w:val="24"/>
          <w:szCs w:val="24"/>
          <w:lang w:eastAsia="zh-CN"/>
        </w:rPr>
        <w:t>议书</w:t>
      </w:r>
      <w:r w:rsidRPr="00305202">
        <w:rPr>
          <w:color w:val="000000" w:themeColor="text1"/>
          <w:sz w:val="24"/>
          <w:szCs w:val="24"/>
          <w:lang w:eastAsia="zh-CN"/>
        </w:rPr>
        <w:t xml:space="preserve"> – </w:t>
      </w:r>
      <w:r w:rsidRPr="00305202">
        <w:rPr>
          <w:color w:val="000000" w:themeColor="text1"/>
          <w:sz w:val="24"/>
          <w:szCs w:val="24"/>
          <w:lang w:eastAsia="zh-CN"/>
        </w:rPr>
        <w:t>大</w:t>
      </w:r>
      <w:r w:rsidRPr="00305202">
        <w:rPr>
          <w:rFonts w:cs="SimSun" w:hint="eastAsia"/>
          <w:color w:val="000000" w:themeColor="text1"/>
          <w:sz w:val="24"/>
          <w:szCs w:val="24"/>
          <w:lang w:eastAsia="zh-CN"/>
        </w:rPr>
        <w:t>气气</w:t>
      </w:r>
      <w:r w:rsidRPr="00305202">
        <w:rPr>
          <w:rFonts w:cs="Batang" w:hint="eastAsia"/>
          <w:color w:val="000000" w:themeColor="text1"/>
          <w:sz w:val="24"/>
          <w:szCs w:val="24"/>
          <w:lang w:eastAsia="zh-CN"/>
        </w:rPr>
        <w:t>体衰</w:t>
      </w:r>
      <w:r w:rsidRPr="00305202">
        <w:rPr>
          <w:rFonts w:cs="SimSun" w:hint="eastAsia"/>
          <w:color w:val="000000" w:themeColor="text1"/>
          <w:sz w:val="24"/>
          <w:szCs w:val="24"/>
          <w:lang w:eastAsia="zh-CN"/>
        </w:rPr>
        <w:t>减</w:t>
      </w:r>
      <w:r w:rsidRPr="00305202">
        <w:rPr>
          <w:rFonts w:cs="Batang" w:hint="eastAsia"/>
          <w:color w:val="000000" w:themeColor="text1"/>
          <w:sz w:val="24"/>
          <w:szCs w:val="24"/>
          <w:lang w:eastAsia="zh-CN"/>
        </w:rPr>
        <w:t>和相</w:t>
      </w:r>
      <w:r w:rsidRPr="00305202">
        <w:rPr>
          <w:rFonts w:cs="SimSun" w:hint="eastAsia"/>
          <w:color w:val="000000" w:themeColor="text1"/>
          <w:sz w:val="24"/>
          <w:szCs w:val="24"/>
          <w:lang w:eastAsia="zh-CN"/>
        </w:rPr>
        <w:t>关</w:t>
      </w:r>
      <w:r w:rsidRPr="00305202">
        <w:rPr>
          <w:rFonts w:cs="Batang" w:hint="eastAsia"/>
          <w:color w:val="000000" w:themeColor="text1"/>
          <w:sz w:val="24"/>
          <w:szCs w:val="24"/>
          <w:lang w:eastAsia="zh-CN"/>
        </w:rPr>
        <w:t>影</w:t>
      </w:r>
      <w:r w:rsidRPr="00305202">
        <w:rPr>
          <w:rFonts w:cs="SimSun" w:hint="eastAsia"/>
          <w:color w:val="000000" w:themeColor="text1"/>
          <w:sz w:val="24"/>
          <w:szCs w:val="24"/>
          <w:lang w:eastAsia="zh-CN"/>
        </w:rPr>
        <w:t>响</w:t>
      </w:r>
    </w:p>
    <w:p w14:paraId="2FFCA311" w14:textId="073C43C1" w:rsidR="002D0692" w:rsidRPr="00065B9D" w:rsidRDefault="00913932" w:rsidP="002D0692">
      <w:pPr>
        <w:pStyle w:val="Reftext"/>
        <w:rPr>
          <w:szCs w:val="24"/>
          <w:lang w:eastAsia="zh-CN"/>
        </w:rPr>
      </w:pPr>
      <w:r w:rsidRPr="00305202">
        <w:rPr>
          <w:sz w:val="24"/>
          <w:szCs w:val="24"/>
          <w:lang w:eastAsia="zh-CN"/>
        </w:rPr>
        <w:t>ITU-R M.2221</w:t>
      </w:r>
      <w:r w:rsidRPr="00305202">
        <w:rPr>
          <w:rFonts w:cs="SimSun" w:hint="eastAsia"/>
          <w:bCs/>
          <w:sz w:val="24"/>
          <w:szCs w:val="24"/>
          <w:lang w:val="en-GB" w:eastAsia="zh-CN"/>
        </w:rPr>
        <w:t>号报</w:t>
      </w:r>
      <w:r w:rsidRPr="00305202">
        <w:rPr>
          <w:rFonts w:cs="Batang" w:hint="eastAsia"/>
          <w:bCs/>
          <w:sz w:val="24"/>
          <w:szCs w:val="24"/>
          <w:lang w:val="en-GB" w:eastAsia="zh-CN"/>
        </w:rPr>
        <w:t>告</w:t>
      </w:r>
      <w:r w:rsidRPr="00305202">
        <w:rPr>
          <w:rFonts w:hint="eastAsia"/>
          <w:bCs/>
          <w:sz w:val="24"/>
          <w:szCs w:val="24"/>
          <w:lang w:eastAsia="zh-CN"/>
        </w:rPr>
        <w:t xml:space="preserve"> </w:t>
      </w:r>
      <w:r w:rsidRPr="00305202">
        <w:rPr>
          <w:sz w:val="24"/>
          <w:szCs w:val="24"/>
          <w:lang w:eastAsia="zh-CN"/>
        </w:rPr>
        <w:t xml:space="preserve">– </w:t>
      </w:r>
      <w:r w:rsidRPr="00305202">
        <w:rPr>
          <w:rFonts w:hint="eastAsia"/>
          <w:sz w:val="24"/>
          <w:szCs w:val="24"/>
          <w:lang w:eastAsia="zh-CN"/>
        </w:rPr>
        <w:t>在特定</w:t>
      </w:r>
      <w:r w:rsidRPr="00305202">
        <w:rPr>
          <w:rFonts w:cs="SimSun" w:hint="eastAsia"/>
          <w:sz w:val="24"/>
          <w:szCs w:val="24"/>
          <w:lang w:eastAsia="zh-CN"/>
        </w:rPr>
        <w:t>频</w:t>
      </w:r>
      <w:r w:rsidRPr="00305202">
        <w:rPr>
          <w:rFonts w:cs="Batang" w:hint="eastAsia"/>
          <w:sz w:val="24"/>
          <w:szCs w:val="24"/>
          <w:lang w:eastAsia="zh-CN"/>
        </w:rPr>
        <w:t>段</w:t>
      </w:r>
      <w:r w:rsidRPr="00305202">
        <w:rPr>
          <w:rFonts w:cs="SimSun" w:hint="eastAsia"/>
          <w:sz w:val="24"/>
          <w:szCs w:val="24"/>
          <w:lang w:eastAsia="zh-CN"/>
        </w:rPr>
        <w:t>内</w:t>
      </w:r>
      <w:r w:rsidRPr="00305202">
        <w:rPr>
          <w:sz w:val="24"/>
          <w:szCs w:val="24"/>
          <w:lang w:eastAsia="zh-CN"/>
        </w:rPr>
        <w:t>MSS</w:t>
      </w:r>
      <w:r w:rsidRPr="00305202">
        <w:rPr>
          <w:rFonts w:hint="eastAsia"/>
          <w:sz w:val="24"/>
          <w:szCs w:val="24"/>
          <w:lang w:eastAsia="zh-CN"/>
        </w:rPr>
        <w:t>操作的可行性</w:t>
      </w:r>
    </w:p>
    <w:bookmarkEnd w:id="12"/>
    <w:bookmarkEnd w:id="13"/>
    <w:p w14:paraId="0A088651" w14:textId="01055D17" w:rsidR="002D0692" w:rsidRPr="00065B9D" w:rsidRDefault="00CE7F88" w:rsidP="002D0692">
      <w:pPr>
        <w:pStyle w:val="Normalaftertitle"/>
        <w:rPr>
          <w:lang w:eastAsia="zh-CN"/>
        </w:rPr>
      </w:pPr>
      <w:r w:rsidRPr="00065B9D">
        <w:rPr>
          <w:lang w:eastAsia="zh-CN"/>
        </w:rPr>
        <w:t>国际电联无线电通信全会，</w:t>
      </w:r>
    </w:p>
    <w:p w14:paraId="04157B51" w14:textId="2798545E" w:rsidR="002D0692" w:rsidRPr="00065B9D" w:rsidRDefault="00913932" w:rsidP="002D0692">
      <w:pPr>
        <w:pStyle w:val="Call"/>
        <w:rPr>
          <w:lang w:eastAsia="zh-CN"/>
        </w:rPr>
      </w:pPr>
      <w:r w:rsidRPr="00065B9D">
        <w:rPr>
          <w:rFonts w:hint="eastAsia"/>
          <w:szCs w:val="24"/>
          <w:lang w:eastAsia="zh-CN"/>
        </w:rPr>
        <w:t>考虑到</w:t>
      </w:r>
    </w:p>
    <w:p w14:paraId="47287425" w14:textId="6C665757" w:rsidR="002D0692" w:rsidRPr="00065B9D" w:rsidRDefault="002D0692" w:rsidP="002D0692">
      <w:pPr>
        <w:rPr>
          <w:lang w:eastAsia="zh-CN"/>
        </w:rPr>
      </w:pPr>
      <w:bookmarkStart w:id="16" w:name="lt_pId078"/>
      <w:r w:rsidRPr="00065B9D">
        <w:rPr>
          <w:i/>
          <w:iCs/>
          <w:lang w:eastAsia="zh-CN"/>
        </w:rPr>
        <w:t>a)</w:t>
      </w:r>
      <w:bookmarkEnd w:id="16"/>
      <w:r w:rsidRPr="00065B9D">
        <w:rPr>
          <w:lang w:eastAsia="zh-CN"/>
        </w:rPr>
        <w:tab/>
      </w:r>
      <w:r w:rsidR="009B5D39" w:rsidRPr="00065B9D">
        <w:rPr>
          <w:rFonts w:hint="eastAsia"/>
          <w:lang w:eastAsia="zh-CN"/>
        </w:rPr>
        <w:t>WRC</w:t>
      </w:r>
      <w:r w:rsidR="009B5D39" w:rsidRPr="00065B9D">
        <w:rPr>
          <w:lang w:eastAsia="zh-CN"/>
        </w:rPr>
        <w:t>-</w:t>
      </w:r>
      <w:r w:rsidR="009B5D39" w:rsidRPr="00065B9D">
        <w:rPr>
          <w:rFonts w:hint="eastAsia"/>
          <w:lang w:eastAsia="zh-CN"/>
        </w:rPr>
        <w:t>19</w:t>
      </w:r>
      <w:r w:rsidR="009B5D39" w:rsidRPr="00065B9D">
        <w:rPr>
          <w:rFonts w:hint="eastAsia"/>
          <w:lang w:eastAsia="zh-CN"/>
        </w:rPr>
        <w:t>在《无线电</w:t>
      </w:r>
      <w:r w:rsidR="009A698D" w:rsidRPr="00065B9D">
        <w:rPr>
          <w:rFonts w:hint="eastAsia"/>
          <w:lang w:eastAsia="zh-CN"/>
        </w:rPr>
        <w:t>规则</w:t>
      </w:r>
      <w:r w:rsidR="009B5D39" w:rsidRPr="00065B9D">
        <w:rPr>
          <w:rFonts w:hint="eastAsia"/>
          <w:lang w:eastAsia="zh-CN"/>
        </w:rPr>
        <w:t>》第</w:t>
      </w:r>
      <w:r w:rsidR="009B5D39" w:rsidRPr="00065B9D">
        <w:rPr>
          <w:rFonts w:hint="eastAsia"/>
          <w:b/>
          <w:bCs/>
          <w:lang w:eastAsia="zh-CN"/>
        </w:rPr>
        <w:t>169</w:t>
      </w:r>
      <w:r w:rsidR="009B5D39" w:rsidRPr="00065B9D">
        <w:rPr>
          <w:rFonts w:hint="eastAsia"/>
          <w:lang w:eastAsia="zh-CN"/>
        </w:rPr>
        <w:t>号决议</w:t>
      </w:r>
      <w:r w:rsidR="009B5D39" w:rsidRPr="00065B9D">
        <w:rPr>
          <w:rFonts w:hint="eastAsia"/>
          <w:b/>
          <w:bCs/>
          <w:lang w:eastAsia="zh-CN"/>
        </w:rPr>
        <w:t>（</w:t>
      </w:r>
      <w:r w:rsidR="009B5D39" w:rsidRPr="00065B9D">
        <w:rPr>
          <w:rFonts w:hint="eastAsia"/>
          <w:b/>
          <w:bCs/>
          <w:lang w:eastAsia="zh-CN"/>
        </w:rPr>
        <w:t>WRC-19</w:t>
      </w:r>
      <w:r w:rsidR="009B5D39" w:rsidRPr="00065B9D">
        <w:rPr>
          <w:rFonts w:hint="eastAsia"/>
          <w:b/>
          <w:bCs/>
          <w:lang w:eastAsia="zh-CN"/>
        </w:rPr>
        <w:t>）</w:t>
      </w:r>
      <w:r w:rsidR="009B5D39" w:rsidRPr="00065B9D">
        <w:rPr>
          <w:rFonts w:hint="eastAsia"/>
          <w:lang w:eastAsia="zh-CN"/>
        </w:rPr>
        <w:t>中通过了适用于在</w:t>
      </w:r>
      <w:r w:rsidR="009B5D39" w:rsidRPr="00065B9D">
        <w:rPr>
          <w:rFonts w:hint="eastAsia"/>
          <w:lang w:eastAsia="zh-CN"/>
        </w:rPr>
        <w:t>27.5-29.5</w:t>
      </w:r>
      <w:r w:rsidR="009A698D" w:rsidRPr="00065B9D">
        <w:rPr>
          <w:lang w:eastAsia="zh-CN"/>
        </w:rPr>
        <w:t xml:space="preserve"> GHz</w:t>
      </w:r>
      <w:r w:rsidR="009B5D39" w:rsidRPr="00065B9D">
        <w:rPr>
          <w:rFonts w:hint="eastAsia"/>
          <w:lang w:eastAsia="zh-CN"/>
        </w:rPr>
        <w:t>频率范围内与</w:t>
      </w:r>
      <w:r w:rsidR="009A698D" w:rsidRPr="00065B9D">
        <w:rPr>
          <w:rFonts w:hint="eastAsia"/>
          <w:lang w:eastAsia="zh-CN"/>
        </w:rPr>
        <w:t>卫星</w:t>
      </w:r>
      <w:r w:rsidR="009B5D39" w:rsidRPr="00065B9D">
        <w:rPr>
          <w:rFonts w:hint="eastAsia"/>
          <w:lang w:eastAsia="zh-CN"/>
        </w:rPr>
        <w:t>固定</w:t>
      </w:r>
      <w:r w:rsidR="009A698D" w:rsidRPr="00065B9D">
        <w:rPr>
          <w:rFonts w:hint="eastAsia"/>
          <w:lang w:eastAsia="zh-CN"/>
        </w:rPr>
        <w:t>业务</w:t>
      </w:r>
      <w:r w:rsidR="009B5D39" w:rsidRPr="00065B9D">
        <w:rPr>
          <w:rFonts w:hint="eastAsia"/>
          <w:lang w:eastAsia="zh-CN"/>
        </w:rPr>
        <w:t>（</w:t>
      </w:r>
      <w:r w:rsidR="009B5D39" w:rsidRPr="00065B9D">
        <w:rPr>
          <w:rFonts w:hint="eastAsia"/>
          <w:lang w:eastAsia="zh-CN"/>
        </w:rPr>
        <w:t>FSS</w:t>
      </w:r>
      <w:r w:rsidR="009B5D39" w:rsidRPr="00065B9D">
        <w:rPr>
          <w:rFonts w:hint="eastAsia"/>
          <w:lang w:eastAsia="zh-CN"/>
        </w:rPr>
        <w:t>）系统中的</w:t>
      </w:r>
      <w:r w:rsidR="009A698D" w:rsidRPr="00065B9D">
        <w:rPr>
          <w:rFonts w:hint="eastAsia"/>
          <w:lang w:eastAsia="zh-CN"/>
        </w:rPr>
        <w:t>对地</w:t>
      </w:r>
      <w:r w:rsidR="009B5D39" w:rsidRPr="00065B9D">
        <w:rPr>
          <w:rFonts w:hint="eastAsia"/>
          <w:lang w:eastAsia="zh-CN"/>
        </w:rPr>
        <w:t>静止空间</w:t>
      </w:r>
      <w:r w:rsidR="009A698D" w:rsidRPr="00065B9D">
        <w:rPr>
          <w:rFonts w:hint="eastAsia"/>
          <w:lang w:eastAsia="zh-CN"/>
        </w:rPr>
        <w:t>电台进行</w:t>
      </w:r>
      <w:r w:rsidR="009B5D39" w:rsidRPr="00065B9D">
        <w:rPr>
          <w:rFonts w:hint="eastAsia"/>
          <w:lang w:eastAsia="zh-CN"/>
        </w:rPr>
        <w:t>通信的</w:t>
      </w:r>
      <w:r w:rsidR="009A698D" w:rsidRPr="00065B9D">
        <w:rPr>
          <w:rFonts w:hint="eastAsia"/>
          <w:lang w:eastAsia="zh-CN"/>
        </w:rPr>
        <w:t>航空动中通</w:t>
      </w:r>
      <w:r w:rsidR="009B5D39" w:rsidRPr="00065B9D">
        <w:rPr>
          <w:rFonts w:hint="eastAsia"/>
          <w:lang w:eastAsia="zh-CN"/>
        </w:rPr>
        <w:t>地球站（</w:t>
      </w:r>
      <w:r w:rsidR="009B5D39" w:rsidRPr="00065B9D">
        <w:rPr>
          <w:rFonts w:hint="eastAsia"/>
          <w:lang w:eastAsia="zh-CN"/>
        </w:rPr>
        <w:t>A-ESIM</w:t>
      </w:r>
      <w:r w:rsidR="009B5D39" w:rsidRPr="00065B9D">
        <w:rPr>
          <w:rFonts w:hint="eastAsia"/>
          <w:lang w:eastAsia="zh-CN"/>
        </w:rPr>
        <w:t>）的功率通量密度（</w:t>
      </w:r>
      <w:proofErr w:type="spellStart"/>
      <w:r w:rsidR="009B5D39" w:rsidRPr="00065B9D">
        <w:rPr>
          <w:rFonts w:hint="eastAsia"/>
          <w:lang w:eastAsia="zh-CN"/>
        </w:rPr>
        <w:t>pfd</w:t>
      </w:r>
      <w:proofErr w:type="spellEnd"/>
      <w:r w:rsidR="009B5D39" w:rsidRPr="00065B9D">
        <w:rPr>
          <w:rFonts w:hint="eastAsia"/>
          <w:lang w:eastAsia="zh-CN"/>
        </w:rPr>
        <w:t>）</w:t>
      </w:r>
      <w:r w:rsidR="009A698D" w:rsidRPr="00065B9D">
        <w:rPr>
          <w:rFonts w:hint="eastAsia"/>
          <w:lang w:eastAsia="zh-CN"/>
        </w:rPr>
        <w:t>限值</w:t>
      </w:r>
      <w:r w:rsidR="009B5D39" w:rsidRPr="00065B9D">
        <w:rPr>
          <w:rFonts w:hint="eastAsia"/>
          <w:lang w:eastAsia="zh-CN"/>
        </w:rPr>
        <w:t>，以确保对地面</w:t>
      </w:r>
      <w:r w:rsidR="009A698D" w:rsidRPr="00065B9D">
        <w:rPr>
          <w:rFonts w:hint="eastAsia"/>
          <w:lang w:eastAsia="zh-CN"/>
        </w:rPr>
        <w:t>业务</w:t>
      </w:r>
      <w:r w:rsidR="009B5D39" w:rsidRPr="00065B9D">
        <w:rPr>
          <w:rFonts w:hint="eastAsia"/>
          <w:lang w:eastAsia="zh-CN"/>
        </w:rPr>
        <w:t>的保护；</w:t>
      </w:r>
    </w:p>
    <w:p w14:paraId="75FC7F3D" w14:textId="6DBF7A49" w:rsidR="002D0692" w:rsidRPr="00065B9D" w:rsidRDefault="002D0692" w:rsidP="002D0692">
      <w:pPr>
        <w:rPr>
          <w:lang w:eastAsia="zh-CN"/>
        </w:rPr>
      </w:pPr>
      <w:bookmarkStart w:id="17" w:name="lt_pId080"/>
      <w:r w:rsidRPr="00065B9D">
        <w:rPr>
          <w:i/>
          <w:iCs/>
          <w:lang w:eastAsia="zh-CN"/>
        </w:rPr>
        <w:t>b)</w:t>
      </w:r>
      <w:bookmarkEnd w:id="17"/>
      <w:r w:rsidRPr="00065B9D">
        <w:rPr>
          <w:lang w:eastAsia="zh-CN"/>
        </w:rPr>
        <w:tab/>
      </w:r>
      <w:r w:rsidR="009A698D" w:rsidRPr="00065B9D">
        <w:rPr>
          <w:rFonts w:hint="eastAsia"/>
          <w:lang w:eastAsia="zh-CN"/>
        </w:rPr>
        <w:t>根据第</w:t>
      </w:r>
      <w:r w:rsidR="009A698D" w:rsidRPr="00065B9D">
        <w:rPr>
          <w:rFonts w:hint="eastAsia"/>
          <w:b/>
          <w:bCs/>
          <w:lang w:eastAsia="zh-CN"/>
        </w:rPr>
        <w:t>169</w:t>
      </w:r>
      <w:r w:rsidR="009A698D" w:rsidRPr="00065B9D">
        <w:rPr>
          <w:rFonts w:hint="eastAsia"/>
          <w:lang w:eastAsia="zh-CN"/>
        </w:rPr>
        <w:t>号决议</w:t>
      </w:r>
      <w:r w:rsidR="009A698D" w:rsidRPr="00065B9D">
        <w:rPr>
          <w:rFonts w:hint="eastAsia"/>
          <w:b/>
          <w:bCs/>
          <w:lang w:eastAsia="zh-CN"/>
        </w:rPr>
        <w:t>（</w:t>
      </w:r>
      <w:r w:rsidR="009A698D" w:rsidRPr="00065B9D">
        <w:rPr>
          <w:rFonts w:hint="eastAsia"/>
          <w:b/>
          <w:bCs/>
          <w:lang w:eastAsia="zh-CN"/>
        </w:rPr>
        <w:t>WRC-19</w:t>
      </w:r>
      <w:r w:rsidR="009A698D" w:rsidRPr="00065B9D">
        <w:rPr>
          <w:rFonts w:hint="eastAsia"/>
          <w:b/>
          <w:bCs/>
          <w:lang w:eastAsia="zh-CN"/>
        </w:rPr>
        <w:t>）</w:t>
      </w:r>
      <w:r w:rsidR="009A698D" w:rsidRPr="00065B9D">
        <w:rPr>
          <w:rFonts w:ascii="STKaiti" w:eastAsia="STKaiti" w:hAnsi="STKaiti" w:hint="eastAsia"/>
          <w:lang w:eastAsia="zh-CN"/>
        </w:rPr>
        <w:t>做出决议</w:t>
      </w:r>
      <w:r w:rsidR="009A698D" w:rsidRPr="00573A8F">
        <w:rPr>
          <w:rFonts w:eastAsia="STKaiti"/>
          <w:lang w:eastAsia="zh-CN"/>
        </w:rPr>
        <w:t>1</w:t>
      </w:r>
      <w:r w:rsidR="009B5D39" w:rsidRPr="00573A8F">
        <w:rPr>
          <w:rFonts w:eastAsia="STKaiti"/>
          <w:lang w:eastAsia="zh-CN"/>
        </w:rPr>
        <w:t>.2.5</w:t>
      </w:r>
      <w:r w:rsidR="009B5D39" w:rsidRPr="00065B9D">
        <w:rPr>
          <w:rFonts w:hint="eastAsia"/>
          <w:lang w:eastAsia="zh-CN"/>
        </w:rPr>
        <w:t>，</w:t>
      </w:r>
      <w:r w:rsidR="009A698D" w:rsidRPr="00065B9D">
        <w:rPr>
          <w:rFonts w:hint="eastAsia"/>
          <w:lang w:eastAsia="zh-CN"/>
        </w:rPr>
        <w:t>无线电通信局须审查</w:t>
      </w:r>
      <w:r w:rsidR="009B5D39" w:rsidRPr="00065B9D">
        <w:rPr>
          <w:rFonts w:hint="eastAsia"/>
          <w:lang w:eastAsia="zh-CN"/>
        </w:rPr>
        <w:t>与</w:t>
      </w:r>
      <w:r w:rsidR="009A698D" w:rsidRPr="00065B9D">
        <w:rPr>
          <w:rFonts w:hint="eastAsia"/>
          <w:lang w:eastAsia="zh-CN"/>
        </w:rPr>
        <w:t>G</w:t>
      </w:r>
      <w:r w:rsidR="009A698D" w:rsidRPr="00065B9D">
        <w:rPr>
          <w:lang w:eastAsia="zh-CN"/>
        </w:rPr>
        <w:t xml:space="preserve">SO </w:t>
      </w:r>
      <w:r w:rsidR="009B5D39" w:rsidRPr="00065B9D">
        <w:rPr>
          <w:rFonts w:hint="eastAsia"/>
          <w:lang w:eastAsia="zh-CN"/>
        </w:rPr>
        <w:t>FSS</w:t>
      </w:r>
      <w:r w:rsidR="009B5D39" w:rsidRPr="00065B9D">
        <w:rPr>
          <w:rFonts w:hint="eastAsia"/>
          <w:lang w:eastAsia="zh-CN"/>
        </w:rPr>
        <w:t>卫星</w:t>
      </w:r>
      <w:r w:rsidR="009A698D" w:rsidRPr="00065B9D">
        <w:rPr>
          <w:rFonts w:hint="eastAsia"/>
          <w:lang w:eastAsia="zh-CN"/>
        </w:rPr>
        <w:t>进行</w:t>
      </w:r>
      <w:r w:rsidR="009B5D39" w:rsidRPr="00065B9D">
        <w:rPr>
          <w:rFonts w:hint="eastAsia"/>
          <w:lang w:eastAsia="zh-CN"/>
        </w:rPr>
        <w:t>通信的</w:t>
      </w:r>
      <w:r w:rsidR="009B5D39" w:rsidRPr="00065B9D">
        <w:rPr>
          <w:rFonts w:hint="eastAsia"/>
          <w:lang w:eastAsia="zh-CN"/>
        </w:rPr>
        <w:t>A-ESIM</w:t>
      </w:r>
      <w:r w:rsidR="00CA48DF" w:rsidRPr="00065B9D">
        <w:rPr>
          <w:rFonts w:hint="eastAsia"/>
          <w:lang w:eastAsia="zh-CN"/>
        </w:rPr>
        <w:t>的特性</w:t>
      </w:r>
      <w:r w:rsidR="00CA48DF" w:rsidRPr="00065B9D">
        <w:rPr>
          <w:rStyle w:val="NormalaftertitleChar0"/>
          <w:rFonts w:eastAsia="SimSun"/>
          <w:lang w:eastAsia="zh-CN"/>
        </w:rPr>
        <w:t>是否符合第</w:t>
      </w:r>
      <w:r w:rsidR="00CA48DF" w:rsidRPr="00065B9D">
        <w:rPr>
          <w:rStyle w:val="NormalaftertitleChar0"/>
          <w:rFonts w:eastAsia="SimSun"/>
          <w:b/>
          <w:bCs/>
          <w:lang w:eastAsia="zh-CN"/>
        </w:rPr>
        <w:t>169</w:t>
      </w:r>
      <w:r w:rsidR="00CA48DF" w:rsidRPr="00065B9D">
        <w:rPr>
          <w:rStyle w:val="NormalaftertitleChar0"/>
          <w:rFonts w:eastAsia="SimSun" w:cs="SimSun" w:hint="eastAsia"/>
          <w:lang w:eastAsia="zh-CN"/>
        </w:rPr>
        <w:t>号决议</w:t>
      </w:r>
      <w:r w:rsidR="00CA48DF" w:rsidRPr="00065B9D">
        <w:rPr>
          <w:rStyle w:val="NormalaftertitleChar0"/>
          <w:rFonts w:eastAsia="SimSun" w:cs="Batang" w:hint="eastAsia"/>
          <w:b/>
          <w:bCs/>
          <w:lang w:eastAsia="zh-CN"/>
        </w:rPr>
        <w:t>（</w:t>
      </w:r>
      <w:r w:rsidR="00CA48DF" w:rsidRPr="00065B9D">
        <w:rPr>
          <w:rStyle w:val="NormalaftertitleChar0"/>
          <w:rFonts w:eastAsia="SimSun"/>
          <w:b/>
          <w:bCs/>
          <w:lang w:eastAsia="zh-CN"/>
        </w:rPr>
        <w:t>WRC-19</w:t>
      </w:r>
      <w:r w:rsidR="00CA48DF" w:rsidRPr="00065B9D">
        <w:rPr>
          <w:rStyle w:val="NormalaftertitleChar0"/>
          <w:rFonts w:eastAsia="SimSun"/>
          <w:b/>
          <w:bCs/>
          <w:lang w:eastAsia="zh-CN"/>
        </w:rPr>
        <w:t>）</w:t>
      </w:r>
      <w:r w:rsidR="00CA48DF" w:rsidRPr="00065B9D">
        <w:rPr>
          <w:rStyle w:val="NormalaftertitleChar0"/>
          <w:rFonts w:eastAsia="SimSun"/>
          <w:lang w:eastAsia="zh-CN"/>
        </w:rPr>
        <w:t>附件</w:t>
      </w:r>
      <w:r w:rsidR="00CA48DF" w:rsidRPr="00065B9D">
        <w:rPr>
          <w:rStyle w:val="NormalaftertitleChar0"/>
          <w:rFonts w:eastAsia="SimSun"/>
          <w:lang w:eastAsia="zh-CN"/>
        </w:rPr>
        <w:t>3</w:t>
      </w:r>
      <w:r w:rsidR="00CA48DF" w:rsidRPr="00065B9D">
        <w:rPr>
          <w:rStyle w:val="NormalaftertitleChar0"/>
          <w:rFonts w:eastAsia="SimSun"/>
          <w:lang w:eastAsia="zh-CN"/>
        </w:rPr>
        <w:t>第</w:t>
      </w:r>
      <w:r w:rsidR="00CA48DF" w:rsidRPr="00065B9D">
        <w:rPr>
          <w:rStyle w:val="NormalaftertitleChar0"/>
          <w:rFonts w:eastAsia="SimSun" w:hint="eastAsia"/>
          <w:lang w:eastAsia="zh-CN"/>
        </w:rPr>
        <w:t>I</w:t>
      </w:r>
      <w:r w:rsidR="00CA48DF" w:rsidRPr="00065B9D">
        <w:rPr>
          <w:rStyle w:val="NormalaftertitleChar0"/>
          <w:rFonts w:eastAsia="SimSun"/>
          <w:lang w:eastAsia="zh-CN"/>
        </w:rPr>
        <w:t>I</w:t>
      </w:r>
      <w:r w:rsidR="00CA48DF" w:rsidRPr="00065B9D">
        <w:rPr>
          <w:rStyle w:val="NormalaftertitleChar0"/>
          <w:rFonts w:eastAsia="SimSun"/>
          <w:lang w:eastAsia="zh-CN"/>
        </w:rPr>
        <w:t>部分</w:t>
      </w:r>
      <w:r w:rsidR="00CA48DF" w:rsidRPr="00065B9D">
        <w:rPr>
          <w:rStyle w:val="NormalaftertitleChar0"/>
          <w:rFonts w:eastAsia="SimSun" w:cs="SimSun" w:hint="eastAsia"/>
          <w:lang w:eastAsia="zh-CN"/>
        </w:rPr>
        <w:t>规</w:t>
      </w:r>
      <w:r w:rsidR="00CA48DF" w:rsidRPr="00065B9D">
        <w:rPr>
          <w:rStyle w:val="NormalaftertitleChar0"/>
          <w:rFonts w:eastAsia="SimSun" w:cs="Batang" w:hint="eastAsia"/>
          <w:lang w:eastAsia="zh-CN"/>
        </w:rPr>
        <w:t>定的地球表面的</w:t>
      </w:r>
      <w:proofErr w:type="spellStart"/>
      <w:r w:rsidR="00CA48DF" w:rsidRPr="00065B9D">
        <w:rPr>
          <w:rStyle w:val="NormalaftertitleChar0"/>
          <w:rFonts w:eastAsia="SimSun" w:cs="Batang" w:hint="eastAsia"/>
          <w:lang w:eastAsia="zh-CN"/>
        </w:rPr>
        <w:t>pfd</w:t>
      </w:r>
      <w:proofErr w:type="spellEnd"/>
      <w:r w:rsidR="00CA48DF" w:rsidRPr="00065B9D">
        <w:rPr>
          <w:rStyle w:val="NormalaftertitleChar0"/>
          <w:rFonts w:eastAsia="SimSun"/>
          <w:lang w:eastAsia="zh-CN"/>
        </w:rPr>
        <w:t>限</w:t>
      </w:r>
      <w:r w:rsidR="00CA48DF" w:rsidRPr="00065B9D">
        <w:rPr>
          <w:rStyle w:val="NormalaftertitleChar0"/>
          <w:rFonts w:eastAsia="SimSun" w:cs="SimSun" w:hint="eastAsia"/>
          <w:lang w:eastAsia="zh-CN"/>
        </w:rPr>
        <w:t>值，并</w:t>
      </w:r>
      <w:r w:rsidR="009B5D39" w:rsidRPr="00065B9D">
        <w:rPr>
          <w:rFonts w:hint="eastAsia"/>
          <w:lang w:eastAsia="zh-CN"/>
        </w:rPr>
        <w:t>在</w:t>
      </w:r>
      <w:r w:rsidR="00CA48DF" w:rsidRPr="00065B9D">
        <w:rPr>
          <w:rFonts w:hint="eastAsia"/>
          <w:lang w:eastAsia="zh-CN"/>
        </w:rPr>
        <w:t>B</w:t>
      </w:r>
      <w:r w:rsidR="00CA48DF" w:rsidRPr="00065B9D">
        <w:rPr>
          <w:lang w:eastAsia="zh-CN"/>
        </w:rPr>
        <w:t xml:space="preserve">R </w:t>
      </w:r>
      <w:r w:rsidR="009B5D39" w:rsidRPr="00065B9D">
        <w:rPr>
          <w:rFonts w:hint="eastAsia"/>
          <w:lang w:eastAsia="zh-CN"/>
        </w:rPr>
        <w:t>IFIC</w:t>
      </w:r>
      <w:r w:rsidR="009B5D39" w:rsidRPr="00065B9D">
        <w:rPr>
          <w:rFonts w:hint="eastAsia"/>
          <w:lang w:eastAsia="zh-CN"/>
        </w:rPr>
        <w:t>中公布</w:t>
      </w:r>
      <w:r w:rsidR="00CA48DF" w:rsidRPr="00065B9D">
        <w:rPr>
          <w:rFonts w:hint="eastAsia"/>
          <w:lang w:eastAsia="zh-CN"/>
        </w:rPr>
        <w:t>该审查</w:t>
      </w:r>
      <w:r w:rsidR="009B5D39" w:rsidRPr="00065B9D">
        <w:rPr>
          <w:rFonts w:hint="eastAsia"/>
          <w:lang w:eastAsia="zh-CN"/>
        </w:rPr>
        <w:t>结果；</w:t>
      </w:r>
    </w:p>
    <w:p w14:paraId="72AA3228" w14:textId="4C98656C" w:rsidR="002D0692" w:rsidRPr="00065B9D" w:rsidRDefault="002D0692" w:rsidP="002D0692">
      <w:pPr>
        <w:rPr>
          <w:lang w:eastAsia="zh-CN"/>
        </w:rPr>
      </w:pPr>
      <w:bookmarkStart w:id="18" w:name="lt_pId082"/>
      <w:r w:rsidRPr="00065B9D">
        <w:rPr>
          <w:i/>
          <w:iCs/>
          <w:lang w:eastAsia="zh-CN"/>
        </w:rPr>
        <w:t>c)</w:t>
      </w:r>
      <w:bookmarkEnd w:id="18"/>
      <w:r w:rsidRPr="00065B9D">
        <w:rPr>
          <w:lang w:eastAsia="zh-CN"/>
        </w:rPr>
        <w:tab/>
      </w:r>
      <w:r w:rsidR="009B5D39" w:rsidRPr="00065B9D">
        <w:rPr>
          <w:rFonts w:hint="eastAsia"/>
          <w:lang w:eastAsia="zh-CN"/>
        </w:rPr>
        <w:t>在缺乏适当方法的情况下，</w:t>
      </w:r>
      <w:r w:rsidR="00CA48DF" w:rsidRPr="00065B9D">
        <w:rPr>
          <w:rFonts w:hint="eastAsia"/>
          <w:lang w:eastAsia="zh-CN"/>
        </w:rPr>
        <w:t>无线电通信局</w:t>
      </w:r>
      <w:r w:rsidR="009B5D39" w:rsidRPr="00065B9D">
        <w:rPr>
          <w:rFonts w:hint="eastAsia"/>
          <w:lang w:eastAsia="zh-CN"/>
        </w:rPr>
        <w:t>无法</w:t>
      </w:r>
      <w:r w:rsidR="00CA48DF" w:rsidRPr="00065B9D">
        <w:rPr>
          <w:rFonts w:hint="eastAsia"/>
          <w:lang w:val="en-US" w:eastAsia="zh-CN"/>
        </w:rPr>
        <w:t>审查是否符合</w:t>
      </w:r>
      <w:bookmarkStart w:id="19" w:name="_Hlk157418026"/>
      <w:r w:rsidR="009B5D39" w:rsidRPr="00065B9D">
        <w:rPr>
          <w:rFonts w:ascii="STKaiti" w:eastAsia="STKaiti" w:hAnsi="STKaiti" w:hint="eastAsia"/>
          <w:lang w:eastAsia="zh-CN"/>
        </w:rPr>
        <w:t>考虑</w:t>
      </w:r>
      <w:r w:rsidR="00CA48DF" w:rsidRPr="00065B9D">
        <w:rPr>
          <w:rFonts w:ascii="STKaiti" w:eastAsia="STKaiti" w:hAnsi="STKaiti" w:hint="eastAsia"/>
          <w:lang w:eastAsia="zh-CN"/>
        </w:rPr>
        <w:t>到</w:t>
      </w:r>
      <w:proofErr w:type="gramStart"/>
      <w:r w:rsidR="009B5D39" w:rsidRPr="00573A8F">
        <w:rPr>
          <w:i/>
          <w:iCs/>
          <w:lang w:eastAsia="zh-CN"/>
        </w:rPr>
        <w:t>b</w:t>
      </w:r>
      <w:r w:rsidR="00573A8F">
        <w:rPr>
          <w:rFonts w:hint="eastAsia"/>
          <w:i/>
          <w:iCs/>
          <w:lang w:eastAsia="zh-CN"/>
        </w:rPr>
        <w:t>)</w:t>
      </w:r>
      <w:bookmarkEnd w:id="19"/>
      <w:r w:rsidR="009B5D39" w:rsidRPr="00065B9D">
        <w:rPr>
          <w:rFonts w:hint="eastAsia"/>
          <w:lang w:eastAsia="zh-CN"/>
        </w:rPr>
        <w:t>中规定的</w:t>
      </w:r>
      <w:r w:rsidR="00CA48DF" w:rsidRPr="00065B9D">
        <w:rPr>
          <w:rFonts w:hint="eastAsia"/>
          <w:lang w:eastAsia="zh-CN"/>
        </w:rPr>
        <w:t>要求</w:t>
      </w:r>
      <w:proofErr w:type="gramEnd"/>
      <w:r w:rsidR="00CA48DF" w:rsidRPr="00065B9D">
        <w:rPr>
          <w:rFonts w:hint="eastAsia"/>
          <w:lang w:eastAsia="zh-CN"/>
        </w:rPr>
        <w:t>；</w:t>
      </w:r>
    </w:p>
    <w:p w14:paraId="0653110F" w14:textId="6C819D74" w:rsidR="002D0692" w:rsidRPr="00065B9D" w:rsidRDefault="002D0692" w:rsidP="002D0692">
      <w:pPr>
        <w:rPr>
          <w:lang w:eastAsia="zh-CN"/>
        </w:rPr>
      </w:pPr>
      <w:bookmarkStart w:id="20" w:name="lt_pId084"/>
      <w:r w:rsidRPr="00065B9D">
        <w:rPr>
          <w:i/>
          <w:iCs/>
          <w:lang w:eastAsia="zh-CN"/>
        </w:rPr>
        <w:t>d)</w:t>
      </w:r>
      <w:bookmarkEnd w:id="20"/>
      <w:r w:rsidRPr="00065B9D">
        <w:rPr>
          <w:lang w:eastAsia="zh-CN"/>
        </w:rPr>
        <w:tab/>
      </w:r>
      <w:r w:rsidR="00CA48DF" w:rsidRPr="00065B9D">
        <w:rPr>
          <w:rFonts w:hint="eastAsia"/>
          <w:lang w:eastAsia="zh-CN"/>
        </w:rPr>
        <w:t>在第</w:t>
      </w:r>
      <w:r w:rsidR="00CA48DF" w:rsidRPr="00065B9D">
        <w:rPr>
          <w:rFonts w:hint="eastAsia"/>
          <w:b/>
          <w:bCs/>
          <w:lang w:eastAsia="zh-CN"/>
        </w:rPr>
        <w:t>169</w:t>
      </w:r>
      <w:r w:rsidR="00CA48DF" w:rsidRPr="00065B9D">
        <w:rPr>
          <w:rFonts w:hint="eastAsia"/>
          <w:lang w:eastAsia="zh-CN"/>
        </w:rPr>
        <w:t>号决议</w:t>
      </w:r>
      <w:r w:rsidR="00CA48DF" w:rsidRPr="00065B9D">
        <w:rPr>
          <w:rFonts w:hint="eastAsia"/>
          <w:b/>
          <w:bCs/>
          <w:lang w:eastAsia="zh-CN"/>
        </w:rPr>
        <w:t>（</w:t>
      </w:r>
      <w:r w:rsidR="00CA48DF" w:rsidRPr="00065B9D">
        <w:rPr>
          <w:rFonts w:hint="eastAsia"/>
          <w:b/>
          <w:bCs/>
          <w:lang w:eastAsia="zh-CN"/>
        </w:rPr>
        <w:t>WRC-19</w:t>
      </w:r>
      <w:r w:rsidR="00CA48DF" w:rsidRPr="00065B9D">
        <w:rPr>
          <w:rFonts w:hint="eastAsia"/>
          <w:b/>
          <w:bCs/>
          <w:lang w:eastAsia="zh-CN"/>
        </w:rPr>
        <w:t>）</w:t>
      </w:r>
      <w:r w:rsidR="009B5D39" w:rsidRPr="00065B9D">
        <w:rPr>
          <w:rFonts w:hint="eastAsia"/>
          <w:lang w:eastAsia="zh-CN"/>
        </w:rPr>
        <w:t>中，</w:t>
      </w:r>
      <w:r w:rsidR="009B5D39" w:rsidRPr="00065B9D">
        <w:rPr>
          <w:rFonts w:hint="eastAsia"/>
          <w:lang w:eastAsia="zh-CN"/>
        </w:rPr>
        <w:t>WRC-19</w:t>
      </w:r>
      <w:r w:rsidR="009B5D39" w:rsidRPr="00065B9D">
        <w:rPr>
          <w:rFonts w:hint="eastAsia"/>
          <w:lang w:eastAsia="zh-CN"/>
        </w:rPr>
        <w:t>邀请</w:t>
      </w:r>
      <w:r w:rsidR="00CA48DF" w:rsidRPr="00065B9D">
        <w:rPr>
          <w:rFonts w:hint="eastAsia"/>
          <w:lang w:eastAsia="zh-CN"/>
        </w:rPr>
        <w:t>I</w:t>
      </w:r>
      <w:r w:rsidR="00CA48DF" w:rsidRPr="00065B9D">
        <w:rPr>
          <w:lang w:eastAsia="zh-CN"/>
        </w:rPr>
        <w:t>TU-R</w:t>
      </w:r>
      <w:r w:rsidR="00CA48DF" w:rsidRPr="00065B9D">
        <w:rPr>
          <w:rFonts w:hint="eastAsia"/>
          <w:lang w:eastAsia="zh-CN"/>
        </w:rPr>
        <w:t>开展</w:t>
      </w:r>
      <w:r w:rsidR="009B5D39" w:rsidRPr="00065B9D">
        <w:rPr>
          <w:rFonts w:hint="eastAsia"/>
          <w:lang w:eastAsia="zh-CN"/>
        </w:rPr>
        <w:t>相关研究，以确定</w:t>
      </w:r>
      <w:r w:rsidR="00CA48DF" w:rsidRPr="00065B9D">
        <w:rPr>
          <w:rFonts w:hint="eastAsia"/>
          <w:lang w:eastAsia="zh-CN"/>
        </w:rPr>
        <w:t>有关</w:t>
      </w:r>
      <w:r w:rsidR="00573A8F" w:rsidRPr="00065B9D">
        <w:rPr>
          <w:rFonts w:ascii="STKaiti" w:eastAsia="STKaiti" w:hAnsi="STKaiti" w:hint="eastAsia"/>
          <w:lang w:eastAsia="zh-CN"/>
        </w:rPr>
        <w:t>考虑到</w:t>
      </w:r>
      <w:proofErr w:type="gramStart"/>
      <w:r w:rsidR="00573A8F" w:rsidRPr="00573A8F">
        <w:rPr>
          <w:i/>
          <w:iCs/>
          <w:lang w:eastAsia="zh-CN"/>
        </w:rPr>
        <w:t>b</w:t>
      </w:r>
      <w:r w:rsidR="00573A8F">
        <w:rPr>
          <w:rFonts w:hint="eastAsia"/>
          <w:i/>
          <w:iCs/>
          <w:lang w:eastAsia="zh-CN"/>
        </w:rPr>
        <w:t>)</w:t>
      </w:r>
      <w:r w:rsidR="009B5D39" w:rsidRPr="00065B9D">
        <w:rPr>
          <w:rFonts w:hint="eastAsia"/>
          <w:lang w:eastAsia="zh-CN"/>
        </w:rPr>
        <w:t>中</w:t>
      </w:r>
      <w:r w:rsidR="00CA48DF" w:rsidRPr="00065B9D">
        <w:rPr>
          <w:rFonts w:hint="eastAsia"/>
          <w:lang w:val="en-US" w:eastAsia="zh-CN"/>
        </w:rPr>
        <w:t>提及之</w:t>
      </w:r>
      <w:r w:rsidR="009B5D39" w:rsidRPr="00065B9D">
        <w:rPr>
          <w:rFonts w:hint="eastAsia"/>
          <w:lang w:eastAsia="zh-CN"/>
        </w:rPr>
        <w:t>审查的方法</w:t>
      </w:r>
      <w:proofErr w:type="gramEnd"/>
      <w:r w:rsidR="009B5D39" w:rsidRPr="00065B9D">
        <w:rPr>
          <w:rFonts w:hint="eastAsia"/>
          <w:lang w:eastAsia="zh-CN"/>
        </w:rPr>
        <w:t>，</w:t>
      </w:r>
    </w:p>
    <w:p w14:paraId="3BC22EE9" w14:textId="35176A94" w:rsidR="002D0692" w:rsidRPr="00065B9D" w:rsidRDefault="00913932" w:rsidP="0078606B">
      <w:pPr>
        <w:pStyle w:val="Call"/>
        <w:keepNext w:val="0"/>
        <w:keepLines w:val="0"/>
        <w:rPr>
          <w:lang w:eastAsia="zh-CN"/>
        </w:rPr>
      </w:pPr>
      <w:r w:rsidRPr="00065B9D">
        <w:rPr>
          <w:rFonts w:hint="eastAsia"/>
          <w:szCs w:val="24"/>
          <w:lang w:eastAsia="zh-CN"/>
        </w:rPr>
        <w:t>认识到</w:t>
      </w:r>
    </w:p>
    <w:p w14:paraId="238E7EE8" w14:textId="3E823EC0" w:rsidR="002D0692" w:rsidRPr="00065B9D" w:rsidRDefault="0066141C" w:rsidP="0078606B">
      <w:pPr>
        <w:ind w:firstLineChars="200" w:firstLine="480"/>
        <w:rPr>
          <w:lang w:eastAsia="zh-CN"/>
        </w:rPr>
      </w:pPr>
      <w:r w:rsidRPr="00065B9D">
        <w:rPr>
          <w:rFonts w:hint="eastAsia"/>
          <w:lang w:eastAsia="zh-CN"/>
        </w:rPr>
        <w:t>第</w:t>
      </w:r>
      <w:r w:rsidRPr="00065B9D">
        <w:rPr>
          <w:rFonts w:hint="eastAsia"/>
          <w:b/>
          <w:bCs/>
          <w:lang w:eastAsia="zh-CN"/>
        </w:rPr>
        <w:t>169</w:t>
      </w:r>
      <w:r w:rsidRPr="00065B9D">
        <w:rPr>
          <w:rFonts w:hint="eastAsia"/>
          <w:lang w:eastAsia="zh-CN"/>
        </w:rPr>
        <w:t>号决议</w:t>
      </w:r>
      <w:r w:rsidRPr="00065B9D">
        <w:rPr>
          <w:rFonts w:hint="eastAsia"/>
          <w:b/>
          <w:bCs/>
          <w:lang w:eastAsia="zh-CN"/>
        </w:rPr>
        <w:t>（</w:t>
      </w:r>
      <w:r w:rsidRPr="00065B9D">
        <w:rPr>
          <w:rFonts w:hint="eastAsia"/>
          <w:b/>
          <w:bCs/>
          <w:lang w:eastAsia="zh-CN"/>
        </w:rPr>
        <w:t>WRC-19</w:t>
      </w:r>
      <w:r w:rsidRPr="00065B9D">
        <w:rPr>
          <w:rFonts w:hint="eastAsia"/>
          <w:b/>
          <w:bCs/>
          <w:lang w:eastAsia="zh-CN"/>
        </w:rPr>
        <w:t>）</w:t>
      </w:r>
      <w:r w:rsidR="00A31713" w:rsidRPr="00065B9D">
        <w:rPr>
          <w:rFonts w:ascii="STKaiti" w:eastAsia="STKaiti" w:hAnsi="STKaiti" w:hint="eastAsia"/>
          <w:lang w:val="en-GB" w:eastAsia="zh-CN"/>
        </w:rPr>
        <w:t>做出决议</w:t>
      </w:r>
      <w:r w:rsidR="00A31713" w:rsidRPr="00065B9D">
        <w:rPr>
          <w:rFonts w:eastAsia="STKaiti"/>
          <w:lang w:eastAsia="zh-CN"/>
        </w:rPr>
        <w:t>1.2.4</w:t>
      </w:r>
      <w:r w:rsidR="00F85ADC" w:rsidRPr="00065B9D">
        <w:rPr>
          <w:rFonts w:hint="eastAsia"/>
          <w:lang w:eastAsia="zh-CN"/>
        </w:rPr>
        <w:t>规定</w:t>
      </w:r>
      <w:r w:rsidR="00A31713" w:rsidRPr="00065B9D">
        <w:rPr>
          <w:rFonts w:ascii="SimSun" w:hAnsi="SimSun" w:hint="eastAsia"/>
          <w:lang w:eastAsia="zh-CN"/>
        </w:rPr>
        <w:t>“</w:t>
      </w:r>
      <w:r w:rsidR="00A31713" w:rsidRPr="00065B9D">
        <w:rPr>
          <w:rFonts w:hint="eastAsia"/>
          <w:lang w:val="en-GB" w:eastAsia="zh-CN"/>
        </w:rPr>
        <w:t>本决议的条款</w:t>
      </w:r>
      <w:r w:rsidR="00A31713" w:rsidRPr="00065B9D">
        <w:rPr>
          <w:rFonts w:hint="eastAsia"/>
          <w:lang w:eastAsia="zh-CN"/>
        </w:rPr>
        <w:t>，</w:t>
      </w:r>
      <w:r w:rsidR="00A31713" w:rsidRPr="00065B9D">
        <w:rPr>
          <w:rFonts w:hint="eastAsia"/>
          <w:lang w:val="en-GB" w:eastAsia="zh-CN"/>
        </w:rPr>
        <w:t>包括附件</w:t>
      </w:r>
      <w:r w:rsidR="00A31713" w:rsidRPr="00065B9D">
        <w:rPr>
          <w:lang w:eastAsia="zh-CN"/>
        </w:rPr>
        <w:t>3</w:t>
      </w:r>
      <w:r w:rsidR="00F85ADC" w:rsidRPr="00065B9D">
        <w:rPr>
          <w:rFonts w:hint="eastAsia"/>
          <w:lang w:eastAsia="zh-CN"/>
        </w:rPr>
        <w:t>，</w:t>
      </w:r>
      <w:r w:rsidR="00A31713" w:rsidRPr="00065B9D">
        <w:rPr>
          <w:rFonts w:hint="eastAsia"/>
          <w:lang w:val="en-GB" w:eastAsia="zh-CN"/>
        </w:rPr>
        <w:t>确定了保护地面业务不受邻国</w:t>
      </w:r>
      <w:r w:rsidR="00A31713" w:rsidRPr="00065B9D">
        <w:rPr>
          <w:rFonts w:hint="eastAsia"/>
          <w:lang w:eastAsia="zh-CN"/>
        </w:rPr>
        <w:t>27.5-29.5</w:t>
      </w:r>
      <w:r w:rsidR="00A31713" w:rsidRPr="00065B9D">
        <w:rPr>
          <w:lang w:eastAsia="zh-CN"/>
        </w:rPr>
        <w:t> </w:t>
      </w:r>
      <w:r w:rsidR="00A31713" w:rsidRPr="00065B9D">
        <w:rPr>
          <w:rFonts w:hint="eastAsia"/>
          <w:lang w:eastAsia="zh-CN"/>
        </w:rPr>
        <w:t>GHz</w:t>
      </w:r>
      <w:r w:rsidR="00A31713" w:rsidRPr="00065B9D">
        <w:rPr>
          <w:rFonts w:hint="eastAsia"/>
          <w:lang w:val="en-GB" w:eastAsia="zh-CN"/>
        </w:rPr>
        <w:t>频段内航空和水上</w:t>
      </w:r>
      <w:r w:rsidR="00A31713" w:rsidRPr="00065B9D">
        <w:rPr>
          <w:rFonts w:hint="eastAsia"/>
          <w:lang w:eastAsia="zh-CN"/>
        </w:rPr>
        <w:t>ESIM</w:t>
      </w:r>
      <w:r w:rsidR="00A31713" w:rsidRPr="00065B9D">
        <w:rPr>
          <w:rFonts w:hint="eastAsia"/>
          <w:lang w:val="en-GB" w:eastAsia="zh-CN"/>
        </w:rPr>
        <w:t>所造成不可接受干扰影响的条件</w:t>
      </w:r>
      <w:r w:rsidR="00F85ADC" w:rsidRPr="00065B9D">
        <w:rPr>
          <w:rFonts w:hint="eastAsia"/>
          <w:lang w:eastAsia="zh-CN"/>
        </w:rPr>
        <w:t>；</w:t>
      </w:r>
      <w:r w:rsidR="00F85ADC" w:rsidRPr="00065B9D">
        <w:rPr>
          <w:rFonts w:hint="eastAsia"/>
          <w:lang w:val="en-GB" w:eastAsia="zh-CN"/>
        </w:rPr>
        <w:t>然而</w:t>
      </w:r>
      <w:r w:rsidR="00A31713" w:rsidRPr="00065B9D">
        <w:rPr>
          <w:rFonts w:hint="eastAsia"/>
          <w:lang w:eastAsia="zh-CN"/>
        </w:rPr>
        <w:t>，</w:t>
      </w:r>
      <w:r w:rsidR="00A31713" w:rsidRPr="00065B9D">
        <w:rPr>
          <w:rFonts w:hint="eastAsia"/>
          <w:lang w:val="en-GB" w:eastAsia="zh-CN"/>
        </w:rPr>
        <w:t>不得对已在该频段划分并按照《无线电规则》</w:t>
      </w:r>
      <w:r w:rsidR="00F85ADC" w:rsidRPr="00065B9D">
        <w:rPr>
          <w:rFonts w:hint="eastAsia"/>
          <w:lang w:val="en-GB" w:eastAsia="zh-CN"/>
        </w:rPr>
        <w:t>操作</w:t>
      </w:r>
      <w:r w:rsidR="00A31713" w:rsidRPr="00065B9D">
        <w:rPr>
          <w:rFonts w:hint="eastAsia"/>
          <w:lang w:val="en-GB" w:eastAsia="zh-CN"/>
        </w:rPr>
        <w:t>的地面业务造成不可接受的干扰</w:t>
      </w:r>
      <w:r>
        <w:rPr>
          <w:rFonts w:hint="eastAsia"/>
          <w:lang w:val="en-GB" w:eastAsia="zh-CN"/>
        </w:rPr>
        <w:t>亦</w:t>
      </w:r>
      <w:r w:rsidR="00A31713" w:rsidRPr="00065B9D">
        <w:rPr>
          <w:rFonts w:hint="eastAsia"/>
          <w:lang w:val="en-GB" w:eastAsia="zh-CN"/>
        </w:rPr>
        <w:t>不得要求地面业务提供保护的要求依然有效</w:t>
      </w:r>
      <w:r w:rsidR="00A31713" w:rsidRPr="00065B9D">
        <w:rPr>
          <w:rFonts w:hint="eastAsia"/>
          <w:lang w:eastAsia="zh-CN"/>
        </w:rPr>
        <w:t>”</w:t>
      </w:r>
      <w:r w:rsidR="00913932" w:rsidRPr="00065B9D">
        <w:rPr>
          <w:rFonts w:hint="eastAsia"/>
          <w:lang w:eastAsia="zh-CN"/>
        </w:rPr>
        <w:t>，</w:t>
      </w:r>
    </w:p>
    <w:p w14:paraId="2CA75117" w14:textId="742C7C7E" w:rsidR="002D0692" w:rsidRPr="00065B9D" w:rsidRDefault="00A31713" w:rsidP="002D0692">
      <w:pPr>
        <w:pStyle w:val="Call"/>
        <w:keepNext w:val="0"/>
        <w:keepLines w:val="0"/>
        <w:rPr>
          <w:lang w:eastAsia="zh-CN"/>
        </w:rPr>
      </w:pPr>
      <w:r w:rsidRPr="00065B9D">
        <w:rPr>
          <w:iCs/>
          <w:lang w:eastAsia="zh-CN"/>
        </w:rPr>
        <w:lastRenderedPageBreak/>
        <w:t>建议</w:t>
      </w:r>
    </w:p>
    <w:p w14:paraId="29DEABC9" w14:textId="25172104" w:rsidR="002D0692" w:rsidRPr="00065B9D" w:rsidRDefault="002D0692" w:rsidP="002D0692">
      <w:pPr>
        <w:rPr>
          <w:lang w:eastAsia="zh-CN"/>
        </w:rPr>
      </w:pPr>
      <w:r w:rsidRPr="00065B9D">
        <w:rPr>
          <w:lang w:eastAsia="zh-CN"/>
        </w:rPr>
        <w:t>1</w:t>
      </w:r>
      <w:r w:rsidRPr="00065B9D">
        <w:rPr>
          <w:lang w:eastAsia="zh-CN"/>
        </w:rPr>
        <w:tab/>
      </w:r>
      <w:r w:rsidR="00D11978" w:rsidRPr="00065B9D">
        <w:rPr>
          <w:rFonts w:hint="eastAsia"/>
          <w:lang w:eastAsia="zh-CN"/>
        </w:rPr>
        <w:t>应考虑使用附件中规定的方法来计算</w:t>
      </w:r>
      <w:r w:rsidR="009B5D39" w:rsidRPr="00065B9D">
        <w:rPr>
          <w:rFonts w:hint="eastAsia"/>
          <w:lang w:eastAsia="zh-CN"/>
        </w:rPr>
        <w:t>在地球表面</w:t>
      </w:r>
      <w:r w:rsidR="00D11978" w:rsidRPr="00065B9D">
        <w:rPr>
          <w:rFonts w:hint="eastAsia"/>
          <w:lang w:eastAsia="zh-CN"/>
        </w:rPr>
        <w:t>与</w:t>
      </w:r>
      <w:r w:rsidR="00D11978" w:rsidRPr="00065B9D">
        <w:rPr>
          <w:rFonts w:hint="eastAsia"/>
          <w:lang w:eastAsia="zh-CN"/>
        </w:rPr>
        <w:t>G</w:t>
      </w:r>
      <w:r w:rsidR="00D11978" w:rsidRPr="00065B9D">
        <w:rPr>
          <w:lang w:eastAsia="zh-CN"/>
        </w:rPr>
        <w:t xml:space="preserve">SO </w:t>
      </w:r>
      <w:r w:rsidR="00D11978" w:rsidRPr="00065B9D">
        <w:rPr>
          <w:rFonts w:hint="eastAsia"/>
          <w:lang w:eastAsia="zh-CN"/>
        </w:rPr>
        <w:t>FSS</w:t>
      </w:r>
      <w:r w:rsidR="00D11978" w:rsidRPr="00065B9D">
        <w:rPr>
          <w:rFonts w:hint="eastAsia"/>
          <w:lang w:eastAsia="zh-CN"/>
        </w:rPr>
        <w:t>卫星</w:t>
      </w:r>
      <w:r w:rsidR="00D11978" w:rsidRPr="00065B9D">
        <w:rPr>
          <w:rFonts w:hint="eastAsia"/>
          <w:lang w:val="en-US" w:eastAsia="zh-CN"/>
        </w:rPr>
        <w:t>进行通信的</w:t>
      </w:r>
      <w:r w:rsidR="00D11978" w:rsidRPr="00065B9D">
        <w:rPr>
          <w:rFonts w:hint="eastAsia"/>
          <w:lang w:eastAsia="zh-CN"/>
        </w:rPr>
        <w:t>A</w:t>
      </w:r>
      <w:r w:rsidR="00D11978" w:rsidRPr="00065B9D">
        <w:rPr>
          <w:lang w:eastAsia="zh-CN"/>
        </w:rPr>
        <w:t>-ESIM</w:t>
      </w:r>
      <w:r w:rsidR="009B5D39" w:rsidRPr="00065B9D">
        <w:rPr>
          <w:rFonts w:hint="eastAsia"/>
          <w:lang w:eastAsia="zh-CN"/>
        </w:rPr>
        <w:t>的</w:t>
      </w:r>
      <w:r w:rsidR="00D11978" w:rsidRPr="00065B9D">
        <w:rPr>
          <w:rFonts w:hint="eastAsia"/>
          <w:lang w:eastAsia="zh-CN"/>
        </w:rPr>
        <w:t>发射</w:t>
      </w:r>
      <w:r w:rsidR="009B5D39" w:rsidRPr="00065B9D">
        <w:rPr>
          <w:rFonts w:hint="eastAsia"/>
          <w:lang w:eastAsia="zh-CN"/>
        </w:rPr>
        <w:t>产生的</w:t>
      </w:r>
      <w:proofErr w:type="spellStart"/>
      <w:r w:rsidR="00D11978" w:rsidRPr="00065B9D">
        <w:rPr>
          <w:rFonts w:hint="eastAsia"/>
          <w:lang w:eastAsia="zh-CN"/>
        </w:rPr>
        <w:t>pfd</w:t>
      </w:r>
      <w:proofErr w:type="spellEnd"/>
      <w:r w:rsidR="00D11978" w:rsidRPr="00065B9D">
        <w:rPr>
          <w:rFonts w:hint="eastAsia"/>
          <w:lang w:eastAsia="zh-CN"/>
        </w:rPr>
        <w:t>，并评估是否符合第</w:t>
      </w:r>
      <w:r w:rsidR="00D11978" w:rsidRPr="00065B9D">
        <w:rPr>
          <w:rFonts w:hint="eastAsia"/>
          <w:b/>
          <w:bCs/>
          <w:lang w:eastAsia="zh-CN"/>
        </w:rPr>
        <w:t>169</w:t>
      </w:r>
      <w:r w:rsidR="00D11978" w:rsidRPr="00065B9D">
        <w:rPr>
          <w:rFonts w:hint="eastAsia"/>
          <w:lang w:eastAsia="zh-CN"/>
        </w:rPr>
        <w:t>号决议</w:t>
      </w:r>
      <w:r w:rsidR="009B5D39" w:rsidRPr="00065B9D">
        <w:rPr>
          <w:rFonts w:hint="eastAsia"/>
          <w:b/>
          <w:bCs/>
          <w:lang w:eastAsia="zh-CN"/>
        </w:rPr>
        <w:t>（</w:t>
      </w:r>
      <w:r w:rsidR="009B5D39" w:rsidRPr="00065B9D">
        <w:rPr>
          <w:rFonts w:hint="eastAsia"/>
          <w:b/>
          <w:bCs/>
          <w:lang w:eastAsia="zh-CN"/>
        </w:rPr>
        <w:t>WRC-19</w:t>
      </w:r>
      <w:r w:rsidR="009B5D39" w:rsidRPr="00065B9D">
        <w:rPr>
          <w:rFonts w:hint="eastAsia"/>
          <w:b/>
          <w:bCs/>
          <w:lang w:eastAsia="zh-CN"/>
        </w:rPr>
        <w:t>）</w:t>
      </w:r>
      <w:r w:rsidR="00D11978" w:rsidRPr="00065B9D">
        <w:rPr>
          <w:rFonts w:hint="eastAsia"/>
          <w:lang w:eastAsia="zh-CN"/>
        </w:rPr>
        <w:t>附件</w:t>
      </w:r>
      <w:r w:rsidR="00D11978" w:rsidRPr="00065B9D">
        <w:rPr>
          <w:rFonts w:hint="eastAsia"/>
          <w:lang w:eastAsia="zh-CN"/>
        </w:rPr>
        <w:t>3</w:t>
      </w:r>
      <w:r w:rsidR="00D11978" w:rsidRPr="00065B9D">
        <w:rPr>
          <w:rFonts w:hint="eastAsia"/>
          <w:lang w:eastAsia="zh-CN"/>
        </w:rPr>
        <w:t>第</w:t>
      </w:r>
      <w:r w:rsidR="009B5D39" w:rsidRPr="00065B9D">
        <w:rPr>
          <w:rFonts w:hint="eastAsia"/>
          <w:lang w:eastAsia="zh-CN"/>
        </w:rPr>
        <w:t>I</w:t>
      </w:r>
      <w:r w:rsidR="009B5D39" w:rsidRPr="00065B9D">
        <w:rPr>
          <w:lang w:eastAsia="zh-CN"/>
        </w:rPr>
        <w:t>I</w:t>
      </w:r>
      <w:r w:rsidR="00D11978" w:rsidRPr="00065B9D">
        <w:rPr>
          <w:rFonts w:hint="eastAsia"/>
          <w:lang w:eastAsia="zh-CN"/>
        </w:rPr>
        <w:t>部分规定的</w:t>
      </w:r>
      <w:proofErr w:type="spellStart"/>
      <w:r w:rsidR="00D11978" w:rsidRPr="00065B9D">
        <w:rPr>
          <w:rFonts w:hint="eastAsia"/>
          <w:lang w:eastAsia="zh-CN"/>
        </w:rPr>
        <w:t>pfd</w:t>
      </w:r>
      <w:proofErr w:type="spellEnd"/>
      <w:r w:rsidR="00D11978" w:rsidRPr="00065B9D">
        <w:rPr>
          <w:rFonts w:hint="eastAsia"/>
          <w:lang w:eastAsia="zh-CN"/>
        </w:rPr>
        <w:t>限值；</w:t>
      </w:r>
    </w:p>
    <w:p w14:paraId="5E70FBFC" w14:textId="5058242A" w:rsidR="002D0692" w:rsidRPr="00065B9D" w:rsidRDefault="002D0692" w:rsidP="002D0692">
      <w:pPr>
        <w:rPr>
          <w:lang w:eastAsia="zh-CN"/>
        </w:rPr>
      </w:pPr>
      <w:r w:rsidRPr="00065B9D">
        <w:rPr>
          <w:lang w:eastAsia="zh-CN"/>
        </w:rPr>
        <w:t>2</w:t>
      </w:r>
      <w:r w:rsidRPr="00065B9D">
        <w:rPr>
          <w:lang w:eastAsia="zh-CN"/>
        </w:rPr>
        <w:tab/>
      </w:r>
      <w:r w:rsidR="00A31713" w:rsidRPr="00065B9D">
        <w:rPr>
          <w:lang w:eastAsia="zh-CN"/>
        </w:rPr>
        <w:t>下列注释应被视为本建议书的一部分。</w:t>
      </w:r>
    </w:p>
    <w:p w14:paraId="38C31873" w14:textId="772C4900" w:rsidR="00F85ADC" w:rsidRPr="00065B9D" w:rsidRDefault="00F85ADC" w:rsidP="0066141C">
      <w:pPr>
        <w:pStyle w:val="Note"/>
        <w:rPr>
          <w:lang w:eastAsia="zh-CN"/>
        </w:rPr>
      </w:pPr>
      <w:bookmarkStart w:id="21" w:name="_Hlk139224412"/>
      <w:r w:rsidRPr="00065B9D">
        <w:rPr>
          <w:rFonts w:hint="eastAsia"/>
          <w:lang w:eastAsia="zh-CN"/>
        </w:rPr>
        <w:t>注</w:t>
      </w:r>
      <w:r w:rsidRPr="00065B9D">
        <w:rPr>
          <w:lang w:eastAsia="zh-CN"/>
        </w:rPr>
        <w:t xml:space="preserve">1 – </w:t>
      </w:r>
      <w:r w:rsidRPr="00065B9D">
        <w:rPr>
          <w:rFonts w:hint="eastAsia"/>
          <w:lang w:eastAsia="zh-CN"/>
        </w:rPr>
        <w:t>在实施本建议书时，应考虑到上述</w:t>
      </w:r>
      <w:r w:rsidRPr="00065B9D">
        <w:rPr>
          <w:rFonts w:ascii="STKaiti" w:eastAsia="STKaiti" w:hAnsi="STKaiti" w:hint="eastAsia"/>
          <w:lang w:eastAsia="zh-CN"/>
        </w:rPr>
        <w:t>认识到</w:t>
      </w:r>
      <w:r w:rsidRPr="0066141C">
        <w:rPr>
          <w:rFonts w:eastAsia="STKaiti"/>
          <w:i/>
          <w:iCs/>
          <w:lang w:eastAsia="zh-CN"/>
        </w:rPr>
        <w:t>a</w:t>
      </w:r>
      <w:r w:rsidR="0066141C">
        <w:rPr>
          <w:rFonts w:eastAsia="STKaiti" w:hint="eastAsia"/>
          <w:i/>
          <w:iCs/>
          <w:lang w:eastAsia="zh-CN"/>
        </w:rPr>
        <w:t>)</w:t>
      </w:r>
      <w:r w:rsidRPr="00065B9D">
        <w:rPr>
          <w:rFonts w:hint="eastAsia"/>
          <w:lang w:eastAsia="zh-CN"/>
        </w:rPr>
        <w:t>。</w:t>
      </w:r>
    </w:p>
    <w:bookmarkEnd w:id="21"/>
    <w:p w14:paraId="560FD548" w14:textId="21655D58" w:rsidR="002D0692" w:rsidRPr="00065B9D" w:rsidRDefault="00A31713" w:rsidP="0066141C">
      <w:pPr>
        <w:pStyle w:val="Note"/>
        <w:rPr>
          <w:sz w:val="24"/>
          <w:lang w:eastAsia="zh-CN"/>
        </w:rPr>
      </w:pPr>
      <w:r w:rsidRPr="00065B9D">
        <w:rPr>
          <w:sz w:val="24"/>
          <w:lang w:eastAsia="zh-CN"/>
        </w:rPr>
        <w:t>注</w:t>
      </w:r>
      <w:r w:rsidRPr="00065B9D">
        <w:rPr>
          <w:sz w:val="24"/>
          <w:lang w:eastAsia="zh-CN"/>
        </w:rPr>
        <w:t>2 –</w:t>
      </w:r>
      <w:r w:rsidRPr="00065B9D">
        <w:rPr>
          <w:rFonts w:hint="eastAsia"/>
          <w:sz w:val="24"/>
          <w:lang w:eastAsia="zh-CN"/>
        </w:rPr>
        <w:t xml:space="preserve"> </w:t>
      </w:r>
      <w:r w:rsidRPr="00065B9D">
        <w:rPr>
          <w:sz w:val="24"/>
          <w:lang w:eastAsia="zh-CN"/>
        </w:rPr>
        <w:t>对于发射带宽小于参考带宽的操作，只要通知主管部门确认</w:t>
      </w:r>
      <w:r w:rsidRPr="00065B9D">
        <w:rPr>
          <w:sz w:val="24"/>
          <w:lang w:eastAsia="zh-CN"/>
        </w:rPr>
        <w:t>A-ESIM</w:t>
      </w:r>
      <w:r w:rsidRPr="00065B9D">
        <w:rPr>
          <w:sz w:val="24"/>
          <w:lang w:eastAsia="zh-CN"/>
        </w:rPr>
        <w:t>在参考带宽内</w:t>
      </w:r>
      <w:proofErr w:type="gramStart"/>
      <w:r w:rsidRPr="00065B9D">
        <w:rPr>
          <w:sz w:val="24"/>
          <w:lang w:eastAsia="zh-CN"/>
        </w:rPr>
        <w:t>仅操作</w:t>
      </w:r>
      <w:proofErr w:type="gramEnd"/>
      <w:r w:rsidRPr="00065B9D">
        <w:rPr>
          <w:sz w:val="24"/>
          <w:lang w:eastAsia="zh-CN"/>
        </w:rPr>
        <w:t>一个发射，则本方法适用。如果没有这样的确认，则</w:t>
      </w:r>
      <w:r w:rsidR="00D11978" w:rsidRPr="00065B9D">
        <w:rPr>
          <w:rFonts w:hint="eastAsia"/>
          <w:sz w:val="24"/>
          <w:lang w:eastAsia="zh-CN"/>
        </w:rPr>
        <w:t>本</w:t>
      </w:r>
      <w:r w:rsidRPr="00065B9D">
        <w:rPr>
          <w:sz w:val="24"/>
          <w:lang w:eastAsia="zh-CN"/>
        </w:rPr>
        <w:t>方法不适用。</w:t>
      </w:r>
    </w:p>
    <w:p w14:paraId="0F38EF5B" w14:textId="735A7786" w:rsidR="00F85ADC" w:rsidRDefault="00F85ADC" w:rsidP="0066141C">
      <w:pPr>
        <w:pStyle w:val="Note"/>
        <w:rPr>
          <w:lang w:eastAsia="zh-CN"/>
        </w:rPr>
      </w:pPr>
      <w:r w:rsidRPr="00065B9D">
        <w:rPr>
          <w:lang w:eastAsia="zh-CN"/>
        </w:rPr>
        <w:t>注</w:t>
      </w:r>
      <w:r w:rsidRPr="00065B9D">
        <w:rPr>
          <w:lang w:eastAsia="zh-CN"/>
        </w:rPr>
        <w:t xml:space="preserve">3 – </w:t>
      </w:r>
      <w:r w:rsidR="00D11978" w:rsidRPr="00065B9D">
        <w:rPr>
          <w:rFonts w:hint="eastAsia"/>
          <w:lang w:eastAsia="zh-CN"/>
        </w:rPr>
        <w:t>审查</w:t>
      </w:r>
      <w:r w:rsidRPr="00065B9D">
        <w:rPr>
          <w:rFonts w:hint="eastAsia"/>
          <w:lang w:eastAsia="zh-CN"/>
        </w:rPr>
        <w:t>结果应按照附件中规定的输出格式</w:t>
      </w:r>
      <w:r w:rsidR="00CA48DF" w:rsidRPr="00065B9D">
        <w:rPr>
          <w:rFonts w:hint="eastAsia"/>
          <w:lang w:eastAsia="zh-CN"/>
        </w:rPr>
        <w:t>予以公布</w:t>
      </w:r>
      <w:r w:rsidRPr="00065B9D">
        <w:rPr>
          <w:rFonts w:hint="eastAsia"/>
          <w:lang w:eastAsia="zh-CN"/>
        </w:rPr>
        <w:t>。</w:t>
      </w:r>
    </w:p>
    <w:p w14:paraId="481D94E1" w14:textId="77777777" w:rsidR="0078606B" w:rsidRDefault="0078606B" w:rsidP="0066141C">
      <w:pPr>
        <w:pStyle w:val="Note"/>
        <w:rPr>
          <w:lang w:eastAsia="zh-CN"/>
        </w:rPr>
      </w:pPr>
    </w:p>
    <w:p w14:paraId="1608E98D" w14:textId="77777777" w:rsidR="0078606B" w:rsidRPr="00065B9D" w:rsidRDefault="0078606B" w:rsidP="0066141C">
      <w:pPr>
        <w:pStyle w:val="Note"/>
        <w:rPr>
          <w:rFonts w:hint="eastAsia"/>
          <w:lang w:eastAsia="zh-CN"/>
        </w:rPr>
      </w:pPr>
    </w:p>
    <w:p w14:paraId="2365E346" w14:textId="5419B571" w:rsidR="002D0692" w:rsidRPr="00065B9D" w:rsidRDefault="00A31713" w:rsidP="00A46E89">
      <w:pPr>
        <w:pStyle w:val="AnnexNoTitle"/>
        <w:outlineLvl w:val="0"/>
        <w:rPr>
          <w:lang w:eastAsia="zh-CN"/>
        </w:rPr>
      </w:pPr>
      <w:r w:rsidRPr="00065B9D">
        <w:rPr>
          <w:rFonts w:hint="eastAsia"/>
          <w:lang w:eastAsia="zh-CN"/>
        </w:rPr>
        <w:t>附件</w:t>
      </w:r>
      <w:r w:rsidR="002D0692" w:rsidRPr="00065B9D">
        <w:rPr>
          <w:lang w:eastAsia="zh-CN"/>
        </w:rPr>
        <w:br/>
      </w:r>
      <w:r w:rsidR="002D0692" w:rsidRPr="00065B9D">
        <w:rPr>
          <w:lang w:eastAsia="zh-CN"/>
        </w:rPr>
        <w:br/>
      </w:r>
      <w:r w:rsidR="00446FCA" w:rsidRPr="00065B9D">
        <w:rPr>
          <w:bCs/>
          <w:szCs w:val="28"/>
          <w:lang w:eastAsia="zh-CN"/>
        </w:rPr>
        <w:t>审查与</w:t>
      </w:r>
      <w:r w:rsidR="00446FCA" w:rsidRPr="00065B9D">
        <w:rPr>
          <w:rFonts w:hint="eastAsia"/>
          <w:bCs/>
          <w:szCs w:val="28"/>
          <w:lang w:eastAsia="zh-CN"/>
        </w:rPr>
        <w:t>G</w:t>
      </w:r>
      <w:r w:rsidR="00446FCA" w:rsidRPr="00065B9D">
        <w:rPr>
          <w:bCs/>
          <w:szCs w:val="28"/>
          <w:lang w:eastAsia="zh-CN"/>
        </w:rPr>
        <w:t>SO FSS</w:t>
      </w:r>
      <w:r w:rsidR="00446FCA" w:rsidRPr="00065B9D">
        <w:rPr>
          <w:rFonts w:hint="eastAsia"/>
          <w:bCs/>
          <w:szCs w:val="28"/>
          <w:lang w:eastAsia="zh-CN"/>
        </w:rPr>
        <w:t>卫星</w:t>
      </w:r>
      <w:r w:rsidR="00446FCA" w:rsidRPr="00065B9D">
        <w:rPr>
          <w:bCs/>
          <w:szCs w:val="28"/>
          <w:lang w:eastAsia="zh-CN"/>
        </w:rPr>
        <w:t>进行通信的</w:t>
      </w:r>
      <w:r w:rsidR="00446FCA" w:rsidRPr="00065B9D">
        <w:rPr>
          <w:rFonts w:hint="eastAsia"/>
          <w:bCs/>
          <w:szCs w:val="28"/>
          <w:lang w:eastAsia="zh-CN"/>
        </w:rPr>
        <w:t>A</w:t>
      </w:r>
      <w:r w:rsidR="00446FCA" w:rsidRPr="00065B9D">
        <w:rPr>
          <w:bCs/>
          <w:szCs w:val="28"/>
          <w:lang w:eastAsia="zh-CN"/>
        </w:rPr>
        <w:t>-ESIM</w:t>
      </w:r>
      <w:r w:rsidR="00D11978" w:rsidRPr="00065B9D">
        <w:rPr>
          <w:rFonts w:hint="eastAsia"/>
          <w:bCs/>
          <w:szCs w:val="28"/>
          <w:lang w:eastAsia="zh-CN"/>
        </w:rPr>
        <w:t>发射</w:t>
      </w:r>
      <w:r w:rsidR="00446FCA" w:rsidRPr="00065B9D">
        <w:rPr>
          <w:rFonts w:hint="eastAsia"/>
          <w:bCs/>
          <w:szCs w:val="28"/>
          <w:lang w:eastAsia="zh-CN"/>
        </w:rPr>
        <w:t>产生的</w:t>
      </w:r>
      <w:r w:rsidR="0078606B">
        <w:rPr>
          <w:bCs/>
          <w:szCs w:val="28"/>
          <w:lang w:eastAsia="zh-CN"/>
        </w:rPr>
        <w:br/>
      </w:r>
      <w:r w:rsidR="00446FCA" w:rsidRPr="00065B9D">
        <w:rPr>
          <w:rFonts w:hint="eastAsia"/>
          <w:bCs/>
          <w:szCs w:val="28"/>
          <w:lang w:eastAsia="zh-CN"/>
        </w:rPr>
        <w:t>地球表面</w:t>
      </w:r>
      <w:proofErr w:type="spellStart"/>
      <w:r w:rsidR="00446FCA" w:rsidRPr="00065B9D">
        <w:rPr>
          <w:rFonts w:hint="eastAsia"/>
          <w:bCs/>
          <w:szCs w:val="28"/>
          <w:lang w:eastAsia="zh-CN"/>
        </w:rPr>
        <w:t>pfd</w:t>
      </w:r>
      <w:proofErr w:type="spellEnd"/>
      <w:r w:rsidR="00446FCA" w:rsidRPr="00065B9D">
        <w:rPr>
          <w:rFonts w:hint="eastAsia"/>
          <w:bCs/>
          <w:szCs w:val="28"/>
          <w:lang w:eastAsia="zh-CN"/>
        </w:rPr>
        <w:t>及</w:t>
      </w:r>
      <w:r w:rsidR="00446FCA" w:rsidRPr="00065B9D">
        <w:rPr>
          <w:bCs/>
          <w:szCs w:val="28"/>
          <w:lang w:eastAsia="zh-CN"/>
        </w:rPr>
        <w:t>是否符合预先确定的</w:t>
      </w:r>
      <w:proofErr w:type="spellStart"/>
      <w:r w:rsidR="00446FCA" w:rsidRPr="00065B9D">
        <w:rPr>
          <w:bCs/>
          <w:szCs w:val="28"/>
          <w:lang w:eastAsia="zh-CN"/>
        </w:rPr>
        <w:t>pfd</w:t>
      </w:r>
      <w:proofErr w:type="spellEnd"/>
      <w:r w:rsidR="00446FCA" w:rsidRPr="00065B9D">
        <w:rPr>
          <w:bCs/>
          <w:szCs w:val="28"/>
          <w:lang w:eastAsia="zh-CN"/>
        </w:rPr>
        <w:t>限值的方法</w:t>
      </w:r>
    </w:p>
    <w:p w14:paraId="16CCBF10" w14:textId="4D89FAB7" w:rsidR="002D0692" w:rsidRPr="00065B9D" w:rsidRDefault="002D0692" w:rsidP="002D0692">
      <w:pPr>
        <w:pStyle w:val="Heading1"/>
        <w:rPr>
          <w:lang w:eastAsia="zh-CN"/>
        </w:rPr>
      </w:pPr>
      <w:r w:rsidRPr="00065B9D">
        <w:rPr>
          <w:lang w:eastAsia="zh-CN"/>
        </w:rPr>
        <w:t>1</w:t>
      </w:r>
      <w:r w:rsidRPr="00065B9D">
        <w:rPr>
          <w:lang w:eastAsia="zh-CN"/>
        </w:rPr>
        <w:tab/>
      </w:r>
      <w:r w:rsidR="0047436E" w:rsidRPr="00065B9D">
        <w:rPr>
          <w:rFonts w:hint="eastAsia"/>
          <w:lang w:val="en-GB" w:eastAsia="zh-CN"/>
        </w:rPr>
        <w:t>概述</w:t>
      </w:r>
    </w:p>
    <w:p w14:paraId="47CA78FE" w14:textId="3F6D08B1" w:rsidR="002D0692" w:rsidRPr="00065B9D" w:rsidRDefault="0047436E" w:rsidP="00D11978">
      <w:pPr>
        <w:ind w:firstLineChars="200" w:firstLine="480"/>
        <w:rPr>
          <w:lang w:eastAsia="zh-CN"/>
        </w:rPr>
      </w:pPr>
      <w:r w:rsidRPr="00065B9D">
        <w:rPr>
          <w:rFonts w:hint="eastAsia"/>
          <w:lang w:val="en-GB" w:eastAsia="zh-CN"/>
        </w:rPr>
        <w:t>以下方法是如何</w:t>
      </w:r>
      <w:r w:rsidRPr="00065B9D">
        <w:rPr>
          <w:rFonts w:cs="SimSun" w:hint="eastAsia"/>
          <w:lang w:val="en-GB" w:eastAsia="zh-CN"/>
        </w:rPr>
        <w:t>对与</w:t>
      </w:r>
      <w:r w:rsidR="00D11978" w:rsidRPr="00065B9D">
        <w:rPr>
          <w:rFonts w:cs="SimSun" w:hint="eastAsia"/>
          <w:lang w:val="en-GB" w:eastAsia="zh-CN"/>
        </w:rPr>
        <w:t>G</w:t>
      </w:r>
      <w:r w:rsidR="00D11978" w:rsidRPr="00065B9D">
        <w:rPr>
          <w:rFonts w:cs="SimSun"/>
          <w:lang w:val="en-GB" w:eastAsia="zh-CN"/>
        </w:rPr>
        <w:t>SO</w:t>
      </w:r>
      <w:r w:rsidRPr="00065B9D">
        <w:rPr>
          <w:rFonts w:cs="SimSun" w:hint="eastAsia"/>
          <w:lang w:val="en-GB" w:eastAsia="zh-CN"/>
        </w:rPr>
        <w:t>卫</w:t>
      </w:r>
      <w:r w:rsidRPr="00065B9D">
        <w:rPr>
          <w:rFonts w:hint="eastAsia"/>
          <w:lang w:val="en-GB" w:eastAsia="zh-CN"/>
        </w:rPr>
        <w:t>星</w:t>
      </w:r>
      <w:r w:rsidRPr="00065B9D">
        <w:rPr>
          <w:rFonts w:cs="SimSun" w:hint="eastAsia"/>
          <w:lang w:val="en-GB" w:eastAsia="zh-CN"/>
        </w:rPr>
        <w:t>网络一起操作</w:t>
      </w:r>
      <w:r w:rsidRPr="00065B9D">
        <w:rPr>
          <w:rFonts w:hint="eastAsia"/>
          <w:lang w:val="en-GB" w:eastAsia="zh-CN"/>
        </w:rPr>
        <w:t>的</w:t>
      </w:r>
      <w:r w:rsidRPr="00065B9D">
        <w:rPr>
          <w:rFonts w:hint="eastAsia"/>
          <w:lang w:eastAsia="zh-CN"/>
        </w:rPr>
        <w:t>A-ESIM</w:t>
      </w:r>
      <w:r w:rsidRPr="00065B9D">
        <w:rPr>
          <w:rFonts w:hint="eastAsia"/>
          <w:lang w:val="en-GB" w:eastAsia="zh-CN"/>
        </w:rPr>
        <w:t>及其是否符合</w:t>
      </w:r>
      <w:r w:rsidR="00D11978" w:rsidRPr="00065B9D">
        <w:rPr>
          <w:rFonts w:hint="eastAsia"/>
          <w:lang w:val="en-GB" w:eastAsia="zh-CN"/>
        </w:rPr>
        <w:t>第</w:t>
      </w:r>
      <w:r w:rsidR="00D11978" w:rsidRPr="00065B9D">
        <w:rPr>
          <w:b/>
          <w:bCs/>
          <w:lang w:eastAsia="zh-CN"/>
        </w:rPr>
        <w:t>169</w:t>
      </w:r>
      <w:r w:rsidR="00D11978" w:rsidRPr="00065B9D">
        <w:rPr>
          <w:rFonts w:hint="eastAsia"/>
          <w:lang w:val="en-GB" w:eastAsia="zh-CN"/>
        </w:rPr>
        <w:t>号决议</w:t>
      </w:r>
      <w:r w:rsidR="00D11978" w:rsidRPr="00065B9D">
        <w:rPr>
          <w:rFonts w:hint="eastAsia"/>
          <w:b/>
          <w:bCs/>
          <w:lang w:val="en-GB" w:eastAsia="zh-CN"/>
        </w:rPr>
        <w:t>（</w:t>
      </w:r>
      <w:r w:rsidR="00D11978" w:rsidRPr="00065B9D">
        <w:rPr>
          <w:b/>
          <w:bCs/>
          <w:lang w:eastAsia="zh-CN"/>
        </w:rPr>
        <w:t>WRC-19</w:t>
      </w:r>
      <w:r w:rsidR="00D11978" w:rsidRPr="00065B9D">
        <w:rPr>
          <w:rFonts w:hint="eastAsia"/>
          <w:b/>
          <w:bCs/>
          <w:lang w:val="en-GB" w:eastAsia="zh-CN"/>
        </w:rPr>
        <w:t>）</w:t>
      </w:r>
      <w:r w:rsidRPr="00065B9D">
        <w:rPr>
          <w:rFonts w:hint="eastAsia"/>
          <w:lang w:val="en-GB" w:eastAsia="zh-CN"/>
        </w:rPr>
        <w:t>附件</w:t>
      </w:r>
      <w:r w:rsidR="00D11978" w:rsidRPr="00065B9D">
        <w:rPr>
          <w:lang w:eastAsia="zh-CN"/>
        </w:rPr>
        <w:t>3</w:t>
      </w:r>
      <w:r w:rsidRPr="00065B9D">
        <w:rPr>
          <w:rFonts w:hint="eastAsia"/>
          <w:lang w:val="en-GB" w:eastAsia="zh-CN"/>
        </w:rPr>
        <w:t>第</w:t>
      </w:r>
      <w:r w:rsidRPr="00065B9D">
        <w:rPr>
          <w:rFonts w:hint="eastAsia"/>
          <w:lang w:eastAsia="zh-CN"/>
        </w:rPr>
        <w:t>II</w:t>
      </w:r>
      <w:r w:rsidRPr="00065B9D">
        <w:rPr>
          <w:rFonts w:hint="eastAsia"/>
          <w:lang w:val="en-GB" w:eastAsia="zh-CN"/>
        </w:rPr>
        <w:t>部分</w:t>
      </w:r>
      <w:r w:rsidRPr="00065B9D">
        <w:rPr>
          <w:rFonts w:cs="SimSun" w:hint="eastAsia"/>
          <w:lang w:val="en-GB" w:eastAsia="zh-CN"/>
        </w:rPr>
        <w:t>规</w:t>
      </w:r>
      <w:r w:rsidRPr="00065B9D">
        <w:rPr>
          <w:rFonts w:hint="eastAsia"/>
          <w:lang w:val="en-GB" w:eastAsia="zh-CN"/>
        </w:rPr>
        <w:t>定的功率通量密度限值</w:t>
      </w:r>
      <w:r w:rsidRPr="00065B9D">
        <w:rPr>
          <w:rFonts w:hint="eastAsia"/>
          <w:lang w:eastAsia="zh-CN"/>
        </w:rPr>
        <w:t>（</w:t>
      </w:r>
      <w:proofErr w:type="spellStart"/>
      <w:r w:rsidRPr="00065B9D">
        <w:rPr>
          <w:lang w:eastAsia="zh-CN"/>
        </w:rPr>
        <w:t>pfd</w:t>
      </w:r>
      <w:proofErr w:type="spellEnd"/>
      <w:r w:rsidRPr="00065B9D">
        <w:rPr>
          <w:rFonts w:hint="eastAsia"/>
          <w:lang w:eastAsia="zh-CN"/>
        </w:rPr>
        <w:t>）</w:t>
      </w:r>
      <w:r w:rsidRPr="00065B9D">
        <w:rPr>
          <w:rFonts w:cs="SimSun" w:hint="eastAsia"/>
          <w:lang w:val="en-GB" w:eastAsia="zh-CN"/>
        </w:rPr>
        <w:t>进</w:t>
      </w:r>
      <w:r w:rsidRPr="00065B9D">
        <w:rPr>
          <w:rFonts w:hint="eastAsia"/>
          <w:lang w:val="en-GB" w:eastAsia="zh-CN"/>
        </w:rPr>
        <w:t>行</w:t>
      </w:r>
      <w:r w:rsidRPr="00065B9D">
        <w:rPr>
          <w:rFonts w:cs="SimSun" w:hint="eastAsia"/>
          <w:lang w:val="en-GB" w:eastAsia="zh-CN"/>
        </w:rPr>
        <w:t>审查</w:t>
      </w:r>
      <w:r w:rsidRPr="00065B9D">
        <w:rPr>
          <w:rFonts w:hint="eastAsia"/>
          <w:lang w:val="en-GB" w:eastAsia="zh-CN"/>
        </w:rPr>
        <w:t>的功能描述。</w:t>
      </w:r>
    </w:p>
    <w:p w14:paraId="3D907A3F" w14:textId="6E7C7054" w:rsidR="002D0692" w:rsidRPr="00065B9D" w:rsidRDefault="002D0692" w:rsidP="002D0692">
      <w:pPr>
        <w:pStyle w:val="Heading1"/>
        <w:rPr>
          <w:lang w:eastAsia="zh-CN"/>
        </w:rPr>
      </w:pPr>
      <w:r w:rsidRPr="00065B9D">
        <w:rPr>
          <w:lang w:eastAsia="zh-CN"/>
        </w:rPr>
        <w:t>2</w:t>
      </w:r>
      <w:r w:rsidRPr="00065B9D">
        <w:rPr>
          <w:lang w:eastAsia="zh-CN"/>
        </w:rPr>
        <w:tab/>
      </w:r>
      <w:r w:rsidR="0047436E" w:rsidRPr="00065B9D">
        <w:rPr>
          <w:rFonts w:hint="eastAsia"/>
          <w:lang w:val="en-GB" w:eastAsia="zh-CN"/>
        </w:rPr>
        <w:t>审查需要的</w:t>
      </w:r>
      <w:r w:rsidR="0047436E" w:rsidRPr="00065B9D">
        <w:rPr>
          <w:lang w:val="en-GB" w:eastAsia="zh-CN"/>
        </w:rPr>
        <w:t>A-ESIM</w:t>
      </w:r>
      <w:r w:rsidR="0047436E" w:rsidRPr="00065B9D">
        <w:rPr>
          <w:rFonts w:hint="eastAsia"/>
          <w:lang w:val="en-GB" w:eastAsia="zh-CN"/>
        </w:rPr>
        <w:t>参数</w:t>
      </w:r>
    </w:p>
    <w:p w14:paraId="5541E285" w14:textId="01B31D1A" w:rsidR="0047436E" w:rsidRPr="00065B9D" w:rsidRDefault="0047436E" w:rsidP="0047436E">
      <w:pPr>
        <w:ind w:firstLineChars="200" w:firstLine="480"/>
        <w:rPr>
          <w:rFonts w:eastAsia="Batang"/>
          <w:lang w:eastAsia="zh-CN"/>
        </w:rPr>
      </w:pPr>
      <w:r w:rsidRPr="00065B9D">
        <w:rPr>
          <w:rFonts w:cs="SimSun" w:hint="eastAsia"/>
          <w:lang w:eastAsia="zh-CN"/>
        </w:rPr>
        <w:t>为</w:t>
      </w:r>
      <w:r w:rsidRPr="00065B9D">
        <w:rPr>
          <w:rFonts w:hint="eastAsia"/>
          <w:lang w:eastAsia="zh-CN"/>
        </w:rPr>
        <w:t>了</w:t>
      </w:r>
      <w:r w:rsidRPr="00065B9D">
        <w:rPr>
          <w:rFonts w:cs="SimSun" w:hint="eastAsia"/>
          <w:lang w:eastAsia="zh-CN"/>
        </w:rPr>
        <w:t>对</w:t>
      </w:r>
      <w:r w:rsidRPr="00065B9D">
        <w:rPr>
          <w:rFonts w:hint="eastAsia"/>
          <w:lang w:eastAsia="zh-CN"/>
        </w:rPr>
        <w:t>A-ESIM</w:t>
      </w:r>
      <w:r w:rsidRPr="00065B9D">
        <w:rPr>
          <w:rFonts w:hint="eastAsia"/>
          <w:lang w:eastAsia="zh-CN"/>
        </w:rPr>
        <w:t>及其</w:t>
      </w:r>
      <w:r w:rsidR="00D11978" w:rsidRPr="00065B9D">
        <w:rPr>
          <w:rFonts w:hint="eastAsia"/>
          <w:lang w:eastAsia="zh-CN"/>
        </w:rPr>
        <w:t>是否符合</w:t>
      </w:r>
      <w:proofErr w:type="spellStart"/>
      <w:r w:rsidRPr="00065B9D">
        <w:rPr>
          <w:rFonts w:hint="eastAsia"/>
          <w:lang w:eastAsia="zh-CN"/>
        </w:rPr>
        <w:t>pfd</w:t>
      </w:r>
      <w:proofErr w:type="spellEnd"/>
      <w:r w:rsidRPr="00065B9D">
        <w:rPr>
          <w:rFonts w:hint="eastAsia"/>
          <w:lang w:eastAsia="zh-CN"/>
        </w:rPr>
        <w:t>限</w:t>
      </w:r>
      <w:r w:rsidRPr="00065B9D">
        <w:rPr>
          <w:rFonts w:cs="SimSun" w:hint="eastAsia"/>
          <w:lang w:eastAsia="zh-CN"/>
        </w:rPr>
        <w:t>值进</w:t>
      </w:r>
      <w:r w:rsidRPr="00065B9D">
        <w:rPr>
          <w:rFonts w:hint="eastAsia"/>
          <w:lang w:eastAsia="zh-CN"/>
        </w:rPr>
        <w:t>行相</w:t>
      </w:r>
      <w:r w:rsidRPr="00065B9D">
        <w:rPr>
          <w:rFonts w:cs="SimSun" w:hint="eastAsia"/>
          <w:lang w:eastAsia="zh-CN"/>
        </w:rPr>
        <w:t>关审查</w:t>
      </w:r>
      <w:r w:rsidRPr="00065B9D">
        <w:rPr>
          <w:rFonts w:hint="eastAsia"/>
          <w:lang w:eastAsia="zh-CN"/>
        </w:rPr>
        <w:t>，需要以下</w:t>
      </w:r>
      <w:r w:rsidRPr="00065B9D">
        <w:rPr>
          <w:rFonts w:cs="SimSun" w:hint="eastAsia"/>
          <w:lang w:eastAsia="zh-CN"/>
        </w:rPr>
        <w:t>参数</w:t>
      </w:r>
      <w:r w:rsidRPr="00065B9D">
        <w:rPr>
          <w:rFonts w:hint="eastAsia"/>
          <w:lang w:eastAsia="zh-CN"/>
        </w:rPr>
        <w:t>：</w:t>
      </w:r>
    </w:p>
    <w:p w14:paraId="5B9BEA3F" w14:textId="08140873" w:rsidR="0047436E" w:rsidRPr="00065B9D" w:rsidRDefault="0047436E" w:rsidP="0047436E">
      <w:pPr>
        <w:pStyle w:val="enumlev1"/>
        <w:rPr>
          <w:rFonts w:ascii="SimSun" w:hAnsi="SimSun" w:cs="SimSun"/>
          <w:szCs w:val="24"/>
          <w:lang w:eastAsia="zh-CN"/>
        </w:rPr>
      </w:pPr>
      <w:r w:rsidRPr="00065B9D">
        <w:rPr>
          <w:rFonts w:eastAsia="Batang"/>
          <w:szCs w:val="24"/>
          <w:lang w:eastAsia="zh-CN"/>
        </w:rPr>
        <w:t>‒</w:t>
      </w:r>
      <w:r w:rsidRPr="00065B9D">
        <w:rPr>
          <w:rFonts w:eastAsia="Batang"/>
          <w:szCs w:val="24"/>
          <w:lang w:eastAsia="zh-CN"/>
        </w:rPr>
        <w:tab/>
      </w:r>
      <w:r w:rsidRPr="00065B9D">
        <w:rPr>
          <w:rFonts w:ascii="SimSun" w:hAnsi="SimSun" w:cs="SimSun" w:hint="eastAsia"/>
          <w:szCs w:val="24"/>
          <w:lang w:eastAsia="zh-CN"/>
        </w:rPr>
        <w:t>卫星网络名称</w:t>
      </w:r>
    </w:p>
    <w:p w14:paraId="07765C3D" w14:textId="44934EA2" w:rsidR="0047436E" w:rsidRPr="00065B9D" w:rsidRDefault="0047436E" w:rsidP="0047436E">
      <w:pPr>
        <w:pStyle w:val="enumlev1"/>
        <w:rPr>
          <w:szCs w:val="24"/>
          <w:lang w:eastAsia="zh-CN"/>
        </w:rPr>
      </w:pPr>
      <w:r w:rsidRPr="00065B9D">
        <w:rPr>
          <w:szCs w:val="24"/>
          <w:lang w:eastAsia="zh-CN"/>
        </w:rPr>
        <w:t>‒</w:t>
      </w:r>
      <w:r w:rsidRPr="00065B9D">
        <w:rPr>
          <w:szCs w:val="24"/>
          <w:lang w:eastAsia="zh-CN"/>
        </w:rPr>
        <w:tab/>
      </w:r>
      <w:r w:rsidRPr="00065B9D">
        <w:rPr>
          <w:color w:val="000000"/>
          <w:szCs w:val="24"/>
          <w:lang w:eastAsia="zh-CN"/>
        </w:rPr>
        <w:t>GSO</w:t>
      </w:r>
      <w:r w:rsidRPr="00065B9D">
        <w:rPr>
          <w:rFonts w:ascii="SimSun" w:hAnsi="SimSun" w:cs="SimSun" w:hint="eastAsia"/>
          <w:color w:val="000000"/>
          <w:szCs w:val="24"/>
          <w:lang w:eastAsia="zh-CN"/>
        </w:rPr>
        <w:t>卫星经度</w:t>
      </w:r>
    </w:p>
    <w:p w14:paraId="62BD5278" w14:textId="3ECF9971" w:rsidR="0047436E" w:rsidRPr="00065B9D" w:rsidRDefault="0047436E" w:rsidP="0047436E">
      <w:pPr>
        <w:pStyle w:val="enumlev1"/>
        <w:rPr>
          <w:szCs w:val="24"/>
          <w:lang w:eastAsia="zh-CN"/>
        </w:rPr>
      </w:pPr>
      <w:r w:rsidRPr="00065B9D">
        <w:rPr>
          <w:szCs w:val="24"/>
          <w:lang w:eastAsia="zh-CN"/>
        </w:rPr>
        <w:t>‒</w:t>
      </w:r>
      <w:r w:rsidRPr="00065B9D">
        <w:rPr>
          <w:szCs w:val="24"/>
          <w:lang w:eastAsia="zh-CN"/>
        </w:rPr>
        <w:tab/>
      </w:r>
      <w:r w:rsidRPr="00065B9D">
        <w:rPr>
          <w:color w:val="000000"/>
          <w:szCs w:val="24"/>
          <w:lang w:eastAsia="zh-CN"/>
        </w:rPr>
        <w:t>GSO</w:t>
      </w:r>
      <w:r w:rsidRPr="00065B9D">
        <w:rPr>
          <w:rFonts w:ascii="SimSun" w:hAnsi="SimSun" w:cs="SimSun" w:hint="eastAsia"/>
          <w:color w:val="000000"/>
          <w:szCs w:val="24"/>
          <w:lang w:eastAsia="zh-CN"/>
        </w:rPr>
        <w:t>业务区纬度界限</w:t>
      </w:r>
    </w:p>
    <w:p w14:paraId="1411BC48" w14:textId="7DBBEF7B" w:rsidR="0047436E" w:rsidRPr="00065B9D" w:rsidRDefault="0047436E" w:rsidP="0047436E">
      <w:pPr>
        <w:pStyle w:val="enumlev1"/>
        <w:rPr>
          <w:rFonts w:ascii="SimSun" w:hAnsi="SimSun" w:cs="SimSun"/>
          <w:szCs w:val="24"/>
          <w:lang w:eastAsia="zh-CN"/>
        </w:rPr>
      </w:pPr>
      <w:r w:rsidRPr="00065B9D">
        <w:rPr>
          <w:szCs w:val="24"/>
          <w:lang w:eastAsia="zh-CN"/>
        </w:rPr>
        <w:t>‒</w:t>
      </w:r>
      <w:r w:rsidRPr="00065B9D">
        <w:rPr>
          <w:szCs w:val="24"/>
          <w:lang w:eastAsia="zh-CN"/>
        </w:rPr>
        <w:tab/>
      </w:r>
      <w:r w:rsidRPr="00065B9D">
        <w:rPr>
          <w:color w:val="000000"/>
          <w:szCs w:val="24"/>
          <w:lang w:eastAsia="zh-CN"/>
        </w:rPr>
        <w:t>GSO</w:t>
      </w:r>
      <w:r w:rsidRPr="00065B9D">
        <w:rPr>
          <w:rFonts w:ascii="SimSun" w:hAnsi="SimSun" w:cs="SimSun" w:hint="eastAsia"/>
          <w:color w:val="000000"/>
          <w:szCs w:val="24"/>
          <w:lang w:eastAsia="zh-CN"/>
        </w:rPr>
        <w:t>业务区经度界限</w:t>
      </w:r>
    </w:p>
    <w:p w14:paraId="0770E536" w14:textId="20B871D8" w:rsidR="0047436E" w:rsidRPr="00065B9D" w:rsidRDefault="0047436E" w:rsidP="0047436E">
      <w:pPr>
        <w:pStyle w:val="enumlev1"/>
        <w:rPr>
          <w:rFonts w:eastAsia="Batang"/>
          <w:szCs w:val="24"/>
          <w:lang w:eastAsia="zh-CN"/>
        </w:rPr>
      </w:pPr>
      <w:r w:rsidRPr="00065B9D">
        <w:rPr>
          <w:rFonts w:eastAsia="Batang"/>
          <w:szCs w:val="24"/>
          <w:lang w:eastAsia="zh-CN"/>
        </w:rPr>
        <w:t>‒</w:t>
      </w:r>
      <w:r w:rsidRPr="00065B9D">
        <w:rPr>
          <w:rFonts w:eastAsia="Batang"/>
          <w:szCs w:val="24"/>
          <w:lang w:eastAsia="zh-CN"/>
        </w:rPr>
        <w:tab/>
        <w:t>A-ESIM</w:t>
      </w:r>
      <w:r w:rsidRPr="00065B9D">
        <w:rPr>
          <w:rFonts w:ascii="SimSun" w:hAnsi="SimSun" w:hint="eastAsia"/>
          <w:szCs w:val="24"/>
          <w:lang w:eastAsia="zh-CN"/>
        </w:rPr>
        <w:t>天</w:t>
      </w:r>
      <w:r w:rsidRPr="00065B9D">
        <w:rPr>
          <w:rFonts w:ascii="SimSun" w:hAnsi="SimSun" w:cs="SimSun" w:hint="eastAsia"/>
          <w:szCs w:val="24"/>
          <w:lang w:eastAsia="zh-CN"/>
        </w:rPr>
        <w:t>线</w:t>
      </w:r>
      <w:r w:rsidRPr="00065B9D">
        <w:rPr>
          <w:rFonts w:ascii="SimSun" w:hAnsi="SimSun" w:hint="eastAsia"/>
          <w:szCs w:val="24"/>
          <w:lang w:eastAsia="zh-CN"/>
        </w:rPr>
        <w:t>峰</w:t>
      </w:r>
      <w:r w:rsidRPr="00065B9D">
        <w:rPr>
          <w:rFonts w:ascii="SimSun" w:hAnsi="SimSun" w:cs="SimSun" w:hint="eastAsia"/>
          <w:szCs w:val="24"/>
          <w:lang w:eastAsia="zh-CN"/>
        </w:rPr>
        <w:t>值</w:t>
      </w:r>
      <w:r w:rsidRPr="00065B9D">
        <w:rPr>
          <w:rFonts w:ascii="SimSun" w:hAnsi="SimSun" w:hint="eastAsia"/>
          <w:szCs w:val="24"/>
          <w:lang w:eastAsia="zh-CN"/>
        </w:rPr>
        <w:t>增益</w:t>
      </w:r>
    </w:p>
    <w:p w14:paraId="3000170F" w14:textId="77777777" w:rsidR="00DD2AD6" w:rsidRDefault="0047436E" w:rsidP="00DD2AD6">
      <w:pPr>
        <w:pStyle w:val="enumlev1"/>
        <w:rPr>
          <w:rFonts w:ascii="SimSun" w:hAnsi="SimSun"/>
          <w:szCs w:val="24"/>
          <w:lang w:eastAsia="zh-CN"/>
        </w:rPr>
      </w:pPr>
      <w:r w:rsidRPr="00065B9D">
        <w:rPr>
          <w:rFonts w:eastAsia="Batang"/>
          <w:szCs w:val="24"/>
          <w:lang w:eastAsia="zh-CN"/>
        </w:rPr>
        <w:t>‒</w:t>
      </w:r>
      <w:r w:rsidRPr="00065B9D">
        <w:rPr>
          <w:rFonts w:eastAsia="Batang"/>
          <w:szCs w:val="24"/>
          <w:lang w:eastAsia="zh-CN"/>
        </w:rPr>
        <w:tab/>
        <w:t>A-ESIM</w:t>
      </w:r>
      <w:r w:rsidRPr="00065B9D">
        <w:rPr>
          <w:rFonts w:ascii="SimSun" w:hAnsi="SimSun" w:hint="eastAsia"/>
          <w:szCs w:val="24"/>
          <w:lang w:eastAsia="zh-CN"/>
        </w:rPr>
        <w:t>功率密度和</w:t>
      </w:r>
      <w:r w:rsidRPr="00065B9D">
        <w:rPr>
          <w:rFonts w:ascii="SimSun" w:hAnsi="SimSun" w:cs="SimSun" w:hint="eastAsia"/>
          <w:szCs w:val="24"/>
          <w:lang w:eastAsia="zh-CN"/>
        </w:rPr>
        <w:t>带宽，如表</w:t>
      </w:r>
      <w:r w:rsidRPr="00065B9D">
        <w:rPr>
          <w:rFonts w:eastAsia="Batang"/>
          <w:szCs w:val="24"/>
          <w:lang w:eastAsia="zh-CN"/>
        </w:rPr>
        <w:t>1</w:t>
      </w:r>
      <w:r w:rsidRPr="00065B9D">
        <w:rPr>
          <w:rFonts w:ascii="SimSun" w:hAnsi="SimSun" w:hint="eastAsia"/>
          <w:szCs w:val="24"/>
          <w:lang w:eastAsia="zh-CN"/>
        </w:rPr>
        <w:t>所示</w:t>
      </w:r>
    </w:p>
    <w:p w14:paraId="0DD0E662" w14:textId="4C0D298E" w:rsidR="0047436E" w:rsidRPr="00DD2AD6" w:rsidRDefault="0047436E" w:rsidP="00DD2AD6">
      <w:pPr>
        <w:pStyle w:val="enumlev1"/>
        <w:rPr>
          <w:rFonts w:eastAsia="Batang"/>
          <w:szCs w:val="24"/>
          <w:lang w:eastAsia="zh-CN"/>
        </w:rPr>
      </w:pPr>
      <w:r w:rsidRPr="00065B9D">
        <w:rPr>
          <w:rFonts w:eastAsia="Batang"/>
          <w:szCs w:val="24"/>
          <w:lang w:eastAsia="zh-CN"/>
        </w:rPr>
        <w:t>‒</w:t>
      </w:r>
      <w:r w:rsidRPr="00065B9D">
        <w:rPr>
          <w:rFonts w:eastAsia="Batang"/>
          <w:szCs w:val="24"/>
          <w:lang w:eastAsia="zh-CN"/>
        </w:rPr>
        <w:tab/>
      </w:r>
      <w:r w:rsidR="00D11978" w:rsidRPr="00065B9D">
        <w:rPr>
          <w:rFonts w:asciiTheme="minorEastAsia" w:eastAsiaTheme="minorEastAsia" w:hAnsiTheme="minorEastAsia" w:hint="eastAsia"/>
          <w:szCs w:val="24"/>
          <w:lang w:eastAsia="zh-CN"/>
        </w:rPr>
        <w:t>根据</w:t>
      </w:r>
      <w:r w:rsidR="00D11978" w:rsidRPr="00065B9D">
        <w:rPr>
          <w:rFonts w:eastAsiaTheme="minorEastAsia" w:hint="eastAsia"/>
          <w:szCs w:val="24"/>
          <w:lang w:eastAsia="zh-CN"/>
        </w:rPr>
        <w:t>I</w:t>
      </w:r>
      <w:r w:rsidR="00D11978" w:rsidRPr="00065B9D">
        <w:rPr>
          <w:rFonts w:eastAsiaTheme="minorEastAsia"/>
          <w:szCs w:val="24"/>
          <w:lang w:eastAsia="zh-CN"/>
        </w:rPr>
        <w:t>TU-R</w:t>
      </w:r>
      <w:r w:rsidR="00D11978" w:rsidRPr="00065B9D">
        <w:rPr>
          <w:rFonts w:eastAsiaTheme="minorEastAsia" w:hint="eastAsia"/>
          <w:szCs w:val="24"/>
          <w:lang w:eastAsia="zh-CN"/>
        </w:rPr>
        <w:t>报告或</w:t>
      </w:r>
      <w:r w:rsidR="00D11978" w:rsidRPr="00065B9D">
        <w:rPr>
          <w:rFonts w:eastAsiaTheme="minorEastAsia" w:hint="eastAsia"/>
          <w:szCs w:val="24"/>
          <w:lang w:eastAsia="zh-CN"/>
        </w:rPr>
        <w:t>I</w:t>
      </w:r>
      <w:r w:rsidR="00D11978" w:rsidRPr="00065B9D">
        <w:rPr>
          <w:rFonts w:eastAsiaTheme="minorEastAsia"/>
          <w:szCs w:val="24"/>
          <w:lang w:eastAsia="zh-CN"/>
        </w:rPr>
        <w:t>TU-R</w:t>
      </w:r>
      <w:r w:rsidR="00D11978" w:rsidRPr="00065B9D">
        <w:rPr>
          <w:rFonts w:eastAsiaTheme="minorEastAsia" w:hint="eastAsia"/>
          <w:szCs w:val="24"/>
          <w:lang w:eastAsia="zh-CN"/>
        </w:rPr>
        <w:t>建议书，</w:t>
      </w:r>
      <w:r w:rsidRPr="00065B9D">
        <w:rPr>
          <w:rFonts w:asciiTheme="minorEastAsia" w:eastAsiaTheme="minorEastAsia" w:hAnsiTheme="minorEastAsia" w:hint="eastAsia"/>
          <w:szCs w:val="24"/>
          <w:lang w:eastAsia="zh-CN"/>
        </w:rPr>
        <w:t>用</w:t>
      </w:r>
      <w:r w:rsidRPr="00065B9D">
        <w:rPr>
          <w:rFonts w:hint="eastAsia"/>
          <w:szCs w:val="24"/>
          <w:lang w:eastAsia="zh-CN"/>
        </w:rPr>
        <w:t>A-ESIM</w:t>
      </w:r>
      <w:r w:rsidRPr="00065B9D">
        <w:rPr>
          <w:rFonts w:hint="eastAsia"/>
          <w:szCs w:val="24"/>
          <w:lang w:eastAsia="zh-CN"/>
        </w:rPr>
        <w:t>地平</w:t>
      </w:r>
      <w:r w:rsidRPr="00065B9D">
        <w:rPr>
          <w:rFonts w:cs="SimSun" w:hint="eastAsia"/>
          <w:szCs w:val="24"/>
          <w:lang w:eastAsia="zh-CN"/>
        </w:rPr>
        <w:t>线</w:t>
      </w:r>
      <w:r w:rsidRPr="00065B9D">
        <w:rPr>
          <w:rFonts w:hint="eastAsia"/>
          <w:szCs w:val="24"/>
          <w:lang w:eastAsia="zh-CN"/>
        </w:rPr>
        <w:t>以下角度的函</w:t>
      </w:r>
      <w:r w:rsidRPr="00065B9D">
        <w:rPr>
          <w:rFonts w:cs="SimSun" w:hint="eastAsia"/>
          <w:szCs w:val="24"/>
          <w:lang w:eastAsia="zh-CN"/>
        </w:rPr>
        <w:t>数表示的</w:t>
      </w:r>
      <w:r w:rsidRPr="00065B9D">
        <w:rPr>
          <w:rFonts w:ascii="SimSun" w:hAnsi="SimSun" w:hint="eastAsia"/>
          <w:szCs w:val="24"/>
          <w:lang w:eastAsia="zh-CN"/>
        </w:rPr>
        <w:t>机身衰</w:t>
      </w:r>
      <w:r w:rsidRPr="00065B9D">
        <w:rPr>
          <w:rFonts w:ascii="SimSun" w:hAnsi="SimSun" w:cs="SimSun" w:hint="eastAsia"/>
          <w:szCs w:val="24"/>
          <w:lang w:eastAsia="zh-CN"/>
        </w:rPr>
        <w:t>减</w:t>
      </w:r>
      <w:r w:rsidRPr="00065B9D">
        <w:rPr>
          <w:rFonts w:ascii="SimSun" w:hAnsi="SimSun" w:cs="Batang" w:hint="eastAsia"/>
          <w:szCs w:val="24"/>
          <w:lang w:eastAsia="zh-CN"/>
        </w:rPr>
        <w:t>掩模</w:t>
      </w:r>
      <w:r w:rsidRPr="00065B9D">
        <w:rPr>
          <w:rFonts w:hint="eastAsia"/>
          <w:szCs w:val="24"/>
          <w:lang w:eastAsia="zh-CN"/>
        </w:rPr>
        <w:t>。</w:t>
      </w:r>
    </w:p>
    <w:p w14:paraId="77C736EA" w14:textId="00957BDA" w:rsidR="002D0692" w:rsidRPr="00065B9D" w:rsidRDefault="002D0692" w:rsidP="002D0692">
      <w:pPr>
        <w:pStyle w:val="Heading1"/>
        <w:rPr>
          <w:lang w:eastAsia="zh-CN"/>
        </w:rPr>
      </w:pPr>
      <w:r w:rsidRPr="00065B9D">
        <w:rPr>
          <w:lang w:eastAsia="zh-CN"/>
        </w:rPr>
        <w:t>3</w:t>
      </w:r>
      <w:r w:rsidRPr="00065B9D">
        <w:rPr>
          <w:lang w:eastAsia="zh-CN"/>
        </w:rPr>
        <w:tab/>
      </w:r>
      <w:r w:rsidR="0047436E" w:rsidRPr="00065B9D">
        <w:rPr>
          <w:rFonts w:hint="eastAsia"/>
          <w:lang w:val="en-GB" w:eastAsia="zh-CN"/>
        </w:rPr>
        <w:t>审查方法</w:t>
      </w:r>
    </w:p>
    <w:p w14:paraId="3092AE16" w14:textId="27761C30" w:rsidR="002D0692" w:rsidRPr="00065B9D" w:rsidRDefault="002D0692" w:rsidP="002D0692">
      <w:pPr>
        <w:pStyle w:val="Heading2"/>
        <w:rPr>
          <w:lang w:eastAsia="zh-CN"/>
        </w:rPr>
      </w:pPr>
      <w:r w:rsidRPr="00065B9D">
        <w:rPr>
          <w:lang w:eastAsia="zh-CN"/>
        </w:rPr>
        <w:t>3.1</w:t>
      </w:r>
      <w:r w:rsidRPr="00065B9D">
        <w:rPr>
          <w:lang w:eastAsia="zh-CN"/>
        </w:rPr>
        <w:tab/>
      </w:r>
      <w:r w:rsidR="00D11978" w:rsidRPr="00065B9D">
        <w:rPr>
          <w:rFonts w:hint="eastAsia"/>
          <w:lang w:eastAsia="zh-CN"/>
        </w:rPr>
        <w:t>引言</w:t>
      </w:r>
    </w:p>
    <w:p w14:paraId="09B935E4" w14:textId="7FAA9F24" w:rsidR="00122E3E" w:rsidRPr="00065B9D" w:rsidRDefault="00122E3E" w:rsidP="00122E3E">
      <w:pPr>
        <w:ind w:firstLineChars="200" w:firstLine="480"/>
        <w:rPr>
          <w:rFonts w:eastAsia="Batang"/>
          <w:lang w:eastAsia="zh-CN"/>
        </w:rPr>
      </w:pPr>
      <w:bookmarkStart w:id="22" w:name="lt_pId127"/>
      <w:r w:rsidRPr="00065B9D">
        <w:rPr>
          <w:rFonts w:hint="eastAsia"/>
          <w:lang w:eastAsia="zh-CN"/>
        </w:rPr>
        <w:t>A-ESIM</w:t>
      </w:r>
      <w:r w:rsidRPr="00065B9D">
        <w:rPr>
          <w:rFonts w:hint="eastAsia"/>
          <w:lang w:eastAsia="zh-CN"/>
        </w:rPr>
        <w:t>可工作于由</w:t>
      </w:r>
      <w:r w:rsidRPr="00065B9D">
        <w:rPr>
          <w:rFonts w:cs="SimSun" w:hint="eastAsia"/>
          <w:lang w:eastAsia="zh-CN"/>
        </w:rPr>
        <w:t>纬</w:t>
      </w:r>
      <w:r w:rsidRPr="00065B9D">
        <w:rPr>
          <w:rFonts w:hint="eastAsia"/>
          <w:lang w:eastAsia="zh-CN"/>
        </w:rPr>
        <w:t>度、</w:t>
      </w:r>
      <w:r w:rsidRPr="00065B9D">
        <w:rPr>
          <w:rFonts w:cs="SimSun" w:hint="eastAsia"/>
          <w:lang w:eastAsia="zh-CN"/>
        </w:rPr>
        <w:t>经</w:t>
      </w:r>
      <w:r w:rsidRPr="00065B9D">
        <w:rPr>
          <w:rFonts w:hint="eastAsia"/>
          <w:lang w:eastAsia="zh-CN"/>
        </w:rPr>
        <w:t>度和高度界定的不同位置上。</w:t>
      </w:r>
      <w:r w:rsidRPr="00065B9D">
        <w:rPr>
          <w:rFonts w:cs="SimSun" w:hint="eastAsia"/>
          <w:lang w:eastAsia="zh-CN"/>
        </w:rPr>
        <w:t>该</w:t>
      </w:r>
      <w:r w:rsidRPr="00065B9D">
        <w:rPr>
          <w:rFonts w:hint="eastAsia"/>
          <w:lang w:eastAsia="zh-CN"/>
        </w:rPr>
        <w:t>方法用于确定</w:t>
      </w:r>
      <w:r w:rsidRPr="00065B9D">
        <w:rPr>
          <w:rFonts w:cs="SimSun" w:hint="eastAsia"/>
          <w:lang w:eastAsia="zh-CN"/>
        </w:rPr>
        <w:t>与</w:t>
      </w:r>
      <w:r w:rsidRPr="00065B9D">
        <w:rPr>
          <w:rFonts w:cs="SimSun" w:hint="eastAsia"/>
          <w:lang w:eastAsia="zh-CN"/>
        </w:rPr>
        <w:t>G</w:t>
      </w:r>
      <w:r w:rsidRPr="00065B9D">
        <w:rPr>
          <w:rFonts w:cs="SimSun"/>
          <w:lang w:eastAsia="zh-CN"/>
        </w:rPr>
        <w:t>SO FSS</w:t>
      </w:r>
      <w:r w:rsidRPr="00065B9D">
        <w:rPr>
          <w:rFonts w:cs="SimSun" w:hint="eastAsia"/>
          <w:lang w:eastAsia="zh-CN"/>
        </w:rPr>
        <w:t>卫</w:t>
      </w:r>
      <w:r w:rsidRPr="00065B9D">
        <w:rPr>
          <w:rFonts w:hint="eastAsia"/>
          <w:lang w:eastAsia="zh-CN"/>
        </w:rPr>
        <w:t>星网络进行通信的</w:t>
      </w:r>
      <w:r w:rsidRPr="00065B9D">
        <w:rPr>
          <w:rFonts w:hint="eastAsia"/>
          <w:lang w:eastAsia="zh-CN"/>
        </w:rPr>
        <w:t>A-ESIM</w:t>
      </w:r>
      <w:r w:rsidRPr="00065B9D">
        <w:rPr>
          <w:rFonts w:cs="SimSun" w:hint="eastAsia"/>
          <w:lang w:eastAsia="zh-CN"/>
        </w:rPr>
        <w:t>发</w:t>
      </w:r>
      <w:r w:rsidRPr="00065B9D">
        <w:rPr>
          <w:rFonts w:hint="eastAsia"/>
          <w:lang w:eastAsia="zh-CN"/>
        </w:rPr>
        <w:t>射机允</w:t>
      </w:r>
      <w:r w:rsidRPr="00065B9D">
        <w:rPr>
          <w:rFonts w:cs="SimSun" w:hint="eastAsia"/>
          <w:lang w:eastAsia="zh-CN"/>
        </w:rPr>
        <w:t>许</w:t>
      </w:r>
      <w:r w:rsidRPr="00065B9D">
        <w:rPr>
          <w:rFonts w:hint="eastAsia"/>
          <w:lang w:eastAsia="zh-CN"/>
        </w:rPr>
        <w:t>的最大功率</w:t>
      </w:r>
      <w:proofErr w:type="spellStart"/>
      <w:r w:rsidRPr="00065B9D">
        <w:rPr>
          <w:b/>
          <w:lang w:eastAsia="zh-CN"/>
        </w:rPr>
        <w:t>P</w:t>
      </w:r>
      <w:r w:rsidRPr="00065B9D">
        <w:rPr>
          <w:b/>
          <w:vertAlign w:val="subscript"/>
          <w:lang w:eastAsia="zh-CN"/>
        </w:rPr>
        <w:t>j</w:t>
      </w:r>
      <w:proofErr w:type="spellEnd"/>
      <w:r w:rsidRPr="00065B9D">
        <w:rPr>
          <w:rFonts w:hint="eastAsia"/>
          <w:lang w:eastAsia="zh-CN"/>
        </w:rPr>
        <w:t>，</w:t>
      </w:r>
      <w:r w:rsidR="004B4FB5" w:rsidRPr="00065B9D">
        <w:rPr>
          <w:rFonts w:cs="SimSun" w:hint="eastAsia"/>
          <w:lang w:eastAsia="zh-CN"/>
        </w:rPr>
        <w:t>从而</w:t>
      </w:r>
      <w:r w:rsidRPr="00065B9D">
        <w:rPr>
          <w:rFonts w:hint="eastAsia"/>
          <w:lang w:eastAsia="zh-CN"/>
        </w:rPr>
        <w:t>确保符合</w:t>
      </w:r>
      <w:r w:rsidRPr="00065B9D">
        <w:rPr>
          <w:rFonts w:cs="SimSun" w:hint="eastAsia"/>
          <w:lang w:eastAsia="zh-CN"/>
        </w:rPr>
        <w:t>预</w:t>
      </w:r>
      <w:r w:rsidRPr="00065B9D">
        <w:rPr>
          <w:rFonts w:hint="eastAsia"/>
          <w:lang w:eastAsia="zh-CN"/>
        </w:rPr>
        <w:t>先</w:t>
      </w:r>
      <w:r w:rsidR="004B4FB5" w:rsidRPr="00065B9D">
        <w:rPr>
          <w:rFonts w:cs="SimSun" w:hint="eastAsia"/>
          <w:lang w:eastAsia="zh-CN"/>
        </w:rPr>
        <w:t>确定</w:t>
      </w:r>
      <w:r w:rsidRPr="00065B9D">
        <w:rPr>
          <w:rFonts w:hint="eastAsia"/>
          <w:lang w:eastAsia="zh-CN"/>
        </w:rPr>
        <w:t>的</w:t>
      </w:r>
      <w:proofErr w:type="spellStart"/>
      <w:r w:rsidRPr="00065B9D">
        <w:rPr>
          <w:rFonts w:hint="eastAsia"/>
          <w:lang w:eastAsia="zh-CN"/>
        </w:rPr>
        <w:t>pfd</w:t>
      </w:r>
      <w:proofErr w:type="spellEnd"/>
      <w:r w:rsidRPr="00065B9D">
        <w:rPr>
          <w:rFonts w:hint="eastAsia"/>
          <w:lang w:eastAsia="zh-CN"/>
        </w:rPr>
        <w:t>限</w:t>
      </w:r>
      <w:r w:rsidRPr="00065B9D">
        <w:rPr>
          <w:rFonts w:cs="SimSun" w:hint="eastAsia"/>
          <w:lang w:eastAsia="zh-CN"/>
        </w:rPr>
        <w:t>值，以在一组已定义的高度范围内保护所有位置</w:t>
      </w:r>
      <w:r w:rsidR="004B4FB5" w:rsidRPr="00065B9D">
        <w:rPr>
          <w:rFonts w:cs="SimSun" w:hint="eastAsia"/>
          <w:lang w:eastAsia="zh-CN"/>
        </w:rPr>
        <w:t>上</w:t>
      </w:r>
      <w:r w:rsidRPr="00065B9D">
        <w:rPr>
          <w:rFonts w:cs="SimSun" w:hint="eastAsia"/>
          <w:lang w:eastAsia="zh-CN"/>
        </w:rPr>
        <w:t>的地面业务</w:t>
      </w:r>
      <w:r w:rsidRPr="00065B9D">
        <w:rPr>
          <w:rFonts w:hint="eastAsia"/>
          <w:lang w:eastAsia="zh-CN"/>
        </w:rPr>
        <w:t>。</w:t>
      </w:r>
      <w:r w:rsidRPr="00065B9D">
        <w:rPr>
          <w:rFonts w:cs="SimSun" w:hint="eastAsia"/>
          <w:lang w:eastAsia="zh-CN"/>
        </w:rPr>
        <w:t>该</w:t>
      </w:r>
      <w:r w:rsidRPr="00065B9D">
        <w:rPr>
          <w:rFonts w:hint="eastAsia"/>
          <w:lang w:eastAsia="zh-CN"/>
        </w:rPr>
        <w:t>方法在推</w:t>
      </w:r>
      <w:r w:rsidRPr="00065B9D">
        <w:rPr>
          <w:rFonts w:cs="SimSun" w:hint="eastAsia"/>
          <w:lang w:eastAsia="zh-CN"/>
        </w:rPr>
        <w:t>导</w:t>
      </w:r>
      <w:proofErr w:type="spellStart"/>
      <w:r w:rsidR="004B4FB5" w:rsidRPr="00065B9D">
        <w:rPr>
          <w:b/>
          <w:lang w:eastAsia="zh-CN"/>
        </w:rPr>
        <w:t>P</w:t>
      </w:r>
      <w:r w:rsidR="004B4FB5" w:rsidRPr="00065B9D">
        <w:rPr>
          <w:b/>
          <w:vertAlign w:val="subscript"/>
          <w:lang w:eastAsia="zh-CN"/>
        </w:rPr>
        <w:t>j</w:t>
      </w:r>
      <w:proofErr w:type="spellEnd"/>
      <w:r w:rsidRPr="00065B9D">
        <w:rPr>
          <w:rFonts w:hint="eastAsia"/>
          <w:lang w:eastAsia="zh-CN"/>
        </w:rPr>
        <w:t>时考</w:t>
      </w:r>
      <w:r w:rsidRPr="00065B9D">
        <w:rPr>
          <w:rFonts w:cs="SimSun" w:hint="eastAsia"/>
          <w:lang w:eastAsia="zh-CN"/>
        </w:rPr>
        <w:t>虑</w:t>
      </w:r>
      <w:r w:rsidR="004B4FB5" w:rsidRPr="00065B9D">
        <w:rPr>
          <w:rFonts w:cs="SimSun" w:hint="eastAsia"/>
          <w:lang w:eastAsia="zh-CN"/>
        </w:rPr>
        <w:t>到</w:t>
      </w:r>
      <w:r w:rsidRPr="00065B9D">
        <w:rPr>
          <w:rFonts w:hint="eastAsia"/>
          <w:lang w:eastAsia="zh-CN"/>
        </w:rPr>
        <w:t>了所考虑</w:t>
      </w:r>
      <w:r w:rsidR="004B4FB5" w:rsidRPr="00065B9D">
        <w:rPr>
          <w:rFonts w:hint="eastAsia"/>
          <w:lang w:eastAsia="zh-CN"/>
        </w:rPr>
        <w:t>几何构形</w:t>
      </w:r>
      <w:r w:rsidRPr="00065B9D">
        <w:rPr>
          <w:rFonts w:hint="eastAsia"/>
          <w:lang w:eastAsia="zh-CN"/>
        </w:rPr>
        <w:t>中的相</w:t>
      </w:r>
      <w:r w:rsidRPr="00065B9D">
        <w:rPr>
          <w:rFonts w:cs="SimSun" w:hint="eastAsia"/>
          <w:lang w:eastAsia="zh-CN"/>
        </w:rPr>
        <w:t>关损</w:t>
      </w:r>
      <w:r w:rsidRPr="00065B9D">
        <w:rPr>
          <w:rFonts w:hint="eastAsia"/>
          <w:lang w:eastAsia="zh-CN"/>
        </w:rPr>
        <w:t>耗和衰</w:t>
      </w:r>
      <w:r w:rsidRPr="00065B9D">
        <w:rPr>
          <w:rFonts w:cs="SimSun" w:hint="eastAsia"/>
          <w:lang w:eastAsia="zh-CN"/>
        </w:rPr>
        <w:t>减</w:t>
      </w:r>
      <w:r w:rsidRPr="00065B9D">
        <w:rPr>
          <w:rFonts w:hint="eastAsia"/>
          <w:lang w:eastAsia="zh-CN"/>
        </w:rPr>
        <w:t>。</w:t>
      </w:r>
    </w:p>
    <w:bookmarkEnd w:id="22"/>
    <w:p w14:paraId="40EADC72" w14:textId="50DD67A5" w:rsidR="00122E3E" w:rsidRPr="00065B9D" w:rsidRDefault="00122E3E" w:rsidP="00122E3E">
      <w:pPr>
        <w:ind w:firstLineChars="200" w:firstLine="480"/>
        <w:rPr>
          <w:lang w:eastAsia="zh-CN"/>
        </w:rPr>
      </w:pPr>
      <w:r w:rsidRPr="00065B9D">
        <w:rPr>
          <w:rFonts w:hint="eastAsia"/>
          <w:lang w:eastAsia="zh-CN"/>
        </w:rPr>
        <w:lastRenderedPageBreak/>
        <w:t>然后，</w:t>
      </w:r>
      <w:r w:rsidRPr="00065B9D">
        <w:rPr>
          <w:rFonts w:cs="SimSun" w:hint="eastAsia"/>
          <w:lang w:eastAsia="zh-CN"/>
        </w:rPr>
        <w:t>该</w:t>
      </w:r>
      <w:r w:rsidRPr="00065B9D">
        <w:rPr>
          <w:rFonts w:hint="eastAsia"/>
          <w:lang w:eastAsia="zh-CN"/>
        </w:rPr>
        <w:t>方法</w:t>
      </w:r>
      <w:r w:rsidRPr="00065B9D">
        <w:rPr>
          <w:rFonts w:cs="SimSun" w:hint="eastAsia"/>
          <w:lang w:eastAsia="zh-CN"/>
        </w:rPr>
        <w:t>将计</w:t>
      </w:r>
      <w:r w:rsidRPr="00065B9D">
        <w:rPr>
          <w:rFonts w:hint="eastAsia"/>
          <w:lang w:eastAsia="zh-CN"/>
        </w:rPr>
        <w:t>算</w:t>
      </w:r>
      <w:r w:rsidR="004B4FB5" w:rsidRPr="00065B9D">
        <w:rPr>
          <w:rFonts w:hint="eastAsia"/>
          <w:lang w:eastAsia="zh-CN"/>
        </w:rPr>
        <w:t>得到</w:t>
      </w:r>
      <w:r w:rsidRPr="00065B9D">
        <w:rPr>
          <w:rFonts w:hint="eastAsia"/>
          <w:lang w:eastAsia="zh-CN"/>
        </w:rPr>
        <w:t>的</w:t>
      </w:r>
      <w:proofErr w:type="spellStart"/>
      <w:r w:rsidR="004B4FB5" w:rsidRPr="00065B9D">
        <w:rPr>
          <w:b/>
          <w:lang w:eastAsia="zh-CN"/>
        </w:rPr>
        <w:t>P</w:t>
      </w:r>
      <w:r w:rsidR="004B4FB5" w:rsidRPr="00065B9D">
        <w:rPr>
          <w:b/>
          <w:vertAlign w:val="subscript"/>
          <w:lang w:eastAsia="zh-CN"/>
        </w:rPr>
        <w:t>j</w:t>
      </w:r>
      <w:proofErr w:type="spellEnd"/>
      <w:r w:rsidRPr="00065B9D">
        <w:rPr>
          <w:rFonts w:cs="SimSun" w:hint="eastAsia"/>
          <w:lang w:eastAsia="zh-CN"/>
        </w:rPr>
        <w:t>与</w:t>
      </w:r>
      <w:r w:rsidRPr="00065B9D">
        <w:rPr>
          <w:rFonts w:hint="eastAsia"/>
          <w:lang w:eastAsia="zh-CN"/>
        </w:rPr>
        <w:t>A</w:t>
      </w:r>
      <w:r w:rsidRPr="00065B9D">
        <w:rPr>
          <w:lang w:eastAsia="zh-CN"/>
        </w:rPr>
        <w:t>-ESIM</w:t>
      </w:r>
      <w:r w:rsidRPr="00065B9D">
        <w:rPr>
          <w:rFonts w:cs="SimSun" w:hint="eastAsia"/>
          <w:lang w:eastAsia="zh-CN"/>
        </w:rPr>
        <w:t>发</w:t>
      </w:r>
      <w:r w:rsidRPr="00065B9D">
        <w:rPr>
          <w:rFonts w:hint="eastAsia"/>
          <w:lang w:eastAsia="zh-CN"/>
        </w:rPr>
        <w:t>射的通知功率范</w:t>
      </w:r>
      <w:r w:rsidRPr="00065B9D">
        <w:rPr>
          <w:rFonts w:cs="SimSun" w:hint="eastAsia"/>
          <w:lang w:eastAsia="zh-CN"/>
        </w:rPr>
        <w:t>围进</w:t>
      </w:r>
      <w:r w:rsidRPr="00065B9D">
        <w:rPr>
          <w:rFonts w:hint="eastAsia"/>
          <w:lang w:eastAsia="zh-CN"/>
        </w:rPr>
        <w:t>行比</w:t>
      </w:r>
      <w:r w:rsidRPr="00065B9D">
        <w:rPr>
          <w:rFonts w:cs="SimSun" w:hint="eastAsia"/>
          <w:lang w:eastAsia="zh-CN"/>
        </w:rPr>
        <w:t>较</w:t>
      </w:r>
      <w:r w:rsidRPr="00065B9D">
        <w:rPr>
          <w:rFonts w:hint="eastAsia"/>
          <w:lang w:eastAsia="zh-CN"/>
        </w:rPr>
        <w:t>。</w:t>
      </w:r>
      <w:r w:rsidRPr="00065B9D">
        <w:rPr>
          <w:lang w:eastAsia="zh-CN"/>
        </w:rPr>
        <w:t>A-ESIM</w:t>
      </w:r>
      <w:r w:rsidRPr="00065B9D">
        <w:rPr>
          <w:rFonts w:hint="eastAsia"/>
          <w:lang w:eastAsia="zh-CN"/>
        </w:rPr>
        <w:t>的最小</w:t>
      </w:r>
      <w:r w:rsidRPr="00065B9D">
        <w:rPr>
          <w:rFonts w:cs="SimSun" w:hint="eastAsia"/>
          <w:lang w:eastAsia="zh-CN"/>
        </w:rPr>
        <w:t>发</w:t>
      </w:r>
      <w:r w:rsidRPr="00065B9D">
        <w:rPr>
          <w:rFonts w:hint="eastAsia"/>
          <w:lang w:eastAsia="zh-CN"/>
        </w:rPr>
        <w:t>射功率值</w:t>
      </w:r>
      <m:oMath>
        <m:sSub>
          <m:sSubPr>
            <m:ctrlPr>
              <w:rPr>
                <w:rFonts w:ascii="Cambria Math" w:hAnsi="Cambria Math" w:cs="Calibri"/>
                <w:sz w:val="22"/>
                <w:szCs w:val="22"/>
              </w:rPr>
            </m:ctrlPr>
          </m:sSubPr>
          <m:e>
            <m:r>
              <w:rPr>
                <w:rFonts w:ascii="Cambria Math" w:hAnsi="Cambria Math"/>
                <w:lang w:eastAsia="zh-CN"/>
              </w:rPr>
              <m:t>P</m:t>
            </m:r>
          </m:e>
          <m:sub>
            <m:r>
              <m:rPr>
                <m:sty m:val="p"/>
              </m:rPr>
              <w:rPr>
                <w:rFonts w:ascii="Cambria Math" w:hAnsi="Cambria Math"/>
                <w:lang w:eastAsia="zh-CN"/>
              </w:rPr>
              <m:t>min⁡</m:t>
            </m:r>
            <m:r>
              <w:rPr>
                <w:rFonts w:ascii="Cambria Math" w:hAnsi="Cambria Math"/>
                <w:lang w:eastAsia="zh-CN"/>
              </w:rPr>
              <m:t>_emission,j</m:t>
            </m:r>
          </m:sub>
        </m:sSub>
      </m:oMath>
      <w:r w:rsidRPr="00065B9D">
        <w:rPr>
          <w:rFonts w:hint="eastAsia"/>
          <w:lang w:eastAsia="zh-CN"/>
        </w:rPr>
        <w:t>和</w:t>
      </w:r>
      <w:r w:rsidR="004B4FB5" w:rsidRPr="00065B9D">
        <w:rPr>
          <w:rFonts w:hint="eastAsia"/>
          <w:lang w:eastAsia="zh-CN"/>
        </w:rPr>
        <w:t>最大</w:t>
      </w:r>
      <w:r w:rsidR="004B4FB5" w:rsidRPr="00065B9D">
        <w:rPr>
          <w:rFonts w:cs="SimSun" w:hint="eastAsia"/>
          <w:lang w:eastAsia="zh-CN"/>
        </w:rPr>
        <w:t>发</w:t>
      </w:r>
      <w:r w:rsidR="004B4FB5" w:rsidRPr="00065B9D">
        <w:rPr>
          <w:rFonts w:hint="eastAsia"/>
          <w:lang w:eastAsia="zh-CN"/>
        </w:rPr>
        <w:t>射功率值</w:t>
      </w:r>
      <m:oMath>
        <m:sSub>
          <m:sSubPr>
            <m:ctrlPr>
              <w:rPr>
                <w:rFonts w:ascii="Cambria Math" w:hAnsi="Cambria Math" w:cs="Calibri"/>
                <w:sz w:val="22"/>
                <w:szCs w:val="22"/>
              </w:rPr>
            </m:ctrlPr>
          </m:sSubPr>
          <m:e>
            <m:r>
              <w:rPr>
                <w:rFonts w:ascii="Cambria Math" w:hAnsi="Cambria Math"/>
                <w:lang w:eastAsia="zh-CN"/>
              </w:rPr>
              <m:t>P</m:t>
            </m:r>
          </m:e>
          <m:sub>
            <m:r>
              <m:rPr>
                <m:sty m:val="p"/>
              </m:rPr>
              <w:rPr>
                <w:rFonts w:ascii="Cambria Math" w:hAnsi="Cambria Math"/>
                <w:lang w:eastAsia="zh-CN"/>
              </w:rPr>
              <m:t>max⁡</m:t>
            </m:r>
            <m:r>
              <w:rPr>
                <w:rFonts w:ascii="Cambria Math" w:hAnsi="Cambria Math"/>
                <w:lang w:eastAsia="zh-CN"/>
              </w:rPr>
              <m:t>_emission,j</m:t>
            </m:r>
          </m:sub>
        </m:sSub>
      </m:oMath>
      <w:r w:rsidRPr="00065B9D">
        <w:rPr>
          <w:rFonts w:hint="eastAsia"/>
          <w:lang w:eastAsia="zh-CN"/>
        </w:rPr>
        <w:t>是根据附录</w:t>
      </w:r>
      <w:r w:rsidRPr="00065B9D">
        <w:rPr>
          <w:rFonts w:hint="eastAsia"/>
          <w:b/>
          <w:bCs/>
          <w:lang w:eastAsia="zh-CN"/>
        </w:rPr>
        <w:t>4</w:t>
      </w:r>
      <w:r w:rsidRPr="00065B9D">
        <w:rPr>
          <w:rFonts w:hint="eastAsia"/>
          <w:lang w:eastAsia="zh-CN"/>
        </w:rPr>
        <w:t>中</w:t>
      </w:r>
      <w:r w:rsidRPr="00065B9D">
        <w:rPr>
          <w:lang w:eastAsia="zh-CN"/>
        </w:rPr>
        <w:t>A-ESIM</w:t>
      </w:r>
      <w:r w:rsidRPr="00065B9D">
        <w:rPr>
          <w:rFonts w:cs="SimSun" w:hint="eastAsia"/>
          <w:lang w:eastAsia="zh-CN"/>
        </w:rPr>
        <w:t>与</w:t>
      </w:r>
      <w:r w:rsidRPr="00065B9D">
        <w:rPr>
          <w:rFonts w:hint="eastAsia"/>
          <w:lang w:eastAsia="zh-CN"/>
        </w:rPr>
        <w:t>之通信的</w:t>
      </w:r>
      <w:r w:rsidRPr="00065B9D">
        <w:rPr>
          <w:lang w:eastAsia="zh-CN"/>
        </w:rPr>
        <w:t>GSO</w:t>
      </w:r>
      <w:r w:rsidRPr="00065B9D">
        <w:rPr>
          <w:rFonts w:cs="SimSun" w:hint="eastAsia"/>
          <w:lang w:eastAsia="zh-CN"/>
        </w:rPr>
        <w:t>卫</w:t>
      </w:r>
      <w:r w:rsidRPr="00065B9D">
        <w:rPr>
          <w:rFonts w:hint="eastAsia"/>
          <w:lang w:eastAsia="zh-CN"/>
        </w:rPr>
        <w:t>星</w:t>
      </w:r>
      <w:r w:rsidRPr="00065B9D">
        <w:rPr>
          <w:rFonts w:cs="SimSun" w:hint="eastAsia"/>
          <w:lang w:eastAsia="zh-CN"/>
        </w:rPr>
        <w:t>网络</w:t>
      </w:r>
      <w:r w:rsidRPr="00065B9D">
        <w:rPr>
          <w:rFonts w:hint="eastAsia"/>
          <w:lang w:eastAsia="zh-CN"/>
        </w:rPr>
        <w:t>的通知信息中包括的</w:t>
      </w:r>
      <w:r w:rsidRPr="00065B9D">
        <w:rPr>
          <w:rFonts w:cs="SimSun" w:hint="eastAsia"/>
          <w:lang w:eastAsia="zh-CN"/>
        </w:rPr>
        <w:t>数</w:t>
      </w:r>
      <w:r w:rsidRPr="00065B9D">
        <w:rPr>
          <w:rFonts w:hint="eastAsia"/>
          <w:lang w:eastAsia="zh-CN"/>
        </w:rPr>
        <w:t>据以及根据</w:t>
      </w:r>
      <w:r w:rsidRPr="00065B9D">
        <w:rPr>
          <w:rFonts w:hint="eastAsia"/>
          <w:lang w:eastAsia="zh-CN"/>
        </w:rPr>
        <w:t>A</w:t>
      </w:r>
      <w:r w:rsidRPr="00065B9D">
        <w:rPr>
          <w:lang w:eastAsia="zh-CN"/>
        </w:rPr>
        <w:t>-ESIM</w:t>
      </w:r>
      <w:r w:rsidR="004B4FB5" w:rsidRPr="00065B9D">
        <w:rPr>
          <w:rFonts w:hint="eastAsia"/>
          <w:lang w:eastAsia="zh-CN"/>
        </w:rPr>
        <w:t>的</w:t>
      </w:r>
      <w:r w:rsidRPr="00065B9D">
        <w:rPr>
          <w:rFonts w:hint="eastAsia"/>
          <w:lang w:eastAsia="zh-CN"/>
        </w:rPr>
        <w:t>特性</w:t>
      </w:r>
      <w:r w:rsidRPr="00065B9D">
        <w:rPr>
          <w:rFonts w:cs="SimSun" w:hint="eastAsia"/>
          <w:lang w:eastAsia="zh-CN"/>
        </w:rPr>
        <w:t>计</w:t>
      </w:r>
      <w:r w:rsidRPr="00065B9D">
        <w:rPr>
          <w:rFonts w:hint="eastAsia"/>
          <w:lang w:eastAsia="zh-CN"/>
        </w:rPr>
        <w:t>算</w:t>
      </w:r>
      <w:r w:rsidR="004B4FB5" w:rsidRPr="00065B9D">
        <w:rPr>
          <w:rFonts w:hint="eastAsia"/>
          <w:lang w:eastAsia="zh-CN"/>
        </w:rPr>
        <w:t>得到</w:t>
      </w:r>
      <w:r w:rsidRPr="00065B9D">
        <w:rPr>
          <w:rFonts w:hint="eastAsia"/>
          <w:lang w:eastAsia="zh-CN"/>
        </w:rPr>
        <w:t>的。</w:t>
      </w:r>
    </w:p>
    <w:p w14:paraId="683BF644" w14:textId="651DDB78" w:rsidR="00122E3E" w:rsidRPr="00065B9D" w:rsidRDefault="00122E3E" w:rsidP="00122E3E">
      <w:pPr>
        <w:ind w:firstLineChars="200" w:firstLine="480"/>
        <w:rPr>
          <w:rFonts w:eastAsia="Batang"/>
          <w:lang w:eastAsia="zh-CN"/>
        </w:rPr>
      </w:pPr>
      <w:r w:rsidRPr="00065B9D">
        <w:rPr>
          <w:rFonts w:eastAsia="Batang" w:hint="eastAsia"/>
          <w:lang w:eastAsia="zh-CN"/>
        </w:rPr>
        <w:t>A-ESIM</w:t>
      </w:r>
      <w:r w:rsidR="004B4FB5" w:rsidRPr="00065B9D">
        <w:rPr>
          <w:rFonts w:ascii="SimSun" w:hAnsi="SimSun" w:cs="SimSun" w:hint="eastAsia"/>
          <w:lang w:eastAsia="zh-CN"/>
        </w:rPr>
        <w:t>是</w:t>
      </w:r>
      <w:r w:rsidRPr="00065B9D">
        <w:rPr>
          <w:rFonts w:hint="eastAsia"/>
          <w:lang w:eastAsia="zh-CN"/>
        </w:rPr>
        <w:t>在多</w:t>
      </w:r>
      <w:r w:rsidRPr="00065B9D">
        <w:rPr>
          <w:rFonts w:cs="SimSun" w:hint="eastAsia"/>
          <w:lang w:eastAsia="zh-CN"/>
        </w:rPr>
        <w:t>个预</w:t>
      </w:r>
      <w:r w:rsidRPr="00065B9D">
        <w:rPr>
          <w:rFonts w:hint="eastAsia"/>
          <w:lang w:eastAsia="zh-CN"/>
        </w:rPr>
        <w:t>先定</w:t>
      </w:r>
      <w:r w:rsidRPr="00065B9D">
        <w:rPr>
          <w:rFonts w:cs="SimSun" w:hint="eastAsia"/>
          <w:lang w:eastAsia="zh-CN"/>
        </w:rPr>
        <w:t>义</w:t>
      </w:r>
      <w:r w:rsidRPr="00065B9D">
        <w:rPr>
          <w:rFonts w:hint="eastAsia"/>
          <w:lang w:eastAsia="zh-CN"/>
        </w:rPr>
        <w:t>的高度范</w:t>
      </w:r>
      <w:r w:rsidRPr="00065B9D">
        <w:rPr>
          <w:rFonts w:cs="SimSun" w:hint="eastAsia"/>
          <w:lang w:eastAsia="zh-CN"/>
        </w:rPr>
        <w:t>围内</w:t>
      </w:r>
      <w:r w:rsidR="004B4FB5" w:rsidRPr="00065B9D">
        <w:rPr>
          <w:rFonts w:cs="SimSun" w:hint="eastAsia"/>
          <w:lang w:eastAsia="zh-CN"/>
        </w:rPr>
        <w:t>估算得到</w:t>
      </w:r>
      <w:r w:rsidRPr="00065B9D">
        <w:rPr>
          <w:rFonts w:hint="eastAsia"/>
          <w:lang w:eastAsia="zh-CN"/>
        </w:rPr>
        <w:t>的，以便确定多个</w:t>
      </w:r>
      <w:proofErr w:type="spellStart"/>
      <w:r w:rsidR="004B4FB5" w:rsidRPr="00065B9D">
        <w:rPr>
          <w:b/>
          <w:lang w:eastAsia="zh-CN"/>
        </w:rPr>
        <w:t>P</w:t>
      </w:r>
      <w:r w:rsidR="004B4FB5" w:rsidRPr="00065B9D">
        <w:rPr>
          <w:b/>
          <w:vertAlign w:val="subscript"/>
          <w:lang w:eastAsia="zh-CN"/>
        </w:rPr>
        <w:t>j</w:t>
      </w:r>
      <w:proofErr w:type="spellEnd"/>
      <w:r w:rsidRPr="00065B9D">
        <w:rPr>
          <w:rFonts w:cs="SimSun" w:hint="eastAsia"/>
          <w:lang w:eastAsia="zh-CN"/>
        </w:rPr>
        <w:t>电</w:t>
      </w:r>
      <w:r w:rsidRPr="00065B9D">
        <w:rPr>
          <w:rFonts w:hint="eastAsia"/>
          <w:lang w:eastAsia="zh-CN"/>
        </w:rPr>
        <w:t>平。</w:t>
      </w:r>
    </w:p>
    <w:p w14:paraId="41D8998B" w14:textId="5E679FC9" w:rsidR="00122E3E" w:rsidRPr="00065B9D" w:rsidRDefault="00122E3E" w:rsidP="00122E3E">
      <w:pPr>
        <w:ind w:firstLineChars="200" w:firstLine="480"/>
        <w:rPr>
          <w:lang w:eastAsia="zh-CN"/>
        </w:rPr>
      </w:pPr>
      <w:r w:rsidRPr="00065B9D">
        <w:rPr>
          <w:rFonts w:hint="eastAsia"/>
          <w:lang w:eastAsia="zh-CN"/>
        </w:rPr>
        <w:t>无</w:t>
      </w:r>
      <w:r w:rsidRPr="00065B9D">
        <w:rPr>
          <w:rFonts w:cs="SimSun" w:hint="eastAsia"/>
          <w:lang w:eastAsia="zh-CN"/>
        </w:rPr>
        <w:t>线电</w:t>
      </w:r>
      <w:r w:rsidRPr="00065B9D">
        <w:rPr>
          <w:rFonts w:hint="eastAsia"/>
          <w:lang w:eastAsia="zh-CN"/>
        </w:rPr>
        <w:t>通信局的</w:t>
      </w:r>
      <w:r w:rsidRPr="00065B9D">
        <w:rPr>
          <w:rFonts w:cs="SimSun" w:hint="eastAsia"/>
          <w:lang w:eastAsia="zh-CN"/>
        </w:rPr>
        <w:t>审查</w:t>
      </w:r>
      <w:r w:rsidR="00060A1A" w:rsidRPr="00065B9D">
        <w:rPr>
          <w:rFonts w:cs="SimSun" w:hint="eastAsia"/>
          <w:lang w:eastAsia="zh-CN"/>
        </w:rPr>
        <w:t>应</w:t>
      </w:r>
      <w:r w:rsidRPr="00065B9D">
        <w:rPr>
          <w:rFonts w:hint="eastAsia"/>
          <w:lang w:eastAsia="zh-CN"/>
        </w:rPr>
        <w:t>在定义的高度范</w:t>
      </w:r>
      <w:r w:rsidRPr="00065B9D">
        <w:rPr>
          <w:rFonts w:cs="SimSun" w:hint="eastAsia"/>
          <w:lang w:eastAsia="zh-CN"/>
        </w:rPr>
        <w:t>围应</w:t>
      </w:r>
      <w:r w:rsidRPr="00065B9D">
        <w:rPr>
          <w:rFonts w:hint="eastAsia"/>
          <w:lang w:eastAsia="zh-CN"/>
        </w:rPr>
        <w:t>用此方法，以确定在某一</w:t>
      </w:r>
      <w:r w:rsidRPr="00065B9D">
        <w:rPr>
          <w:rFonts w:cs="SimSun" w:hint="eastAsia"/>
          <w:lang w:eastAsia="zh-CN"/>
        </w:rPr>
        <w:t>给</w:t>
      </w:r>
      <w:r w:rsidRPr="00065B9D">
        <w:rPr>
          <w:rFonts w:hint="eastAsia"/>
          <w:lang w:eastAsia="zh-CN"/>
        </w:rPr>
        <w:t>定</w:t>
      </w:r>
      <w:r w:rsidRPr="00065B9D">
        <w:rPr>
          <w:rFonts w:hint="eastAsia"/>
          <w:lang w:eastAsia="zh-CN"/>
        </w:rPr>
        <w:t>GSO</w:t>
      </w:r>
      <w:r w:rsidRPr="00065B9D">
        <w:rPr>
          <w:rFonts w:cs="SimSun" w:hint="eastAsia"/>
          <w:lang w:eastAsia="zh-CN"/>
        </w:rPr>
        <w:t>卫</w:t>
      </w:r>
      <w:r w:rsidRPr="00065B9D">
        <w:rPr>
          <w:rFonts w:hint="eastAsia"/>
          <w:lang w:eastAsia="zh-CN"/>
        </w:rPr>
        <w:t>星网络下操作的</w:t>
      </w:r>
      <w:r w:rsidRPr="00065B9D">
        <w:rPr>
          <w:rFonts w:hint="eastAsia"/>
          <w:lang w:eastAsia="zh-CN"/>
        </w:rPr>
        <w:t>A-ESIM</w:t>
      </w:r>
      <w:r w:rsidRPr="00065B9D">
        <w:rPr>
          <w:rFonts w:hint="eastAsia"/>
          <w:lang w:eastAsia="zh-CN"/>
        </w:rPr>
        <w:t>是否</w:t>
      </w:r>
      <w:r w:rsidR="00060A1A" w:rsidRPr="00065B9D">
        <w:rPr>
          <w:rFonts w:hint="eastAsia"/>
          <w:lang w:eastAsia="zh-CN"/>
        </w:rPr>
        <w:t>符合</w:t>
      </w:r>
      <w:r w:rsidRPr="00065B9D">
        <w:rPr>
          <w:rFonts w:cs="SimSun" w:hint="eastAsia"/>
          <w:lang w:eastAsia="zh-CN"/>
        </w:rPr>
        <w:t>为</w:t>
      </w:r>
      <w:r w:rsidRPr="00065B9D">
        <w:rPr>
          <w:rFonts w:hint="eastAsia"/>
          <w:lang w:eastAsia="zh-CN"/>
        </w:rPr>
        <w:t>保</w:t>
      </w:r>
      <w:r w:rsidRPr="00065B9D">
        <w:rPr>
          <w:rFonts w:cs="SimSun" w:hint="eastAsia"/>
          <w:lang w:eastAsia="zh-CN"/>
        </w:rPr>
        <w:t>护</w:t>
      </w:r>
      <w:r w:rsidRPr="00065B9D">
        <w:rPr>
          <w:rFonts w:hint="eastAsia"/>
          <w:lang w:eastAsia="zh-CN"/>
        </w:rPr>
        <w:t>地面</w:t>
      </w:r>
      <w:r w:rsidRPr="00065B9D">
        <w:rPr>
          <w:rFonts w:cs="SimSun" w:hint="eastAsia"/>
          <w:lang w:eastAsia="zh-CN"/>
        </w:rPr>
        <w:t>业务</w:t>
      </w:r>
      <w:r w:rsidRPr="00065B9D">
        <w:rPr>
          <w:rFonts w:hint="eastAsia"/>
          <w:lang w:eastAsia="zh-CN"/>
        </w:rPr>
        <w:t>而预先确定的</w:t>
      </w:r>
      <w:proofErr w:type="spellStart"/>
      <w:r w:rsidRPr="00065B9D">
        <w:rPr>
          <w:rFonts w:hint="eastAsia"/>
          <w:lang w:eastAsia="zh-CN"/>
        </w:rPr>
        <w:t>pfd</w:t>
      </w:r>
      <w:proofErr w:type="spellEnd"/>
      <w:r w:rsidRPr="00065B9D">
        <w:rPr>
          <w:rFonts w:hint="eastAsia"/>
          <w:lang w:eastAsia="zh-CN"/>
        </w:rPr>
        <w:t>限</w:t>
      </w:r>
      <w:r w:rsidRPr="00065B9D">
        <w:rPr>
          <w:rFonts w:cs="SimSun" w:hint="eastAsia"/>
          <w:lang w:eastAsia="zh-CN"/>
        </w:rPr>
        <w:t>值</w:t>
      </w:r>
      <w:r w:rsidRPr="00065B9D">
        <w:rPr>
          <w:rFonts w:hint="eastAsia"/>
          <w:lang w:eastAsia="zh-CN"/>
        </w:rPr>
        <w:t>。</w:t>
      </w:r>
    </w:p>
    <w:p w14:paraId="1C89E667" w14:textId="39C01788" w:rsidR="002D0692" w:rsidRPr="00065B9D" w:rsidRDefault="002D0692" w:rsidP="002D0692">
      <w:pPr>
        <w:pStyle w:val="Heading2"/>
        <w:rPr>
          <w:lang w:eastAsia="zh-CN"/>
        </w:rPr>
      </w:pPr>
      <w:r w:rsidRPr="00065B9D">
        <w:rPr>
          <w:lang w:eastAsia="zh-CN"/>
        </w:rPr>
        <w:t>3.2</w:t>
      </w:r>
      <w:r w:rsidRPr="00065B9D">
        <w:rPr>
          <w:lang w:eastAsia="zh-CN"/>
        </w:rPr>
        <w:tab/>
      </w:r>
      <w:r w:rsidR="00122E3E" w:rsidRPr="00065B9D">
        <w:rPr>
          <w:rFonts w:ascii="SimSun" w:hAnsi="SimSun" w:cs="SimSun" w:hint="eastAsia"/>
          <w:lang w:eastAsia="zh-CN"/>
        </w:rPr>
        <w:t>参数和</w:t>
      </w:r>
      <w:r w:rsidR="004B4FB5" w:rsidRPr="00065B9D">
        <w:rPr>
          <w:rFonts w:ascii="SimSun" w:hAnsi="SimSun" w:cs="SimSun" w:hint="eastAsia"/>
          <w:lang w:eastAsia="zh-CN"/>
        </w:rPr>
        <w:t>几何构形</w:t>
      </w:r>
    </w:p>
    <w:p w14:paraId="1B683C91" w14:textId="49CA603E" w:rsidR="00122E3E" w:rsidRPr="00065B9D" w:rsidRDefault="00122E3E" w:rsidP="00122E3E">
      <w:pPr>
        <w:ind w:firstLineChars="200" w:firstLine="480"/>
        <w:rPr>
          <w:lang w:eastAsia="zh-CN"/>
        </w:rPr>
      </w:pPr>
      <w:r w:rsidRPr="00065B9D">
        <w:rPr>
          <w:rFonts w:hint="eastAsia"/>
          <w:lang w:eastAsia="zh-CN"/>
        </w:rPr>
        <w:t>针对一</w:t>
      </w:r>
      <w:r w:rsidRPr="00065B9D">
        <w:rPr>
          <w:rFonts w:cs="SimSun" w:hint="eastAsia"/>
          <w:lang w:eastAsia="zh-CN"/>
        </w:rPr>
        <w:t>个</w:t>
      </w:r>
      <w:r w:rsidRPr="00065B9D">
        <w:rPr>
          <w:rFonts w:hint="eastAsia"/>
          <w:lang w:eastAsia="zh-CN"/>
        </w:rPr>
        <w:t>假</w:t>
      </w:r>
      <w:r w:rsidRPr="00065B9D">
        <w:rPr>
          <w:rFonts w:cs="SimSun" w:hint="eastAsia"/>
          <w:lang w:eastAsia="zh-CN"/>
        </w:rPr>
        <w:t>设</w:t>
      </w:r>
      <w:r w:rsidRPr="00065B9D">
        <w:rPr>
          <w:rFonts w:hint="eastAsia"/>
          <w:lang w:eastAsia="zh-CN"/>
        </w:rPr>
        <w:t>的</w:t>
      </w:r>
      <w:r w:rsidRPr="00065B9D">
        <w:rPr>
          <w:rFonts w:hint="eastAsia"/>
          <w:lang w:eastAsia="zh-CN"/>
        </w:rPr>
        <w:t>GSO</w:t>
      </w:r>
      <w:r w:rsidRPr="00065B9D">
        <w:rPr>
          <w:lang w:eastAsia="zh-CN"/>
        </w:rPr>
        <w:t xml:space="preserve"> </w:t>
      </w:r>
      <w:r w:rsidRPr="00065B9D">
        <w:rPr>
          <w:rFonts w:hint="eastAsia"/>
          <w:lang w:eastAsia="zh-CN"/>
        </w:rPr>
        <w:t>FSS</w:t>
      </w:r>
      <w:r w:rsidRPr="00065B9D">
        <w:rPr>
          <w:rFonts w:cs="SimSun" w:hint="eastAsia"/>
          <w:lang w:eastAsia="zh-CN"/>
        </w:rPr>
        <w:t>网络</w:t>
      </w:r>
      <w:r w:rsidRPr="00065B9D">
        <w:rPr>
          <w:rFonts w:hint="eastAsia"/>
          <w:lang w:eastAsia="zh-CN"/>
        </w:rPr>
        <w:t>，下表</w:t>
      </w:r>
      <w:r w:rsidRPr="00065B9D">
        <w:rPr>
          <w:rFonts w:hint="eastAsia"/>
          <w:lang w:eastAsia="zh-CN"/>
        </w:rPr>
        <w:t>1</w:t>
      </w:r>
      <w:r w:rsidRPr="00065B9D">
        <w:rPr>
          <w:rFonts w:hint="eastAsia"/>
          <w:lang w:eastAsia="zh-CN"/>
        </w:rPr>
        <w:t>提供了一</w:t>
      </w:r>
      <w:r w:rsidRPr="00065B9D">
        <w:rPr>
          <w:rFonts w:cs="SimSun" w:hint="eastAsia"/>
          <w:lang w:eastAsia="zh-CN"/>
        </w:rPr>
        <w:t>个发</w:t>
      </w:r>
      <w:r w:rsidRPr="00065B9D">
        <w:rPr>
          <w:rFonts w:hint="eastAsia"/>
          <w:lang w:eastAsia="zh-CN"/>
        </w:rPr>
        <w:t>射示例，</w:t>
      </w:r>
      <w:r w:rsidRPr="00065B9D">
        <w:rPr>
          <w:rFonts w:cs="SimSun" w:hint="eastAsia"/>
          <w:lang w:eastAsia="zh-CN"/>
        </w:rPr>
        <w:t>这些发射</w:t>
      </w:r>
      <w:r w:rsidRPr="00065B9D">
        <w:rPr>
          <w:rFonts w:hint="eastAsia"/>
          <w:lang w:eastAsia="zh-CN"/>
        </w:rPr>
        <w:t>包含在</w:t>
      </w:r>
      <w:r w:rsidRPr="00065B9D">
        <w:rPr>
          <w:rFonts w:hint="eastAsia"/>
          <w:lang w:eastAsia="zh-CN"/>
        </w:rPr>
        <w:t>27.5-</w:t>
      </w:r>
      <w:r w:rsidRPr="00065B9D">
        <w:rPr>
          <w:lang w:eastAsia="zh-CN"/>
        </w:rPr>
        <w:t>29</w:t>
      </w:r>
      <w:r w:rsidRPr="00065B9D">
        <w:rPr>
          <w:rFonts w:hint="eastAsia"/>
          <w:lang w:eastAsia="zh-CN"/>
        </w:rPr>
        <w:t>.5</w:t>
      </w:r>
      <w:r w:rsidRPr="00065B9D">
        <w:rPr>
          <w:lang w:eastAsia="zh-CN"/>
        </w:rPr>
        <w:t> </w:t>
      </w:r>
      <w:r w:rsidRPr="00065B9D">
        <w:rPr>
          <w:rFonts w:hint="eastAsia"/>
          <w:lang w:eastAsia="zh-CN"/>
        </w:rPr>
        <w:t>GHz</w:t>
      </w:r>
      <w:r w:rsidRPr="00065B9D">
        <w:rPr>
          <w:rFonts w:hint="eastAsia"/>
          <w:lang w:eastAsia="zh-CN"/>
        </w:rPr>
        <w:t>频段上</w:t>
      </w:r>
      <w:r w:rsidRPr="00065B9D">
        <w:rPr>
          <w:rFonts w:cs="SimSun" w:hint="eastAsia"/>
          <w:lang w:eastAsia="zh-CN"/>
        </w:rPr>
        <w:t>发</w:t>
      </w:r>
      <w:r w:rsidRPr="00065B9D">
        <w:rPr>
          <w:rFonts w:hint="eastAsia"/>
          <w:lang w:eastAsia="zh-CN"/>
        </w:rPr>
        <w:t>射的、与“</w:t>
      </w:r>
      <w:r w:rsidRPr="00065B9D">
        <w:rPr>
          <w:rFonts w:hint="eastAsia"/>
          <w:lang w:eastAsia="zh-CN"/>
        </w:rPr>
        <w:t>U</w:t>
      </w:r>
      <w:r w:rsidRPr="00065B9D">
        <w:rPr>
          <w:lang w:eastAsia="zh-CN"/>
        </w:rPr>
        <w:t>O</w:t>
      </w:r>
      <w:r w:rsidRPr="00065B9D">
        <w:rPr>
          <w:rFonts w:hint="eastAsia"/>
          <w:lang w:eastAsia="zh-CN"/>
        </w:rPr>
        <w:t>”类地球站相关的一个组内。表</w:t>
      </w:r>
      <w:r w:rsidRPr="00065B9D">
        <w:rPr>
          <w:rFonts w:hint="eastAsia"/>
          <w:lang w:eastAsia="zh-CN"/>
        </w:rPr>
        <w:t>2</w:t>
      </w:r>
      <w:r w:rsidRPr="00065B9D">
        <w:rPr>
          <w:rFonts w:hint="eastAsia"/>
          <w:lang w:eastAsia="zh-CN"/>
        </w:rPr>
        <w:t>至</w:t>
      </w:r>
      <w:r w:rsidR="005269C9" w:rsidRPr="00065B9D">
        <w:rPr>
          <w:rFonts w:hint="eastAsia"/>
          <w:lang w:eastAsia="zh-CN"/>
        </w:rPr>
        <w:t>表</w:t>
      </w:r>
      <w:r w:rsidRPr="00065B9D">
        <w:rPr>
          <w:rFonts w:hint="eastAsia"/>
          <w:lang w:eastAsia="zh-CN"/>
        </w:rPr>
        <w:t>4</w:t>
      </w:r>
      <w:r w:rsidRPr="00065B9D">
        <w:rPr>
          <w:rFonts w:hint="eastAsia"/>
          <w:lang w:eastAsia="zh-CN"/>
        </w:rPr>
        <w:t>提供了更多的假</w:t>
      </w:r>
      <w:r w:rsidRPr="00065B9D">
        <w:rPr>
          <w:rFonts w:cs="SimSun" w:hint="eastAsia"/>
          <w:lang w:eastAsia="zh-CN"/>
        </w:rPr>
        <w:t>设</w:t>
      </w:r>
      <w:r w:rsidRPr="00065B9D">
        <w:rPr>
          <w:rFonts w:hint="eastAsia"/>
          <w:lang w:eastAsia="zh-CN"/>
        </w:rPr>
        <w:t>，</w:t>
      </w:r>
      <w:r w:rsidRPr="00065B9D">
        <w:rPr>
          <w:rFonts w:cs="SimSun" w:hint="eastAsia"/>
          <w:lang w:eastAsia="zh-CN"/>
        </w:rPr>
        <w:t>图</w:t>
      </w:r>
      <w:r w:rsidRPr="00065B9D">
        <w:rPr>
          <w:rFonts w:hint="eastAsia"/>
          <w:lang w:eastAsia="zh-CN"/>
        </w:rPr>
        <w:t>1</w:t>
      </w:r>
      <w:r w:rsidRPr="00065B9D">
        <w:rPr>
          <w:rFonts w:cs="SimSun" w:hint="eastAsia"/>
          <w:lang w:eastAsia="zh-CN"/>
        </w:rPr>
        <w:t>说</w:t>
      </w:r>
      <w:r w:rsidRPr="00065B9D">
        <w:rPr>
          <w:rFonts w:hint="eastAsia"/>
          <w:lang w:eastAsia="zh-CN"/>
        </w:rPr>
        <w:t>明了</w:t>
      </w:r>
      <w:r w:rsidRPr="00065B9D">
        <w:rPr>
          <w:rFonts w:cs="SimSun" w:hint="eastAsia"/>
          <w:lang w:eastAsia="zh-CN"/>
        </w:rPr>
        <w:t>审查</w:t>
      </w:r>
      <w:r w:rsidRPr="00065B9D">
        <w:rPr>
          <w:rFonts w:hint="eastAsia"/>
          <w:lang w:eastAsia="zh-CN"/>
        </w:rPr>
        <w:t>中涉及的</w:t>
      </w:r>
      <w:r w:rsidR="004B4FB5" w:rsidRPr="00065B9D">
        <w:rPr>
          <w:rFonts w:hint="eastAsia"/>
          <w:lang w:eastAsia="zh-CN"/>
        </w:rPr>
        <w:t>几何构形</w:t>
      </w:r>
      <w:r w:rsidRPr="00065B9D">
        <w:rPr>
          <w:rFonts w:hint="eastAsia"/>
          <w:lang w:eastAsia="zh-CN"/>
        </w:rPr>
        <w:t>。</w:t>
      </w:r>
    </w:p>
    <w:p w14:paraId="27A41B0F" w14:textId="77777777" w:rsidR="00060A1A" w:rsidRPr="00065B9D" w:rsidRDefault="00060A1A" w:rsidP="00060A1A">
      <w:pPr>
        <w:pStyle w:val="TableNo"/>
        <w:rPr>
          <w:rFonts w:eastAsia="Batang"/>
          <w:lang w:eastAsia="zh-CN"/>
        </w:rPr>
      </w:pPr>
      <w:r w:rsidRPr="00065B9D">
        <w:rPr>
          <w:rFonts w:ascii="SimSun" w:hAnsi="SimSun" w:hint="eastAsia"/>
          <w:lang w:eastAsia="zh-CN"/>
        </w:rPr>
        <w:t>表</w:t>
      </w:r>
      <w:r w:rsidRPr="00065B9D">
        <w:rPr>
          <w:rFonts w:eastAsia="Batang"/>
          <w:lang w:eastAsia="zh-CN"/>
        </w:rPr>
        <w:t>1</w:t>
      </w:r>
    </w:p>
    <w:p w14:paraId="5DAED8C7" w14:textId="3CB79328" w:rsidR="00060A1A" w:rsidRPr="00065B9D" w:rsidRDefault="00060A1A" w:rsidP="00060A1A">
      <w:pPr>
        <w:pStyle w:val="Tabletitle"/>
        <w:rPr>
          <w:rFonts w:eastAsiaTheme="minorEastAsia"/>
          <w:lang w:eastAsia="zh-CN"/>
        </w:rPr>
      </w:pPr>
      <w:r w:rsidRPr="00065B9D">
        <w:rPr>
          <w:rFonts w:eastAsia="Batang" w:hint="eastAsia"/>
          <w:lang w:eastAsia="zh-CN"/>
        </w:rPr>
        <w:t>一</w:t>
      </w:r>
      <w:r w:rsidRPr="00065B9D">
        <w:rPr>
          <w:rFonts w:ascii="SimSun" w:hAnsi="SimSun" w:cs="SimSun" w:hint="eastAsia"/>
          <w:lang w:eastAsia="zh-CN"/>
        </w:rPr>
        <w:t>组</w:t>
      </w:r>
      <w:r w:rsidRPr="00065B9D">
        <w:rPr>
          <w:rFonts w:eastAsia="Batang"/>
          <w:lang w:eastAsia="zh-CN"/>
        </w:rPr>
        <w:t>A-ESIM</w:t>
      </w:r>
      <w:r w:rsidRPr="00065B9D">
        <w:rPr>
          <w:rFonts w:ascii="SimSun" w:hAnsi="SimSun" w:cs="SimSun" w:hint="eastAsia"/>
          <w:lang w:eastAsia="zh-CN"/>
        </w:rPr>
        <w:t>发射示例</w:t>
      </w:r>
      <w:r w:rsidRPr="00065B9D">
        <w:rPr>
          <w:rFonts w:eastAsia="Batang"/>
          <w:lang w:eastAsia="zh-CN"/>
        </w:rPr>
        <w:br/>
      </w:r>
      <w:r w:rsidRPr="00065B9D">
        <w:rPr>
          <w:rFonts w:asciiTheme="minorEastAsia" w:eastAsiaTheme="minorEastAsia" w:hAnsiTheme="minorEastAsia" w:hint="eastAsia"/>
          <w:lang w:eastAsia="zh-CN"/>
        </w:rPr>
        <w:t>（</w:t>
      </w:r>
      <w:r w:rsidRPr="00065B9D">
        <w:rPr>
          <w:rFonts w:ascii="SimSun" w:hAnsi="SimSun" w:cs="SimSun" w:hint="eastAsia"/>
          <w:lang w:eastAsia="zh-CN"/>
        </w:rPr>
        <w:t>参</w:t>
      </w:r>
      <w:r w:rsidRPr="00065B9D">
        <w:rPr>
          <w:rFonts w:ascii="SimSun" w:hAnsi="SimSun" w:hint="eastAsia"/>
          <w:lang w:eastAsia="zh-CN"/>
        </w:rPr>
        <w:t>考相</w:t>
      </w:r>
      <w:r w:rsidRPr="00065B9D">
        <w:rPr>
          <w:rFonts w:ascii="SimSun" w:hAnsi="SimSun" w:cs="SimSun" w:hint="eastAsia"/>
          <w:lang w:eastAsia="zh-CN"/>
        </w:rPr>
        <w:t>关《无线电规则》</w:t>
      </w:r>
      <w:r w:rsidRPr="00065B9D">
        <w:rPr>
          <w:rFonts w:ascii="SimSun" w:hAnsi="SimSun" w:hint="eastAsia"/>
          <w:lang w:eastAsia="zh-CN"/>
        </w:rPr>
        <w:t>附</w:t>
      </w:r>
      <w:r w:rsidRPr="00065B9D">
        <w:rPr>
          <w:rFonts w:ascii="SimSun" w:hAnsi="SimSun" w:cs="SimSun" w:hint="eastAsia"/>
          <w:lang w:eastAsia="zh-CN"/>
        </w:rPr>
        <w:t>录</w:t>
      </w:r>
      <w:r w:rsidRPr="00065B9D">
        <w:rPr>
          <w:rFonts w:eastAsia="Batang" w:hint="eastAsia"/>
          <w:lang w:eastAsia="zh-CN"/>
        </w:rPr>
        <w:t>4</w:t>
      </w:r>
      <w:r w:rsidRPr="00065B9D">
        <w:rPr>
          <w:rFonts w:ascii="SimSun" w:hAnsi="SimSun" w:cs="SimSun" w:hint="eastAsia"/>
          <w:lang w:eastAsia="zh-CN"/>
        </w:rPr>
        <w:t>数</w:t>
      </w:r>
      <w:r w:rsidRPr="00065B9D">
        <w:rPr>
          <w:rFonts w:ascii="SimSun" w:hAnsi="SimSun" w:hint="eastAsia"/>
          <w:lang w:eastAsia="zh-CN"/>
        </w:rPr>
        <w:t>据字段）</w:t>
      </w:r>
    </w:p>
    <w:tbl>
      <w:tblPr>
        <w:tblW w:w="9642" w:type="dxa"/>
        <w:jc w:val="center"/>
        <w:tblLook w:val="04A0" w:firstRow="1" w:lastRow="0" w:firstColumn="1" w:lastColumn="0" w:noHBand="0" w:noVBand="1"/>
      </w:tblPr>
      <w:tblGrid>
        <w:gridCol w:w="1435"/>
        <w:gridCol w:w="1553"/>
        <w:gridCol w:w="1813"/>
        <w:gridCol w:w="2377"/>
        <w:gridCol w:w="2464"/>
      </w:tblGrid>
      <w:tr w:rsidR="00060A1A" w:rsidRPr="00065B9D" w14:paraId="027114CB" w14:textId="77777777" w:rsidTr="004852FC">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5D0906EE" w14:textId="672B0780" w:rsidR="00060A1A" w:rsidRPr="00065B9D" w:rsidRDefault="00060A1A" w:rsidP="00060A1A">
            <w:pPr>
              <w:pStyle w:val="Tablehead"/>
              <w:rPr>
                <w:rFonts w:cstheme="minorBidi"/>
              </w:rPr>
            </w:pPr>
            <w:r w:rsidRPr="00065B9D">
              <w:rPr>
                <w:rFonts w:ascii="SimSun" w:hAnsi="SimSun" w:cs="SimSun" w:hint="eastAsia"/>
                <w:lang w:eastAsia="zh-CN"/>
              </w:rPr>
              <w:t>发射序号</w:t>
            </w:r>
          </w:p>
        </w:tc>
        <w:tc>
          <w:tcPr>
            <w:tcW w:w="1553" w:type="dxa"/>
            <w:tcBorders>
              <w:top w:val="single" w:sz="4" w:space="0" w:color="auto"/>
              <w:left w:val="single" w:sz="4" w:space="0" w:color="auto"/>
              <w:bottom w:val="single" w:sz="4" w:space="0" w:color="auto"/>
              <w:right w:val="single" w:sz="4" w:space="0" w:color="auto"/>
            </w:tcBorders>
            <w:hideMark/>
          </w:tcPr>
          <w:p w14:paraId="3E5BBDEA" w14:textId="571F55A7" w:rsidR="00060A1A" w:rsidRPr="00065B9D" w:rsidRDefault="00060A1A" w:rsidP="00060A1A">
            <w:pPr>
              <w:pStyle w:val="Tablehead"/>
              <w:rPr>
                <w:rFonts w:cstheme="minorBidi"/>
              </w:rPr>
            </w:pPr>
            <w:bookmarkStart w:id="23" w:name="lt_pId139"/>
            <w:r w:rsidRPr="00065B9D">
              <w:t>C7a</w:t>
            </w:r>
            <w:bookmarkEnd w:id="23"/>
            <w:r w:rsidRPr="00065B9D">
              <w:br/>
            </w:r>
            <w:r w:rsidRPr="00065B9D">
              <w:rPr>
                <w:rFonts w:hint="eastAsia"/>
                <w:lang w:eastAsia="zh-CN"/>
              </w:rPr>
              <w:t>发射标识</w:t>
            </w:r>
          </w:p>
        </w:tc>
        <w:tc>
          <w:tcPr>
            <w:tcW w:w="1813" w:type="dxa"/>
            <w:tcBorders>
              <w:top w:val="single" w:sz="4" w:space="0" w:color="auto"/>
              <w:left w:val="single" w:sz="4" w:space="0" w:color="auto"/>
              <w:bottom w:val="single" w:sz="4" w:space="0" w:color="auto"/>
              <w:right w:val="single" w:sz="4" w:space="0" w:color="auto"/>
            </w:tcBorders>
            <w:hideMark/>
          </w:tcPr>
          <w:p w14:paraId="60919199" w14:textId="77777777" w:rsidR="00060A1A" w:rsidRPr="00065B9D" w:rsidRDefault="00060A1A" w:rsidP="00060A1A">
            <w:pPr>
              <w:pStyle w:val="Tablehead"/>
              <w:rPr>
                <w:rFonts w:cstheme="minorBidi"/>
              </w:rPr>
            </w:pPr>
            <w:bookmarkStart w:id="24" w:name="lt_pId141"/>
            <w:proofErr w:type="spellStart"/>
            <w:r w:rsidRPr="00065B9D">
              <w:t>BW</w:t>
            </w:r>
            <w:r w:rsidRPr="00065B9D">
              <w:rPr>
                <w:vertAlign w:val="subscript"/>
              </w:rPr>
              <w:t>emission</w:t>
            </w:r>
            <w:bookmarkEnd w:id="24"/>
            <w:proofErr w:type="spellEnd"/>
          </w:p>
          <w:p w14:paraId="4B8B8162" w14:textId="06C01BA4" w:rsidR="00060A1A" w:rsidRPr="00065B9D" w:rsidRDefault="00060A1A" w:rsidP="00060A1A">
            <w:pPr>
              <w:pStyle w:val="Tablehead"/>
              <w:rPr>
                <w:rFonts w:cstheme="minorBidi"/>
              </w:rPr>
            </w:pPr>
            <w:bookmarkStart w:id="25" w:name="lt_pId142"/>
            <w:r w:rsidRPr="00065B9D">
              <w:rPr>
                <w:rFonts w:hint="eastAsia"/>
                <w:lang w:eastAsia="zh-CN"/>
              </w:rPr>
              <w:t>（</w:t>
            </w:r>
            <w:r w:rsidRPr="00065B9D">
              <w:t>MHz</w:t>
            </w:r>
            <w:bookmarkEnd w:id="25"/>
            <w:r w:rsidRPr="00065B9D">
              <w:rPr>
                <w:rFonts w:hint="eastAsia"/>
                <w:lang w:eastAsia="zh-CN"/>
              </w:rPr>
              <w:t>）</w:t>
            </w:r>
          </w:p>
        </w:tc>
        <w:tc>
          <w:tcPr>
            <w:tcW w:w="2377" w:type="dxa"/>
            <w:tcBorders>
              <w:top w:val="single" w:sz="4" w:space="0" w:color="auto"/>
              <w:left w:val="single" w:sz="4" w:space="0" w:color="auto"/>
              <w:bottom w:val="single" w:sz="4" w:space="0" w:color="auto"/>
              <w:right w:val="single" w:sz="4" w:space="0" w:color="auto"/>
            </w:tcBorders>
            <w:vAlign w:val="center"/>
            <w:hideMark/>
          </w:tcPr>
          <w:p w14:paraId="41EF6E88" w14:textId="3AA68AC4" w:rsidR="00060A1A" w:rsidRPr="00065B9D" w:rsidRDefault="00060A1A" w:rsidP="00060A1A">
            <w:pPr>
              <w:pStyle w:val="Tablehead"/>
              <w:rPr>
                <w:rFonts w:cstheme="minorBidi"/>
              </w:rPr>
            </w:pPr>
            <w:bookmarkStart w:id="26" w:name="lt_pId143"/>
            <w:r w:rsidRPr="00065B9D">
              <w:t>C8c3</w:t>
            </w:r>
            <w:bookmarkEnd w:id="26"/>
            <w:r w:rsidRPr="00065B9D">
              <w:br/>
            </w:r>
            <w:r w:rsidRPr="00065B9D">
              <w:rPr>
                <w:rFonts w:hint="eastAsia"/>
                <w:lang w:eastAsia="zh-CN"/>
              </w:rPr>
              <w:t>最小功率密度</w:t>
            </w:r>
            <w:r w:rsidRPr="00065B9D">
              <w:br/>
            </w:r>
            <w:bookmarkStart w:id="27" w:name="lt_pId145"/>
            <w:r w:rsidRPr="00065B9D">
              <w:rPr>
                <w:rFonts w:hint="eastAsia"/>
                <w:lang w:eastAsia="zh-CN"/>
              </w:rPr>
              <w:t>（</w:t>
            </w:r>
            <w:r w:rsidRPr="00065B9D">
              <w:t>dB(W/</w:t>
            </w:r>
            <w:proofErr w:type="gramStart"/>
            <w:r w:rsidRPr="00065B9D">
              <w:t>Hz)</w:t>
            </w:r>
            <w:bookmarkEnd w:id="27"/>
            <w:r w:rsidRPr="00065B9D">
              <w:rPr>
                <w:rFonts w:hint="eastAsia"/>
                <w:lang w:eastAsia="zh-CN"/>
              </w:rPr>
              <w:t>）</w:t>
            </w:r>
            <w:proofErr w:type="gramEnd"/>
          </w:p>
        </w:tc>
        <w:tc>
          <w:tcPr>
            <w:tcW w:w="2464" w:type="dxa"/>
            <w:tcBorders>
              <w:top w:val="single" w:sz="4" w:space="0" w:color="auto"/>
              <w:left w:val="single" w:sz="4" w:space="0" w:color="auto"/>
              <w:bottom w:val="single" w:sz="4" w:space="0" w:color="auto"/>
              <w:right w:val="single" w:sz="4" w:space="0" w:color="auto"/>
            </w:tcBorders>
            <w:vAlign w:val="center"/>
            <w:hideMark/>
          </w:tcPr>
          <w:p w14:paraId="197040C2" w14:textId="14B3EBAC" w:rsidR="00060A1A" w:rsidRPr="00065B9D" w:rsidRDefault="00060A1A" w:rsidP="00060A1A">
            <w:pPr>
              <w:pStyle w:val="Tablehead"/>
              <w:rPr>
                <w:rFonts w:cstheme="minorBidi"/>
              </w:rPr>
            </w:pPr>
            <w:bookmarkStart w:id="28" w:name="lt_pId146"/>
            <w:r w:rsidRPr="00065B9D">
              <w:t>C8a2/C8b2</w:t>
            </w:r>
            <w:bookmarkEnd w:id="28"/>
            <w:r w:rsidRPr="00065B9D">
              <w:br/>
            </w:r>
            <w:r w:rsidRPr="00065B9D">
              <w:rPr>
                <w:rFonts w:hint="eastAsia"/>
                <w:lang w:eastAsia="zh-CN"/>
              </w:rPr>
              <w:t>最大功率密度</w:t>
            </w:r>
            <w:r w:rsidRPr="00065B9D">
              <w:br/>
            </w:r>
            <w:r w:rsidRPr="00065B9D">
              <w:rPr>
                <w:rFonts w:hint="eastAsia"/>
                <w:lang w:eastAsia="zh-CN"/>
              </w:rPr>
              <w:t>（</w:t>
            </w:r>
            <w:r w:rsidRPr="00065B9D">
              <w:t>dB(W/</w:t>
            </w:r>
            <w:proofErr w:type="gramStart"/>
            <w:r w:rsidRPr="00065B9D">
              <w:t>Hz)</w:t>
            </w:r>
            <w:r w:rsidRPr="00065B9D">
              <w:rPr>
                <w:rFonts w:hint="eastAsia"/>
                <w:lang w:eastAsia="zh-CN"/>
              </w:rPr>
              <w:t>）</w:t>
            </w:r>
            <w:proofErr w:type="gramEnd"/>
          </w:p>
        </w:tc>
      </w:tr>
      <w:tr w:rsidR="00060A1A" w:rsidRPr="00065B9D" w14:paraId="6C07A9E7" w14:textId="77777777" w:rsidTr="004852FC">
        <w:trPr>
          <w:jc w:val="center"/>
        </w:trPr>
        <w:tc>
          <w:tcPr>
            <w:tcW w:w="1435" w:type="dxa"/>
            <w:tcBorders>
              <w:top w:val="single" w:sz="4" w:space="0" w:color="auto"/>
              <w:left w:val="single" w:sz="4" w:space="0" w:color="auto"/>
              <w:bottom w:val="single" w:sz="4" w:space="0" w:color="auto"/>
              <w:right w:val="single" w:sz="4" w:space="0" w:color="auto"/>
            </w:tcBorders>
            <w:hideMark/>
          </w:tcPr>
          <w:p w14:paraId="473759B5" w14:textId="77777777" w:rsidR="00060A1A" w:rsidRPr="00065B9D" w:rsidRDefault="00060A1A" w:rsidP="00060A1A">
            <w:pPr>
              <w:pStyle w:val="Tabletext"/>
              <w:jc w:val="center"/>
            </w:pPr>
            <w:r w:rsidRPr="00065B9D">
              <w:t>1</w:t>
            </w:r>
          </w:p>
        </w:tc>
        <w:tc>
          <w:tcPr>
            <w:tcW w:w="1553" w:type="dxa"/>
            <w:tcBorders>
              <w:top w:val="single" w:sz="4" w:space="0" w:color="auto"/>
              <w:left w:val="single" w:sz="4" w:space="0" w:color="auto"/>
              <w:bottom w:val="single" w:sz="4" w:space="0" w:color="auto"/>
              <w:right w:val="single" w:sz="4" w:space="0" w:color="auto"/>
            </w:tcBorders>
            <w:hideMark/>
          </w:tcPr>
          <w:p w14:paraId="317943CF" w14:textId="77777777" w:rsidR="00060A1A" w:rsidRPr="00065B9D" w:rsidRDefault="00060A1A" w:rsidP="00060A1A">
            <w:pPr>
              <w:pStyle w:val="Tabletext"/>
              <w:jc w:val="center"/>
            </w:pPr>
            <w:bookmarkStart w:id="29" w:name="lt_pId150"/>
            <w:r w:rsidRPr="00065B9D">
              <w:t>6M00G7W--</w:t>
            </w:r>
            <w:bookmarkEnd w:id="29"/>
          </w:p>
        </w:tc>
        <w:tc>
          <w:tcPr>
            <w:tcW w:w="1813" w:type="dxa"/>
            <w:tcBorders>
              <w:top w:val="single" w:sz="4" w:space="0" w:color="auto"/>
              <w:left w:val="single" w:sz="4" w:space="0" w:color="auto"/>
              <w:bottom w:val="single" w:sz="4" w:space="0" w:color="auto"/>
              <w:right w:val="single" w:sz="4" w:space="0" w:color="auto"/>
            </w:tcBorders>
            <w:hideMark/>
          </w:tcPr>
          <w:p w14:paraId="142B1885" w14:textId="77777777" w:rsidR="00060A1A" w:rsidRPr="00065B9D" w:rsidRDefault="00060A1A" w:rsidP="00060A1A">
            <w:pPr>
              <w:pStyle w:val="Tabletext"/>
              <w:jc w:val="center"/>
            </w:pPr>
            <w:r w:rsidRPr="00065B9D">
              <w:t>6.0</w:t>
            </w:r>
          </w:p>
        </w:tc>
        <w:tc>
          <w:tcPr>
            <w:tcW w:w="2377" w:type="dxa"/>
            <w:tcBorders>
              <w:top w:val="single" w:sz="4" w:space="0" w:color="auto"/>
              <w:left w:val="single" w:sz="4" w:space="0" w:color="auto"/>
              <w:bottom w:val="single" w:sz="4" w:space="0" w:color="auto"/>
              <w:right w:val="single" w:sz="4" w:space="0" w:color="auto"/>
            </w:tcBorders>
            <w:hideMark/>
          </w:tcPr>
          <w:p w14:paraId="54586242" w14:textId="77777777" w:rsidR="00060A1A" w:rsidRPr="00065B9D" w:rsidRDefault="00060A1A" w:rsidP="00060A1A">
            <w:pPr>
              <w:pStyle w:val="Tabletext"/>
              <w:jc w:val="center"/>
            </w:pPr>
            <w:r w:rsidRPr="00065B9D">
              <w:t>−69.7</w:t>
            </w:r>
          </w:p>
        </w:tc>
        <w:tc>
          <w:tcPr>
            <w:tcW w:w="2464" w:type="dxa"/>
            <w:tcBorders>
              <w:top w:val="single" w:sz="4" w:space="0" w:color="auto"/>
              <w:left w:val="single" w:sz="4" w:space="0" w:color="auto"/>
              <w:bottom w:val="single" w:sz="4" w:space="0" w:color="auto"/>
              <w:right w:val="single" w:sz="4" w:space="0" w:color="auto"/>
            </w:tcBorders>
            <w:hideMark/>
          </w:tcPr>
          <w:p w14:paraId="5DBE63CD" w14:textId="77777777" w:rsidR="00060A1A" w:rsidRPr="00065B9D" w:rsidRDefault="00060A1A" w:rsidP="00060A1A">
            <w:pPr>
              <w:pStyle w:val="Tabletext"/>
              <w:jc w:val="center"/>
            </w:pPr>
            <w:r w:rsidRPr="00065B9D">
              <w:t>−66.0</w:t>
            </w:r>
          </w:p>
        </w:tc>
      </w:tr>
      <w:tr w:rsidR="00060A1A" w:rsidRPr="00065B9D" w14:paraId="1CE01BD2" w14:textId="77777777" w:rsidTr="004852FC">
        <w:trPr>
          <w:jc w:val="center"/>
        </w:trPr>
        <w:tc>
          <w:tcPr>
            <w:tcW w:w="1435" w:type="dxa"/>
            <w:tcBorders>
              <w:top w:val="single" w:sz="4" w:space="0" w:color="auto"/>
              <w:left w:val="single" w:sz="4" w:space="0" w:color="auto"/>
              <w:bottom w:val="single" w:sz="4" w:space="0" w:color="auto"/>
              <w:right w:val="single" w:sz="4" w:space="0" w:color="auto"/>
            </w:tcBorders>
          </w:tcPr>
          <w:p w14:paraId="7D0DFB79" w14:textId="77777777" w:rsidR="00060A1A" w:rsidRPr="00065B9D" w:rsidRDefault="00060A1A" w:rsidP="00060A1A">
            <w:pPr>
              <w:pStyle w:val="Tabletext"/>
              <w:jc w:val="center"/>
            </w:pPr>
            <w:r w:rsidRPr="00065B9D">
              <w:t>2</w:t>
            </w:r>
          </w:p>
        </w:tc>
        <w:tc>
          <w:tcPr>
            <w:tcW w:w="1553" w:type="dxa"/>
            <w:tcBorders>
              <w:top w:val="single" w:sz="4" w:space="0" w:color="auto"/>
              <w:left w:val="single" w:sz="4" w:space="0" w:color="auto"/>
              <w:bottom w:val="single" w:sz="4" w:space="0" w:color="auto"/>
              <w:right w:val="single" w:sz="4" w:space="0" w:color="auto"/>
            </w:tcBorders>
          </w:tcPr>
          <w:p w14:paraId="1C755B34" w14:textId="77777777" w:rsidR="00060A1A" w:rsidRPr="00065B9D" w:rsidRDefault="00060A1A" w:rsidP="00060A1A">
            <w:pPr>
              <w:pStyle w:val="Tabletext"/>
              <w:jc w:val="center"/>
            </w:pPr>
            <w:bookmarkStart w:id="30" w:name="lt_pId155"/>
            <w:r w:rsidRPr="00065B9D">
              <w:t>6M00G7W--</w:t>
            </w:r>
            <w:bookmarkEnd w:id="30"/>
          </w:p>
        </w:tc>
        <w:tc>
          <w:tcPr>
            <w:tcW w:w="1813" w:type="dxa"/>
            <w:tcBorders>
              <w:top w:val="single" w:sz="4" w:space="0" w:color="auto"/>
              <w:left w:val="single" w:sz="4" w:space="0" w:color="auto"/>
              <w:bottom w:val="single" w:sz="4" w:space="0" w:color="auto"/>
              <w:right w:val="single" w:sz="4" w:space="0" w:color="auto"/>
            </w:tcBorders>
          </w:tcPr>
          <w:p w14:paraId="5D38924F" w14:textId="77777777" w:rsidR="00060A1A" w:rsidRPr="00065B9D" w:rsidRDefault="00060A1A" w:rsidP="00060A1A">
            <w:pPr>
              <w:pStyle w:val="Tabletext"/>
              <w:jc w:val="center"/>
            </w:pPr>
            <w:r w:rsidRPr="00065B9D">
              <w:t>6.0</w:t>
            </w:r>
          </w:p>
        </w:tc>
        <w:tc>
          <w:tcPr>
            <w:tcW w:w="2377" w:type="dxa"/>
            <w:tcBorders>
              <w:top w:val="single" w:sz="4" w:space="0" w:color="auto"/>
              <w:left w:val="single" w:sz="4" w:space="0" w:color="auto"/>
              <w:bottom w:val="single" w:sz="4" w:space="0" w:color="auto"/>
              <w:right w:val="single" w:sz="4" w:space="0" w:color="auto"/>
            </w:tcBorders>
          </w:tcPr>
          <w:p w14:paraId="5E51D849" w14:textId="77777777" w:rsidR="00060A1A" w:rsidRPr="00065B9D" w:rsidRDefault="00060A1A" w:rsidP="00060A1A">
            <w:pPr>
              <w:pStyle w:val="Tabletext"/>
              <w:jc w:val="center"/>
            </w:pPr>
            <w:r w:rsidRPr="00065B9D">
              <w:t>−64.7</w:t>
            </w:r>
          </w:p>
        </w:tc>
        <w:tc>
          <w:tcPr>
            <w:tcW w:w="2464" w:type="dxa"/>
            <w:tcBorders>
              <w:top w:val="single" w:sz="4" w:space="0" w:color="auto"/>
              <w:left w:val="single" w:sz="4" w:space="0" w:color="auto"/>
              <w:bottom w:val="single" w:sz="4" w:space="0" w:color="auto"/>
              <w:right w:val="single" w:sz="4" w:space="0" w:color="auto"/>
            </w:tcBorders>
          </w:tcPr>
          <w:p w14:paraId="04E33E77" w14:textId="77777777" w:rsidR="00060A1A" w:rsidRPr="00065B9D" w:rsidRDefault="00060A1A" w:rsidP="00060A1A">
            <w:pPr>
              <w:pStyle w:val="Tabletext"/>
              <w:jc w:val="center"/>
            </w:pPr>
            <w:r w:rsidRPr="00065B9D">
              <w:t>−61.0</w:t>
            </w:r>
          </w:p>
        </w:tc>
      </w:tr>
      <w:tr w:rsidR="00060A1A" w:rsidRPr="00065B9D" w14:paraId="0CDFE2F4" w14:textId="77777777" w:rsidTr="004852FC">
        <w:trPr>
          <w:jc w:val="center"/>
        </w:trPr>
        <w:tc>
          <w:tcPr>
            <w:tcW w:w="1435" w:type="dxa"/>
            <w:tcBorders>
              <w:top w:val="single" w:sz="4" w:space="0" w:color="auto"/>
              <w:left w:val="single" w:sz="4" w:space="0" w:color="auto"/>
              <w:bottom w:val="single" w:sz="4" w:space="0" w:color="auto"/>
              <w:right w:val="single" w:sz="4" w:space="0" w:color="auto"/>
            </w:tcBorders>
          </w:tcPr>
          <w:p w14:paraId="5C9810CB" w14:textId="77777777" w:rsidR="00060A1A" w:rsidRPr="00065B9D" w:rsidRDefault="00060A1A" w:rsidP="00060A1A">
            <w:pPr>
              <w:pStyle w:val="Tabletext"/>
              <w:jc w:val="center"/>
            </w:pPr>
            <w:r w:rsidRPr="00065B9D">
              <w:t>3</w:t>
            </w:r>
          </w:p>
        </w:tc>
        <w:tc>
          <w:tcPr>
            <w:tcW w:w="1553" w:type="dxa"/>
            <w:tcBorders>
              <w:top w:val="single" w:sz="4" w:space="0" w:color="auto"/>
              <w:left w:val="single" w:sz="4" w:space="0" w:color="auto"/>
              <w:bottom w:val="single" w:sz="4" w:space="0" w:color="auto"/>
              <w:right w:val="single" w:sz="4" w:space="0" w:color="auto"/>
            </w:tcBorders>
          </w:tcPr>
          <w:p w14:paraId="50C91CDA" w14:textId="77777777" w:rsidR="00060A1A" w:rsidRPr="00065B9D" w:rsidRDefault="00060A1A" w:rsidP="00060A1A">
            <w:pPr>
              <w:pStyle w:val="Tabletext"/>
              <w:jc w:val="center"/>
            </w:pPr>
            <w:bookmarkStart w:id="31" w:name="lt_pId160"/>
            <w:r w:rsidRPr="00065B9D">
              <w:t>6M00G7W--</w:t>
            </w:r>
            <w:bookmarkEnd w:id="31"/>
          </w:p>
        </w:tc>
        <w:tc>
          <w:tcPr>
            <w:tcW w:w="1813" w:type="dxa"/>
            <w:tcBorders>
              <w:top w:val="single" w:sz="4" w:space="0" w:color="auto"/>
              <w:left w:val="single" w:sz="4" w:space="0" w:color="auto"/>
              <w:bottom w:val="single" w:sz="4" w:space="0" w:color="auto"/>
              <w:right w:val="single" w:sz="4" w:space="0" w:color="auto"/>
            </w:tcBorders>
          </w:tcPr>
          <w:p w14:paraId="4E64C09E" w14:textId="77777777" w:rsidR="00060A1A" w:rsidRPr="00065B9D" w:rsidRDefault="00060A1A" w:rsidP="00060A1A">
            <w:pPr>
              <w:pStyle w:val="Tabletext"/>
              <w:jc w:val="center"/>
            </w:pPr>
            <w:r w:rsidRPr="00065B9D">
              <w:t>6.0</w:t>
            </w:r>
          </w:p>
        </w:tc>
        <w:tc>
          <w:tcPr>
            <w:tcW w:w="2377" w:type="dxa"/>
            <w:tcBorders>
              <w:top w:val="single" w:sz="4" w:space="0" w:color="auto"/>
              <w:left w:val="single" w:sz="4" w:space="0" w:color="auto"/>
              <w:bottom w:val="single" w:sz="4" w:space="0" w:color="auto"/>
              <w:right w:val="single" w:sz="4" w:space="0" w:color="auto"/>
            </w:tcBorders>
          </w:tcPr>
          <w:p w14:paraId="0A3E5D0C" w14:textId="77777777" w:rsidR="00060A1A" w:rsidRPr="00065B9D" w:rsidRDefault="00060A1A" w:rsidP="00060A1A">
            <w:pPr>
              <w:pStyle w:val="Tabletext"/>
              <w:jc w:val="center"/>
            </w:pPr>
            <w:r w:rsidRPr="00065B9D">
              <w:t>−59.7</w:t>
            </w:r>
          </w:p>
        </w:tc>
        <w:tc>
          <w:tcPr>
            <w:tcW w:w="2464" w:type="dxa"/>
            <w:tcBorders>
              <w:top w:val="single" w:sz="4" w:space="0" w:color="auto"/>
              <w:left w:val="single" w:sz="4" w:space="0" w:color="auto"/>
              <w:bottom w:val="single" w:sz="4" w:space="0" w:color="auto"/>
              <w:right w:val="single" w:sz="4" w:space="0" w:color="auto"/>
            </w:tcBorders>
          </w:tcPr>
          <w:p w14:paraId="15843B33" w14:textId="77777777" w:rsidR="00060A1A" w:rsidRPr="00065B9D" w:rsidRDefault="00060A1A" w:rsidP="00060A1A">
            <w:pPr>
              <w:pStyle w:val="Tabletext"/>
              <w:jc w:val="center"/>
            </w:pPr>
            <w:r w:rsidRPr="00065B9D">
              <w:t>−56.0</w:t>
            </w:r>
          </w:p>
        </w:tc>
      </w:tr>
    </w:tbl>
    <w:p w14:paraId="041272CD" w14:textId="77777777" w:rsidR="002D0692" w:rsidRPr="00065B9D" w:rsidRDefault="002D0692" w:rsidP="002D0692">
      <w:pPr>
        <w:pStyle w:val="Tablefin"/>
      </w:pPr>
    </w:p>
    <w:p w14:paraId="2AC0F957" w14:textId="77777777" w:rsidR="00060A1A" w:rsidRPr="00065B9D" w:rsidRDefault="00060A1A" w:rsidP="00207612">
      <w:pPr>
        <w:pStyle w:val="TableNo"/>
        <w:keepLines/>
        <w:rPr>
          <w:rFonts w:eastAsia="Batang"/>
          <w:caps/>
        </w:rPr>
      </w:pPr>
      <w:r w:rsidRPr="00065B9D">
        <w:rPr>
          <w:rFonts w:ascii="SimSun" w:hAnsi="SimSun" w:hint="eastAsia"/>
          <w:lang w:eastAsia="zh-CN"/>
        </w:rPr>
        <w:t>表</w:t>
      </w:r>
      <w:r w:rsidRPr="00065B9D">
        <w:rPr>
          <w:rFonts w:eastAsia="Batang"/>
        </w:rPr>
        <w:t>2</w:t>
      </w:r>
    </w:p>
    <w:p w14:paraId="482A4DBB" w14:textId="77777777" w:rsidR="00060A1A" w:rsidRPr="00065B9D" w:rsidRDefault="00060A1A" w:rsidP="00060A1A">
      <w:pPr>
        <w:pStyle w:val="Tabletitle"/>
        <w:rPr>
          <w:rFonts w:ascii="SimSun" w:hAnsi="SimSun"/>
          <w:b w:val="0"/>
        </w:rPr>
      </w:pPr>
      <w:r w:rsidRPr="00065B9D">
        <w:rPr>
          <w:rFonts w:ascii="SimSun" w:hAnsi="SimSun" w:hint="eastAsia"/>
          <w:lang w:eastAsia="zh-CN"/>
        </w:rPr>
        <w:t>更多示例假设</w:t>
      </w:r>
    </w:p>
    <w:tbl>
      <w:tblPr>
        <w:tblW w:w="9639" w:type="dxa"/>
        <w:jc w:val="center"/>
        <w:tblLook w:val="04A0" w:firstRow="1" w:lastRow="0" w:firstColumn="1" w:lastColumn="0" w:noHBand="0" w:noVBand="1"/>
      </w:tblPr>
      <w:tblGrid>
        <w:gridCol w:w="946"/>
        <w:gridCol w:w="3834"/>
        <w:gridCol w:w="1437"/>
        <w:gridCol w:w="1933"/>
        <w:gridCol w:w="1489"/>
      </w:tblGrid>
      <w:tr w:rsidR="00060A1A" w:rsidRPr="00065B9D" w14:paraId="1B97057F" w14:textId="77777777" w:rsidTr="00060A1A">
        <w:trPr>
          <w:cantSplit/>
          <w:tblHeader/>
          <w:jc w:val="center"/>
        </w:trPr>
        <w:tc>
          <w:tcPr>
            <w:tcW w:w="946" w:type="dxa"/>
            <w:tcBorders>
              <w:top w:val="single" w:sz="4" w:space="0" w:color="auto"/>
              <w:left w:val="single" w:sz="4" w:space="0" w:color="auto"/>
              <w:bottom w:val="single" w:sz="4" w:space="0" w:color="auto"/>
              <w:right w:val="single" w:sz="4" w:space="0" w:color="auto"/>
            </w:tcBorders>
            <w:vAlign w:val="center"/>
            <w:hideMark/>
          </w:tcPr>
          <w:p w14:paraId="4D10FA26" w14:textId="2D81F2A8" w:rsidR="00060A1A" w:rsidRPr="00065B9D" w:rsidRDefault="00060A1A" w:rsidP="00060A1A">
            <w:pPr>
              <w:pStyle w:val="Tablehead"/>
              <w:keepLines/>
              <w:rPr>
                <w:rFonts w:cstheme="minorBidi"/>
              </w:rPr>
            </w:pPr>
            <w:r w:rsidRPr="00065B9D">
              <w:rPr>
                <w:rFonts w:ascii="SimSun" w:hAnsi="SimSun" w:cs="SimSun" w:hint="eastAsia"/>
                <w:lang w:eastAsia="zh-CN"/>
              </w:rPr>
              <w:t>编号</w:t>
            </w:r>
          </w:p>
        </w:tc>
        <w:tc>
          <w:tcPr>
            <w:tcW w:w="3834" w:type="dxa"/>
            <w:tcBorders>
              <w:top w:val="single" w:sz="4" w:space="0" w:color="auto"/>
              <w:left w:val="single" w:sz="4" w:space="0" w:color="auto"/>
              <w:bottom w:val="single" w:sz="4" w:space="0" w:color="auto"/>
              <w:right w:val="single" w:sz="4" w:space="0" w:color="auto"/>
            </w:tcBorders>
            <w:vAlign w:val="center"/>
            <w:hideMark/>
          </w:tcPr>
          <w:p w14:paraId="1F596909" w14:textId="50FEA173" w:rsidR="00060A1A" w:rsidRPr="00065B9D" w:rsidRDefault="00060A1A" w:rsidP="00060A1A">
            <w:pPr>
              <w:pStyle w:val="Tablehead"/>
              <w:keepLines/>
              <w:rPr>
                <w:rFonts w:cstheme="minorBidi"/>
              </w:rPr>
            </w:pPr>
            <w:r w:rsidRPr="00065B9D">
              <w:rPr>
                <w:rFonts w:ascii="SimSun" w:hAnsi="SimSun" w:cs="SimSun" w:hint="eastAsia"/>
                <w:lang w:eastAsia="zh-CN"/>
              </w:rPr>
              <w:t>参数</w:t>
            </w:r>
          </w:p>
        </w:tc>
        <w:tc>
          <w:tcPr>
            <w:tcW w:w="1437" w:type="dxa"/>
            <w:tcBorders>
              <w:top w:val="single" w:sz="4" w:space="0" w:color="auto"/>
              <w:left w:val="single" w:sz="4" w:space="0" w:color="auto"/>
              <w:bottom w:val="single" w:sz="4" w:space="0" w:color="auto"/>
              <w:right w:val="single" w:sz="4" w:space="0" w:color="auto"/>
            </w:tcBorders>
            <w:vAlign w:val="center"/>
            <w:hideMark/>
          </w:tcPr>
          <w:p w14:paraId="441F40F5" w14:textId="1EF114F8" w:rsidR="00060A1A" w:rsidRPr="00065B9D" w:rsidRDefault="00060A1A" w:rsidP="00060A1A">
            <w:pPr>
              <w:pStyle w:val="Tablehead"/>
              <w:keepLines/>
              <w:rPr>
                <w:rFonts w:cstheme="minorBidi"/>
              </w:rPr>
            </w:pPr>
            <w:r w:rsidRPr="00065B9D">
              <w:rPr>
                <w:rFonts w:ascii="SimSun" w:hAnsi="SimSun" w:cs="SimSun" w:hint="eastAsia"/>
                <w:lang w:eastAsia="zh-CN"/>
              </w:rPr>
              <w:t>标记符号</w:t>
            </w:r>
          </w:p>
        </w:tc>
        <w:tc>
          <w:tcPr>
            <w:tcW w:w="1933" w:type="dxa"/>
            <w:tcBorders>
              <w:top w:val="single" w:sz="4" w:space="0" w:color="auto"/>
              <w:left w:val="single" w:sz="4" w:space="0" w:color="auto"/>
              <w:bottom w:val="single" w:sz="4" w:space="0" w:color="auto"/>
              <w:right w:val="single" w:sz="4" w:space="0" w:color="auto"/>
            </w:tcBorders>
            <w:vAlign w:val="center"/>
            <w:hideMark/>
          </w:tcPr>
          <w:p w14:paraId="7E0BC3CD" w14:textId="1B1CB609" w:rsidR="00060A1A" w:rsidRPr="00065B9D" w:rsidRDefault="00060A1A" w:rsidP="00060A1A">
            <w:pPr>
              <w:pStyle w:val="Tablehead"/>
              <w:keepLines/>
              <w:rPr>
                <w:rFonts w:cstheme="minorBidi"/>
              </w:rPr>
            </w:pPr>
            <w:r w:rsidRPr="00065B9D">
              <w:rPr>
                <w:rFonts w:ascii="SimSun" w:hAnsi="SimSun" w:cs="SimSun" w:hint="eastAsia"/>
                <w:lang w:eastAsia="zh-CN"/>
              </w:rPr>
              <w:t>数值</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6396A5" w14:textId="4B67ADE3" w:rsidR="00060A1A" w:rsidRPr="00065B9D" w:rsidRDefault="00060A1A" w:rsidP="00060A1A">
            <w:pPr>
              <w:pStyle w:val="Tablehead"/>
              <w:keepLines/>
              <w:rPr>
                <w:rFonts w:cstheme="minorBidi"/>
              </w:rPr>
            </w:pPr>
            <w:r w:rsidRPr="00065B9D">
              <w:rPr>
                <w:rFonts w:ascii="SimSun" w:hAnsi="SimSun" w:cs="SimSun" w:hint="eastAsia"/>
                <w:lang w:eastAsia="zh-CN"/>
              </w:rPr>
              <w:t>单位</w:t>
            </w:r>
          </w:p>
        </w:tc>
      </w:tr>
      <w:tr w:rsidR="00060A1A" w:rsidRPr="00065B9D" w14:paraId="5FA32B72" w14:textId="77777777" w:rsidTr="00060A1A">
        <w:trPr>
          <w:cantSplit/>
          <w:jc w:val="center"/>
        </w:trPr>
        <w:tc>
          <w:tcPr>
            <w:tcW w:w="946" w:type="dxa"/>
            <w:tcBorders>
              <w:top w:val="single" w:sz="4" w:space="0" w:color="auto"/>
              <w:left w:val="single" w:sz="4" w:space="0" w:color="auto"/>
              <w:bottom w:val="single" w:sz="4" w:space="0" w:color="auto"/>
              <w:right w:val="single" w:sz="4" w:space="0" w:color="auto"/>
            </w:tcBorders>
            <w:vAlign w:val="center"/>
            <w:hideMark/>
          </w:tcPr>
          <w:p w14:paraId="0BBA8C8B" w14:textId="77777777" w:rsidR="00060A1A" w:rsidRPr="00065B9D" w:rsidRDefault="00060A1A" w:rsidP="00060A1A">
            <w:pPr>
              <w:pStyle w:val="Tabletext"/>
              <w:keepNext/>
              <w:keepLines/>
              <w:jc w:val="center"/>
            </w:pPr>
            <w:r w:rsidRPr="00065B9D">
              <w:t>1</w:t>
            </w:r>
          </w:p>
        </w:tc>
        <w:tc>
          <w:tcPr>
            <w:tcW w:w="3834" w:type="dxa"/>
            <w:tcBorders>
              <w:top w:val="single" w:sz="4" w:space="0" w:color="auto"/>
              <w:left w:val="single" w:sz="4" w:space="0" w:color="auto"/>
              <w:bottom w:val="single" w:sz="4" w:space="0" w:color="auto"/>
              <w:right w:val="single" w:sz="4" w:space="0" w:color="auto"/>
            </w:tcBorders>
            <w:vAlign w:val="center"/>
            <w:hideMark/>
          </w:tcPr>
          <w:p w14:paraId="0EAE54D7" w14:textId="0F6D69B5" w:rsidR="00060A1A" w:rsidRPr="00065B9D" w:rsidRDefault="00060A1A" w:rsidP="00060A1A">
            <w:pPr>
              <w:pStyle w:val="Tabletext"/>
              <w:keepNext/>
              <w:keepLines/>
            </w:pPr>
            <w:r w:rsidRPr="00065B9D">
              <w:rPr>
                <w:rFonts w:ascii="SimSun" w:hAnsi="SimSun" w:cs="SimSun" w:hint="eastAsia"/>
                <w:lang w:eastAsia="zh-CN"/>
              </w:rPr>
              <w:t>频率指配</w:t>
            </w:r>
          </w:p>
        </w:tc>
        <w:tc>
          <w:tcPr>
            <w:tcW w:w="1437" w:type="dxa"/>
            <w:tcBorders>
              <w:top w:val="single" w:sz="4" w:space="0" w:color="auto"/>
              <w:left w:val="single" w:sz="4" w:space="0" w:color="auto"/>
              <w:bottom w:val="single" w:sz="4" w:space="0" w:color="auto"/>
              <w:right w:val="single" w:sz="4" w:space="0" w:color="auto"/>
            </w:tcBorders>
            <w:vAlign w:val="center"/>
            <w:hideMark/>
          </w:tcPr>
          <w:p w14:paraId="50F97341" w14:textId="77777777" w:rsidR="00060A1A" w:rsidRPr="00065B9D" w:rsidRDefault="00060A1A" w:rsidP="00060A1A">
            <w:pPr>
              <w:pStyle w:val="Tabletext"/>
              <w:keepNext/>
              <w:keepLines/>
              <w:jc w:val="center"/>
              <w:rPr>
                <w:i/>
                <w:iCs/>
              </w:rPr>
            </w:pPr>
            <w:bookmarkStart w:id="32" w:name="lt_pId173"/>
            <w:proofErr w:type="gramStart"/>
            <w:r w:rsidRPr="00065B9D">
              <w:rPr>
                <w:i/>
                <w:iCs/>
              </w:rPr>
              <w:t>f</w:t>
            </w:r>
            <w:bookmarkEnd w:id="32"/>
            <w:proofErr w:type="gramEnd"/>
          </w:p>
        </w:tc>
        <w:tc>
          <w:tcPr>
            <w:tcW w:w="1933" w:type="dxa"/>
            <w:tcBorders>
              <w:top w:val="single" w:sz="4" w:space="0" w:color="auto"/>
              <w:left w:val="single" w:sz="4" w:space="0" w:color="auto"/>
              <w:bottom w:val="single" w:sz="4" w:space="0" w:color="auto"/>
              <w:right w:val="single" w:sz="4" w:space="0" w:color="auto"/>
            </w:tcBorders>
            <w:vAlign w:val="center"/>
            <w:hideMark/>
          </w:tcPr>
          <w:p w14:paraId="0CC75278" w14:textId="77777777" w:rsidR="00060A1A" w:rsidRPr="00065B9D" w:rsidRDefault="00060A1A" w:rsidP="00060A1A">
            <w:pPr>
              <w:pStyle w:val="Tabletext"/>
              <w:keepNext/>
              <w:keepLines/>
              <w:jc w:val="center"/>
            </w:pPr>
            <w:r w:rsidRPr="00065B9D">
              <w:t>29.5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B36E81" w14:textId="77777777" w:rsidR="00060A1A" w:rsidRPr="00065B9D" w:rsidRDefault="00060A1A" w:rsidP="00060A1A">
            <w:pPr>
              <w:pStyle w:val="Tabletext"/>
              <w:keepNext/>
              <w:keepLines/>
              <w:jc w:val="center"/>
            </w:pPr>
            <w:bookmarkStart w:id="33" w:name="lt_pId175"/>
            <w:r w:rsidRPr="00065B9D">
              <w:t>GHz</w:t>
            </w:r>
            <w:bookmarkEnd w:id="33"/>
          </w:p>
        </w:tc>
      </w:tr>
      <w:tr w:rsidR="00060A1A" w:rsidRPr="00065B9D" w14:paraId="576382CD" w14:textId="77777777" w:rsidTr="00060A1A">
        <w:trPr>
          <w:cantSplit/>
          <w:jc w:val="center"/>
        </w:trPr>
        <w:tc>
          <w:tcPr>
            <w:tcW w:w="946" w:type="dxa"/>
            <w:tcBorders>
              <w:top w:val="single" w:sz="4" w:space="0" w:color="auto"/>
              <w:left w:val="single" w:sz="4" w:space="0" w:color="auto"/>
              <w:bottom w:val="single" w:sz="4" w:space="0" w:color="auto"/>
              <w:right w:val="single" w:sz="4" w:space="0" w:color="auto"/>
            </w:tcBorders>
            <w:vAlign w:val="center"/>
            <w:hideMark/>
          </w:tcPr>
          <w:p w14:paraId="11C6936D" w14:textId="77777777" w:rsidR="00060A1A" w:rsidRPr="00065B9D" w:rsidRDefault="00060A1A" w:rsidP="00060A1A">
            <w:pPr>
              <w:pStyle w:val="Tabletext"/>
              <w:keepNext/>
              <w:keepLines/>
              <w:jc w:val="center"/>
            </w:pPr>
            <w:r w:rsidRPr="00065B9D">
              <w:t>2</w:t>
            </w:r>
          </w:p>
        </w:tc>
        <w:tc>
          <w:tcPr>
            <w:tcW w:w="3834" w:type="dxa"/>
            <w:tcBorders>
              <w:top w:val="single" w:sz="4" w:space="0" w:color="auto"/>
              <w:left w:val="single" w:sz="4" w:space="0" w:color="auto"/>
              <w:bottom w:val="single" w:sz="4" w:space="0" w:color="auto"/>
              <w:right w:val="single" w:sz="4" w:space="0" w:color="auto"/>
            </w:tcBorders>
            <w:vAlign w:val="center"/>
            <w:hideMark/>
          </w:tcPr>
          <w:p w14:paraId="0A127C5E" w14:textId="1E094D10" w:rsidR="00060A1A" w:rsidRPr="00065B9D" w:rsidRDefault="00060A1A" w:rsidP="00060A1A">
            <w:pPr>
              <w:pStyle w:val="Tabletext"/>
              <w:keepNext/>
              <w:keepLines/>
              <w:rPr>
                <w:lang w:eastAsia="zh-CN"/>
              </w:rPr>
            </w:pPr>
            <w:proofErr w:type="spellStart"/>
            <w:proofErr w:type="gramStart"/>
            <w:r w:rsidRPr="00065B9D">
              <w:rPr>
                <w:rFonts w:eastAsia="Batang"/>
                <w:lang w:eastAsia="zh-CN"/>
              </w:rPr>
              <w:t>pfd</w:t>
            </w:r>
            <w:proofErr w:type="spellEnd"/>
            <w:proofErr w:type="gramEnd"/>
            <w:r w:rsidRPr="00065B9D">
              <w:rPr>
                <w:rFonts w:ascii="SimSun" w:hAnsi="SimSun" w:hint="eastAsia"/>
                <w:lang w:eastAsia="zh-CN"/>
              </w:rPr>
              <w:t>掩模的</w:t>
            </w:r>
            <w:r w:rsidRPr="00065B9D">
              <w:rPr>
                <w:rFonts w:ascii="SimSun" w:hAnsi="SimSun" w:cs="SimSun" w:hint="eastAsia"/>
                <w:lang w:eastAsia="zh-CN"/>
              </w:rPr>
              <w:t>参考带宽</w:t>
            </w:r>
          </w:p>
        </w:tc>
        <w:tc>
          <w:tcPr>
            <w:tcW w:w="1437" w:type="dxa"/>
            <w:tcBorders>
              <w:top w:val="single" w:sz="4" w:space="0" w:color="auto"/>
              <w:left w:val="single" w:sz="4" w:space="0" w:color="auto"/>
              <w:bottom w:val="single" w:sz="4" w:space="0" w:color="auto"/>
              <w:right w:val="single" w:sz="4" w:space="0" w:color="auto"/>
            </w:tcBorders>
            <w:vAlign w:val="center"/>
            <w:hideMark/>
          </w:tcPr>
          <w:p w14:paraId="0239C55E" w14:textId="77777777" w:rsidR="00060A1A" w:rsidRPr="00065B9D" w:rsidRDefault="00060A1A" w:rsidP="00060A1A">
            <w:pPr>
              <w:pStyle w:val="Tabletext"/>
              <w:keepNext/>
              <w:keepLines/>
              <w:jc w:val="center"/>
              <w:rPr>
                <w:i/>
                <w:iCs/>
              </w:rPr>
            </w:pPr>
            <w:bookmarkStart w:id="34" w:name="lt_pId178"/>
            <w:proofErr w:type="spellStart"/>
            <w:r w:rsidRPr="00065B9D">
              <w:rPr>
                <w:i/>
                <w:iCs/>
              </w:rPr>
              <w:t>BW</w:t>
            </w:r>
            <w:r w:rsidRPr="00065B9D">
              <w:rPr>
                <w:i/>
                <w:iCs/>
                <w:vertAlign w:val="subscript"/>
              </w:rPr>
              <w:t>Ref</w:t>
            </w:r>
            <w:bookmarkEnd w:id="34"/>
            <w:proofErr w:type="spellEnd"/>
          </w:p>
        </w:tc>
        <w:tc>
          <w:tcPr>
            <w:tcW w:w="1933" w:type="dxa"/>
            <w:tcBorders>
              <w:top w:val="single" w:sz="4" w:space="0" w:color="auto"/>
              <w:left w:val="single" w:sz="4" w:space="0" w:color="auto"/>
              <w:bottom w:val="single" w:sz="4" w:space="0" w:color="auto"/>
              <w:right w:val="single" w:sz="4" w:space="0" w:color="auto"/>
            </w:tcBorders>
            <w:vAlign w:val="center"/>
            <w:hideMark/>
          </w:tcPr>
          <w:p w14:paraId="7D5568DB" w14:textId="48C1EAAF" w:rsidR="00060A1A" w:rsidRPr="00065B9D" w:rsidRDefault="00060A1A" w:rsidP="00060A1A">
            <w:pPr>
              <w:pStyle w:val="Tabletext"/>
              <w:keepNext/>
              <w:keepLines/>
              <w:jc w:val="center"/>
              <w:rPr>
                <w:lang w:eastAsia="zh-CN"/>
              </w:rPr>
            </w:pPr>
            <w:r w:rsidRPr="00065B9D">
              <w:rPr>
                <w:lang w:eastAsia="zh-CN"/>
              </w:rPr>
              <w:t>1.0</w:t>
            </w:r>
            <w:r w:rsidRPr="00065B9D">
              <w:rPr>
                <w:rFonts w:hint="eastAsia"/>
                <w:lang w:eastAsia="zh-CN"/>
              </w:rPr>
              <w:t>或</w:t>
            </w:r>
            <w:r w:rsidRPr="00065B9D">
              <w:rPr>
                <w:lang w:eastAsia="zh-CN"/>
              </w:rPr>
              <w:t>14.0</w:t>
            </w:r>
            <w:r w:rsidRPr="00065B9D">
              <w:rPr>
                <w:rFonts w:hint="eastAsia"/>
                <w:lang w:eastAsia="zh-CN"/>
              </w:rPr>
              <w:t>，取决于审查的高度</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A4A53A" w14:textId="77777777" w:rsidR="00060A1A" w:rsidRPr="00065B9D" w:rsidRDefault="00060A1A" w:rsidP="00060A1A">
            <w:pPr>
              <w:pStyle w:val="Tabletext"/>
              <w:keepNext/>
              <w:keepLines/>
              <w:jc w:val="center"/>
            </w:pPr>
            <w:bookmarkStart w:id="35" w:name="lt_pId180"/>
            <w:r w:rsidRPr="00065B9D">
              <w:t>MHz</w:t>
            </w:r>
            <w:bookmarkEnd w:id="35"/>
          </w:p>
        </w:tc>
      </w:tr>
      <w:tr w:rsidR="002D0692" w:rsidRPr="00065B9D" w14:paraId="50B98E98" w14:textId="77777777" w:rsidTr="00060A1A">
        <w:trPr>
          <w:cantSplit/>
          <w:jc w:val="center"/>
        </w:trPr>
        <w:tc>
          <w:tcPr>
            <w:tcW w:w="946" w:type="dxa"/>
            <w:tcBorders>
              <w:top w:val="single" w:sz="4" w:space="0" w:color="auto"/>
              <w:left w:val="single" w:sz="4" w:space="0" w:color="auto"/>
              <w:bottom w:val="single" w:sz="4" w:space="0" w:color="auto"/>
              <w:right w:val="single" w:sz="4" w:space="0" w:color="auto"/>
            </w:tcBorders>
            <w:vAlign w:val="center"/>
            <w:hideMark/>
          </w:tcPr>
          <w:p w14:paraId="1F9DDF6C" w14:textId="77777777" w:rsidR="002D0692" w:rsidRPr="00065B9D" w:rsidRDefault="002D0692" w:rsidP="004852FC">
            <w:pPr>
              <w:pStyle w:val="Tabletext"/>
              <w:keepNext/>
              <w:keepLines/>
              <w:jc w:val="center"/>
            </w:pPr>
            <w:r w:rsidRPr="00065B9D">
              <w:t>3</w:t>
            </w:r>
          </w:p>
        </w:tc>
        <w:tc>
          <w:tcPr>
            <w:tcW w:w="3834" w:type="dxa"/>
            <w:tcBorders>
              <w:top w:val="single" w:sz="4" w:space="0" w:color="auto"/>
              <w:left w:val="single" w:sz="4" w:space="0" w:color="auto"/>
              <w:bottom w:val="single" w:sz="4" w:space="0" w:color="auto"/>
              <w:right w:val="single" w:sz="4" w:space="0" w:color="auto"/>
            </w:tcBorders>
            <w:vAlign w:val="center"/>
            <w:hideMark/>
          </w:tcPr>
          <w:p w14:paraId="0690E9C3" w14:textId="4844FC5D" w:rsidR="002D0692" w:rsidRPr="00065B9D" w:rsidRDefault="002D0692" w:rsidP="004852FC">
            <w:pPr>
              <w:pStyle w:val="Tabletext"/>
              <w:keepNext/>
              <w:keepLines/>
            </w:pPr>
            <w:bookmarkStart w:id="36" w:name="lt_pId182"/>
            <w:r w:rsidRPr="00065B9D">
              <w:t>GSO</w:t>
            </w:r>
            <w:bookmarkEnd w:id="36"/>
            <w:r w:rsidR="00060A1A" w:rsidRPr="00065B9D">
              <w:rPr>
                <w:rFonts w:hint="eastAsia"/>
                <w:lang w:eastAsia="zh-CN"/>
              </w:rPr>
              <w:t>卫星经度</w:t>
            </w:r>
          </w:p>
        </w:tc>
        <w:tc>
          <w:tcPr>
            <w:tcW w:w="1437" w:type="dxa"/>
            <w:tcBorders>
              <w:top w:val="single" w:sz="4" w:space="0" w:color="auto"/>
              <w:left w:val="single" w:sz="4" w:space="0" w:color="auto"/>
              <w:bottom w:val="single" w:sz="4" w:space="0" w:color="auto"/>
              <w:right w:val="single" w:sz="4" w:space="0" w:color="auto"/>
            </w:tcBorders>
            <w:vAlign w:val="center"/>
            <w:hideMark/>
          </w:tcPr>
          <w:p w14:paraId="006481CF" w14:textId="77777777" w:rsidR="002D0692" w:rsidRPr="00065B9D" w:rsidRDefault="002D0692" w:rsidP="004852FC">
            <w:pPr>
              <w:pStyle w:val="Tabletext"/>
              <w:keepNext/>
              <w:keepLines/>
              <w:jc w:val="center"/>
              <w:rPr>
                <w:i/>
                <w:iCs/>
              </w:rPr>
            </w:pPr>
            <w:bookmarkStart w:id="37" w:name="lt_pId183"/>
            <w:proofErr w:type="spellStart"/>
            <w:r w:rsidRPr="00065B9D">
              <w:rPr>
                <w:i/>
                <w:iCs/>
              </w:rPr>
              <w:t>GSO</w:t>
            </w:r>
            <w:r w:rsidRPr="00065B9D">
              <w:rPr>
                <w:i/>
                <w:iCs/>
                <w:vertAlign w:val="subscript"/>
              </w:rPr>
              <w:t>lon</w:t>
            </w:r>
            <w:bookmarkEnd w:id="37"/>
            <w:proofErr w:type="spellEnd"/>
          </w:p>
        </w:tc>
        <w:tc>
          <w:tcPr>
            <w:tcW w:w="1933" w:type="dxa"/>
            <w:tcBorders>
              <w:top w:val="single" w:sz="4" w:space="0" w:color="auto"/>
              <w:left w:val="single" w:sz="4" w:space="0" w:color="auto"/>
              <w:bottom w:val="single" w:sz="4" w:space="0" w:color="auto"/>
              <w:right w:val="single" w:sz="4" w:space="0" w:color="auto"/>
            </w:tcBorders>
            <w:vAlign w:val="center"/>
            <w:hideMark/>
          </w:tcPr>
          <w:p w14:paraId="2AD49CDF" w14:textId="77777777" w:rsidR="002D0692" w:rsidRPr="00065B9D" w:rsidRDefault="002D0692" w:rsidP="004852FC">
            <w:pPr>
              <w:pStyle w:val="Tabletext"/>
              <w:keepNext/>
              <w:keepLines/>
              <w:jc w:val="center"/>
            </w:pPr>
            <w:r w:rsidRPr="00065B9D">
              <w:t>13.0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92D31B" w14:textId="0B81FE54" w:rsidR="002D0692" w:rsidRPr="00065B9D" w:rsidRDefault="00060A1A" w:rsidP="004852FC">
            <w:pPr>
              <w:pStyle w:val="Tabletext"/>
              <w:keepNext/>
              <w:keepLines/>
              <w:jc w:val="center"/>
            </w:pPr>
            <w:bookmarkStart w:id="38" w:name="lt_pId185"/>
            <w:r w:rsidRPr="00065B9D">
              <w:rPr>
                <w:rFonts w:hint="eastAsia"/>
                <w:lang w:eastAsia="zh-CN"/>
              </w:rPr>
              <w:t>度</w:t>
            </w:r>
            <w:r w:rsidR="002D0692" w:rsidRPr="00065B9D">
              <w:t>E</w:t>
            </w:r>
            <w:bookmarkEnd w:id="38"/>
          </w:p>
        </w:tc>
      </w:tr>
      <w:tr w:rsidR="002D0692" w:rsidRPr="00065B9D" w14:paraId="2DDE78AD" w14:textId="77777777" w:rsidTr="00060A1A">
        <w:trPr>
          <w:cantSplit/>
          <w:jc w:val="center"/>
        </w:trPr>
        <w:tc>
          <w:tcPr>
            <w:tcW w:w="946" w:type="dxa"/>
            <w:tcBorders>
              <w:top w:val="single" w:sz="4" w:space="0" w:color="auto"/>
              <w:left w:val="single" w:sz="4" w:space="0" w:color="auto"/>
              <w:bottom w:val="single" w:sz="4" w:space="0" w:color="auto"/>
              <w:right w:val="single" w:sz="4" w:space="0" w:color="auto"/>
            </w:tcBorders>
            <w:vAlign w:val="center"/>
          </w:tcPr>
          <w:p w14:paraId="79A04A9C" w14:textId="77777777" w:rsidR="002D0692" w:rsidRPr="00065B9D" w:rsidRDefault="002D0692" w:rsidP="004852FC">
            <w:pPr>
              <w:pStyle w:val="Tabletext"/>
              <w:jc w:val="center"/>
              <w:rPr>
                <w:vertAlign w:val="superscript"/>
              </w:rPr>
            </w:pPr>
            <w:r w:rsidRPr="00065B9D">
              <w:t>4</w:t>
            </w:r>
          </w:p>
        </w:tc>
        <w:tc>
          <w:tcPr>
            <w:tcW w:w="3834" w:type="dxa"/>
            <w:tcBorders>
              <w:top w:val="single" w:sz="4" w:space="0" w:color="auto"/>
              <w:left w:val="single" w:sz="4" w:space="0" w:color="auto"/>
              <w:bottom w:val="single" w:sz="4" w:space="0" w:color="auto"/>
              <w:right w:val="single" w:sz="4" w:space="0" w:color="auto"/>
            </w:tcBorders>
            <w:vAlign w:val="center"/>
          </w:tcPr>
          <w:p w14:paraId="155B4A5F" w14:textId="7C33C389" w:rsidR="002D0692" w:rsidRPr="00065B9D" w:rsidRDefault="002D0692" w:rsidP="004852FC">
            <w:pPr>
              <w:pStyle w:val="Tabletext"/>
              <w:rPr>
                <w:lang w:eastAsia="zh-CN"/>
              </w:rPr>
            </w:pPr>
            <w:bookmarkStart w:id="39" w:name="lt_pId187"/>
            <w:r w:rsidRPr="00065B9D">
              <w:rPr>
                <w:lang w:eastAsia="zh-CN"/>
              </w:rPr>
              <w:t>GSO</w:t>
            </w:r>
            <w:r w:rsidR="00060A1A" w:rsidRPr="00065B9D">
              <w:rPr>
                <w:rFonts w:hint="eastAsia"/>
                <w:lang w:eastAsia="zh-CN"/>
              </w:rPr>
              <w:t>业务区维度界限</w:t>
            </w:r>
            <w:bookmarkEnd w:id="39"/>
          </w:p>
        </w:tc>
        <w:tc>
          <w:tcPr>
            <w:tcW w:w="1437" w:type="dxa"/>
            <w:tcBorders>
              <w:top w:val="single" w:sz="4" w:space="0" w:color="auto"/>
              <w:left w:val="single" w:sz="4" w:space="0" w:color="auto"/>
              <w:bottom w:val="single" w:sz="4" w:space="0" w:color="auto"/>
              <w:right w:val="single" w:sz="4" w:space="0" w:color="auto"/>
            </w:tcBorders>
            <w:vAlign w:val="center"/>
          </w:tcPr>
          <w:p w14:paraId="6A40D030" w14:textId="77777777" w:rsidR="002D0692" w:rsidRPr="00065B9D" w:rsidRDefault="002D0692" w:rsidP="004852FC">
            <w:pPr>
              <w:pStyle w:val="Tabletext"/>
              <w:jc w:val="center"/>
              <w:rPr>
                <w:i/>
                <w:iCs/>
              </w:rPr>
            </w:pPr>
            <w:bookmarkStart w:id="40" w:name="lt_pId188"/>
            <w:proofErr w:type="spellStart"/>
            <w:r w:rsidRPr="00065B9D">
              <w:rPr>
                <w:i/>
                <w:iCs/>
              </w:rPr>
              <w:t>GSO_srv</w:t>
            </w:r>
            <w:r w:rsidRPr="00065B9D">
              <w:rPr>
                <w:i/>
                <w:iCs/>
                <w:vertAlign w:val="subscript"/>
              </w:rPr>
              <w:t>Lat</w:t>
            </w:r>
            <w:bookmarkEnd w:id="40"/>
            <w:proofErr w:type="spellEnd"/>
          </w:p>
        </w:tc>
        <w:tc>
          <w:tcPr>
            <w:tcW w:w="1933" w:type="dxa"/>
            <w:tcBorders>
              <w:top w:val="single" w:sz="4" w:space="0" w:color="auto"/>
              <w:left w:val="single" w:sz="4" w:space="0" w:color="auto"/>
              <w:bottom w:val="single" w:sz="4" w:space="0" w:color="auto"/>
              <w:right w:val="single" w:sz="4" w:space="0" w:color="auto"/>
            </w:tcBorders>
            <w:vAlign w:val="center"/>
          </w:tcPr>
          <w:p w14:paraId="537FABAF" w14:textId="6E2BF243" w:rsidR="002D0692" w:rsidRPr="00065B9D" w:rsidRDefault="00060A1A" w:rsidP="004852FC">
            <w:pPr>
              <w:pStyle w:val="Tabletext"/>
              <w:jc w:val="center"/>
            </w:pPr>
            <w:r w:rsidRPr="00065B9D">
              <w:rPr>
                <w:rFonts w:hint="eastAsia"/>
                <w:lang w:eastAsia="zh-CN"/>
              </w:rPr>
              <w:t>（</w:t>
            </w:r>
            <w:r w:rsidR="002D0692" w:rsidRPr="00065B9D">
              <w:t>23.55, 63.55</w:t>
            </w:r>
            <w:r w:rsidRPr="00065B9D">
              <w:rPr>
                <w:rFonts w:hint="eastAsia"/>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63EA4824" w14:textId="00C9FB46" w:rsidR="002D0692" w:rsidRPr="00065B9D" w:rsidRDefault="00060A1A" w:rsidP="004852FC">
            <w:pPr>
              <w:pStyle w:val="Tabletext"/>
              <w:jc w:val="center"/>
            </w:pPr>
            <w:bookmarkStart w:id="41" w:name="lt_pId190"/>
            <w:r w:rsidRPr="00065B9D">
              <w:rPr>
                <w:rFonts w:hint="eastAsia"/>
                <w:lang w:eastAsia="zh-CN"/>
              </w:rPr>
              <w:t>度</w:t>
            </w:r>
            <w:r w:rsidRPr="00065B9D">
              <w:t>N</w:t>
            </w:r>
            <w:bookmarkEnd w:id="41"/>
          </w:p>
        </w:tc>
      </w:tr>
      <w:tr w:rsidR="002D0692" w:rsidRPr="00065B9D" w14:paraId="0BE9621A" w14:textId="77777777" w:rsidTr="00060A1A">
        <w:trPr>
          <w:cantSplit/>
          <w:jc w:val="center"/>
        </w:trPr>
        <w:tc>
          <w:tcPr>
            <w:tcW w:w="946" w:type="dxa"/>
            <w:tcBorders>
              <w:top w:val="single" w:sz="4" w:space="0" w:color="auto"/>
              <w:left w:val="single" w:sz="4" w:space="0" w:color="auto"/>
              <w:bottom w:val="single" w:sz="4" w:space="0" w:color="auto"/>
              <w:right w:val="single" w:sz="4" w:space="0" w:color="auto"/>
            </w:tcBorders>
            <w:vAlign w:val="center"/>
          </w:tcPr>
          <w:p w14:paraId="4AC85864" w14:textId="77777777" w:rsidR="002D0692" w:rsidRPr="00065B9D" w:rsidRDefault="002D0692" w:rsidP="004852FC">
            <w:pPr>
              <w:pStyle w:val="Tabletext"/>
              <w:jc w:val="center"/>
            </w:pPr>
            <w:r w:rsidRPr="00065B9D">
              <w:t>5</w:t>
            </w:r>
          </w:p>
        </w:tc>
        <w:tc>
          <w:tcPr>
            <w:tcW w:w="3834" w:type="dxa"/>
            <w:tcBorders>
              <w:top w:val="single" w:sz="4" w:space="0" w:color="auto"/>
              <w:left w:val="single" w:sz="4" w:space="0" w:color="auto"/>
              <w:bottom w:val="single" w:sz="4" w:space="0" w:color="auto"/>
              <w:right w:val="single" w:sz="4" w:space="0" w:color="auto"/>
            </w:tcBorders>
            <w:vAlign w:val="center"/>
          </w:tcPr>
          <w:p w14:paraId="02F3E27A" w14:textId="766F28CB" w:rsidR="002D0692" w:rsidRPr="00065B9D" w:rsidRDefault="002D0692" w:rsidP="004852FC">
            <w:pPr>
              <w:pStyle w:val="Tabletext"/>
              <w:rPr>
                <w:lang w:eastAsia="zh-CN"/>
              </w:rPr>
            </w:pPr>
            <w:bookmarkStart w:id="42" w:name="lt_pId192"/>
            <w:r w:rsidRPr="00065B9D">
              <w:rPr>
                <w:lang w:eastAsia="zh-CN"/>
              </w:rPr>
              <w:t>GSO</w:t>
            </w:r>
            <w:r w:rsidR="00060A1A" w:rsidRPr="00065B9D">
              <w:rPr>
                <w:rFonts w:hint="eastAsia"/>
                <w:lang w:eastAsia="zh-CN"/>
              </w:rPr>
              <w:t>业务区经度界限</w:t>
            </w:r>
            <w:bookmarkEnd w:id="42"/>
          </w:p>
        </w:tc>
        <w:tc>
          <w:tcPr>
            <w:tcW w:w="1437" w:type="dxa"/>
            <w:tcBorders>
              <w:top w:val="single" w:sz="4" w:space="0" w:color="auto"/>
              <w:left w:val="single" w:sz="4" w:space="0" w:color="auto"/>
              <w:bottom w:val="single" w:sz="4" w:space="0" w:color="auto"/>
              <w:right w:val="single" w:sz="4" w:space="0" w:color="auto"/>
            </w:tcBorders>
            <w:vAlign w:val="center"/>
          </w:tcPr>
          <w:p w14:paraId="6144163E" w14:textId="77777777" w:rsidR="002D0692" w:rsidRPr="00065B9D" w:rsidRDefault="002D0692" w:rsidP="004852FC">
            <w:pPr>
              <w:pStyle w:val="Tabletext"/>
              <w:jc w:val="center"/>
              <w:rPr>
                <w:i/>
                <w:iCs/>
              </w:rPr>
            </w:pPr>
            <w:bookmarkStart w:id="43" w:name="lt_pId193"/>
            <w:proofErr w:type="spellStart"/>
            <w:r w:rsidRPr="00065B9D">
              <w:rPr>
                <w:i/>
                <w:iCs/>
              </w:rPr>
              <w:t>GSO_srv</w:t>
            </w:r>
            <w:r w:rsidRPr="00065B9D">
              <w:rPr>
                <w:i/>
                <w:iCs/>
                <w:vertAlign w:val="subscript"/>
              </w:rPr>
              <w:t>Lon</w:t>
            </w:r>
            <w:bookmarkEnd w:id="43"/>
            <w:proofErr w:type="spellEnd"/>
          </w:p>
        </w:tc>
        <w:tc>
          <w:tcPr>
            <w:tcW w:w="1933" w:type="dxa"/>
            <w:tcBorders>
              <w:top w:val="single" w:sz="4" w:space="0" w:color="auto"/>
              <w:left w:val="single" w:sz="4" w:space="0" w:color="auto"/>
              <w:bottom w:val="single" w:sz="4" w:space="0" w:color="auto"/>
              <w:right w:val="single" w:sz="4" w:space="0" w:color="auto"/>
            </w:tcBorders>
            <w:vAlign w:val="center"/>
          </w:tcPr>
          <w:p w14:paraId="0C164403" w14:textId="1DFAA881" w:rsidR="002D0692" w:rsidRPr="00065B9D" w:rsidRDefault="00060A1A" w:rsidP="004852FC">
            <w:pPr>
              <w:pStyle w:val="Tabletext"/>
              <w:jc w:val="center"/>
            </w:pPr>
            <w:r w:rsidRPr="00065B9D">
              <w:rPr>
                <w:rFonts w:hint="eastAsia"/>
                <w:lang w:eastAsia="zh-CN"/>
              </w:rPr>
              <w:t>（</w:t>
            </w:r>
            <w:r w:rsidR="002D0692" w:rsidRPr="00065B9D">
              <w:t>−9.72, 30.28</w:t>
            </w:r>
            <w:r w:rsidRPr="00065B9D">
              <w:rPr>
                <w:rFonts w:hint="eastAsia"/>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4D3BD864" w14:textId="0DE861E6" w:rsidR="002D0692" w:rsidRPr="00065B9D" w:rsidRDefault="00060A1A" w:rsidP="004852FC">
            <w:pPr>
              <w:pStyle w:val="Tabletext"/>
              <w:jc w:val="center"/>
            </w:pPr>
            <w:bookmarkStart w:id="44" w:name="lt_pId195"/>
            <w:r w:rsidRPr="00065B9D">
              <w:rPr>
                <w:rFonts w:hint="eastAsia"/>
                <w:lang w:eastAsia="zh-CN"/>
              </w:rPr>
              <w:t>度</w:t>
            </w:r>
            <w:r w:rsidRPr="00065B9D">
              <w:t>E</w:t>
            </w:r>
            <w:bookmarkEnd w:id="44"/>
          </w:p>
        </w:tc>
      </w:tr>
      <w:tr w:rsidR="00060A1A" w:rsidRPr="00065B9D" w14:paraId="29054388" w14:textId="77777777" w:rsidTr="00060A1A">
        <w:trPr>
          <w:cantSplit/>
          <w:jc w:val="center"/>
        </w:trPr>
        <w:tc>
          <w:tcPr>
            <w:tcW w:w="946" w:type="dxa"/>
            <w:tcBorders>
              <w:top w:val="single" w:sz="4" w:space="0" w:color="auto"/>
              <w:left w:val="single" w:sz="4" w:space="0" w:color="auto"/>
              <w:bottom w:val="single" w:sz="4" w:space="0" w:color="auto"/>
              <w:right w:val="single" w:sz="4" w:space="0" w:color="auto"/>
            </w:tcBorders>
            <w:vAlign w:val="center"/>
            <w:hideMark/>
          </w:tcPr>
          <w:p w14:paraId="136536E5" w14:textId="77777777" w:rsidR="00060A1A" w:rsidRPr="00065B9D" w:rsidRDefault="00060A1A" w:rsidP="00060A1A">
            <w:pPr>
              <w:pStyle w:val="Tabletext"/>
              <w:jc w:val="center"/>
            </w:pPr>
            <w:r w:rsidRPr="00065B9D">
              <w:t>6</w:t>
            </w:r>
          </w:p>
        </w:tc>
        <w:tc>
          <w:tcPr>
            <w:tcW w:w="3834" w:type="dxa"/>
            <w:tcBorders>
              <w:top w:val="single" w:sz="4" w:space="0" w:color="auto"/>
              <w:left w:val="single" w:sz="4" w:space="0" w:color="auto"/>
              <w:bottom w:val="single" w:sz="4" w:space="0" w:color="auto"/>
              <w:right w:val="single" w:sz="4" w:space="0" w:color="auto"/>
            </w:tcBorders>
            <w:vAlign w:val="center"/>
            <w:hideMark/>
          </w:tcPr>
          <w:p w14:paraId="2CF7B28E" w14:textId="40443721" w:rsidR="00060A1A" w:rsidRPr="00065B9D" w:rsidRDefault="00060A1A" w:rsidP="00060A1A">
            <w:pPr>
              <w:pStyle w:val="Tabletext"/>
            </w:pPr>
            <w:r w:rsidRPr="00065B9D">
              <w:rPr>
                <w:rFonts w:eastAsia="Batang"/>
              </w:rPr>
              <w:t>A-ESIM</w:t>
            </w:r>
            <w:r w:rsidRPr="00065B9D">
              <w:rPr>
                <w:rFonts w:ascii="SimSun" w:hAnsi="SimSun" w:hint="eastAsia"/>
                <w:lang w:eastAsia="zh-CN"/>
              </w:rPr>
              <w:t>天线峰值增益</w:t>
            </w:r>
          </w:p>
        </w:tc>
        <w:tc>
          <w:tcPr>
            <w:tcW w:w="1437" w:type="dxa"/>
            <w:tcBorders>
              <w:top w:val="single" w:sz="4" w:space="0" w:color="auto"/>
              <w:left w:val="single" w:sz="4" w:space="0" w:color="auto"/>
              <w:bottom w:val="single" w:sz="4" w:space="0" w:color="auto"/>
              <w:right w:val="single" w:sz="4" w:space="0" w:color="auto"/>
            </w:tcBorders>
            <w:vAlign w:val="center"/>
            <w:hideMark/>
          </w:tcPr>
          <w:p w14:paraId="3589B060" w14:textId="77777777" w:rsidR="00060A1A" w:rsidRPr="00065B9D" w:rsidRDefault="00060A1A" w:rsidP="00060A1A">
            <w:pPr>
              <w:pStyle w:val="Tabletext"/>
              <w:jc w:val="center"/>
              <w:rPr>
                <w:i/>
                <w:iCs/>
              </w:rPr>
            </w:pPr>
            <w:bookmarkStart w:id="45" w:name="lt_pId198"/>
            <w:proofErr w:type="spellStart"/>
            <w:r w:rsidRPr="00065B9D">
              <w:rPr>
                <w:i/>
                <w:iCs/>
              </w:rPr>
              <w:t>G</w:t>
            </w:r>
            <w:r w:rsidRPr="00065B9D">
              <w:rPr>
                <w:i/>
                <w:iCs/>
                <w:vertAlign w:val="subscript"/>
              </w:rPr>
              <w:t>max</w:t>
            </w:r>
            <w:bookmarkEnd w:id="45"/>
            <w:proofErr w:type="spellEnd"/>
          </w:p>
        </w:tc>
        <w:tc>
          <w:tcPr>
            <w:tcW w:w="1933" w:type="dxa"/>
            <w:tcBorders>
              <w:top w:val="single" w:sz="4" w:space="0" w:color="auto"/>
              <w:left w:val="single" w:sz="4" w:space="0" w:color="auto"/>
              <w:bottom w:val="single" w:sz="4" w:space="0" w:color="auto"/>
              <w:right w:val="single" w:sz="4" w:space="0" w:color="auto"/>
            </w:tcBorders>
            <w:vAlign w:val="center"/>
            <w:hideMark/>
          </w:tcPr>
          <w:p w14:paraId="7E4034F4" w14:textId="77777777" w:rsidR="00060A1A" w:rsidRPr="00065B9D" w:rsidRDefault="00060A1A" w:rsidP="00060A1A">
            <w:pPr>
              <w:pStyle w:val="Tabletext"/>
              <w:jc w:val="center"/>
            </w:pPr>
            <w:r w:rsidRPr="00065B9D">
              <w:t>37.5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3C6BEE" w14:textId="77777777" w:rsidR="00060A1A" w:rsidRPr="00065B9D" w:rsidRDefault="00060A1A" w:rsidP="00060A1A">
            <w:pPr>
              <w:pStyle w:val="Tabletext"/>
              <w:jc w:val="center"/>
            </w:pPr>
            <w:bookmarkStart w:id="46" w:name="lt_pId200"/>
            <w:proofErr w:type="spellStart"/>
            <w:proofErr w:type="gramStart"/>
            <w:r w:rsidRPr="00065B9D">
              <w:t>dBi</w:t>
            </w:r>
            <w:bookmarkEnd w:id="46"/>
            <w:proofErr w:type="spellEnd"/>
            <w:proofErr w:type="gramEnd"/>
          </w:p>
        </w:tc>
      </w:tr>
      <w:tr w:rsidR="00060A1A" w:rsidRPr="00065B9D" w14:paraId="6778C5E3" w14:textId="77777777" w:rsidTr="00060A1A">
        <w:trPr>
          <w:cantSplit/>
          <w:jc w:val="center"/>
        </w:trPr>
        <w:tc>
          <w:tcPr>
            <w:tcW w:w="946" w:type="dxa"/>
            <w:tcBorders>
              <w:top w:val="single" w:sz="4" w:space="0" w:color="auto"/>
              <w:left w:val="single" w:sz="4" w:space="0" w:color="auto"/>
              <w:bottom w:val="single" w:sz="4" w:space="0" w:color="auto"/>
              <w:right w:val="single" w:sz="4" w:space="0" w:color="auto"/>
            </w:tcBorders>
            <w:vAlign w:val="center"/>
            <w:hideMark/>
          </w:tcPr>
          <w:p w14:paraId="49FC897B" w14:textId="77777777" w:rsidR="00060A1A" w:rsidRPr="00065B9D" w:rsidRDefault="00060A1A" w:rsidP="00060A1A">
            <w:pPr>
              <w:pStyle w:val="Tabletext"/>
              <w:jc w:val="center"/>
            </w:pPr>
            <w:r w:rsidRPr="00065B9D">
              <w:t>7</w:t>
            </w:r>
          </w:p>
        </w:tc>
        <w:tc>
          <w:tcPr>
            <w:tcW w:w="3834" w:type="dxa"/>
            <w:tcBorders>
              <w:top w:val="single" w:sz="4" w:space="0" w:color="auto"/>
              <w:left w:val="single" w:sz="4" w:space="0" w:color="auto"/>
              <w:bottom w:val="single" w:sz="4" w:space="0" w:color="auto"/>
              <w:right w:val="single" w:sz="4" w:space="0" w:color="auto"/>
            </w:tcBorders>
            <w:vAlign w:val="center"/>
            <w:hideMark/>
          </w:tcPr>
          <w:p w14:paraId="78330A13" w14:textId="0D845872" w:rsidR="00060A1A" w:rsidRPr="00065B9D" w:rsidRDefault="00060A1A" w:rsidP="00060A1A">
            <w:pPr>
              <w:pStyle w:val="Tabletext"/>
            </w:pPr>
            <w:r w:rsidRPr="00065B9D">
              <w:rPr>
                <w:rFonts w:eastAsia="Batang"/>
              </w:rPr>
              <w:t>A-ESIM</w:t>
            </w:r>
            <w:r w:rsidRPr="00065B9D">
              <w:rPr>
                <w:rFonts w:ascii="SimSun" w:hAnsi="SimSun" w:hint="eastAsia"/>
                <w:lang w:eastAsia="zh-CN"/>
              </w:rPr>
              <w:t>天线增益方向图</w:t>
            </w:r>
          </w:p>
        </w:tc>
        <w:tc>
          <w:tcPr>
            <w:tcW w:w="1437" w:type="dxa"/>
            <w:tcBorders>
              <w:top w:val="single" w:sz="4" w:space="0" w:color="auto"/>
              <w:left w:val="single" w:sz="4" w:space="0" w:color="auto"/>
              <w:bottom w:val="single" w:sz="4" w:space="0" w:color="auto"/>
              <w:right w:val="single" w:sz="4" w:space="0" w:color="auto"/>
            </w:tcBorders>
            <w:vAlign w:val="center"/>
            <w:hideMark/>
          </w:tcPr>
          <w:p w14:paraId="5916654D" w14:textId="77777777" w:rsidR="00060A1A" w:rsidRPr="00065B9D" w:rsidRDefault="00060A1A" w:rsidP="00060A1A">
            <w:pPr>
              <w:pStyle w:val="Tabletext"/>
              <w:jc w:val="center"/>
            </w:pPr>
            <w:r w:rsidRPr="00065B9D">
              <w:t>-</w:t>
            </w:r>
          </w:p>
        </w:tc>
        <w:tc>
          <w:tcPr>
            <w:tcW w:w="3422" w:type="dxa"/>
            <w:gridSpan w:val="2"/>
            <w:tcBorders>
              <w:top w:val="single" w:sz="4" w:space="0" w:color="auto"/>
              <w:left w:val="single" w:sz="4" w:space="0" w:color="auto"/>
              <w:bottom w:val="single" w:sz="4" w:space="0" w:color="auto"/>
              <w:right w:val="single" w:sz="4" w:space="0" w:color="auto"/>
            </w:tcBorders>
            <w:vAlign w:val="center"/>
            <w:hideMark/>
          </w:tcPr>
          <w:p w14:paraId="1B98E276" w14:textId="77777777" w:rsidR="001E3644" w:rsidRPr="00065B9D" w:rsidRDefault="00060A1A" w:rsidP="00060A1A">
            <w:pPr>
              <w:pStyle w:val="Tabletext"/>
              <w:jc w:val="center"/>
              <w:rPr>
                <w:rFonts w:ascii="SimSun" w:hAnsi="SimSun"/>
                <w:lang w:eastAsia="zh-CN"/>
              </w:rPr>
            </w:pPr>
            <w:r w:rsidRPr="00065B9D">
              <w:rPr>
                <w:rFonts w:ascii="SimSun" w:hAnsi="SimSun" w:hint="eastAsia"/>
                <w:lang w:eastAsia="zh-CN"/>
              </w:rPr>
              <w:t>根据</w:t>
            </w:r>
            <w:r w:rsidRPr="00065B9D">
              <w:rPr>
                <w:rFonts w:eastAsia="Batang"/>
                <w:lang w:eastAsia="zh-CN"/>
              </w:rPr>
              <w:t>ITU-R S.580</w:t>
            </w:r>
            <w:r w:rsidRPr="00065B9D">
              <w:rPr>
                <w:rFonts w:ascii="SimSun" w:hAnsi="SimSun" w:hint="eastAsia"/>
                <w:lang w:eastAsia="zh-CN"/>
              </w:rPr>
              <w:t>建议书</w:t>
            </w:r>
          </w:p>
          <w:p w14:paraId="4B39121D" w14:textId="1D53EDA9" w:rsidR="00060A1A" w:rsidRPr="00065B9D" w:rsidRDefault="00060A1A" w:rsidP="00060A1A">
            <w:pPr>
              <w:pStyle w:val="Tabletext"/>
              <w:jc w:val="center"/>
              <w:rPr>
                <w:lang w:eastAsia="zh-CN"/>
              </w:rPr>
            </w:pPr>
            <w:r w:rsidRPr="00065B9D">
              <w:rPr>
                <w:rFonts w:ascii="SimSun" w:hAnsi="SimSun" w:hint="eastAsia"/>
                <w:lang w:eastAsia="zh-CN"/>
              </w:rPr>
              <w:t>（见</w:t>
            </w:r>
            <w:r w:rsidRPr="00065B9D">
              <w:rPr>
                <w:rFonts w:eastAsia="Batang"/>
                <w:lang w:eastAsia="zh-CN"/>
              </w:rPr>
              <w:t>C.10.d.5.a</w:t>
            </w:r>
            <w:r w:rsidRPr="00065B9D">
              <w:rPr>
                <w:rFonts w:ascii="SimSun" w:hAnsi="SimSun" w:hint="eastAsia"/>
                <w:lang w:eastAsia="zh-CN"/>
              </w:rPr>
              <w:t>）</w:t>
            </w:r>
          </w:p>
        </w:tc>
      </w:tr>
    </w:tbl>
    <w:p w14:paraId="1F4C9020" w14:textId="77777777" w:rsidR="002D0692" w:rsidRPr="00065B9D" w:rsidRDefault="002D0692" w:rsidP="002D0692">
      <w:pPr>
        <w:pStyle w:val="Tablefin"/>
        <w:rPr>
          <w:lang w:eastAsia="zh-CN"/>
        </w:rPr>
      </w:pPr>
    </w:p>
    <w:p w14:paraId="64596D62" w14:textId="77777777" w:rsidR="00060A1A" w:rsidRPr="00065B9D" w:rsidRDefault="00060A1A" w:rsidP="00207612">
      <w:pPr>
        <w:pStyle w:val="TableNo"/>
        <w:rPr>
          <w:rFonts w:eastAsia="Batang"/>
          <w:lang w:eastAsia="zh-CN"/>
        </w:rPr>
      </w:pPr>
      <w:r w:rsidRPr="00065B9D">
        <w:rPr>
          <w:rFonts w:ascii="SimSun" w:hAnsi="SimSun" w:hint="eastAsia"/>
          <w:lang w:eastAsia="zh-CN"/>
        </w:rPr>
        <w:lastRenderedPageBreak/>
        <w:t>表</w:t>
      </w:r>
      <w:r w:rsidRPr="00065B9D">
        <w:rPr>
          <w:rFonts w:eastAsia="Batang"/>
          <w:lang w:eastAsia="zh-CN"/>
        </w:rPr>
        <w:t>3</w:t>
      </w:r>
    </w:p>
    <w:p w14:paraId="55C621EB" w14:textId="77777777" w:rsidR="00060A1A" w:rsidRPr="00065B9D" w:rsidRDefault="00060A1A" w:rsidP="00060A1A">
      <w:pPr>
        <w:pStyle w:val="Tabletitle"/>
        <w:rPr>
          <w:rFonts w:ascii="SimSun" w:hAnsi="SimSun"/>
          <w:lang w:eastAsia="zh-CN"/>
        </w:rPr>
      </w:pPr>
      <w:r w:rsidRPr="00065B9D">
        <w:rPr>
          <w:rFonts w:ascii="SimSun" w:hAnsi="SimSun" w:hint="eastAsia"/>
          <w:lang w:eastAsia="zh-CN"/>
        </w:rPr>
        <w:t>方法中定义的更多假设</w:t>
      </w:r>
    </w:p>
    <w:tbl>
      <w:tblPr>
        <w:tblW w:w="9639" w:type="dxa"/>
        <w:jc w:val="center"/>
        <w:tblLook w:val="04A0" w:firstRow="1" w:lastRow="0" w:firstColumn="1" w:lastColumn="0" w:noHBand="0" w:noVBand="1"/>
      </w:tblPr>
      <w:tblGrid>
        <w:gridCol w:w="696"/>
        <w:gridCol w:w="3694"/>
        <w:gridCol w:w="1559"/>
        <w:gridCol w:w="2076"/>
        <w:gridCol w:w="1614"/>
      </w:tblGrid>
      <w:tr w:rsidR="00060A1A" w:rsidRPr="00065B9D" w14:paraId="6E15BFED" w14:textId="77777777" w:rsidTr="00A62F52">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14:paraId="337B90F0" w14:textId="56748329" w:rsidR="00060A1A" w:rsidRPr="00065B9D" w:rsidRDefault="00060A1A" w:rsidP="00060A1A">
            <w:pPr>
              <w:pStyle w:val="Tablehead"/>
              <w:rPr>
                <w:rFonts w:cstheme="minorBidi"/>
              </w:rPr>
            </w:pPr>
            <w:r w:rsidRPr="00065B9D">
              <w:rPr>
                <w:rFonts w:ascii="SimSun" w:hAnsi="SimSun" w:cs="SimSun" w:hint="eastAsia"/>
                <w:lang w:eastAsia="zh-CN"/>
              </w:rPr>
              <w:t>编号</w:t>
            </w:r>
          </w:p>
        </w:tc>
        <w:tc>
          <w:tcPr>
            <w:tcW w:w="3694" w:type="dxa"/>
            <w:tcBorders>
              <w:top w:val="single" w:sz="4" w:space="0" w:color="auto"/>
              <w:left w:val="single" w:sz="4" w:space="0" w:color="auto"/>
              <w:bottom w:val="single" w:sz="4" w:space="0" w:color="auto"/>
              <w:right w:val="single" w:sz="4" w:space="0" w:color="auto"/>
            </w:tcBorders>
            <w:vAlign w:val="center"/>
            <w:hideMark/>
          </w:tcPr>
          <w:p w14:paraId="26740B00" w14:textId="6795EC37" w:rsidR="00060A1A" w:rsidRPr="00065B9D" w:rsidRDefault="00060A1A" w:rsidP="00060A1A">
            <w:pPr>
              <w:pStyle w:val="Tablehead"/>
              <w:rPr>
                <w:rFonts w:cstheme="minorBidi"/>
              </w:rPr>
            </w:pPr>
            <w:r w:rsidRPr="00065B9D">
              <w:rPr>
                <w:rFonts w:ascii="SimSun" w:hAnsi="SimSun" w:cs="SimSun" w:hint="eastAsia"/>
                <w:lang w:eastAsia="zh-CN"/>
              </w:rPr>
              <w:t>参数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D6C13C" w14:textId="2D9075AD" w:rsidR="00060A1A" w:rsidRPr="00065B9D" w:rsidRDefault="00060A1A" w:rsidP="00060A1A">
            <w:pPr>
              <w:pStyle w:val="Tablehead"/>
              <w:rPr>
                <w:rFonts w:cstheme="minorBidi"/>
              </w:rPr>
            </w:pPr>
            <w:r w:rsidRPr="00065B9D">
              <w:rPr>
                <w:rFonts w:ascii="SimSun" w:hAnsi="SimSun" w:cs="SimSun" w:hint="eastAsia"/>
                <w:lang w:eastAsia="zh-CN"/>
              </w:rPr>
              <w:t>标记符号</w:t>
            </w:r>
          </w:p>
        </w:tc>
        <w:tc>
          <w:tcPr>
            <w:tcW w:w="2076" w:type="dxa"/>
            <w:tcBorders>
              <w:top w:val="single" w:sz="4" w:space="0" w:color="auto"/>
              <w:left w:val="single" w:sz="4" w:space="0" w:color="auto"/>
              <w:bottom w:val="single" w:sz="4" w:space="0" w:color="auto"/>
              <w:right w:val="single" w:sz="4" w:space="0" w:color="auto"/>
            </w:tcBorders>
            <w:vAlign w:val="center"/>
            <w:hideMark/>
          </w:tcPr>
          <w:p w14:paraId="65C00A83" w14:textId="6D8B695B" w:rsidR="00060A1A" w:rsidRPr="00065B9D" w:rsidRDefault="00060A1A" w:rsidP="00060A1A">
            <w:pPr>
              <w:pStyle w:val="Tablehead"/>
              <w:rPr>
                <w:rFonts w:cstheme="minorBidi"/>
              </w:rPr>
            </w:pPr>
            <w:r w:rsidRPr="00065B9D">
              <w:rPr>
                <w:rFonts w:ascii="SimSun" w:hAnsi="SimSun" w:cs="SimSun" w:hint="eastAsia"/>
                <w:lang w:eastAsia="zh-CN"/>
              </w:rPr>
              <w:t>数值</w:t>
            </w:r>
          </w:p>
        </w:tc>
        <w:tc>
          <w:tcPr>
            <w:tcW w:w="1614" w:type="dxa"/>
            <w:tcBorders>
              <w:top w:val="single" w:sz="4" w:space="0" w:color="auto"/>
              <w:left w:val="single" w:sz="4" w:space="0" w:color="auto"/>
              <w:bottom w:val="single" w:sz="4" w:space="0" w:color="auto"/>
              <w:right w:val="single" w:sz="4" w:space="0" w:color="auto"/>
            </w:tcBorders>
            <w:vAlign w:val="center"/>
            <w:hideMark/>
          </w:tcPr>
          <w:p w14:paraId="13603D20" w14:textId="2916BBF5" w:rsidR="00060A1A" w:rsidRPr="00065B9D" w:rsidRDefault="00060A1A" w:rsidP="00060A1A">
            <w:pPr>
              <w:pStyle w:val="Tablehead"/>
              <w:rPr>
                <w:rFonts w:cstheme="minorBidi"/>
              </w:rPr>
            </w:pPr>
            <w:r w:rsidRPr="00065B9D">
              <w:rPr>
                <w:rFonts w:ascii="SimSun" w:hAnsi="SimSun" w:cs="SimSun" w:hint="eastAsia"/>
                <w:lang w:eastAsia="zh-CN"/>
              </w:rPr>
              <w:t>单位</w:t>
            </w:r>
          </w:p>
        </w:tc>
      </w:tr>
      <w:tr w:rsidR="00060A1A" w:rsidRPr="00065B9D" w14:paraId="75CE43E6" w14:textId="77777777" w:rsidTr="00A62F52">
        <w:trPr>
          <w:jc w:val="center"/>
        </w:trPr>
        <w:tc>
          <w:tcPr>
            <w:tcW w:w="696" w:type="dxa"/>
            <w:tcBorders>
              <w:top w:val="single" w:sz="4" w:space="0" w:color="auto"/>
              <w:left w:val="single" w:sz="4" w:space="0" w:color="auto"/>
              <w:bottom w:val="single" w:sz="4" w:space="0" w:color="auto"/>
              <w:right w:val="single" w:sz="4" w:space="0" w:color="auto"/>
            </w:tcBorders>
          </w:tcPr>
          <w:p w14:paraId="5370D5FE" w14:textId="77777777" w:rsidR="00060A1A" w:rsidRPr="00065B9D" w:rsidRDefault="00060A1A" w:rsidP="00060A1A">
            <w:pPr>
              <w:pStyle w:val="Tabletext"/>
              <w:jc w:val="center"/>
            </w:pPr>
            <w:r w:rsidRPr="00065B9D">
              <w:t>8</w:t>
            </w:r>
          </w:p>
        </w:tc>
        <w:tc>
          <w:tcPr>
            <w:tcW w:w="3694" w:type="dxa"/>
            <w:tcBorders>
              <w:top w:val="single" w:sz="4" w:space="0" w:color="auto"/>
              <w:left w:val="single" w:sz="4" w:space="0" w:color="auto"/>
              <w:bottom w:val="single" w:sz="4" w:space="0" w:color="auto"/>
              <w:right w:val="single" w:sz="4" w:space="0" w:color="auto"/>
            </w:tcBorders>
          </w:tcPr>
          <w:p w14:paraId="2ACE4485" w14:textId="4B3B9E49" w:rsidR="00060A1A" w:rsidRPr="00065B9D" w:rsidRDefault="00060A1A" w:rsidP="00060A1A">
            <w:pPr>
              <w:pStyle w:val="Tabletext"/>
            </w:pPr>
            <w:r w:rsidRPr="00065B9D">
              <w:t>A-ESIM</w:t>
            </w:r>
            <w:r w:rsidRPr="00065B9D">
              <w:rPr>
                <w:rFonts w:ascii="SimSun" w:hAnsi="SimSun" w:cs="SimSun" w:hint="eastAsia"/>
                <w:lang w:eastAsia="zh-CN"/>
              </w:rPr>
              <w:t>与</w:t>
            </w:r>
            <w:r w:rsidRPr="00065B9D">
              <w:t>GSO</w:t>
            </w:r>
            <w:r w:rsidRPr="00065B9D">
              <w:rPr>
                <w:rFonts w:ascii="SimSun" w:hAnsi="SimSun" w:cs="SimSun" w:hint="eastAsia"/>
                <w:lang w:eastAsia="zh-CN"/>
              </w:rPr>
              <w:t>卫星的最小仰角</w:t>
            </w:r>
          </w:p>
        </w:tc>
        <w:tc>
          <w:tcPr>
            <w:tcW w:w="1559" w:type="dxa"/>
            <w:tcBorders>
              <w:top w:val="single" w:sz="4" w:space="0" w:color="auto"/>
              <w:left w:val="single" w:sz="4" w:space="0" w:color="auto"/>
              <w:bottom w:val="single" w:sz="4" w:space="0" w:color="auto"/>
              <w:right w:val="single" w:sz="4" w:space="0" w:color="auto"/>
            </w:tcBorders>
          </w:tcPr>
          <w:p w14:paraId="46277496" w14:textId="77777777" w:rsidR="00060A1A" w:rsidRPr="00065B9D" w:rsidRDefault="00060A1A" w:rsidP="00060A1A">
            <w:pPr>
              <w:pStyle w:val="Tabletext"/>
              <w:jc w:val="center"/>
            </w:pPr>
            <w:bookmarkStart w:id="47" w:name="lt_pId215"/>
            <w:proofErr w:type="gramStart"/>
            <w:r w:rsidRPr="00065B9D">
              <w:t>ε</w:t>
            </w:r>
            <w:bookmarkEnd w:id="47"/>
            <w:proofErr w:type="gramEnd"/>
          </w:p>
        </w:tc>
        <w:tc>
          <w:tcPr>
            <w:tcW w:w="2076" w:type="dxa"/>
            <w:tcBorders>
              <w:top w:val="single" w:sz="4" w:space="0" w:color="auto"/>
              <w:left w:val="single" w:sz="4" w:space="0" w:color="auto"/>
              <w:bottom w:val="single" w:sz="4" w:space="0" w:color="auto"/>
              <w:right w:val="single" w:sz="4" w:space="0" w:color="auto"/>
            </w:tcBorders>
            <w:vAlign w:val="center"/>
          </w:tcPr>
          <w:p w14:paraId="72B08943" w14:textId="77777777" w:rsidR="00060A1A" w:rsidRPr="00065B9D" w:rsidRDefault="00060A1A" w:rsidP="00060A1A">
            <w:pPr>
              <w:pStyle w:val="Tabletext"/>
              <w:jc w:val="center"/>
              <w:rPr>
                <w:rFonts w:eastAsia="Batang"/>
                <w:lang w:eastAsia="ko-KR"/>
              </w:rPr>
            </w:pPr>
            <w:r w:rsidRPr="00065B9D">
              <w:rPr>
                <w:rFonts w:eastAsia="Batang"/>
                <w:lang w:eastAsia="ko-KR"/>
              </w:rPr>
              <w:t>10</w:t>
            </w:r>
          </w:p>
        </w:tc>
        <w:tc>
          <w:tcPr>
            <w:tcW w:w="1614" w:type="dxa"/>
            <w:tcBorders>
              <w:top w:val="single" w:sz="4" w:space="0" w:color="auto"/>
              <w:left w:val="single" w:sz="4" w:space="0" w:color="auto"/>
              <w:bottom w:val="single" w:sz="4" w:space="0" w:color="auto"/>
              <w:right w:val="single" w:sz="4" w:space="0" w:color="auto"/>
            </w:tcBorders>
            <w:vAlign w:val="center"/>
          </w:tcPr>
          <w:p w14:paraId="798EC952" w14:textId="5003AAFA" w:rsidR="00060A1A" w:rsidRPr="00065B9D" w:rsidRDefault="00060A1A" w:rsidP="00060A1A">
            <w:pPr>
              <w:pStyle w:val="Tabletext"/>
              <w:jc w:val="center"/>
            </w:pPr>
            <w:r w:rsidRPr="00065B9D">
              <w:rPr>
                <w:rFonts w:hint="eastAsia"/>
                <w:lang w:eastAsia="zh-CN"/>
              </w:rPr>
              <w:t>度</w:t>
            </w:r>
          </w:p>
        </w:tc>
      </w:tr>
      <w:tr w:rsidR="00060A1A" w:rsidRPr="00065B9D" w14:paraId="66252277" w14:textId="77777777" w:rsidTr="00A62F52">
        <w:trPr>
          <w:jc w:val="center"/>
        </w:trPr>
        <w:tc>
          <w:tcPr>
            <w:tcW w:w="696" w:type="dxa"/>
            <w:tcBorders>
              <w:top w:val="single" w:sz="4" w:space="0" w:color="auto"/>
              <w:left w:val="single" w:sz="4" w:space="0" w:color="auto"/>
              <w:bottom w:val="single" w:sz="4" w:space="0" w:color="auto"/>
              <w:right w:val="single" w:sz="4" w:space="0" w:color="auto"/>
            </w:tcBorders>
            <w:hideMark/>
          </w:tcPr>
          <w:p w14:paraId="050FCB2A" w14:textId="77777777" w:rsidR="00060A1A" w:rsidRPr="00065B9D" w:rsidRDefault="00060A1A" w:rsidP="00060A1A">
            <w:pPr>
              <w:pStyle w:val="Tabletext"/>
              <w:jc w:val="center"/>
            </w:pPr>
            <w:r w:rsidRPr="00065B9D">
              <w:t>9</w:t>
            </w:r>
          </w:p>
        </w:tc>
        <w:tc>
          <w:tcPr>
            <w:tcW w:w="3694" w:type="dxa"/>
            <w:tcBorders>
              <w:top w:val="single" w:sz="4" w:space="0" w:color="auto"/>
              <w:left w:val="single" w:sz="4" w:space="0" w:color="auto"/>
              <w:bottom w:val="single" w:sz="4" w:space="0" w:color="auto"/>
              <w:right w:val="single" w:sz="4" w:space="0" w:color="auto"/>
            </w:tcBorders>
            <w:hideMark/>
          </w:tcPr>
          <w:p w14:paraId="49F1C06E" w14:textId="757A4533" w:rsidR="00060A1A" w:rsidRPr="00065B9D" w:rsidRDefault="00060A1A" w:rsidP="00060A1A">
            <w:pPr>
              <w:pStyle w:val="Tabletext"/>
            </w:pPr>
            <w:r w:rsidRPr="00065B9D">
              <w:rPr>
                <w:rFonts w:ascii="SimSun" w:hAnsi="SimSun" w:hint="eastAsia"/>
                <w:lang w:eastAsia="zh-CN"/>
              </w:rPr>
              <w:t>大气衰减</w:t>
            </w:r>
          </w:p>
        </w:tc>
        <w:tc>
          <w:tcPr>
            <w:tcW w:w="1559" w:type="dxa"/>
            <w:tcBorders>
              <w:top w:val="single" w:sz="4" w:space="0" w:color="auto"/>
              <w:left w:val="single" w:sz="4" w:space="0" w:color="auto"/>
              <w:bottom w:val="single" w:sz="4" w:space="0" w:color="auto"/>
              <w:right w:val="single" w:sz="4" w:space="0" w:color="auto"/>
            </w:tcBorders>
            <w:hideMark/>
          </w:tcPr>
          <w:p w14:paraId="5A702250" w14:textId="77777777" w:rsidR="00060A1A" w:rsidRPr="00065B9D" w:rsidRDefault="00060A1A" w:rsidP="00060A1A">
            <w:pPr>
              <w:pStyle w:val="Tabletext"/>
              <w:jc w:val="center"/>
              <w:rPr>
                <w:i/>
                <w:iCs/>
              </w:rPr>
            </w:pPr>
            <w:bookmarkStart w:id="48" w:name="lt_pId220"/>
            <w:proofErr w:type="spellStart"/>
            <w:r w:rsidRPr="00065B9D">
              <w:rPr>
                <w:i/>
                <w:iCs/>
              </w:rPr>
              <w:t>L</w:t>
            </w:r>
            <w:r w:rsidRPr="00065B9D">
              <w:rPr>
                <w:i/>
                <w:iCs/>
                <w:vertAlign w:val="subscript"/>
              </w:rPr>
              <w:t>atm</w:t>
            </w:r>
            <w:bookmarkEnd w:id="48"/>
            <w:proofErr w:type="spellEnd"/>
          </w:p>
        </w:tc>
        <w:tc>
          <w:tcPr>
            <w:tcW w:w="2076" w:type="dxa"/>
            <w:tcBorders>
              <w:top w:val="single" w:sz="4" w:space="0" w:color="auto"/>
              <w:left w:val="single" w:sz="4" w:space="0" w:color="auto"/>
              <w:bottom w:val="single" w:sz="4" w:space="0" w:color="auto"/>
              <w:right w:val="single" w:sz="4" w:space="0" w:color="auto"/>
            </w:tcBorders>
            <w:hideMark/>
          </w:tcPr>
          <w:p w14:paraId="209EA458" w14:textId="23428831" w:rsidR="001E3644" w:rsidRPr="00065B9D" w:rsidRDefault="001E3644" w:rsidP="00060A1A">
            <w:pPr>
              <w:pStyle w:val="Tabletext"/>
              <w:jc w:val="center"/>
              <w:rPr>
                <w:rStyle w:val="Hyperlink"/>
                <w:color w:val="auto"/>
                <w:u w:val="none"/>
                <w:lang w:eastAsia="zh-CN"/>
              </w:rPr>
            </w:pPr>
            <w:bookmarkStart w:id="49" w:name="lt_pId221"/>
            <w:r w:rsidRPr="00065B9D">
              <w:rPr>
                <w:rFonts w:hint="eastAsia"/>
                <w:lang w:eastAsia="zh-CN"/>
              </w:rPr>
              <w:t>依据</w:t>
            </w:r>
            <w:r w:rsidRPr="00065B9D">
              <w:rPr>
                <w:lang w:eastAsia="zh-CN"/>
              </w:rPr>
              <w:t xml:space="preserve">ITU-R </w:t>
            </w:r>
            <w:hyperlink r:id="rId15" w:history="1">
              <w:r w:rsidRPr="00065B9D">
                <w:rPr>
                  <w:rStyle w:val="Hyperlink"/>
                  <w:color w:val="auto"/>
                  <w:u w:val="none"/>
                  <w:lang w:eastAsia="zh-CN"/>
                </w:rPr>
                <w:t>P.676</w:t>
              </w:r>
            </w:hyperlink>
            <w:r w:rsidRPr="00065B9D">
              <w:rPr>
                <w:rStyle w:val="Hyperlink"/>
                <w:rFonts w:hint="eastAsia"/>
                <w:color w:val="auto"/>
                <w:u w:val="none"/>
                <w:lang w:eastAsia="zh-CN"/>
              </w:rPr>
              <w:t>建议书进行计算</w:t>
            </w:r>
          </w:p>
          <w:p w14:paraId="1AE1358D" w14:textId="67C3D99F" w:rsidR="00060A1A" w:rsidRPr="00065B9D" w:rsidRDefault="001E3644" w:rsidP="00060A1A">
            <w:pPr>
              <w:pStyle w:val="Tabletext"/>
              <w:jc w:val="center"/>
              <w:rPr>
                <w:lang w:eastAsia="zh-CN"/>
              </w:rPr>
            </w:pPr>
            <w:r w:rsidRPr="00065B9D">
              <w:rPr>
                <w:rFonts w:hint="eastAsia"/>
                <w:lang w:eastAsia="zh-CN"/>
              </w:rPr>
              <w:t>（见下面注释）</w:t>
            </w:r>
            <w:bookmarkEnd w:id="49"/>
          </w:p>
        </w:tc>
        <w:tc>
          <w:tcPr>
            <w:tcW w:w="1614" w:type="dxa"/>
            <w:tcBorders>
              <w:top w:val="single" w:sz="4" w:space="0" w:color="auto"/>
              <w:left w:val="single" w:sz="4" w:space="0" w:color="auto"/>
              <w:bottom w:val="single" w:sz="4" w:space="0" w:color="auto"/>
              <w:right w:val="single" w:sz="4" w:space="0" w:color="auto"/>
            </w:tcBorders>
            <w:hideMark/>
          </w:tcPr>
          <w:p w14:paraId="4CD01792" w14:textId="77777777" w:rsidR="00060A1A" w:rsidRPr="00065B9D" w:rsidRDefault="00060A1A" w:rsidP="00060A1A">
            <w:pPr>
              <w:pStyle w:val="Tabletext"/>
              <w:jc w:val="center"/>
            </w:pPr>
            <w:bookmarkStart w:id="50" w:name="lt_pId222"/>
            <w:proofErr w:type="gramStart"/>
            <w:r w:rsidRPr="00065B9D">
              <w:t>dB</w:t>
            </w:r>
            <w:bookmarkEnd w:id="50"/>
            <w:proofErr w:type="gramEnd"/>
          </w:p>
        </w:tc>
      </w:tr>
      <w:tr w:rsidR="00060A1A" w:rsidRPr="00065B9D" w14:paraId="38E3A05D" w14:textId="77777777" w:rsidTr="00A62F52">
        <w:trPr>
          <w:jc w:val="center"/>
        </w:trPr>
        <w:tc>
          <w:tcPr>
            <w:tcW w:w="696" w:type="dxa"/>
            <w:tcBorders>
              <w:top w:val="single" w:sz="4" w:space="0" w:color="auto"/>
              <w:left w:val="single" w:sz="4" w:space="0" w:color="auto"/>
              <w:bottom w:val="single" w:sz="4" w:space="0" w:color="auto"/>
              <w:right w:val="single" w:sz="4" w:space="0" w:color="auto"/>
            </w:tcBorders>
          </w:tcPr>
          <w:p w14:paraId="39A814AF" w14:textId="77777777" w:rsidR="00060A1A" w:rsidRPr="00065B9D" w:rsidRDefault="00060A1A" w:rsidP="00060A1A">
            <w:pPr>
              <w:pStyle w:val="Tabletext"/>
              <w:jc w:val="center"/>
            </w:pPr>
            <w:r w:rsidRPr="00065B9D">
              <w:t>10</w:t>
            </w:r>
          </w:p>
        </w:tc>
        <w:tc>
          <w:tcPr>
            <w:tcW w:w="3694" w:type="dxa"/>
            <w:tcBorders>
              <w:top w:val="single" w:sz="4" w:space="0" w:color="auto"/>
              <w:left w:val="single" w:sz="4" w:space="0" w:color="auto"/>
              <w:bottom w:val="single" w:sz="4" w:space="0" w:color="auto"/>
              <w:right w:val="single" w:sz="4" w:space="0" w:color="auto"/>
            </w:tcBorders>
          </w:tcPr>
          <w:p w14:paraId="002E552B" w14:textId="7C25D8F4" w:rsidR="00060A1A" w:rsidRPr="00065B9D" w:rsidRDefault="00060A1A" w:rsidP="00060A1A">
            <w:pPr>
              <w:pStyle w:val="Tabletext"/>
              <w:rPr>
                <w:lang w:eastAsia="zh-CN"/>
              </w:rPr>
            </w:pPr>
            <w:r w:rsidRPr="00065B9D">
              <w:rPr>
                <w:rFonts w:ascii="SimSun" w:hAnsi="SimSun" w:hint="eastAsia"/>
                <w:lang w:eastAsia="zh-CN"/>
              </w:rPr>
              <w:t>入射波到</w:t>
            </w:r>
            <w:r w:rsidRPr="00065B9D">
              <w:rPr>
                <w:rFonts w:ascii="SimSun" w:hAnsi="SimSun" w:cs="SimSun" w:hint="eastAsia"/>
                <w:lang w:eastAsia="zh-CN"/>
              </w:rPr>
              <w:t>达</w:t>
            </w:r>
            <w:r w:rsidRPr="00065B9D">
              <w:rPr>
                <w:rFonts w:ascii="SimSun" w:hAnsi="SimSun" w:hint="eastAsia"/>
                <w:lang w:eastAsia="zh-CN"/>
              </w:rPr>
              <w:t>地球表面的角度</w:t>
            </w:r>
          </w:p>
        </w:tc>
        <w:tc>
          <w:tcPr>
            <w:tcW w:w="1559" w:type="dxa"/>
            <w:tcBorders>
              <w:top w:val="single" w:sz="4" w:space="0" w:color="auto"/>
              <w:left w:val="single" w:sz="4" w:space="0" w:color="auto"/>
              <w:bottom w:val="single" w:sz="4" w:space="0" w:color="auto"/>
              <w:right w:val="single" w:sz="4" w:space="0" w:color="auto"/>
            </w:tcBorders>
          </w:tcPr>
          <w:p w14:paraId="0C861310" w14:textId="77777777" w:rsidR="00060A1A" w:rsidRPr="00065B9D" w:rsidRDefault="00060A1A" w:rsidP="00060A1A">
            <w:pPr>
              <w:pStyle w:val="Tabletext"/>
              <w:jc w:val="center"/>
              <w:rPr>
                <w:iCs/>
              </w:rPr>
            </w:pPr>
            <m:oMathPara>
              <m:oMath>
                <m:r>
                  <m:rPr>
                    <m:sty m:val="p"/>
                  </m:rPr>
                  <w:rPr>
                    <w:rFonts w:ascii="Cambria Math" w:hAnsi="Cambria Math"/>
                  </w:rPr>
                  <m:t>δ</m:t>
                </m:r>
              </m:oMath>
            </m:oMathPara>
          </w:p>
        </w:tc>
        <w:tc>
          <w:tcPr>
            <w:tcW w:w="2076" w:type="dxa"/>
            <w:tcBorders>
              <w:top w:val="single" w:sz="4" w:space="0" w:color="auto"/>
              <w:left w:val="single" w:sz="4" w:space="0" w:color="auto"/>
              <w:bottom w:val="single" w:sz="4" w:space="0" w:color="auto"/>
              <w:right w:val="single" w:sz="4" w:space="0" w:color="auto"/>
            </w:tcBorders>
            <w:vAlign w:val="center"/>
          </w:tcPr>
          <w:p w14:paraId="0E960863" w14:textId="0DF2649D" w:rsidR="001E3644" w:rsidRPr="00065B9D" w:rsidRDefault="001E3644" w:rsidP="00060A1A">
            <w:pPr>
              <w:pStyle w:val="Tabletext"/>
              <w:jc w:val="center"/>
              <w:rPr>
                <w:lang w:eastAsia="zh-CN"/>
              </w:rPr>
            </w:pPr>
            <w:r w:rsidRPr="00065B9D">
              <w:rPr>
                <w:rFonts w:ascii="SimSun" w:hAnsi="SimSun" w:hint="eastAsia"/>
                <w:lang w:eastAsia="zh-CN"/>
              </w:rPr>
              <w:t>由</w:t>
            </w:r>
            <w:r w:rsidRPr="00065B9D">
              <w:rPr>
                <w:rFonts w:ascii="SimSun" w:hAnsi="SimSun" w:cs="SimSun" w:hint="eastAsia"/>
                <w:lang w:eastAsia="zh-CN"/>
              </w:rPr>
              <w:t>预</w:t>
            </w:r>
            <w:r w:rsidRPr="00065B9D">
              <w:rPr>
                <w:rFonts w:ascii="SimSun" w:hAnsi="SimSun" w:hint="eastAsia"/>
                <w:lang w:eastAsia="zh-CN"/>
              </w:rPr>
              <w:t>先确定的</w:t>
            </w:r>
            <w:r w:rsidRPr="00065B9D">
              <w:rPr>
                <w:rFonts w:hint="eastAsia"/>
                <w:lang w:eastAsia="zh-CN"/>
              </w:rPr>
              <w:t>PFD</w:t>
            </w:r>
            <w:r w:rsidRPr="00065B9D">
              <w:rPr>
                <w:rFonts w:ascii="SimSun" w:hAnsi="SimSun" w:hint="eastAsia"/>
                <w:lang w:eastAsia="zh-CN"/>
              </w:rPr>
              <w:t>限</w:t>
            </w:r>
            <w:r w:rsidRPr="00065B9D">
              <w:rPr>
                <w:rFonts w:ascii="SimSun" w:hAnsi="SimSun" w:cs="SimSun" w:hint="eastAsia"/>
                <w:lang w:eastAsia="zh-CN"/>
              </w:rPr>
              <w:t>值集来</w:t>
            </w:r>
            <w:r w:rsidRPr="00065B9D">
              <w:rPr>
                <w:rFonts w:ascii="SimSun" w:hAnsi="SimSun" w:hint="eastAsia"/>
                <w:lang w:eastAsia="zh-CN"/>
              </w:rPr>
              <w:t>指定，范</w:t>
            </w:r>
            <w:r w:rsidRPr="00065B9D">
              <w:rPr>
                <w:rFonts w:ascii="SimSun" w:hAnsi="SimSun" w:cs="SimSun" w:hint="eastAsia"/>
                <w:lang w:eastAsia="zh-CN"/>
              </w:rPr>
              <w:t>围从</w:t>
            </w:r>
            <w:r w:rsidRPr="00065B9D">
              <w:rPr>
                <w:lang w:eastAsia="zh-CN"/>
              </w:rPr>
              <w:t>0°</w:t>
            </w:r>
            <w:r w:rsidRPr="00065B9D">
              <w:rPr>
                <w:rFonts w:ascii="SimSun" w:hAnsi="SimSun" w:hint="eastAsia"/>
                <w:lang w:eastAsia="zh-CN"/>
              </w:rPr>
              <w:t>到</w:t>
            </w:r>
            <w:r w:rsidRPr="00065B9D">
              <w:rPr>
                <w:lang w:eastAsia="zh-CN"/>
              </w:rPr>
              <w:t>90°</w:t>
            </w:r>
          </w:p>
        </w:tc>
        <w:tc>
          <w:tcPr>
            <w:tcW w:w="1614" w:type="dxa"/>
            <w:tcBorders>
              <w:top w:val="single" w:sz="4" w:space="0" w:color="auto"/>
              <w:left w:val="single" w:sz="4" w:space="0" w:color="auto"/>
              <w:bottom w:val="single" w:sz="4" w:space="0" w:color="auto"/>
              <w:right w:val="single" w:sz="4" w:space="0" w:color="auto"/>
            </w:tcBorders>
            <w:vAlign w:val="center"/>
          </w:tcPr>
          <w:p w14:paraId="2CCC68F7" w14:textId="75783E3F" w:rsidR="00060A1A" w:rsidRPr="00065B9D" w:rsidRDefault="00060A1A" w:rsidP="00060A1A">
            <w:pPr>
              <w:pStyle w:val="Tabletext"/>
              <w:jc w:val="center"/>
            </w:pPr>
            <w:r w:rsidRPr="00065B9D">
              <w:rPr>
                <w:rFonts w:hint="eastAsia"/>
                <w:lang w:eastAsia="zh-CN"/>
              </w:rPr>
              <w:t>度</w:t>
            </w:r>
          </w:p>
        </w:tc>
      </w:tr>
      <w:tr w:rsidR="00060A1A" w:rsidRPr="00065B9D" w14:paraId="26A2D432" w14:textId="77777777" w:rsidTr="00A62F52">
        <w:trPr>
          <w:jc w:val="center"/>
        </w:trPr>
        <w:tc>
          <w:tcPr>
            <w:tcW w:w="696" w:type="dxa"/>
            <w:tcBorders>
              <w:top w:val="single" w:sz="4" w:space="0" w:color="auto"/>
              <w:left w:val="single" w:sz="4" w:space="0" w:color="auto"/>
              <w:bottom w:val="single" w:sz="4" w:space="0" w:color="auto"/>
              <w:right w:val="single" w:sz="4" w:space="0" w:color="auto"/>
            </w:tcBorders>
            <w:hideMark/>
          </w:tcPr>
          <w:p w14:paraId="0F8BDCB4" w14:textId="77777777" w:rsidR="00060A1A" w:rsidRPr="00065B9D" w:rsidRDefault="00060A1A" w:rsidP="00060A1A">
            <w:pPr>
              <w:pStyle w:val="Tabletext"/>
              <w:jc w:val="center"/>
            </w:pPr>
            <w:r w:rsidRPr="00065B9D">
              <w:t>11</w:t>
            </w:r>
          </w:p>
        </w:tc>
        <w:tc>
          <w:tcPr>
            <w:tcW w:w="3694" w:type="dxa"/>
            <w:tcBorders>
              <w:top w:val="single" w:sz="4" w:space="0" w:color="auto"/>
              <w:left w:val="single" w:sz="4" w:space="0" w:color="auto"/>
              <w:bottom w:val="single" w:sz="4" w:space="0" w:color="auto"/>
              <w:right w:val="single" w:sz="4" w:space="0" w:color="auto"/>
            </w:tcBorders>
            <w:hideMark/>
          </w:tcPr>
          <w:p w14:paraId="039E9726" w14:textId="6A52917D" w:rsidR="00060A1A" w:rsidRPr="00065B9D" w:rsidRDefault="00060A1A" w:rsidP="00060A1A">
            <w:pPr>
              <w:pStyle w:val="Tabletext"/>
            </w:pPr>
            <w:proofErr w:type="spellStart"/>
            <w:r w:rsidRPr="00065B9D">
              <w:rPr>
                <w:rFonts w:ascii="SimSun" w:hAnsi="SimSun" w:hint="eastAsia"/>
              </w:rPr>
              <w:t>最小</w:t>
            </w:r>
            <w:proofErr w:type="spellEnd"/>
            <w:r w:rsidRPr="00065B9D">
              <w:rPr>
                <w:rFonts w:ascii="SimSun" w:hAnsi="SimSun" w:hint="eastAsia"/>
                <w:lang w:eastAsia="zh-CN"/>
              </w:rPr>
              <w:t>审查</w:t>
            </w:r>
            <w:proofErr w:type="spellStart"/>
            <w:r w:rsidRPr="00065B9D">
              <w:rPr>
                <w:rFonts w:ascii="SimSun" w:hAnsi="SimSun" w:hint="eastAsia"/>
              </w:rPr>
              <w:t>高度</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619314B" w14:textId="77777777" w:rsidR="00060A1A" w:rsidRPr="00065B9D" w:rsidRDefault="00060A1A" w:rsidP="00060A1A">
            <w:pPr>
              <w:pStyle w:val="Tabletext"/>
              <w:jc w:val="center"/>
              <w:rPr>
                <w:i/>
                <w:iCs/>
              </w:rPr>
            </w:pPr>
            <w:bookmarkStart w:id="51" w:name="lt_pId229"/>
            <w:proofErr w:type="spellStart"/>
            <w:r w:rsidRPr="00065B9D">
              <w:rPr>
                <w:i/>
                <w:iCs/>
              </w:rPr>
              <w:t>H</w:t>
            </w:r>
            <w:r w:rsidRPr="00065B9D">
              <w:rPr>
                <w:i/>
                <w:iCs/>
                <w:vertAlign w:val="subscript"/>
              </w:rPr>
              <w:t>min</w:t>
            </w:r>
            <w:bookmarkEnd w:id="51"/>
            <w:proofErr w:type="spellEnd"/>
          </w:p>
        </w:tc>
        <w:tc>
          <w:tcPr>
            <w:tcW w:w="2076" w:type="dxa"/>
            <w:tcBorders>
              <w:top w:val="single" w:sz="4" w:space="0" w:color="auto"/>
              <w:left w:val="single" w:sz="4" w:space="0" w:color="auto"/>
              <w:bottom w:val="single" w:sz="4" w:space="0" w:color="auto"/>
              <w:right w:val="single" w:sz="4" w:space="0" w:color="auto"/>
            </w:tcBorders>
            <w:vAlign w:val="center"/>
            <w:hideMark/>
          </w:tcPr>
          <w:p w14:paraId="3F84F5B2" w14:textId="77777777" w:rsidR="00060A1A" w:rsidRPr="00065B9D" w:rsidRDefault="00060A1A" w:rsidP="00060A1A">
            <w:pPr>
              <w:pStyle w:val="Tabletext"/>
              <w:jc w:val="center"/>
            </w:pPr>
            <w:r w:rsidRPr="00065B9D">
              <w:t>0.01</w:t>
            </w:r>
          </w:p>
        </w:tc>
        <w:tc>
          <w:tcPr>
            <w:tcW w:w="1614" w:type="dxa"/>
            <w:tcBorders>
              <w:top w:val="single" w:sz="4" w:space="0" w:color="auto"/>
              <w:left w:val="single" w:sz="4" w:space="0" w:color="auto"/>
              <w:bottom w:val="single" w:sz="4" w:space="0" w:color="auto"/>
              <w:right w:val="single" w:sz="4" w:space="0" w:color="auto"/>
            </w:tcBorders>
            <w:vAlign w:val="center"/>
            <w:hideMark/>
          </w:tcPr>
          <w:p w14:paraId="6AD2736C" w14:textId="77777777" w:rsidR="00060A1A" w:rsidRPr="00065B9D" w:rsidRDefault="00060A1A" w:rsidP="00060A1A">
            <w:pPr>
              <w:pStyle w:val="Tabletext"/>
              <w:jc w:val="center"/>
            </w:pPr>
            <w:bookmarkStart w:id="52" w:name="lt_pId231"/>
            <w:proofErr w:type="gramStart"/>
            <w:r w:rsidRPr="00065B9D">
              <w:t>km</w:t>
            </w:r>
            <w:bookmarkEnd w:id="52"/>
            <w:proofErr w:type="gramEnd"/>
          </w:p>
        </w:tc>
      </w:tr>
      <w:tr w:rsidR="00060A1A" w:rsidRPr="00065B9D" w14:paraId="7AE9987B" w14:textId="77777777" w:rsidTr="00A62F52">
        <w:trPr>
          <w:jc w:val="center"/>
        </w:trPr>
        <w:tc>
          <w:tcPr>
            <w:tcW w:w="696" w:type="dxa"/>
            <w:tcBorders>
              <w:top w:val="single" w:sz="4" w:space="0" w:color="auto"/>
              <w:left w:val="single" w:sz="4" w:space="0" w:color="auto"/>
              <w:bottom w:val="single" w:sz="4" w:space="0" w:color="auto"/>
              <w:right w:val="single" w:sz="4" w:space="0" w:color="auto"/>
            </w:tcBorders>
            <w:hideMark/>
          </w:tcPr>
          <w:p w14:paraId="4FB3539C" w14:textId="77777777" w:rsidR="00060A1A" w:rsidRPr="00065B9D" w:rsidRDefault="00060A1A" w:rsidP="00060A1A">
            <w:pPr>
              <w:pStyle w:val="Tabletext"/>
              <w:jc w:val="center"/>
            </w:pPr>
            <w:r w:rsidRPr="00065B9D">
              <w:t>12</w:t>
            </w:r>
          </w:p>
        </w:tc>
        <w:tc>
          <w:tcPr>
            <w:tcW w:w="3694" w:type="dxa"/>
            <w:tcBorders>
              <w:top w:val="single" w:sz="4" w:space="0" w:color="auto"/>
              <w:left w:val="single" w:sz="4" w:space="0" w:color="auto"/>
              <w:bottom w:val="single" w:sz="4" w:space="0" w:color="auto"/>
              <w:right w:val="single" w:sz="4" w:space="0" w:color="auto"/>
            </w:tcBorders>
            <w:hideMark/>
          </w:tcPr>
          <w:p w14:paraId="2D9B7285" w14:textId="47E9DC41" w:rsidR="00060A1A" w:rsidRPr="00065B9D" w:rsidRDefault="00060A1A" w:rsidP="00060A1A">
            <w:pPr>
              <w:pStyle w:val="Tabletext"/>
            </w:pPr>
            <w:r w:rsidRPr="00065B9D">
              <w:rPr>
                <w:rFonts w:ascii="SimSun" w:hAnsi="SimSun" w:hint="eastAsia"/>
              </w:rPr>
              <w:t>最</w:t>
            </w:r>
            <w:r w:rsidRPr="00065B9D">
              <w:rPr>
                <w:rFonts w:ascii="SimSun" w:hAnsi="SimSun" w:hint="eastAsia"/>
                <w:lang w:eastAsia="zh-CN"/>
              </w:rPr>
              <w:t>大审查</w:t>
            </w:r>
            <w:proofErr w:type="spellStart"/>
            <w:r w:rsidRPr="00065B9D">
              <w:rPr>
                <w:rFonts w:ascii="SimSun" w:hAnsi="SimSun" w:hint="eastAsia"/>
              </w:rPr>
              <w:t>高度</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F8532E8" w14:textId="77777777" w:rsidR="00060A1A" w:rsidRPr="00065B9D" w:rsidRDefault="00060A1A" w:rsidP="00060A1A">
            <w:pPr>
              <w:pStyle w:val="Tabletext"/>
              <w:jc w:val="center"/>
              <w:rPr>
                <w:i/>
                <w:iCs/>
              </w:rPr>
            </w:pPr>
            <w:bookmarkStart w:id="53" w:name="lt_pId234"/>
            <w:proofErr w:type="spellStart"/>
            <w:r w:rsidRPr="00065B9D">
              <w:rPr>
                <w:i/>
                <w:iCs/>
              </w:rPr>
              <w:t>H</w:t>
            </w:r>
            <w:r w:rsidRPr="00065B9D">
              <w:rPr>
                <w:i/>
                <w:iCs/>
                <w:vertAlign w:val="subscript"/>
              </w:rPr>
              <w:t>max</w:t>
            </w:r>
            <w:bookmarkEnd w:id="53"/>
            <w:proofErr w:type="spellEnd"/>
          </w:p>
        </w:tc>
        <w:tc>
          <w:tcPr>
            <w:tcW w:w="2076" w:type="dxa"/>
            <w:tcBorders>
              <w:top w:val="single" w:sz="4" w:space="0" w:color="auto"/>
              <w:left w:val="single" w:sz="4" w:space="0" w:color="auto"/>
              <w:bottom w:val="single" w:sz="4" w:space="0" w:color="auto"/>
              <w:right w:val="single" w:sz="4" w:space="0" w:color="auto"/>
            </w:tcBorders>
            <w:vAlign w:val="center"/>
            <w:hideMark/>
          </w:tcPr>
          <w:p w14:paraId="73FEB8E8" w14:textId="77777777" w:rsidR="00060A1A" w:rsidRPr="00065B9D" w:rsidRDefault="00060A1A" w:rsidP="00060A1A">
            <w:pPr>
              <w:pStyle w:val="Tabletext"/>
              <w:jc w:val="center"/>
            </w:pPr>
            <w:r w:rsidRPr="00065B9D">
              <w:t>15.0</w:t>
            </w:r>
          </w:p>
        </w:tc>
        <w:tc>
          <w:tcPr>
            <w:tcW w:w="1614" w:type="dxa"/>
            <w:tcBorders>
              <w:top w:val="single" w:sz="4" w:space="0" w:color="auto"/>
              <w:left w:val="single" w:sz="4" w:space="0" w:color="auto"/>
              <w:bottom w:val="single" w:sz="4" w:space="0" w:color="auto"/>
              <w:right w:val="single" w:sz="4" w:space="0" w:color="auto"/>
            </w:tcBorders>
            <w:vAlign w:val="center"/>
            <w:hideMark/>
          </w:tcPr>
          <w:p w14:paraId="0E089931" w14:textId="77777777" w:rsidR="00060A1A" w:rsidRPr="00065B9D" w:rsidRDefault="00060A1A" w:rsidP="00060A1A">
            <w:pPr>
              <w:pStyle w:val="Tabletext"/>
              <w:jc w:val="center"/>
            </w:pPr>
            <w:bookmarkStart w:id="54" w:name="lt_pId236"/>
            <w:proofErr w:type="gramStart"/>
            <w:r w:rsidRPr="00065B9D">
              <w:t>km</w:t>
            </w:r>
            <w:bookmarkEnd w:id="54"/>
            <w:proofErr w:type="gramEnd"/>
          </w:p>
        </w:tc>
      </w:tr>
      <w:tr w:rsidR="00060A1A" w:rsidRPr="00065B9D" w14:paraId="5626B819" w14:textId="77777777" w:rsidTr="00A62F52">
        <w:trPr>
          <w:jc w:val="center"/>
        </w:trPr>
        <w:tc>
          <w:tcPr>
            <w:tcW w:w="696" w:type="dxa"/>
            <w:tcBorders>
              <w:top w:val="single" w:sz="4" w:space="0" w:color="auto"/>
              <w:left w:val="single" w:sz="4" w:space="0" w:color="auto"/>
              <w:bottom w:val="single" w:sz="4" w:space="0" w:color="auto"/>
              <w:right w:val="single" w:sz="4" w:space="0" w:color="auto"/>
            </w:tcBorders>
            <w:hideMark/>
          </w:tcPr>
          <w:p w14:paraId="6E8BA2EA" w14:textId="77777777" w:rsidR="00060A1A" w:rsidRPr="00065B9D" w:rsidRDefault="00060A1A" w:rsidP="00060A1A">
            <w:pPr>
              <w:pStyle w:val="Tabletext"/>
              <w:jc w:val="center"/>
            </w:pPr>
            <w:r w:rsidRPr="00065B9D">
              <w:t>13</w:t>
            </w:r>
          </w:p>
        </w:tc>
        <w:tc>
          <w:tcPr>
            <w:tcW w:w="3694" w:type="dxa"/>
            <w:tcBorders>
              <w:top w:val="single" w:sz="4" w:space="0" w:color="auto"/>
              <w:left w:val="single" w:sz="4" w:space="0" w:color="auto"/>
              <w:bottom w:val="single" w:sz="4" w:space="0" w:color="auto"/>
              <w:right w:val="single" w:sz="4" w:space="0" w:color="auto"/>
            </w:tcBorders>
            <w:hideMark/>
          </w:tcPr>
          <w:p w14:paraId="7DF5CB23" w14:textId="43D16850" w:rsidR="00060A1A" w:rsidRPr="00065B9D" w:rsidRDefault="00060A1A" w:rsidP="00060A1A">
            <w:pPr>
              <w:pStyle w:val="Tabletext"/>
            </w:pPr>
            <w:r w:rsidRPr="00065B9D">
              <w:rPr>
                <w:rFonts w:ascii="SimSun" w:hAnsi="SimSun" w:cs="SimSun" w:hint="eastAsia"/>
                <w:lang w:eastAsia="zh-CN"/>
              </w:rPr>
              <w:t>审查</w:t>
            </w:r>
            <w:proofErr w:type="spellStart"/>
            <w:r w:rsidRPr="00065B9D">
              <w:rPr>
                <w:rFonts w:ascii="SimSun" w:hAnsi="SimSun" w:hint="eastAsia"/>
              </w:rPr>
              <w:t>高度的</w:t>
            </w:r>
            <w:r w:rsidRPr="00065B9D">
              <w:rPr>
                <w:rFonts w:ascii="SimSun" w:hAnsi="SimSun" w:cs="SimSun" w:hint="eastAsia"/>
              </w:rPr>
              <w:t>间</w:t>
            </w:r>
            <w:r w:rsidRPr="00065B9D">
              <w:rPr>
                <w:rFonts w:ascii="SimSun" w:hAnsi="SimSun" w:hint="eastAsia"/>
              </w:rPr>
              <w:t>隔</w:t>
            </w:r>
            <w:proofErr w:type="spellEnd"/>
            <w:r w:rsidR="001E3644" w:rsidRPr="00065B9D">
              <w:rPr>
                <w:rStyle w:val="FootnoteReference"/>
              </w:rPr>
              <w:footnoteReference w:id="1"/>
            </w:r>
          </w:p>
        </w:tc>
        <w:tc>
          <w:tcPr>
            <w:tcW w:w="1559" w:type="dxa"/>
            <w:tcBorders>
              <w:top w:val="single" w:sz="4" w:space="0" w:color="auto"/>
              <w:left w:val="single" w:sz="4" w:space="0" w:color="auto"/>
              <w:bottom w:val="single" w:sz="4" w:space="0" w:color="auto"/>
              <w:right w:val="single" w:sz="4" w:space="0" w:color="auto"/>
            </w:tcBorders>
            <w:hideMark/>
          </w:tcPr>
          <w:p w14:paraId="597EFFB7" w14:textId="77777777" w:rsidR="00060A1A" w:rsidRPr="00065B9D" w:rsidRDefault="00060A1A" w:rsidP="00060A1A">
            <w:pPr>
              <w:pStyle w:val="Tabletext"/>
              <w:jc w:val="center"/>
              <w:rPr>
                <w:i/>
                <w:iCs/>
              </w:rPr>
            </w:pPr>
            <w:bookmarkStart w:id="55" w:name="lt_pId239"/>
            <w:proofErr w:type="spellStart"/>
            <w:r w:rsidRPr="00065B9D">
              <w:rPr>
                <w:i/>
                <w:iCs/>
              </w:rPr>
              <w:t>H</w:t>
            </w:r>
            <w:r w:rsidRPr="00065B9D">
              <w:rPr>
                <w:i/>
                <w:iCs/>
                <w:vertAlign w:val="subscript"/>
              </w:rPr>
              <w:t>step</w:t>
            </w:r>
            <w:bookmarkEnd w:id="55"/>
            <w:proofErr w:type="spellEnd"/>
          </w:p>
        </w:tc>
        <w:tc>
          <w:tcPr>
            <w:tcW w:w="2076" w:type="dxa"/>
            <w:tcBorders>
              <w:top w:val="single" w:sz="4" w:space="0" w:color="auto"/>
              <w:left w:val="single" w:sz="4" w:space="0" w:color="auto"/>
              <w:bottom w:val="single" w:sz="4" w:space="0" w:color="auto"/>
              <w:right w:val="single" w:sz="4" w:space="0" w:color="auto"/>
            </w:tcBorders>
            <w:vAlign w:val="center"/>
            <w:hideMark/>
          </w:tcPr>
          <w:p w14:paraId="7824EF03" w14:textId="77777777" w:rsidR="00060A1A" w:rsidRPr="00065B9D" w:rsidRDefault="00060A1A" w:rsidP="00060A1A">
            <w:pPr>
              <w:pStyle w:val="Tabletext"/>
              <w:jc w:val="center"/>
            </w:pPr>
            <w:r w:rsidRPr="00065B9D">
              <w:t>1.0</w:t>
            </w:r>
          </w:p>
        </w:tc>
        <w:tc>
          <w:tcPr>
            <w:tcW w:w="1614" w:type="dxa"/>
            <w:tcBorders>
              <w:top w:val="single" w:sz="4" w:space="0" w:color="auto"/>
              <w:left w:val="single" w:sz="4" w:space="0" w:color="auto"/>
              <w:bottom w:val="single" w:sz="4" w:space="0" w:color="auto"/>
              <w:right w:val="single" w:sz="4" w:space="0" w:color="auto"/>
            </w:tcBorders>
            <w:vAlign w:val="center"/>
            <w:hideMark/>
          </w:tcPr>
          <w:p w14:paraId="3BF236A2" w14:textId="77777777" w:rsidR="00060A1A" w:rsidRPr="00065B9D" w:rsidRDefault="00060A1A" w:rsidP="00060A1A">
            <w:pPr>
              <w:pStyle w:val="Tabletext"/>
              <w:jc w:val="center"/>
            </w:pPr>
            <w:bookmarkStart w:id="56" w:name="lt_pId241"/>
            <w:proofErr w:type="gramStart"/>
            <w:r w:rsidRPr="00065B9D">
              <w:t>km</w:t>
            </w:r>
            <w:bookmarkEnd w:id="56"/>
            <w:proofErr w:type="gramEnd"/>
          </w:p>
        </w:tc>
      </w:tr>
      <w:tr w:rsidR="00060A1A" w:rsidRPr="00065B9D" w14:paraId="5F5E69F0" w14:textId="77777777" w:rsidTr="00A62F52">
        <w:trPr>
          <w:jc w:val="center"/>
        </w:trPr>
        <w:tc>
          <w:tcPr>
            <w:tcW w:w="696" w:type="dxa"/>
            <w:tcBorders>
              <w:top w:val="single" w:sz="4" w:space="0" w:color="auto"/>
              <w:left w:val="single" w:sz="4" w:space="0" w:color="auto"/>
              <w:bottom w:val="single" w:sz="4" w:space="0" w:color="auto"/>
              <w:right w:val="single" w:sz="4" w:space="0" w:color="auto"/>
            </w:tcBorders>
          </w:tcPr>
          <w:p w14:paraId="2671695B" w14:textId="77777777" w:rsidR="00060A1A" w:rsidRPr="00065B9D" w:rsidRDefault="00060A1A" w:rsidP="00060A1A">
            <w:pPr>
              <w:pStyle w:val="Tabletext"/>
              <w:jc w:val="center"/>
            </w:pPr>
            <w:r w:rsidRPr="00065B9D">
              <w:t>14</w:t>
            </w:r>
          </w:p>
        </w:tc>
        <w:tc>
          <w:tcPr>
            <w:tcW w:w="3694" w:type="dxa"/>
            <w:tcBorders>
              <w:top w:val="single" w:sz="4" w:space="0" w:color="auto"/>
              <w:left w:val="single" w:sz="4" w:space="0" w:color="auto"/>
              <w:bottom w:val="single" w:sz="4" w:space="0" w:color="auto"/>
              <w:right w:val="single" w:sz="4" w:space="0" w:color="auto"/>
            </w:tcBorders>
          </w:tcPr>
          <w:p w14:paraId="67E38C77" w14:textId="3C50BF7C" w:rsidR="00060A1A" w:rsidRPr="00065B9D" w:rsidRDefault="00060A1A" w:rsidP="00060A1A">
            <w:pPr>
              <w:pStyle w:val="Tabletext"/>
            </w:pPr>
            <w:r w:rsidRPr="00065B9D">
              <w:rPr>
                <w:rFonts w:ascii="SimSun" w:hAnsi="SimSun" w:hint="eastAsia"/>
                <w:lang w:eastAsia="zh-CN"/>
              </w:rPr>
              <w:t>机身衰减</w:t>
            </w:r>
          </w:p>
        </w:tc>
        <w:tc>
          <w:tcPr>
            <w:tcW w:w="1559" w:type="dxa"/>
            <w:tcBorders>
              <w:top w:val="single" w:sz="4" w:space="0" w:color="auto"/>
              <w:left w:val="single" w:sz="4" w:space="0" w:color="auto"/>
              <w:bottom w:val="single" w:sz="4" w:space="0" w:color="auto"/>
              <w:right w:val="single" w:sz="4" w:space="0" w:color="auto"/>
            </w:tcBorders>
          </w:tcPr>
          <w:p w14:paraId="1F90AB37" w14:textId="77777777" w:rsidR="00060A1A" w:rsidRPr="00065B9D" w:rsidRDefault="00060A1A" w:rsidP="00060A1A">
            <w:pPr>
              <w:pStyle w:val="Tabletext"/>
              <w:jc w:val="center"/>
              <w:rPr>
                <w:i/>
                <w:iCs/>
              </w:rPr>
            </w:pPr>
            <w:bookmarkStart w:id="57" w:name="lt_pId244"/>
            <w:proofErr w:type="spellStart"/>
            <w:r w:rsidRPr="00065B9D">
              <w:rPr>
                <w:i/>
                <w:iCs/>
              </w:rPr>
              <w:t>L</w:t>
            </w:r>
            <w:r w:rsidRPr="00065B9D">
              <w:rPr>
                <w:i/>
                <w:iCs/>
                <w:vertAlign w:val="subscript"/>
              </w:rPr>
              <w:t>f</w:t>
            </w:r>
            <w:bookmarkEnd w:id="57"/>
            <w:proofErr w:type="spellEnd"/>
          </w:p>
        </w:tc>
        <w:tc>
          <w:tcPr>
            <w:tcW w:w="2076" w:type="dxa"/>
            <w:tcBorders>
              <w:top w:val="single" w:sz="4" w:space="0" w:color="auto"/>
              <w:left w:val="single" w:sz="4" w:space="0" w:color="auto"/>
              <w:bottom w:val="single" w:sz="4" w:space="0" w:color="auto"/>
              <w:right w:val="single" w:sz="4" w:space="0" w:color="auto"/>
            </w:tcBorders>
            <w:vAlign w:val="center"/>
          </w:tcPr>
          <w:p w14:paraId="0C052BBC" w14:textId="109D3C2B" w:rsidR="001E3644" w:rsidRPr="00065B9D" w:rsidRDefault="001E3644" w:rsidP="00AB7B7C">
            <w:pPr>
              <w:pStyle w:val="Tabletext"/>
              <w:jc w:val="center"/>
              <w:rPr>
                <w:lang w:eastAsia="zh-CN"/>
              </w:rPr>
            </w:pPr>
            <w:r w:rsidRPr="00065B9D">
              <w:rPr>
                <w:rFonts w:hint="eastAsia"/>
                <w:lang w:eastAsia="zh-CN"/>
              </w:rPr>
              <w:t>依据</w:t>
            </w:r>
            <w:r w:rsidRPr="00065B9D">
              <w:rPr>
                <w:lang w:eastAsia="zh-CN"/>
              </w:rPr>
              <w:t>ITU-R</w:t>
            </w:r>
            <w:r w:rsidRPr="00065B9D">
              <w:rPr>
                <w:rFonts w:hint="eastAsia"/>
                <w:lang w:eastAsia="zh-CN"/>
              </w:rPr>
              <w:t>报告或建议书进行计算（见表</w:t>
            </w:r>
            <w:r w:rsidRPr="00065B9D">
              <w:rPr>
                <w:rFonts w:hint="eastAsia"/>
                <w:lang w:eastAsia="zh-CN"/>
              </w:rPr>
              <w:t>4</w:t>
            </w:r>
            <w:r w:rsidRPr="00065B9D">
              <w:rPr>
                <w:rFonts w:hint="eastAsia"/>
                <w:lang w:eastAsia="zh-CN"/>
              </w:rPr>
              <w:t>）</w:t>
            </w:r>
          </w:p>
        </w:tc>
        <w:tc>
          <w:tcPr>
            <w:tcW w:w="1614" w:type="dxa"/>
            <w:tcBorders>
              <w:top w:val="single" w:sz="4" w:space="0" w:color="auto"/>
              <w:left w:val="single" w:sz="4" w:space="0" w:color="auto"/>
              <w:bottom w:val="single" w:sz="4" w:space="0" w:color="auto"/>
              <w:right w:val="single" w:sz="4" w:space="0" w:color="auto"/>
            </w:tcBorders>
            <w:vAlign w:val="center"/>
          </w:tcPr>
          <w:p w14:paraId="3D6B7B1A" w14:textId="77777777" w:rsidR="00060A1A" w:rsidRPr="00065B9D" w:rsidRDefault="00060A1A" w:rsidP="00060A1A">
            <w:pPr>
              <w:pStyle w:val="Tabletext"/>
              <w:jc w:val="center"/>
            </w:pPr>
            <w:bookmarkStart w:id="58" w:name="lt_pId246"/>
            <w:proofErr w:type="gramStart"/>
            <w:r w:rsidRPr="00065B9D">
              <w:t>dB</w:t>
            </w:r>
            <w:bookmarkEnd w:id="58"/>
            <w:proofErr w:type="gramEnd"/>
          </w:p>
        </w:tc>
      </w:tr>
      <w:tr w:rsidR="002D0692" w:rsidRPr="00065B9D" w14:paraId="27E80B89" w14:textId="77777777" w:rsidTr="004852FC">
        <w:trPr>
          <w:jc w:val="center"/>
        </w:trPr>
        <w:tc>
          <w:tcPr>
            <w:tcW w:w="9639" w:type="dxa"/>
            <w:gridSpan w:val="5"/>
            <w:tcBorders>
              <w:top w:val="single" w:sz="4" w:space="0" w:color="auto"/>
            </w:tcBorders>
          </w:tcPr>
          <w:p w14:paraId="4412FFB1" w14:textId="2FE4CAB1" w:rsidR="001E3644" w:rsidRPr="00065B9D" w:rsidRDefault="001E3644" w:rsidP="004852FC">
            <w:pPr>
              <w:pStyle w:val="Tabletext"/>
              <w:jc w:val="left"/>
              <w:rPr>
                <w:lang w:eastAsia="zh-CN"/>
              </w:rPr>
            </w:pPr>
            <w:r w:rsidRPr="00065B9D">
              <w:rPr>
                <w:rFonts w:hint="eastAsia"/>
                <w:lang w:eastAsia="zh-CN"/>
              </w:rPr>
              <w:t>注：大</w:t>
            </w:r>
            <w:r w:rsidRPr="00065B9D">
              <w:rPr>
                <w:rFonts w:cs="SimSun" w:hint="eastAsia"/>
                <w:lang w:eastAsia="zh-CN"/>
              </w:rPr>
              <w:t>气</w:t>
            </w:r>
            <w:r w:rsidRPr="00065B9D">
              <w:rPr>
                <w:rFonts w:hint="eastAsia"/>
                <w:lang w:eastAsia="zh-CN"/>
              </w:rPr>
              <w:t>衰</w:t>
            </w:r>
            <w:r w:rsidRPr="00065B9D">
              <w:rPr>
                <w:rFonts w:cs="SimSun" w:hint="eastAsia"/>
                <w:lang w:eastAsia="zh-CN"/>
              </w:rPr>
              <w:t>减</w:t>
            </w:r>
            <w:r w:rsidRPr="00065B9D">
              <w:rPr>
                <w:rFonts w:hint="eastAsia"/>
                <w:lang w:eastAsia="zh-CN"/>
              </w:rPr>
              <w:t>根据</w:t>
            </w:r>
            <w:r w:rsidRPr="00065B9D">
              <w:rPr>
                <w:rFonts w:hint="eastAsia"/>
                <w:lang w:eastAsia="zh-CN"/>
              </w:rPr>
              <w:t>ITU-R P.676</w:t>
            </w:r>
            <w:r w:rsidRPr="00065B9D">
              <w:rPr>
                <w:rFonts w:hint="eastAsia"/>
                <w:lang w:eastAsia="zh-CN"/>
              </w:rPr>
              <w:t>建</w:t>
            </w:r>
            <w:r w:rsidRPr="00065B9D">
              <w:rPr>
                <w:rFonts w:cs="SimSun" w:hint="eastAsia"/>
                <w:lang w:eastAsia="zh-CN"/>
              </w:rPr>
              <w:t>议书</w:t>
            </w:r>
            <w:r w:rsidRPr="00065B9D">
              <w:rPr>
                <w:rFonts w:hint="eastAsia"/>
                <w:lang w:eastAsia="zh-CN"/>
              </w:rPr>
              <w:t>以及</w:t>
            </w:r>
            <w:r w:rsidRPr="00065B9D">
              <w:rPr>
                <w:rFonts w:hint="eastAsia"/>
                <w:lang w:eastAsia="zh-CN"/>
              </w:rPr>
              <w:t>ITU-R P.835</w:t>
            </w:r>
            <w:r w:rsidRPr="00065B9D">
              <w:rPr>
                <w:rFonts w:hint="eastAsia"/>
                <w:lang w:eastAsia="zh-CN"/>
              </w:rPr>
              <w:t>建</w:t>
            </w:r>
            <w:r w:rsidRPr="00065B9D">
              <w:rPr>
                <w:rFonts w:cs="SimSun" w:hint="eastAsia"/>
                <w:lang w:eastAsia="zh-CN"/>
              </w:rPr>
              <w:t>议书</w:t>
            </w:r>
            <w:r w:rsidRPr="00065B9D">
              <w:rPr>
                <w:rFonts w:hint="eastAsia"/>
                <w:lang w:eastAsia="zh-CN"/>
              </w:rPr>
              <w:t>中定</w:t>
            </w:r>
            <w:r w:rsidRPr="00065B9D">
              <w:rPr>
                <w:rFonts w:cs="SimSun" w:hint="eastAsia"/>
                <w:lang w:eastAsia="zh-CN"/>
              </w:rPr>
              <w:t>义</w:t>
            </w:r>
            <w:r w:rsidRPr="00065B9D">
              <w:rPr>
                <w:rFonts w:hint="eastAsia"/>
                <w:lang w:eastAsia="zh-CN"/>
              </w:rPr>
              <w:t>的全球</w:t>
            </w:r>
            <w:r w:rsidRPr="00065B9D">
              <w:rPr>
                <w:rFonts w:cs="SimSun" w:hint="eastAsia"/>
                <w:lang w:eastAsia="zh-CN"/>
              </w:rPr>
              <w:t>参</w:t>
            </w:r>
            <w:r w:rsidRPr="00065B9D">
              <w:rPr>
                <w:rFonts w:hint="eastAsia"/>
                <w:lang w:eastAsia="zh-CN"/>
              </w:rPr>
              <w:t>考大</w:t>
            </w:r>
            <w:r w:rsidRPr="00065B9D">
              <w:rPr>
                <w:rFonts w:cs="SimSun" w:hint="eastAsia"/>
                <w:lang w:eastAsia="zh-CN"/>
              </w:rPr>
              <w:t>气</w:t>
            </w:r>
            <w:r w:rsidRPr="00065B9D">
              <w:rPr>
                <w:rFonts w:hint="eastAsia"/>
                <w:lang w:eastAsia="zh-CN"/>
              </w:rPr>
              <w:t>年平均</w:t>
            </w:r>
            <w:r w:rsidRPr="00065B9D">
              <w:rPr>
                <w:rFonts w:cs="SimSun" w:hint="eastAsia"/>
                <w:lang w:eastAsia="zh-CN"/>
              </w:rPr>
              <w:t>值进行计算</w:t>
            </w:r>
            <w:r w:rsidRPr="00065B9D">
              <w:rPr>
                <w:rFonts w:hint="eastAsia"/>
                <w:lang w:eastAsia="zh-CN"/>
              </w:rPr>
              <w:t>。</w:t>
            </w:r>
          </w:p>
        </w:tc>
      </w:tr>
    </w:tbl>
    <w:p w14:paraId="0C0F3F45" w14:textId="77777777" w:rsidR="002D0692" w:rsidRPr="00065B9D" w:rsidRDefault="002D0692" w:rsidP="002D0692">
      <w:pPr>
        <w:pStyle w:val="Tablefin"/>
        <w:rPr>
          <w:lang w:eastAsia="zh-CN"/>
        </w:rPr>
      </w:pPr>
    </w:p>
    <w:p w14:paraId="5DE15F4F" w14:textId="77777777" w:rsidR="001E3644" w:rsidRPr="00065B9D" w:rsidRDefault="001E3644" w:rsidP="001E3644">
      <w:pPr>
        <w:pStyle w:val="FigureNo"/>
        <w:rPr>
          <w:rFonts w:eastAsia="Batang"/>
          <w:lang w:eastAsia="zh-CN"/>
        </w:rPr>
      </w:pPr>
      <w:r w:rsidRPr="00065B9D">
        <w:rPr>
          <w:rFonts w:ascii="SimSun" w:hAnsi="SimSun" w:cs="SimSun" w:hint="eastAsia"/>
          <w:lang w:eastAsia="zh-CN"/>
        </w:rPr>
        <w:t>图</w:t>
      </w:r>
      <w:r w:rsidRPr="00065B9D">
        <w:rPr>
          <w:rFonts w:eastAsia="Batang"/>
          <w:lang w:eastAsia="zh-CN"/>
        </w:rPr>
        <w:t>1</w:t>
      </w:r>
    </w:p>
    <w:p w14:paraId="2A123304" w14:textId="35D94C2E" w:rsidR="001E3644" w:rsidRPr="00065B9D" w:rsidRDefault="001E3644" w:rsidP="001E3644">
      <w:pPr>
        <w:pStyle w:val="Figuretitle"/>
        <w:rPr>
          <w:rFonts w:ascii="Times New Roman" w:hAnsi="Times New Roman" w:cs="SimSun"/>
          <w:lang w:eastAsia="zh-CN"/>
        </w:rPr>
      </w:pPr>
      <w:r w:rsidRPr="00065B9D">
        <w:rPr>
          <w:rFonts w:ascii="Times New Roman" w:hAnsi="Times New Roman" w:cs="SimSun" w:hint="eastAsia"/>
          <w:lang w:eastAsia="zh-CN"/>
        </w:rPr>
        <w:t>对两种不同</w:t>
      </w:r>
      <w:r w:rsidRPr="00065B9D">
        <w:rPr>
          <w:rFonts w:ascii="Times New Roman" w:hAnsi="Times New Roman"/>
          <w:lang w:eastAsia="zh-CN"/>
        </w:rPr>
        <w:t>A-ESIM</w:t>
      </w:r>
      <w:r w:rsidRPr="00065B9D">
        <w:rPr>
          <w:rFonts w:ascii="Times New Roman" w:hAnsi="Times New Roman" w:hint="eastAsia"/>
          <w:lang w:eastAsia="zh-CN"/>
        </w:rPr>
        <w:t>高度的合</w:t>
      </w:r>
      <w:proofErr w:type="gramStart"/>
      <w:r w:rsidRPr="00065B9D">
        <w:rPr>
          <w:rFonts w:ascii="Times New Roman" w:hAnsi="Times New Roman" w:cs="SimSun" w:hint="eastAsia"/>
          <w:lang w:eastAsia="zh-CN"/>
        </w:rPr>
        <w:t>规</w:t>
      </w:r>
      <w:proofErr w:type="gramEnd"/>
      <w:r w:rsidRPr="00065B9D">
        <w:rPr>
          <w:rFonts w:ascii="Times New Roman" w:hAnsi="Times New Roman" w:cs="Batang" w:hint="eastAsia"/>
          <w:lang w:eastAsia="zh-CN"/>
        </w:rPr>
        <w:t>性</w:t>
      </w:r>
      <w:r w:rsidRPr="00065B9D">
        <w:rPr>
          <w:rFonts w:ascii="Times New Roman" w:hAnsi="Times New Roman" w:cs="SimSun" w:hint="eastAsia"/>
          <w:lang w:eastAsia="zh-CN"/>
        </w:rPr>
        <w:t>进行审查的几何</w:t>
      </w:r>
      <w:bookmarkStart w:id="59" w:name="_Hlk149137464"/>
      <w:r w:rsidRPr="00065B9D">
        <w:rPr>
          <w:rFonts w:ascii="Times New Roman" w:hAnsi="Times New Roman" w:cs="SimSun" w:hint="eastAsia"/>
          <w:lang w:eastAsia="zh-CN"/>
        </w:rPr>
        <w:t>构形</w:t>
      </w:r>
    </w:p>
    <w:bookmarkEnd w:id="59"/>
    <w:p w14:paraId="3AEBF994" w14:textId="2DC4AE22" w:rsidR="0050682A" w:rsidRPr="0050682A" w:rsidRDefault="00390726" w:rsidP="0078606B">
      <w:pPr>
        <w:pStyle w:val="Figure"/>
      </w:pPr>
      <w:r>
        <w:rPr>
          <w:noProof/>
        </w:rPr>
        <mc:AlternateContent>
          <mc:Choice Requires="wps">
            <w:drawing>
              <wp:anchor distT="0" distB="0" distL="114300" distR="114300" simplePos="0" relativeHeight="251659264" behindDoc="0" locked="0" layoutInCell="1" allowOverlap="1" wp14:anchorId="6D590EDD" wp14:editId="00DD9582">
                <wp:simplePos x="0" y="0"/>
                <wp:positionH relativeFrom="column">
                  <wp:posOffset>4170907</wp:posOffset>
                </wp:positionH>
                <wp:positionV relativeFrom="paragraph">
                  <wp:posOffset>2321488</wp:posOffset>
                </wp:positionV>
                <wp:extent cx="1095554" cy="431321"/>
                <wp:effectExtent l="0" t="0" r="9525" b="6985"/>
                <wp:wrapNone/>
                <wp:docPr id="963495848" name="Text Box 1"/>
                <wp:cNvGraphicFramePr/>
                <a:graphic xmlns:a="http://schemas.openxmlformats.org/drawingml/2006/main">
                  <a:graphicData uri="http://schemas.microsoft.com/office/word/2010/wordprocessingShape">
                    <wps:wsp>
                      <wps:cNvSpPr txBox="1"/>
                      <wps:spPr>
                        <a:xfrm>
                          <a:off x="0" y="0"/>
                          <a:ext cx="1095554" cy="431321"/>
                        </a:xfrm>
                        <a:prstGeom prst="rect">
                          <a:avLst/>
                        </a:prstGeom>
                        <a:solidFill>
                          <a:schemeClr val="lt1"/>
                        </a:solidFill>
                        <a:ln w="6350">
                          <a:noFill/>
                        </a:ln>
                      </wps:spPr>
                      <wps:txbx>
                        <w:txbxContent>
                          <w:p w14:paraId="363F10D3" w14:textId="07C56268" w:rsidR="00390726" w:rsidRPr="00390726" w:rsidRDefault="00390726" w:rsidP="00390726">
                            <w:pPr>
                              <w:jc w:val="right"/>
                              <w:rPr>
                                <w:sz w:val="16"/>
                                <w:szCs w:val="16"/>
                              </w:rPr>
                            </w:pPr>
                            <w:r w:rsidRPr="00390726">
                              <w:rPr>
                                <w:sz w:val="16"/>
                                <w:szCs w:val="16"/>
                              </w:rPr>
                              <w:t>S.2158-01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590EDD" id="_x0000_t202" coordsize="21600,21600" o:spt="202" path="m,l,21600r21600,l21600,xe">
                <v:stroke joinstyle="miter"/>
                <v:path gradientshapeok="t" o:connecttype="rect"/>
              </v:shapetype>
              <v:shape id="Text Box 1" o:spid="_x0000_s1026" type="#_x0000_t202" style="position:absolute;left:0;text-align:left;margin-left:328.4pt;margin-top:182.8pt;width:86.25pt;height:3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" fillcolor="white [3201]" stroked="f" strokeweight=".5pt">
                <v:textbox>
                  <w:txbxContent>
                    <w:p w14:paraId="363F10D3" w14:textId="07C56268" w:rsidR="00390726" w:rsidRPr="00390726" w:rsidRDefault="00390726" w:rsidP="00390726">
                      <w:pPr>
                        <w:jc w:val="right"/>
                        <w:rPr>
                          <w:sz w:val="16"/>
                          <w:szCs w:val="16"/>
                        </w:rPr>
                      </w:pPr>
                      <w:r w:rsidRPr="00390726">
                        <w:rPr>
                          <w:sz w:val="16"/>
                          <w:szCs w:val="16"/>
                        </w:rPr>
                        <w:t>S.2158-01</w:t>
                      </w:r>
                    </w:p>
                  </w:txbxContent>
                </v:textbox>
              </v:shape>
            </w:pict>
          </mc:Fallback>
        </mc:AlternateContent>
      </w:r>
      <w:r w:rsidR="0050682A" w:rsidRPr="0050682A">
        <w:rPr>
          <w:noProof/>
        </w:rPr>
        <w:drawing>
          <wp:inline distT="0" distB="0" distL="0" distR="0" wp14:anchorId="6B6BFF64" wp14:editId="4A19848B">
            <wp:extent cx="5729605" cy="2647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9605" cy="2647950"/>
                    </a:xfrm>
                    <a:prstGeom prst="rect">
                      <a:avLst/>
                    </a:prstGeom>
                    <a:noFill/>
                    <a:ln>
                      <a:noFill/>
                    </a:ln>
                  </pic:spPr>
                </pic:pic>
              </a:graphicData>
            </a:graphic>
          </wp:inline>
        </w:drawing>
      </w:r>
    </w:p>
    <w:p w14:paraId="70B61326" w14:textId="77777777" w:rsidR="001E3644" w:rsidRPr="00065B9D" w:rsidRDefault="001E3644" w:rsidP="00207612">
      <w:pPr>
        <w:pStyle w:val="TableNo"/>
        <w:rPr>
          <w:rFonts w:eastAsia="Batang"/>
          <w:lang w:eastAsia="zh-CN"/>
        </w:rPr>
      </w:pPr>
      <w:r w:rsidRPr="00065B9D">
        <w:rPr>
          <w:rFonts w:ascii="SimSun" w:hAnsi="SimSun" w:hint="eastAsia"/>
          <w:lang w:eastAsia="zh-CN"/>
        </w:rPr>
        <w:lastRenderedPageBreak/>
        <w:t>表</w:t>
      </w:r>
      <w:r w:rsidRPr="00065B9D">
        <w:rPr>
          <w:rFonts w:eastAsia="Batang"/>
          <w:lang w:eastAsia="zh-CN"/>
        </w:rPr>
        <w:t>4</w:t>
      </w:r>
    </w:p>
    <w:p w14:paraId="1409883A" w14:textId="4C8FD038" w:rsidR="001E3644" w:rsidRPr="00065B9D" w:rsidRDefault="001E3644" w:rsidP="001E3644">
      <w:pPr>
        <w:pStyle w:val="Tabletitle"/>
        <w:rPr>
          <w:rFonts w:eastAsia="Batang"/>
          <w:lang w:eastAsia="zh-CN"/>
        </w:rPr>
      </w:pPr>
      <w:r w:rsidRPr="00065B9D">
        <w:rPr>
          <w:rFonts w:ascii="SimSun" w:hAnsi="SimSun" w:hint="eastAsia"/>
          <w:lang w:eastAsia="zh-CN"/>
        </w:rPr>
        <w:t>机身衰减模型</w:t>
      </w:r>
    </w:p>
    <w:tbl>
      <w:tblPr>
        <w:tblW w:w="0" w:type="auto"/>
        <w:jc w:val="center"/>
        <w:tblLook w:val="04A0" w:firstRow="1" w:lastRow="0" w:firstColumn="1" w:lastColumn="0" w:noHBand="0" w:noVBand="1"/>
      </w:tblPr>
      <w:tblGrid>
        <w:gridCol w:w="2880"/>
        <w:gridCol w:w="810"/>
        <w:gridCol w:w="720"/>
        <w:gridCol w:w="1710"/>
      </w:tblGrid>
      <w:tr w:rsidR="002D0692" w:rsidRPr="00065B9D" w14:paraId="24044717" w14:textId="77777777" w:rsidTr="004852FC">
        <w:trPr>
          <w:jc w:val="center"/>
        </w:trPr>
        <w:tc>
          <w:tcPr>
            <w:tcW w:w="2880" w:type="dxa"/>
            <w:tcBorders>
              <w:top w:val="single" w:sz="4" w:space="0" w:color="auto"/>
              <w:left w:val="single" w:sz="4" w:space="0" w:color="auto"/>
              <w:bottom w:val="single" w:sz="4" w:space="0" w:color="auto"/>
              <w:right w:val="single" w:sz="4" w:space="0" w:color="auto"/>
            </w:tcBorders>
            <w:hideMark/>
          </w:tcPr>
          <w:p w14:paraId="65CC32BF" w14:textId="77777777" w:rsidR="002D0692" w:rsidRPr="00065B9D" w:rsidRDefault="00A46E89" w:rsidP="004852FC">
            <w:pPr>
              <w:pStyle w:val="Tabletext"/>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m:rPr>
                        <m:sty m:val="p"/>
                      </m:rPr>
                      <w:rPr>
                        <w:rFonts w:ascii="Cambria Math" w:hAnsi="Cambria Math"/>
                      </w:rPr>
                      <m:t>γ</m:t>
                    </m:r>
                  </m:e>
                </m:d>
                <m:r>
                  <m:rPr>
                    <m:sty m:val="p"/>
                  </m:rPr>
                  <w:rPr>
                    <w:rFonts w:ascii="Cambria Math" w:hAnsi="Cambria Math"/>
                  </w:rPr>
                  <m:t>=3.5+0.25∙γ</m:t>
                </m:r>
              </m:oMath>
            </m:oMathPara>
          </w:p>
        </w:tc>
        <w:tc>
          <w:tcPr>
            <w:tcW w:w="810" w:type="dxa"/>
            <w:tcBorders>
              <w:top w:val="single" w:sz="4" w:space="0" w:color="auto"/>
              <w:left w:val="single" w:sz="4" w:space="0" w:color="auto"/>
              <w:bottom w:val="single" w:sz="4" w:space="0" w:color="auto"/>
              <w:right w:val="single" w:sz="4" w:space="0" w:color="auto"/>
            </w:tcBorders>
            <w:hideMark/>
          </w:tcPr>
          <w:p w14:paraId="65C3A76B" w14:textId="77777777" w:rsidR="002D0692" w:rsidRPr="00065B9D" w:rsidRDefault="002D0692" w:rsidP="004852FC">
            <w:pPr>
              <w:pStyle w:val="Tabletext"/>
              <w:jc w:val="center"/>
            </w:pPr>
            <w:bookmarkStart w:id="60" w:name="lt_pId252"/>
            <w:proofErr w:type="gramStart"/>
            <w:r w:rsidRPr="00065B9D">
              <w:t>dB</w:t>
            </w:r>
            <w:bookmarkEnd w:id="60"/>
            <w:proofErr w:type="gramEnd"/>
          </w:p>
        </w:tc>
        <w:tc>
          <w:tcPr>
            <w:tcW w:w="720" w:type="dxa"/>
            <w:tcBorders>
              <w:top w:val="single" w:sz="4" w:space="0" w:color="auto"/>
              <w:left w:val="single" w:sz="4" w:space="0" w:color="auto"/>
              <w:bottom w:val="single" w:sz="4" w:space="0" w:color="auto"/>
              <w:right w:val="single" w:sz="4" w:space="0" w:color="auto"/>
            </w:tcBorders>
            <w:hideMark/>
          </w:tcPr>
          <w:p w14:paraId="1DFAB281" w14:textId="325EAE1C" w:rsidR="002D0692" w:rsidRPr="00065B9D" w:rsidRDefault="001E3644" w:rsidP="004852FC">
            <w:pPr>
              <w:pStyle w:val="Tabletext"/>
              <w:jc w:val="center"/>
            </w:pPr>
            <w:r w:rsidRPr="00065B9D">
              <w:rPr>
                <w:rFonts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hideMark/>
          </w:tcPr>
          <w:p w14:paraId="359EB14A" w14:textId="77777777" w:rsidR="002D0692" w:rsidRPr="00065B9D" w:rsidRDefault="002D0692" w:rsidP="004852FC">
            <w:pPr>
              <w:pStyle w:val="Tabletext"/>
            </w:pPr>
            <w:bookmarkStart w:id="61" w:name="lt_pId254"/>
            <w:r w:rsidRPr="00065B9D">
              <w:t>0°≤ γ ≤ 10°</w:t>
            </w:r>
            <w:bookmarkEnd w:id="61"/>
          </w:p>
        </w:tc>
      </w:tr>
      <w:tr w:rsidR="001E3644" w:rsidRPr="00065B9D" w14:paraId="1949A096" w14:textId="77777777" w:rsidTr="004852FC">
        <w:trPr>
          <w:jc w:val="center"/>
        </w:trPr>
        <w:tc>
          <w:tcPr>
            <w:tcW w:w="2880" w:type="dxa"/>
            <w:tcBorders>
              <w:top w:val="single" w:sz="4" w:space="0" w:color="auto"/>
              <w:left w:val="single" w:sz="4" w:space="0" w:color="auto"/>
              <w:bottom w:val="single" w:sz="4" w:space="0" w:color="auto"/>
              <w:right w:val="single" w:sz="4" w:space="0" w:color="auto"/>
            </w:tcBorders>
            <w:hideMark/>
          </w:tcPr>
          <w:p w14:paraId="532803B6" w14:textId="77777777" w:rsidR="001E3644" w:rsidRPr="00065B9D" w:rsidRDefault="00A46E89" w:rsidP="001E3644">
            <w:pPr>
              <w:pStyle w:val="Tabletext"/>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m:rPr>
                        <m:sty m:val="p"/>
                      </m:rPr>
                      <w:rPr>
                        <w:rFonts w:ascii="Cambria Math" w:hAnsi="Cambria Math"/>
                      </w:rPr>
                      <m:t>γ</m:t>
                    </m:r>
                  </m:e>
                </m:d>
                <m:r>
                  <m:rPr>
                    <m:sty m:val="p"/>
                  </m:rPr>
                  <w:rPr>
                    <w:rFonts w:ascii="Cambria Math" w:hAnsi="Cambria Math"/>
                  </w:rPr>
                  <m:t>=-2+0.79∙γ</m:t>
                </m:r>
              </m:oMath>
            </m:oMathPara>
          </w:p>
        </w:tc>
        <w:tc>
          <w:tcPr>
            <w:tcW w:w="810" w:type="dxa"/>
            <w:tcBorders>
              <w:top w:val="single" w:sz="4" w:space="0" w:color="auto"/>
              <w:left w:val="single" w:sz="4" w:space="0" w:color="auto"/>
              <w:bottom w:val="single" w:sz="4" w:space="0" w:color="auto"/>
              <w:right w:val="single" w:sz="4" w:space="0" w:color="auto"/>
            </w:tcBorders>
            <w:hideMark/>
          </w:tcPr>
          <w:p w14:paraId="41234C76" w14:textId="77777777" w:rsidR="001E3644" w:rsidRPr="00065B9D" w:rsidRDefault="001E3644" w:rsidP="001E3644">
            <w:pPr>
              <w:pStyle w:val="Tabletext"/>
              <w:jc w:val="center"/>
            </w:pPr>
            <w:bookmarkStart w:id="62" w:name="lt_pId255"/>
            <w:proofErr w:type="gramStart"/>
            <w:r w:rsidRPr="00065B9D">
              <w:t>dB</w:t>
            </w:r>
            <w:bookmarkEnd w:id="62"/>
            <w:proofErr w:type="gramEnd"/>
          </w:p>
        </w:tc>
        <w:tc>
          <w:tcPr>
            <w:tcW w:w="720" w:type="dxa"/>
            <w:tcBorders>
              <w:top w:val="single" w:sz="4" w:space="0" w:color="auto"/>
              <w:left w:val="single" w:sz="4" w:space="0" w:color="auto"/>
              <w:bottom w:val="single" w:sz="4" w:space="0" w:color="auto"/>
              <w:right w:val="single" w:sz="4" w:space="0" w:color="auto"/>
            </w:tcBorders>
            <w:hideMark/>
          </w:tcPr>
          <w:p w14:paraId="02392190" w14:textId="2A3643ED" w:rsidR="001E3644" w:rsidRPr="00065B9D" w:rsidRDefault="001E3644" w:rsidP="001E3644">
            <w:pPr>
              <w:pStyle w:val="Tabletext"/>
              <w:jc w:val="center"/>
            </w:pPr>
            <w:r w:rsidRPr="00065B9D">
              <w:rPr>
                <w:rFonts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hideMark/>
          </w:tcPr>
          <w:p w14:paraId="64C94ADB" w14:textId="77777777" w:rsidR="001E3644" w:rsidRPr="00065B9D" w:rsidRDefault="001E3644" w:rsidP="001E3644">
            <w:pPr>
              <w:pStyle w:val="Tabletext"/>
            </w:pPr>
            <w:bookmarkStart w:id="63" w:name="lt_pId257"/>
            <w:r w:rsidRPr="00065B9D">
              <w:t>10°&lt; γ ≤ 34°</w:t>
            </w:r>
            <w:bookmarkEnd w:id="63"/>
          </w:p>
        </w:tc>
      </w:tr>
      <w:tr w:rsidR="001E3644" w:rsidRPr="00065B9D" w14:paraId="24C3F2C4" w14:textId="77777777" w:rsidTr="004852FC">
        <w:trPr>
          <w:jc w:val="center"/>
        </w:trPr>
        <w:tc>
          <w:tcPr>
            <w:tcW w:w="2880" w:type="dxa"/>
            <w:tcBorders>
              <w:top w:val="single" w:sz="4" w:space="0" w:color="auto"/>
              <w:left w:val="single" w:sz="4" w:space="0" w:color="auto"/>
              <w:bottom w:val="single" w:sz="4" w:space="0" w:color="auto"/>
              <w:right w:val="single" w:sz="4" w:space="0" w:color="auto"/>
            </w:tcBorders>
            <w:hideMark/>
          </w:tcPr>
          <w:p w14:paraId="38A2499F" w14:textId="77777777" w:rsidR="001E3644" w:rsidRPr="00065B9D" w:rsidRDefault="00A46E89" w:rsidP="001E3644">
            <w:pPr>
              <w:pStyle w:val="Tabletext"/>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m:rPr>
                        <m:sty m:val="p"/>
                      </m:rPr>
                      <w:rPr>
                        <w:rFonts w:ascii="Cambria Math" w:hAnsi="Cambria Math"/>
                      </w:rPr>
                      <m:t>γ</m:t>
                    </m:r>
                  </m:e>
                </m:d>
                <m:r>
                  <m:rPr>
                    <m:sty m:val="p"/>
                  </m:rPr>
                  <w:rPr>
                    <w:rFonts w:ascii="Cambria Math" w:hAnsi="Cambria Math"/>
                  </w:rPr>
                  <m:t>=3.75+0.625∙γ</m:t>
                </m:r>
              </m:oMath>
            </m:oMathPara>
          </w:p>
        </w:tc>
        <w:tc>
          <w:tcPr>
            <w:tcW w:w="810" w:type="dxa"/>
            <w:tcBorders>
              <w:top w:val="single" w:sz="4" w:space="0" w:color="auto"/>
              <w:left w:val="single" w:sz="4" w:space="0" w:color="auto"/>
              <w:bottom w:val="single" w:sz="4" w:space="0" w:color="auto"/>
              <w:right w:val="single" w:sz="4" w:space="0" w:color="auto"/>
            </w:tcBorders>
            <w:hideMark/>
          </w:tcPr>
          <w:p w14:paraId="44EF3C44" w14:textId="77777777" w:rsidR="001E3644" w:rsidRPr="00065B9D" w:rsidRDefault="001E3644" w:rsidP="001E3644">
            <w:pPr>
              <w:pStyle w:val="Tabletext"/>
              <w:jc w:val="center"/>
            </w:pPr>
            <w:bookmarkStart w:id="64" w:name="lt_pId258"/>
            <w:proofErr w:type="gramStart"/>
            <w:r w:rsidRPr="00065B9D">
              <w:t>dB</w:t>
            </w:r>
            <w:bookmarkEnd w:id="64"/>
            <w:proofErr w:type="gramEnd"/>
          </w:p>
        </w:tc>
        <w:tc>
          <w:tcPr>
            <w:tcW w:w="720" w:type="dxa"/>
            <w:tcBorders>
              <w:top w:val="single" w:sz="4" w:space="0" w:color="auto"/>
              <w:left w:val="single" w:sz="4" w:space="0" w:color="auto"/>
              <w:bottom w:val="single" w:sz="4" w:space="0" w:color="auto"/>
              <w:right w:val="single" w:sz="4" w:space="0" w:color="auto"/>
            </w:tcBorders>
            <w:hideMark/>
          </w:tcPr>
          <w:p w14:paraId="28E7DEF0" w14:textId="5707765F" w:rsidR="001E3644" w:rsidRPr="00065B9D" w:rsidRDefault="001E3644" w:rsidP="001E3644">
            <w:pPr>
              <w:pStyle w:val="Tabletext"/>
              <w:jc w:val="center"/>
            </w:pPr>
            <w:r w:rsidRPr="00065B9D">
              <w:rPr>
                <w:rFonts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hideMark/>
          </w:tcPr>
          <w:p w14:paraId="626055AF" w14:textId="77777777" w:rsidR="001E3644" w:rsidRPr="00065B9D" w:rsidRDefault="001E3644" w:rsidP="001E3644">
            <w:pPr>
              <w:pStyle w:val="Tabletext"/>
            </w:pPr>
            <w:bookmarkStart w:id="65" w:name="lt_pId260"/>
            <w:r w:rsidRPr="00065B9D">
              <w:t>34°&lt; γ ≤ 50°</w:t>
            </w:r>
            <w:bookmarkEnd w:id="65"/>
          </w:p>
        </w:tc>
      </w:tr>
      <w:tr w:rsidR="001E3644" w:rsidRPr="00065B9D" w14:paraId="1F855333" w14:textId="77777777" w:rsidTr="004852FC">
        <w:trPr>
          <w:jc w:val="center"/>
        </w:trPr>
        <w:tc>
          <w:tcPr>
            <w:tcW w:w="2880" w:type="dxa"/>
            <w:tcBorders>
              <w:top w:val="single" w:sz="4" w:space="0" w:color="auto"/>
              <w:left w:val="single" w:sz="4" w:space="0" w:color="auto"/>
              <w:bottom w:val="single" w:sz="4" w:space="0" w:color="auto"/>
              <w:right w:val="single" w:sz="4" w:space="0" w:color="auto"/>
            </w:tcBorders>
            <w:hideMark/>
          </w:tcPr>
          <w:p w14:paraId="0C451B07" w14:textId="77777777" w:rsidR="001E3644" w:rsidRPr="00065B9D" w:rsidRDefault="00A46E89" w:rsidP="001E3644">
            <w:pPr>
              <w:pStyle w:val="Tabletext"/>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m:rPr>
                        <m:sty m:val="p"/>
                      </m:rPr>
                      <w:rPr>
                        <w:rFonts w:ascii="Cambria Math" w:hAnsi="Cambria Math"/>
                      </w:rPr>
                      <m:t>γ</m:t>
                    </m:r>
                  </m:e>
                </m:d>
                <m:r>
                  <m:rPr>
                    <m:sty m:val="p"/>
                  </m:rPr>
                  <w:rPr>
                    <w:rFonts w:ascii="Cambria Math" w:hAnsi="Cambria Math"/>
                  </w:rPr>
                  <m:t>=35</m:t>
                </m:r>
              </m:oMath>
            </m:oMathPara>
          </w:p>
        </w:tc>
        <w:tc>
          <w:tcPr>
            <w:tcW w:w="810" w:type="dxa"/>
            <w:tcBorders>
              <w:top w:val="single" w:sz="4" w:space="0" w:color="auto"/>
              <w:left w:val="single" w:sz="4" w:space="0" w:color="auto"/>
              <w:bottom w:val="single" w:sz="4" w:space="0" w:color="auto"/>
              <w:right w:val="single" w:sz="4" w:space="0" w:color="auto"/>
            </w:tcBorders>
            <w:hideMark/>
          </w:tcPr>
          <w:p w14:paraId="522A9C81" w14:textId="77777777" w:rsidR="001E3644" w:rsidRPr="00065B9D" w:rsidRDefault="001E3644" w:rsidP="001E3644">
            <w:pPr>
              <w:pStyle w:val="Tabletext"/>
              <w:jc w:val="center"/>
            </w:pPr>
            <w:bookmarkStart w:id="66" w:name="lt_pId261"/>
            <w:proofErr w:type="gramStart"/>
            <w:r w:rsidRPr="00065B9D">
              <w:t>dB</w:t>
            </w:r>
            <w:bookmarkEnd w:id="66"/>
            <w:proofErr w:type="gramEnd"/>
          </w:p>
        </w:tc>
        <w:tc>
          <w:tcPr>
            <w:tcW w:w="720" w:type="dxa"/>
            <w:tcBorders>
              <w:top w:val="single" w:sz="4" w:space="0" w:color="auto"/>
              <w:left w:val="single" w:sz="4" w:space="0" w:color="auto"/>
              <w:bottom w:val="single" w:sz="4" w:space="0" w:color="auto"/>
              <w:right w:val="single" w:sz="4" w:space="0" w:color="auto"/>
            </w:tcBorders>
            <w:hideMark/>
          </w:tcPr>
          <w:p w14:paraId="47C2ED36" w14:textId="5CE69312" w:rsidR="001E3644" w:rsidRPr="00065B9D" w:rsidRDefault="001E3644" w:rsidP="001E3644">
            <w:pPr>
              <w:pStyle w:val="Tabletext"/>
              <w:jc w:val="center"/>
            </w:pPr>
            <w:r w:rsidRPr="00065B9D">
              <w:rPr>
                <w:rFonts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hideMark/>
          </w:tcPr>
          <w:p w14:paraId="1C12FD1F" w14:textId="77777777" w:rsidR="001E3644" w:rsidRPr="00065B9D" w:rsidRDefault="001E3644" w:rsidP="001E3644">
            <w:pPr>
              <w:pStyle w:val="Tabletext"/>
            </w:pPr>
            <w:bookmarkStart w:id="67" w:name="lt_pId263"/>
            <w:r w:rsidRPr="00065B9D">
              <w:t>50°&lt; γ ≤ 90°</w:t>
            </w:r>
            <w:bookmarkEnd w:id="67"/>
          </w:p>
        </w:tc>
      </w:tr>
    </w:tbl>
    <w:p w14:paraId="58D58333" w14:textId="77777777" w:rsidR="002D0692" w:rsidRPr="00065B9D" w:rsidRDefault="002D0692" w:rsidP="002D0692">
      <w:pPr>
        <w:pStyle w:val="Tablefin"/>
      </w:pPr>
    </w:p>
    <w:p w14:paraId="121713CC" w14:textId="5BD4F411" w:rsidR="002D0692" w:rsidRPr="00065B9D" w:rsidRDefault="001E3644" w:rsidP="002D0692">
      <w:pPr>
        <w:pStyle w:val="Note"/>
      </w:pPr>
      <w:r w:rsidRPr="00065B9D">
        <w:rPr>
          <w:rFonts w:hint="eastAsia"/>
          <w:lang w:eastAsia="zh-CN"/>
        </w:rPr>
        <w:t>注：</w:t>
      </w:r>
    </w:p>
    <w:p w14:paraId="7648C44D" w14:textId="0575B9FE" w:rsidR="00B841B9" w:rsidRPr="00065B9D" w:rsidRDefault="002D0692" w:rsidP="002D0692">
      <w:pPr>
        <w:pStyle w:val="Note"/>
        <w:ind w:left="284" w:hanging="284"/>
        <w:rPr>
          <w:sz w:val="24"/>
          <w:lang w:eastAsia="zh-CN"/>
        </w:rPr>
      </w:pPr>
      <w:r w:rsidRPr="00065B9D">
        <w:rPr>
          <w:lang w:eastAsia="zh-CN"/>
        </w:rPr>
        <w:t>•</w:t>
      </w:r>
      <w:r w:rsidRPr="00065B9D">
        <w:rPr>
          <w:lang w:eastAsia="zh-CN"/>
        </w:rPr>
        <w:tab/>
      </w:r>
      <w:r w:rsidR="00B841B9" w:rsidRPr="00065B9D">
        <w:rPr>
          <w:rFonts w:cs="SimSun" w:hint="eastAsia"/>
          <w:lang w:eastAsia="zh-CN"/>
        </w:rPr>
        <w:t>该</w:t>
      </w:r>
      <w:r w:rsidR="00B841B9" w:rsidRPr="00065B9D">
        <w:rPr>
          <w:rFonts w:hint="eastAsia"/>
          <w:lang w:eastAsia="zh-CN"/>
        </w:rPr>
        <w:t>机身衰</w:t>
      </w:r>
      <w:r w:rsidR="00B841B9" w:rsidRPr="00065B9D">
        <w:rPr>
          <w:rFonts w:cs="SimSun" w:hint="eastAsia"/>
          <w:lang w:eastAsia="zh-CN"/>
        </w:rPr>
        <w:t>减</w:t>
      </w:r>
      <w:r w:rsidR="00B841B9" w:rsidRPr="00065B9D">
        <w:rPr>
          <w:rFonts w:hint="eastAsia"/>
          <w:lang w:eastAsia="zh-CN"/>
        </w:rPr>
        <w:t>模型基于在</w:t>
      </w:r>
      <w:r w:rsidR="00B841B9" w:rsidRPr="00065B9D">
        <w:rPr>
          <w:rFonts w:hint="eastAsia"/>
          <w:lang w:eastAsia="zh-CN"/>
        </w:rPr>
        <w:t>14.2</w:t>
      </w:r>
      <w:r w:rsidR="00B841B9" w:rsidRPr="00065B9D">
        <w:rPr>
          <w:lang w:eastAsia="zh-CN"/>
        </w:rPr>
        <w:t> </w:t>
      </w:r>
      <w:r w:rsidR="00B841B9" w:rsidRPr="00065B9D">
        <w:rPr>
          <w:rFonts w:hint="eastAsia"/>
          <w:lang w:eastAsia="zh-CN"/>
        </w:rPr>
        <w:t>GHz</w:t>
      </w:r>
      <w:r w:rsidR="00B841B9" w:rsidRPr="00065B9D">
        <w:rPr>
          <w:rFonts w:hint="eastAsia"/>
          <w:lang w:eastAsia="zh-CN"/>
        </w:rPr>
        <w:t>上所做的</w:t>
      </w:r>
      <w:r w:rsidR="00B841B9" w:rsidRPr="00065B9D">
        <w:rPr>
          <w:rFonts w:cs="SimSun" w:hint="eastAsia"/>
          <w:lang w:eastAsia="zh-CN"/>
        </w:rPr>
        <w:t>测</w:t>
      </w:r>
      <w:r w:rsidR="00B841B9" w:rsidRPr="00065B9D">
        <w:rPr>
          <w:rFonts w:hint="eastAsia"/>
          <w:lang w:eastAsia="zh-CN"/>
        </w:rPr>
        <w:t>量（</w:t>
      </w:r>
      <w:r w:rsidR="00B841B9" w:rsidRPr="00065B9D">
        <w:rPr>
          <w:rFonts w:cs="SimSun" w:hint="eastAsia"/>
          <w:lang w:eastAsia="zh-CN"/>
        </w:rPr>
        <w:t>见</w:t>
      </w:r>
      <w:r w:rsidR="00B841B9" w:rsidRPr="00065B9D">
        <w:rPr>
          <w:lang w:eastAsia="zh-CN"/>
        </w:rPr>
        <w:t>ITU-R M.2221</w:t>
      </w:r>
      <w:r w:rsidR="00B841B9" w:rsidRPr="00065B9D">
        <w:rPr>
          <w:rFonts w:hint="eastAsia"/>
          <w:lang w:eastAsia="zh-CN"/>
        </w:rPr>
        <w:t>报告中的</w:t>
      </w:r>
      <w:r w:rsidR="00B841B9" w:rsidRPr="00065B9D">
        <w:rPr>
          <w:rFonts w:cs="SimSun" w:hint="eastAsia"/>
          <w:lang w:eastAsia="zh-CN"/>
        </w:rPr>
        <w:t>图</w:t>
      </w:r>
      <w:r w:rsidR="00B841B9" w:rsidRPr="00065B9D">
        <w:rPr>
          <w:lang w:eastAsia="zh-CN"/>
        </w:rPr>
        <w:t>3.6-14</w:t>
      </w:r>
      <w:r w:rsidR="00B841B9" w:rsidRPr="00065B9D">
        <w:rPr>
          <w:rFonts w:hint="eastAsia"/>
          <w:lang w:eastAsia="zh-CN"/>
        </w:rPr>
        <w:t>）。</w:t>
      </w:r>
    </w:p>
    <w:p w14:paraId="501609F9" w14:textId="3CD48E7B" w:rsidR="002D0692" w:rsidRPr="00065B9D" w:rsidRDefault="0050682A" w:rsidP="002D0692">
      <w:pPr>
        <w:pStyle w:val="Note"/>
        <w:ind w:left="284" w:hanging="284"/>
        <w:rPr>
          <w:lang w:eastAsia="zh-CN"/>
        </w:rPr>
      </w:pPr>
      <w:r w:rsidRPr="00065B9D">
        <w:rPr>
          <w:lang w:eastAsia="zh-CN"/>
        </w:rPr>
        <w:t>•</w:t>
      </w:r>
      <w:r w:rsidR="002D0692" w:rsidRPr="00065B9D">
        <w:rPr>
          <w:b/>
          <w:bCs/>
          <w:lang w:eastAsia="zh-CN"/>
        </w:rPr>
        <w:tab/>
      </w:r>
      <w:r w:rsidR="00B841B9" w:rsidRPr="00065B9D">
        <w:rPr>
          <w:rFonts w:cs="SimSun" w:hint="eastAsia"/>
          <w:lang w:eastAsia="zh-CN"/>
        </w:rPr>
        <w:t>表</w:t>
      </w:r>
      <w:r w:rsidR="00B841B9" w:rsidRPr="00065B9D">
        <w:rPr>
          <w:lang w:eastAsia="zh-CN"/>
        </w:rPr>
        <w:t>5</w:t>
      </w:r>
      <w:r w:rsidR="00B841B9" w:rsidRPr="00065B9D">
        <w:rPr>
          <w:rFonts w:hint="eastAsia"/>
          <w:lang w:eastAsia="zh-CN"/>
        </w:rPr>
        <w:t>和</w:t>
      </w:r>
      <w:r w:rsidR="005269C9" w:rsidRPr="00065B9D">
        <w:rPr>
          <w:rFonts w:hint="eastAsia"/>
          <w:lang w:eastAsia="zh-CN"/>
        </w:rPr>
        <w:t>表</w:t>
      </w:r>
      <w:r w:rsidR="00B841B9" w:rsidRPr="00065B9D">
        <w:rPr>
          <w:rFonts w:hint="eastAsia"/>
          <w:lang w:eastAsia="zh-CN"/>
        </w:rPr>
        <w:t>6</w:t>
      </w:r>
      <w:r w:rsidR="00B841B9" w:rsidRPr="00065B9D">
        <w:rPr>
          <w:rFonts w:cs="SimSun" w:hint="eastAsia"/>
          <w:lang w:eastAsia="zh-CN"/>
        </w:rPr>
        <w:t>来自</w:t>
      </w:r>
      <w:r w:rsidR="00B841B9" w:rsidRPr="00065B9D">
        <w:rPr>
          <w:rFonts w:hint="eastAsia"/>
          <w:lang w:val="en-GB" w:eastAsia="zh-CN"/>
        </w:rPr>
        <w:t>第</w:t>
      </w:r>
      <w:r w:rsidR="00B841B9" w:rsidRPr="00065B9D">
        <w:rPr>
          <w:b/>
          <w:bCs/>
          <w:lang w:eastAsia="zh-CN"/>
        </w:rPr>
        <w:t>169</w:t>
      </w:r>
      <w:r w:rsidR="00B841B9" w:rsidRPr="00065B9D">
        <w:rPr>
          <w:rFonts w:hint="eastAsia"/>
          <w:lang w:val="en-GB" w:eastAsia="zh-CN"/>
        </w:rPr>
        <w:t>号决议</w:t>
      </w:r>
      <w:r w:rsidR="00B841B9" w:rsidRPr="00065B9D">
        <w:rPr>
          <w:rFonts w:hint="eastAsia"/>
          <w:b/>
          <w:bCs/>
          <w:lang w:eastAsia="zh-CN"/>
        </w:rPr>
        <w:t>（</w:t>
      </w:r>
      <w:r w:rsidR="00B841B9" w:rsidRPr="00065B9D">
        <w:rPr>
          <w:b/>
          <w:bCs/>
          <w:lang w:eastAsia="zh-CN"/>
        </w:rPr>
        <w:t>WRC-19</w:t>
      </w:r>
      <w:r w:rsidR="00B841B9" w:rsidRPr="00065B9D">
        <w:rPr>
          <w:rFonts w:hint="eastAsia"/>
          <w:b/>
          <w:bCs/>
          <w:lang w:eastAsia="zh-CN"/>
        </w:rPr>
        <w:t>）</w:t>
      </w:r>
      <w:r w:rsidR="00B841B9" w:rsidRPr="00065B9D">
        <w:rPr>
          <w:rFonts w:hint="eastAsia"/>
          <w:lang w:val="en-GB" w:eastAsia="zh-CN"/>
        </w:rPr>
        <w:t>附件</w:t>
      </w:r>
      <w:r w:rsidR="00B841B9" w:rsidRPr="00065B9D">
        <w:rPr>
          <w:lang w:eastAsia="zh-CN"/>
        </w:rPr>
        <w:t>3</w:t>
      </w:r>
      <w:r w:rsidR="00B841B9" w:rsidRPr="00065B9D">
        <w:rPr>
          <w:rFonts w:hint="eastAsia"/>
          <w:lang w:val="en-GB" w:eastAsia="zh-CN"/>
        </w:rPr>
        <w:t>第</w:t>
      </w:r>
      <w:r w:rsidR="00B841B9" w:rsidRPr="00065B9D">
        <w:rPr>
          <w:rFonts w:hint="eastAsia"/>
          <w:lang w:eastAsia="zh-CN"/>
        </w:rPr>
        <w:t>II</w:t>
      </w:r>
      <w:r w:rsidR="00B841B9" w:rsidRPr="00065B9D">
        <w:rPr>
          <w:rFonts w:hint="eastAsia"/>
          <w:lang w:val="en-GB" w:eastAsia="zh-CN"/>
        </w:rPr>
        <w:t>部分</w:t>
      </w:r>
      <w:r w:rsidR="00B841B9" w:rsidRPr="00065B9D">
        <w:rPr>
          <w:rFonts w:cs="SimSun" w:hint="eastAsia"/>
          <w:lang w:eastAsia="zh-CN"/>
        </w:rPr>
        <w:t>。表</w:t>
      </w:r>
      <w:r w:rsidR="00B841B9" w:rsidRPr="00065B9D">
        <w:rPr>
          <w:rFonts w:cs="SimSun" w:hint="eastAsia"/>
          <w:lang w:eastAsia="zh-CN"/>
        </w:rPr>
        <w:t>5</w:t>
      </w:r>
      <w:r w:rsidR="00B841B9" w:rsidRPr="00065B9D">
        <w:rPr>
          <w:rFonts w:cs="SimSun" w:hint="eastAsia"/>
          <w:lang w:eastAsia="zh-CN"/>
        </w:rPr>
        <w:t>和</w:t>
      </w:r>
      <w:r w:rsidR="005269C9" w:rsidRPr="00065B9D">
        <w:rPr>
          <w:rFonts w:cs="SimSun" w:hint="eastAsia"/>
          <w:lang w:eastAsia="zh-CN"/>
        </w:rPr>
        <w:t>表</w:t>
      </w:r>
      <w:r w:rsidR="00B841B9" w:rsidRPr="00065B9D">
        <w:rPr>
          <w:rFonts w:cs="SimSun"/>
          <w:lang w:eastAsia="zh-CN"/>
        </w:rPr>
        <w:t>6</w:t>
      </w:r>
      <w:r w:rsidR="00B841B9" w:rsidRPr="00065B9D">
        <w:rPr>
          <w:rFonts w:cs="SimSun" w:hint="eastAsia"/>
          <w:lang w:eastAsia="zh-CN"/>
        </w:rPr>
        <w:t>中所载</w:t>
      </w:r>
      <w:proofErr w:type="spellStart"/>
      <w:r w:rsidR="00B841B9" w:rsidRPr="00065B9D">
        <w:rPr>
          <w:rFonts w:cs="SimSun" w:hint="eastAsia"/>
          <w:lang w:eastAsia="zh-CN"/>
        </w:rPr>
        <w:t>pfd</w:t>
      </w:r>
      <w:proofErr w:type="spellEnd"/>
      <w:r w:rsidR="00B841B9" w:rsidRPr="00065B9D">
        <w:rPr>
          <w:rFonts w:cs="SimSun" w:hint="eastAsia"/>
          <w:lang w:eastAsia="zh-CN"/>
        </w:rPr>
        <w:t>限值集的参考带宽分别为</w:t>
      </w:r>
      <w:r w:rsidR="00B841B9" w:rsidRPr="00065B9D">
        <w:rPr>
          <w:rFonts w:cs="SimSun" w:hint="eastAsia"/>
          <w:lang w:eastAsia="zh-CN"/>
        </w:rPr>
        <w:t>1</w:t>
      </w:r>
      <w:r w:rsidR="00B841B9" w:rsidRPr="00065B9D">
        <w:rPr>
          <w:rFonts w:eastAsia="Batang"/>
          <w:lang w:eastAsia="zh-CN"/>
        </w:rPr>
        <w:t xml:space="preserve"> </w:t>
      </w:r>
      <w:r w:rsidR="00B841B9" w:rsidRPr="00065B9D">
        <w:rPr>
          <w:rFonts w:cs="SimSun" w:hint="eastAsia"/>
          <w:lang w:eastAsia="zh-CN"/>
        </w:rPr>
        <w:t>MHz</w:t>
      </w:r>
      <w:r w:rsidR="00B841B9" w:rsidRPr="00065B9D">
        <w:rPr>
          <w:rFonts w:cs="SimSun" w:hint="eastAsia"/>
          <w:lang w:eastAsia="zh-CN"/>
        </w:rPr>
        <w:t>和</w:t>
      </w:r>
      <w:r w:rsidR="00B841B9" w:rsidRPr="00065B9D">
        <w:rPr>
          <w:rFonts w:cs="SimSun" w:hint="eastAsia"/>
          <w:lang w:eastAsia="zh-CN"/>
        </w:rPr>
        <w:t>14</w:t>
      </w:r>
      <w:r w:rsidR="00B841B9" w:rsidRPr="00065B9D">
        <w:rPr>
          <w:rFonts w:eastAsia="Batang"/>
          <w:lang w:eastAsia="zh-CN"/>
        </w:rPr>
        <w:t xml:space="preserve"> </w:t>
      </w:r>
      <w:r w:rsidR="00B841B9" w:rsidRPr="00065B9D">
        <w:rPr>
          <w:rFonts w:cs="SimSun" w:hint="eastAsia"/>
          <w:lang w:eastAsia="zh-CN"/>
        </w:rPr>
        <w:t>MHz</w:t>
      </w:r>
      <w:r w:rsidR="00B841B9" w:rsidRPr="00065B9D">
        <w:rPr>
          <w:rFonts w:cs="SimSun" w:hint="eastAsia"/>
          <w:lang w:eastAsia="zh-CN"/>
        </w:rPr>
        <w:t>。</w:t>
      </w:r>
    </w:p>
    <w:p w14:paraId="338F978A" w14:textId="24C7F561" w:rsidR="00B841B9" w:rsidRPr="00065B9D" w:rsidRDefault="00B841B9" w:rsidP="00B841B9">
      <w:pPr>
        <w:pStyle w:val="TableNo"/>
        <w:rPr>
          <w:rFonts w:eastAsia="Batang"/>
          <w:lang w:eastAsia="zh-CN"/>
        </w:rPr>
      </w:pPr>
      <w:r w:rsidRPr="00065B9D">
        <w:rPr>
          <w:rFonts w:ascii="SimSun" w:hAnsi="SimSun" w:hint="eastAsia"/>
          <w:lang w:eastAsia="zh-CN"/>
        </w:rPr>
        <w:t>表</w:t>
      </w:r>
      <w:r w:rsidRPr="00065B9D">
        <w:rPr>
          <w:rFonts w:eastAsia="Batang"/>
          <w:lang w:eastAsia="zh-CN"/>
        </w:rPr>
        <w:t>5</w:t>
      </w:r>
    </w:p>
    <w:p w14:paraId="4BB6F29F" w14:textId="236C4A7F" w:rsidR="00B841B9" w:rsidRPr="00065B9D" w:rsidRDefault="00B841B9" w:rsidP="0050682A">
      <w:pPr>
        <w:pStyle w:val="Tabletitle"/>
        <w:rPr>
          <w:lang w:eastAsia="zh-CN"/>
        </w:rPr>
      </w:pPr>
      <w:r w:rsidRPr="00065B9D">
        <w:rPr>
          <w:rFonts w:hint="eastAsia"/>
          <w:lang w:eastAsia="zh-CN"/>
        </w:rPr>
        <w:t>对</w:t>
      </w:r>
      <w:r w:rsidRPr="00065B9D">
        <w:rPr>
          <w:rFonts w:hint="eastAsia"/>
          <w:lang w:eastAsia="zh-CN"/>
        </w:rPr>
        <w:t>3</w:t>
      </w:r>
      <w:r w:rsidRPr="00065B9D">
        <w:rPr>
          <w:rFonts w:hint="eastAsia"/>
          <w:lang w:eastAsia="zh-CN"/>
        </w:rPr>
        <w:t>千米以下高度要求符合的</w:t>
      </w:r>
      <w:proofErr w:type="spellStart"/>
      <w:r w:rsidRPr="00065B9D">
        <w:rPr>
          <w:lang w:eastAsia="zh-CN"/>
        </w:rPr>
        <w:t>pfd</w:t>
      </w:r>
      <w:proofErr w:type="spellEnd"/>
      <w:r w:rsidRPr="00065B9D">
        <w:rPr>
          <w:rFonts w:hint="eastAsia"/>
          <w:lang w:eastAsia="zh-CN"/>
        </w:rPr>
        <w:t>掩模</w:t>
      </w:r>
    </w:p>
    <w:tbl>
      <w:tblPr>
        <w:tblStyle w:val="TableGrid"/>
        <w:tblW w:w="9639" w:type="dxa"/>
        <w:tblLook w:val="04A0" w:firstRow="1" w:lastRow="0" w:firstColumn="1" w:lastColumn="0" w:noHBand="0" w:noVBand="1"/>
      </w:tblPr>
      <w:tblGrid>
        <w:gridCol w:w="3542"/>
        <w:gridCol w:w="2696"/>
        <w:gridCol w:w="3401"/>
      </w:tblGrid>
      <w:tr w:rsidR="00844DA0" w14:paraId="294DCF56" w14:textId="77777777" w:rsidTr="00844DA0">
        <w:tc>
          <w:tcPr>
            <w:tcW w:w="3542" w:type="dxa"/>
            <w:tcBorders>
              <w:top w:val="single" w:sz="4" w:space="0" w:color="auto"/>
              <w:left w:val="single" w:sz="4" w:space="0" w:color="auto"/>
              <w:bottom w:val="single" w:sz="4" w:space="0" w:color="auto"/>
              <w:right w:val="single" w:sz="4" w:space="0" w:color="auto"/>
            </w:tcBorders>
            <w:hideMark/>
          </w:tcPr>
          <w:p w14:paraId="076D3F3F" w14:textId="77777777" w:rsidR="00844DA0" w:rsidRPr="00844DA0" w:rsidRDefault="00844DA0">
            <w:pPr>
              <w:pStyle w:val="Tabletext"/>
              <w:rPr>
                <w:rFonts w:eastAsia="SimSun"/>
                <w:lang w:val="en-GB"/>
              </w:rPr>
            </w:pPr>
            <w:proofErr w:type="spellStart"/>
            <w:proofErr w:type="gramStart"/>
            <w:r w:rsidRPr="00844DA0">
              <w:rPr>
                <w:rFonts w:ascii="Times New Roman" w:eastAsia="SimSun" w:hAnsi="Times New Roman" w:cs="Times New Roman"/>
              </w:rPr>
              <w:t>pfd</w:t>
            </w:r>
            <w:proofErr w:type="spellEnd"/>
            <w:proofErr w:type="gramEnd"/>
            <w:r w:rsidRPr="00844DA0">
              <w:rPr>
                <w:rFonts w:ascii="Times New Roman" w:eastAsia="SimSun" w:hAnsi="Times New Roman" w:cs="Times New Roman"/>
              </w:rPr>
              <w:t>(δ) = −136.2</w:t>
            </w:r>
          </w:p>
        </w:tc>
        <w:tc>
          <w:tcPr>
            <w:tcW w:w="2696" w:type="dxa"/>
            <w:tcBorders>
              <w:top w:val="single" w:sz="4" w:space="0" w:color="auto"/>
              <w:left w:val="single" w:sz="4" w:space="0" w:color="auto"/>
              <w:bottom w:val="single" w:sz="4" w:space="0" w:color="auto"/>
              <w:right w:val="single" w:sz="4" w:space="0" w:color="auto"/>
            </w:tcBorders>
            <w:hideMark/>
          </w:tcPr>
          <w:p w14:paraId="05200BDD" w14:textId="77777777" w:rsidR="00844DA0" w:rsidRPr="00844DA0" w:rsidRDefault="00844DA0">
            <w:pPr>
              <w:pStyle w:val="Tabletext"/>
              <w:rPr>
                <w:rFonts w:ascii="Times New Roman" w:eastAsia="SimSun" w:hAnsi="Times New Roman" w:cs="Times New Roman"/>
              </w:rPr>
            </w:pPr>
            <w:r w:rsidRPr="00844DA0">
              <w:rPr>
                <w:rFonts w:ascii="Times New Roman" w:eastAsia="SimSun" w:hAnsi="Times New Roman" w:cs="Times New Roman"/>
              </w:rPr>
              <w:t>(</w:t>
            </w:r>
            <w:proofErr w:type="gramStart"/>
            <w:r w:rsidRPr="00844DA0">
              <w:rPr>
                <w:rFonts w:ascii="Times New Roman" w:eastAsia="SimSun" w:hAnsi="Times New Roman" w:cs="Times New Roman"/>
              </w:rPr>
              <w:t>dB(</w:t>
            </w:r>
            <w:proofErr w:type="gramEnd"/>
            <w:r w:rsidRPr="00844DA0">
              <w:rPr>
                <w:rFonts w:ascii="Times New Roman" w:eastAsia="SimSun" w:hAnsi="Times New Roman" w:cs="Times New Roman"/>
              </w:rPr>
              <w:t>W/(m</w:t>
            </w:r>
            <w:r w:rsidRPr="00844DA0">
              <w:rPr>
                <w:rFonts w:ascii="Times New Roman" w:eastAsia="SimSun" w:hAnsi="Times New Roman" w:cs="Times New Roman"/>
                <w:vertAlign w:val="superscript"/>
              </w:rPr>
              <w:t xml:space="preserve">2 </w:t>
            </w:r>
            <w:r w:rsidRPr="00844DA0">
              <w:rPr>
                <w:rFonts w:ascii="Times New Roman" w:eastAsia="SimSun" w:hAnsi="Times New Roman" w:cs="Times New Roman"/>
              </w:rPr>
              <w:sym w:font="Symbol" w:char="F0D7"/>
            </w:r>
            <w:r w:rsidRPr="00844DA0">
              <w:rPr>
                <w:rFonts w:ascii="Times New Roman" w:eastAsia="SimSun" w:hAnsi="Times New Roman" w:cs="Times New Roman"/>
              </w:rPr>
              <w:t xml:space="preserve"> 1 MHz)))</w:t>
            </w:r>
          </w:p>
        </w:tc>
        <w:tc>
          <w:tcPr>
            <w:tcW w:w="3401" w:type="dxa"/>
            <w:tcBorders>
              <w:top w:val="single" w:sz="4" w:space="0" w:color="auto"/>
              <w:left w:val="single" w:sz="4" w:space="0" w:color="auto"/>
              <w:bottom w:val="single" w:sz="4" w:space="0" w:color="auto"/>
              <w:right w:val="single" w:sz="4" w:space="0" w:color="auto"/>
            </w:tcBorders>
            <w:hideMark/>
          </w:tcPr>
          <w:p w14:paraId="3973C4B3" w14:textId="4218866B" w:rsidR="00844DA0" w:rsidRPr="00844DA0" w:rsidRDefault="00844DA0">
            <w:pPr>
              <w:tabs>
                <w:tab w:val="clear" w:pos="794"/>
                <w:tab w:val="clear" w:pos="1191"/>
                <w:tab w:val="clear" w:pos="1588"/>
                <w:tab w:val="right" w:pos="882"/>
                <w:tab w:val="left" w:pos="1023"/>
              </w:tabs>
              <w:rPr>
                <w:rFonts w:ascii="Times New Roman" w:eastAsia="SimSun" w:hAnsi="Times New Roman" w:cs="Times New Roman"/>
                <w:sz w:val="22"/>
              </w:rPr>
            </w:pPr>
            <w:r w:rsidRPr="00844DA0">
              <w:rPr>
                <w:rFonts w:ascii="Microsoft YaHei" w:eastAsia="SimSun" w:hAnsi="Microsoft YaHei" w:cs="Microsoft YaHei" w:hint="eastAsia"/>
                <w:sz w:val="22"/>
                <w:lang w:eastAsia="zh-CN"/>
              </w:rPr>
              <w:t>对于</w:t>
            </w:r>
            <w:r w:rsidRPr="00844DA0">
              <w:rPr>
                <w:rFonts w:ascii="Times New Roman" w:eastAsia="SimSun" w:hAnsi="Times New Roman" w:cs="Times New Roman"/>
                <w:sz w:val="22"/>
              </w:rPr>
              <w:tab/>
              <w:t xml:space="preserve">0° </w:t>
            </w:r>
            <w:r w:rsidRPr="00844DA0">
              <w:rPr>
                <w:rFonts w:ascii="Times New Roman" w:eastAsia="SimSun" w:hAnsi="Times New Roman" w:cs="Times New Roman"/>
                <w:sz w:val="22"/>
              </w:rPr>
              <w:tab/>
              <w:t>≤ δ ≤ 0.01°</w:t>
            </w:r>
          </w:p>
        </w:tc>
      </w:tr>
      <w:tr w:rsidR="00844DA0" w14:paraId="7A1D5998" w14:textId="77777777" w:rsidTr="00844DA0">
        <w:tc>
          <w:tcPr>
            <w:tcW w:w="3542" w:type="dxa"/>
            <w:tcBorders>
              <w:top w:val="single" w:sz="4" w:space="0" w:color="auto"/>
              <w:left w:val="single" w:sz="4" w:space="0" w:color="auto"/>
              <w:bottom w:val="single" w:sz="4" w:space="0" w:color="auto"/>
              <w:right w:val="single" w:sz="4" w:space="0" w:color="auto"/>
            </w:tcBorders>
            <w:hideMark/>
          </w:tcPr>
          <w:p w14:paraId="2917D496" w14:textId="77777777" w:rsidR="00844DA0" w:rsidRPr="00844DA0" w:rsidRDefault="00844DA0">
            <w:pPr>
              <w:pStyle w:val="Tabletext"/>
              <w:rPr>
                <w:rFonts w:ascii="Times New Roman" w:eastAsia="SimSun" w:hAnsi="Times New Roman" w:cs="Times New Roman"/>
              </w:rPr>
            </w:pPr>
            <w:proofErr w:type="spellStart"/>
            <w:proofErr w:type="gramStart"/>
            <w:r w:rsidRPr="00844DA0">
              <w:rPr>
                <w:rFonts w:ascii="Times New Roman" w:eastAsia="SimSun" w:hAnsi="Times New Roman" w:cs="Times New Roman"/>
              </w:rPr>
              <w:t>pfd</w:t>
            </w:r>
            <w:proofErr w:type="spellEnd"/>
            <w:proofErr w:type="gramEnd"/>
            <w:r w:rsidRPr="00844DA0">
              <w:rPr>
                <w:rFonts w:ascii="Times New Roman" w:eastAsia="SimSun" w:hAnsi="Times New Roman" w:cs="Times New Roman"/>
                <w:szCs w:val="24"/>
              </w:rPr>
              <w:t>(</w:t>
            </w:r>
            <w:r w:rsidRPr="00844DA0">
              <w:rPr>
                <w:rFonts w:ascii="Times New Roman" w:eastAsia="SimSun" w:hAnsi="Times New Roman" w:cs="Times New Roman"/>
              </w:rPr>
              <w:t>δ</w:t>
            </w:r>
            <w:r w:rsidRPr="00844DA0">
              <w:rPr>
                <w:rFonts w:ascii="Times New Roman" w:eastAsia="SimSun" w:hAnsi="Times New Roman" w:cs="Times New Roman"/>
                <w:szCs w:val="24"/>
              </w:rPr>
              <w:t xml:space="preserve">) = </w:t>
            </w:r>
            <w:r w:rsidRPr="00844DA0">
              <w:rPr>
                <w:rFonts w:ascii="Times New Roman" w:eastAsia="SimSun" w:hAnsi="Times New Roman" w:cs="Times New Roman"/>
              </w:rPr>
              <w:t>−</w:t>
            </w:r>
            <w:r w:rsidRPr="00844DA0">
              <w:rPr>
                <w:rFonts w:ascii="Times New Roman" w:eastAsia="SimSun" w:hAnsi="Times New Roman" w:cs="Times New Roman"/>
                <w:szCs w:val="24"/>
              </w:rPr>
              <w:t>132.4 + 1.9 ∙ log</w:t>
            </w:r>
            <w:r w:rsidRPr="00844DA0">
              <w:rPr>
                <w:rFonts w:ascii="Times New Roman" w:eastAsia="SimSun" w:hAnsi="Times New Roman" w:cs="Times New Roman"/>
              </w:rPr>
              <w:t xml:space="preserve"> δ</w:t>
            </w:r>
          </w:p>
        </w:tc>
        <w:tc>
          <w:tcPr>
            <w:tcW w:w="2696" w:type="dxa"/>
            <w:tcBorders>
              <w:top w:val="single" w:sz="4" w:space="0" w:color="auto"/>
              <w:left w:val="single" w:sz="4" w:space="0" w:color="auto"/>
              <w:bottom w:val="single" w:sz="4" w:space="0" w:color="auto"/>
              <w:right w:val="single" w:sz="4" w:space="0" w:color="auto"/>
            </w:tcBorders>
            <w:hideMark/>
          </w:tcPr>
          <w:p w14:paraId="124336C4" w14:textId="77777777" w:rsidR="00844DA0" w:rsidRPr="00844DA0" w:rsidRDefault="00844DA0">
            <w:pPr>
              <w:pStyle w:val="Tabletext"/>
              <w:rPr>
                <w:rFonts w:ascii="Times New Roman" w:eastAsia="SimSun" w:hAnsi="Times New Roman" w:cs="Times New Roman"/>
              </w:rPr>
            </w:pPr>
            <w:r w:rsidRPr="00844DA0">
              <w:rPr>
                <w:rFonts w:ascii="Times New Roman" w:eastAsia="SimSun" w:hAnsi="Times New Roman" w:cs="Times New Roman"/>
              </w:rPr>
              <w:t>(</w:t>
            </w:r>
            <w:proofErr w:type="gramStart"/>
            <w:r w:rsidRPr="00844DA0">
              <w:rPr>
                <w:rFonts w:ascii="Times New Roman" w:eastAsia="SimSun" w:hAnsi="Times New Roman" w:cs="Times New Roman"/>
              </w:rPr>
              <w:t>dB(</w:t>
            </w:r>
            <w:proofErr w:type="gramEnd"/>
            <w:r w:rsidRPr="00844DA0">
              <w:rPr>
                <w:rFonts w:ascii="Times New Roman" w:eastAsia="SimSun" w:hAnsi="Times New Roman" w:cs="Times New Roman"/>
              </w:rPr>
              <w:t>W/(m</w:t>
            </w:r>
            <w:r w:rsidRPr="00844DA0">
              <w:rPr>
                <w:rFonts w:ascii="Times New Roman" w:eastAsia="SimSun" w:hAnsi="Times New Roman" w:cs="Times New Roman"/>
                <w:vertAlign w:val="superscript"/>
              </w:rPr>
              <w:t xml:space="preserve">2 </w:t>
            </w:r>
            <w:r w:rsidRPr="00844DA0">
              <w:rPr>
                <w:rFonts w:ascii="Times New Roman" w:eastAsia="SimSun" w:hAnsi="Times New Roman" w:cs="Times New Roman"/>
              </w:rPr>
              <w:sym w:font="Symbol" w:char="F0D7"/>
            </w:r>
            <w:r w:rsidRPr="00844DA0">
              <w:rPr>
                <w:rFonts w:ascii="Times New Roman" w:eastAsia="SimSun" w:hAnsi="Times New Roman" w:cs="Times New Roman"/>
              </w:rPr>
              <w:t xml:space="preserve"> 1 MHz)))</w:t>
            </w:r>
          </w:p>
        </w:tc>
        <w:tc>
          <w:tcPr>
            <w:tcW w:w="3401" w:type="dxa"/>
            <w:tcBorders>
              <w:top w:val="single" w:sz="4" w:space="0" w:color="auto"/>
              <w:left w:val="single" w:sz="4" w:space="0" w:color="auto"/>
              <w:bottom w:val="single" w:sz="4" w:space="0" w:color="auto"/>
              <w:right w:val="single" w:sz="4" w:space="0" w:color="auto"/>
            </w:tcBorders>
            <w:hideMark/>
          </w:tcPr>
          <w:p w14:paraId="3798C07D" w14:textId="59CF4413" w:rsidR="00844DA0" w:rsidRPr="00844DA0" w:rsidRDefault="00844DA0">
            <w:pPr>
              <w:tabs>
                <w:tab w:val="clear" w:pos="794"/>
                <w:tab w:val="clear" w:pos="1191"/>
                <w:tab w:val="clear" w:pos="1588"/>
                <w:tab w:val="right" w:pos="882"/>
                <w:tab w:val="left" w:pos="1023"/>
              </w:tabs>
              <w:rPr>
                <w:rFonts w:ascii="Times New Roman" w:eastAsia="SimSun" w:hAnsi="Times New Roman" w:cs="Times New Roman"/>
                <w:sz w:val="22"/>
              </w:rPr>
            </w:pPr>
            <w:r w:rsidRPr="00844DA0">
              <w:rPr>
                <w:rFonts w:ascii="Microsoft YaHei" w:eastAsia="SimSun" w:hAnsi="Microsoft YaHei" w:cs="Microsoft YaHei" w:hint="eastAsia"/>
                <w:sz w:val="22"/>
                <w:szCs w:val="24"/>
                <w:lang w:eastAsia="zh-CN"/>
              </w:rPr>
              <w:t>对于</w:t>
            </w:r>
            <w:r w:rsidRPr="00844DA0">
              <w:rPr>
                <w:rFonts w:ascii="Times New Roman" w:eastAsia="SimSun" w:hAnsi="Times New Roman" w:cs="Times New Roman"/>
                <w:sz w:val="22"/>
                <w:szCs w:val="24"/>
              </w:rPr>
              <w:t xml:space="preserve"> </w:t>
            </w:r>
            <w:r w:rsidRPr="00844DA0">
              <w:rPr>
                <w:rFonts w:ascii="Times New Roman" w:eastAsia="SimSun" w:hAnsi="Times New Roman" w:cs="Times New Roman"/>
                <w:sz w:val="22"/>
                <w:szCs w:val="24"/>
              </w:rPr>
              <w:tab/>
              <w:t>0.01°</w:t>
            </w:r>
            <w:r w:rsidRPr="00844DA0">
              <w:rPr>
                <w:rFonts w:ascii="Times New Roman" w:eastAsia="SimSun" w:hAnsi="Times New Roman" w:cs="Times New Roman"/>
                <w:sz w:val="22"/>
                <w:szCs w:val="24"/>
              </w:rPr>
              <w:tab/>
              <w:t xml:space="preserve">&lt; </w:t>
            </w:r>
            <w:r w:rsidRPr="00844DA0">
              <w:rPr>
                <w:rFonts w:ascii="Times New Roman" w:eastAsia="SimSun" w:hAnsi="Times New Roman" w:cs="Times New Roman"/>
                <w:sz w:val="22"/>
              </w:rPr>
              <w:t>δ</w:t>
            </w:r>
            <w:r w:rsidRPr="00844DA0">
              <w:rPr>
                <w:rFonts w:ascii="Times New Roman" w:eastAsia="SimSun" w:hAnsi="Times New Roman" w:cs="Times New Roman"/>
                <w:sz w:val="22"/>
                <w:szCs w:val="24"/>
              </w:rPr>
              <w:t xml:space="preserve"> ≤ 0.3°</w:t>
            </w:r>
          </w:p>
        </w:tc>
      </w:tr>
      <w:tr w:rsidR="00844DA0" w14:paraId="68047359" w14:textId="77777777" w:rsidTr="00844DA0">
        <w:tc>
          <w:tcPr>
            <w:tcW w:w="3542" w:type="dxa"/>
            <w:tcBorders>
              <w:top w:val="single" w:sz="4" w:space="0" w:color="auto"/>
              <w:left w:val="single" w:sz="4" w:space="0" w:color="auto"/>
              <w:bottom w:val="single" w:sz="4" w:space="0" w:color="auto"/>
              <w:right w:val="single" w:sz="4" w:space="0" w:color="auto"/>
            </w:tcBorders>
            <w:hideMark/>
          </w:tcPr>
          <w:p w14:paraId="5303026C" w14:textId="77777777" w:rsidR="00844DA0" w:rsidRPr="00844DA0" w:rsidRDefault="00844DA0">
            <w:pPr>
              <w:pStyle w:val="Tabletext"/>
              <w:rPr>
                <w:rFonts w:ascii="Times New Roman" w:eastAsia="SimSun" w:hAnsi="Times New Roman" w:cs="Times New Roman"/>
              </w:rPr>
            </w:pPr>
            <w:proofErr w:type="spellStart"/>
            <w:proofErr w:type="gramStart"/>
            <w:r w:rsidRPr="00844DA0">
              <w:rPr>
                <w:rFonts w:ascii="Times New Roman" w:eastAsia="SimSun" w:hAnsi="Times New Roman" w:cs="Times New Roman"/>
              </w:rPr>
              <w:t>pfd</w:t>
            </w:r>
            <w:proofErr w:type="spellEnd"/>
            <w:proofErr w:type="gramEnd"/>
            <w:r w:rsidRPr="00844DA0">
              <w:rPr>
                <w:rFonts w:ascii="Times New Roman" w:eastAsia="SimSun" w:hAnsi="Times New Roman" w:cs="Times New Roman"/>
                <w:szCs w:val="24"/>
              </w:rPr>
              <w:t>(</w:t>
            </w:r>
            <w:r w:rsidRPr="00844DA0">
              <w:rPr>
                <w:rFonts w:ascii="Times New Roman" w:eastAsia="SimSun" w:hAnsi="Times New Roman" w:cs="Times New Roman"/>
              </w:rPr>
              <w:t>δ</w:t>
            </w:r>
            <w:r w:rsidRPr="00844DA0">
              <w:rPr>
                <w:rFonts w:ascii="Times New Roman" w:eastAsia="SimSun" w:hAnsi="Times New Roman" w:cs="Times New Roman"/>
                <w:szCs w:val="24"/>
              </w:rPr>
              <w:t xml:space="preserve">) = </w:t>
            </w:r>
            <w:r w:rsidRPr="00844DA0">
              <w:rPr>
                <w:rFonts w:ascii="Times New Roman" w:eastAsia="SimSun" w:hAnsi="Times New Roman" w:cs="Times New Roman"/>
              </w:rPr>
              <w:t>−</w:t>
            </w:r>
            <w:r w:rsidRPr="00844DA0">
              <w:rPr>
                <w:rFonts w:ascii="Times New Roman" w:eastAsia="SimSun" w:hAnsi="Times New Roman" w:cs="Times New Roman"/>
                <w:szCs w:val="24"/>
              </w:rPr>
              <w:t>127.7 + 11 ∙ log</w:t>
            </w:r>
            <w:r w:rsidRPr="00844DA0">
              <w:rPr>
                <w:rFonts w:ascii="Times New Roman" w:eastAsia="SimSun" w:hAnsi="Times New Roman" w:cs="Times New Roman"/>
              </w:rPr>
              <w:t xml:space="preserve"> δ</w:t>
            </w:r>
          </w:p>
        </w:tc>
        <w:tc>
          <w:tcPr>
            <w:tcW w:w="2696" w:type="dxa"/>
            <w:tcBorders>
              <w:top w:val="single" w:sz="4" w:space="0" w:color="auto"/>
              <w:left w:val="single" w:sz="4" w:space="0" w:color="auto"/>
              <w:bottom w:val="single" w:sz="4" w:space="0" w:color="auto"/>
              <w:right w:val="single" w:sz="4" w:space="0" w:color="auto"/>
            </w:tcBorders>
            <w:hideMark/>
          </w:tcPr>
          <w:p w14:paraId="3580B9C9" w14:textId="77777777" w:rsidR="00844DA0" w:rsidRPr="00844DA0" w:rsidRDefault="00844DA0">
            <w:pPr>
              <w:pStyle w:val="Tabletext"/>
              <w:rPr>
                <w:rFonts w:ascii="Times New Roman" w:eastAsia="SimSun" w:hAnsi="Times New Roman" w:cs="Times New Roman"/>
              </w:rPr>
            </w:pPr>
            <w:r w:rsidRPr="00844DA0">
              <w:rPr>
                <w:rFonts w:ascii="Times New Roman" w:eastAsia="SimSun" w:hAnsi="Times New Roman" w:cs="Times New Roman"/>
              </w:rPr>
              <w:t>(</w:t>
            </w:r>
            <w:proofErr w:type="gramStart"/>
            <w:r w:rsidRPr="00844DA0">
              <w:rPr>
                <w:rFonts w:ascii="Times New Roman" w:eastAsia="SimSun" w:hAnsi="Times New Roman" w:cs="Times New Roman"/>
              </w:rPr>
              <w:t>dB(</w:t>
            </w:r>
            <w:proofErr w:type="gramEnd"/>
            <w:r w:rsidRPr="00844DA0">
              <w:rPr>
                <w:rFonts w:ascii="Times New Roman" w:eastAsia="SimSun" w:hAnsi="Times New Roman" w:cs="Times New Roman"/>
              </w:rPr>
              <w:t>W/(m</w:t>
            </w:r>
            <w:r w:rsidRPr="00844DA0">
              <w:rPr>
                <w:rFonts w:ascii="Times New Roman" w:eastAsia="SimSun" w:hAnsi="Times New Roman" w:cs="Times New Roman"/>
                <w:vertAlign w:val="superscript"/>
              </w:rPr>
              <w:t xml:space="preserve">2 </w:t>
            </w:r>
            <w:r w:rsidRPr="00844DA0">
              <w:rPr>
                <w:rFonts w:ascii="Times New Roman" w:eastAsia="SimSun" w:hAnsi="Times New Roman" w:cs="Times New Roman"/>
              </w:rPr>
              <w:sym w:font="Symbol" w:char="F0D7"/>
            </w:r>
            <w:r w:rsidRPr="00844DA0">
              <w:rPr>
                <w:rFonts w:ascii="Times New Roman" w:eastAsia="SimSun" w:hAnsi="Times New Roman" w:cs="Times New Roman"/>
              </w:rPr>
              <w:t xml:space="preserve"> 1 MHz)))</w:t>
            </w:r>
          </w:p>
        </w:tc>
        <w:tc>
          <w:tcPr>
            <w:tcW w:w="3401" w:type="dxa"/>
            <w:tcBorders>
              <w:top w:val="single" w:sz="4" w:space="0" w:color="auto"/>
              <w:left w:val="single" w:sz="4" w:space="0" w:color="auto"/>
              <w:bottom w:val="single" w:sz="4" w:space="0" w:color="auto"/>
              <w:right w:val="single" w:sz="4" w:space="0" w:color="auto"/>
            </w:tcBorders>
            <w:hideMark/>
          </w:tcPr>
          <w:p w14:paraId="2664119D" w14:textId="2C5076F6" w:rsidR="00844DA0" w:rsidRPr="00844DA0" w:rsidRDefault="00844DA0">
            <w:pPr>
              <w:tabs>
                <w:tab w:val="clear" w:pos="794"/>
                <w:tab w:val="clear" w:pos="1191"/>
                <w:tab w:val="clear" w:pos="1588"/>
                <w:tab w:val="right" w:pos="882"/>
                <w:tab w:val="left" w:pos="1023"/>
              </w:tabs>
              <w:rPr>
                <w:rFonts w:ascii="Times New Roman" w:eastAsia="SimSun" w:hAnsi="Times New Roman" w:cs="Times New Roman"/>
                <w:sz w:val="22"/>
              </w:rPr>
            </w:pPr>
            <w:r w:rsidRPr="00844DA0">
              <w:rPr>
                <w:rFonts w:ascii="Microsoft YaHei" w:eastAsia="SimSun" w:hAnsi="Microsoft YaHei" w:cs="Microsoft YaHei" w:hint="eastAsia"/>
                <w:sz w:val="22"/>
                <w:szCs w:val="24"/>
                <w:lang w:eastAsia="zh-CN"/>
              </w:rPr>
              <w:t>对于</w:t>
            </w:r>
            <w:r w:rsidRPr="00844DA0">
              <w:rPr>
                <w:rFonts w:ascii="Times New Roman" w:eastAsia="SimSun" w:hAnsi="Times New Roman" w:cs="Times New Roman"/>
                <w:sz w:val="22"/>
                <w:szCs w:val="24"/>
              </w:rPr>
              <w:t xml:space="preserve"> </w:t>
            </w:r>
            <w:r w:rsidRPr="00844DA0">
              <w:rPr>
                <w:rFonts w:ascii="Times New Roman" w:eastAsia="SimSun" w:hAnsi="Times New Roman" w:cs="Times New Roman"/>
                <w:sz w:val="22"/>
                <w:szCs w:val="24"/>
              </w:rPr>
              <w:tab/>
              <w:t>0.3°</w:t>
            </w:r>
            <w:r w:rsidRPr="00844DA0">
              <w:rPr>
                <w:rFonts w:ascii="Times New Roman" w:eastAsia="SimSun" w:hAnsi="Times New Roman" w:cs="Times New Roman"/>
                <w:sz w:val="22"/>
                <w:szCs w:val="24"/>
              </w:rPr>
              <w:tab/>
              <w:t xml:space="preserve">&lt; </w:t>
            </w:r>
            <w:r w:rsidRPr="00844DA0">
              <w:rPr>
                <w:rFonts w:ascii="Times New Roman" w:eastAsia="SimSun" w:hAnsi="Times New Roman" w:cs="Times New Roman"/>
                <w:sz w:val="22"/>
              </w:rPr>
              <w:t>δ</w:t>
            </w:r>
            <w:r w:rsidRPr="00844DA0">
              <w:rPr>
                <w:rFonts w:ascii="Times New Roman" w:eastAsia="SimSun" w:hAnsi="Times New Roman" w:cs="Times New Roman"/>
                <w:sz w:val="22"/>
                <w:szCs w:val="24"/>
              </w:rPr>
              <w:t xml:space="preserve"> ≤ 1°</w:t>
            </w:r>
          </w:p>
        </w:tc>
      </w:tr>
      <w:tr w:rsidR="00844DA0" w14:paraId="62B771F2" w14:textId="77777777" w:rsidTr="00844DA0">
        <w:tc>
          <w:tcPr>
            <w:tcW w:w="3542" w:type="dxa"/>
            <w:tcBorders>
              <w:top w:val="single" w:sz="4" w:space="0" w:color="auto"/>
              <w:left w:val="single" w:sz="4" w:space="0" w:color="auto"/>
              <w:bottom w:val="single" w:sz="4" w:space="0" w:color="auto"/>
              <w:right w:val="single" w:sz="4" w:space="0" w:color="auto"/>
            </w:tcBorders>
            <w:hideMark/>
          </w:tcPr>
          <w:p w14:paraId="0DCA09D5" w14:textId="77777777" w:rsidR="00844DA0" w:rsidRPr="00844DA0" w:rsidRDefault="00844DA0">
            <w:pPr>
              <w:pStyle w:val="Tabletext"/>
              <w:rPr>
                <w:rFonts w:ascii="Times New Roman" w:eastAsia="SimSun" w:hAnsi="Times New Roman" w:cs="Times New Roman"/>
              </w:rPr>
            </w:pPr>
            <w:proofErr w:type="spellStart"/>
            <w:proofErr w:type="gramStart"/>
            <w:r w:rsidRPr="00844DA0">
              <w:rPr>
                <w:rFonts w:ascii="Times New Roman" w:eastAsia="SimSun" w:hAnsi="Times New Roman" w:cs="Times New Roman"/>
              </w:rPr>
              <w:t>pfd</w:t>
            </w:r>
            <w:proofErr w:type="spellEnd"/>
            <w:proofErr w:type="gramEnd"/>
            <w:r w:rsidRPr="00844DA0">
              <w:rPr>
                <w:rFonts w:ascii="Times New Roman" w:eastAsia="SimSun" w:hAnsi="Times New Roman" w:cs="Times New Roman"/>
                <w:szCs w:val="24"/>
              </w:rPr>
              <w:t>(</w:t>
            </w:r>
            <w:r w:rsidRPr="00844DA0">
              <w:rPr>
                <w:rFonts w:ascii="Times New Roman" w:eastAsia="SimSun" w:hAnsi="Times New Roman" w:cs="Times New Roman"/>
              </w:rPr>
              <w:t>δ</w:t>
            </w:r>
            <w:r w:rsidRPr="00844DA0">
              <w:rPr>
                <w:rFonts w:ascii="Times New Roman" w:eastAsia="SimSun" w:hAnsi="Times New Roman" w:cs="Times New Roman"/>
                <w:szCs w:val="24"/>
              </w:rPr>
              <w:t>) = −127.7 + 18 ∙ log</w:t>
            </w:r>
            <w:r w:rsidRPr="00844DA0">
              <w:rPr>
                <w:rFonts w:ascii="Times New Roman" w:eastAsia="SimSun" w:hAnsi="Times New Roman" w:cs="Times New Roman"/>
              </w:rPr>
              <w:t xml:space="preserve"> δ</w:t>
            </w:r>
          </w:p>
        </w:tc>
        <w:tc>
          <w:tcPr>
            <w:tcW w:w="2696" w:type="dxa"/>
            <w:tcBorders>
              <w:top w:val="single" w:sz="4" w:space="0" w:color="auto"/>
              <w:left w:val="single" w:sz="4" w:space="0" w:color="auto"/>
              <w:bottom w:val="single" w:sz="4" w:space="0" w:color="auto"/>
              <w:right w:val="single" w:sz="4" w:space="0" w:color="auto"/>
            </w:tcBorders>
            <w:hideMark/>
          </w:tcPr>
          <w:p w14:paraId="1AE7E475" w14:textId="77777777" w:rsidR="00844DA0" w:rsidRPr="00844DA0" w:rsidRDefault="00844DA0">
            <w:pPr>
              <w:pStyle w:val="Tabletext"/>
              <w:rPr>
                <w:rFonts w:ascii="Times New Roman" w:eastAsia="SimSun" w:hAnsi="Times New Roman" w:cs="Times New Roman"/>
              </w:rPr>
            </w:pPr>
            <w:r w:rsidRPr="00844DA0">
              <w:rPr>
                <w:rFonts w:ascii="Times New Roman" w:eastAsia="SimSun" w:hAnsi="Times New Roman" w:cs="Times New Roman"/>
              </w:rPr>
              <w:t>(</w:t>
            </w:r>
            <w:proofErr w:type="gramStart"/>
            <w:r w:rsidRPr="00844DA0">
              <w:rPr>
                <w:rFonts w:ascii="Times New Roman" w:eastAsia="SimSun" w:hAnsi="Times New Roman" w:cs="Times New Roman"/>
              </w:rPr>
              <w:t>dB(</w:t>
            </w:r>
            <w:proofErr w:type="gramEnd"/>
            <w:r w:rsidRPr="00844DA0">
              <w:rPr>
                <w:rFonts w:ascii="Times New Roman" w:eastAsia="SimSun" w:hAnsi="Times New Roman" w:cs="Times New Roman"/>
              </w:rPr>
              <w:t>W/(m</w:t>
            </w:r>
            <w:r w:rsidRPr="00844DA0">
              <w:rPr>
                <w:rFonts w:ascii="Times New Roman" w:eastAsia="SimSun" w:hAnsi="Times New Roman" w:cs="Times New Roman"/>
                <w:vertAlign w:val="superscript"/>
              </w:rPr>
              <w:t xml:space="preserve">2 </w:t>
            </w:r>
            <w:r w:rsidRPr="00844DA0">
              <w:rPr>
                <w:rFonts w:ascii="Times New Roman" w:eastAsia="SimSun" w:hAnsi="Times New Roman" w:cs="Times New Roman"/>
              </w:rPr>
              <w:sym w:font="Symbol" w:char="F0D7"/>
            </w:r>
            <w:r w:rsidRPr="00844DA0">
              <w:rPr>
                <w:rFonts w:ascii="Times New Roman" w:eastAsia="SimSun" w:hAnsi="Times New Roman" w:cs="Times New Roman"/>
              </w:rPr>
              <w:t xml:space="preserve"> 1 MHz)))</w:t>
            </w:r>
          </w:p>
        </w:tc>
        <w:tc>
          <w:tcPr>
            <w:tcW w:w="3401" w:type="dxa"/>
            <w:tcBorders>
              <w:top w:val="single" w:sz="4" w:space="0" w:color="auto"/>
              <w:left w:val="single" w:sz="4" w:space="0" w:color="auto"/>
              <w:bottom w:val="single" w:sz="4" w:space="0" w:color="auto"/>
              <w:right w:val="single" w:sz="4" w:space="0" w:color="auto"/>
            </w:tcBorders>
            <w:hideMark/>
          </w:tcPr>
          <w:p w14:paraId="4D341932" w14:textId="47DDA7B1" w:rsidR="00844DA0" w:rsidRPr="00844DA0" w:rsidRDefault="00844DA0">
            <w:pPr>
              <w:tabs>
                <w:tab w:val="clear" w:pos="794"/>
                <w:tab w:val="clear" w:pos="1191"/>
                <w:tab w:val="clear" w:pos="1588"/>
                <w:tab w:val="right" w:pos="882"/>
                <w:tab w:val="left" w:pos="1023"/>
              </w:tabs>
              <w:rPr>
                <w:rFonts w:ascii="Times New Roman" w:eastAsia="SimSun" w:hAnsi="Times New Roman" w:cs="Times New Roman"/>
                <w:sz w:val="22"/>
              </w:rPr>
            </w:pPr>
            <w:r w:rsidRPr="00844DA0">
              <w:rPr>
                <w:rFonts w:ascii="Microsoft YaHei" w:eastAsia="SimSun" w:hAnsi="Microsoft YaHei" w:cs="Microsoft YaHei" w:hint="eastAsia"/>
                <w:sz w:val="22"/>
                <w:szCs w:val="24"/>
                <w:lang w:eastAsia="zh-CN"/>
              </w:rPr>
              <w:t>对于</w:t>
            </w:r>
            <w:r w:rsidRPr="00844DA0">
              <w:rPr>
                <w:rFonts w:ascii="Times New Roman" w:eastAsia="SimSun" w:hAnsi="Times New Roman" w:cs="Times New Roman"/>
                <w:sz w:val="22"/>
                <w:szCs w:val="24"/>
              </w:rPr>
              <w:t xml:space="preserve"> </w:t>
            </w:r>
            <w:r w:rsidRPr="00844DA0">
              <w:rPr>
                <w:rFonts w:ascii="Times New Roman" w:eastAsia="SimSun" w:hAnsi="Times New Roman" w:cs="Times New Roman"/>
                <w:sz w:val="22"/>
                <w:szCs w:val="24"/>
              </w:rPr>
              <w:tab/>
              <w:t xml:space="preserve">1° </w:t>
            </w:r>
            <w:r w:rsidRPr="00844DA0">
              <w:rPr>
                <w:rFonts w:ascii="Times New Roman" w:eastAsia="SimSun" w:hAnsi="Times New Roman" w:cs="Times New Roman"/>
                <w:sz w:val="22"/>
                <w:szCs w:val="24"/>
              </w:rPr>
              <w:tab/>
              <w:t xml:space="preserve">&lt; </w:t>
            </w:r>
            <w:r w:rsidRPr="00844DA0">
              <w:rPr>
                <w:rFonts w:ascii="Times New Roman" w:eastAsia="SimSun" w:hAnsi="Times New Roman" w:cs="Times New Roman"/>
                <w:sz w:val="22"/>
              </w:rPr>
              <w:t>δ</w:t>
            </w:r>
            <w:r w:rsidRPr="00844DA0">
              <w:rPr>
                <w:rFonts w:ascii="Times New Roman" w:eastAsia="SimSun" w:hAnsi="Times New Roman" w:cs="Times New Roman"/>
                <w:sz w:val="22"/>
                <w:szCs w:val="24"/>
              </w:rPr>
              <w:t xml:space="preserve"> ≤ 12.4°</w:t>
            </w:r>
          </w:p>
        </w:tc>
      </w:tr>
      <w:tr w:rsidR="00844DA0" w14:paraId="730739DD" w14:textId="77777777" w:rsidTr="00844DA0">
        <w:tc>
          <w:tcPr>
            <w:tcW w:w="3542" w:type="dxa"/>
            <w:tcBorders>
              <w:top w:val="single" w:sz="4" w:space="0" w:color="auto"/>
              <w:left w:val="single" w:sz="4" w:space="0" w:color="auto"/>
              <w:bottom w:val="single" w:sz="4" w:space="0" w:color="auto"/>
              <w:right w:val="single" w:sz="4" w:space="0" w:color="auto"/>
            </w:tcBorders>
            <w:hideMark/>
          </w:tcPr>
          <w:p w14:paraId="329B4880" w14:textId="77777777" w:rsidR="00844DA0" w:rsidRPr="00844DA0" w:rsidRDefault="00844DA0">
            <w:pPr>
              <w:pStyle w:val="Tabletext"/>
              <w:rPr>
                <w:rFonts w:ascii="Times New Roman" w:eastAsia="SimSun" w:hAnsi="Times New Roman" w:cs="Times New Roman"/>
              </w:rPr>
            </w:pPr>
            <w:proofErr w:type="spellStart"/>
            <w:proofErr w:type="gramStart"/>
            <w:r w:rsidRPr="00844DA0">
              <w:rPr>
                <w:rFonts w:ascii="Times New Roman" w:eastAsia="SimSun" w:hAnsi="Times New Roman" w:cs="Times New Roman"/>
              </w:rPr>
              <w:t>pfd</w:t>
            </w:r>
            <w:proofErr w:type="spellEnd"/>
            <w:proofErr w:type="gramEnd"/>
            <w:r w:rsidRPr="00844DA0">
              <w:rPr>
                <w:rFonts w:ascii="Times New Roman" w:eastAsia="SimSun" w:hAnsi="Times New Roman" w:cs="Times New Roman"/>
              </w:rPr>
              <w:t>(δ) = −108</w:t>
            </w:r>
          </w:p>
        </w:tc>
        <w:tc>
          <w:tcPr>
            <w:tcW w:w="2696" w:type="dxa"/>
            <w:tcBorders>
              <w:top w:val="single" w:sz="4" w:space="0" w:color="auto"/>
              <w:left w:val="single" w:sz="4" w:space="0" w:color="auto"/>
              <w:bottom w:val="single" w:sz="4" w:space="0" w:color="auto"/>
              <w:right w:val="single" w:sz="4" w:space="0" w:color="auto"/>
            </w:tcBorders>
            <w:hideMark/>
          </w:tcPr>
          <w:p w14:paraId="0A392C72" w14:textId="77777777" w:rsidR="00844DA0" w:rsidRPr="00844DA0" w:rsidRDefault="00844DA0">
            <w:pPr>
              <w:pStyle w:val="Tabletext"/>
              <w:rPr>
                <w:rFonts w:ascii="Times New Roman" w:eastAsia="SimSun" w:hAnsi="Times New Roman" w:cs="Times New Roman"/>
              </w:rPr>
            </w:pPr>
            <w:r w:rsidRPr="00844DA0">
              <w:rPr>
                <w:rFonts w:ascii="Times New Roman" w:eastAsia="SimSun" w:hAnsi="Times New Roman" w:cs="Times New Roman"/>
              </w:rPr>
              <w:t>(</w:t>
            </w:r>
            <w:proofErr w:type="gramStart"/>
            <w:r w:rsidRPr="00844DA0">
              <w:rPr>
                <w:rFonts w:ascii="Times New Roman" w:eastAsia="SimSun" w:hAnsi="Times New Roman" w:cs="Times New Roman"/>
              </w:rPr>
              <w:t>dB(</w:t>
            </w:r>
            <w:proofErr w:type="gramEnd"/>
            <w:r w:rsidRPr="00844DA0">
              <w:rPr>
                <w:rFonts w:ascii="Times New Roman" w:eastAsia="SimSun" w:hAnsi="Times New Roman" w:cs="Times New Roman"/>
              </w:rPr>
              <w:t>W/(m</w:t>
            </w:r>
            <w:r w:rsidRPr="00844DA0">
              <w:rPr>
                <w:rFonts w:ascii="Times New Roman" w:eastAsia="SimSun" w:hAnsi="Times New Roman" w:cs="Times New Roman"/>
                <w:vertAlign w:val="superscript"/>
              </w:rPr>
              <w:t xml:space="preserve">2 </w:t>
            </w:r>
            <w:r w:rsidRPr="00844DA0">
              <w:rPr>
                <w:rFonts w:ascii="Times New Roman" w:eastAsia="SimSun" w:hAnsi="Times New Roman" w:cs="Times New Roman"/>
              </w:rPr>
              <w:sym w:font="Symbol" w:char="F0D7"/>
            </w:r>
            <w:r w:rsidRPr="00844DA0">
              <w:rPr>
                <w:rFonts w:ascii="Times New Roman" w:eastAsia="SimSun" w:hAnsi="Times New Roman" w:cs="Times New Roman"/>
              </w:rPr>
              <w:t xml:space="preserve"> 1 MHz)))</w:t>
            </w:r>
          </w:p>
        </w:tc>
        <w:tc>
          <w:tcPr>
            <w:tcW w:w="3401" w:type="dxa"/>
            <w:tcBorders>
              <w:top w:val="single" w:sz="4" w:space="0" w:color="auto"/>
              <w:left w:val="single" w:sz="4" w:space="0" w:color="auto"/>
              <w:bottom w:val="single" w:sz="4" w:space="0" w:color="auto"/>
              <w:right w:val="single" w:sz="4" w:space="0" w:color="auto"/>
            </w:tcBorders>
            <w:hideMark/>
          </w:tcPr>
          <w:p w14:paraId="4E6AD200" w14:textId="332405DC" w:rsidR="00844DA0" w:rsidRPr="00844DA0" w:rsidRDefault="00844DA0">
            <w:pPr>
              <w:tabs>
                <w:tab w:val="clear" w:pos="794"/>
                <w:tab w:val="clear" w:pos="1191"/>
                <w:tab w:val="clear" w:pos="1588"/>
                <w:tab w:val="right" w:pos="882"/>
                <w:tab w:val="left" w:pos="1023"/>
              </w:tabs>
              <w:rPr>
                <w:rFonts w:ascii="Times New Roman" w:eastAsia="SimSun" w:hAnsi="Times New Roman" w:cs="Times New Roman"/>
                <w:sz w:val="22"/>
              </w:rPr>
            </w:pPr>
            <w:r w:rsidRPr="00844DA0">
              <w:rPr>
                <w:rFonts w:ascii="Microsoft YaHei" w:eastAsia="SimSun" w:hAnsi="Microsoft YaHei" w:cs="Microsoft YaHei" w:hint="eastAsia"/>
                <w:sz w:val="22"/>
                <w:lang w:eastAsia="zh-CN"/>
              </w:rPr>
              <w:t>对于</w:t>
            </w:r>
            <w:r w:rsidRPr="00844DA0">
              <w:rPr>
                <w:rFonts w:ascii="Times New Roman" w:eastAsia="SimSun" w:hAnsi="Times New Roman" w:cs="Times New Roman"/>
                <w:sz w:val="22"/>
              </w:rPr>
              <w:t xml:space="preserve"> </w:t>
            </w:r>
            <w:r w:rsidRPr="00844DA0">
              <w:rPr>
                <w:rFonts w:ascii="Times New Roman" w:eastAsia="SimSun" w:hAnsi="Times New Roman" w:cs="Times New Roman"/>
                <w:sz w:val="22"/>
              </w:rPr>
              <w:tab/>
              <w:t xml:space="preserve">12.4° </w:t>
            </w:r>
            <w:r w:rsidRPr="00844DA0">
              <w:rPr>
                <w:rFonts w:ascii="Times New Roman" w:eastAsia="SimSun" w:hAnsi="Times New Roman" w:cs="Times New Roman"/>
                <w:sz w:val="22"/>
              </w:rPr>
              <w:tab/>
              <w:t>&lt; δ ≤ 90°</w:t>
            </w:r>
          </w:p>
        </w:tc>
      </w:tr>
    </w:tbl>
    <w:p w14:paraId="52FD01F6" w14:textId="77777777" w:rsidR="00844DA0" w:rsidRPr="00844DA0" w:rsidRDefault="00844DA0" w:rsidP="00844DA0">
      <w:pPr>
        <w:pStyle w:val="Tablefin"/>
      </w:pPr>
    </w:p>
    <w:p w14:paraId="2CAC2046" w14:textId="430C45F2" w:rsidR="002D0692" w:rsidRPr="00065B9D" w:rsidRDefault="00613BC2" w:rsidP="002D0692">
      <w:pPr>
        <w:pStyle w:val="TableNo"/>
        <w:keepLines/>
      </w:pPr>
      <w:bookmarkStart w:id="68" w:name="lt_pId301"/>
      <w:r w:rsidRPr="00065B9D">
        <w:rPr>
          <w:rFonts w:hint="eastAsia"/>
          <w:lang w:eastAsia="zh-CN"/>
        </w:rPr>
        <w:t>表</w:t>
      </w:r>
      <w:r w:rsidRPr="00065B9D">
        <w:t>6</w:t>
      </w:r>
      <w:bookmarkEnd w:id="68"/>
    </w:p>
    <w:p w14:paraId="625EDFE4" w14:textId="044EE95E" w:rsidR="002D0692" w:rsidRPr="00065B9D" w:rsidRDefault="00613BC2" w:rsidP="002D0692">
      <w:pPr>
        <w:pStyle w:val="Tabletitle"/>
        <w:keepLines/>
        <w:rPr>
          <w:lang w:eastAsia="zh-CN"/>
        </w:rPr>
      </w:pPr>
      <w:r w:rsidRPr="00065B9D">
        <w:rPr>
          <w:rFonts w:hint="eastAsia"/>
          <w:lang w:eastAsia="zh-CN"/>
        </w:rPr>
        <w:t>对</w:t>
      </w:r>
      <w:r w:rsidRPr="00065B9D">
        <w:rPr>
          <w:rFonts w:hint="eastAsia"/>
          <w:lang w:eastAsia="zh-CN"/>
        </w:rPr>
        <w:t>3</w:t>
      </w:r>
      <w:r w:rsidRPr="00065B9D">
        <w:rPr>
          <w:rFonts w:hint="eastAsia"/>
          <w:lang w:eastAsia="zh-CN"/>
        </w:rPr>
        <w:t>千米以上高度</w:t>
      </w:r>
      <w:r w:rsidRPr="00065B9D">
        <w:rPr>
          <w:rFonts w:eastAsia="Batang" w:hint="eastAsia"/>
          <w:lang w:eastAsia="zh-CN"/>
        </w:rPr>
        <w:t>要求符合的</w:t>
      </w:r>
      <w:proofErr w:type="spellStart"/>
      <w:r w:rsidRPr="00065B9D">
        <w:rPr>
          <w:rFonts w:eastAsia="Batang"/>
          <w:lang w:eastAsia="zh-CN"/>
        </w:rPr>
        <w:t>pfd</w:t>
      </w:r>
      <w:proofErr w:type="spellEnd"/>
      <w:r w:rsidRPr="00065B9D">
        <w:rPr>
          <w:rFonts w:eastAsia="Batang" w:hint="eastAsia"/>
          <w:lang w:eastAsia="zh-CN"/>
        </w:rPr>
        <w:t>掩模</w:t>
      </w:r>
    </w:p>
    <w:tbl>
      <w:tblPr>
        <w:tblStyle w:val="TableGrid"/>
        <w:tblW w:w="0" w:type="auto"/>
        <w:tblLook w:val="04A0" w:firstRow="1" w:lastRow="0" w:firstColumn="1" w:lastColumn="0" w:noHBand="0" w:noVBand="1"/>
      </w:tblPr>
      <w:tblGrid>
        <w:gridCol w:w="3539"/>
        <w:gridCol w:w="2693"/>
        <w:gridCol w:w="3397"/>
      </w:tblGrid>
      <w:tr w:rsidR="00844DA0" w14:paraId="457D6DD4" w14:textId="77777777" w:rsidTr="00844DA0">
        <w:tc>
          <w:tcPr>
            <w:tcW w:w="3539" w:type="dxa"/>
            <w:tcBorders>
              <w:top w:val="single" w:sz="4" w:space="0" w:color="auto"/>
              <w:left w:val="single" w:sz="4" w:space="0" w:color="auto"/>
              <w:bottom w:val="single" w:sz="4" w:space="0" w:color="auto"/>
              <w:right w:val="single" w:sz="4" w:space="0" w:color="auto"/>
            </w:tcBorders>
            <w:hideMark/>
          </w:tcPr>
          <w:p w14:paraId="03C83EFD" w14:textId="77777777" w:rsidR="00844DA0" w:rsidRPr="00844DA0" w:rsidRDefault="00844DA0">
            <w:pPr>
              <w:keepNext/>
              <w:keepLines/>
              <w:rPr>
                <w:rFonts w:ascii="Times New Roman" w:eastAsia="SimSun" w:hAnsi="Times New Roman" w:cs="Times New Roman"/>
                <w:sz w:val="22"/>
                <w:lang w:val="en-GB"/>
              </w:rPr>
            </w:pPr>
            <w:proofErr w:type="spellStart"/>
            <w:proofErr w:type="gramStart"/>
            <w:r w:rsidRPr="00844DA0">
              <w:rPr>
                <w:rFonts w:ascii="Times New Roman" w:eastAsia="SimSun" w:hAnsi="Times New Roman" w:cs="Times New Roman"/>
                <w:sz w:val="22"/>
              </w:rPr>
              <w:t>pfd</w:t>
            </w:r>
            <w:proofErr w:type="spellEnd"/>
            <w:proofErr w:type="gramEnd"/>
            <w:r w:rsidRPr="00844DA0">
              <w:rPr>
                <w:rFonts w:ascii="Times New Roman" w:eastAsia="SimSun" w:hAnsi="Times New Roman" w:cs="Times New Roman"/>
                <w:sz w:val="22"/>
              </w:rPr>
              <w:t>(δ) = −124.7</w:t>
            </w:r>
          </w:p>
        </w:tc>
        <w:tc>
          <w:tcPr>
            <w:tcW w:w="2693" w:type="dxa"/>
            <w:tcBorders>
              <w:top w:val="single" w:sz="4" w:space="0" w:color="auto"/>
              <w:left w:val="single" w:sz="4" w:space="0" w:color="auto"/>
              <w:bottom w:val="single" w:sz="4" w:space="0" w:color="auto"/>
              <w:right w:val="single" w:sz="4" w:space="0" w:color="auto"/>
            </w:tcBorders>
            <w:hideMark/>
          </w:tcPr>
          <w:p w14:paraId="342510BB" w14:textId="77777777" w:rsidR="00844DA0" w:rsidRPr="00844DA0" w:rsidRDefault="00844DA0">
            <w:pPr>
              <w:keepNext/>
              <w:keepLines/>
              <w:rPr>
                <w:rFonts w:ascii="Times New Roman" w:eastAsia="SimSun" w:hAnsi="Times New Roman" w:cs="Times New Roman"/>
                <w:sz w:val="22"/>
              </w:rPr>
            </w:pPr>
            <w:r w:rsidRPr="00844DA0">
              <w:rPr>
                <w:rFonts w:ascii="Times New Roman" w:eastAsia="SimSun" w:hAnsi="Times New Roman" w:cs="Times New Roman"/>
                <w:sz w:val="22"/>
              </w:rPr>
              <w:t>(</w:t>
            </w:r>
            <w:proofErr w:type="gramStart"/>
            <w:r w:rsidRPr="00844DA0">
              <w:rPr>
                <w:rFonts w:ascii="Times New Roman" w:eastAsia="SimSun" w:hAnsi="Times New Roman" w:cs="Times New Roman"/>
                <w:sz w:val="22"/>
              </w:rPr>
              <w:t>dB(</w:t>
            </w:r>
            <w:proofErr w:type="gramEnd"/>
            <w:r w:rsidRPr="00844DA0">
              <w:rPr>
                <w:rFonts w:ascii="Times New Roman" w:eastAsia="SimSun" w:hAnsi="Times New Roman" w:cs="Times New Roman"/>
                <w:sz w:val="22"/>
              </w:rPr>
              <w:t>W/(m</w:t>
            </w:r>
            <w:r w:rsidRPr="00844DA0">
              <w:rPr>
                <w:rFonts w:ascii="Times New Roman" w:eastAsia="SimSun" w:hAnsi="Times New Roman" w:cs="Times New Roman"/>
                <w:sz w:val="22"/>
                <w:vertAlign w:val="superscript"/>
              </w:rPr>
              <w:t xml:space="preserve">2 </w:t>
            </w:r>
            <w:r w:rsidRPr="00844DA0">
              <w:rPr>
                <w:rFonts w:ascii="Times New Roman" w:eastAsia="SimSun" w:hAnsi="Times New Roman" w:cs="Times New Roman"/>
                <w:sz w:val="22"/>
              </w:rPr>
              <w:sym w:font="Symbol" w:char="F0D7"/>
            </w:r>
            <w:r w:rsidRPr="00844DA0">
              <w:rPr>
                <w:rFonts w:ascii="Times New Roman" w:eastAsia="SimSun" w:hAnsi="Times New Roman" w:cs="Times New Roman"/>
                <w:sz w:val="22"/>
              </w:rPr>
              <w:t xml:space="preserve"> 14 MHz)))</w:t>
            </w:r>
          </w:p>
        </w:tc>
        <w:tc>
          <w:tcPr>
            <w:tcW w:w="3397" w:type="dxa"/>
            <w:tcBorders>
              <w:top w:val="single" w:sz="4" w:space="0" w:color="auto"/>
              <w:left w:val="single" w:sz="4" w:space="0" w:color="auto"/>
              <w:bottom w:val="single" w:sz="4" w:space="0" w:color="auto"/>
              <w:right w:val="single" w:sz="4" w:space="0" w:color="auto"/>
            </w:tcBorders>
            <w:hideMark/>
          </w:tcPr>
          <w:p w14:paraId="0CFF9ED8" w14:textId="686412CA" w:rsidR="00844DA0" w:rsidRPr="00844DA0" w:rsidRDefault="00844DA0">
            <w:pPr>
              <w:keepNext/>
              <w:keepLines/>
              <w:tabs>
                <w:tab w:val="clear" w:pos="794"/>
                <w:tab w:val="clear" w:pos="1191"/>
                <w:tab w:val="clear" w:pos="1588"/>
                <w:tab w:val="right" w:pos="882"/>
                <w:tab w:val="left" w:pos="1023"/>
              </w:tabs>
              <w:rPr>
                <w:rFonts w:ascii="Times New Roman" w:eastAsia="SimSun" w:hAnsi="Times New Roman" w:cs="Times New Roman"/>
                <w:sz w:val="22"/>
              </w:rPr>
            </w:pPr>
            <w:r w:rsidRPr="00844DA0">
              <w:rPr>
                <w:rFonts w:ascii="Microsoft YaHei" w:eastAsia="SimSun" w:hAnsi="Microsoft YaHei" w:cs="Microsoft YaHei" w:hint="eastAsia"/>
                <w:sz w:val="22"/>
                <w:lang w:eastAsia="zh-CN"/>
              </w:rPr>
              <w:t>对于</w:t>
            </w:r>
            <w:r w:rsidRPr="00844DA0">
              <w:rPr>
                <w:rFonts w:ascii="Times New Roman" w:eastAsia="SimSun" w:hAnsi="Times New Roman" w:cs="Times New Roman"/>
                <w:sz w:val="22"/>
              </w:rPr>
              <w:tab/>
              <w:t>0°</w:t>
            </w:r>
            <w:r w:rsidRPr="00844DA0">
              <w:rPr>
                <w:rFonts w:ascii="Times New Roman" w:eastAsia="SimSun" w:hAnsi="Times New Roman" w:cs="Times New Roman"/>
                <w:sz w:val="22"/>
              </w:rPr>
              <w:tab/>
              <w:t>≤ δ ≤ 0.01°</w:t>
            </w:r>
          </w:p>
        </w:tc>
      </w:tr>
      <w:tr w:rsidR="00844DA0" w14:paraId="7F79C631" w14:textId="77777777" w:rsidTr="00844DA0">
        <w:tc>
          <w:tcPr>
            <w:tcW w:w="3539" w:type="dxa"/>
            <w:tcBorders>
              <w:top w:val="single" w:sz="4" w:space="0" w:color="auto"/>
              <w:left w:val="single" w:sz="4" w:space="0" w:color="auto"/>
              <w:bottom w:val="single" w:sz="4" w:space="0" w:color="auto"/>
              <w:right w:val="single" w:sz="4" w:space="0" w:color="auto"/>
            </w:tcBorders>
            <w:hideMark/>
          </w:tcPr>
          <w:p w14:paraId="77EB420B" w14:textId="77777777" w:rsidR="00844DA0" w:rsidRPr="00844DA0" w:rsidRDefault="00844DA0">
            <w:pPr>
              <w:keepNext/>
              <w:keepLines/>
              <w:rPr>
                <w:rFonts w:ascii="Times New Roman" w:eastAsia="SimSun" w:hAnsi="Times New Roman" w:cs="Times New Roman"/>
                <w:sz w:val="22"/>
              </w:rPr>
            </w:pPr>
            <w:proofErr w:type="spellStart"/>
            <w:proofErr w:type="gramStart"/>
            <w:r w:rsidRPr="00844DA0">
              <w:rPr>
                <w:rFonts w:ascii="Times New Roman" w:eastAsia="SimSun" w:hAnsi="Times New Roman" w:cs="Times New Roman"/>
                <w:sz w:val="22"/>
              </w:rPr>
              <w:t>pfd</w:t>
            </w:r>
            <w:proofErr w:type="spellEnd"/>
            <w:proofErr w:type="gramEnd"/>
            <w:r w:rsidRPr="00844DA0">
              <w:rPr>
                <w:rFonts w:ascii="Times New Roman" w:eastAsia="SimSun" w:hAnsi="Times New Roman" w:cs="Times New Roman"/>
                <w:sz w:val="22"/>
              </w:rPr>
              <w:t>(δ) = −120.9 + 1.9 ∙ log δ</w:t>
            </w:r>
          </w:p>
        </w:tc>
        <w:tc>
          <w:tcPr>
            <w:tcW w:w="2693" w:type="dxa"/>
            <w:tcBorders>
              <w:top w:val="single" w:sz="4" w:space="0" w:color="auto"/>
              <w:left w:val="single" w:sz="4" w:space="0" w:color="auto"/>
              <w:bottom w:val="single" w:sz="4" w:space="0" w:color="auto"/>
              <w:right w:val="single" w:sz="4" w:space="0" w:color="auto"/>
            </w:tcBorders>
            <w:hideMark/>
          </w:tcPr>
          <w:p w14:paraId="17518CA5" w14:textId="77777777" w:rsidR="00844DA0" w:rsidRPr="00844DA0" w:rsidRDefault="00844DA0">
            <w:pPr>
              <w:keepNext/>
              <w:keepLines/>
              <w:rPr>
                <w:rFonts w:ascii="Times New Roman" w:eastAsia="SimSun" w:hAnsi="Times New Roman" w:cs="Times New Roman"/>
                <w:sz w:val="22"/>
              </w:rPr>
            </w:pPr>
            <w:r w:rsidRPr="00844DA0">
              <w:rPr>
                <w:rFonts w:ascii="Times New Roman" w:eastAsia="SimSun" w:hAnsi="Times New Roman" w:cs="Times New Roman"/>
                <w:sz w:val="22"/>
              </w:rPr>
              <w:t>(</w:t>
            </w:r>
            <w:proofErr w:type="gramStart"/>
            <w:r w:rsidRPr="00844DA0">
              <w:rPr>
                <w:rFonts w:ascii="Times New Roman" w:eastAsia="SimSun" w:hAnsi="Times New Roman" w:cs="Times New Roman"/>
                <w:sz w:val="22"/>
              </w:rPr>
              <w:t>dB(</w:t>
            </w:r>
            <w:proofErr w:type="gramEnd"/>
            <w:r w:rsidRPr="00844DA0">
              <w:rPr>
                <w:rFonts w:ascii="Times New Roman" w:eastAsia="SimSun" w:hAnsi="Times New Roman" w:cs="Times New Roman"/>
                <w:sz w:val="22"/>
              </w:rPr>
              <w:t>W/(m</w:t>
            </w:r>
            <w:r w:rsidRPr="00844DA0">
              <w:rPr>
                <w:rFonts w:ascii="Times New Roman" w:eastAsia="SimSun" w:hAnsi="Times New Roman" w:cs="Times New Roman"/>
                <w:sz w:val="22"/>
                <w:vertAlign w:val="superscript"/>
              </w:rPr>
              <w:t xml:space="preserve">2 </w:t>
            </w:r>
            <w:r w:rsidRPr="00844DA0">
              <w:rPr>
                <w:rFonts w:ascii="Times New Roman" w:eastAsia="SimSun" w:hAnsi="Times New Roman" w:cs="Times New Roman"/>
                <w:sz w:val="22"/>
              </w:rPr>
              <w:sym w:font="Symbol" w:char="F0D7"/>
            </w:r>
            <w:r w:rsidRPr="00844DA0">
              <w:rPr>
                <w:rFonts w:ascii="Times New Roman" w:eastAsia="SimSun" w:hAnsi="Times New Roman" w:cs="Times New Roman"/>
                <w:sz w:val="22"/>
              </w:rPr>
              <w:t xml:space="preserve"> 14 MHz)))</w:t>
            </w:r>
          </w:p>
        </w:tc>
        <w:tc>
          <w:tcPr>
            <w:tcW w:w="3397" w:type="dxa"/>
            <w:tcBorders>
              <w:top w:val="single" w:sz="4" w:space="0" w:color="auto"/>
              <w:left w:val="single" w:sz="4" w:space="0" w:color="auto"/>
              <w:bottom w:val="single" w:sz="4" w:space="0" w:color="auto"/>
              <w:right w:val="single" w:sz="4" w:space="0" w:color="auto"/>
            </w:tcBorders>
            <w:hideMark/>
          </w:tcPr>
          <w:p w14:paraId="2E8D581B" w14:textId="7190C065" w:rsidR="00844DA0" w:rsidRPr="00844DA0" w:rsidRDefault="00844DA0">
            <w:pPr>
              <w:keepNext/>
              <w:keepLines/>
              <w:tabs>
                <w:tab w:val="clear" w:pos="794"/>
                <w:tab w:val="clear" w:pos="1191"/>
                <w:tab w:val="clear" w:pos="1588"/>
                <w:tab w:val="right" w:pos="882"/>
                <w:tab w:val="left" w:pos="1023"/>
              </w:tabs>
              <w:rPr>
                <w:rFonts w:ascii="Times New Roman" w:eastAsia="SimSun" w:hAnsi="Times New Roman" w:cs="Times New Roman"/>
                <w:sz w:val="22"/>
              </w:rPr>
            </w:pPr>
            <w:r w:rsidRPr="00844DA0">
              <w:rPr>
                <w:rFonts w:ascii="Microsoft YaHei" w:eastAsia="SimSun" w:hAnsi="Microsoft YaHei" w:cs="Microsoft YaHei" w:hint="eastAsia"/>
                <w:sz w:val="22"/>
                <w:lang w:eastAsia="zh-CN"/>
              </w:rPr>
              <w:t>对于</w:t>
            </w:r>
            <w:r w:rsidRPr="00844DA0">
              <w:rPr>
                <w:rFonts w:ascii="Times New Roman" w:eastAsia="SimSun" w:hAnsi="Times New Roman" w:cs="Times New Roman"/>
                <w:sz w:val="22"/>
              </w:rPr>
              <w:tab/>
              <w:t>0.01°</w:t>
            </w:r>
            <w:r w:rsidRPr="00844DA0">
              <w:rPr>
                <w:rFonts w:ascii="Times New Roman" w:eastAsia="SimSun" w:hAnsi="Times New Roman" w:cs="Times New Roman"/>
                <w:sz w:val="22"/>
              </w:rPr>
              <w:tab/>
              <w:t>&lt; δ ≤ 0.3°</w:t>
            </w:r>
          </w:p>
        </w:tc>
      </w:tr>
      <w:tr w:rsidR="00844DA0" w14:paraId="2662047D" w14:textId="77777777" w:rsidTr="00844DA0">
        <w:tc>
          <w:tcPr>
            <w:tcW w:w="3539" w:type="dxa"/>
            <w:tcBorders>
              <w:top w:val="single" w:sz="4" w:space="0" w:color="auto"/>
              <w:left w:val="single" w:sz="4" w:space="0" w:color="auto"/>
              <w:bottom w:val="single" w:sz="4" w:space="0" w:color="auto"/>
              <w:right w:val="single" w:sz="4" w:space="0" w:color="auto"/>
            </w:tcBorders>
            <w:hideMark/>
          </w:tcPr>
          <w:p w14:paraId="7DB54374" w14:textId="77777777" w:rsidR="00844DA0" w:rsidRPr="00844DA0" w:rsidRDefault="00844DA0">
            <w:pPr>
              <w:keepNext/>
              <w:keepLines/>
              <w:rPr>
                <w:rFonts w:ascii="Times New Roman" w:eastAsia="SimSun" w:hAnsi="Times New Roman" w:cs="Times New Roman"/>
                <w:sz w:val="22"/>
              </w:rPr>
            </w:pPr>
            <w:proofErr w:type="spellStart"/>
            <w:proofErr w:type="gramStart"/>
            <w:r w:rsidRPr="00844DA0">
              <w:rPr>
                <w:rFonts w:ascii="Times New Roman" w:eastAsia="SimSun" w:hAnsi="Times New Roman" w:cs="Times New Roman"/>
                <w:sz w:val="22"/>
              </w:rPr>
              <w:t>pfd</w:t>
            </w:r>
            <w:proofErr w:type="spellEnd"/>
            <w:proofErr w:type="gramEnd"/>
            <w:r w:rsidRPr="00844DA0">
              <w:rPr>
                <w:rFonts w:ascii="Times New Roman" w:eastAsia="SimSun" w:hAnsi="Times New Roman" w:cs="Times New Roman"/>
                <w:sz w:val="22"/>
              </w:rPr>
              <w:t>(δ) = −116.2 + 11 ∙ log δ</w:t>
            </w:r>
          </w:p>
        </w:tc>
        <w:tc>
          <w:tcPr>
            <w:tcW w:w="2693" w:type="dxa"/>
            <w:tcBorders>
              <w:top w:val="single" w:sz="4" w:space="0" w:color="auto"/>
              <w:left w:val="single" w:sz="4" w:space="0" w:color="auto"/>
              <w:bottom w:val="single" w:sz="4" w:space="0" w:color="auto"/>
              <w:right w:val="single" w:sz="4" w:space="0" w:color="auto"/>
            </w:tcBorders>
            <w:hideMark/>
          </w:tcPr>
          <w:p w14:paraId="2DE9AA82" w14:textId="77777777" w:rsidR="00844DA0" w:rsidRPr="00844DA0" w:rsidRDefault="00844DA0">
            <w:pPr>
              <w:keepNext/>
              <w:keepLines/>
              <w:rPr>
                <w:rFonts w:ascii="Times New Roman" w:eastAsia="SimSun" w:hAnsi="Times New Roman" w:cs="Times New Roman"/>
                <w:sz w:val="22"/>
              </w:rPr>
            </w:pPr>
            <w:r w:rsidRPr="00844DA0">
              <w:rPr>
                <w:rFonts w:ascii="Times New Roman" w:eastAsia="SimSun" w:hAnsi="Times New Roman" w:cs="Times New Roman"/>
                <w:sz w:val="22"/>
              </w:rPr>
              <w:t>(</w:t>
            </w:r>
            <w:proofErr w:type="gramStart"/>
            <w:r w:rsidRPr="00844DA0">
              <w:rPr>
                <w:rFonts w:ascii="Times New Roman" w:eastAsia="SimSun" w:hAnsi="Times New Roman" w:cs="Times New Roman"/>
                <w:sz w:val="22"/>
              </w:rPr>
              <w:t>dB(</w:t>
            </w:r>
            <w:proofErr w:type="gramEnd"/>
            <w:r w:rsidRPr="00844DA0">
              <w:rPr>
                <w:rFonts w:ascii="Times New Roman" w:eastAsia="SimSun" w:hAnsi="Times New Roman" w:cs="Times New Roman"/>
                <w:sz w:val="22"/>
              </w:rPr>
              <w:t>W/(m</w:t>
            </w:r>
            <w:r w:rsidRPr="00844DA0">
              <w:rPr>
                <w:rFonts w:ascii="Times New Roman" w:eastAsia="SimSun" w:hAnsi="Times New Roman" w:cs="Times New Roman"/>
                <w:sz w:val="22"/>
                <w:vertAlign w:val="superscript"/>
              </w:rPr>
              <w:t xml:space="preserve">2 </w:t>
            </w:r>
            <w:r w:rsidRPr="00844DA0">
              <w:rPr>
                <w:rFonts w:ascii="Times New Roman" w:eastAsia="SimSun" w:hAnsi="Times New Roman" w:cs="Times New Roman"/>
                <w:sz w:val="22"/>
              </w:rPr>
              <w:sym w:font="Symbol" w:char="F0D7"/>
            </w:r>
            <w:r w:rsidRPr="00844DA0">
              <w:rPr>
                <w:rFonts w:ascii="Times New Roman" w:eastAsia="SimSun" w:hAnsi="Times New Roman" w:cs="Times New Roman"/>
                <w:sz w:val="22"/>
              </w:rPr>
              <w:t xml:space="preserve"> 14 MHz)))</w:t>
            </w:r>
          </w:p>
        </w:tc>
        <w:tc>
          <w:tcPr>
            <w:tcW w:w="3397" w:type="dxa"/>
            <w:tcBorders>
              <w:top w:val="single" w:sz="4" w:space="0" w:color="auto"/>
              <w:left w:val="single" w:sz="4" w:space="0" w:color="auto"/>
              <w:bottom w:val="single" w:sz="4" w:space="0" w:color="auto"/>
              <w:right w:val="single" w:sz="4" w:space="0" w:color="auto"/>
            </w:tcBorders>
            <w:hideMark/>
          </w:tcPr>
          <w:p w14:paraId="783F1052" w14:textId="0454A506" w:rsidR="00844DA0" w:rsidRPr="00844DA0" w:rsidRDefault="00844DA0">
            <w:pPr>
              <w:keepNext/>
              <w:keepLines/>
              <w:tabs>
                <w:tab w:val="clear" w:pos="794"/>
                <w:tab w:val="clear" w:pos="1191"/>
                <w:tab w:val="clear" w:pos="1588"/>
                <w:tab w:val="right" w:pos="882"/>
                <w:tab w:val="left" w:pos="1023"/>
              </w:tabs>
              <w:rPr>
                <w:rFonts w:ascii="Times New Roman" w:eastAsia="SimSun" w:hAnsi="Times New Roman" w:cs="Times New Roman"/>
                <w:sz w:val="22"/>
              </w:rPr>
            </w:pPr>
            <w:r w:rsidRPr="00844DA0">
              <w:rPr>
                <w:rFonts w:ascii="Microsoft YaHei" w:eastAsia="SimSun" w:hAnsi="Microsoft YaHei" w:cs="Microsoft YaHei" w:hint="eastAsia"/>
                <w:sz w:val="22"/>
                <w:lang w:eastAsia="zh-CN"/>
              </w:rPr>
              <w:t>对于</w:t>
            </w:r>
            <w:r w:rsidRPr="00844DA0">
              <w:rPr>
                <w:rFonts w:ascii="Times New Roman" w:eastAsia="SimSun" w:hAnsi="Times New Roman" w:cs="Times New Roman"/>
                <w:sz w:val="22"/>
              </w:rPr>
              <w:tab/>
              <w:t>0.3°</w:t>
            </w:r>
            <w:r w:rsidRPr="00844DA0">
              <w:rPr>
                <w:rFonts w:ascii="Times New Roman" w:eastAsia="SimSun" w:hAnsi="Times New Roman" w:cs="Times New Roman"/>
                <w:sz w:val="22"/>
              </w:rPr>
              <w:tab/>
              <w:t>&lt; δ ≤ 1°</w:t>
            </w:r>
          </w:p>
        </w:tc>
      </w:tr>
      <w:tr w:rsidR="00844DA0" w14:paraId="0F4F462B" w14:textId="77777777" w:rsidTr="00844DA0">
        <w:tc>
          <w:tcPr>
            <w:tcW w:w="3539" w:type="dxa"/>
            <w:tcBorders>
              <w:top w:val="single" w:sz="4" w:space="0" w:color="auto"/>
              <w:left w:val="single" w:sz="4" w:space="0" w:color="auto"/>
              <w:bottom w:val="single" w:sz="4" w:space="0" w:color="auto"/>
              <w:right w:val="single" w:sz="4" w:space="0" w:color="auto"/>
            </w:tcBorders>
            <w:hideMark/>
          </w:tcPr>
          <w:p w14:paraId="1952FC11" w14:textId="77777777" w:rsidR="00844DA0" w:rsidRPr="00844DA0" w:rsidRDefault="00844DA0">
            <w:pPr>
              <w:keepNext/>
              <w:keepLines/>
              <w:rPr>
                <w:rFonts w:ascii="Times New Roman" w:eastAsia="SimSun" w:hAnsi="Times New Roman" w:cs="Times New Roman"/>
                <w:sz w:val="22"/>
              </w:rPr>
            </w:pPr>
            <w:proofErr w:type="spellStart"/>
            <w:proofErr w:type="gramStart"/>
            <w:r w:rsidRPr="00844DA0">
              <w:rPr>
                <w:rFonts w:ascii="Times New Roman" w:eastAsia="SimSun" w:hAnsi="Times New Roman" w:cs="Times New Roman"/>
                <w:sz w:val="22"/>
              </w:rPr>
              <w:t>pfd</w:t>
            </w:r>
            <w:proofErr w:type="spellEnd"/>
            <w:proofErr w:type="gramEnd"/>
            <w:r w:rsidRPr="00844DA0">
              <w:rPr>
                <w:rFonts w:ascii="Times New Roman" w:eastAsia="SimSun" w:hAnsi="Times New Roman" w:cs="Times New Roman"/>
                <w:sz w:val="22"/>
              </w:rPr>
              <w:t>(δ) = −116.2 + 18 ∙ log δ</w:t>
            </w:r>
          </w:p>
        </w:tc>
        <w:tc>
          <w:tcPr>
            <w:tcW w:w="2693" w:type="dxa"/>
            <w:tcBorders>
              <w:top w:val="single" w:sz="4" w:space="0" w:color="auto"/>
              <w:left w:val="single" w:sz="4" w:space="0" w:color="auto"/>
              <w:bottom w:val="single" w:sz="4" w:space="0" w:color="auto"/>
              <w:right w:val="single" w:sz="4" w:space="0" w:color="auto"/>
            </w:tcBorders>
            <w:hideMark/>
          </w:tcPr>
          <w:p w14:paraId="1F9CC4AF" w14:textId="77777777" w:rsidR="00844DA0" w:rsidRPr="00844DA0" w:rsidRDefault="00844DA0">
            <w:pPr>
              <w:keepNext/>
              <w:keepLines/>
              <w:rPr>
                <w:rFonts w:ascii="Times New Roman" w:eastAsia="SimSun" w:hAnsi="Times New Roman" w:cs="Times New Roman"/>
                <w:sz w:val="22"/>
              </w:rPr>
            </w:pPr>
            <w:r w:rsidRPr="00844DA0">
              <w:rPr>
                <w:rFonts w:ascii="Times New Roman" w:eastAsia="SimSun" w:hAnsi="Times New Roman" w:cs="Times New Roman"/>
                <w:sz w:val="22"/>
              </w:rPr>
              <w:t>(</w:t>
            </w:r>
            <w:proofErr w:type="gramStart"/>
            <w:r w:rsidRPr="00844DA0">
              <w:rPr>
                <w:rFonts w:ascii="Times New Roman" w:eastAsia="SimSun" w:hAnsi="Times New Roman" w:cs="Times New Roman"/>
                <w:sz w:val="22"/>
              </w:rPr>
              <w:t>dB(</w:t>
            </w:r>
            <w:proofErr w:type="gramEnd"/>
            <w:r w:rsidRPr="00844DA0">
              <w:rPr>
                <w:rFonts w:ascii="Times New Roman" w:eastAsia="SimSun" w:hAnsi="Times New Roman" w:cs="Times New Roman"/>
                <w:sz w:val="22"/>
              </w:rPr>
              <w:t>W/(m</w:t>
            </w:r>
            <w:r w:rsidRPr="00844DA0">
              <w:rPr>
                <w:rFonts w:ascii="Times New Roman" w:eastAsia="SimSun" w:hAnsi="Times New Roman" w:cs="Times New Roman"/>
                <w:sz w:val="22"/>
                <w:vertAlign w:val="superscript"/>
              </w:rPr>
              <w:t xml:space="preserve">2 </w:t>
            </w:r>
            <w:r w:rsidRPr="00844DA0">
              <w:rPr>
                <w:rFonts w:ascii="Times New Roman" w:eastAsia="SimSun" w:hAnsi="Times New Roman" w:cs="Times New Roman"/>
                <w:sz w:val="22"/>
              </w:rPr>
              <w:sym w:font="Symbol" w:char="F0D7"/>
            </w:r>
            <w:r w:rsidRPr="00844DA0">
              <w:rPr>
                <w:rFonts w:ascii="Times New Roman" w:eastAsia="SimSun" w:hAnsi="Times New Roman" w:cs="Times New Roman"/>
                <w:sz w:val="22"/>
              </w:rPr>
              <w:t xml:space="preserve"> 14 MHz)))</w:t>
            </w:r>
          </w:p>
        </w:tc>
        <w:tc>
          <w:tcPr>
            <w:tcW w:w="3397" w:type="dxa"/>
            <w:tcBorders>
              <w:top w:val="single" w:sz="4" w:space="0" w:color="auto"/>
              <w:left w:val="single" w:sz="4" w:space="0" w:color="auto"/>
              <w:bottom w:val="single" w:sz="4" w:space="0" w:color="auto"/>
              <w:right w:val="single" w:sz="4" w:space="0" w:color="auto"/>
            </w:tcBorders>
            <w:hideMark/>
          </w:tcPr>
          <w:p w14:paraId="5C32435E" w14:textId="43AAC875" w:rsidR="00844DA0" w:rsidRPr="00844DA0" w:rsidRDefault="00844DA0">
            <w:pPr>
              <w:keepNext/>
              <w:keepLines/>
              <w:tabs>
                <w:tab w:val="clear" w:pos="794"/>
                <w:tab w:val="clear" w:pos="1191"/>
                <w:tab w:val="clear" w:pos="1588"/>
                <w:tab w:val="right" w:pos="882"/>
                <w:tab w:val="left" w:pos="1023"/>
              </w:tabs>
              <w:rPr>
                <w:rFonts w:ascii="Times New Roman" w:eastAsia="SimSun" w:hAnsi="Times New Roman" w:cs="Times New Roman"/>
                <w:sz w:val="22"/>
              </w:rPr>
            </w:pPr>
            <w:r w:rsidRPr="00844DA0">
              <w:rPr>
                <w:rFonts w:ascii="Microsoft YaHei" w:eastAsia="SimSun" w:hAnsi="Microsoft YaHei" w:cs="Microsoft YaHei" w:hint="eastAsia"/>
                <w:sz w:val="22"/>
                <w:lang w:eastAsia="zh-CN"/>
              </w:rPr>
              <w:t>对于</w:t>
            </w:r>
            <w:r w:rsidRPr="00844DA0">
              <w:rPr>
                <w:rFonts w:ascii="Times New Roman" w:eastAsia="SimSun" w:hAnsi="Times New Roman" w:cs="Times New Roman"/>
                <w:sz w:val="22"/>
              </w:rPr>
              <w:tab/>
              <w:t>1°</w:t>
            </w:r>
            <w:r w:rsidRPr="00844DA0">
              <w:rPr>
                <w:rFonts w:ascii="Times New Roman" w:eastAsia="SimSun" w:hAnsi="Times New Roman" w:cs="Times New Roman"/>
                <w:sz w:val="22"/>
              </w:rPr>
              <w:tab/>
              <w:t>&lt; δ ≤ 2°</w:t>
            </w:r>
          </w:p>
        </w:tc>
      </w:tr>
      <w:tr w:rsidR="00844DA0" w14:paraId="52D98CEE" w14:textId="77777777" w:rsidTr="00844DA0">
        <w:tc>
          <w:tcPr>
            <w:tcW w:w="3539" w:type="dxa"/>
            <w:tcBorders>
              <w:top w:val="single" w:sz="4" w:space="0" w:color="auto"/>
              <w:left w:val="single" w:sz="4" w:space="0" w:color="auto"/>
              <w:bottom w:val="single" w:sz="4" w:space="0" w:color="auto"/>
              <w:right w:val="single" w:sz="4" w:space="0" w:color="auto"/>
            </w:tcBorders>
            <w:hideMark/>
          </w:tcPr>
          <w:p w14:paraId="6F438B01" w14:textId="77777777" w:rsidR="00844DA0" w:rsidRPr="00844DA0" w:rsidRDefault="00844DA0">
            <w:pPr>
              <w:rPr>
                <w:rFonts w:ascii="Times New Roman" w:eastAsia="SimSun" w:hAnsi="Times New Roman" w:cs="Times New Roman"/>
                <w:sz w:val="22"/>
              </w:rPr>
            </w:pPr>
            <w:proofErr w:type="spellStart"/>
            <w:proofErr w:type="gramStart"/>
            <w:r w:rsidRPr="00844DA0">
              <w:rPr>
                <w:rFonts w:ascii="Times New Roman" w:eastAsia="SimSun" w:hAnsi="Times New Roman" w:cs="Times New Roman"/>
                <w:spacing w:val="-2"/>
                <w:sz w:val="22"/>
              </w:rPr>
              <w:t>pfd</w:t>
            </w:r>
            <w:proofErr w:type="spellEnd"/>
            <w:proofErr w:type="gramEnd"/>
            <w:r w:rsidRPr="00844DA0">
              <w:rPr>
                <w:rFonts w:ascii="Times New Roman" w:eastAsia="SimSun" w:hAnsi="Times New Roman" w:cs="Times New Roman"/>
                <w:spacing w:val="-2"/>
                <w:sz w:val="22"/>
              </w:rPr>
              <w:t>(</w:t>
            </w:r>
            <w:r w:rsidRPr="00844DA0">
              <w:rPr>
                <w:rFonts w:ascii="Times New Roman" w:eastAsia="SimSun" w:hAnsi="Times New Roman" w:cs="Times New Roman"/>
                <w:sz w:val="22"/>
              </w:rPr>
              <w:t>δ</w:t>
            </w:r>
            <w:r w:rsidRPr="00844DA0">
              <w:rPr>
                <w:rFonts w:ascii="Times New Roman" w:eastAsia="SimSun" w:hAnsi="Times New Roman" w:cs="Times New Roman"/>
                <w:spacing w:val="-2"/>
                <w:sz w:val="22"/>
              </w:rPr>
              <w:t>) = −117.9 + 23.7 ∙ log</w:t>
            </w:r>
            <w:r w:rsidRPr="00844DA0">
              <w:rPr>
                <w:rFonts w:ascii="Times New Roman" w:eastAsia="SimSun" w:hAnsi="Times New Roman" w:cs="Times New Roman"/>
                <w:sz w:val="22"/>
              </w:rPr>
              <w:t xml:space="preserve"> δ</w:t>
            </w:r>
          </w:p>
        </w:tc>
        <w:tc>
          <w:tcPr>
            <w:tcW w:w="2693" w:type="dxa"/>
            <w:tcBorders>
              <w:top w:val="single" w:sz="4" w:space="0" w:color="auto"/>
              <w:left w:val="single" w:sz="4" w:space="0" w:color="auto"/>
              <w:bottom w:val="single" w:sz="4" w:space="0" w:color="auto"/>
              <w:right w:val="single" w:sz="4" w:space="0" w:color="auto"/>
            </w:tcBorders>
            <w:hideMark/>
          </w:tcPr>
          <w:p w14:paraId="0D3885B9" w14:textId="77777777" w:rsidR="00844DA0" w:rsidRPr="00844DA0" w:rsidRDefault="00844DA0">
            <w:pPr>
              <w:rPr>
                <w:rFonts w:ascii="Times New Roman" w:eastAsia="SimSun" w:hAnsi="Times New Roman" w:cs="Times New Roman"/>
                <w:sz w:val="22"/>
              </w:rPr>
            </w:pPr>
            <w:r w:rsidRPr="00844DA0">
              <w:rPr>
                <w:rFonts w:ascii="Times New Roman" w:eastAsia="SimSun" w:hAnsi="Times New Roman" w:cs="Times New Roman"/>
                <w:sz w:val="22"/>
              </w:rPr>
              <w:t>(</w:t>
            </w:r>
            <w:proofErr w:type="gramStart"/>
            <w:r w:rsidRPr="00844DA0">
              <w:rPr>
                <w:rFonts w:ascii="Times New Roman" w:eastAsia="SimSun" w:hAnsi="Times New Roman" w:cs="Times New Roman"/>
                <w:sz w:val="22"/>
              </w:rPr>
              <w:t>dB(</w:t>
            </w:r>
            <w:proofErr w:type="gramEnd"/>
            <w:r w:rsidRPr="00844DA0">
              <w:rPr>
                <w:rFonts w:ascii="Times New Roman" w:eastAsia="SimSun" w:hAnsi="Times New Roman" w:cs="Times New Roman"/>
                <w:sz w:val="22"/>
              </w:rPr>
              <w:t>W/(m</w:t>
            </w:r>
            <w:r w:rsidRPr="00844DA0">
              <w:rPr>
                <w:rFonts w:ascii="Times New Roman" w:eastAsia="SimSun" w:hAnsi="Times New Roman" w:cs="Times New Roman"/>
                <w:sz w:val="22"/>
                <w:vertAlign w:val="superscript"/>
              </w:rPr>
              <w:t xml:space="preserve">2 </w:t>
            </w:r>
            <w:r w:rsidRPr="00844DA0">
              <w:rPr>
                <w:rFonts w:ascii="Times New Roman" w:eastAsia="SimSun" w:hAnsi="Times New Roman" w:cs="Times New Roman"/>
                <w:sz w:val="22"/>
              </w:rPr>
              <w:sym w:font="Symbol" w:char="F0D7"/>
            </w:r>
            <w:r w:rsidRPr="00844DA0">
              <w:rPr>
                <w:rFonts w:ascii="Times New Roman" w:eastAsia="SimSun" w:hAnsi="Times New Roman" w:cs="Times New Roman"/>
                <w:sz w:val="22"/>
              </w:rPr>
              <w:t xml:space="preserve"> 14 MHz)))</w:t>
            </w:r>
          </w:p>
        </w:tc>
        <w:tc>
          <w:tcPr>
            <w:tcW w:w="3397" w:type="dxa"/>
            <w:tcBorders>
              <w:top w:val="single" w:sz="4" w:space="0" w:color="auto"/>
              <w:left w:val="single" w:sz="4" w:space="0" w:color="auto"/>
              <w:bottom w:val="single" w:sz="4" w:space="0" w:color="auto"/>
              <w:right w:val="single" w:sz="4" w:space="0" w:color="auto"/>
            </w:tcBorders>
            <w:hideMark/>
          </w:tcPr>
          <w:p w14:paraId="4C6ED476" w14:textId="2D845D2B" w:rsidR="00844DA0" w:rsidRPr="00844DA0" w:rsidRDefault="00844DA0">
            <w:pPr>
              <w:tabs>
                <w:tab w:val="clear" w:pos="794"/>
                <w:tab w:val="clear" w:pos="1191"/>
                <w:tab w:val="clear" w:pos="1588"/>
                <w:tab w:val="right" w:pos="882"/>
                <w:tab w:val="left" w:pos="1023"/>
              </w:tabs>
              <w:rPr>
                <w:rFonts w:ascii="Times New Roman" w:eastAsia="SimSun" w:hAnsi="Times New Roman" w:cs="Times New Roman"/>
                <w:sz w:val="22"/>
              </w:rPr>
            </w:pPr>
            <w:r w:rsidRPr="00844DA0">
              <w:rPr>
                <w:rFonts w:ascii="Microsoft YaHei" w:eastAsia="SimSun" w:hAnsi="Microsoft YaHei" w:cs="Microsoft YaHei" w:hint="eastAsia"/>
                <w:sz w:val="22"/>
                <w:lang w:eastAsia="zh-CN"/>
              </w:rPr>
              <w:t>对于</w:t>
            </w:r>
            <w:r w:rsidRPr="00844DA0">
              <w:rPr>
                <w:rFonts w:ascii="Times New Roman" w:eastAsia="SimSun" w:hAnsi="Times New Roman" w:cs="Times New Roman"/>
                <w:sz w:val="22"/>
              </w:rPr>
              <w:tab/>
              <w:t>2°</w:t>
            </w:r>
            <w:r w:rsidRPr="00844DA0">
              <w:rPr>
                <w:rFonts w:ascii="Times New Roman" w:eastAsia="SimSun" w:hAnsi="Times New Roman" w:cs="Times New Roman"/>
                <w:sz w:val="22"/>
              </w:rPr>
              <w:tab/>
              <w:t>&lt; δ ≤ 8°</w:t>
            </w:r>
          </w:p>
        </w:tc>
      </w:tr>
      <w:tr w:rsidR="00844DA0" w14:paraId="488F8793" w14:textId="77777777" w:rsidTr="00844DA0">
        <w:tc>
          <w:tcPr>
            <w:tcW w:w="3539" w:type="dxa"/>
            <w:tcBorders>
              <w:top w:val="single" w:sz="4" w:space="0" w:color="auto"/>
              <w:left w:val="single" w:sz="4" w:space="0" w:color="auto"/>
              <w:bottom w:val="single" w:sz="4" w:space="0" w:color="auto"/>
              <w:right w:val="single" w:sz="4" w:space="0" w:color="auto"/>
            </w:tcBorders>
            <w:hideMark/>
          </w:tcPr>
          <w:p w14:paraId="7F006D09" w14:textId="77777777" w:rsidR="00844DA0" w:rsidRPr="00844DA0" w:rsidRDefault="00844DA0">
            <w:pPr>
              <w:rPr>
                <w:rFonts w:ascii="Times New Roman" w:eastAsia="SimSun" w:hAnsi="Times New Roman" w:cs="Times New Roman"/>
                <w:sz w:val="22"/>
              </w:rPr>
            </w:pPr>
            <w:proofErr w:type="spellStart"/>
            <w:proofErr w:type="gramStart"/>
            <w:r w:rsidRPr="00844DA0">
              <w:rPr>
                <w:rFonts w:ascii="Times New Roman" w:eastAsia="SimSun" w:hAnsi="Times New Roman" w:cs="Times New Roman"/>
                <w:sz w:val="22"/>
              </w:rPr>
              <w:t>pfd</w:t>
            </w:r>
            <w:proofErr w:type="spellEnd"/>
            <w:proofErr w:type="gramEnd"/>
            <w:r w:rsidRPr="00844DA0">
              <w:rPr>
                <w:rFonts w:ascii="Times New Roman" w:eastAsia="SimSun" w:hAnsi="Times New Roman" w:cs="Times New Roman"/>
                <w:sz w:val="22"/>
              </w:rPr>
              <w:t>(δ) = −96.5</w:t>
            </w:r>
          </w:p>
        </w:tc>
        <w:tc>
          <w:tcPr>
            <w:tcW w:w="2693" w:type="dxa"/>
            <w:tcBorders>
              <w:top w:val="single" w:sz="4" w:space="0" w:color="auto"/>
              <w:left w:val="single" w:sz="4" w:space="0" w:color="auto"/>
              <w:bottom w:val="single" w:sz="4" w:space="0" w:color="auto"/>
              <w:right w:val="single" w:sz="4" w:space="0" w:color="auto"/>
            </w:tcBorders>
            <w:hideMark/>
          </w:tcPr>
          <w:p w14:paraId="4E63E5A9" w14:textId="77777777" w:rsidR="00844DA0" w:rsidRPr="00844DA0" w:rsidRDefault="00844DA0">
            <w:pPr>
              <w:rPr>
                <w:rFonts w:ascii="Times New Roman" w:eastAsia="SimSun" w:hAnsi="Times New Roman" w:cs="Times New Roman"/>
                <w:sz w:val="22"/>
              </w:rPr>
            </w:pPr>
            <w:r w:rsidRPr="00844DA0">
              <w:rPr>
                <w:rFonts w:ascii="Times New Roman" w:eastAsia="SimSun" w:hAnsi="Times New Roman" w:cs="Times New Roman"/>
                <w:sz w:val="22"/>
              </w:rPr>
              <w:t>(</w:t>
            </w:r>
            <w:proofErr w:type="gramStart"/>
            <w:r w:rsidRPr="00844DA0">
              <w:rPr>
                <w:rFonts w:ascii="Times New Roman" w:eastAsia="SimSun" w:hAnsi="Times New Roman" w:cs="Times New Roman"/>
                <w:sz w:val="22"/>
              </w:rPr>
              <w:t>dB(</w:t>
            </w:r>
            <w:proofErr w:type="gramEnd"/>
            <w:r w:rsidRPr="00844DA0">
              <w:rPr>
                <w:rFonts w:ascii="Times New Roman" w:eastAsia="SimSun" w:hAnsi="Times New Roman" w:cs="Times New Roman"/>
                <w:sz w:val="22"/>
              </w:rPr>
              <w:t>W/(m</w:t>
            </w:r>
            <w:r w:rsidRPr="00844DA0">
              <w:rPr>
                <w:rFonts w:ascii="Times New Roman" w:eastAsia="SimSun" w:hAnsi="Times New Roman" w:cs="Times New Roman"/>
                <w:sz w:val="22"/>
                <w:vertAlign w:val="superscript"/>
              </w:rPr>
              <w:t xml:space="preserve">2 </w:t>
            </w:r>
            <w:r w:rsidRPr="00844DA0">
              <w:rPr>
                <w:rFonts w:ascii="Times New Roman" w:eastAsia="SimSun" w:hAnsi="Times New Roman" w:cs="Times New Roman"/>
                <w:sz w:val="22"/>
              </w:rPr>
              <w:sym w:font="Symbol" w:char="F0D7"/>
            </w:r>
            <w:r w:rsidRPr="00844DA0">
              <w:rPr>
                <w:rFonts w:ascii="Times New Roman" w:eastAsia="SimSun" w:hAnsi="Times New Roman" w:cs="Times New Roman"/>
                <w:sz w:val="22"/>
              </w:rPr>
              <w:t xml:space="preserve"> 14 MHz)))</w:t>
            </w:r>
          </w:p>
        </w:tc>
        <w:tc>
          <w:tcPr>
            <w:tcW w:w="3397" w:type="dxa"/>
            <w:tcBorders>
              <w:top w:val="single" w:sz="4" w:space="0" w:color="auto"/>
              <w:left w:val="single" w:sz="4" w:space="0" w:color="auto"/>
              <w:bottom w:val="single" w:sz="4" w:space="0" w:color="auto"/>
              <w:right w:val="single" w:sz="4" w:space="0" w:color="auto"/>
            </w:tcBorders>
            <w:hideMark/>
          </w:tcPr>
          <w:p w14:paraId="696E53BE" w14:textId="400D07BD" w:rsidR="00844DA0" w:rsidRPr="00844DA0" w:rsidRDefault="00844DA0">
            <w:pPr>
              <w:tabs>
                <w:tab w:val="clear" w:pos="794"/>
                <w:tab w:val="clear" w:pos="1191"/>
                <w:tab w:val="clear" w:pos="1588"/>
                <w:tab w:val="right" w:pos="882"/>
                <w:tab w:val="left" w:pos="1023"/>
              </w:tabs>
              <w:rPr>
                <w:rFonts w:ascii="Times New Roman" w:eastAsia="SimSun" w:hAnsi="Times New Roman" w:cs="Times New Roman"/>
                <w:sz w:val="22"/>
              </w:rPr>
            </w:pPr>
            <w:r w:rsidRPr="00844DA0">
              <w:rPr>
                <w:rFonts w:ascii="Microsoft YaHei" w:eastAsia="SimSun" w:hAnsi="Microsoft YaHei" w:cs="Microsoft YaHei" w:hint="eastAsia"/>
                <w:sz w:val="22"/>
                <w:lang w:eastAsia="zh-CN"/>
              </w:rPr>
              <w:t>对于</w:t>
            </w:r>
            <w:r w:rsidRPr="00844DA0">
              <w:rPr>
                <w:rFonts w:ascii="Times New Roman" w:eastAsia="SimSun" w:hAnsi="Times New Roman" w:cs="Times New Roman"/>
                <w:sz w:val="22"/>
              </w:rPr>
              <w:tab/>
              <w:t>8°</w:t>
            </w:r>
            <w:r w:rsidRPr="00844DA0">
              <w:rPr>
                <w:rFonts w:ascii="Times New Roman" w:eastAsia="SimSun" w:hAnsi="Times New Roman" w:cs="Times New Roman"/>
                <w:sz w:val="22"/>
              </w:rPr>
              <w:tab/>
              <w:t>&lt; δ ≤ 90.0°</w:t>
            </w:r>
          </w:p>
        </w:tc>
      </w:tr>
    </w:tbl>
    <w:p w14:paraId="5DC9B598" w14:textId="77777777" w:rsidR="00844DA0" w:rsidRDefault="00844DA0" w:rsidP="00844DA0">
      <w:pPr>
        <w:pStyle w:val="Tablefin"/>
      </w:pPr>
    </w:p>
    <w:p w14:paraId="2FD910FD" w14:textId="4733C098" w:rsidR="002D0692" w:rsidRPr="00065B9D" w:rsidRDefault="002D0692" w:rsidP="002D0692">
      <w:pPr>
        <w:pStyle w:val="Heading2"/>
      </w:pPr>
      <w:r w:rsidRPr="00065B9D">
        <w:t>3.3</w:t>
      </w:r>
      <w:r w:rsidRPr="00065B9D">
        <w:tab/>
      </w:r>
      <w:r w:rsidR="00613BC2" w:rsidRPr="00065B9D">
        <w:rPr>
          <w:rFonts w:hint="eastAsia"/>
          <w:lang w:eastAsia="zh-CN"/>
        </w:rPr>
        <w:t>计算算法</w:t>
      </w:r>
    </w:p>
    <w:p w14:paraId="356D9613" w14:textId="4F51CDC1" w:rsidR="002D0692" w:rsidRPr="00065B9D" w:rsidRDefault="00613BC2" w:rsidP="00613BC2">
      <w:pPr>
        <w:ind w:firstLineChars="200" w:firstLine="480"/>
        <w:rPr>
          <w:lang w:eastAsia="zh-CN"/>
        </w:rPr>
      </w:pPr>
      <w:r w:rsidRPr="00065B9D">
        <w:rPr>
          <w:rFonts w:ascii="SimSun" w:hAnsi="SimSun" w:cs="SimSun" w:hint="eastAsia"/>
          <w:lang w:eastAsia="zh-CN"/>
        </w:rPr>
        <w:t>本节包括如何实施该审查方法的分步说明。</w:t>
      </w:r>
    </w:p>
    <w:p w14:paraId="48231A6A" w14:textId="33D4C490" w:rsidR="002D0692" w:rsidRPr="00065B9D" w:rsidRDefault="00613BC2" w:rsidP="0078606B">
      <w:pPr>
        <w:pStyle w:val="EditorsNote"/>
        <w:keepNext/>
        <w:keepLines/>
        <w:rPr>
          <w:b/>
          <w:bCs/>
          <w:lang w:eastAsia="zh-CN"/>
        </w:rPr>
      </w:pPr>
      <w:r w:rsidRPr="00065B9D">
        <w:rPr>
          <w:rFonts w:ascii="STKaiti" w:eastAsia="STKaiti" w:hAnsi="STKaiti" w:hint="eastAsia"/>
          <w:b/>
          <w:bCs/>
          <w:i w:val="0"/>
          <w:iCs w:val="0"/>
          <w:lang w:eastAsia="zh-CN"/>
        </w:rPr>
        <w:lastRenderedPageBreak/>
        <w:t>开始</w:t>
      </w:r>
    </w:p>
    <w:p w14:paraId="05B9213D" w14:textId="228077E6" w:rsidR="002D0692" w:rsidRPr="00065B9D" w:rsidRDefault="002D0692" w:rsidP="0078606B">
      <w:pPr>
        <w:pStyle w:val="enumlev1"/>
        <w:keepNext/>
        <w:keepLines/>
        <w:rPr>
          <w:lang w:eastAsia="zh-CN"/>
        </w:rPr>
      </w:pPr>
      <w:bookmarkStart w:id="69" w:name="lt_pId343"/>
      <w:r w:rsidRPr="00065B9D">
        <w:rPr>
          <w:lang w:eastAsia="zh-CN"/>
        </w:rPr>
        <w:t>i)</w:t>
      </w:r>
      <w:bookmarkEnd w:id="69"/>
      <w:r w:rsidRPr="00065B9D">
        <w:rPr>
          <w:lang w:eastAsia="zh-CN"/>
        </w:rPr>
        <w:tab/>
      </w:r>
      <w:r w:rsidR="009D6EB9" w:rsidRPr="00065B9D">
        <w:rPr>
          <w:rFonts w:hint="eastAsia"/>
          <w:lang w:eastAsia="zh-CN"/>
        </w:rPr>
        <w:t>对于每个</w:t>
      </w:r>
      <w:r w:rsidR="009D6EB9" w:rsidRPr="00065B9D">
        <w:rPr>
          <w:rFonts w:hint="eastAsia"/>
          <w:lang w:eastAsia="zh-CN"/>
        </w:rPr>
        <w:t>A</w:t>
      </w:r>
      <w:r w:rsidR="009D6EB9" w:rsidRPr="00065B9D">
        <w:rPr>
          <w:lang w:eastAsia="zh-CN"/>
        </w:rPr>
        <w:t>-ESIM</w:t>
      </w:r>
      <w:r w:rsidR="009D6EB9" w:rsidRPr="00065B9D">
        <w:rPr>
          <w:rFonts w:hint="eastAsia"/>
          <w:lang w:eastAsia="zh-CN"/>
        </w:rPr>
        <w:t>高度，有必要根据需要产生多个</w:t>
      </w:r>
      <m:oMath>
        <m:sSub>
          <m:sSubPr>
            <m:ctrlPr>
              <w:rPr>
                <w:rFonts w:ascii="Cambria Math" w:hAnsi="Cambria Math"/>
                <w:i/>
              </w:rPr>
            </m:ctrlPr>
          </m:sSubPr>
          <m:e>
            <m:r>
              <m:rPr>
                <m:sty m:val="p"/>
              </m:rPr>
              <w:rPr>
                <w:rFonts w:ascii="Cambria Math" w:hAnsi="Cambria Math"/>
              </w:rPr>
              <m:t>δ</m:t>
            </m:r>
          </m:e>
          <m:sub>
            <m:r>
              <w:rPr>
                <w:rFonts w:ascii="Cambria Math" w:hAnsi="Cambria Math"/>
                <w:lang w:eastAsia="zh-CN"/>
              </w:rPr>
              <m:t>n</m:t>
            </m:r>
          </m:sub>
        </m:sSub>
      </m:oMath>
      <w:r w:rsidR="009D6EB9" w:rsidRPr="00065B9D">
        <w:rPr>
          <w:rFonts w:hint="eastAsia"/>
          <w:lang w:eastAsia="zh-CN"/>
        </w:rPr>
        <w:t>角（入射波的到达角），以便测试是否完全符合适用的一组</w:t>
      </w:r>
      <w:proofErr w:type="spellStart"/>
      <w:r w:rsidR="009D6EB9" w:rsidRPr="00065B9D">
        <w:rPr>
          <w:lang w:eastAsia="zh-CN"/>
        </w:rPr>
        <w:t>pfd</w:t>
      </w:r>
      <w:proofErr w:type="spellEnd"/>
      <w:r w:rsidR="009D6EB9" w:rsidRPr="00065B9D">
        <w:rPr>
          <w:rFonts w:hint="eastAsia"/>
          <w:lang w:eastAsia="zh-CN"/>
        </w:rPr>
        <w:t>限值。</w:t>
      </w:r>
      <w:r w:rsidR="009D6EB9" w:rsidRPr="00065B9D">
        <w:rPr>
          <w:i/>
          <w:lang w:eastAsia="zh-CN"/>
        </w:rPr>
        <w:t>N</w:t>
      </w:r>
      <w:r w:rsidR="009D6EB9" w:rsidRPr="00065B9D">
        <w:rPr>
          <w:rFonts w:hint="eastAsia"/>
          <w:lang w:eastAsia="zh-CN"/>
        </w:rPr>
        <w:t>个</w:t>
      </w:r>
      <m:oMath>
        <m:sSub>
          <m:sSubPr>
            <m:ctrlPr>
              <w:rPr>
                <w:rFonts w:ascii="Cambria Math" w:hAnsi="Cambria Math"/>
                <w:i/>
              </w:rPr>
            </m:ctrlPr>
          </m:sSubPr>
          <m:e>
            <m:r>
              <m:rPr>
                <m:sty m:val="p"/>
              </m:rPr>
              <w:rPr>
                <w:rFonts w:ascii="Cambria Math" w:hAnsi="Cambria Math"/>
              </w:rPr>
              <m:t>δ</m:t>
            </m:r>
          </m:e>
          <m:sub>
            <m:r>
              <w:rPr>
                <w:rFonts w:ascii="Cambria Math" w:hAnsi="Cambria Math"/>
                <w:lang w:eastAsia="zh-CN"/>
              </w:rPr>
              <m:t>n</m:t>
            </m:r>
          </m:sub>
        </m:sSub>
      </m:oMath>
      <w:r w:rsidR="009D6EB9" w:rsidRPr="00065B9D">
        <w:rPr>
          <w:rFonts w:hint="eastAsia"/>
          <w:lang w:eastAsia="zh-CN"/>
        </w:rPr>
        <w:t>角都必须介于</w:t>
      </w:r>
      <w:r w:rsidR="009D6EB9" w:rsidRPr="00065B9D">
        <w:rPr>
          <w:lang w:eastAsia="zh-CN"/>
        </w:rPr>
        <w:t>0°</w:t>
      </w:r>
      <w:r w:rsidR="009D6EB9" w:rsidRPr="00065B9D">
        <w:rPr>
          <w:rFonts w:hint="eastAsia"/>
          <w:lang w:eastAsia="zh-CN"/>
        </w:rPr>
        <w:t>和</w:t>
      </w:r>
      <w:r w:rsidR="009D6EB9" w:rsidRPr="00065B9D">
        <w:rPr>
          <w:lang w:eastAsia="zh-CN"/>
        </w:rPr>
        <w:t>90°</w:t>
      </w:r>
      <w:r w:rsidR="009D6EB9" w:rsidRPr="00065B9D">
        <w:rPr>
          <w:rFonts w:hint="eastAsia"/>
          <w:lang w:eastAsia="zh-CN"/>
        </w:rPr>
        <w:t>之间，并且具有与预先确定的</w:t>
      </w:r>
      <w:proofErr w:type="spellStart"/>
      <w:r w:rsidR="009D6EB9" w:rsidRPr="00065B9D">
        <w:rPr>
          <w:lang w:eastAsia="zh-CN"/>
        </w:rPr>
        <w:t>pfd</w:t>
      </w:r>
      <w:proofErr w:type="spellEnd"/>
      <w:r w:rsidR="009D6EB9" w:rsidRPr="00065B9D">
        <w:rPr>
          <w:rFonts w:hint="eastAsia"/>
          <w:lang w:eastAsia="zh-CN"/>
        </w:rPr>
        <w:t>限值粒度相兼容的分辨率。每个</w:t>
      </w:r>
      <m:oMath>
        <m:sSub>
          <m:sSubPr>
            <m:ctrlPr>
              <w:rPr>
                <w:rFonts w:ascii="Cambria Math" w:hAnsi="Cambria Math"/>
                <w:i/>
              </w:rPr>
            </m:ctrlPr>
          </m:sSubPr>
          <m:e>
            <m:r>
              <m:rPr>
                <m:sty m:val="p"/>
              </m:rPr>
              <w:rPr>
                <w:rFonts w:ascii="Cambria Math" w:hAnsi="Cambria Math"/>
              </w:rPr>
              <m:t>δ</m:t>
            </m:r>
          </m:e>
          <m:sub>
            <m:r>
              <w:rPr>
                <w:rFonts w:ascii="Cambria Math" w:hAnsi="Cambria Math"/>
                <w:lang w:eastAsia="zh-CN"/>
              </w:rPr>
              <m:t>n</m:t>
            </m:r>
          </m:sub>
        </m:sSub>
      </m:oMath>
      <w:r w:rsidR="009D6EB9" w:rsidRPr="00065B9D">
        <w:rPr>
          <w:rFonts w:hint="eastAsia"/>
          <w:lang w:eastAsia="zh-CN"/>
        </w:rPr>
        <w:t>角都将对应于地面上的</w:t>
      </w:r>
      <w:r w:rsidR="009D6EB9" w:rsidRPr="00065B9D">
        <w:rPr>
          <w:i/>
          <w:lang w:eastAsia="zh-CN"/>
        </w:rPr>
        <w:t>N</w:t>
      </w:r>
      <w:r w:rsidR="009D6EB9" w:rsidRPr="00065B9D">
        <w:rPr>
          <w:rFonts w:hint="eastAsia"/>
          <w:lang w:eastAsia="zh-CN"/>
        </w:rPr>
        <w:t>个点。</w:t>
      </w:r>
    </w:p>
    <w:p w14:paraId="28A1626B" w14:textId="77777777" w:rsidR="009D6EB9" w:rsidRPr="00065B9D" w:rsidRDefault="009D6EB9" w:rsidP="009D6EB9">
      <w:pPr>
        <w:pStyle w:val="enumlev1"/>
        <w:rPr>
          <w:lang w:eastAsia="zh-CN"/>
        </w:rPr>
      </w:pPr>
      <w:bookmarkStart w:id="70" w:name="lt_pId347"/>
      <w:r w:rsidRPr="00065B9D">
        <w:rPr>
          <w:lang w:eastAsia="zh-CN"/>
        </w:rPr>
        <w:t>ii)</w:t>
      </w:r>
      <w:r w:rsidRPr="00065B9D">
        <w:rPr>
          <w:lang w:eastAsia="zh-CN"/>
        </w:rPr>
        <w:tab/>
      </w:r>
      <w:r w:rsidRPr="00065B9D">
        <w:rPr>
          <w:rFonts w:ascii="SimSun" w:hAnsi="SimSun" w:cs="SimSun" w:hint="eastAsia"/>
          <w:lang w:eastAsia="zh-CN"/>
        </w:rPr>
        <w:t>对于每个高度</w:t>
      </w:r>
      <w:proofErr w:type="spellStart"/>
      <w:r w:rsidRPr="00065B9D">
        <w:rPr>
          <w:i/>
          <w:iCs/>
          <w:lang w:eastAsia="zh-CN"/>
        </w:rPr>
        <w:t>H</w:t>
      </w:r>
      <w:r w:rsidRPr="00065B9D">
        <w:rPr>
          <w:vertAlign w:val="subscript"/>
          <w:lang w:eastAsia="zh-CN"/>
        </w:rPr>
        <w:t>j</w:t>
      </w:r>
      <w:proofErr w:type="spellEnd"/>
      <w:r w:rsidRPr="00065B9D">
        <w:rPr>
          <w:lang w:eastAsia="zh-CN"/>
        </w:rPr>
        <w:t xml:space="preserve"> = </w:t>
      </w:r>
      <w:proofErr w:type="spellStart"/>
      <w:r w:rsidRPr="00065B9D">
        <w:rPr>
          <w:i/>
          <w:iCs/>
          <w:lang w:eastAsia="zh-CN"/>
        </w:rPr>
        <w:t>H</w:t>
      </w:r>
      <w:r w:rsidRPr="00065B9D">
        <w:rPr>
          <w:i/>
          <w:iCs/>
          <w:vertAlign w:val="subscript"/>
          <w:lang w:eastAsia="zh-CN"/>
        </w:rPr>
        <w:t>min</w:t>
      </w:r>
      <w:proofErr w:type="spellEnd"/>
      <w:r w:rsidRPr="00065B9D">
        <w:rPr>
          <w:lang w:eastAsia="zh-CN"/>
        </w:rPr>
        <w:t xml:space="preserve">, </w:t>
      </w:r>
      <w:proofErr w:type="spellStart"/>
      <w:r w:rsidRPr="00065B9D">
        <w:rPr>
          <w:i/>
          <w:iCs/>
          <w:lang w:eastAsia="zh-CN"/>
        </w:rPr>
        <w:t>H</w:t>
      </w:r>
      <w:r w:rsidRPr="00065B9D">
        <w:rPr>
          <w:i/>
          <w:iCs/>
          <w:vertAlign w:val="subscript"/>
          <w:lang w:eastAsia="zh-CN"/>
        </w:rPr>
        <w:t>min</w:t>
      </w:r>
      <w:proofErr w:type="spellEnd"/>
      <w:r w:rsidRPr="00065B9D">
        <w:rPr>
          <w:vertAlign w:val="subscript"/>
          <w:lang w:eastAsia="zh-CN"/>
        </w:rPr>
        <w:t xml:space="preserve"> </w:t>
      </w:r>
      <w:r w:rsidRPr="00065B9D">
        <w:rPr>
          <w:lang w:eastAsia="zh-CN"/>
        </w:rPr>
        <w:t xml:space="preserve">+ </w:t>
      </w:r>
      <w:proofErr w:type="spellStart"/>
      <w:r w:rsidRPr="00065B9D">
        <w:rPr>
          <w:i/>
          <w:iCs/>
          <w:lang w:eastAsia="zh-CN"/>
        </w:rPr>
        <w:t>H</w:t>
      </w:r>
      <w:r w:rsidRPr="00065B9D">
        <w:rPr>
          <w:i/>
          <w:iCs/>
          <w:vertAlign w:val="subscript"/>
          <w:lang w:eastAsia="zh-CN"/>
        </w:rPr>
        <w:t>step</w:t>
      </w:r>
      <w:proofErr w:type="spellEnd"/>
      <w:r w:rsidRPr="00065B9D">
        <w:rPr>
          <w:lang w:eastAsia="zh-CN"/>
        </w:rPr>
        <w:t xml:space="preserve">, …, </w:t>
      </w:r>
      <w:proofErr w:type="spellStart"/>
      <w:r w:rsidRPr="00065B9D">
        <w:rPr>
          <w:i/>
          <w:iCs/>
          <w:lang w:eastAsia="zh-CN"/>
        </w:rPr>
        <w:t>H</w:t>
      </w:r>
      <w:r w:rsidRPr="00065B9D">
        <w:rPr>
          <w:i/>
          <w:iCs/>
          <w:vertAlign w:val="subscript"/>
          <w:lang w:eastAsia="zh-CN"/>
        </w:rPr>
        <w:t>max</w:t>
      </w:r>
      <w:proofErr w:type="spellEnd"/>
      <w:r w:rsidRPr="00065B9D">
        <w:rPr>
          <w:rFonts w:hint="eastAsia"/>
          <w:lang w:eastAsia="zh-CN"/>
        </w:rPr>
        <w:t>：</w:t>
      </w:r>
    </w:p>
    <w:p w14:paraId="52495C44" w14:textId="722525DD" w:rsidR="009D6EB9" w:rsidRPr="00065B9D" w:rsidRDefault="009D6EB9" w:rsidP="009D6EB9">
      <w:pPr>
        <w:pStyle w:val="enumlev2"/>
        <w:rPr>
          <w:vertAlign w:val="subscript"/>
          <w:lang w:eastAsia="zh-CN"/>
        </w:rPr>
      </w:pPr>
      <w:r w:rsidRPr="00065B9D">
        <w:rPr>
          <w:lang w:eastAsia="zh-CN"/>
        </w:rPr>
        <w:t>a)</w:t>
      </w:r>
      <w:r w:rsidRPr="00065B9D">
        <w:rPr>
          <w:lang w:eastAsia="zh-CN"/>
        </w:rPr>
        <w:tab/>
      </w:r>
      <w:r w:rsidRPr="00065B9D">
        <w:rPr>
          <w:rFonts w:ascii="SimSun" w:hAnsi="SimSun" w:cs="SimSun" w:hint="eastAsia"/>
          <w:lang w:eastAsia="zh-CN"/>
        </w:rPr>
        <w:t>设置</w:t>
      </w:r>
      <w:r w:rsidRPr="00065B9D">
        <w:rPr>
          <w:rFonts w:hint="eastAsia"/>
          <w:i/>
          <w:iCs/>
          <w:lang w:eastAsia="zh-CN"/>
        </w:rPr>
        <w:t>A</w:t>
      </w:r>
      <w:r w:rsidRPr="00065B9D">
        <w:rPr>
          <w:i/>
          <w:iCs/>
          <w:lang w:eastAsia="zh-CN"/>
        </w:rPr>
        <w:t>-ESIM</w:t>
      </w:r>
      <w:r w:rsidRPr="00065B9D">
        <w:rPr>
          <w:rFonts w:ascii="SimSun" w:hAnsi="SimSun" w:cs="SimSun" w:hint="eastAsia"/>
          <w:lang w:eastAsia="zh-CN"/>
        </w:rPr>
        <w:t>高度为</w:t>
      </w:r>
      <w:proofErr w:type="spellStart"/>
      <w:r w:rsidRPr="00065B9D">
        <w:rPr>
          <w:i/>
          <w:iCs/>
          <w:lang w:eastAsia="zh-CN"/>
        </w:rPr>
        <w:t>H</w:t>
      </w:r>
      <w:r w:rsidRPr="00065B9D">
        <w:rPr>
          <w:i/>
          <w:iCs/>
          <w:vertAlign w:val="subscript"/>
          <w:lang w:eastAsia="zh-CN"/>
        </w:rPr>
        <w:t>j</w:t>
      </w:r>
      <w:proofErr w:type="spellEnd"/>
      <w:r w:rsidR="00605E64" w:rsidRPr="00065B9D">
        <w:rPr>
          <w:rFonts w:hint="eastAsia"/>
          <w:lang w:eastAsia="zh-CN"/>
        </w:rPr>
        <w:t>。</w:t>
      </w:r>
    </w:p>
    <w:p w14:paraId="63657BC9" w14:textId="7527E697" w:rsidR="009D6EB9" w:rsidRPr="00065B9D" w:rsidRDefault="009D6EB9" w:rsidP="009D6EB9">
      <w:pPr>
        <w:pStyle w:val="enumlev2"/>
        <w:spacing w:after="120"/>
        <w:rPr>
          <w:lang w:eastAsia="zh-CN"/>
        </w:rPr>
      </w:pPr>
      <w:r w:rsidRPr="00065B9D">
        <w:rPr>
          <w:lang w:eastAsia="zh-CN"/>
        </w:rPr>
        <w:t>b)</w:t>
      </w:r>
      <w:r w:rsidRPr="00065B9D">
        <w:rPr>
          <w:lang w:eastAsia="zh-CN"/>
        </w:rPr>
        <w:tab/>
      </w:r>
      <w:r w:rsidRPr="00065B9D">
        <w:rPr>
          <w:rFonts w:ascii="SimSun" w:hAnsi="SimSun" w:cs="SimSun" w:hint="eastAsia"/>
          <w:lang w:eastAsia="zh-CN"/>
        </w:rPr>
        <w:t>对于</w:t>
      </w:r>
      <w:proofErr w:type="gramStart"/>
      <w:r w:rsidRPr="00065B9D">
        <w:rPr>
          <w:lang w:eastAsia="zh-CN"/>
        </w:rPr>
        <w:t>i)</w:t>
      </w:r>
      <w:r w:rsidRPr="00065B9D">
        <w:rPr>
          <w:rFonts w:ascii="SimSun" w:hAnsi="SimSun" w:cs="SimSun" w:hint="eastAsia"/>
          <w:lang w:eastAsia="zh-CN"/>
        </w:rPr>
        <w:t>中产生的</w:t>
      </w:r>
      <w:proofErr w:type="gramEnd"/>
      <w:r w:rsidRPr="00065B9D">
        <w:rPr>
          <w:rFonts w:hint="eastAsia"/>
          <w:i/>
          <w:iCs/>
          <w:lang w:eastAsia="zh-CN"/>
        </w:rPr>
        <w:t>N</w:t>
      </w:r>
      <w:r w:rsidRPr="00065B9D">
        <w:rPr>
          <w:rFonts w:ascii="SimSun" w:hAnsi="SimSun" w:cs="SimSun" w:hint="eastAsia"/>
          <w:lang w:eastAsia="zh-CN"/>
        </w:rPr>
        <w:t>个</w:t>
      </w:r>
      <m:oMath>
        <m:sSub>
          <m:sSubPr>
            <m:ctrlPr>
              <w:rPr>
                <w:rFonts w:ascii="Cambria Math" w:hAnsi="Cambria Math"/>
                <w:i/>
              </w:rPr>
            </m:ctrlPr>
          </m:sSubPr>
          <m:e>
            <m:r>
              <m:rPr>
                <m:sty m:val="p"/>
              </m:rPr>
              <w:rPr>
                <w:rFonts w:ascii="Cambria Math" w:hAnsi="Cambria Math"/>
              </w:rPr>
              <m:t>δ</m:t>
            </m:r>
          </m:e>
          <m:sub>
            <m:r>
              <w:rPr>
                <w:rFonts w:ascii="Cambria Math" w:hAnsi="Cambria Math"/>
                <w:lang w:eastAsia="zh-CN"/>
              </w:rPr>
              <m:t>n</m:t>
            </m:r>
          </m:sub>
        </m:sSub>
      </m:oMath>
      <w:r w:rsidRPr="00065B9D">
        <w:rPr>
          <w:rFonts w:ascii="SimSun" w:hAnsi="SimSun" w:cs="SimSun" w:hint="eastAsia"/>
          <w:lang w:eastAsia="zh-CN"/>
        </w:rPr>
        <w:t>角中的每一个角，使用以下公式来计算从</w:t>
      </w:r>
      <w:r w:rsidRPr="00065B9D">
        <w:rPr>
          <w:lang w:eastAsia="zh-CN"/>
        </w:rPr>
        <w:t>A-ESIM</w:t>
      </w:r>
      <w:r w:rsidRPr="00065B9D">
        <w:rPr>
          <w:rFonts w:ascii="SimSun" w:hAnsi="SimSun" w:cs="SimSun" w:hint="eastAsia"/>
          <w:lang w:eastAsia="zh-CN"/>
        </w:rPr>
        <w:t>视角看水平线以下的角度</w:t>
      </w:r>
      <m:oMath>
        <m:sSub>
          <m:sSubPr>
            <m:ctrlPr>
              <w:rPr>
                <w:rFonts w:ascii="Cambria Math" w:eastAsia="Batang" w:hAnsi="Cambria Math"/>
              </w:rPr>
            </m:ctrlPr>
          </m:sSubPr>
          <m:e>
            <m:r>
              <m:rPr>
                <m:sty m:val="p"/>
              </m:rPr>
              <w:rPr>
                <w:rFonts w:ascii="Cambria Math" w:eastAsia="Batang" w:hAnsi="Cambria Math"/>
              </w:rPr>
              <m:t>γ</m:t>
            </m:r>
          </m:e>
          <m:sub>
            <m:r>
              <w:rPr>
                <w:rFonts w:ascii="Cambria Math" w:eastAsia="Batang" w:hAnsi="Cambria Math"/>
                <w:lang w:eastAsia="zh-CN"/>
              </w:rPr>
              <m:t>j,n</m:t>
            </m:r>
          </m:sub>
        </m:sSub>
      </m:oMath>
      <w:r w:rsidRPr="00065B9D">
        <w:rPr>
          <w:rFonts w:ascii="SimSun" w:hAnsi="SimSun" w:cs="SimSun" w:hint="eastAsia"/>
          <w:lang w:eastAsia="zh-CN"/>
        </w:rPr>
        <w:t>：</w:t>
      </w:r>
    </w:p>
    <w:bookmarkEnd w:id="70"/>
    <w:p w14:paraId="15D5BADD" w14:textId="295D9084" w:rsidR="002D0692" w:rsidRPr="00065B9D" w:rsidRDefault="002D0692" w:rsidP="002D0692">
      <w:pPr>
        <w:pStyle w:val="Equation"/>
      </w:pPr>
      <w:r w:rsidRPr="00065B9D">
        <w:rPr>
          <w:lang w:eastAsia="zh-CN"/>
        </w:rPr>
        <w:tab/>
      </w:r>
      <w:r w:rsidRPr="00065B9D">
        <w:rPr>
          <w:lang w:eastAsia="zh-CN"/>
        </w:rPr>
        <w:tab/>
      </w:r>
      <m:oMath>
        <m:sSub>
          <m:sSubPr>
            <m:ctrlPr>
              <w:rPr>
                <w:rFonts w:ascii="Cambria Math" w:hAnsi="Cambria Math"/>
                <w:szCs w:val="24"/>
              </w:rPr>
            </m:ctrlPr>
          </m:sSubPr>
          <m:e>
            <m:r>
              <m:rPr>
                <m:sty m:val="p"/>
              </m:rPr>
              <w:rPr>
                <w:rFonts w:ascii="Cambria Math" w:hAnsi="Cambria Math"/>
              </w:rPr>
              <m:t>γ</m:t>
            </m:r>
          </m:e>
          <m:sub>
            <m:r>
              <w:rPr>
                <w:rFonts w:ascii="Cambria Math" w:hAnsi="Cambria Math"/>
              </w:rPr>
              <m:t>j,n</m:t>
            </m:r>
          </m:sub>
        </m:sSub>
        <m:r>
          <m:rPr>
            <m:sty m:val="p"/>
          </m:rPr>
          <w:rPr>
            <w:rFonts w:ascii="Cambria Math" w:hAnsi="Cambria Math"/>
          </w:rPr>
          <m:t>=arccos⁡</m:t>
        </m:r>
        <m:d>
          <m:dPr>
            <m:ctrlPr>
              <w:rPr>
                <w:rFonts w:ascii="Cambria Math" w:hAnsi="Cambria Math"/>
                <w:szCs w:val="24"/>
              </w:rPr>
            </m:ctrlPr>
          </m:dPr>
          <m:e>
            <m:f>
              <m:fPr>
                <m:ctrlPr>
                  <w:rPr>
                    <w:rFonts w:ascii="Cambria Math" w:hAnsi="Cambria Math"/>
                    <w:szCs w:val="24"/>
                  </w:rPr>
                </m:ctrlPr>
              </m:fPr>
              <m:num>
                <m:func>
                  <m:funcPr>
                    <m:ctrlPr>
                      <w:rPr>
                        <w:rFonts w:ascii="Cambria Math" w:hAnsi="Cambria Math"/>
                        <w:szCs w:val="24"/>
                      </w:rPr>
                    </m:ctrlPr>
                  </m:funcPr>
                  <m:fName>
                    <m:sSub>
                      <m:sSubPr>
                        <m:ctrlPr>
                          <w:rPr>
                            <w:rFonts w:ascii="Cambria Math" w:hAnsi="Cambria Math"/>
                            <w:szCs w:val="24"/>
                          </w:rPr>
                        </m:ctrlPr>
                      </m:sSubPr>
                      <m:e>
                        <m:r>
                          <w:rPr>
                            <w:rFonts w:ascii="Cambria Math" w:hAnsi="Cambria Math"/>
                          </w:rPr>
                          <m:t>R</m:t>
                        </m:r>
                      </m:e>
                      <m:sub>
                        <m:r>
                          <w:rPr>
                            <w:rFonts w:ascii="Cambria Math" w:hAnsi="Cambria Math"/>
                          </w:rPr>
                          <m:t>e</m:t>
                        </m:r>
                      </m:sub>
                    </m:sSub>
                    <m:r>
                      <m:rPr>
                        <m:sty m:val="p"/>
                      </m:rPr>
                      <w:rPr>
                        <w:rFonts w:ascii="Cambria Math" w:hAnsi="Cambria Math"/>
                      </w:rPr>
                      <m:t>∙cos</m:t>
                    </m:r>
                  </m:fName>
                  <m:e>
                    <m:d>
                      <m:dPr>
                        <m:ctrlPr>
                          <w:rPr>
                            <w:rFonts w:ascii="Cambria Math" w:hAnsi="Cambria Math"/>
                            <w:szCs w:val="24"/>
                          </w:rPr>
                        </m:ctrlPr>
                      </m:dPr>
                      <m:e>
                        <m:sSub>
                          <m:sSubPr>
                            <m:ctrlPr>
                              <w:rPr>
                                <w:rFonts w:ascii="Cambria Math" w:hAnsi="Cambria Math"/>
                                <w:szCs w:val="24"/>
                              </w:rPr>
                            </m:ctrlPr>
                          </m:sSubPr>
                          <m:e>
                            <m:r>
                              <m:rPr>
                                <m:sty m:val="p"/>
                              </m:rPr>
                              <w:rPr>
                                <w:rFonts w:ascii="Cambria Math" w:hAnsi="Cambria Math"/>
                              </w:rPr>
                              <m:t>δ</m:t>
                            </m:r>
                          </m:e>
                          <m:sub>
                            <m:r>
                              <w:rPr>
                                <w:rFonts w:ascii="Cambria Math" w:hAnsi="Cambria Math"/>
                              </w:rPr>
                              <m:t>n</m:t>
                            </m:r>
                          </m:sub>
                        </m:sSub>
                      </m:e>
                    </m:d>
                  </m:e>
                </m:func>
              </m:num>
              <m:den>
                <m:d>
                  <m:dPr>
                    <m:ctrlPr>
                      <w:rPr>
                        <w:rFonts w:ascii="Cambria Math" w:hAnsi="Cambria Math"/>
                        <w:i/>
                        <w:szCs w:val="24"/>
                      </w:rPr>
                    </m:ctrlPr>
                  </m:dPr>
                  <m:e>
                    <m:sSub>
                      <m:sSubPr>
                        <m:ctrlPr>
                          <w:rPr>
                            <w:rFonts w:ascii="Cambria Math" w:hAnsi="Cambria Math"/>
                            <w:szCs w:val="24"/>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szCs w:val="24"/>
                          </w:rPr>
                        </m:ctrlPr>
                      </m:sSubPr>
                      <m:e>
                        <m:r>
                          <w:rPr>
                            <w:rFonts w:ascii="Cambria Math" w:hAnsi="Cambria Math"/>
                          </w:rPr>
                          <m:t>H</m:t>
                        </m:r>
                      </m:e>
                      <m:sub>
                        <m:r>
                          <w:rPr>
                            <w:rFonts w:ascii="Cambria Math" w:hAnsi="Cambria Math"/>
                          </w:rPr>
                          <m:t>j</m:t>
                        </m:r>
                      </m:sub>
                    </m:sSub>
                  </m:e>
                </m:d>
              </m:den>
            </m:f>
          </m:e>
        </m:d>
      </m:oMath>
      <w:r w:rsidRPr="00065B9D">
        <w:tab/>
        <w:t>(1)</w:t>
      </w:r>
    </w:p>
    <w:p w14:paraId="436E5CA5" w14:textId="29D98316" w:rsidR="002D0692" w:rsidRPr="00065B9D" w:rsidRDefault="002D0692" w:rsidP="002D0692">
      <w:pPr>
        <w:pStyle w:val="enumlev1"/>
        <w:rPr>
          <w:lang w:eastAsia="zh-CN"/>
        </w:rPr>
      </w:pPr>
      <w:r w:rsidRPr="00065B9D">
        <w:tab/>
      </w:r>
      <w:r w:rsidR="009D6EB9" w:rsidRPr="00065B9D">
        <w:rPr>
          <w:rFonts w:ascii="SimSun" w:hAnsi="SimSun" w:cs="SimSun" w:hint="eastAsia"/>
          <w:lang w:eastAsia="zh-CN"/>
        </w:rPr>
        <w:t>其中，</w:t>
      </w:r>
      <m:oMath>
        <m:sSub>
          <m:sSubPr>
            <m:ctrlPr>
              <w:rPr>
                <w:rFonts w:ascii="Cambria Math" w:hAnsi="Cambria Math"/>
              </w:rPr>
            </m:ctrlPr>
          </m:sSubPr>
          <m:e>
            <m:r>
              <w:rPr>
                <w:rFonts w:ascii="Cambria Math" w:hAnsi="Cambria Math"/>
                <w:lang w:eastAsia="zh-CN"/>
              </w:rPr>
              <m:t>R</m:t>
            </m:r>
          </m:e>
          <m:sub>
            <m:r>
              <w:rPr>
                <w:rFonts w:ascii="Cambria Math" w:hAnsi="Cambria Math"/>
                <w:lang w:eastAsia="zh-CN"/>
              </w:rPr>
              <m:t>e</m:t>
            </m:r>
          </m:sub>
        </m:sSub>
      </m:oMath>
      <w:r w:rsidR="009D6EB9" w:rsidRPr="00065B9D">
        <w:rPr>
          <w:rFonts w:hint="eastAsia"/>
          <w:lang w:eastAsia="zh-CN"/>
        </w:rPr>
        <w:t>是平均地球半径。</w:t>
      </w:r>
    </w:p>
    <w:p w14:paraId="5778CD9E" w14:textId="5A8148A1" w:rsidR="00605E64" w:rsidRPr="00065B9D" w:rsidRDefault="00605E64" w:rsidP="00605E64">
      <w:pPr>
        <w:pStyle w:val="enumlev2"/>
        <w:spacing w:after="120"/>
        <w:rPr>
          <w:lang w:eastAsia="zh-CN"/>
        </w:rPr>
      </w:pPr>
      <w:r w:rsidRPr="00065B9D">
        <w:rPr>
          <w:lang w:eastAsia="zh-CN"/>
        </w:rPr>
        <w:t>c)</w:t>
      </w:r>
      <w:r w:rsidRPr="00065B9D">
        <w:rPr>
          <w:lang w:eastAsia="zh-CN"/>
        </w:rPr>
        <w:tab/>
      </w:r>
      <w:r w:rsidRPr="00065B9D">
        <w:rPr>
          <w:rFonts w:ascii="SimSun" w:hAnsi="SimSun" w:cs="SimSun" w:hint="eastAsia"/>
          <w:lang w:eastAsia="zh-CN"/>
        </w:rPr>
        <w:t>对于</w:t>
      </w:r>
      <w:r w:rsidRPr="00065B9D">
        <w:rPr>
          <w:i/>
          <w:iCs/>
          <w:lang w:eastAsia="zh-CN"/>
        </w:rPr>
        <w:t>n </w:t>
      </w:r>
      <w:r w:rsidRPr="00065B9D">
        <w:rPr>
          <w:lang w:eastAsia="zh-CN"/>
        </w:rPr>
        <w:t xml:space="preserve">= 1, …, </w:t>
      </w:r>
      <w:r w:rsidRPr="00065B9D">
        <w:rPr>
          <w:i/>
          <w:iCs/>
          <w:lang w:eastAsia="zh-CN"/>
        </w:rPr>
        <w:t>N</w:t>
      </w:r>
      <w:r w:rsidRPr="00065B9D">
        <w:rPr>
          <w:rFonts w:ascii="SimSun" w:hAnsi="SimSun" w:cs="SimSun" w:hint="eastAsia"/>
          <w:i/>
          <w:iCs/>
          <w:lang w:eastAsia="zh-CN"/>
        </w:rPr>
        <w:t>，</w:t>
      </w:r>
      <w:r w:rsidRPr="00065B9D">
        <w:rPr>
          <w:rFonts w:ascii="SimSun" w:hAnsi="SimSun" w:cs="SimSun" w:hint="eastAsia"/>
          <w:lang w:eastAsia="zh-CN"/>
        </w:rPr>
        <w:t>计算</w:t>
      </w:r>
      <w:r w:rsidRPr="00065B9D">
        <w:rPr>
          <w:lang w:eastAsia="zh-CN"/>
        </w:rPr>
        <w:t>A-ESIM</w:t>
      </w:r>
      <w:r w:rsidRPr="00065B9D">
        <w:rPr>
          <w:rFonts w:ascii="SimSun" w:hAnsi="SimSun" w:cs="SimSun" w:hint="eastAsia"/>
          <w:lang w:eastAsia="zh-CN"/>
        </w:rPr>
        <w:t>与地面测试点之间的距离</w:t>
      </w:r>
      <w:proofErr w:type="spellStart"/>
      <w:proofErr w:type="gramStart"/>
      <w:r w:rsidR="00844DA0">
        <w:rPr>
          <w:i/>
          <w:iCs/>
          <w:lang w:eastAsia="zh-CN"/>
        </w:rPr>
        <w:t>D</w:t>
      </w:r>
      <w:r w:rsidR="00844DA0">
        <w:rPr>
          <w:i/>
          <w:iCs/>
          <w:vertAlign w:val="subscript"/>
          <w:lang w:eastAsia="zh-CN"/>
        </w:rPr>
        <w:t>j,n</w:t>
      </w:r>
      <w:proofErr w:type="spellEnd"/>
      <w:proofErr w:type="gramEnd"/>
      <w:r w:rsidRPr="00065B9D">
        <w:rPr>
          <w:rFonts w:ascii="SimSun" w:hAnsi="SimSun" w:cs="SimSun" w:hint="eastAsia"/>
          <w:lang w:eastAsia="zh-CN"/>
        </w:rPr>
        <w:t>（以</w:t>
      </w:r>
      <w:r w:rsidR="00844DA0">
        <w:rPr>
          <w:rFonts w:hint="eastAsia"/>
          <w:lang w:eastAsia="zh-CN"/>
        </w:rPr>
        <w:t>公里</w:t>
      </w:r>
      <w:r w:rsidRPr="00065B9D">
        <w:rPr>
          <w:rFonts w:ascii="SimSun" w:hAnsi="SimSun" w:cs="SimSun" w:hint="eastAsia"/>
          <w:lang w:eastAsia="zh-CN"/>
        </w:rPr>
        <w:t>为单位）：</w:t>
      </w:r>
    </w:p>
    <w:p w14:paraId="18838C5E" w14:textId="3A8DA364" w:rsidR="002D0692" w:rsidRPr="00065B9D" w:rsidRDefault="002D0692" w:rsidP="002D0692">
      <w:pPr>
        <w:pStyle w:val="Equation"/>
      </w:pPr>
      <w:r w:rsidRPr="00065B9D">
        <w:rPr>
          <w:lang w:eastAsia="zh-CN"/>
        </w:rPr>
        <w:tab/>
      </w:r>
      <w:r w:rsidRPr="00065B9D">
        <w:rPr>
          <w:lang w:eastAsia="zh-CN"/>
        </w:rPr>
        <w:tab/>
      </w:r>
      <m:oMath>
        <m:sSub>
          <m:sSubPr>
            <m:ctrlPr>
              <w:rPr>
                <w:rFonts w:ascii="Cambria Math" w:hAnsi="Cambria Math"/>
                <w:szCs w:val="24"/>
              </w:rPr>
            </m:ctrlPr>
          </m:sSubPr>
          <m:e>
            <m:r>
              <w:rPr>
                <w:rFonts w:ascii="Cambria Math" w:hAnsi="Cambria Math"/>
              </w:rPr>
              <m:t>D</m:t>
            </m:r>
          </m:e>
          <m:sub>
            <m:r>
              <w:rPr>
                <w:rFonts w:ascii="Cambria Math" w:hAnsi="Cambria Math"/>
              </w:rPr>
              <m:t>j</m:t>
            </m:r>
            <m:r>
              <m:rPr>
                <m:sty m:val="p"/>
              </m:rPr>
              <w:rPr>
                <w:rFonts w:ascii="Cambria Math" w:hAnsi="Cambria Math"/>
              </w:rPr>
              <m:t>,</m:t>
            </m:r>
            <m:r>
              <w:rPr>
                <w:rFonts w:ascii="Cambria Math" w:hAnsi="Cambria Math"/>
              </w:rPr>
              <m:t>n</m:t>
            </m:r>
          </m:sub>
        </m:sSub>
        <m:r>
          <m:rPr>
            <m:sty m:val="p"/>
          </m:rPr>
          <w:rPr>
            <w:rFonts w:ascii="Cambria Math" w:hAnsi="Cambria Math"/>
          </w:rPr>
          <m:t>=</m:t>
        </m:r>
        <m:rad>
          <m:radPr>
            <m:degHide m:val="1"/>
            <m:ctrlPr>
              <w:rPr>
                <w:rFonts w:ascii="Cambria Math" w:hAnsi="Cambria Math"/>
                <w:szCs w:val="24"/>
              </w:rPr>
            </m:ctrlPr>
          </m:radPr>
          <m:deg/>
          <m:e>
            <m:sSubSup>
              <m:sSubSupPr>
                <m:ctrlPr>
                  <w:rPr>
                    <w:rFonts w:ascii="Cambria Math" w:hAnsi="Cambria Math"/>
                    <w:szCs w:val="24"/>
                  </w:rPr>
                </m:ctrlPr>
              </m:sSubSupPr>
              <m:e>
                <m:r>
                  <w:rPr>
                    <w:rFonts w:ascii="Cambria Math" w:hAnsi="Cambria Math"/>
                  </w:rPr>
                  <m:t>R</m:t>
                </m:r>
              </m:e>
              <m:sub>
                <m:r>
                  <w:rPr>
                    <w:rFonts w:ascii="Cambria Math" w:hAnsi="Cambria Math"/>
                  </w:rPr>
                  <m:t>e</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szCs w:val="24"/>
                  </w:rPr>
                </m:ctrlPr>
              </m:sSupPr>
              <m:e>
                <m:d>
                  <m:dPr>
                    <m:ctrlPr>
                      <w:rPr>
                        <w:rFonts w:ascii="Cambria Math" w:hAnsi="Cambria Math"/>
                        <w:szCs w:val="24"/>
                      </w:rPr>
                    </m:ctrlPr>
                  </m:dPr>
                  <m:e>
                    <m:sSub>
                      <m:sSubPr>
                        <m:ctrlPr>
                          <w:rPr>
                            <w:rFonts w:ascii="Cambria Math" w:hAnsi="Cambria Math"/>
                            <w:szCs w:val="24"/>
                          </w:rPr>
                        </m:ctrlPr>
                      </m:sSubPr>
                      <m:e>
                        <m:r>
                          <w:rPr>
                            <w:rFonts w:ascii="Cambria Math" w:hAnsi="Cambria Math"/>
                          </w:rPr>
                          <m:t>R</m:t>
                        </m:r>
                      </m:e>
                      <m:sub>
                        <m:r>
                          <w:rPr>
                            <w:rFonts w:ascii="Cambria Math" w:hAnsi="Cambria Math"/>
                          </w:rPr>
                          <m:t>e</m:t>
                        </m:r>
                      </m:sub>
                    </m:sSub>
                    <m:r>
                      <m:rPr>
                        <m:sty m:val="p"/>
                      </m:rPr>
                      <w:rPr>
                        <w:rFonts w:ascii="Cambria Math" w:hAnsi="Cambria Math"/>
                      </w:rPr>
                      <m:t>+</m:t>
                    </m:r>
                    <m:sSub>
                      <m:sSubPr>
                        <m:ctrlPr>
                          <w:rPr>
                            <w:rFonts w:ascii="Cambria Math" w:hAnsi="Cambria Math"/>
                            <w:szCs w:val="24"/>
                          </w:rPr>
                        </m:ctrlPr>
                      </m:sSubPr>
                      <m:e>
                        <m:r>
                          <w:rPr>
                            <w:rFonts w:ascii="Cambria Math" w:hAnsi="Cambria Math"/>
                          </w:rPr>
                          <m:t>H</m:t>
                        </m:r>
                      </m:e>
                      <m:sub>
                        <m:r>
                          <w:rPr>
                            <w:rFonts w:ascii="Cambria Math" w:hAnsi="Cambria Math"/>
                          </w:rPr>
                          <m:t>j</m:t>
                        </m:r>
                      </m:sub>
                    </m:sSub>
                  </m:e>
                </m:d>
              </m:e>
              <m:sup>
                <m:r>
                  <m:rPr>
                    <m:sty m:val="p"/>
                  </m:rPr>
                  <w:rPr>
                    <w:rFonts w:ascii="Cambria Math" w:hAnsi="Cambria Math"/>
                  </w:rPr>
                  <m:t>2</m:t>
                </m:r>
              </m:sup>
            </m:sSup>
            <m:r>
              <m:rPr>
                <m:sty m:val="p"/>
              </m:rPr>
              <w:rPr>
                <w:rFonts w:ascii="Cambria Math" w:hAnsi="Cambria Math"/>
              </w:rPr>
              <m:t xml:space="preserve">-2 </m:t>
            </m:r>
            <m:sSub>
              <m:sSubPr>
                <m:ctrlPr>
                  <w:rPr>
                    <w:rFonts w:ascii="Cambria Math" w:hAnsi="Cambria Math"/>
                    <w:szCs w:val="24"/>
                  </w:rPr>
                </m:ctrlPr>
              </m:sSubPr>
              <m:e>
                <m:r>
                  <w:rPr>
                    <w:rFonts w:ascii="Cambria Math" w:hAnsi="Cambria Math"/>
                  </w:rPr>
                  <m:t>R</m:t>
                </m:r>
              </m:e>
              <m:sub>
                <m:r>
                  <w:rPr>
                    <w:rFonts w:ascii="Cambria Math" w:hAnsi="Cambria Math"/>
                  </w:rPr>
                  <m:t>e</m:t>
                </m:r>
              </m:sub>
            </m:sSub>
            <m:r>
              <m:rPr>
                <m:sty m:val="p"/>
              </m:rPr>
              <w:rPr>
                <w:rFonts w:ascii="Cambria Math" w:hAnsi="Cambria Math"/>
              </w:rPr>
              <m:t xml:space="preserve"> </m:t>
            </m:r>
            <m:d>
              <m:dPr>
                <m:ctrlPr>
                  <w:rPr>
                    <w:rFonts w:ascii="Cambria Math" w:hAnsi="Cambria Math"/>
                    <w:szCs w:val="24"/>
                  </w:rPr>
                </m:ctrlPr>
              </m:dPr>
              <m:e>
                <m:sSub>
                  <m:sSubPr>
                    <m:ctrlPr>
                      <w:rPr>
                        <w:rFonts w:ascii="Cambria Math" w:hAnsi="Cambria Math"/>
                        <w:szCs w:val="24"/>
                      </w:rPr>
                    </m:ctrlPr>
                  </m:sSubPr>
                  <m:e>
                    <m:r>
                      <w:rPr>
                        <w:rFonts w:ascii="Cambria Math" w:hAnsi="Cambria Math"/>
                      </w:rPr>
                      <m:t>R</m:t>
                    </m:r>
                  </m:e>
                  <m:sub>
                    <m:r>
                      <w:rPr>
                        <w:rFonts w:ascii="Cambria Math" w:hAnsi="Cambria Math"/>
                      </w:rPr>
                      <m:t>e</m:t>
                    </m:r>
                  </m:sub>
                </m:sSub>
                <m:r>
                  <m:rPr>
                    <m:sty m:val="p"/>
                  </m:rPr>
                  <w:rPr>
                    <w:rFonts w:ascii="Cambria Math" w:hAnsi="Cambria Math"/>
                  </w:rPr>
                  <m:t>+</m:t>
                </m:r>
                <m:sSub>
                  <m:sSubPr>
                    <m:ctrlPr>
                      <w:rPr>
                        <w:rFonts w:ascii="Cambria Math" w:hAnsi="Cambria Math"/>
                        <w:szCs w:val="24"/>
                      </w:rPr>
                    </m:ctrlPr>
                  </m:sSubPr>
                  <m:e>
                    <m:r>
                      <w:rPr>
                        <w:rFonts w:ascii="Cambria Math" w:hAnsi="Cambria Math"/>
                      </w:rPr>
                      <m:t>H</m:t>
                    </m:r>
                  </m:e>
                  <m:sub>
                    <m:r>
                      <w:rPr>
                        <w:rFonts w:ascii="Cambria Math" w:hAnsi="Cambria Math"/>
                      </w:rPr>
                      <m:t>j</m:t>
                    </m:r>
                  </m:sub>
                </m:sSub>
              </m:e>
            </m:d>
            <m:r>
              <m:rPr>
                <m:sty m:val="p"/>
              </m:rPr>
              <w:rPr>
                <w:rFonts w:ascii="Cambria Math" w:hAnsi="Cambria Math"/>
              </w:rPr>
              <m:t>cos⁡(</m:t>
            </m:r>
            <m:sSub>
              <m:sSubPr>
                <m:ctrlPr>
                  <w:rPr>
                    <w:rFonts w:ascii="Cambria Math" w:hAnsi="Cambria Math"/>
                    <w:szCs w:val="24"/>
                  </w:rPr>
                </m:ctrlPr>
              </m:sSubPr>
              <m:e>
                <m:r>
                  <m:rPr>
                    <m:sty m:val="p"/>
                  </m:rPr>
                  <w:rPr>
                    <w:rFonts w:ascii="Cambria Math" w:hAnsi="Cambria Math"/>
                  </w:rPr>
                  <m:t>γ</m:t>
                </m:r>
              </m:e>
              <m:sub>
                <m:r>
                  <w:rPr>
                    <w:rFonts w:ascii="Cambria Math" w:hAnsi="Cambria Math"/>
                  </w:rPr>
                  <m:t>n</m:t>
                </m:r>
              </m:sub>
            </m:sSub>
            <m:r>
              <m:rPr>
                <m:sty m:val="p"/>
              </m:rPr>
              <w:rPr>
                <w:rFonts w:ascii="Cambria Math" w:hAnsi="Cambria Math"/>
              </w:rPr>
              <m:t>-</m:t>
            </m:r>
            <m:sSub>
              <m:sSubPr>
                <m:ctrlPr>
                  <w:rPr>
                    <w:rFonts w:ascii="Cambria Math" w:hAnsi="Cambria Math"/>
                    <w:szCs w:val="24"/>
                  </w:rPr>
                </m:ctrlPr>
              </m:sSubPr>
              <m:e>
                <m:r>
                  <m:rPr>
                    <m:sty m:val="p"/>
                  </m:rPr>
                  <w:rPr>
                    <w:rFonts w:ascii="Cambria Math" w:hAnsi="Cambria Math"/>
                  </w:rPr>
                  <m:t>δ</m:t>
                </m:r>
              </m:e>
              <m:sub>
                <m:r>
                  <w:rPr>
                    <w:rFonts w:ascii="Cambria Math" w:hAnsi="Cambria Math"/>
                  </w:rPr>
                  <m:t>n</m:t>
                </m:r>
              </m:sub>
            </m:sSub>
            <m:r>
              <m:rPr>
                <m:sty m:val="p"/>
              </m:rPr>
              <w:rPr>
                <w:rFonts w:ascii="Cambria Math" w:hAnsi="Cambria Math"/>
              </w:rPr>
              <m:t>)</m:t>
            </m:r>
          </m:e>
        </m:rad>
      </m:oMath>
      <w:r w:rsidRPr="00065B9D">
        <w:tab/>
        <w:t>(2)</w:t>
      </w:r>
    </w:p>
    <w:p w14:paraId="7010EC1A" w14:textId="54F124CA" w:rsidR="009D6EB9" w:rsidRPr="00065B9D" w:rsidRDefault="009D6EB9" w:rsidP="009D6EB9">
      <w:pPr>
        <w:pStyle w:val="enumlev2"/>
        <w:rPr>
          <w:lang w:eastAsia="zh-CN"/>
        </w:rPr>
      </w:pPr>
      <w:bookmarkStart w:id="71" w:name="lt_pId362"/>
      <w:r w:rsidRPr="00065B9D">
        <w:rPr>
          <w:lang w:eastAsia="zh-CN"/>
        </w:rPr>
        <w:t>d)</w:t>
      </w:r>
      <w:r w:rsidRPr="00065B9D">
        <w:rPr>
          <w:lang w:eastAsia="zh-CN"/>
        </w:rPr>
        <w:tab/>
      </w:r>
      <w:r w:rsidRPr="00065B9D">
        <w:rPr>
          <w:rFonts w:ascii="SimSun" w:hAnsi="SimSun" w:cs="SimSun" w:hint="eastAsia"/>
          <w:lang w:eastAsia="zh-CN"/>
        </w:rPr>
        <w:t>计算适用于上述</w:t>
      </w:r>
      <w:proofErr w:type="gramStart"/>
      <w:r w:rsidRPr="00065B9D">
        <w:rPr>
          <w:lang w:eastAsia="zh-CN"/>
        </w:rPr>
        <w:t>b)</w:t>
      </w:r>
      <w:r w:rsidRPr="00065B9D">
        <w:rPr>
          <w:rFonts w:ascii="SimSun" w:hAnsi="SimSun" w:cs="SimSun" w:hint="eastAsia"/>
          <w:lang w:eastAsia="zh-CN"/>
        </w:rPr>
        <w:t>中</w:t>
      </w:r>
      <w:r w:rsidR="00605E64" w:rsidRPr="00065B9D">
        <w:rPr>
          <w:rFonts w:ascii="SimSun" w:hAnsi="SimSun" w:cs="SimSun" w:hint="eastAsia"/>
          <w:lang w:eastAsia="zh-CN"/>
        </w:rPr>
        <w:t>计算得到</w:t>
      </w:r>
      <w:r w:rsidRPr="00065B9D">
        <w:rPr>
          <w:rFonts w:ascii="SimSun" w:hAnsi="SimSun" w:cs="SimSun" w:hint="eastAsia"/>
          <w:lang w:eastAsia="zh-CN"/>
        </w:rPr>
        <w:t>的每个角度</w:t>
      </w:r>
      <w:proofErr w:type="gramEnd"/>
      <m:oMath>
        <m:sSub>
          <m:sSubPr>
            <m:ctrlPr>
              <w:rPr>
                <w:rFonts w:ascii="Cambria Math" w:hAnsi="Cambria Math"/>
              </w:rPr>
            </m:ctrlPr>
          </m:sSubPr>
          <m:e>
            <m:r>
              <m:rPr>
                <m:sty m:val="p"/>
              </m:rPr>
              <w:rPr>
                <w:rFonts w:ascii="Cambria Math" w:hAnsi="Cambria Math"/>
              </w:rPr>
              <m:t>γ</m:t>
            </m:r>
          </m:e>
          <m:sub>
            <m:r>
              <w:rPr>
                <w:rFonts w:ascii="Cambria Math" w:hAnsi="Cambria Math"/>
                <w:lang w:eastAsia="zh-CN"/>
              </w:rPr>
              <m:t>j,n</m:t>
            </m:r>
          </m:sub>
        </m:sSub>
      </m:oMath>
      <w:r w:rsidRPr="00065B9D">
        <w:rPr>
          <w:rFonts w:ascii="SimSun" w:hAnsi="SimSun" w:cs="SimSun" w:hint="eastAsia"/>
          <w:lang w:eastAsia="zh-CN"/>
        </w:rPr>
        <w:t>的机身损耗</w:t>
      </w:r>
      <w:proofErr w:type="spellStart"/>
      <w:r w:rsidRPr="00065B9D">
        <w:rPr>
          <w:i/>
          <w:iCs/>
          <w:lang w:eastAsia="zh-CN"/>
        </w:rPr>
        <w:t>L</w:t>
      </w:r>
      <w:r w:rsidRPr="00065B9D">
        <w:rPr>
          <w:i/>
          <w:iCs/>
          <w:vertAlign w:val="subscript"/>
          <w:lang w:eastAsia="zh-CN"/>
        </w:rPr>
        <w:t>f</w:t>
      </w:r>
      <w:proofErr w:type="spellEnd"/>
      <w:r w:rsidRPr="00065B9D">
        <w:rPr>
          <w:i/>
          <w:iCs/>
          <w:vertAlign w:val="subscript"/>
          <w:lang w:eastAsia="zh-CN"/>
        </w:rPr>
        <w:t xml:space="preserve"> </w:t>
      </w:r>
      <w:proofErr w:type="spellStart"/>
      <w:r w:rsidRPr="00065B9D">
        <w:rPr>
          <w:i/>
          <w:iCs/>
          <w:vertAlign w:val="subscript"/>
          <w:lang w:eastAsia="zh-CN"/>
        </w:rPr>
        <w:t>j,n</w:t>
      </w:r>
      <w:proofErr w:type="spellEnd"/>
      <w:r w:rsidRPr="00065B9D">
        <w:rPr>
          <w:lang w:eastAsia="zh-CN"/>
        </w:rPr>
        <w:t xml:space="preserve"> (dB)</w:t>
      </w:r>
      <w:r w:rsidRPr="00065B9D">
        <w:rPr>
          <w:rFonts w:hint="eastAsia"/>
          <w:lang w:eastAsia="zh-CN"/>
        </w:rPr>
        <w:t>，其中</w:t>
      </w:r>
      <w:r w:rsidR="00605E64" w:rsidRPr="00065B9D">
        <w:rPr>
          <w:rFonts w:hint="eastAsia"/>
          <w:lang w:eastAsia="zh-CN"/>
        </w:rPr>
        <w:t>，</w:t>
      </w:r>
      <w:r w:rsidRPr="00065B9D">
        <w:rPr>
          <w:rFonts w:eastAsia="Batang"/>
          <w:i/>
          <w:iCs/>
          <w:lang w:eastAsia="zh-CN"/>
        </w:rPr>
        <w:t>n</w:t>
      </w:r>
      <w:r w:rsidRPr="00065B9D">
        <w:rPr>
          <w:rFonts w:eastAsia="Batang"/>
          <w:lang w:eastAsia="zh-CN"/>
        </w:rPr>
        <w:t> = </w:t>
      </w:r>
      <w:r w:rsidRPr="00065B9D">
        <w:rPr>
          <w:rFonts w:eastAsia="Batang"/>
          <w:iCs/>
          <w:lang w:eastAsia="zh-CN"/>
        </w:rPr>
        <w:t>1</w:t>
      </w:r>
      <w:r w:rsidRPr="00065B9D">
        <w:rPr>
          <w:rFonts w:eastAsia="Batang"/>
          <w:i/>
          <w:lang w:eastAsia="zh-CN"/>
        </w:rPr>
        <w:t>,</w:t>
      </w:r>
      <w:r w:rsidRPr="00065B9D">
        <w:rPr>
          <w:rFonts w:eastAsia="Batang"/>
          <w:iCs/>
          <w:lang w:eastAsia="zh-CN"/>
        </w:rPr>
        <w:t xml:space="preserve"> …,</w:t>
      </w:r>
      <w:r w:rsidRPr="00065B9D">
        <w:rPr>
          <w:rFonts w:eastAsia="Batang"/>
          <w:i/>
          <w:lang w:eastAsia="zh-CN"/>
        </w:rPr>
        <w:t xml:space="preserve"> N</w:t>
      </w:r>
      <w:r w:rsidRPr="00065B9D">
        <w:rPr>
          <w:rFonts w:hint="eastAsia"/>
          <w:lang w:eastAsia="zh-CN"/>
        </w:rPr>
        <w:t>。</w:t>
      </w:r>
    </w:p>
    <w:p w14:paraId="543E98BB" w14:textId="06BD78BD" w:rsidR="009D6EB9" w:rsidRPr="00065B9D" w:rsidRDefault="009D6EB9" w:rsidP="009D6EB9">
      <w:pPr>
        <w:pStyle w:val="enumlev2"/>
        <w:rPr>
          <w:lang w:eastAsia="zh-CN"/>
        </w:rPr>
      </w:pPr>
      <w:r w:rsidRPr="00065B9D">
        <w:rPr>
          <w:lang w:eastAsia="zh-CN"/>
        </w:rPr>
        <w:t>e)</w:t>
      </w:r>
      <w:r w:rsidRPr="00065B9D">
        <w:rPr>
          <w:lang w:eastAsia="zh-CN"/>
        </w:rPr>
        <w:tab/>
      </w:r>
      <w:r w:rsidR="00605E64" w:rsidRPr="00065B9D">
        <w:rPr>
          <w:rFonts w:hint="eastAsia"/>
          <w:lang w:eastAsia="zh-CN"/>
        </w:rPr>
        <w:t>使用</w:t>
      </w:r>
      <w:r w:rsidRPr="00065B9D">
        <w:rPr>
          <w:rFonts w:hint="eastAsia"/>
          <w:lang w:eastAsia="zh-CN"/>
        </w:rPr>
        <w:t>ITU</w:t>
      </w:r>
      <w:r w:rsidRPr="00065B9D">
        <w:rPr>
          <w:lang w:eastAsia="zh-CN"/>
        </w:rPr>
        <w:t>-</w:t>
      </w:r>
      <w:r w:rsidRPr="00065B9D">
        <w:rPr>
          <w:rFonts w:hint="eastAsia"/>
          <w:lang w:eastAsia="zh-CN"/>
        </w:rPr>
        <w:t>R</w:t>
      </w:r>
      <w:r w:rsidRPr="00065B9D">
        <w:rPr>
          <w:lang w:eastAsia="zh-CN"/>
        </w:rPr>
        <w:t xml:space="preserve"> P.676</w:t>
      </w:r>
      <w:r w:rsidRPr="00065B9D">
        <w:rPr>
          <w:rFonts w:hint="eastAsia"/>
          <w:lang w:eastAsia="zh-CN"/>
        </w:rPr>
        <w:t>建议书中的适用章节，</w:t>
      </w:r>
      <w:r w:rsidRPr="00065B9D">
        <w:rPr>
          <w:rFonts w:ascii="SimSun" w:hAnsi="SimSun" w:cs="SimSun" w:hint="eastAsia"/>
          <w:lang w:eastAsia="zh-CN"/>
        </w:rPr>
        <w:t>计算适用于上述</w:t>
      </w:r>
      <w:proofErr w:type="gramStart"/>
      <w:r w:rsidRPr="00065B9D">
        <w:rPr>
          <w:lang w:eastAsia="zh-CN"/>
        </w:rPr>
        <w:t>c)</w:t>
      </w:r>
      <w:r w:rsidRPr="00065B9D">
        <w:rPr>
          <w:rFonts w:ascii="SimSun" w:hAnsi="SimSun" w:cs="SimSun" w:hint="eastAsia"/>
          <w:lang w:eastAsia="zh-CN"/>
        </w:rPr>
        <w:t>中</w:t>
      </w:r>
      <w:r w:rsidR="00605E64" w:rsidRPr="00065B9D">
        <w:rPr>
          <w:rFonts w:ascii="SimSun" w:hAnsi="SimSun" w:cs="SimSun" w:hint="eastAsia"/>
          <w:lang w:eastAsia="zh-CN"/>
        </w:rPr>
        <w:t>计算得到</w:t>
      </w:r>
      <w:r w:rsidRPr="00065B9D">
        <w:rPr>
          <w:rFonts w:ascii="SimSun" w:hAnsi="SimSun" w:cs="SimSun" w:hint="eastAsia"/>
          <w:lang w:eastAsia="zh-CN"/>
        </w:rPr>
        <w:t>的每个距离</w:t>
      </w:r>
      <w:proofErr w:type="gramEnd"/>
      <m:oMath>
        <m:sSub>
          <m:sSubPr>
            <m:ctrlPr>
              <w:rPr>
                <w:rFonts w:ascii="Cambria Math" w:hAnsi="Cambria Math"/>
                <w:i/>
                <w:szCs w:val="24"/>
              </w:rPr>
            </m:ctrlPr>
          </m:sSubPr>
          <m:e>
            <m:r>
              <w:rPr>
                <w:rFonts w:ascii="Cambria Math" w:hAnsi="Cambria Math"/>
                <w:lang w:eastAsia="zh-CN"/>
              </w:rPr>
              <m:t>D</m:t>
            </m:r>
          </m:e>
          <m:sub>
            <m:r>
              <w:rPr>
                <w:rFonts w:ascii="Cambria Math" w:hAnsi="Cambria Math"/>
                <w:lang w:eastAsia="zh-CN"/>
              </w:rPr>
              <m:t>j,n</m:t>
            </m:r>
          </m:sub>
        </m:sSub>
      </m:oMath>
      <w:r w:rsidRPr="00065B9D">
        <w:rPr>
          <w:rFonts w:hint="eastAsia"/>
          <w:lang w:eastAsia="zh-CN"/>
        </w:rPr>
        <w:t>的大气吸收</w:t>
      </w:r>
      <w:proofErr w:type="spellStart"/>
      <w:r w:rsidRPr="00065B9D">
        <w:rPr>
          <w:i/>
          <w:iCs/>
          <w:lang w:eastAsia="zh-CN"/>
        </w:rPr>
        <w:t>L</w:t>
      </w:r>
      <w:r w:rsidRPr="00065B9D">
        <w:rPr>
          <w:i/>
          <w:iCs/>
          <w:vertAlign w:val="subscript"/>
          <w:lang w:eastAsia="zh-CN"/>
        </w:rPr>
        <w:t>atm_j,n</w:t>
      </w:r>
      <w:proofErr w:type="spellEnd"/>
      <w:r w:rsidRPr="00065B9D">
        <w:rPr>
          <w:lang w:eastAsia="zh-CN"/>
        </w:rPr>
        <w:t xml:space="preserve"> (dB)</w:t>
      </w:r>
      <w:r w:rsidRPr="00065B9D">
        <w:rPr>
          <w:rFonts w:hint="eastAsia"/>
          <w:lang w:eastAsia="zh-CN"/>
        </w:rPr>
        <w:t>，其中</w:t>
      </w:r>
      <w:r w:rsidR="00605E64" w:rsidRPr="00065B9D">
        <w:rPr>
          <w:rFonts w:hint="eastAsia"/>
          <w:lang w:eastAsia="zh-CN"/>
        </w:rPr>
        <w:t>，</w:t>
      </w:r>
      <w:r w:rsidRPr="00065B9D">
        <w:rPr>
          <w:rFonts w:eastAsia="Batang"/>
          <w:i/>
          <w:iCs/>
          <w:lang w:eastAsia="zh-CN"/>
        </w:rPr>
        <w:t>n</w:t>
      </w:r>
      <w:r w:rsidRPr="00065B9D">
        <w:rPr>
          <w:rFonts w:eastAsia="Batang"/>
          <w:lang w:eastAsia="zh-CN"/>
        </w:rPr>
        <w:t> = </w:t>
      </w:r>
      <w:r w:rsidRPr="00065B9D">
        <w:rPr>
          <w:rFonts w:eastAsia="Batang"/>
          <w:iCs/>
          <w:lang w:eastAsia="zh-CN"/>
        </w:rPr>
        <w:t>1</w:t>
      </w:r>
      <w:r w:rsidRPr="00065B9D">
        <w:rPr>
          <w:rFonts w:eastAsia="Batang"/>
          <w:i/>
          <w:lang w:eastAsia="zh-CN"/>
        </w:rPr>
        <w:t>, …, N</w:t>
      </w:r>
      <w:r w:rsidRPr="00065B9D">
        <w:rPr>
          <w:rFonts w:hint="eastAsia"/>
          <w:lang w:eastAsia="zh-CN"/>
        </w:rPr>
        <w:t>。</w:t>
      </w:r>
    </w:p>
    <w:p w14:paraId="2BF58434" w14:textId="47DE46FD" w:rsidR="002D0692" w:rsidRPr="00065B9D" w:rsidRDefault="002D0692" w:rsidP="002D0692">
      <w:pPr>
        <w:pStyle w:val="enumlev2"/>
        <w:ind w:left="0" w:firstLine="0"/>
        <w:rPr>
          <w:lang w:eastAsia="zh-CN"/>
        </w:rPr>
      </w:pPr>
      <w:r w:rsidRPr="00065B9D">
        <w:rPr>
          <w:lang w:eastAsia="zh-CN"/>
        </w:rPr>
        <w:t>iii)</w:t>
      </w:r>
      <w:bookmarkEnd w:id="71"/>
      <w:r w:rsidRPr="00065B9D">
        <w:rPr>
          <w:lang w:eastAsia="zh-CN"/>
        </w:rPr>
        <w:tab/>
      </w:r>
    </w:p>
    <w:p w14:paraId="04DD8806" w14:textId="4EFF7691" w:rsidR="002D0692" w:rsidRPr="00065B9D" w:rsidRDefault="002D0692" w:rsidP="002D0692">
      <w:pPr>
        <w:pStyle w:val="enumlev2"/>
        <w:rPr>
          <w:lang w:eastAsia="zh-CN"/>
        </w:rPr>
      </w:pPr>
      <w:bookmarkStart w:id="72" w:name="lt_pId363"/>
      <w:r w:rsidRPr="00065B9D">
        <w:rPr>
          <w:lang w:eastAsia="zh-CN"/>
        </w:rPr>
        <w:t>a)</w:t>
      </w:r>
      <w:bookmarkEnd w:id="72"/>
      <w:r w:rsidRPr="00065B9D">
        <w:rPr>
          <w:lang w:eastAsia="zh-CN"/>
        </w:rPr>
        <w:t xml:space="preserve"> </w:t>
      </w:r>
      <w:r w:rsidRPr="00065B9D">
        <w:rPr>
          <w:lang w:eastAsia="zh-CN"/>
        </w:rPr>
        <w:tab/>
      </w:r>
      <w:r w:rsidR="001C6221" w:rsidRPr="00065B9D">
        <w:rPr>
          <w:rFonts w:cs="SimSun" w:hint="eastAsia"/>
          <w:lang w:eastAsia="zh-CN"/>
        </w:rPr>
        <w:t>对</w:t>
      </w:r>
      <w:r w:rsidR="001C6221" w:rsidRPr="00065B9D">
        <w:rPr>
          <w:rFonts w:hint="eastAsia"/>
          <w:lang w:eastAsia="zh-CN"/>
        </w:rPr>
        <w:t>于每</w:t>
      </w:r>
      <w:r w:rsidR="001C6221" w:rsidRPr="00065B9D">
        <w:rPr>
          <w:rFonts w:cs="SimSun" w:hint="eastAsia"/>
          <w:lang w:eastAsia="zh-CN"/>
        </w:rPr>
        <w:t>个</w:t>
      </w:r>
      <w:r w:rsidR="001C6221" w:rsidRPr="00065B9D">
        <w:rPr>
          <w:rFonts w:hint="eastAsia"/>
          <w:lang w:eastAsia="zh-CN"/>
        </w:rPr>
        <w:t>高度</w:t>
      </w:r>
      <w:proofErr w:type="spellStart"/>
      <w:r w:rsidR="001C6221" w:rsidRPr="00065B9D">
        <w:rPr>
          <w:i/>
          <w:iCs/>
          <w:lang w:eastAsia="zh-CN"/>
        </w:rPr>
        <w:t>H</w:t>
      </w:r>
      <w:r w:rsidR="001C6221" w:rsidRPr="00065B9D">
        <w:rPr>
          <w:i/>
          <w:iCs/>
          <w:vertAlign w:val="subscript"/>
          <w:lang w:eastAsia="zh-CN"/>
        </w:rPr>
        <w:t>j</w:t>
      </w:r>
      <w:proofErr w:type="spellEnd"/>
      <w:r w:rsidR="001C6221" w:rsidRPr="00065B9D">
        <w:rPr>
          <w:vertAlign w:val="subscript"/>
          <w:lang w:eastAsia="zh-CN"/>
        </w:rPr>
        <w:t> </w:t>
      </w:r>
      <w:r w:rsidR="001C6221" w:rsidRPr="00065B9D">
        <w:rPr>
          <w:lang w:eastAsia="zh-CN"/>
        </w:rPr>
        <w:t xml:space="preserve">= </w:t>
      </w:r>
      <w:proofErr w:type="spellStart"/>
      <w:r w:rsidR="001C6221" w:rsidRPr="00065B9D">
        <w:rPr>
          <w:i/>
          <w:iCs/>
          <w:lang w:eastAsia="zh-CN"/>
        </w:rPr>
        <w:t>H</w:t>
      </w:r>
      <w:r w:rsidR="001C6221" w:rsidRPr="00065B9D">
        <w:rPr>
          <w:i/>
          <w:iCs/>
          <w:vertAlign w:val="subscript"/>
          <w:lang w:eastAsia="zh-CN"/>
        </w:rPr>
        <w:t>min</w:t>
      </w:r>
      <w:proofErr w:type="spellEnd"/>
      <w:r w:rsidR="001C6221" w:rsidRPr="00065B9D">
        <w:rPr>
          <w:lang w:eastAsia="zh-CN"/>
        </w:rPr>
        <w:t xml:space="preserve">, </w:t>
      </w:r>
      <w:proofErr w:type="spellStart"/>
      <w:r w:rsidR="001C6221" w:rsidRPr="00065B9D">
        <w:rPr>
          <w:i/>
          <w:iCs/>
          <w:lang w:eastAsia="zh-CN"/>
        </w:rPr>
        <w:t>H</w:t>
      </w:r>
      <w:r w:rsidR="001C6221" w:rsidRPr="00065B9D">
        <w:rPr>
          <w:i/>
          <w:iCs/>
          <w:vertAlign w:val="subscript"/>
          <w:lang w:eastAsia="zh-CN"/>
        </w:rPr>
        <w:t>min</w:t>
      </w:r>
      <w:proofErr w:type="spellEnd"/>
      <w:r w:rsidR="001C6221" w:rsidRPr="00065B9D">
        <w:rPr>
          <w:lang w:eastAsia="zh-CN"/>
        </w:rPr>
        <w:t xml:space="preserve">+ </w:t>
      </w:r>
      <w:proofErr w:type="spellStart"/>
      <w:r w:rsidR="001C6221" w:rsidRPr="00065B9D">
        <w:rPr>
          <w:i/>
          <w:iCs/>
          <w:lang w:eastAsia="zh-CN"/>
        </w:rPr>
        <w:t>H</w:t>
      </w:r>
      <w:r w:rsidR="001C6221" w:rsidRPr="00065B9D">
        <w:rPr>
          <w:i/>
          <w:iCs/>
          <w:vertAlign w:val="subscript"/>
          <w:lang w:eastAsia="zh-CN"/>
        </w:rPr>
        <w:t>step</w:t>
      </w:r>
      <w:proofErr w:type="spellEnd"/>
      <w:r w:rsidR="001C6221" w:rsidRPr="00065B9D">
        <w:rPr>
          <w:lang w:eastAsia="zh-CN"/>
        </w:rPr>
        <w:t xml:space="preserve">, …, </w:t>
      </w:r>
      <w:proofErr w:type="spellStart"/>
      <w:r w:rsidR="001C6221" w:rsidRPr="00065B9D">
        <w:rPr>
          <w:i/>
          <w:iCs/>
          <w:lang w:eastAsia="zh-CN"/>
        </w:rPr>
        <w:t>H</w:t>
      </w:r>
      <w:r w:rsidR="001C6221" w:rsidRPr="00065B9D">
        <w:rPr>
          <w:i/>
          <w:iCs/>
          <w:vertAlign w:val="subscript"/>
          <w:lang w:eastAsia="zh-CN"/>
        </w:rPr>
        <w:t>max</w:t>
      </w:r>
      <w:proofErr w:type="spellEnd"/>
      <w:r w:rsidR="001C6221" w:rsidRPr="00065B9D">
        <w:rPr>
          <w:rFonts w:hint="eastAsia"/>
          <w:lang w:eastAsia="zh-CN"/>
        </w:rPr>
        <w:t>和水平线以下的每个角度</w:t>
      </w:r>
      <m:oMath>
        <m:sSub>
          <m:sSubPr>
            <m:ctrlPr>
              <w:rPr>
                <w:rFonts w:ascii="Cambria Math" w:hAnsi="Cambria Math"/>
              </w:rPr>
            </m:ctrlPr>
          </m:sSubPr>
          <m:e>
            <m:r>
              <m:rPr>
                <m:sty m:val="p"/>
              </m:rPr>
              <w:rPr>
                <w:rFonts w:ascii="Cambria Math" w:hAnsi="Cambria Math"/>
              </w:rPr>
              <m:t>γ</m:t>
            </m:r>
          </m:e>
          <m:sub>
            <m:r>
              <w:rPr>
                <w:rFonts w:ascii="Cambria Math" w:hAnsi="Cambria Math"/>
                <w:lang w:eastAsia="zh-CN"/>
              </w:rPr>
              <m:t>j,n</m:t>
            </m:r>
          </m:sub>
        </m:sSub>
      </m:oMath>
      <w:r w:rsidR="001C6221" w:rsidRPr="00065B9D">
        <w:rPr>
          <w:rFonts w:hint="eastAsia"/>
          <w:lang w:eastAsia="zh-CN"/>
        </w:rPr>
        <w:t>，使用以下算法来计算参考带宽中</w:t>
      </w:r>
      <w:r w:rsidR="001C6221" w:rsidRPr="00065B9D">
        <w:rPr>
          <w:rFonts w:cs="SimSun" w:hint="eastAsia"/>
          <w:lang w:eastAsia="zh-CN"/>
        </w:rPr>
        <w:t>满足</w:t>
      </w:r>
      <w:proofErr w:type="spellStart"/>
      <w:r w:rsidR="001C6221" w:rsidRPr="00065B9D">
        <w:rPr>
          <w:lang w:eastAsia="zh-CN"/>
        </w:rPr>
        <w:t>pfd</w:t>
      </w:r>
      <w:proofErr w:type="spellEnd"/>
      <w:r w:rsidR="001C6221" w:rsidRPr="00065B9D">
        <w:rPr>
          <w:rFonts w:cs="SimSun" w:hint="eastAsia"/>
          <w:lang w:eastAsia="zh-CN"/>
        </w:rPr>
        <w:t>限值</w:t>
      </w:r>
      <w:r w:rsidR="001C6221" w:rsidRPr="00065B9D">
        <w:rPr>
          <w:rFonts w:hint="eastAsia"/>
          <w:lang w:eastAsia="zh-CN"/>
        </w:rPr>
        <w:t>的最大</w:t>
      </w:r>
      <w:r w:rsidR="001C6221" w:rsidRPr="00065B9D">
        <w:rPr>
          <w:rFonts w:cs="SimSun" w:hint="eastAsia"/>
          <w:lang w:eastAsia="zh-CN"/>
        </w:rPr>
        <w:t>发射功率</w:t>
      </w:r>
      <m:oMath>
        <m:sSub>
          <m:sSubPr>
            <m:ctrlPr>
              <w:rPr>
                <w:rFonts w:ascii="Cambria Math" w:hAnsi="Cambria Math"/>
              </w:rPr>
            </m:ctrlPr>
          </m:sSubPr>
          <m:e>
            <m:r>
              <w:rPr>
                <w:rFonts w:ascii="Cambria Math" w:hAnsi="Cambria Math"/>
                <w:lang w:eastAsia="zh-CN"/>
              </w:rPr>
              <m:t>P</m:t>
            </m:r>
          </m:e>
          <m:sub>
            <m:r>
              <w:rPr>
                <w:rFonts w:ascii="Cambria Math" w:hAnsi="Cambria Math"/>
                <w:lang w:eastAsia="zh-CN"/>
              </w:rPr>
              <m:t>j</m:t>
            </m:r>
            <m:r>
              <m:rPr>
                <m:sty m:val="p"/>
              </m:rPr>
              <w:rPr>
                <w:rFonts w:ascii="Cambria Math" w:hAnsi="Cambria Math"/>
                <w:lang w:eastAsia="zh-CN"/>
              </w:rPr>
              <m:t>,</m:t>
            </m:r>
            <m:r>
              <w:rPr>
                <w:rFonts w:ascii="Cambria Math" w:hAnsi="Cambria Math"/>
                <w:lang w:eastAsia="zh-CN"/>
              </w:rPr>
              <m:t>n</m:t>
            </m:r>
          </m:sub>
        </m:sSub>
        <m:r>
          <m:rPr>
            <m:sty m:val="p"/>
          </m:rPr>
          <w:rPr>
            <w:rFonts w:ascii="Cambria Math" w:hAnsi="Cambria Math"/>
            <w:lang w:eastAsia="zh-CN"/>
          </w:rPr>
          <m:t>(</m:t>
        </m:r>
        <m:sSub>
          <m:sSubPr>
            <m:ctrlPr>
              <w:rPr>
                <w:rFonts w:ascii="Cambria Math" w:hAnsi="Cambria Math"/>
              </w:rPr>
            </m:ctrlPr>
          </m:sSubPr>
          <m:e>
            <m:r>
              <m:rPr>
                <m:sty m:val="p"/>
              </m:rPr>
              <w:rPr>
                <w:rFonts w:ascii="Cambria Math" w:hAnsi="Cambria Math"/>
              </w:rPr>
              <m:t>δ</m:t>
            </m:r>
          </m:e>
          <m:sub>
            <m:r>
              <w:rPr>
                <w:rFonts w:ascii="Cambria Math" w:hAnsi="Cambria Math"/>
                <w:lang w:eastAsia="zh-CN"/>
              </w:rPr>
              <m:t>n</m:t>
            </m:r>
          </m:sub>
        </m:sSub>
        <m:r>
          <m:rPr>
            <m:sty m:val="p"/>
          </m:rPr>
          <w:rPr>
            <w:rFonts w:ascii="Cambria Math" w:hAnsi="Cambria Math"/>
            <w:lang w:eastAsia="zh-CN"/>
          </w:rPr>
          <m:t xml:space="preserve">, </m:t>
        </m:r>
        <m:sSub>
          <m:sSubPr>
            <m:ctrlPr>
              <w:rPr>
                <w:rFonts w:ascii="Cambria Math" w:hAnsi="Cambria Math"/>
              </w:rPr>
            </m:ctrlPr>
          </m:sSubPr>
          <m:e>
            <m:r>
              <m:rPr>
                <m:sty m:val="p"/>
              </m:rPr>
              <w:rPr>
                <w:rFonts w:ascii="Cambria Math" w:hAnsi="Cambria Math"/>
              </w:rPr>
              <m:t>γ</m:t>
            </m:r>
          </m:e>
          <m:sub>
            <m:r>
              <m:rPr>
                <m:sty m:val="p"/>
              </m:rPr>
              <w:rPr>
                <w:rFonts w:ascii="Cambria Math" w:hAnsi="Cambria Math"/>
                <w:lang w:eastAsia="zh-CN"/>
              </w:rPr>
              <m:t>j,n</m:t>
            </m:r>
          </m:sub>
        </m:sSub>
        <m:r>
          <m:rPr>
            <m:sty m:val="p"/>
          </m:rPr>
          <w:rPr>
            <w:rFonts w:ascii="Cambria Math" w:hAnsi="Cambria Math"/>
            <w:lang w:eastAsia="zh-CN"/>
          </w:rPr>
          <m:t>)</m:t>
        </m:r>
      </m:oMath>
      <w:r w:rsidR="001C6221" w:rsidRPr="00065B9D">
        <w:rPr>
          <w:rFonts w:cs="SimSun" w:hint="eastAsia"/>
          <w:lang w:eastAsia="zh-CN"/>
        </w:rPr>
        <w:t>：</w:t>
      </w:r>
    </w:p>
    <w:p w14:paraId="41B80C72" w14:textId="77777777" w:rsidR="002D0692" w:rsidRPr="00065B9D" w:rsidRDefault="00A46E89" w:rsidP="002D0692">
      <w:pPr>
        <w:pStyle w:val="Equation"/>
      </w:pPr>
      <m:oMathPara>
        <m:oMath>
          <m:sSub>
            <m:sSubPr>
              <m:ctrlPr>
                <w:rPr>
                  <w:rFonts w:ascii="Cambria Math" w:hAnsi="Cambria Math"/>
                </w:rPr>
              </m:ctrlPr>
            </m:sSubPr>
            <m:e>
              <m:r>
                <w:rPr>
                  <w:rFonts w:ascii="Cambria Math" w:hAnsi="Cambria Math"/>
                </w:rPr>
                <m:t>P</m:t>
              </m:r>
            </m:e>
            <m:sub>
              <m:r>
                <w:rPr>
                  <w:rFonts w:ascii="Cambria Math" w:hAnsi="Cambria Math"/>
                </w:rPr>
                <m:t>j</m:t>
              </m:r>
              <m:r>
                <m:rPr>
                  <m:sty m:val="p"/>
                </m:rPr>
                <w:rPr>
                  <w:rFonts w:ascii="Cambria Math" w:hAnsi="Cambria Math"/>
                </w:rPr>
                <m:t>,</m:t>
              </m:r>
              <m:r>
                <w:rPr>
                  <w:rFonts w:ascii="Cambria Math" w:hAnsi="Cambria Math"/>
                </w:rPr>
                <m:t>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n</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j,n</m:t>
              </m:r>
            </m:sub>
          </m:sSub>
          <m:r>
            <m:rPr>
              <m:sty m:val="p"/>
            </m:rPr>
            <w:rPr>
              <w:rFonts w:ascii="Cambria Math" w:hAnsi="Cambria Math"/>
            </w:rPr>
            <m:t>)=</m:t>
          </m:r>
          <m:r>
            <w:rPr>
              <w:rFonts w:ascii="Cambria Math" w:hAnsi="Cambria Math"/>
            </w:rPr>
            <m:t>pfd</m:t>
          </m:r>
          <m:d>
            <m:dPr>
              <m:ctrlPr>
                <w:rPr>
                  <w:rFonts w:ascii="Cambria Math" w:hAnsi="Cambria Math"/>
                </w:rPr>
              </m:ctrlPr>
            </m:dPr>
            <m:e>
              <m:sSub>
                <m:sSubPr>
                  <m:ctrlPr>
                    <w:rPr>
                      <w:rFonts w:ascii="Cambria Math" w:hAnsi="Cambria Math"/>
                      <w:i/>
                    </w:rPr>
                  </m:ctrlPr>
                </m:sSubPr>
                <m:e>
                  <m:r>
                    <m:rPr>
                      <m:sty m:val="p"/>
                    </m:rPr>
                    <w:rPr>
                      <w:rFonts w:ascii="Cambria Math" w:hAnsi="Cambria Math"/>
                    </w:rPr>
                    <m:t>δ</m:t>
                  </m:r>
                </m:e>
                <m:sub>
                  <m:r>
                    <w:rPr>
                      <w:rFonts w:ascii="Cambria Math" w:hAnsi="Cambria Math"/>
                    </w:rPr>
                    <m:t>n</m:t>
                  </m:r>
                </m:sub>
              </m:sSub>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r>
                    <m:rPr>
                      <m:sty m:val="p"/>
                    </m:rPr>
                    <w:rPr>
                      <w:rFonts w:ascii="Cambria Math" w:hAnsi="Cambria Math"/>
                    </w:rPr>
                    <m:t>4π</m:t>
                  </m:r>
                  <m:r>
                    <w:rPr>
                      <w:rFonts w:ascii="Cambria Math" w:hAnsi="Cambria Math"/>
                    </w:rPr>
                    <m:t>(</m:t>
                  </m:r>
                  <m:sSup>
                    <m:sSupPr>
                      <m:ctrlPr>
                        <w:rPr>
                          <w:rFonts w:ascii="Cambria Math" w:hAnsi="Cambria Math"/>
                        </w:rPr>
                      </m:ctrlPr>
                    </m:sSupPr>
                    <m:e>
                      <m:sSub>
                        <m:sSubPr>
                          <m:ctrlPr>
                            <w:rPr>
                              <w:rFonts w:ascii="Cambria Math" w:hAnsi="Cambria Math"/>
                              <w:i/>
                            </w:rPr>
                          </m:ctrlPr>
                        </m:sSubPr>
                        <m:e>
                          <m:r>
                            <w:rPr>
                              <w:rFonts w:ascii="Cambria Math" w:hAnsi="Cambria Math"/>
                            </w:rPr>
                            <m:t>D</m:t>
                          </m:r>
                        </m:e>
                        <m:sub>
                          <m:r>
                            <w:rPr>
                              <w:rFonts w:ascii="Cambria Math" w:hAnsi="Cambria Math"/>
                            </w:rPr>
                            <m:t>j,n</m:t>
                          </m:r>
                        </m:sub>
                      </m:sSub>
                      <m:r>
                        <w:rPr>
                          <w:rFonts w:ascii="Cambria Math" w:hAnsi="Cambria Math"/>
                        </w:rPr>
                        <m:t>∙1 000)</m:t>
                      </m:r>
                    </m:e>
                    <m:sup>
                      <m:r>
                        <m:rPr>
                          <m:sty m:val="p"/>
                        </m:rPr>
                        <w:rPr>
                          <w:rFonts w:ascii="Cambria Math" w:hAnsi="Cambria Math"/>
                        </w:rPr>
                        <m:t>2</m:t>
                      </m:r>
                    </m:sup>
                  </m:sSup>
                </m:e>
              </m:d>
            </m:e>
          </m:func>
          <m:r>
            <m:rPr>
              <m:sty m:val="p"/>
            </m:rPr>
            <w:rPr>
              <w:rFonts w:ascii="Cambria Math" w:hAnsi="Cambria Math"/>
            </w:rPr>
            <m:t xml:space="preserve">+ </m:t>
          </m:r>
          <m:sSub>
            <m:sSubPr>
              <m:ctrlPr>
                <w:rPr>
                  <w:rFonts w:ascii="Cambria Math" w:hAnsi="Cambria Math"/>
                </w:rPr>
              </m:ctrlPr>
            </m:sSubPr>
            <m:e>
              <m:r>
                <w:rPr>
                  <w:rFonts w:ascii="Cambria Math" w:hAnsi="Cambria Math"/>
                </w:rPr>
                <m:t>L</m:t>
              </m:r>
            </m:e>
            <m:sub>
              <m:r>
                <w:rPr>
                  <w:rFonts w:ascii="Cambria Math" w:hAnsi="Cambria Math"/>
                </w:rPr>
                <m:t>f j,n</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at</m:t>
              </m:r>
              <m:sSub>
                <m:sSubPr>
                  <m:ctrlPr>
                    <w:rPr>
                      <w:rFonts w:ascii="Cambria Math" w:hAnsi="Cambria Math"/>
                    </w:rPr>
                  </m:ctrlPr>
                </m:sSubPr>
                <m:e>
                  <m:r>
                    <w:rPr>
                      <w:rFonts w:ascii="Cambria Math" w:hAnsi="Cambria Math"/>
                    </w:rPr>
                    <m:t>m</m:t>
                  </m:r>
                </m:e>
                <m:sub>
                  <m:r>
                    <w:rPr>
                      <w:rFonts w:ascii="Cambria Math" w:hAnsi="Cambria Math"/>
                    </w:rPr>
                    <m:t>j</m:t>
                  </m:r>
                </m:sub>
              </m:sSub>
              <m:r>
                <m:rPr>
                  <m:sty m:val="p"/>
                </m:rPr>
                <w:rPr>
                  <w:rFonts w:ascii="Cambria Math" w:hAnsi="Cambria Math"/>
                </w:rPr>
                <m:t>,</m:t>
              </m:r>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Gtx</m:t>
              </m:r>
              <m:r>
                <m:rPr>
                  <m:sty m:val="p"/>
                </m:rPr>
                <w:rPr>
                  <w:rFonts w:ascii="Cambria Math" w:hAnsi="Cambria Math"/>
                </w:rPr>
                <m:t>(γ</m:t>
              </m:r>
            </m:e>
            <m:sub>
              <m:r>
                <w:rPr>
                  <w:rFonts w:ascii="Cambria Math" w:hAnsi="Cambria Math"/>
                </w:rPr>
                <m:t>j</m:t>
              </m:r>
              <m:r>
                <m:rPr>
                  <m:sty m:val="p"/>
                </m:rPr>
                <w:rPr>
                  <w:rFonts w:ascii="Cambria Math" w:hAnsi="Cambria Math"/>
                </w:rPr>
                <m:t>,</m:t>
              </m:r>
              <m:r>
                <w:rPr>
                  <w:rFonts w:ascii="Cambria Math" w:hAnsi="Cambria Math"/>
                </w:rPr>
                <m:t>n</m:t>
              </m:r>
            </m:sub>
          </m:sSub>
          <m:r>
            <m:rPr>
              <m:sty m:val="p"/>
            </m:rPr>
            <w:rPr>
              <w:rFonts w:ascii="Cambria Math" w:hAnsi="Cambria Math"/>
            </w:rPr>
            <m:t xml:space="preserve">+ε) </m:t>
          </m:r>
        </m:oMath>
      </m:oMathPara>
    </w:p>
    <w:p w14:paraId="4CC24914" w14:textId="3D7FDCC9" w:rsidR="002D0692" w:rsidRPr="00065B9D" w:rsidRDefault="001C6221" w:rsidP="002D0692">
      <w:pPr>
        <w:pStyle w:val="enumlev2"/>
        <w:ind w:left="0" w:firstLine="0"/>
        <w:rPr>
          <w:lang w:eastAsia="zh-CN"/>
        </w:rPr>
      </w:pPr>
      <w:r w:rsidRPr="00065B9D">
        <w:rPr>
          <w:rFonts w:hint="eastAsia"/>
          <w:lang w:eastAsia="zh-CN"/>
        </w:rPr>
        <w:t>其中，</w:t>
      </w:r>
      <m:oMath>
        <m:sSub>
          <m:sSubPr>
            <m:ctrlPr>
              <w:rPr>
                <w:rFonts w:ascii="Cambria Math" w:hAnsi="Cambria Math"/>
                <w:szCs w:val="24"/>
              </w:rPr>
            </m:ctrlPr>
          </m:sSubPr>
          <m:e>
            <m:r>
              <w:rPr>
                <w:rFonts w:ascii="Cambria Math" w:hAnsi="Cambria Math"/>
                <w:lang w:eastAsia="zh-CN"/>
              </w:rPr>
              <m:t>Gtx</m:t>
            </m:r>
            <m:r>
              <m:rPr>
                <m:sty m:val="p"/>
              </m:rPr>
              <w:rPr>
                <w:rFonts w:ascii="Cambria Math" w:hAnsi="Cambria Math"/>
                <w:lang w:eastAsia="zh-CN"/>
              </w:rPr>
              <m:t>(</m:t>
            </m:r>
            <m:r>
              <m:rPr>
                <m:sty m:val="p"/>
              </m:rPr>
              <w:rPr>
                <w:rFonts w:ascii="Cambria Math" w:hAnsi="Cambria Math"/>
              </w:rPr>
              <m:t>γ</m:t>
            </m:r>
          </m:e>
          <m:sub>
            <m:r>
              <w:rPr>
                <w:rFonts w:ascii="Cambria Math" w:hAnsi="Cambria Math"/>
                <w:lang w:eastAsia="zh-CN"/>
              </w:rPr>
              <m:t>j</m:t>
            </m:r>
            <m:r>
              <m:rPr>
                <m:sty m:val="p"/>
              </m:rPr>
              <w:rPr>
                <w:rFonts w:ascii="Cambria Math" w:hAnsi="Cambria Math"/>
                <w:lang w:eastAsia="zh-CN"/>
              </w:rPr>
              <m:t>,</m:t>
            </m:r>
            <m:r>
              <w:rPr>
                <w:rFonts w:ascii="Cambria Math" w:hAnsi="Cambria Math"/>
                <w:lang w:eastAsia="zh-CN"/>
              </w:rPr>
              <m:t>n</m:t>
            </m:r>
          </m:sub>
        </m:sSub>
        <m:r>
          <m:rPr>
            <m:sty m:val="p"/>
          </m:rPr>
          <w:rPr>
            <w:rFonts w:ascii="Cambria Math" w:hAnsi="Cambria Math"/>
            <w:lang w:eastAsia="zh-CN"/>
          </w:rPr>
          <m:t>+</m:t>
        </m:r>
        <m:r>
          <m:rPr>
            <m:sty m:val="p"/>
          </m:rPr>
          <w:rPr>
            <w:rFonts w:ascii="Cambria Math" w:hAnsi="Cambria Math"/>
          </w:rPr>
          <m:t>ε</m:t>
        </m:r>
        <m:r>
          <m:rPr>
            <m:sty m:val="p"/>
          </m:rPr>
          <w:rPr>
            <w:rFonts w:ascii="Cambria Math" w:hAnsi="Cambria Math"/>
            <w:lang w:eastAsia="zh-CN"/>
          </w:rPr>
          <m:t>)</m:t>
        </m:r>
      </m:oMath>
      <w:r w:rsidRPr="00065B9D">
        <w:rPr>
          <w:rFonts w:hint="eastAsia"/>
          <w:lang w:eastAsia="zh-CN"/>
        </w:rPr>
        <w:t>为相对于视轴离轴角度的发射天线增益，</w:t>
      </w:r>
      <w:proofErr w:type="gramStart"/>
      <w:r w:rsidRPr="00065B9D">
        <w:rPr>
          <w:rFonts w:hint="eastAsia"/>
          <w:lang w:eastAsia="zh-CN"/>
        </w:rPr>
        <w:t>由角度</w:t>
      </w:r>
      <w:proofErr w:type="gramEnd"/>
      <m:oMath>
        <m:sSub>
          <m:sSubPr>
            <m:ctrlPr>
              <w:rPr>
                <w:rFonts w:ascii="Cambria Math" w:hAnsi="Cambria Math"/>
              </w:rPr>
            </m:ctrlPr>
          </m:sSubPr>
          <m:e>
            <m:r>
              <m:rPr>
                <m:sty m:val="p"/>
              </m:rPr>
              <w:rPr>
                <w:rFonts w:ascii="Cambria Math" w:hAnsi="Cambria Math"/>
              </w:rPr>
              <m:t>γ</m:t>
            </m:r>
          </m:e>
          <m:sub>
            <m:r>
              <w:rPr>
                <w:rFonts w:ascii="Cambria Math" w:hAnsi="Cambria Math"/>
                <w:lang w:eastAsia="zh-CN"/>
              </w:rPr>
              <m:t>j</m:t>
            </m:r>
            <m:r>
              <m:rPr>
                <m:sty m:val="p"/>
              </m:rPr>
              <w:rPr>
                <w:rFonts w:ascii="Cambria Math" w:hAnsi="Cambria Math"/>
                <w:lang w:eastAsia="zh-CN"/>
              </w:rPr>
              <m:t>,</m:t>
            </m:r>
            <m:r>
              <w:rPr>
                <w:rFonts w:ascii="Cambria Math" w:hAnsi="Cambria Math"/>
                <w:lang w:eastAsia="zh-CN"/>
              </w:rPr>
              <m:t>n</m:t>
            </m:r>
          </m:sub>
        </m:sSub>
      </m:oMath>
      <w:r w:rsidRPr="00065B9D">
        <w:rPr>
          <w:rFonts w:hint="eastAsia"/>
          <w:lang w:eastAsia="zh-CN"/>
        </w:rPr>
        <w:t>和</w:t>
      </w:r>
      <w:r w:rsidRPr="00065B9D">
        <w:rPr>
          <w:rFonts w:hint="eastAsia"/>
          <w:lang w:eastAsia="zh-CN"/>
        </w:rPr>
        <w:t>1</w:t>
      </w:r>
      <w:r w:rsidRPr="00065B9D">
        <w:rPr>
          <w:lang w:eastAsia="zh-CN"/>
        </w:rPr>
        <w:t>0°</w:t>
      </w:r>
      <w:r w:rsidRPr="00065B9D">
        <w:rPr>
          <w:rFonts w:hint="eastAsia"/>
          <w:lang w:eastAsia="zh-CN"/>
        </w:rPr>
        <w:t>的最小仰角</w:t>
      </w:r>
      <m:oMath>
        <m:r>
          <m:rPr>
            <m:sty m:val="p"/>
          </m:rPr>
          <w:rPr>
            <w:rFonts w:ascii="Cambria Math" w:hAnsi="Cambria Math"/>
          </w:rPr>
          <m:t>ε</m:t>
        </m:r>
      </m:oMath>
      <w:r w:rsidRPr="00065B9D">
        <w:rPr>
          <w:rFonts w:hint="eastAsia"/>
          <w:lang w:eastAsia="zh-CN"/>
        </w:rPr>
        <w:t>之和组成，如表</w:t>
      </w:r>
      <w:r w:rsidRPr="00065B9D">
        <w:rPr>
          <w:lang w:eastAsia="zh-CN"/>
        </w:rPr>
        <w:t>3</w:t>
      </w:r>
      <w:r w:rsidRPr="00065B9D">
        <w:rPr>
          <w:rFonts w:hint="eastAsia"/>
          <w:lang w:eastAsia="zh-CN"/>
        </w:rPr>
        <w:t>所定义。</w:t>
      </w:r>
    </w:p>
    <w:p w14:paraId="547A7209" w14:textId="4733BAC8" w:rsidR="002D0692" w:rsidRPr="00065B9D" w:rsidRDefault="002D0692" w:rsidP="002D0692">
      <w:pPr>
        <w:pStyle w:val="enumlev2"/>
        <w:rPr>
          <w:lang w:eastAsia="zh-CN"/>
        </w:rPr>
      </w:pPr>
      <w:bookmarkStart w:id="73" w:name="lt_pId366"/>
      <w:r w:rsidRPr="00065B9D">
        <w:rPr>
          <w:lang w:eastAsia="zh-CN"/>
        </w:rPr>
        <w:t>b)</w:t>
      </w:r>
      <w:bookmarkEnd w:id="73"/>
      <w:r w:rsidRPr="00065B9D">
        <w:rPr>
          <w:lang w:eastAsia="zh-CN"/>
        </w:rPr>
        <w:tab/>
      </w:r>
      <w:r w:rsidR="001C6221" w:rsidRPr="00065B9D">
        <w:rPr>
          <w:rFonts w:ascii="SimSun" w:hAnsi="SimSun" w:cs="SimSun" w:hint="eastAsia"/>
          <w:lang w:eastAsia="zh-CN"/>
        </w:rPr>
        <w:t>计</w:t>
      </w:r>
      <w:r w:rsidR="001C6221" w:rsidRPr="00065B9D">
        <w:rPr>
          <w:rFonts w:ascii="SimSun" w:hAnsi="SimSun" w:hint="eastAsia"/>
          <w:lang w:eastAsia="zh-CN"/>
        </w:rPr>
        <w:t>算上一步中</w:t>
      </w:r>
      <w:r w:rsidR="001C6221" w:rsidRPr="00065B9D">
        <w:rPr>
          <w:rFonts w:ascii="SimSun" w:hAnsi="SimSun" w:cs="SimSun" w:hint="eastAsia"/>
          <w:lang w:eastAsia="zh-CN"/>
        </w:rPr>
        <w:t>计</w:t>
      </w:r>
      <w:r w:rsidR="001C6221" w:rsidRPr="00065B9D">
        <w:rPr>
          <w:rFonts w:ascii="SimSun" w:hAnsi="SimSun" w:hint="eastAsia"/>
          <w:lang w:eastAsia="zh-CN"/>
        </w:rPr>
        <w:t>算得到的所有</w:t>
      </w:r>
      <w:r w:rsidR="001C6221" w:rsidRPr="00065B9D">
        <w:rPr>
          <w:rFonts w:ascii="SimSun" w:hAnsi="SimSun" w:cs="SimSun" w:hint="eastAsia"/>
          <w:lang w:eastAsia="zh-CN"/>
        </w:rPr>
        <w:t>值</w:t>
      </w:r>
      <w:r w:rsidR="001C6221" w:rsidRPr="00065B9D">
        <w:rPr>
          <w:rFonts w:ascii="SimSun" w:hAnsi="SimSun" w:hint="eastAsia"/>
          <w:lang w:eastAsia="zh-CN"/>
        </w:rPr>
        <w:t>的最小</w:t>
      </w:r>
      <w:proofErr w:type="spellStart"/>
      <w:r w:rsidR="001C6221" w:rsidRPr="00065B9D">
        <w:rPr>
          <w:rFonts w:eastAsia="Batang"/>
          <w:i/>
          <w:iCs/>
          <w:lang w:eastAsia="zh-CN"/>
        </w:rPr>
        <w:t>P</w:t>
      </w:r>
      <w:r w:rsidR="001C6221" w:rsidRPr="00065B9D">
        <w:rPr>
          <w:rFonts w:eastAsia="Batang"/>
          <w:i/>
          <w:iCs/>
          <w:vertAlign w:val="subscript"/>
          <w:lang w:eastAsia="zh-CN"/>
        </w:rPr>
        <w:t>j</w:t>
      </w:r>
      <w:proofErr w:type="spellEnd"/>
      <w:r w:rsidR="001C6221" w:rsidRPr="00065B9D">
        <w:rPr>
          <w:rFonts w:ascii="SimSun" w:hAnsi="SimSun" w:hint="eastAsia"/>
          <w:lang w:eastAsia="zh-CN"/>
        </w:rPr>
        <w:t>，</w:t>
      </w:r>
    </w:p>
    <w:p w14:paraId="7875A114" w14:textId="151230B1" w:rsidR="002D0692" w:rsidRPr="00065B9D" w:rsidRDefault="002D0692" w:rsidP="002D0692">
      <w:pPr>
        <w:pStyle w:val="Equation"/>
      </w:pPr>
      <w:r w:rsidRPr="00065B9D">
        <w:rPr>
          <w:lang w:eastAsia="zh-CN"/>
        </w:rPr>
        <w:tab/>
      </w:r>
      <w:r w:rsidRPr="00065B9D">
        <w:rPr>
          <w:lang w:eastAsia="zh-CN"/>
        </w:rPr>
        <w:tab/>
      </w:r>
      <m:oMath>
        <m:sSub>
          <m:sSubPr>
            <m:ctrlPr>
              <w:rPr>
                <w:rFonts w:ascii="Cambria Math" w:hAnsi="Cambria Math"/>
                <w:i/>
                <w:szCs w:val="24"/>
              </w:rPr>
            </m:ctrlPr>
          </m:sSubPr>
          <m:e>
            <m:r>
              <w:rPr>
                <w:rFonts w:ascii="Cambria Math" w:hAnsi="Cambria Math"/>
              </w:rPr>
              <m:t>P</m:t>
            </m:r>
          </m:e>
          <m:sub>
            <m:r>
              <w:rPr>
                <w:rFonts w:ascii="Cambria Math" w:hAnsi="Cambria Math"/>
              </w:rPr>
              <m:t>j</m:t>
            </m:r>
          </m:sub>
        </m:sSub>
        <m:r>
          <w:rPr>
            <w:rFonts w:ascii="Cambria Math" w:hAnsi="Cambria Math"/>
          </w:rPr>
          <m:t>=</m:t>
        </m:r>
        <m:r>
          <m:rPr>
            <m:sty m:val="p"/>
          </m:rPr>
          <w:rPr>
            <w:rFonts w:ascii="Cambria Math" w:hAnsi="Cambria Math"/>
          </w:rPr>
          <m:t>Min</m:t>
        </m:r>
        <m:r>
          <w:rPr>
            <w:rFonts w:ascii="Cambria Math" w:hAnsi="Cambria Math"/>
          </w:rPr>
          <m:t xml:space="preserve"> </m:t>
        </m:r>
        <m:d>
          <m:dPr>
            <m:ctrlPr>
              <w:rPr>
                <w:rFonts w:ascii="Cambria Math" w:hAnsi="Cambria Math"/>
                <w:i/>
                <w:szCs w:val="24"/>
              </w:rPr>
            </m:ctrlPr>
          </m:dPr>
          <m:e>
            <m:sSub>
              <m:sSubPr>
                <m:ctrlPr>
                  <w:rPr>
                    <w:rFonts w:ascii="Cambria Math" w:hAnsi="Cambria Math"/>
                    <w:szCs w:val="24"/>
                  </w:rPr>
                </m:ctrlPr>
              </m:sSubPr>
              <m:e>
                <m:r>
                  <w:rPr>
                    <w:rFonts w:ascii="Cambria Math" w:hAnsi="Cambria Math"/>
                  </w:rPr>
                  <m:t>P</m:t>
                </m:r>
              </m:e>
              <m:sub>
                <m:r>
                  <w:rPr>
                    <w:rFonts w:ascii="Cambria Math" w:hAnsi="Cambria Math"/>
                  </w:rPr>
                  <m:t>j</m:t>
                </m:r>
                <m:r>
                  <m:rPr>
                    <m:sty m:val="p"/>
                  </m:rPr>
                  <w:rPr>
                    <w:rFonts w:ascii="Cambria Math" w:hAnsi="Cambria Math"/>
                  </w:rPr>
                  <m:t>,</m:t>
                </m:r>
                <m:r>
                  <w:rPr>
                    <w:rFonts w:ascii="Cambria Math" w:hAnsi="Cambria Math"/>
                  </w:rPr>
                  <m:t>n</m:t>
                </m:r>
              </m:sub>
            </m:sSub>
            <m:r>
              <m:rPr>
                <m:sty m:val="p"/>
              </m:rPr>
              <w:rPr>
                <w:rFonts w:ascii="Cambria Math" w:hAnsi="Cambria Math"/>
              </w:rPr>
              <m:t>(</m:t>
            </m:r>
            <m:sSub>
              <m:sSubPr>
                <m:ctrlPr>
                  <w:rPr>
                    <w:rFonts w:ascii="Cambria Math" w:hAnsi="Cambria Math"/>
                    <w:szCs w:val="24"/>
                  </w:rPr>
                </m:ctrlPr>
              </m:sSubPr>
              <m:e>
                <m:r>
                  <m:rPr>
                    <m:sty m:val="p"/>
                  </m:rPr>
                  <w:rPr>
                    <w:rFonts w:ascii="Cambria Math" w:hAnsi="Cambria Math"/>
                  </w:rPr>
                  <m:t>δ</m:t>
                </m:r>
              </m:e>
              <m:sub>
                <m:r>
                  <w:rPr>
                    <w:rFonts w:ascii="Cambria Math" w:hAnsi="Cambria Math"/>
                  </w:rPr>
                  <m:t>n</m:t>
                </m:r>
              </m:sub>
            </m:sSub>
            <m:r>
              <m:rPr>
                <m:sty m:val="p"/>
              </m:rPr>
              <w:rPr>
                <w:rFonts w:ascii="Cambria Math" w:hAnsi="Cambria Math"/>
              </w:rPr>
              <m:t xml:space="preserve">, </m:t>
            </m:r>
            <m:sSub>
              <m:sSubPr>
                <m:ctrlPr>
                  <w:rPr>
                    <w:rFonts w:ascii="Cambria Math" w:hAnsi="Cambria Math"/>
                    <w:szCs w:val="24"/>
                  </w:rPr>
                </m:ctrlPr>
              </m:sSubPr>
              <m:e>
                <m:r>
                  <m:rPr>
                    <m:sty m:val="p"/>
                  </m:rPr>
                  <w:rPr>
                    <w:rFonts w:ascii="Cambria Math" w:hAnsi="Cambria Math"/>
                  </w:rPr>
                  <m:t>γ</m:t>
                </m:r>
              </m:e>
              <m:sub>
                <m:r>
                  <m:rPr>
                    <m:sty m:val="p"/>
                  </m:rPr>
                  <w:rPr>
                    <w:rFonts w:ascii="Cambria Math" w:hAnsi="Cambria Math"/>
                  </w:rPr>
                  <m:t>j,n</m:t>
                </m:r>
              </m:sub>
            </m:sSub>
            <m:r>
              <m:rPr>
                <m:sty m:val="p"/>
              </m:rPr>
              <w:rPr>
                <w:rFonts w:ascii="Cambria Math" w:hAnsi="Cambria Math"/>
              </w:rPr>
              <m:t>)</m:t>
            </m:r>
          </m:e>
        </m:d>
      </m:oMath>
      <w:r w:rsidRPr="00065B9D">
        <w:tab/>
      </w:r>
    </w:p>
    <w:p w14:paraId="53B165FD" w14:textId="5D6B945C" w:rsidR="002D0692" w:rsidRPr="00065B9D" w:rsidRDefault="002D0692" w:rsidP="002D0692">
      <w:pPr>
        <w:pStyle w:val="enumlev2"/>
        <w:rPr>
          <w:lang w:eastAsia="zh-CN"/>
        </w:rPr>
      </w:pPr>
      <w:r w:rsidRPr="00065B9D">
        <w:tab/>
      </w:r>
      <w:r w:rsidR="001C6221" w:rsidRPr="00065B9D">
        <w:rPr>
          <w:rFonts w:hint="eastAsia"/>
          <w:lang w:eastAsia="zh-CN"/>
        </w:rPr>
        <w:t>这一步的输出结果</w:t>
      </w:r>
      <w:r w:rsidR="00C33699" w:rsidRPr="00065B9D">
        <w:rPr>
          <w:rFonts w:hint="eastAsia"/>
          <w:lang w:eastAsia="zh-CN"/>
        </w:rPr>
        <w:t>为</w:t>
      </w:r>
      <w:r w:rsidR="001C6221" w:rsidRPr="00065B9D">
        <w:rPr>
          <w:rFonts w:hint="eastAsia"/>
          <w:lang w:eastAsia="zh-CN"/>
        </w:rPr>
        <w:t>可由</w:t>
      </w:r>
      <w:r w:rsidR="001C6221" w:rsidRPr="00065B9D">
        <w:rPr>
          <w:rFonts w:hint="eastAsia"/>
          <w:lang w:eastAsia="zh-CN"/>
        </w:rPr>
        <w:t>A-ESIM</w:t>
      </w:r>
      <w:r w:rsidR="001C6221" w:rsidRPr="00065B9D">
        <w:rPr>
          <w:rFonts w:hint="eastAsia"/>
          <w:lang w:eastAsia="zh-CN"/>
        </w:rPr>
        <w:t>使用的参考带宽的最大功率，以确保其符合表</w:t>
      </w:r>
      <w:r w:rsidR="001C6221" w:rsidRPr="00065B9D">
        <w:rPr>
          <w:rFonts w:hint="eastAsia"/>
          <w:lang w:eastAsia="zh-CN"/>
        </w:rPr>
        <w:t>5</w:t>
      </w:r>
      <w:r w:rsidR="00C33699" w:rsidRPr="00065B9D">
        <w:rPr>
          <w:rFonts w:hint="eastAsia"/>
          <w:lang w:eastAsia="zh-CN"/>
        </w:rPr>
        <w:t>或</w:t>
      </w:r>
      <w:r w:rsidR="005269C9" w:rsidRPr="00065B9D">
        <w:rPr>
          <w:rFonts w:hint="eastAsia"/>
          <w:lang w:eastAsia="zh-CN"/>
        </w:rPr>
        <w:t>表</w:t>
      </w:r>
      <w:r w:rsidR="00C33699" w:rsidRPr="00065B9D">
        <w:rPr>
          <w:rFonts w:hint="eastAsia"/>
          <w:lang w:eastAsia="zh-CN"/>
        </w:rPr>
        <w:t>6</w:t>
      </w:r>
      <w:r w:rsidR="001C6221" w:rsidRPr="00065B9D">
        <w:rPr>
          <w:rFonts w:hint="eastAsia"/>
          <w:lang w:eastAsia="zh-CN"/>
        </w:rPr>
        <w:t>中所示的</w:t>
      </w:r>
      <w:proofErr w:type="spellStart"/>
      <w:r w:rsidR="00C33699" w:rsidRPr="00065B9D">
        <w:rPr>
          <w:rFonts w:hint="eastAsia"/>
          <w:lang w:eastAsia="zh-CN"/>
        </w:rPr>
        <w:t>pfd</w:t>
      </w:r>
      <w:proofErr w:type="spellEnd"/>
      <w:r w:rsidR="001C6221" w:rsidRPr="00065B9D">
        <w:rPr>
          <w:rFonts w:hint="eastAsia"/>
          <w:lang w:eastAsia="zh-CN"/>
        </w:rPr>
        <w:t>限值（</w:t>
      </w:r>
      <w:r w:rsidR="00C33699" w:rsidRPr="00065B9D">
        <w:rPr>
          <w:rFonts w:hint="eastAsia"/>
          <w:lang w:eastAsia="zh-CN"/>
        </w:rPr>
        <w:t>对于</w:t>
      </w:r>
      <w:r w:rsidR="001C6221" w:rsidRPr="00065B9D">
        <w:rPr>
          <w:rFonts w:hint="eastAsia"/>
          <w:lang w:eastAsia="zh-CN"/>
        </w:rPr>
        <w:t>高度</w:t>
      </w:r>
      <w:proofErr w:type="spellStart"/>
      <w:r w:rsidR="001C6221" w:rsidRPr="00065B9D">
        <w:rPr>
          <w:i/>
          <w:iCs/>
          <w:lang w:eastAsia="zh-CN"/>
        </w:rPr>
        <w:t>H</w:t>
      </w:r>
      <w:r w:rsidR="001C6221" w:rsidRPr="00065B9D">
        <w:rPr>
          <w:i/>
          <w:iCs/>
          <w:vertAlign w:val="subscript"/>
          <w:lang w:eastAsia="zh-CN"/>
        </w:rPr>
        <w:t>j</w:t>
      </w:r>
      <w:proofErr w:type="spellEnd"/>
      <w:r w:rsidR="00C33699" w:rsidRPr="00065B9D">
        <w:rPr>
          <w:rFonts w:hint="eastAsia"/>
          <w:lang w:eastAsia="zh-CN"/>
        </w:rPr>
        <w:t>上的</w:t>
      </w:r>
      <w:r w:rsidR="001C6221" w:rsidRPr="00065B9D">
        <w:rPr>
          <w:rFonts w:hint="eastAsia"/>
          <w:lang w:eastAsia="zh-CN"/>
        </w:rPr>
        <w:t>所有角度</w:t>
      </w:r>
      <m:oMath>
        <m:sSub>
          <m:sSubPr>
            <m:ctrlPr>
              <w:rPr>
                <w:rFonts w:ascii="Cambria Math" w:hAnsi="Cambria Math"/>
                <w:szCs w:val="24"/>
              </w:rPr>
            </m:ctrlPr>
          </m:sSubPr>
          <m:e>
            <m:r>
              <m:rPr>
                <m:sty m:val="p"/>
              </m:rPr>
              <w:rPr>
                <w:rFonts w:ascii="Cambria Math" w:hAnsi="Cambria Math"/>
              </w:rPr>
              <m:t>δ</m:t>
            </m:r>
          </m:e>
          <m:sub>
            <m:r>
              <w:rPr>
                <w:rFonts w:ascii="Cambria Math" w:hAnsi="Cambria Math"/>
                <w:lang w:eastAsia="zh-CN"/>
              </w:rPr>
              <m:t>n</m:t>
            </m:r>
          </m:sub>
        </m:sSub>
      </m:oMath>
      <w:r w:rsidR="00C36F77">
        <w:rPr>
          <w:rFonts w:hint="eastAsia"/>
          <w:lang w:eastAsia="zh-CN"/>
        </w:rPr>
        <w:t>，</w:t>
      </w:r>
      <w:r w:rsidR="001C6221" w:rsidRPr="00065B9D">
        <w:rPr>
          <w:rFonts w:hint="eastAsia"/>
          <w:lang w:eastAsia="zh-CN"/>
        </w:rPr>
        <w:t>如适用）</w:t>
      </w:r>
      <w:r w:rsidR="00C33699" w:rsidRPr="00065B9D">
        <w:rPr>
          <w:rFonts w:hint="eastAsia"/>
          <w:lang w:eastAsia="zh-CN"/>
        </w:rPr>
        <w:t>以及</w:t>
      </w:r>
      <w:r w:rsidR="001C6221" w:rsidRPr="00065B9D">
        <w:rPr>
          <w:rFonts w:hint="eastAsia"/>
          <w:lang w:eastAsia="zh-CN"/>
        </w:rPr>
        <w:t>表</w:t>
      </w:r>
      <w:r w:rsidR="001C6221" w:rsidRPr="00065B9D">
        <w:rPr>
          <w:rFonts w:hint="eastAsia"/>
          <w:lang w:eastAsia="zh-CN"/>
        </w:rPr>
        <w:t>3</w:t>
      </w:r>
      <w:r w:rsidR="001C6221" w:rsidRPr="00065B9D">
        <w:rPr>
          <w:rFonts w:hint="eastAsia"/>
          <w:lang w:eastAsia="zh-CN"/>
        </w:rPr>
        <w:t>中所示的仰角。</w:t>
      </w:r>
      <w:r w:rsidR="00C33699" w:rsidRPr="00065B9D">
        <w:rPr>
          <w:rFonts w:hint="eastAsia"/>
          <w:lang w:eastAsia="zh-CN"/>
        </w:rPr>
        <w:t>对所</w:t>
      </w:r>
      <w:r w:rsidR="001C6221" w:rsidRPr="00065B9D">
        <w:rPr>
          <w:rFonts w:hint="eastAsia"/>
          <w:lang w:eastAsia="zh-CN"/>
        </w:rPr>
        <w:t>考虑的每个高度</w:t>
      </w:r>
      <w:proofErr w:type="spellStart"/>
      <w:r w:rsidR="001C6221" w:rsidRPr="00065B9D">
        <w:rPr>
          <w:i/>
          <w:iCs/>
          <w:lang w:eastAsia="zh-CN"/>
        </w:rPr>
        <w:t>H</w:t>
      </w:r>
      <w:r w:rsidR="001C6221" w:rsidRPr="00065B9D">
        <w:rPr>
          <w:i/>
          <w:iCs/>
          <w:vertAlign w:val="subscript"/>
          <w:lang w:eastAsia="zh-CN"/>
        </w:rPr>
        <w:t>j</w:t>
      </w:r>
      <w:proofErr w:type="spellEnd"/>
      <w:r w:rsidR="001C6221" w:rsidRPr="00065B9D">
        <w:rPr>
          <w:rFonts w:hint="eastAsia"/>
          <w:lang w:eastAsia="zh-CN"/>
        </w:rPr>
        <w:t>都</w:t>
      </w:r>
      <w:r w:rsidR="00C33699" w:rsidRPr="00065B9D">
        <w:rPr>
          <w:rFonts w:hint="eastAsia"/>
          <w:lang w:eastAsia="zh-CN"/>
        </w:rPr>
        <w:t>将</w:t>
      </w:r>
      <w:r w:rsidR="001C6221" w:rsidRPr="00065B9D">
        <w:rPr>
          <w:rFonts w:hint="eastAsia"/>
          <w:lang w:eastAsia="zh-CN"/>
        </w:rPr>
        <w:t>有一个</w:t>
      </w:r>
      <w:proofErr w:type="spellStart"/>
      <w:r w:rsidR="001C6221" w:rsidRPr="00065B9D">
        <w:rPr>
          <w:i/>
          <w:iCs/>
          <w:lang w:eastAsia="zh-CN"/>
        </w:rPr>
        <w:t>P</w:t>
      </w:r>
      <w:r w:rsidR="001C6221" w:rsidRPr="00065B9D">
        <w:rPr>
          <w:i/>
          <w:iCs/>
          <w:vertAlign w:val="subscript"/>
          <w:lang w:eastAsia="zh-CN"/>
        </w:rPr>
        <w:t>j</w:t>
      </w:r>
      <w:proofErr w:type="spellEnd"/>
      <w:r w:rsidR="001C6221" w:rsidRPr="00065B9D">
        <w:rPr>
          <w:rFonts w:hint="eastAsia"/>
          <w:lang w:eastAsia="zh-CN"/>
        </w:rPr>
        <w:t>。</w:t>
      </w:r>
    </w:p>
    <w:p w14:paraId="57A28023" w14:textId="533EFFFB" w:rsidR="002D0692" w:rsidRPr="00065B9D" w:rsidRDefault="009D6EB9" w:rsidP="009D6EB9">
      <w:pPr>
        <w:keepNext/>
        <w:ind w:firstLineChars="200" w:firstLine="480"/>
        <w:rPr>
          <w:lang w:eastAsia="zh-CN"/>
        </w:rPr>
      </w:pPr>
      <w:r w:rsidRPr="00065B9D">
        <w:rPr>
          <w:rFonts w:hint="eastAsia"/>
          <w:lang w:eastAsia="zh-CN"/>
        </w:rPr>
        <w:lastRenderedPageBreak/>
        <w:t>步骤</w:t>
      </w:r>
      <w:r w:rsidRPr="00065B9D">
        <w:rPr>
          <w:lang w:eastAsia="zh-CN"/>
        </w:rPr>
        <w:t>b)</w:t>
      </w:r>
      <w:r w:rsidRPr="00065B9D">
        <w:rPr>
          <w:rFonts w:hint="eastAsia"/>
          <w:lang w:eastAsia="zh-CN"/>
        </w:rPr>
        <w:t>的输出结果总结在</w:t>
      </w:r>
      <w:r w:rsidRPr="00065B9D">
        <w:rPr>
          <w:rFonts w:cs="SimSun" w:hint="eastAsia"/>
          <w:lang w:eastAsia="zh-CN"/>
        </w:rPr>
        <w:t>表</w:t>
      </w:r>
      <w:r w:rsidRPr="00065B9D">
        <w:rPr>
          <w:rFonts w:eastAsia="Batang"/>
          <w:lang w:eastAsia="zh-CN"/>
        </w:rPr>
        <w:t>7</w:t>
      </w:r>
      <w:r w:rsidRPr="00065B9D">
        <w:rPr>
          <w:rFonts w:hint="eastAsia"/>
          <w:lang w:eastAsia="zh-CN"/>
        </w:rPr>
        <w:t>中。</w:t>
      </w:r>
    </w:p>
    <w:p w14:paraId="101AA7C4" w14:textId="13B2F644" w:rsidR="002D0692" w:rsidRPr="00065B9D" w:rsidRDefault="00613BC2" w:rsidP="002D0692">
      <w:pPr>
        <w:pStyle w:val="TableNo"/>
      </w:pPr>
      <w:bookmarkStart w:id="74" w:name="lt_pId371"/>
      <w:r w:rsidRPr="00065B9D">
        <w:rPr>
          <w:rFonts w:hint="eastAsia"/>
          <w:lang w:eastAsia="zh-CN"/>
        </w:rPr>
        <w:t>表</w:t>
      </w:r>
      <w:r w:rsidRPr="00065B9D">
        <w:t>7</w:t>
      </w:r>
      <w:bookmarkEnd w:id="74"/>
    </w:p>
    <w:p w14:paraId="69A2D701" w14:textId="0B4C70BF" w:rsidR="002D0692" w:rsidRPr="00065B9D" w:rsidRDefault="00613BC2" w:rsidP="002D0692">
      <w:pPr>
        <w:pStyle w:val="Tabletitle"/>
      </w:pPr>
      <w:bookmarkStart w:id="75" w:name="lt_pId372"/>
      <w:r w:rsidRPr="00065B9D">
        <w:rPr>
          <w:rFonts w:hint="eastAsia"/>
          <w:lang w:eastAsia="zh-CN"/>
        </w:rPr>
        <w:t>计算得到的</w:t>
      </w:r>
      <w:proofErr w:type="spellStart"/>
      <w:r w:rsidR="002D0692" w:rsidRPr="00065B9D">
        <w:rPr>
          <w:i/>
          <w:iCs/>
        </w:rPr>
        <w:t>P</w:t>
      </w:r>
      <w:r w:rsidR="002D0692" w:rsidRPr="00065B9D">
        <w:rPr>
          <w:i/>
          <w:iCs/>
          <w:vertAlign w:val="subscript"/>
        </w:rPr>
        <w:t>j</w:t>
      </w:r>
      <w:proofErr w:type="spellEnd"/>
      <w:r w:rsidRPr="00065B9D">
        <w:rPr>
          <w:rFonts w:hint="eastAsia"/>
          <w:lang w:eastAsia="zh-CN"/>
        </w:rPr>
        <w:t>值</w:t>
      </w:r>
      <w:bookmarkEnd w:id="75"/>
    </w:p>
    <w:tbl>
      <w:tblPr>
        <w:tblW w:w="5575" w:type="dxa"/>
        <w:jc w:val="center"/>
        <w:tblLook w:val="04A0" w:firstRow="1" w:lastRow="0" w:firstColumn="1" w:lastColumn="0" w:noHBand="0" w:noVBand="1"/>
      </w:tblPr>
      <w:tblGrid>
        <w:gridCol w:w="2830"/>
        <w:gridCol w:w="2745"/>
      </w:tblGrid>
      <w:tr w:rsidR="002D0692" w:rsidRPr="00065B9D" w14:paraId="5D9F6D35" w14:textId="77777777" w:rsidTr="00232925">
        <w:trPr>
          <w:tblHeader/>
          <w:jc w:val="center"/>
        </w:trPr>
        <w:tc>
          <w:tcPr>
            <w:tcW w:w="2830" w:type="dxa"/>
            <w:tcBorders>
              <w:top w:val="single" w:sz="4" w:space="0" w:color="auto"/>
              <w:left w:val="single" w:sz="4" w:space="0" w:color="auto"/>
              <w:bottom w:val="nil"/>
              <w:right w:val="single" w:sz="4" w:space="0" w:color="auto"/>
            </w:tcBorders>
            <w:hideMark/>
          </w:tcPr>
          <w:p w14:paraId="271F222C" w14:textId="56F78824" w:rsidR="002D0692" w:rsidRPr="00065B9D" w:rsidRDefault="002D0692" w:rsidP="004852FC">
            <w:pPr>
              <w:pStyle w:val="Tablehead"/>
              <w:rPr>
                <w:i/>
                <w:iCs/>
                <w:vertAlign w:val="subscript"/>
              </w:rPr>
            </w:pPr>
            <w:bookmarkStart w:id="76" w:name="lt_pId373"/>
            <w:proofErr w:type="spellStart"/>
            <w:r w:rsidRPr="00065B9D">
              <w:rPr>
                <w:i/>
                <w:iCs/>
              </w:rPr>
              <w:t>H</w:t>
            </w:r>
            <w:r w:rsidRPr="00065B9D">
              <w:rPr>
                <w:i/>
                <w:iCs/>
                <w:vertAlign w:val="subscript"/>
              </w:rPr>
              <w:t>j</w:t>
            </w:r>
            <w:bookmarkEnd w:id="76"/>
            <w:proofErr w:type="spellEnd"/>
          </w:p>
          <w:p w14:paraId="706EBF88" w14:textId="0E4C4D46" w:rsidR="002D0692" w:rsidRPr="00065B9D" w:rsidRDefault="00613BC2" w:rsidP="004852FC">
            <w:pPr>
              <w:pStyle w:val="Tablehead"/>
              <w:rPr>
                <w:b w:val="0"/>
                <w:bCs/>
              </w:rPr>
            </w:pPr>
            <w:bookmarkStart w:id="77" w:name="lt_pId374"/>
            <w:r w:rsidRPr="00065B9D">
              <w:rPr>
                <w:rFonts w:ascii="STKaiti" w:eastAsia="STKaiti" w:hAnsi="STKaiti" w:hint="eastAsia"/>
                <w:lang w:eastAsia="zh-CN"/>
              </w:rPr>
              <w:t>（高度）</w:t>
            </w:r>
            <w:bookmarkEnd w:id="77"/>
            <w:r w:rsidR="002D0692" w:rsidRPr="00065B9D">
              <w:rPr>
                <w:i/>
                <w:iCs/>
              </w:rPr>
              <w:br/>
            </w:r>
            <w:bookmarkStart w:id="78" w:name="lt_pId375"/>
            <w:r w:rsidRPr="00065B9D">
              <w:rPr>
                <w:rFonts w:hint="eastAsia"/>
                <w:lang w:eastAsia="zh-CN"/>
              </w:rPr>
              <w:t>（</w:t>
            </w:r>
            <w:r w:rsidR="00C36F77">
              <w:rPr>
                <w:rFonts w:hint="eastAsia"/>
                <w:lang w:eastAsia="zh-CN"/>
              </w:rPr>
              <w:t>公里</w:t>
            </w:r>
            <w:r w:rsidRPr="00065B9D">
              <w:rPr>
                <w:rFonts w:hint="eastAsia"/>
                <w:lang w:eastAsia="zh-CN"/>
              </w:rPr>
              <w:t>）</w:t>
            </w:r>
            <w:bookmarkEnd w:id="78"/>
          </w:p>
        </w:tc>
        <w:tc>
          <w:tcPr>
            <w:tcW w:w="2745" w:type="dxa"/>
            <w:tcBorders>
              <w:top w:val="single" w:sz="4" w:space="0" w:color="auto"/>
              <w:left w:val="single" w:sz="4" w:space="0" w:color="auto"/>
              <w:bottom w:val="nil"/>
              <w:right w:val="single" w:sz="4" w:space="0" w:color="auto"/>
            </w:tcBorders>
            <w:hideMark/>
          </w:tcPr>
          <w:p w14:paraId="63B6C488" w14:textId="77777777" w:rsidR="002D0692" w:rsidRPr="00065B9D" w:rsidRDefault="002D0692" w:rsidP="004852FC">
            <w:pPr>
              <w:pStyle w:val="Tablehead"/>
              <w:rPr>
                <w:i/>
                <w:iCs/>
                <w:vertAlign w:val="subscript"/>
                <w:lang w:eastAsia="zh-CN"/>
              </w:rPr>
            </w:pPr>
            <w:bookmarkStart w:id="79" w:name="lt_pId376"/>
            <w:proofErr w:type="spellStart"/>
            <w:r w:rsidRPr="00065B9D">
              <w:rPr>
                <w:i/>
                <w:iCs/>
                <w:lang w:eastAsia="zh-CN"/>
              </w:rPr>
              <w:t>P</w:t>
            </w:r>
            <w:r w:rsidRPr="00065B9D">
              <w:rPr>
                <w:i/>
                <w:iCs/>
                <w:vertAlign w:val="subscript"/>
                <w:lang w:eastAsia="zh-CN"/>
              </w:rPr>
              <w:t>j</w:t>
            </w:r>
            <w:bookmarkEnd w:id="79"/>
            <w:proofErr w:type="spellEnd"/>
          </w:p>
          <w:p w14:paraId="759E869F" w14:textId="06EBACC2" w:rsidR="002D0692" w:rsidRPr="00B9340C" w:rsidRDefault="00613BC2" w:rsidP="004852FC">
            <w:pPr>
              <w:pStyle w:val="Tablehead"/>
              <w:spacing w:line="276" w:lineRule="auto"/>
              <w:rPr>
                <w:rFonts w:cstheme="minorBidi"/>
                <w:i/>
                <w:iCs/>
                <w:lang w:eastAsia="zh-CN"/>
              </w:rPr>
            </w:pPr>
            <w:r w:rsidRPr="00B9340C">
              <w:rPr>
                <w:rFonts w:ascii="SimSun" w:hAnsi="SimSun" w:hint="eastAsia"/>
                <w:b w:val="0"/>
                <w:bCs/>
                <w:lang w:eastAsia="zh-CN"/>
              </w:rPr>
              <w:t>（</w:t>
            </w:r>
            <w:r w:rsidRPr="00B9340C">
              <w:rPr>
                <w:rFonts w:ascii="STKaiti" w:eastAsia="STKaiti" w:hAnsi="STKaiti" w:cs="SimSun" w:hint="eastAsia"/>
                <w:b w:val="0"/>
                <w:bCs/>
                <w:lang w:eastAsia="zh-CN"/>
              </w:rPr>
              <w:t>参</w:t>
            </w:r>
            <w:r w:rsidRPr="00B9340C">
              <w:rPr>
                <w:rFonts w:ascii="STKaiti" w:eastAsia="STKaiti" w:hAnsi="STKaiti" w:hint="eastAsia"/>
                <w:b w:val="0"/>
                <w:bCs/>
                <w:lang w:eastAsia="zh-CN"/>
              </w:rPr>
              <w:t>考</w:t>
            </w:r>
            <w:r w:rsidRPr="00B9340C">
              <w:rPr>
                <w:rFonts w:ascii="STKaiti" w:eastAsia="STKaiti" w:hAnsi="STKaiti" w:cs="SimSun" w:hint="eastAsia"/>
                <w:b w:val="0"/>
                <w:bCs/>
                <w:lang w:eastAsia="zh-CN"/>
              </w:rPr>
              <w:t>带宽</w:t>
            </w:r>
            <w:r w:rsidRPr="00B9340C">
              <w:rPr>
                <w:rFonts w:ascii="STKaiti" w:eastAsia="STKaiti" w:hAnsi="STKaiti" w:hint="eastAsia"/>
                <w:b w:val="0"/>
                <w:bCs/>
                <w:lang w:eastAsia="zh-CN"/>
              </w:rPr>
              <w:t>中可在最小仰角上使用的最大功率</w:t>
            </w:r>
            <w:r w:rsidRPr="00B9340C">
              <w:rPr>
                <w:rFonts w:ascii="SimSun" w:hAnsi="SimSun" w:hint="eastAsia"/>
                <w:b w:val="0"/>
                <w:bCs/>
                <w:lang w:eastAsia="zh-CN"/>
              </w:rPr>
              <w:t>）</w:t>
            </w:r>
            <w:bookmarkStart w:id="80" w:name="lt_pId378"/>
            <w:r w:rsidR="00B9340C">
              <w:rPr>
                <w:rFonts w:ascii="STKaiti" w:eastAsia="STKaiti" w:hAnsi="STKaiti"/>
                <w:b w:val="0"/>
                <w:bCs/>
                <w:lang w:eastAsia="zh-CN"/>
              </w:rPr>
              <w:br/>
            </w:r>
            <w:r w:rsidR="00B9340C">
              <w:rPr>
                <w:rFonts w:hint="eastAsia"/>
                <w:b w:val="0"/>
                <w:bCs/>
                <w:lang w:eastAsia="zh-CN"/>
              </w:rPr>
              <w:t>(</w:t>
            </w:r>
            <w:r w:rsidR="002D0692" w:rsidRPr="00065B9D">
              <w:rPr>
                <w:lang w:eastAsia="zh-CN"/>
              </w:rPr>
              <w:t>dB(W/BW)</w:t>
            </w:r>
            <w:bookmarkEnd w:id="80"/>
            <w:r w:rsidR="00B9340C">
              <w:rPr>
                <w:lang w:eastAsia="zh-CN"/>
              </w:rPr>
              <w:t>)</w:t>
            </w:r>
          </w:p>
        </w:tc>
      </w:tr>
      <w:tr w:rsidR="00613BC2" w:rsidRPr="00065B9D" w14:paraId="4562C90A" w14:textId="77777777" w:rsidTr="00232925">
        <w:trPr>
          <w:jc w:val="center"/>
        </w:trPr>
        <w:tc>
          <w:tcPr>
            <w:tcW w:w="2830" w:type="dxa"/>
            <w:tcBorders>
              <w:top w:val="single" w:sz="4" w:space="0" w:color="auto"/>
              <w:left w:val="single" w:sz="4" w:space="0" w:color="auto"/>
              <w:bottom w:val="single" w:sz="4" w:space="0" w:color="auto"/>
              <w:right w:val="single" w:sz="4" w:space="0" w:color="auto"/>
            </w:tcBorders>
            <w:hideMark/>
          </w:tcPr>
          <w:p w14:paraId="482D7660" w14:textId="77777777" w:rsidR="00613BC2" w:rsidRPr="00065B9D" w:rsidRDefault="00613BC2" w:rsidP="00613BC2">
            <w:pPr>
              <w:pStyle w:val="Tabletext"/>
              <w:jc w:val="center"/>
            </w:pPr>
            <w:r w:rsidRPr="00065B9D">
              <w:t>0.01</w:t>
            </w:r>
          </w:p>
        </w:tc>
        <w:tc>
          <w:tcPr>
            <w:tcW w:w="2745" w:type="dxa"/>
            <w:tcBorders>
              <w:top w:val="single" w:sz="4" w:space="0" w:color="auto"/>
              <w:left w:val="single" w:sz="4" w:space="0" w:color="auto"/>
              <w:bottom w:val="single" w:sz="4" w:space="0" w:color="auto"/>
              <w:right w:val="single" w:sz="4" w:space="0" w:color="auto"/>
            </w:tcBorders>
            <w:hideMark/>
          </w:tcPr>
          <w:p w14:paraId="13231ED7" w14:textId="23A28E6C" w:rsidR="00613BC2" w:rsidRPr="00065B9D" w:rsidRDefault="00613BC2" w:rsidP="00613BC2">
            <w:pPr>
              <w:pStyle w:val="Tabletext"/>
              <w:jc w:val="center"/>
              <w:rPr>
                <w:i/>
                <w:iCs/>
              </w:rPr>
            </w:pPr>
            <w:r w:rsidRPr="00065B9D">
              <w:rPr>
                <w:rFonts w:ascii="STKaiti" w:eastAsia="STKaiti" w:hAnsi="STKaiti" w:hint="eastAsia"/>
                <w:lang w:eastAsia="zh-CN"/>
              </w:rPr>
              <w:t>待定</w:t>
            </w:r>
          </w:p>
        </w:tc>
      </w:tr>
      <w:tr w:rsidR="00613BC2" w:rsidRPr="00065B9D" w14:paraId="26AB0479" w14:textId="77777777" w:rsidTr="00232925">
        <w:trPr>
          <w:jc w:val="center"/>
        </w:trPr>
        <w:tc>
          <w:tcPr>
            <w:tcW w:w="2830" w:type="dxa"/>
            <w:tcBorders>
              <w:top w:val="single" w:sz="4" w:space="0" w:color="auto"/>
              <w:left w:val="single" w:sz="4" w:space="0" w:color="auto"/>
              <w:bottom w:val="single" w:sz="4" w:space="0" w:color="auto"/>
              <w:right w:val="single" w:sz="4" w:space="0" w:color="auto"/>
            </w:tcBorders>
          </w:tcPr>
          <w:p w14:paraId="79C7618A" w14:textId="77777777" w:rsidR="00613BC2" w:rsidRPr="00065B9D" w:rsidRDefault="00613BC2" w:rsidP="00613BC2">
            <w:pPr>
              <w:pStyle w:val="Tabletext"/>
              <w:jc w:val="center"/>
            </w:pPr>
            <w:r w:rsidRPr="00065B9D">
              <w:t>1.0</w:t>
            </w:r>
          </w:p>
        </w:tc>
        <w:tc>
          <w:tcPr>
            <w:tcW w:w="2745" w:type="dxa"/>
            <w:tcBorders>
              <w:top w:val="single" w:sz="4" w:space="0" w:color="auto"/>
              <w:left w:val="single" w:sz="4" w:space="0" w:color="auto"/>
              <w:bottom w:val="single" w:sz="4" w:space="0" w:color="auto"/>
              <w:right w:val="single" w:sz="4" w:space="0" w:color="auto"/>
            </w:tcBorders>
          </w:tcPr>
          <w:p w14:paraId="70F5F453" w14:textId="316124FC" w:rsidR="00613BC2" w:rsidRPr="00065B9D" w:rsidRDefault="00613BC2" w:rsidP="00613BC2">
            <w:pPr>
              <w:pStyle w:val="Tabletext"/>
              <w:jc w:val="center"/>
              <w:rPr>
                <w:i/>
                <w:iCs/>
              </w:rPr>
            </w:pPr>
            <w:r w:rsidRPr="00065B9D">
              <w:rPr>
                <w:rFonts w:ascii="STKaiti" w:eastAsia="STKaiti" w:hAnsi="STKaiti" w:hint="eastAsia"/>
                <w:lang w:eastAsia="zh-CN"/>
              </w:rPr>
              <w:t>待定</w:t>
            </w:r>
          </w:p>
        </w:tc>
      </w:tr>
      <w:tr w:rsidR="00613BC2" w:rsidRPr="00065B9D" w14:paraId="7D80B847" w14:textId="77777777" w:rsidTr="00232925">
        <w:trPr>
          <w:jc w:val="center"/>
        </w:trPr>
        <w:tc>
          <w:tcPr>
            <w:tcW w:w="2830" w:type="dxa"/>
            <w:tcBorders>
              <w:top w:val="single" w:sz="4" w:space="0" w:color="auto"/>
              <w:left w:val="single" w:sz="4" w:space="0" w:color="auto"/>
              <w:bottom w:val="single" w:sz="4" w:space="0" w:color="auto"/>
              <w:right w:val="single" w:sz="4" w:space="0" w:color="auto"/>
            </w:tcBorders>
          </w:tcPr>
          <w:p w14:paraId="09D7543A" w14:textId="77777777" w:rsidR="00613BC2" w:rsidRPr="00065B9D" w:rsidRDefault="00613BC2" w:rsidP="00613BC2">
            <w:pPr>
              <w:pStyle w:val="Tabletext"/>
              <w:jc w:val="center"/>
            </w:pPr>
            <w:r w:rsidRPr="00065B9D">
              <w:t>2.0</w:t>
            </w:r>
          </w:p>
        </w:tc>
        <w:tc>
          <w:tcPr>
            <w:tcW w:w="2745" w:type="dxa"/>
            <w:tcBorders>
              <w:top w:val="single" w:sz="4" w:space="0" w:color="auto"/>
              <w:left w:val="single" w:sz="4" w:space="0" w:color="auto"/>
              <w:bottom w:val="single" w:sz="4" w:space="0" w:color="auto"/>
              <w:right w:val="single" w:sz="4" w:space="0" w:color="auto"/>
            </w:tcBorders>
          </w:tcPr>
          <w:p w14:paraId="24C6E660" w14:textId="55617A45" w:rsidR="00613BC2" w:rsidRPr="00065B9D" w:rsidRDefault="00613BC2" w:rsidP="00613BC2">
            <w:pPr>
              <w:pStyle w:val="Tabletext"/>
              <w:jc w:val="center"/>
              <w:rPr>
                <w:i/>
                <w:iCs/>
              </w:rPr>
            </w:pPr>
            <w:r w:rsidRPr="00065B9D">
              <w:rPr>
                <w:rFonts w:ascii="STKaiti" w:eastAsia="STKaiti" w:hAnsi="STKaiti" w:hint="eastAsia"/>
                <w:lang w:eastAsia="zh-CN"/>
              </w:rPr>
              <w:t>待定</w:t>
            </w:r>
          </w:p>
        </w:tc>
      </w:tr>
      <w:tr w:rsidR="00613BC2" w:rsidRPr="00065B9D" w14:paraId="6590174B" w14:textId="77777777" w:rsidTr="00232925">
        <w:trPr>
          <w:jc w:val="center"/>
        </w:trPr>
        <w:tc>
          <w:tcPr>
            <w:tcW w:w="2830" w:type="dxa"/>
            <w:tcBorders>
              <w:top w:val="single" w:sz="4" w:space="0" w:color="auto"/>
              <w:left w:val="single" w:sz="4" w:space="0" w:color="auto"/>
              <w:bottom w:val="single" w:sz="4" w:space="0" w:color="auto"/>
              <w:right w:val="single" w:sz="4" w:space="0" w:color="auto"/>
            </w:tcBorders>
            <w:hideMark/>
          </w:tcPr>
          <w:p w14:paraId="4E2A7FF7" w14:textId="77777777" w:rsidR="00613BC2" w:rsidRPr="00065B9D" w:rsidRDefault="00613BC2" w:rsidP="00613BC2">
            <w:pPr>
              <w:pStyle w:val="Tabletext"/>
              <w:jc w:val="center"/>
            </w:pPr>
            <w:r w:rsidRPr="00065B9D">
              <w:t>2.99</w:t>
            </w:r>
          </w:p>
        </w:tc>
        <w:tc>
          <w:tcPr>
            <w:tcW w:w="2745" w:type="dxa"/>
            <w:tcBorders>
              <w:top w:val="single" w:sz="4" w:space="0" w:color="auto"/>
              <w:left w:val="single" w:sz="4" w:space="0" w:color="auto"/>
              <w:bottom w:val="single" w:sz="4" w:space="0" w:color="auto"/>
              <w:right w:val="single" w:sz="4" w:space="0" w:color="auto"/>
            </w:tcBorders>
            <w:hideMark/>
          </w:tcPr>
          <w:p w14:paraId="4F7C1074" w14:textId="6BC6BF66" w:rsidR="00613BC2" w:rsidRPr="00065B9D" w:rsidRDefault="00613BC2" w:rsidP="00613BC2">
            <w:pPr>
              <w:pStyle w:val="Tabletext"/>
              <w:jc w:val="center"/>
              <w:rPr>
                <w:i/>
                <w:iCs/>
              </w:rPr>
            </w:pPr>
            <w:r w:rsidRPr="00065B9D">
              <w:rPr>
                <w:rFonts w:ascii="STKaiti" w:eastAsia="STKaiti" w:hAnsi="STKaiti" w:hint="eastAsia"/>
                <w:lang w:eastAsia="zh-CN"/>
              </w:rPr>
              <w:t>待定</w:t>
            </w:r>
          </w:p>
        </w:tc>
      </w:tr>
      <w:tr w:rsidR="00613BC2" w:rsidRPr="00065B9D" w14:paraId="713DDE1E" w14:textId="77777777" w:rsidTr="00232925">
        <w:trPr>
          <w:jc w:val="center"/>
        </w:trPr>
        <w:tc>
          <w:tcPr>
            <w:tcW w:w="2830" w:type="dxa"/>
            <w:tcBorders>
              <w:top w:val="single" w:sz="4" w:space="0" w:color="auto"/>
              <w:left w:val="single" w:sz="4" w:space="0" w:color="auto"/>
              <w:bottom w:val="single" w:sz="4" w:space="0" w:color="auto"/>
              <w:right w:val="single" w:sz="4" w:space="0" w:color="auto"/>
            </w:tcBorders>
          </w:tcPr>
          <w:p w14:paraId="63DA7A53" w14:textId="77777777" w:rsidR="00613BC2" w:rsidRPr="00065B9D" w:rsidRDefault="00613BC2" w:rsidP="00613BC2">
            <w:pPr>
              <w:pStyle w:val="Tabletext"/>
              <w:jc w:val="center"/>
            </w:pPr>
            <w:r w:rsidRPr="00065B9D">
              <w:t>4.0</w:t>
            </w:r>
          </w:p>
        </w:tc>
        <w:tc>
          <w:tcPr>
            <w:tcW w:w="2745" w:type="dxa"/>
            <w:tcBorders>
              <w:top w:val="single" w:sz="4" w:space="0" w:color="auto"/>
              <w:left w:val="single" w:sz="4" w:space="0" w:color="auto"/>
              <w:bottom w:val="single" w:sz="4" w:space="0" w:color="auto"/>
              <w:right w:val="single" w:sz="4" w:space="0" w:color="auto"/>
            </w:tcBorders>
          </w:tcPr>
          <w:p w14:paraId="4F93B970" w14:textId="7DE12428" w:rsidR="00613BC2" w:rsidRPr="00065B9D" w:rsidRDefault="00613BC2" w:rsidP="00613BC2">
            <w:pPr>
              <w:pStyle w:val="Tabletext"/>
              <w:jc w:val="center"/>
              <w:rPr>
                <w:i/>
                <w:iCs/>
              </w:rPr>
            </w:pPr>
            <w:r w:rsidRPr="00065B9D">
              <w:rPr>
                <w:rFonts w:ascii="STKaiti" w:eastAsia="STKaiti" w:hAnsi="STKaiti" w:hint="eastAsia"/>
                <w:lang w:eastAsia="zh-CN"/>
              </w:rPr>
              <w:t>待定</w:t>
            </w:r>
          </w:p>
        </w:tc>
      </w:tr>
      <w:tr w:rsidR="00613BC2" w:rsidRPr="00065B9D" w14:paraId="774A3AE5" w14:textId="77777777" w:rsidTr="00232925">
        <w:trPr>
          <w:jc w:val="center"/>
        </w:trPr>
        <w:tc>
          <w:tcPr>
            <w:tcW w:w="2830" w:type="dxa"/>
            <w:tcBorders>
              <w:top w:val="single" w:sz="4" w:space="0" w:color="auto"/>
              <w:left w:val="single" w:sz="4" w:space="0" w:color="auto"/>
              <w:bottom w:val="single" w:sz="4" w:space="0" w:color="auto"/>
              <w:right w:val="single" w:sz="4" w:space="0" w:color="auto"/>
            </w:tcBorders>
          </w:tcPr>
          <w:p w14:paraId="6D7F1C55" w14:textId="77777777" w:rsidR="00613BC2" w:rsidRPr="00065B9D" w:rsidRDefault="00613BC2" w:rsidP="00613BC2">
            <w:pPr>
              <w:pStyle w:val="Tabletext"/>
              <w:jc w:val="center"/>
            </w:pPr>
            <w:r w:rsidRPr="00065B9D">
              <w:t>5.0</w:t>
            </w:r>
          </w:p>
        </w:tc>
        <w:tc>
          <w:tcPr>
            <w:tcW w:w="2745" w:type="dxa"/>
            <w:tcBorders>
              <w:top w:val="single" w:sz="4" w:space="0" w:color="auto"/>
              <w:left w:val="single" w:sz="4" w:space="0" w:color="auto"/>
              <w:bottom w:val="single" w:sz="4" w:space="0" w:color="auto"/>
              <w:right w:val="single" w:sz="4" w:space="0" w:color="auto"/>
            </w:tcBorders>
          </w:tcPr>
          <w:p w14:paraId="406ED766" w14:textId="2C7B63B4" w:rsidR="00613BC2" w:rsidRPr="00065B9D" w:rsidRDefault="00613BC2" w:rsidP="00613BC2">
            <w:pPr>
              <w:pStyle w:val="Tabletext"/>
              <w:jc w:val="center"/>
              <w:rPr>
                <w:i/>
                <w:iCs/>
              </w:rPr>
            </w:pPr>
            <w:r w:rsidRPr="00065B9D">
              <w:rPr>
                <w:rFonts w:ascii="STKaiti" w:eastAsia="STKaiti" w:hAnsi="STKaiti" w:hint="eastAsia"/>
                <w:lang w:eastAsia="zh-CN"/>
              </w:rPr>
              <w:t>待定</w:t>
            </w:r>
          </w:p>
        </w:tc>
      </w:tr>
      <w:tr w:rsidR="00613BC2" w:rsidRPr="00065B9D" w14:paraId="66D390C7" w14:textId="77777777" w:rsidTr="00232925">
        <w:trPr>
          <w:jc w:val="center"/>
        </w:trPr>
        <w:tc>
          <w:tcPr>
            <w:tcW w:w="2830" w:type="dxa"/>
            <w:tcBorders>
              <w:top w:val="single" w:sz="4" w:space="0" w:color="auto"/>
              <w:left w:val="single" w:sz="4" w:space="0" w:color="auto"/>
              <w:bottom w:val="single" w:sz="4" w:space="0" w:color="auto"/>
              <w:right w:val="single" w:sz="4" w:space="0" w:color="auto"/>
            </w:tcBorders>
            <w:hideMark/>
          </w:tcPr>
          <w:p w14:paraId="75C25109" w14:textId="77777777" w:rsidR="00613BC2" w:rsidRPr="00065B9D" w:rsidRDefault="00613BC2" w:rsidP="00613BC2">
            <w:pPr>
              <w:pStyle w:val="Tabletext"/>
              <w:jc w:val="center"/>
            </w:pPr>
            <w:r w:rsidRPr="00065B9D">
              <w:t>6.0</w:t>
            </w:r>
          </w:p>
        </w:tc>
        <w:tc>
          <w:tcPr>
            <w:tcW w:w="2745" w:type="dxa"/>
            <w:tcBorders>
              <w:top w:val="single" w:sz="4" w:space="0" w:color="auto"/>
              <w:left w:val="single" w:sz="4" w:space="0" w:color="auto"/>
              <w:bottom w:val="single" w:sz="4" w:space="0" w:color="auto"/>
              <w:right w:val="single" w:sz="4" w:space="0" w:color="auto"/>
            </w:tcBorders>
            <w:hideMark/>
          </w:tcPr>
          <w:p w14:paraId="3AABAB33" w14:textId="40A3CFF7" w:rsidR="00613BC2" w:rsidRPr="00065B9D" w:rsidRDefault="00613BC2" w:rsidP="00613BC2">
            <w:pPr>
              <w:pStyle w:val="Tabletext"/>
              <w:jc w:val="center"/>
              <w:rPr>
                <w:i/>
                <w:iCs/>
              </w:rPr>
            </w:pPr>
            <w:r w:rsidRPr="00065B9D">
              <w:rPr>
                <w:rFonts w:ascii="STKaiti" w:eastAsia="STKaiti" w:hAnsi="STKaiti" w:hint="eastAsia"/>
                <w:lang w:eastAsia="zh-CN"/>
              </w:rPr>
              <w:t>待定</w:t>
            </w:r>
          </w:p>
        </w:tc>
      </w:tr>
      <w:tr w:rsidR="00613BC2" w:rsidRPr="00065B9D" w14:paraId="1DA61C60" w14:textId="77777777" w:rsidTr="00232925">
        <w:trPr>
          <w:jc w:val="center"/>
        </w:trPr>
        <w:tc>
          <w:tcPr>
            <w:tcW w:w="2830" w:type="dxa"/>
            <w:tcBorders>
              <w:top w:val="single" w:sz="4" w:space="0" w:color="auto"/>
              <w:left w:val="single" w:sz="4" w:space="0" w:color="auto"/>
              <w:bottom w:val="single" w:sz="4" w:space="0" w:color="auto"/>
              <w:right w:val="single" w:sz="4" w:space="0" w:color="auto"/>
            </w:tcBorders>
          </w:tcPr>
          <w:p w14:paraId="5D66068C" w14:textId="77777777" w:rsidR="00613BC2" w:rsidRPr="00065B9D" w:rsidRDefault="00613BC2" w:rsidP="00613BC2">
            <w:pPr>
              <w:pStyle w:val="Tabletext"/>
              <w:jc w:val="center"/>
            </w:pPr>
            <w:r w:rsidRPr="00065B9D">
              <w:t>7.0</w:t>
            </w:r>
          </w:p>
        </w:tc>
        <w:tc>
          <w:tcPr>
            <w:tcW w:w="2745" w:type="dxa"/>
            <w:tcBorders>
              <w:top w:val="single" w:sz="4" w:space="0" w:color="auto"/>
              <w:left w:val="single" w:sz="4" w:space="0" w:color="auto"/>
              <w:bottom w:val="single" w:sz="4" w:space="0" w:color="auto"/>
              <w:right w:val="single" w:sz="4" w:space="0" w:color="auto"/>
            </w:tcBorders>
          </w:tcPr>
          <w:p w14:paraId="2E16040C" w14:textId="0236FCF8" w:rsidR="00613BC2" w:rsidRPr="00065B9D" w:rsidRDefault="00613BC2" w:rsidP="00613BC2">
            <w:pPr>
              <w:pStyle w:val="Tabletext"/>
              <w:jc w:val="center"/>
              <w:rPr>
                <w:i/>
                <w:iCs/>
              </w:rPr>
            </w:pPr>
            <w:r w:rsidRPr="00065B9D">
              <w:rPr>
                <w:rFonts w:ascii="STKaiti" w:eastAsia="STKaiti" w:hAnsi="STKaiti" w:hint="eastAsia"/>
                <w:lang w:eastAsia="zh-CN"/>
              </w:rPr>
              <w:t>待定</w:t>
            </w:r>
          </w:p>
        </w:tc>
      </w:tr>
      <w:tr w:rsidR="00613BC2" w:rsidRPr="00065B9D" w14:paraId="0A91AC7B" w14:textId="77777777" w:rsidTr="00232925">
        <w:trPr>
          <w:jc w:val="center"/>
        </w:trPr>
        <w:tc>
          <w:tcPr>
            <w:tcW w:w="2830" w:type="dxa"/>
            <w:tcBorders>
              <w:top w:val="single" w:sz="4" w:space="0" w:color="auto"/>
              <w:left w:val="single" w:sz="4" w:space="0" w:color="auto"/>
              <w:bottom w:val="single" w:sz="4" w:space="0" w:color="auto"/>
              <w:right w:val="single" w:sz="4" w:space="0" w:color="auto"/>
            </w:tcBorders>
          </w:tcPr>
          <w:p w14:paraId="089B4474" w14:textId="77777777" w:rsidR="00613BC2" w:rsidRPr="00065B9D" w:rsidRDefault="00613BC2" w:rsidP="00613BC2">
            <w:pPr>
              <w:pStyle w:val="Tabletext"/>
              <w:jc w:val="center"/>
            </w:pPr>
            <w:r w:rsidRPr="00065B9D">
              <w:t>8.0</w:t>
            </w:r>
          </w:p>
        </w:tc>
        <w:tc>
          <w:tcPr>
            <w:tcW w:w="2745" w:type="dxa"/>
            <w:tcBorders>
              <w:top w:val="single" w:sz="4" w:space="0" w:color="auto"/>
              <w:left w:val="single" w:sz="4" w:space="0" w:color="auto"/>
              <w:bottom w:val="single" w:sz="4" w:space="0" w:color="auto"/>
              <w:right w:val="single" w:sz="4" w:space="0" w:color="auto"/>
            </w:tcBorders>
          </w:tcPr>
          <w:p w14:paraId="479DC4BF" w14:textId="3B18054B" w:rsidR="00613BC2" w:rsidRPr="00065B9D" w:rsidRDefault="00613BC2" w:rsidP="00613BC2">
            <w:pPr>
              <w:pStyle w:val="Tabletext"/>
              <w:jc w:val="center"/>
              <w:rPr>
                <w:i/>
                <w:iCs/>
              </w:rPr>
            </w:pPr>
            <w:r w:rsidRPr="00065B9D">
              <w:rPr>
                <w:rFonts w:ascii="STKaiti" w:eastAsia="STKaiti" w:hAnsi="STKaiti" w:hint="eastAsia"/>
                <w:lang w:eastAsia="zh-CN"/>
              </w:rPr>
              <w:t>待定</w:t>
            </w:r>
          </w:p>
        </w:tc>
      </w:tr>
      <w:tr w:rsidR="00613BC2" w:rsidRPr="00065B9D" w14:paraId="382DCBB5" w14:textId="77777777" w:rsidTr="00232925">
        <w:trPr>
          <w:jc w:val="center"/>
        </w:trPr>
        <w:tc>
          <w:tcPr>
            <w:tcW w:w="2830" w:type="dxa"/>
            <w:tcBorders>
              <w:top w:val="single" w:sz="4" w:space="0" w:color="auto"/>
              <w:left w:val="single" w:sz="4" w:space="0" w:color="auto"/>
              <w:bottom w:val="single" w:sz="4" w:space="0" w:color="auto"/>
              <w:right w:val="single" w:sz="4" w:space="0" w:color="auto"/>
            </w:tcBorders>
            <w:hideMark/>
          </w:tcPr>
          <w:p w14:paraId="11929D0A" w14:textId="77777777" w:rsidR="00613BC2" w:rsidRPr="00065B9D" w:rsidRDefault="00613BC2" w:rsidP="00613BC2">
            <w:pPr>
              <w:pStyle w:val="Tabletext"/>
              <w:jc w:val="center"/>
            </w:pPr>
            <w:r w:rsidRPr="00065B9D">
              <w:t>9.0</w:t>
            </w:r>
          </w:p>
        </w:tc>
        <w:tc>
          <w:tcPr>
            <w:tcW w:w="2745" w:type="dxa"/>
            <w:tcBorders>
              <w:top w:val="single" w:sz="4" w:space="0" w:color="auto"/>
              <w:left w:val="single" w:sz="4" w:space="0" w:color="auto"/>
              <w:bottom w:val="single" w:sz="4" w:space="0" w:color="auto"/>
              <w:right w:val="single" w:sz="4" w:space="0" w:color="auto"/>
            </w:tcBorders>
            <w:hideMark/>
          </w:tcPr>
          <w:p w14:paraId="409F3E82" w14:textId="6203EE75" w:rsidR="00613BC2" w:rsidRPr="00065B9D" w:rsidRDefault="00613BC2" w:rsidP="00613BC2">
            <w:pPr>
              <w:pStyle w:val="Tabletext"/>
              <w:jc w:val="center"/>
              <w:rPr>
                <w:i/>
                <w:iCs/>
              </w:rPr>
            </w:pPr>
            <w:r w:rsidRPr="00065B9D">
              <w:rPr>
                <w:rFonts w:ascii="STKaiti" w:eastAsia="STKaiti" w:hAnsi="STKaiti" w:hint="eastAsia"/>
                <w:lang w:eastAsia="zh-CN"/>
              </w:rPr>
              <w:t>待定</w:t>
            </w:r>
          </w:p>
        </w:tc>
      </w:tr>
      <w:tr w:rsidR="00613BC2" w:rsidRPr="00065B9D" w14:paraId="791E915D" w14:textId="77777777" w:rsidTr="00232925">
        <w:trPr>
          <w:jc w:val="center"/>
        </w:trPr>
        <w:tc>
          <w:tcPr>
            <w:tcW w:w="2830" w:type="dxa"/>
            <w:tcBorders>
              <w:top w:val="single" w:sz="4" w:space="0" w:color="auto"/>
              <w:left w:val="single" w:sz="4" w:space="0" w:color="auto"/>
              <w:bottom w:val="single" w:sz="4" w:space="0" w:color="auto"/>
              <w:right w:val="single" w:sz="4" w:space="0" w:color="auto"/>
            </w:tcBorders>
          </w:tcPr>
          <w:p w14:paraId="4FECA75C" w14:textId="77777777" w:rsidR="00613BC2" w:rsidRPr="00065B9D" w:rsidRDefault="00613BC2" w:rsidP="00613BC2">
            <w:pPr>
              <w:pStyle w:val="Tabletext"/>
              <w:jc w:val="center"/>
            </w:pPr>
            <w:r w:rsidRPr="00065B9D">
              <w:t>10.0</w:t>
            </w:r>
          </w:p>
        </w:tc>
        <w:tc>
          <w:tcPr>
            <w:tcW w:w="2745" w:type="dxa"/>
            <w:tcBorders>
              <w:top w:val="single" w:sz="4" w:space="0" w:color="auto"/>
              <w:left w:val="single" w:sz="4" w:space="0" w:color="auto"/>
              <w:bottom w:val="single" w:sz="4" w:space="0" w:color="auto"/>
              <w:right w:val="single" w:sz="4" w:space="0" w:color="auto"/>
            </w:tcBorders>
          </w:tcPr>
          <w:p w14:paraId="44DD4EA3" w14:textId="672AA63D" w:rsidR="00613BC2" w:rsidRPr="00065B9D" w:rsidRDefault="00613BC2" w:rsidP="00613BC2">
            <w:pPr>
              <w:pStyle w:val="Tabletext"/>
              <w:jc w:val="center"/>
              <w:rPr>
                <w:i/>
                <w:iCs/>
              </w:rPr>
            </w:pPr>
            <w:r w:rsidRPr="00065B9D">
              <w:rPr>
                <w:rFonts w:ascii="STKaiti" w:eastAsia="STKaiti" w:hAnsi="STKaiti" w:hint="eastAsia"/>
                <w:lang w:eastAsia="zh-CN"/>
              </w:rPr>
              <w:t>待定</w:t>
            </w:r>
          </w:p>
        </w:tc>
      </w:tr>
      <w:tr w:rsidR="00613BC2" w:rsidRPr="00065B9D" w14:paraId="36881CFC" w14:textId="77777777" w:rsidTr="00232925">
        <w:trPr>
          <w:jc w:val="center"/>
        </w:trPr>
        <w:tc>
          <w:tcPr>
            <w:tcW w:w="2830" w:type="dxa"/>
            <w:tcBorders>
              <w:top w:val="single" w:sz="4" w:space="0" w:color="auto"/>
              <w:left w:val="single" w:sz="4" w:space="0" w:color="auto"/>
              <w:bottom w:val="single" w:sz="4" w:space="0" w:color="auto"/>
              <w:right w:val="single" w:sz="4" w:space="0" w:color="auto"/>
            </w:tcBorders>
          </w:tcPr>
          <w:p w14:paraId="24BB87EF" w14:textId="77777777" w:rsidR="00613BC2" w:rsidRPr="00065B9D" w:rsidRDefault="00613BC2" w:rsidP="00613BC2">
            <w:pPr>
              <w:pStyle w:val="Tabletext"/>
              <w:jc w:val="center"/>
            </w:pPr>
            <w:r w:rsidRPr="00065B9D">
              <w:t>11.0</w:t>
            </w:r>
          </w:p>
        </w:tc>
        <w:tc>
          <w:tcPr>
            <w:tcW w:w="2745" w:type="dxa"/>
            <w:tcBorders>
              <w:top w:val="single" w:sz="4" w:space="0" w:color="auto"/>
              <w:left w:val="single" w:sz="4" w:space="0" w:color="auto"/>
              <w:bottom w:val="single" w:sz="4" w:space="0" w:color="auto"/>
              <w:right w:val="single" w:sz="4" w:space="0" w:color="auto"/>
            </w:tcBorders>
          </w:tcPr>
          <w:p w14:paraId="495AAC12" w14:textId="11D033BD" w:rsidR="00613BC2" w:rsidRPr="00065B9D" w:rsidRDefault="00613BC2" w:rsidP="00613BC2">
            <w:pPr>
              <w:pStyle w:val="Tabletext"/>
              <w:jc w:val="center"/>
              <w:rPr>
                <w:i/>
                <w:iCs/>
              </w:rPr>
            </w:pPr>
            <w:r w:rsidRPr="00065B9D">
              <w:rPr>
                <w:rFonts w:ascii="STKaiti" w:eastAsia="STKaiti" w:hAnsi="STKaiti" w:hint="eastAsia"/>
                <w:lang w:eastAsia="zh-CN"/>
              </w:rPr>
              <w:t>待定</w:t>
            </w:r>
          </w:p>
        </w:tc>
      </w:tr>
      <w:tr w:rsidR="00613BC2" w:rsidRPr="00065B9D" w14:paraId="2C4E5542" w14:textId="77777777" w:rsidTr="00232925">
        <w:trPr>
          <w:jc w:val="center"/>
        </w:trPr>
        <w:tc>
          <w:tcPr>
            <w:tcW w:w="2830" w:type="dxa"/>
            <w:tcBorders>
              <w:top w:val="single" w:sz="4" w:space="0" w:color="auto"/>
              <w:left w:val="single" w:sz="4" w:space="0" w:color="auto"/>
              <w:bottom w:val="single" w:sz="4" w:space="0" w:color="auto"/>
              <w:right w:val="single" w:sz="4" w:space="0" w:color="auto"/>
            </w:tcBorders>
            <w:hideMark/>
          </w:tcPr>
          <w:p w14:paraId="1ECCBF59" w14:textId="77777777" w:rsidR="00613BC2" w:rsidRPr="00065B9D" w:rsidRDefault="00613BC2" w:rsidP="00613BC2">
            <w:pPr>
              <w:pStyle w:val="Tabletext"/>
              <w:jc w:val="center"/>
            </w:pPr>
            <w:r w:rsidRPr="00065B9D">
              <w:t>12.0</w:t>
            </w:r>
          </w:p>
        </w:tc>
        <w:tc>
          <w:tcPr>
            <w:tcW w:w="2745" w:type="dxa"/>
            <w:tcBorders>
              <w:top w:val="single" w:sz="4" w:space="0" w:color="auto"/>
              <w:left w:val="single" w:sz="4" w:space="0" w:color="auto"/>
              <w:bottom w:val="single" w:sz="4" w:space="0" w:color="auto"/>
              <w:right w:val="single" w:sz="4" w:space="0" w:color="auto"/>
            </w:tcBorders>
            <w:hideMark/>
          </w:tcPr>
          <w:p w14:paraId="2FD57DF8" w14:textId="4E331270" w:rsidR="00613BC2" w:rsidRPr="00065B9D" w:rsidRDefault="00613BC2" w:rsidP="00613BC2">
            <w:pPr>
              <w:pStyle w:val="Tabletext"/>
              <w:jc w:val="center"/>
              <w:rPr>
                <w:i/>
                <w:iCs/>
              </w:rPr>
            </w:pPr>
            <w:r w:rsidRPr="00065B9D">
              <w:rPr>
                <w:rFonts w:ascii="STKaiti" w:eastAsia="STKaiti" w:hAnsi="STKaiti" w:hint="eastAsia"/>
                <w:lang w:eastAsia="zh-CN"/>
              </w:rPr>
              <w:t>待定</w:t>
            </w:r>
          </w:p>
        </w:tc>
      </w:tr>
      <w:tr w:rsidR="00613BC2" w:rsidRPr="00065B9D" w14:paraId="639A1431" w14:textId="77777777" w:rsidTr="00232925">
        <w:trPr>
          <w:jc w:val="center"/>
        </w:trPr>
        <w:tc>
          <w:tcPr>
            <w:tcW w:w="2830" w:type="dxa"/>
            <w:tcBorders>
              <w:top w:val="single" w:sz="4" w:space="0" w:color="auto"/>
              <w:left w:val="single" w:sz="4" w:space="0" w:color="auto"/>
              <w:bottom w:val="single" w:sz="4" w:space="0" w:color="auto"/>
              <w:right w:val="single" w:sz="4" w:space="0" w:color="auto"/>
            </w:tcBorders>
          </w:tcPr>
          <w:p w14:paraId="5429875D" w14:textId="77777777" w:rsidR="00613BC2" w:rsidRPr="00065B9D" w:rsidRDefault="00613BC2" w:rsidP="00613BC2">
            <w:pPr>
              <w:pStyle w:val="Tabletext"/>
              <w:jc w:val="center"/>
            </w:pPr>
            <w:r w:rsidRPr="00065B9D">
              <w:t>13.0</w:t>
            </w:r>
          </w:p>
        </w:tc>
        <w:tc>
          <w:tcPr>
            <w:tcW w:w="2745" w:type="dxa"/>
            <w:tcBorders>
              <w:top w:val="single" w:sz="4" w:space="0" w:color="auto"/>
              <w:left w:val="single" w:sz="4" w:space="0" w:color="auto"/>
              <w:bottom w:val="single" w:sz="4" w:space="0" w:color="auto"/>
              <w:right w:val="single" w:sz="4" w:space="0" w:color="auto"/>
            </w:tcBorders>
          </w:tcPr>
          <w:p w14:paraId="583AD213" w14:textId="663F6717" w:rsidR="00613BC2" w:rsidRPr="00065B9D" w:rsidRDefault="00613BC2" w:rsidP="00613BC2">
            <w:pPr>
              <w:pStyle w:val="Tabletext"/>
              <w:jc w:val="center"/>
              <w:rPr>
                <w:i/>
                <w:iCs/>
              </w:rPr>
            </w:pPr>
            <w:r w:rsidRPr="00065B9D">
              <w:rPr>
                <w:rFonts w:ascii="STKaiti" w:eastAsia="STKaiti" w:hAnsi="STKaiti" w:hint="eastAsia"/>
                <w:lang w:eastAsia="zh-CN"/>
              </w:rPr>
              <w:t>待定</w:t>
            </w:r>
          </w:p>
        </w:tc>
      </w:tr>
      <w:tr w:rsidR="00613BC2" w:rsidRPr="00065B9D" w14:paraId="568BAAC7" w14:textId="77777777" w:rsidTr="00232925">
        <w:trPr>
          <w:jc w:val="center"/>
        </w:trPr>
        <w:tc>
          <w:tcPr>
            <w:tcW w:w="2830" w:type="dxa"/>
            <w:tcBorders>
              <w:top w:val="single" w:sz="4" w:space="0" w:color="auto"/>
              <w:left w:val="single" w:sz="4" w:space="0" w:color="auto"/>
              <w:bottom w:val="single" w:sz="4" w:space="0" w:color="auto"/>
              <w:right w:val="single" w:sz="4" w:space="0" w:color="auto"/>
            </w:tcBorders>
          </w:tcPr>
          <w:p w14:paraId="29058E38" w14:textId="77777777" w:rsidR="00613BC2" w:rsidRPr="00065B9D" w:rsidRDefault="00613BC2" w:rsidP="00613BC2">
            <w:pPr>
              <w:pStyle w:val="Tabletext"/>
              <w:jc w:val="center"/>
            </w:pPr>
            <w:r w:rsidRPr="00065B9D">
              <w:t>14.0</w:t>
            </w:r>
          </w:p>
        </w:tc>
        <w:tc>
          <w:tcPr>
            <w:tcW w:w="2745" w:type="dxa"/>
            <w:tcBorders>
              <w:top w:val="single" w:sz="4" w:space="0" w:color="auto"/>
              <w:left w:val="single" w:sz="4" w:space="0" w:color="auto"/>
              <w:bottom w:val="single" w:sz="4" w:space="0" w:color="auto"/>
              <w:right w:val="single" w:sz="4" w:space="0" w:color="auto"/>
            </w:tcBorders>
          </w:tcPr>
          <w:p w14:paraId="552DBBD5" w14:textId="4B7106F5" w:rsidR="00613BC2" w:rsidRPr="00065B9D" w:rsidRDefault="00613BC2" w:rsidP="00613BC2">
            <w:pPr>
              <w:pStyle w:val="Tabletext"/>
              <w:jc w:val="center"/>
              <w:rPr>
                <w:i/>
                <w:iCs/>
              </w:rPr>
            </w:pPr>
            <w:r w:rsidRPr="00065B9D">
              <w:rPr>
                <w:rFonts w:ascii="STKaiti" w:eastAsia="STKaiti" w:hAnsi="STKaiti" w:hint="eastAsia"/>
                <w:lang w:eastAsia="zh-CN"/>
              </w:rPr>
              <w:t>待定</w:t>
            </w:r>
          </w:p>
        </w:tc>
      </w:tr>
      <w:tr w:rsidR="00613BC2" w:rsidRPr="00065B9D" w14:paraId="364C0725" w14:textId="77777777" w:rsidTr="00232925">
        <w:trPr>
          <w:jc w:val="center"/>
        </w:trPr>
        <w:tc>
          <w:tcPr>
            <w:tcW w:w="2830" w:type="dxa"/>
            <w:tcBorders>
              <w:top w:val="single" w:sz="4" w:space="0" w:color="auto"/>
              <w:left w:val="single" w:sz="4" w:space="0" w:color="auto"/>
              <w:bottom w:val="single" w:sz="4" w:space="0" w:color="auto"/>
              <w:right w:val="single" w:sz="4" w:space="0" w:color="auto"/>
            </w:tcBorders>
          </w:tcPr>
          <w:p w14:paraId="47236A4F" w14:textId="77777777" w:rsidR="00613BC2" w:rsidRPr="00065B9D" w:rsidRDefault="00613BC2" w:rsidP="00613BC2">
            <w:pPr>
              <w:pStyle w:val="Tabletext"/>
              <w:jc w:val="center"/>
            </w:pPr>
            <w:r w:rsidRPr="00065B9D">
              <w:t>15.0</w:t>
            </w:r>
          </w:p>
        </w:tc>
        <w:tc>
          <w:tcPr>
            <w:tcW w:w="2745" w:type="dxa"/>
            <w:tcBorders>
              <w:top w:val="single" w:sz="4" w:space="0" w:color="auto"/>
              <w:left w:val="single" w:sz="4" w:space="0" w:color="auto"/>
              <w:bottom w:val="single" w:sz="4" w:space="0" w:color="auto"/>
              <w:right w:val="single" w:sz="4" w:space="0" w:color="auto"/>
            </w:tcBorders>
          </w:tcPr>
          <w:p w14:paraId="34B2469F" w14:textId="7D6145A8" w:rsidR="00613BC2" w:rsidRPr="00065B9D" w:rsidRDefault="00613BC2" w:rsidP="00613BC2">
            <w:pPr>
              <w:pStyle w:val="Tabletext"/>
              <w:jc w:val="center"/>
              <w:rPr>
                <w:i/>
                <w:iCs/>
              </w:rPr>
            </w:pPr>
            <w:r w:rsidRPr="00065B9D">
              <w:rPr>
                <w:rFonts w:ascii="STKaiti" w:eastAsia="STKaiti" w:hAnsi="STKaiti" w:hint="eastAsia"/>
                <w:lang w:eastAsia="zh-CN"/>
              </w:rPr>
              <w:t>待定</w:t>
            </w:r>
          </w:p>
        </w:tc>
      </w:tr>
    </w:tbl>
    <w:p w14:paraId="1DBAF7ED" w14:textId="77777777" w:rsidR="002D0692" w:rsidRPr="00065B9D" w:rsidRDefault="002D0692" w:rsidP="002D0692">
      <w:pPr>
        <w:pStyle w:val="Tablefin"/>
      </w:pPr>
    </w:p>
    <w:p w14:paraId="28C5FEA3" w14:textId="639001A3" w:rsidR="002D0692" w:rsidRPr="00065B9D" w:rsidRDefault="002D0692" w:rsidP="002D0692">
      <w:pPr>
        <w:pStyle w:val="enumlev2"/>
        <w:rPr>
          <w:lang w:eastAsia="zh-CN"/>
        </w:rPr>
      </w:pPr>
      <w:bookmarkStart w:id="81" w:name="lt_pId411"/>
      <w:r w:rsidRPr="00065B9D">
        <w:rPr>
          <w:lang w:eastAsia="zh-CN"/>
        </w:rPr>
        <w:t>c)</w:t>
      </w:r>
      <w:bookmarkEnd w:id="81"/>
      <w:r w:rsidRPr="00065B9D">
        <w:rPr>
          <w:lang w:eastAsia="zh-CN"/>
        </w:rPr>
        <w:tab/>
      </w:r>
      <w:r w:rsidR="006B231E" w:rsidRPr="00065B9D">
        <w:rPr>
          <w:rFonts w:ascii="SimSun" w:hAnsi="SimSun" w:cs="SimSun" w:hint="eastAsia"/>
          <w:lang w:eastAsia="zh-CN"/>
        </w:rPr>
        <w:t>对</w:t>
      </w:r>
      <w:r w:rsidR="006B231E" w:rsidRPr="00065B9D">
        <w:rPr>
          <w:rFonts w:ascii="SimSun" w:hAnsi="SimSun" w:hint="eastAsia"/>
          <w:lang w:eastAsia="zh-CN"/>
        </w:rPr>
        <w:t>于每</w:t>
      </w:r>
      <w:r w:rsidR="006B231E" w:rsidRPr="00065B9D">
        <w:rPr>
          <w:rFonts w:ascii="SimSun" w:hAnsi="SimSun" w:cs="SimSun" w:hint="eastAsia"/>
          <w:lang w:eastAsia="zh-CN"/>
        </w:rPr>
        <w:t>个</w:t>
      </w:r>
      <w:r w:rsidR="006B231E" w:rsidRPr="00065B9D">
        <w:rPr>
          <w:rFonts w:ascii="SimSun" w:hAnsi="SimSun" w:hint="eastAsia"/>
          <w:lang w:eastAsia="zh-CN"/>
        </w:rPr>
        <w:t>高度</w:t>
      </w:r>
      <w:proofErr w:type="spellStart"/>
      <w:r w:rsidR="006B231E" w:rsidRPr="00065B9D">
        <w:rPr>
          <w:rFonts w:eastAsia="Batang"/>
          <w:i/>
          <w:iCs/>
          <w:lang w:eastAsia="zh-CN"/>
        </w:rPr>
        <w:t>H</w:t>
      </w:r>
      <w:r w:rsidR="006B231E" w:rsidRPr="00065B9D">
        <w:rPr>
          <w:rFonts w:eastAsia="Batang"/>
          <w:i/>
          <w:iCs/>
          <w:vertAlign w:val="subscript"/>
          <w:lang w:eastAsia="zh-CN"/>
        </w:rPr>
        <w:t>j</w:t>
      </w:r>
      <w:proofErr w:type="spellEnd"/>
      <w:r w:rsidR="006B231E" w:rsidRPr="00065B9D">
        <w:rPr>
          <w:rFonts w:eastAsia="Batang"/>
          <w:vertAlign w:val="subscript"/>
          <w:lang w:eastAsia="zh-CN"/>
        </w:rPr>
        <w:t> </w:t>
      </w:r>
      <w:r w:rsidR="006B231E" w:rsidRPr="00065B9D">
        <w:rPr>
          <w:rFonts w:eastAsia="Batang"/>
          <w:lang w:eastAsia="zh-CN"/>
        </w:rPr>
        <w:t xml:space="preserve">= </w:t>
      </w:r>
      <w:proofErr w:type="spellStart"/>
      <w:r w:rsidR="006B231E" w:rsidRPr="00065B9D">
        <w:rPr>
          <w:rFonts w:eastAsia="Batang"/>
          <w:i/>
          <w:iCs/>
          <w:lang w:eastAsia="zh-CN"/>
        </w:rPr>
        <w:t>H</w:t>
      </w:r>
      <w:r w:rsidR="006B231E" w:rsidRPr="00065B9D">
        <w:rPr>
          <w:rFonts w:eastAsia="Batang"/>
          <w:i/>
          <w:iCs/>
          <w:vertAlign w:val="subscript"/>
          <w:lang w:eastAsia="zh-CN"/>
        </w:rPr>
        <w:t>min</w:t>
      </w:r>
      <w:proofErr w:type="spellEnd"/>
      <w:r w:rsidR="006B231E" w:rsidRPr="00065B9D">
        <w:rPr>
          <w:rFonts w:eastAsia="Batang"/>
          <w:lang w:eastAsia="zh-CN"/>
        </w:rPr>
        <w:t xml:space="preserve">, </w:t>
      </w:r>
      <w:proofErr w:type="spellStart"/>
      <w:r w:rsidR="006B231E" w:rsidRPr="00065B9D">
        <w:rPr>
          <w:rFonts w:eastAsia="Batang"/>
          <w:i/>
          <w:iCs/>
          <w:lang w:eastAsia="zh-CN"/>
        </w:rPr>
        <w:t>H</w:t>
      </w:r>
      <w:r w:rsidR="006B231E" w:rsidRPr="00065B9D">
        <w:rPr>
          <w:rFonts w:eastAsia="Batang"/>
          <w:i/>
          <w:iCs/>
          <w:vertAlign w:val="subscript"/>
          <w:lang w:eastAsia="zh-CN"/>
        </w:rPr>
        <w:t>min</w:t>
      </w:r>
      <w:proofErr w:type="spellEnd"/>
      <w:r w:rsidR="006B231E" w:rsidRPr="00065B9D">
        <w:rPr>
          <w:rFonts w:eastAsia="Batang"/>
          <w:lang w:eastAsia="zh-CN"/>
        </w:rPr>
        <w:t xml:space="preserve">+ </w:t>
      </w:r>
      <w:proofErr w:type="spellStart"/>
      <w:r w:rsidR="006B231E" w:rsidRPr="00065B9D">
        <w:rPr>
          <w:rFonts w:eastAsia="Batang"/>
          <w:i/>
          <w:iCs/>
          <w:lang w:eastAsia="zh-CN"/>
        </w:rPr>
        <w:t>H</w:t>
      </w:r>
      <w:r w:rsidR="006B231E" w:rsidRPr="00065B9D">
        <w:rPr>
          <w:rFonts w:eastAsia="Batang"/>
          <w:i/>
          <w:iCs/>
          <w:vertAlign w:val="subscript"/>
          <w:lang w:eastAsia="zh-CN"/>
        </w:rPr>
        <w:t>step</w:t>
      </w:r>
      <w:proofErr w:type="spellEnd"/>
      <w:r w:rsidR="006B231E" w:rsidRPr="00065B9D">
        <w:rPr>
          <w:rFonts w:eastAsia="Batang"/>
          <w:lang w:eastAsia="zh-CN"/>
        </w:rPr>
        <w:t xml:space="preserve">, …, </w:t>
      </w:r>
      <w:proofErr w:type="spellStart"/>
      <w:r w:rsidR="006B231E" w:rsidRPr="00065B9D">
        <w:rPr>
          <w:rFonts w:eastAsia="Batang"/>
          <w:i/>
          <w:iCs/>
          <w:lang w:eastAsia="zh-CN"/>
        </w:rPr>
        <w:t>H</w:t>
      </w:r>
      <w:r w:rsidR="006B231E" w:rsidRPr="00065B9D">
        <w:rPr>
          <w:rFonts w:eastAsia="Batang"/>
          <w:i/>
          <w:iCs/>
          <w:vertAlign w:val="subscript"/>
          <w:lang w:eastAsia="zh-CN"/>
        </w:rPr>
        <w:t>max</w:t>
      </w:r>
      <w:proofErr w:type="spellEnd"/>
      <w:r w:rsidR="006B231E" w:rsidRPr="00065B9D">
        <w:rPr>
          <w:rFonts w:ascii="SimSun" w:hAnsi="SimSun" w:hint="eastAsia"/>
          <w:lang w:eastAsia="zh-CN"/>
        </w:rPr>
        <w:t>和受审查</w:t>
      </w:r>
      <w:r w:rsidR="006B231E" w:rsidRPr="00065B9D">
        <w:rPr>
          <w:rFonts w:ascii="SimSun" w:hAnsi="SimSun" w:cs="SimSun" w:hint="eastAsia"/>
          <w:lang w:eastAsia="zh-CN"/>
        </w:rPr>
        <w:t>发射组中的每个发射，计算参考带宽中发射的最小功率和最大功率：</w:t>
      </w:r>
    </w:p>
    <w:p w14:paraId="4EC68E41" w14:textId="75831903" w:rsidR="002D0692" w:rsidRPr="00065B9D" w:rsidRDefault="00A46E89" w:rsidP="00C36F77">
      <w:pPr>
        <w:pStyle w:val="Equation"/>
        <w:rPr>
          <w:rFonts w:eastAsiaTheme="minorEastAsia"/>
        </w:rPr>
      </w:pPr>
      <m:oMathPara>
        <m:oMath>
          <m:sSub>
            <m:sSubPr>
              <m:ctrlPr>
                <w:rPr>
                  <w:rFonts w:ascii="Cambria Math" w:hAnsi="Cambria Math" w:cs="Calibri"/>
                  <w:sz w:val="22"/>
                  <w:szCs w:val="22"/>
                </w:rPr>
              </m:ctrlPr>
            </m:sSubPr>
            <m:e>
              <m:r>
                <w:rPr>
                  <w:rFonts w:ascii="Cambria Math" w:hAnsi="Cambria Math"/>
                </w:rPr>
                <m:t>P</m:t>
              </m:r>
            </m:e>
            <m:sub>
              <m:r>
                <m:rPr>
                  <m:sty m:val="p"/>
                </m:rPr>
                <w:rPr>
                  <w:rFonts w:ascii="Cambria Math" w:hAnsi="Cambria Math"/>
                </w:rPr>
                <m:t>min⁡_</m:t>
              </m:r>
              <m:r>
                <w:rPr>
                  <w:rFonts w:ascii="Cambria Math" w:hAnsi="Cambria Math"/>
                </w:rPr>
                <m:t>emission</m:t>
              </m:r>
              <m:r>
                <m:rPr>
                  <m:sty m:val="p"/>
                </m:rPr>
                <w:rPr>
                  <w:rFonts w:ascii="Cambria Math" w:hAnsi="Cambria Math"/>
                </w:rPr>
                <m:t>,</m:t>
              </m:r>
              <m:r>
                <w:rPr>
                  <w:rFonts w:ascii="Cambria Math" w:hAnsi="Cambria Math"/>
                </w:rPr>
                <m:t>j</m:t>
              </m:r>
            </m:sub>
          </m:sSub>
          <m:r>
            <m:rPr>
              <m:sty m:val="p"/>
            </m:rPr>
            <w:rPr>
              <w:rFonts w:ascii="Cambria Math" w:hAnsi="Cambria Math"/>
            </w:rPr>
            <m:t>=</m:t>
          </m:r>
          <m:r>
            <w:rPr>
              <w:rFonts w:ascii="Cambria Math" w:hAnsi="Cambria Math"/>
            </w:rPr>
            <m:t>Minimum</m:t>
          </m:r>
          <m:r>
            <m:rPr>
              <m:sty m:val="p"/>
            </m:rPr>
            <w:rPr>
              <w:rFonts w:ascii="Cambria Math" w:hAnsi="Cambria Math"/>
            </w:rPr>
            <m:t xml:space="preserve"> </m:t>
          </m:r>
          <m:r>
            <w:rPr>
              <w:rFonts w:ascii="Cambria Math" w:hAnsi="Cambria Math"/>
            </w:rPr>
            <m:t>Power</m:t>
          </m:r>
          <m:r>
            <m:rPr>
              <m:sty m:val="p"/>
            </m:rPr>
            <w:rPr>
              <w:rFonts w:ascii="Cambria Math" w:hAnsi="Cambria Math"/>
            </w:rPr>
            <m:t xml:space="preserve"> </m:t>
          </m:r>
          <m:r>
            <w:rPr>
              <w:rFonts w:ascii="Cambria Math" w:hAnsi="Cambria Math"/>
            </w:rPr>
            <m:t>density</m:t>
          </m:r>
          <m:d>
            <m:dPr>
              <m:ctrlPr>
                <w:rPr>
                  <w:rFonts w:ascii="Cambria Math" w:hAnsi="Cambria Math" w:cs="Calibri"/>
                  <w:sz w:val="22"/>
                  <w:szCs w:val="22"/>
                </w:rPr>
              </m:ctrlPr>
            </m:dPr>
            <m:e>
              <m:r>
                <w:rPr>
                  <w:rFonts w:ascii="Cambria Math" w:hAnsi="Cambria Math"/>
                </w:rPr>
                <m:t>Emission</m:t>
              </m:r>
              <m:r>
                <m:rPr>
                  <m:sty m:val="p"/>
                </m:rPr>
                <w:rPr>
                  <w:rFonts w:ascii="Cambria Math" w:hAnsi="Cambria Math"/>
                </w:rPr>
                <m:t xml:space="preserve">, </m:t>
              </m:r>
              <m:r>
                <w:rPr>
                  <w:rFonts w:ascii="Cambria Math" w:hAnsi="Cambria Math"/>
                </w:rPr>
                <m:t>dBW</m:t>
              </m:r>
              <m:r>
                <m:rPr>
                  <m:sty m:val="p"/>
                </m:rPr>
                <w:rPr>
                  <w:rFonts w:ascii="Cambria Math" w:hAnsi="Cambria Math"/>
                </w:rPr>
                <m:t>/</m:t>
              </m:r>
              <m:r>
                <w:rPr>
                  <w:rFonts w:ascii="Cambria Math" w:hAnsi="Cambria Math"/>
                </w:rPr>
                <m:t>Hz</m:t>
              </m:r>
            </m:e>
          </m:d>
          <m:r>
            <m:rPr>
              <m:sty m:val="p"/>
            </m:rPr>
            <w:rPr>
              <w:rFonts w:ascii="Cambria Math" w:hAnsi="Cambria Math"/>
            </w:rPr>
            <m:t>+10*</m:t>
          </m:r>
          <m:func>
            <m:funcPr>
              <m:ctrlPr>
                <w:rPr>
                  <w:rFonts w:ascii="Cambria Math" w:hAnsi="Cambria Math" w:cs="Calibri"/>
                  <w:sz w:val="22"/>
                  <w:szCs w:val="22"/>
                </w:rPr>
              </m:ctrlPr>
            </m:funcPr>
            <m:fName>
              <m:sSub>
                <m:sSubPr>
                  <m:ctrlPr>
                    <w:rPr>
                      <w:rFonts w:ascii="Cambria Math" w:hAnsi="Cambria Math" w:cs="Calibri"/>
                      <w:sz w:val="22"/>
                      <w:szCs w:val="22"/>
                    </w:rPr>
                  </m:ctrlPr>
                </m:sSubPr>
                <m:e>
                  <m:r>
                    <m:rPr>
                      <m:sty m:val="p"/>
                    </m:rPr>
                    <w:rPr>
                      <w:rFonts w:ascii="Cambria Math" w:hAnsi="Cambria Math"/>
                    </w:rPr>
                    <m:t>log</m:t>
                  </m:r>
                </m:e>
                <m:sub>
                  <m:r>
                    <m:rPr>
                      <m:sty m:val="p"/>
                    </m:rPr>
                    <w:rPr>
                      <w:rFonts w:ascii="Cambria Math" w:hAnsi="Cambria Math"/>
                    </w:rPr>
                    <m:t>10</m:t>
                  </m:r>
                </m:sub>
              </m:sSub>
            </m:fName>
            <m:e>
              <m:r>
                <m:rPr>
                  <m:sty m:val="p"/>
                </m:rPr>
                <w:rPr>
                  <w:rFonts w:ascii="Cambria Math" w:hAnsi="Cambria Math"/>
                </w:rPr>
                <m:t>(</m:t>
              </m:r>
              <m:r>
                <w:rPr>
                  <w:rFonts w:ascii="Cambria Math" w:hAnsi="Cambria Math"/>
                </w:rPr>
                <m:t>BW</m:t>
              </m:r>
              <m:r>
                <m:rPr>
                  <m:sty m:val="p"/>
                </m:rPr>
                <w:rPr>
                  <w:rFonts w:ascii="Cambria Math" w:hAnsi="Cambria Math"/>
                </w:rPr>
                <m:t>)</m:t>
              </m:r>
            </m:e>
          </m:func>
          <m:r>
            <m:rPr>
              <m:sty m:val="p"/>
            </m:rPr>
            <w:rPr>
              <w:rFonts w:ascii="Cambria Math" w:hAnsi="Cambria Math"/>
            </w:rPr>
            <m:t xml:space="preserve"> </m:t>
          </m:r>
        </m:oMath>
      </m:oMathPara>
    </w:p>
    <w:p w14:paraId="2DB5411E" w14:textId="1AE583F9" w:rsidR="002D0692" w:rsidRPr="00065B9D" w:rsidRDefault="00A46E89" w:rsidP="00C36F77">
      <w:pPr>
        <w:pStyle w:val="Equation"/>
        <w:rPr>
          <w:rFonts w:eastAsiaTheme="minorEastAsia"/>
        </w:rPr>
      </w:pPr>
      <m:oMathPara>
        <m:oMath>
          <m:sSub>
            <m:sSubPr>
              <m:ctrlPr>
                <w:rPr>
                  <w:rFonts w:ascii="Cambria Math" w:hAnsi="Cambria Math" w:cs="Calibri"/>
                  <w:sz w:val="22"/>
                  <w:szCs w:val="22"/>
                </w:rPr>
              </m:ctrlPr>
            </m:sSubPr>
            <m:e>
              <m:r>
                <w:rPr>
                  <w:rFonts w:ascii="Cambria Math" w:hAnsi="Cambria Math"/>
                </w:rPr>
                <m:t>P</m:t>
              </m:r>
            </m:e>
            <m:sub>
              <m:r>
                <m:rPr>
                  <m:sty m:val="p"/>
                </m:rPr>
                <w:rPr>
                  <w:rFonts w:ascii="Cambria Math" w:hAnsi="Cambria Math"/>
                </w:rPr>
                <m:t>max⁡</m:t>
              </m:r>
              <m:r>
                <w:rPr>
                  <w:rFonts w:ascii="Cambria Math" w:hAnsi="Cambria Math"/>
                </w:rPr>
                <m:t>_emission,j</m:t>
              </m:r>
            </m:sub>
          </m:sSub>
          <m:r>
            <m:rPr>
              <m:sty m:val="p"/>
            </m:rPr>
            <w:rPr>
              <w:rFonts w:ascii="Cambria Math" w:hAnsi="Cambria Math"/>
            </w:rPr>
            <m:t>=</m:t>
          </m:r>
          <m:r>
            <w:rPr>
              <w:rFonts w:ascii="Cambria Math" w:hAnsi="Cambria Math"/>
            </w:rPr>
            <m:t>Maximum Power density</m:t>
          </m:r>
          <m:d>
            <m:dPr>
              <m:ctrlPr>
                <w:rPr>
                  <w:rFonts w:ascii="Cambria Math" w:hAnsi="Cambria Math" w:cs="Calibri"/>
                  <w:i/>
                  <w:sz w:val="22"/>
                  <w:szCs w:val="22"/>
                </w:rPr>
              </m:ctrlPr>
            </m:dPr>
            <m:e>
              <m:r>
                <w:rPr>
                  <w:rFonts w:ascii="Cambria Math" w:hAnsi="Cambria Math"/>
                </w:rPr>
                <m:t>Emission, dBW/Hz</m:t>
              </m:r>
            </m:e>
          </m:d>
          <m:r>
            <w:rPr>
              <w:rFonts w:ascii="Cambria Math" w:hAnsi="Cambria Math"/>
            </w:rPr>
            <m:t>+10*</m:t>
          </m:r>
          <m:func>
            <m:funcPr>
              <m:ctrlPr>
                <w:rPr>
                  <w:rFonts w:ascii="Cambria Math" w:hAnsi="Cambria Math" w:cs="Calibri"/>
                  <w:i/>
                  <w:sz w:val="22"/>
                  <w:szCs w:val="22"/>
                </w:rPr>
              </m:ctrlPr>
            </m:funcPr>
            <m:fName>
              <m:sSub>
                <m:sSubPr>
                  <m:ctrlPr>
                    <w:rPr>
                      <w:rFonts w:ascii="Cambria Math" w:hAnsi="Cambria Math" w:cs="Calibri"/>
                      <w:i/>
                      <w:sz w:val="22"/>
                      <w:szCs w:val="22"/>
                    </w:rPr>
                  </m:ctrlPr>
                </m:sSubPr>
                <m:e>
                  <m:r>
                    <m:rPr>
                      <m:sty m:val="p"/>
                    </m:rPr>
                    <w:rPr>
                      <w:rFonts w:ascii="Cambria Math" w:hAnsi="Cambria Math"/>
                    </w:rPr>
                    <m:t>log</m:t>
                  </m:r>
                </m:e>
                <m:sub>
                  <m:r>
                    <w:rPr>
                      <w:rFonts w:ascii="Cambria Math" w:hAnsi="Cambria Math"/>
                    </w:rPr>
                    <m:t>10</m:t>
                  </m:r>
                  <m:ctrlPr>
                    <w:rPr>
                      <w:rFonts w:ascii="Cambria Math" w:hAnsi="Cambria Math" w:cs="Calibri"/>
                      <w:sz w:val="22"/>
                      <w:szCs w:val="22"/>
                    </w:rPr>
                  </m:ctrlPr>
                </m:sub>
              </m:sSub>
            </m:fName>
            <m:e>
              <m:r>
                <w:rPr>
                  <w:rFonts w:ascii="Cambria Math" w:hAnsi="Cambria Math"/>
                </w:rPr>
                <m:t>(BW)</m:t>
              </m:r>
            </m:e>
          </m:func>
          <m:r>
            <m:rPr>
              <m:sty m:val="p"/>
            </m:rPr>
            <w:rPr>
              <w:rFonts w:ascii="Cambria Math" w:hAnsi="Cambria Math"/>
            </w:rPr>
            <m:t xml:space="preserve"> </m:t>
          </m:r>
        </m:oMath>
      </m:oMathPara>
    </w:p>
    <w:p w14:paraId="1D8FF01F" w14:textId="120150D5" w:rsidR="002D0692" w:rsidRPr="00065B9D" w:rsidRDefault="006B231E" w:rsidP="002D0692">
      <w:pPr>
        <w:pStyle w:val="enumlev1"/>
        <w:tabs>
          <w:tab w:val="left" w:pos="648"/>
          <w:tab w:val="left" w:pos="1272"/>
        </w:tabs>
        <w:ind w:leftChars="590" w:left="2210"/>
        <w:rPr>
          <w:lang w:eastAsia="zh-CN"/>
        </w:rPr>
      </w:pPr>
      <w:r w:rsidRPr="00065B9D">
        <w:rPr>
          <w:lang w:eastAsia="zh-CN"/>
        </w:rPr>
        <w:t>BW</w:t>
      </w:r>
      <w:r w:rsidRPr="00065B9D">
        <w:rPr>
          <w:rFonts w:hint="eastAsia"/>
          <w:lang w:eastAsia="zh-CN"/>
        </w:rPr>
        <w:t>（以</w:t>
      </w:r>
      <w:r w:rsidRPr="00065B9D">
        <w:rPr>
          <w:lang w:eastAsia="zh-CN"/>
        </w:rPr>
        <w:t>Hz</w:t>
      </w:r>
      <w:r w:rsidRPr="00065B9D">
        <w:rPr>
          <w:rFonts w:hint="eastAsia"/>
          <w:lang w:eastAsia="zh-CN"/>
        </w:rPr>
        <w:t>为单位）如下所示：</w:t>
      </w:r>
    </w:p>
    <w:p w14:paraId="35FB8F08" w14:textId="2C454507" w:rsidR="002D0692" w:rsidRPr="00065B9D" w:rsidRDefault="006B231E" w:rsidP="002D0692">
      <w:pPr>
        <w:pStyle w:val="enumlev1"/>
        <w:tabs>
          <w:tab w:val="left" w:pos="648"/>
          <w:tab w:val="left" w:pos="1272"/>
        </w:tabs>
        <w:ind w:leftChars="350" w:left="840" w:firstLineChars="350" w:firstLine="840"/>
        <w:rPr>
          <w:i/>
          <w:vertAlign w:val="subscript"/>
        </w:rPr>
      </w:pPr>
      <w:r w:rsidRPr="00065B9D">
        <w:rPr>
          <w:rFonts w:hint="eastAsia"/>
          <w:lang w:eastAsia="zh-CN"/>
        </w:rPr>
        <w:t>若</w:t>
      </w:r>
      <w:proofErr w:type="spellStart"/>
      <w:r w:rsidRPr="00065B9D">
        <w:rPr>
          <w:i/>
          <w:iCs/>
        </w:rPr>
        <w:t>BW</w:t>
      </w:r>
      <w:r w:rsidRPr="00065B9D">
        <w:rPr>
          <w:i/>
          <w:iCs/>
          <w:vertAlign w:val="subscript"/>
        </w:rPr>
        <w:t>Ref</w:t>
      </w:r>
      <w:proofErr w:type="spellEnd"/>
      <w:r w:rsidRPr="00065B9D">
        <w:rPr>
          <w:i/>
          <w:iCs/>
          <w:lang w:eastAsia="zh-CN"/>
        </w:rPr>
        <w:t xml:space="preserve"> =</w:t>
      </w:r>
      <w:r w:rsidRPr="00065B9D">
        <w:rPr>
          <w:lang w:eastAsia="zh-CN"/>
        </w:rPr>
        <w:t>1 MHz</w:t>
      </w:r>
      <w:r w:rsidRPr="00065B9D">
        <w:rPr>
          <w:rFonts w:hint="eastAsia"/>
          <w:lang w:eastAsia="zh-CN"/>
        </w:rPr>
        <w:t>，则</w:t>
      </w:r>
      <w:proofErr w:type="spellStart"/>
      <w:r w:rsidRPr="00065B9D">
        <w:rPr>
          <w:i/>
          <w:iCs/>
        </w:rPr>
        <w:t>BW</w:t>
      </w:r>
      <w:r w:rsidRPr="00065B9D">
        <w:rPr>
          <w:i/>
          <w:iCs/>
          <w:vertAlign w:val="subscript"/>
        </w:rPr>
        <w:t>Ref</w:t>
      </w:r>
      <w:proofErr w:type="spellEnd"/>
    </w:p>
    <w:p w14:paraId="0EAB0179" w14:textId="64129FFA" w:rsidR="002D0692" w:rsidRPr="00065B9D" w:rsidRDefault="006B231E" w:rsidP="002D0692">
      <w:pPr>
        <w:pStyle w:val="enumlev1"/>
        <w:tabs>
          <w:tab w:val="left" w:pos="648"/>
          <w:tab w:val="left" w:pos="1272"/>
        </w:tabs>
        <w:ind w:leftChars="350" w:left="840" w:firstLineChars="350" w:firstLine="840"/>
        <w:rPr>
          <w:lang w:eastAsia="zh-CN"/>
        </w:rPr>
      </w:pPr>
      <w:bookmarkStart w:id="82" w:name="lt_pId415"/>
      <w:r w:rsidRPr="00065B9D">
        <w:rPr>
          <w:rFonts w:hint="eastAsia"/>
          <w:lang w:eastAsia="zh-CN"/>
        </w:rPr>
        <w:t>若</w:t>
      </w:r>
      <w:proofErr w:type="spellStart"/>
      <w:r w:rsidR="002D0692" w:rsidRPr="00065B9D">
        <w:rPr>
          <w:i/>
        </w:rPr>
        <w:t>BW</w:t>
      </w:r>
      <w:r w:rsidR="002D0692" w:rsidRPr="00065B9D">
        <w:rPr>
          <w:i/>
          <w:vertAlign w:val="subscript"/>
        </w:rPr>
        <w:t>Ref</w:t>
      </w:r>
      <w:proofErr w:type="spellEnd"/>
      <w:r w:rsidR="002D0692" w:rsidRPr="00065B9D">
        <w:t xml:space="preserve"> =14 MHz</w:t>
      </w:r>
      <w:r w:rsidRPr="00065B9D">
        <w:rPr>
          <w:rFonts w:hint="eastAsia"/>
          <w:lang w:eastAsia="zh-CN"/>
        </w:rPr>
        <w:t>和</w:t>
      </w:r>
      <w:proofErr w:type="spellStart"/>
      <w:r w:rsidR="002D0692" w:rsidRPr="00065B9D">
        <w:rPr>
          <w:i/>
          <w:lang w:eastAsia="zh-CN"/>
        </w:rPr>
        <w:t>BW</w:t>
      </w:r>
      <w:r w:rsidR="002D0692" w:rsidRPr="00065B9D">
        <w:rPr>
          <w:i/>
          <w:vertAlign w:val="subscript"/>
          <w:lang w:eastAsia="zh-CN"/>
        </w:rPr>
        <w:t>emission</w:t>
      </w:r>
      <w:proofErr w:type="spellEnd"/>
      <w:r w:rsidR="002D0692" w:rsidRPr="00065B9D">
        <w:rPr>
          <w:lang w:eastAsia="zh-CN"/>
        </w:rPr>
        <w:t xml:space="preserve"> </w:t>
      </w:r>
      <w:r w:rsidR="002D0692" w:rsidRPr="00065B9D">
        <w:rPr>
          <w:rFonts w:asciiTheme="minorEastAsia" w:eastAsiaTheme="minorEastAsia" w:hAnsiTheme="minorEastAsia"/>
          <w:lang w:eastAsia="ko-KR"/>
        </w:rPr>
        <w:t>&gt;=</w:t>
      </w:r>
      <w:r w:rsidR="002D0692" w:rsidRPr="00065B9D">
        <w:rPr>
          <w:lang w:eastAsia="zh-CN"/>
        </w:rPr>
        <w:t xml:space="preserve"> </w:t>
      </w:r>
      <w:proofErr w:type="spellStart"/>
      <w:r w:rsidR="002D0692" w:rsidRPr="00065B9D">
        <w:rPr>
          <w:i/>
          <w:lang w:eastAsia="zh-CN"/>
        </w:rPr>
        <w:t>BW</w:t>
      </w:r>
      <w:r w:rsidR="002D0692" w:rsidRPr="00065B9D">
        <w:rPr>
          <w:i/>
          <w:vertAlign w:val="subscript"/>
          <w:lang w:eastAsia="zh-CN"/>
        </w:rPr>
        <w:t>Ref</w:t>
      </w:r>
      <w:bookmarkEnd w:id="82"/>
      <w:proofErr w:type="spellEnd"/>
      <w:r w:rsidRPr="00065B9D">
        <w:rPr>
          <w:rFonts w:hint="eastAsia"/>
          <w:lang w:eastAsia="zh-CN"/>
        </w:rPr>
        <w:t>，则</w:t>
      </w:r>
      <w:proofErr w:type="spellStart"/>
      <w:r w:rsidRPr="00065B9D">
        <w:rPr>
          <w:i/>
          <w:lang w:eastAsia="zh-CN"/>
        </w:rPr>
        <w:t>BW</w:t>
      </w:r>
      <w:r w:rsidRPr="00065B9D">
        <w:rPr>
          <w:i/>
          <w:vertAlign w:val="subscript"/>
          <w:lang w:eastAsia="zh-CN"/>
        </w:rPr>
        <w:t>Ref</w:t>
      </w:r>
      <w:proofErr w:type="spellEnd"/>
    </w:p>
    <w:p w14:paraId="51643115" w14:textId="2ACE36E8" w:rsidR="002D0692" w:rsidRPr="00065B9D" w:rsidRDefault="006B231E" w:rsidP="002D0692">
      <w:pPr>
        <w:pStyle w:val="enumlev1"/>
        <w:tabs>
          <w:tab w:val="left" w:pos="648"/>
          <w:tab w:val="left" w:pos="1272"/>
        </w:tabs>
        <w:ind w:leftChars="350" w:left="840" w:firstLineChars="350" w:firstLine="840"/>
        <w:rPr>
          <w:lang w:eastAsia="zh-CN"/>
        </w:rPr>
      </w:pPr>
      <w:bookmarkStart w:id="83" w:name="lt_pId416"/>
      <w:r w:rsidRPr="00065B9D">
        <w:rPr>
          <w:rFonts w:hint="eastAsia"/>
          <w:lang w:eastAsia="zh-CN"/>
        </w:rPr>
        <w:t>若</w:t>
      </w:r>
      <w:proofErr w:type="spellStart"/>
      <w:r w:rsidR="002D0692" w:rsidRPr="00065B9D">
        <w:rPr>
          <w:i/>
          <w:lang w:eastAsia="zh-CN"/>
        </w:rPr>
        <w:t>BW</w:t>
      </w:r>
      <w:r w:rsidR="002D0692" w:rsidRPr="00065B9D">
        <w:rPr>
          <w:i/>
          <w:vertAlign w:val="subscript"/>
          <w:lang w:eastAsia="zh-CN"/>
        </w:rPr>
        <w:t>Ref</w:t>
      </w:r>
      <w:proofErr w:type="spellEnd"/>
      <w:r w:rsidR="002D0692" w:rsidRPr="00065B9D">
        <w:rPr>
          <w:lang w:eastAsia="zh-CN"/>
        </w:rPr>
        <w:t xml:space="preserve"> =14 MHz </w:t>
      </w:r>
      <w:r w:rsidRPr="00065B9D">
        <w:rPr>
          <w:rFonts w:hint="eastAsia"/>
          <w:lang w:eastAsia="zh-CN"/>
        </w:rPr>
        <w:t>和</w:t>
      </w:r>
      <w:r w:rsidR="002D0692" w:rsidRPr="00065B9D">
        <w:rPr>
          <w:i/>
          <w:lang w:eastAsia="zh-CN"/>
        </w:rPr>
        <w:t xml:space="preserve"> </w:t>
      </w:r>
      <w:proofErr w:type="spellStart"/>
      <w:r w:rsidR="002D0692" w:rsidRPr="00065B9D">
        <w:rPr>
          <w:i/>
          <w:lang w:eastAsia="zh-CN"/>
        </w:rPr>
        <w:t>BW</w:t>
      </w:r>
      <w:r w:rsidR="002D0692" w:rsidRPr="00065B9D">
        <w:rPr>
          <w:i/>
          <w:vertAlign w:val="subscript"/>
          <w:lang w:eastAsia="zh-CN"/>
        </w:rPr>
        <w:t>emission</w:t>
      </w:r>
      <w:proofErr w:type="spellEnd"/>
      <w:r w:rsidR="002D0692" w:rsidRPr="00065B9D">
        <w:rPr>
          <w:lang w:eastAsia="zh-CN"/>
        </w:rPr>
        <w:t xml:space="preserve"> &lt; </w:t>
      </w:r>
      <w:proofErr w:type="spellStart"/>
      <w:r w:rsidR="002D0692" w:rsidRPr="00065B9D">
        <w:rPr>
          <w:i/>
          <w:lang w:eastAsia="zh-CN"/>
        </w:rPr>
        <w:t>BW</w:t>
      </w:r>
      <w:r w:rsidR="002D0692" w:rsidRPr="00065B9D">
        <w:rPr>
          <w:i/>
          <w:vertAlign w:val="subscript"/>
          <w:lang w:eastAsia="zh-CN"/>
        </w:rPr>
        <w:t>Ref</w:t>
      </w:r>
      <w:bookmarkEnd w:id="83"/>
      <w:proofErr w:type="spellEnd"/>
      <w:r w:rsidRPr="00065B9D">
        <w:rPr>
          <w:rFonts w:hint="eastAsia"/>
          <w:lang w:eastAsia="zh-CN"/>
        </w:rPr>
        <w:t>，则</w:t>
      </w:r>
      <w:proofErr w:type="spellStart"/>
      <w:r w:rsidRPr="00065B9D">
        <w:rPr>
          <w:i/>
          <w:lang w:eastAsia="zh-CN"/>
        </w:rPr>
        <w:t>BW</w:t>
      </w:r>
      <w:r w:rsidRPr="00065B9D">
        <w:rPr>
          <w:i/>
          <w:vertAlign w:val="subscript"/>
          <w:lang w:eastAsia="zh-CN"/>
        </w:rPr>
        <w:t>emission</w:t>
      </w:r>
      <w:proofErr w:type="spellEnd"/>
    </w:p>
    <w:p w14:paraId="0BBBE054" w14:textId="36F1EA73" w:rsidR="002D0692" w:rsidRPr="00065B9D" w:rsidRDefault="002D0692" w:rsidP="002D0692">
      <w:pPr>
        <w:pStyle w:val="enumlev2"/>
        <w:rPr>
          <w:lang w:eastAsia="zh-CN"/>
        </w:rPr>
      </w:pPr>
      <w:bookmarkStart w:id="84" w:name="lt_pId417"/>
      <w:r w:rsidRPr="00065B9D">
        <w:rPr>
          <w:lang w:eastAsia="zh-CN"/>
        </w:rPr>
        <w:t>d)</w:t>
      </w:r>
      <w:bookmarkEnd w:id="84"/>
      <w:r w:rsidRPr="00065B9D">
        <w:rPr>
          <w:lang w:eastAsia="zh-CN"/>
        </w:rPr>
        <w:tab/>
      </w:r>
      <w:r w:rsidR="006B231E" w:rsidRPr="00065B9D">
        <w:rPr>
          <w:rFonts w:ascii="SimSun" w:hAnsi="SimSun" w:cs="SimSun" w:hint="eastAsia"/>
          <w:lang w:eastAsia="zh-CN"/>
        </w:rPr>
        <w:t>对</w:t>
      </w:r>
      <w:r w:rsidR="006B231E" w:rsidRPr="00065B9D">
        <w:rPr>
          <w:rFonts w:ascii="SimSun" w:hAnsi="SimSun" w:hint="eastAsia"/>
          <w:lang w:eastAsia="zh-CN"/>
        </w:rPr>
        <w:t>于受</w:t>
      </w:r>
      <w:r w:rsidR="006B231E" w:rsidRPr="00065B9D">
        <w:rPr>
          <w:rFonts w:ascii="SimSun" w:hAnsi="SimSun" w:cs="SimSun" w:hint="eastAsia"/>
          <w:lang w:eastAsia="zh-CN"/>
        </w:rPr>
        <w:t>审查发射组</w:t>
      </w:r>
      <w:r w:rsidR="006B231E" w:rsidRPr="00065B9D">
        <w:rPr>
          <w:rFonts w:ascii="SimSun" w:hAnsi="SimSun" w:hint="eastAsia"/>
          <w:lang w:eastAsia="zh-CN"/>
        </w:rPr>
        <w:t>中的每</w:t>
      </w:r>
      <w:r w:rsidR="006B231E" w:rsidRPr="00065B9D">
        <w:rPr>
          <w:rFonts w:ascii="SimSun" w:hAnsi="SimSun" w:cs="SimSun" w:hint="eastAsia"/>
          <w:lang w:eastAsia="zh-CN"/>
        </w:rPr>
        <w:t>个发射</w:t>
      </w:r>
      <w:r w:rsidR="006B231E" w:rsidRPr="00065B9D">
        <w:rPr>
          <w:rFonts w:ascii="SimSun" w:hAnsi="SimSun" w:hint="eastAsia"/>
          <w:lang w:eastAsia="zh-CN"/>
        </w:rPr>
        <w:t>，</w:t>
      </w:r>
      <w:r w:rsidR="00565768" w:rsidRPr="00065B9D">
        <w:rPr>
          <w:rFonts w:ascii="SimSun" w:hAnsi="SimSun" w:cs="SimSun" w:hint="eastAsia"/>
          <w:lang w:eastAsia="zh-CN"/>
        </w:rPr>
        <w:t>检查</w:t>
      </w:r>
      <w:r w:rsidR="006B231E" w:rsidRPr="00065B9D">
        <w:rPr>
          <w:rFonts w:ascii="SimSun" w:hAnsi="SimSun" w:hint="eastAsia"/>
          <w:lang w:eastAsia="zh-CN"/>
        </w:rPr>
        <w:t>是否至少有一</w:t>
      </w:r>
      <w:r w:rsidR="006B231E" w:rsidRPr="00065B9D">
        <w:rPr>
          <w:rFonts w:ascii="SimSun" w:hAnsi="SimSun" w:cs="SimSun" w:hint="eastAsia"/>
          <w:lang w:eastAsia="zh-CN"/>
        </w:rPr>
        <w:t>个符合下列条件的</w:t>
      </w:r>
      <w:r w:rsidR="006B231E" w:rsidRPr="00065B9D">
        <w:rPr>
          <w:rFonts w:ascii="SimSun" w:hAnsi="SimSun" w:hint="eastAsia"/>
          <w:lang w:eastAsia="zh-CN"/>
        </w:rPr>
        <w:t>高度</w:t>
      </w:r>
      <w:proofErr w:type="spellStart"/>
      <w:r w:rsidR="006B231E" w:rsidRPr="00065B9D">
        <w:rPr>
          <w:rFonts w:eastAsia="Batang"/>
          <w:i/>
          <w:iCs/>
          <w:lang w:eastAsia="zh-CN"/>
        </w:rPr>
        <w:t>H</w:t>
      </w:r>
      <w:r w:rsidR="006B231E" w:rsidRPr="00065B9D">
        <w:rPr>
          <w:rFonts w:eastAsia="Batang"/>
          <w:i/>
          <w:iCs/>
          <w:vertAlign w:val="subscript"/>
          <w:lang w:eastAsia="zh-CN"/>
        </w:rPr>
        <w:t>j</w:t>
      </w:r>
      <w:proofErr w:type="spellEnd"/>
      <w:r w:rsidR="006B231E" w:rsidRPr="00065B9D">
        <w:rPr>
          <w:rFonts w:ascii="SimSun" w:hAnsi="SimSun" w:cs="SimSun" w:hint="eastAsia"/>
          <w:lang w:eastAsia="zh-CN"/>
        </w:rPr>
        <w:t>：</w:t>
      </w:r>
    </w:p>
    <w:p w14:paraId="4199A6FF" w14:textId="77777777" w:rsidR="002D0692" w:rsidRPr="00065B9D" w:rsidRDefault="002D0692" w:rsidP="002D0692">
      <w:pPr>
        <w:pStyle w:val="Equation"/>
      </w:pPr>
      <w:r w:rsidRPr="00065B9D">
        <w:rPr>
          <w:sz w:val="22"/>
          <w:szCs w:val="22"/>
          <w:lang w:eastAsia="zh-CN"/>
        </w:rPr>
        <w:tab/>
      </w:r>
      <w:r w:rsidRPr="00065B9D">
        <w:rPr>
          <w:sz w:val="22"/>
          <w:szCs w:val="22"/>
          <w:lang w:eastAsia="zh-CN"/>
        </w:rPr>
        <w:tab/>
      </w:r>
      <m:oMath>
        <m:sSub>
          <m:sSubPr>
            <m:ctrlPr>
              <w:rPr>
                <w:rFonts w:ascii="Cambria Math" w:hAnsi="Cambria Math" w:cs="Calibri"/>
                <w:sz w:val="22"/>
                <w:szCs w:val="22"/>
              </w:rPr>
            </m:ctrlPr>
          </m:sSubPr>
          <m:e>
            <m:r>
              <w:rPr>
                <w:rFonts w:ascii="Cambria Math" w:hAnsi="Cambria Math"/>
              </w:rPr>
              <m:t>P</m:t>
            </m:r>
          </m:e>
          <m:sub>
            <m:r>
              <m:rPr>
                <m:sty m:val="p"/>
              </m:rPr>
              <w:rPr>
                <w:rFonts w:ascii="Cambria Math" w:hAnsi="Cambria Math"/>
              </w:rPr>
              <m:t>max⁡_</m:t>
            </m:r>
            <m:r>
              <w:rPr>
                <w:rFonts w:ascii="Cambria Math" w:hAnsi="Cambria Math"/>
              </w:rPr>
              <m:t>emission</m:t>
            </m:r>
            <m:r>
              <m:rPr>
                <m:sty m:val="p"/>
              </m:rPr>
              <w:rPr>
                <w:rFonts w:ascii="Cambria Math" w:hAnsi="Cambria Math"/>
              </w:rPr>
              <m:t>,</m:t>
            </m:r>
            <m:r>
              <w:rPr>
                <w:rFonts w:ascii="Cambria Math" w:hAnsi="Cambria Math"/>
              </w:rPr>
              <m:t>j</m:t>
            </m:r>
          </m:sub>
        </m:sSub>
        <m:r>
          <w:rPr>
            <w:rFonts w:ascii="Cambria Math" w:hAnsi="Cambria Math"/>
            <w:sz w:val="22"/>
            <w:szCs w:val="22"/>
          </w:rPr>
          <m:t>&gt;</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j</m:t>
            </m:r>
          </m:sub>
        </m:sSub>
        <m:r>
          <w:rPr>
            <w:rFonts w:ascii="Cambria Math" w:hAnsi="Cambria Math"/>
            <w:sz w:val="22"/>
            <w:szCs w:val="22"/>
          </w:rPr>
          <m:t>&gt;</m:t>
        </m:r>
        <m:sSub>
          <m:sSubPr>
            <m:ctrlPr>
              <w:rPr>
                <w:rFonts w:ascii="Cambria Math" w:hAnsi="Cambria Math"/>
              </w:rPr>
            </m:ctrlPr>
          </m:sSubPr>
          <m:e>
            <m:r>
              <w:rPr>
                <w:rFonts w:ascii="Cambria Math" w:hAnsi="Cambria Math"/>
              </w:rPr>
              <m:t>P</m:t>
            </m:r>
          </m:e>
          <m:sub>
            <m:r>
              <m:rPr>
                <m:sty m:val="p"/>
              </m:rPr>
              <w:rPr>
                <w:rFonts w:ascii="Cambria Math" w:hAnsi="Cambria Math"/>
              </w:rPr>
              <m:t>min⁡_</m:t>
            </m:r>
            <m:r>
              <w:rPr>
                <w:rFonts w:ascii="Cambria Math" w:hAnsi="Cambria Math"/>
              </w:rPr>
              <m:t>emission</m:t>
            </m:r>
            <m:r>
              <m:rPr>
                <m:sty m:val="p"/>
              </m:rPr>
              <w:rPr>
                <w:rFonts w:ascii="Cambria Math" w:hAnsi="Cambria Math"/>
              </w:rPr>
              <m:t>,</m:t>
            </m:r>
            <m:r>
              <w:rPr>
                <w:rFonts w:ascii="Cambria Math" w:hAnsi="Cambria Math"/>
              </w:rPr>
              <m:t>j</m:t>
            </m:r>
          </m:sub>
        </m:sSub>
      </m:oMath>
    </w:p>
    <w:p w14:paraId="3EA84C1E" w14:textId="416298B0" w:rsidR="002D0692" w:rsidRPr="00065B9D" w:rsidRDefault="002D0692" w:rsidP="002D0692">
      <w:pPr>
        <w:rPr>
          <w:lang w:eastAsia="zh-CN"/>
        </w:rPr>
      </w:pPr>
      <w:r w:rsidRPr="00065B9D">
        <w:tab/>
      </w:r>
      <w:r w:rsidR="006B231E" w:rsidRPr="00065B9D">
        <w:rPr>
          <w:rFonts w:hint="eastAsia"/>
          <w:lang w:eastAsia="zh-CN"/>
        </w:rPr>
        <w:t>该</w:t>
      </w:r>
      <w:r w:rsidR="00565768" w:rsidRPr="00065B9D">
        <w:rPr>
          <w:rFonts w:hint="eastAsia"/>
          <w:lang w:eastAsia="zh-CN"/>
        </w:rPr>
        <w:t>检查</w:t>
      </w:r>
      <w:r w:rsidR="006B231E" w:rsidRPr="00065B9D">
        <w:rPr>
          <w:rFonts w:hint="eastAsia"/>
          <w:lang w:eastAsia="zh-CN"/>
        </w:rPr>
        <w:t>结果如表</w:t>
      </w:r>
      <w:r w:rsidR="006B231E" w:rsidRPr="00065B9D">
        <w:rPr>
          <w:rFonts w:eastAsia="Batang"/>
          <w:lang w:eastAsia="zh-CN"/>
        </w:rPr>
        <w:t>8</w:t>
      </w:r>
      <w:r w:rsidR="006B231E" w:rsidRPr="00065B9D">
        <w:rPr>
          <w:rFonts w:hint="eastAsia"/>
          <w:lang w:eastAsia="zh-CN"/>
        </w:rPr>
        <w:t>所示。</w:t>
      </w:r>
    </w:p>
    <w:p w14:paraId="597CFFAD" w14:textId="446AB7F7" w:rsidR="002D0692" w:rsidRPr="00065B9D" w:rsidRDefault="00283531" w:rsidP="002D0692">
      <w:pPr>
        <w:pStyle w:val="TableNo"/>
        <w:rPr>
          <w:lang w:eastAsia="zh-CN"/>
        </w:rPr>
      </w:pPr>
      <w:bookmarkStart w:id="85" w:name="lt_pId420"/>
      <w:r w:rsidRPr="00065B9D">
        <w:rPr>
          <w:rFonts w:hint="eastAsia"/>
          <w:lang w:eastAsia="zh-CN"/>
        </w:rPr>
        <w:lastRenderedPageBreak/>
        <w:t>表</w:t>
      </w:r>
      <w:r w:rsidRPr="00065B9D">
        <w:rPr>
          <w:lang w:eastAsia="zh-CN"/>
        </w:rPr>
        <w:t>8</w:t>
      </w:r>
      <w:bookmarkEnd w:id="85"/>
    </w:p>
    <w:p w14:paraId="2B697574" w14:textId="7A9EBB11" w:rsidR="002D0692" w:rsidRPr="00065B9D" w:rsidRDefault="00283531" w:rsidP="002D0692">
      <w:pPr>
        <w:pStyle w:val="Tabletitle"/>
        <w:rPr>
          <w:i/>
          <w:iCs/>
          <w:lang w:eastAsia="zh-CN"/>
        </w:rPr>
      </w:pPr>
      <w:proofErr w:type="spellStart"/>
      <w:r w:rsidRPr="00065B9D">
        <w:rPr>
          <w:rFonts w:eastAsia="Batang"/>
          <w:i/>
          <w:iCs/>
          <w:lang w:eastAsia="zh-CN"/>
        </w:rPr>
        <w:t>P</w:t>
      </w:r>
      <w:r w:rsidRPr="00065B9D">
        <w:rPr>
          <w:rFonts w:eastAsia="Batang"/>
          <w:i/>
          <w:iCs/>
          <w:vertAlign w:val="subscript"/>
          <w:lang w:eastAsia="zh-CN"/>
        </w:rPr>
        <w:t>j</w:t>
      </w:r>
      <w:proofErr w:type="spellEnd"/>
      <w:r w:rsidRPr="00065B9D">
        <w:rPr>
          <w:rFonts w:eastAsia="Batang" w:hint="eastAsia"/>
          <w:lang w:eastAsia="zh-CN"/>
        </w:rPr>
        <w:t>和</w:t>
      </w:r>
      <m:oMath>
        <m:r>
          <m:rPr>
            <m:sty m:val="b"/>
          </m:rPr>
          <w:rPr>
            <w:rFonts w:ascii="Cambria Math" w:eastAsiaTheme="minorEastAsia" w:hAnsi="Cambria Math" w:hint="eastAsia"/>
            <w:lang w:eastAsia="zh-CN"/>
          </w:rPr>
          <m:t>（</m:t>
        </m:r>
        <m:sSub>
          <m:sSubPr>
            <m:ctrlPr>
              <w:rPr>
                <w:rFonts w:ascii="Cambria Math" w:hAnsi="Cambria Math"/>
              </w:rPr>
            </m:ctrlPr>
          </m:sSubPr>
          <m:e>
            <m:r>
              <m:rPr>
                <m:sty m:val="bi"/>
              </m:rPr>
              <w:rPr>
                <w:rFonts w:ascii="Cambria Math" w:hAnsi="Cambria Math"/>
                <w:lang w:eastAsia="zh-CN"/>
              </w:rPr>
              <m:t>P</m:t>
            </m:r>
          </m:e>
          <m:sub>
            <m:r>
              <m:rPr>
                <m:sty m:val="b"/>
              </m:rPr>
              <w:rPr>
                <w:rFonts w:ascii="Cambria Math" w:hAnsi="Cambria Math"/>
                <w:lang w:eastAsia="zh-CN"/>
              </w:rPr>
              <m:t>min⁡</m:t>
            </m:r>
            <m:r>
              <m:rPr>
                <m:sty m:val="bi"/>
              </m:rPr>
              <w:rPr>
                <w:rFonts w:ascii="Cambria Math" w:hAnsi="Cambria Math"/>
                <w:lang w:eastAsia="zh-CN"/>
              </w:rPr>
              <m:t>_emission,j</m:t>
            </m:r>
          </m:sub>
        </m:sSub>
      </m:oMath>
      <w:r w:rsidRPr="00065B9D">
        <w:rPr>
          <w:rFonts w:hint="eastAsia"/>
          <w:lang w:eastAsia="zh-CN"/>
        </w:rPr>
        <w:t>;</w:t>
      </w:r>
      <w:r w:rsidRPr="00065B9D">
        <w:rPr>
          <w:lang w:eastAsia="zh-CN"/>
        </w:rPr>
        <w:t xml:space="preserve"> </w:t>
      </w:r>
      <m:oMath>
        <m:sSub>
          <m:sSubPr>
            <m:ctrlPr>
              <w:rPr>
                <w:rFonts w:ascii="Cambria Math" w:hAnsi="Cambria Math"/>
              </w:rPr>
            </m:ctrlPr>
          </m:sSubPr>
          <m:e>
            <m:r>
              <m:rPr>
                <m:sty m:val="bi"/>
              </m:rPr>
              <w:rPr>
                <w:rFonts w:ascii="Cambria Math" w:hAnsi="Cambria Math"/>
                <w:lang w:eastAsia="zh-CN"/>
              </w:rPr>
              <m:t>P</m:t>
            </m:r>
          </m:e>
          <m:sub>
            <m:r>
              <m:rPr>
                <m:sty m:val="b"/>
              </m:rPr>
              <w:rPr>
                <w:rFonts w:ascii="Cambria Math" w:hAnsi="Cambria Math"/>
                <w:lang w:eastAsia="zh-CN"/>
              </w:rPr>
              <m:t>max⁡</m:t>
            </m:r>
            <m:r>
              <m:rPr>
                <m:sty m:val="bi"/>
              </m:rPr>
              <w:rPr>
                <w:rFonts w:ascii="Cambria Math" w:hAnsi="Cambria Math"/>
                <w:lang w:eastAsia="zh-CN"/>
              </w:rPr>
              <m:t>_emission,j</m:t>
            </m:r>
          </m:sub>
        </m:sSub>
        <m:r>
          <m:rPr>
            <m:sty m:val="b"/>
          </m:rPr>
          <w:rPr>
            <w:rFonts w:ascii="Cambria Math" w:eastAsiaTheme="minorEastAsia" w:hAnsi="Cambria Math" w:cs="Calibri" w:hint="eastAsia"/>
            <w:sz w:val="22"/>
            <w:szCs w:val="22"/>
            <w:lang w:eastAsia="zh-CN"/>
          </w:rPr>
          <m:t>）</m:t>
        </m:r>
      </m:oMath>
      <w:r w:rsidRPr="00065B9D">
        <w:rPr>
          <w:rFonts w:eastAsia="Batang" w:hint="eastAsia"/>
          <w:lang w:eastAsia="zh-CN"/>
        </w:rPr>
        <w:t>示例</w:t>
      </w:r>
      <w:r w:rsidRPr="00065B9D">
        <w:rPr>
          <w:rFonts w:ascii="SimSun" w:hAnsi="SimSun" w:cs="SimSun" w:hint="eastAsia"/>
          <w:lang w:eastAsia="zh-CN"/>
        </w:rPr>
        <w:t>对比</w:t>
      </w:r>
    </w:p>
    <w:tbl>
      <w:tblPr>
        <w:tblW w:w="9639" w:type="dxa"/>
        <w:jc w:val="center"/>
        <w:tblLook w:val="04A0" w:firstRow="1" w:lastRow="0" w:firstColumn="1" w:lastColumn="0" w:noHBand="0" w:noVBand="1"/>
      </w:tblPr>
      <w:tblGrid>
        <w:gridCol w:w="1306"/>
        <w:gridCol w:w="1617"/>
        <w:gridCol w:w="1344"/>
        <w:gridCol w:w="1467"/>
        <w:gridCol w:w="1569"/>
        <w:gridCol w:w="2336"/>
      </w:tblGrid>
      <w:tr w:rsidR="00283531" w:rsidRPr="00AB2F15" w14:paraId="2BABAA5F" w14:textId="77777777" w:rsidTr="00283531">
        <w:trPr>
          <w:trHeight w:val="737"/>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07CBA24F" w14:textId="60307506" w:rsidR="00283531" w:rsidRPr="00065B9D" w:rsidRDefault="00283531" w:rsidP="00283531">
            <w:pPr>
              <w:pStyle w:val="Tablehead"/>
              <w:spacing w:line="276" w:lineRule="auto"/>
              <w:rPr>
                <w:rFonts w:cstheme="minorBidi"/>
              </w:rPr>
            </w:pPr>
            <w:r w:rsidRPr="00065B9D">
              <w:rPr>
                <w:rFonts w:ascii="SimSun" w:hAnsi="SimSun" w:cs="SimSun" w:hint="eastAsia"/>
                <w:lang w:eastAsia="zh-CN"/>
              </w:rPr>
              <w:t>发射序号</w:t>
            </w:r>
          </w:p>
        </w:tc>
        <w:tc>
          <w:tcPr>
            <w:tcW w:w="839" w:type="pct"/>
            <w:tcBorders>
              <w:top w:val="single" w:sz="4" w:space="0" w:color="auto"/>
              <w:left w:val="single" w:sz="4" w:space="0" w:color="auto"/>
              <w:bottom w:val="single" w:sz="4" w:space="0" w:color="auto"/>
              <w:right w:val="single" w:sz="4" w:space="0" w:color="auto"/>
            </w:tcBorders>
            <w:hideMark/>
          </w:tcPr>
          <w:p w14:paraId="2A1E68E6" w14:textId="3F257977" w:rsidR="00283531" w:rsidRPr="00065B9D" w:rsidRDefault="00283531" w:rsidP="00283531">
            <w:pPr>
              <w:pStyle w:val="Tablehead"/>
              <w:spacing w:line="276" w:lineRule="auto"/>
              <w:rPr>
                <w:rFonts w:cstheme="minorBidi"/>
              </w:rPr>
            </w:pPr>
            <w:bookmarkStart w:id="86" w:name="lt_pId423"/>
            <w:r w:rsidRPr="00065B9D">
              <w:t>C7a</w:t>
            </w:r>
            <w:bookmarkEnd w:id="86"/>
            <w:r w:rsidRPr="00065B9D">
              <w:br/>
            </w:r>
            <w:r w:rsidRPr="00065B9D">
              <w:rPr>
                <w:rFonts w:hint="eastAsia"/>
                <w:lang w:eastAsia="zh-CN"/>
              </w:rPr>
              <w:t>发射标识</w:t>
            </w:r>
          </w:p>
        </w:tc>
        <w:tc>
          <w:tcPr>
            <w:tcW w:w="697" w:type="pct"/>
            <w:tcBorders>
              <w:top w:val="single" w:sz="4" w:space="0" w:color="auto"/>
              <w:left w:val="single" w:sz="4" w:space="0" w:color="auto"/>
              <w:bottom w:val="single" w:sz="4" w:space="0" w:color="auto"/>
              <w:right w:val="single" w:sz="4" w:space="0" w:color="auto"/>
            </w:tcBorders>
            <w:hideMark/>
          </w:tcPr>
          <w:p w14:paraId="6BAAFBDF" w14:textId="77777777" w:rsidR="00283531" w:rsidRPr="00065B9D" w:rsidRDefault="00283531" w:rsidP="00283531">
            <w:pPr>
              <w:pStyle w:val="Tablehead"/>
              <w:spacing w:line="276" w:lineRule="auto"/>
              <w:rPr>
                <w:rFonts w:cstheme="minorBidi"/>
              </w:rPr>
            </w:pPr>
            <w:bookmarkStart w:id="87" w:name="lt_pId425"/>
            <w:proofErr w:type="spellStart"/>
            <w:r w:rsidRPr="00065B9D">
              <w:t>BW</w:t>
            </w:r>
            <w:r w:rsidRPr="00065B9D">
              <w:rPr>
                <w:vertAlign w:val="subscript"/>
              </w:rPr>
              <w:t>emission</w:t>
            </w:r>
            <w:bookmarkEnd w:id="87"/>
            <w:proofErr w:type="spellEnd"/>
          </w:p>
          <w:p w14:paraId="198D7C52" w14:textId="77777777" w:rsidR="00283531" w:rsidRPr="00065B9D" w:rsidRDefault="00283531" w:rsidP="00283531">
            <w:pPr>
              <w:pStyle w:val="Tablehead"/>
              <w:spacing w:line="276" w:lineRule="auto"/>
              <w:rPr>
                <w:rFonts w:cstheme="minorBidi"/>
              </w:rPr>
            </w:pPr>
            <w:bookmarkStart w:id="88" w:name="lt_pId426"/>
            <w:r w:rsidRPr="00065B9D">
              <w:t>MHz</w:t>
            </w:r>
            <w:bookmarkEnd w:id="88"/>
          </w:p>
        </w:tc>
        <w:tc>
          <w:tcPr>
            <w:tcW w:w="761" w:type="pct"/>
            <w:tcBorders>
              <w:top w:val="single" w:sz="4" w:space="0" w:color="auto"/>
              <w:left w:val="single" w:sz="4" w:space="0" w:color="auto"/>
              <w:bottom w:val="single" w:sz="4" w:space="0" w:color="auto"/>
              <w:right w:val="single" w:sz="4" w:space="0" w:color="auto"/>
            </w:tcBorders>
            <w:vAlign w:val="center"/>
            <w:hideMark/>
          </w:tcPr>
          <w:p w14:paraId="63E71540" w14:textId="0505C1FE" w:rsidR="00283531" w:rsidRPr="00065B9D" w:rsidRDefault="00283531" w:rsidP="00283531">
            <w:pPr>
              <w:pStyle w:val="Tablehead"/>
              <w:spacing w:line="276" w:lineRule="auto"/>
              <w:rPr>
                <w:rFonts w:cstheme="minorBidi"/>
              </w:rPr>
            </w:pPr>
            <w:bookmarkStart w:id="89" w:name="lt_pId427"/>
            <w:r w:rsidRPr="00065B9D">
              <w:t>C8c3</w:t>
            </w:r>
            <w:bookmarkEnd w:id="89"/>
            <w:r w:rsidRPr="00065B9D">
              <w:br/>
            </w:r>
            <w:r w:rsidRPr="00065B9D">
              <w:rPr>
                <w:rFonts w:hint="eastAsia"/>
                <w:lang w:eastAsia="zh-CN"/>
              </w:rPr>
              <w:t>最小功率密度</w:t>
            </w:r>
            <w:bookmarkStart w:id="90" w:name="lt_pId429"/>
            <w:r w:rsidRPr="00065B9D">
              <w:t>dB(W/Hz)</w:t>
            </w:r>
            <w:bookmarkEnd w:id="90"/>
          </w:p>
        </w:tc>
        <w:tc>
          <w:tcPr>
            <w:tcW w:w="814" w:type="pct"/>
            <w:tcBorders>
              <w:top w:val="single" w:sz="4" w:space="0" w:color="auto"/>
              <w:left w:val="single" w:sz="4" w:space="0" w:color="auto"/>
              <w:bottom w:val="single" w:sz="4" w:space="0" w:color="auto"/>
              <w:right w:val="single" w:sz="4" w:space="0" w:color="auto"/>
            </w:tcBorders>
            <w:vAlign w:val="center"/>
            <w:hideMark/>
          </w:tcPr>
          <w:p w14:paraId="332732AF" w14:textId="5E149CF1" w:rsidR="00283531" w:rsidRPr="00AB2F15" w:rsidRDefault="00283531" w:rsidP="00283531">
            <w:pPr>
              <w:pStyle w:val="Tablehead"/>
              <w:spacing w:line="276" w:lineRule="auto"/>
              <w:rPr>
                <w:rFonts w:cstheme="minorBidi"/>
                <w:lang w:val="en-GB"/>
              </w:rPr>
            </w:pPr>
            <w:bookmarkStart w:id="91" w:name="lt_pId430"/>
            <w:r w:rsidRPr="00AB2F15">
              <w:rPr>
                <w:lang w:val="en-GB"/>
              </w:rPr>
              <w:t>C8a2/C8b2</w:t>
            </w:r>
            <w:bookmarkEnd w:id="91"/>
            <w:r w:rsidRPr="00AB2F15">
              <w:rPr>
                <w:lang w:val="en-GB"/>
              </w:rPr>
              <w:br/>
            </w:r>
            <w:r w:rsidRPr="00065B9D">
              <w:rPr>
                <w:rFonts w:hint="eastAsia"/>
                <w:lang w:eastAsia="zh-CN"/>
              </w:rPr>
              <w:t>最大功率密度</w:t>
            </w:r>
            <w:r w:rsidRPr="00AB2F15">
              <w:rPr>
                <w:lang w:val="en-GB"/>
              </w:rPr>
              <w:br/>
            </w:r>
            <w:bookmarkStart w:id="92" w:name="lt_pId432"/>
            <w:r w:rsidRPr="00AB2F15">
              <w:rPr>
                <w:lang w:val="en-GB"/>
              </w:rPr>
              <w:t>dB(W/Hz)</w:t>
            </w:r>
            <w:bookmarkEnd w:id="92"/>
          </w:p>
        </w:tc>
        <w:tc>
          <w:tcPr>
            <w:tcW w:w="1212" w:type="pct"/>
            <w:tcBorders>
              <w:top w:val="single" w:sz="4" w:space="0" w:color="auto"/>
              <w:left w:val="single" w:sz="4" w:space="0" w:color="auto"/>
              <w:bottom w:val="single" w:sz="4" w:space="0" w:color="auto"/>
              <w:right w:val="single" w:sz="4" w:space="0" w:color="auto"/>
            </w:tcBorders>
            <w:hideMark/>
          </w:tcPr>
          <w:p w14:paraId="01D035C6" w14:textId="62BC36AF" w:rsidR="00283531" w:rsidRPr="00AB2F15" w:rsidRDefault="00283531" w:rsidP="00283531">
            <w:pPr>
              <w:pStyle w:val="Tablehead"/>
              <w:spacing w:line="276" w:lineRule="auto"/>
              <w:rPr>
                <w:lang w:val="en-GB"/>
              </w:rPr>
            </w:pPr>
            <w:bookmarkStart w:id="93" w:name="lt_pId433"/>
            <w:r w:rsidRPr="00065B9D">
              <w:rPr>
                <w:rFonts w:hint="eastAsia"/>
                <w:lang w:eastAsia="zh-CN"/>
              </w:rPr>
              <w:t>最低高度</w:t>
            </w:r>
            <w:proofErr w:type="spellStart"/>
            <w:r w:rsidRPr="00AB2F15">
              <w:rPr>
                <w:i/>
                <w:iCs/>
                <w:lang w:val="en-GB"/>
              </w:rPr>
              <w:t>H</w:t>
            </w:r>
            <w:r w:rsidRPr="00AB2F15">
              <w:rPr>
                <w:i/>
                <w:iCs/>
                <w:vertAlign w:val="subscript"/>
                <w:lang w:val="en-GB"/>
              </w:rPr>
              <w:t>j</w:t>
            </w:r>
            <w:proofErr w:type="spellEnd"/>
            <w:r w:rsidR="00C36F77" w:rsidRPr="00AB2F15">
              <w:rPr>
                <w:rFonts w:hint="eastAsia"/>
                <w:lang w:val="en-GB" w:eastAsia="zh-CN"/>
              </w:rPr>
              <w:t>（</w:t>
            </w:r>
            <w:r w:rsidR="00C36F77">
              <w:rPr>
                <w:rFonts w:hint="eastAsia"/>
                <w:lang w:eastAsia="zh-CN"/>
              </w:rPr>
              <w:t>公里</w:t>
            </w:r>
            <w:r w:rsidR="00C36F77" w:rsidRPr="00AB2F15">
              <w:rPr>
                <w:rFonts w:hint="eastAsia"/>
                <w:lang w:val="en-GB" w:eastAsia="zh-CN"/>
              </w:rPr>
              <w:t>）</w:t>
            </w:r>
            <w:r w:rsidRPr="00AB2F15">
              <w:rPr>
                <w:rFonts w:hint="eastAsia"/>
                <w:lang w:val="en-GB" w:eastAsia="zh-CN"/>
              </w:rPr>
              <w:t>，</w:t>
            </w:r>
            <w:r w:rsidRPr="00065B9D">
              <w:rPr>
                <w:rFonts w:hint="eastAsia"/>
                <w:lang w:eastAsia="zh-CN"/>
              </w:rPr>
              <w:t>其中</w:t>
            </w:r>
            <m:oMath>
              <m:sSub>
                <m:sSubPr>
                  <m:ctrlPr>
                    <w:rPr>
                      <w:rFonts w:ascii="Cambria Math" w:hAnsi="Cambria Math" w:cs="Calibri"/>
                      <w:szCs w:val="22"/>
                    </w:rPr>
                  </m:ctrlPr>
                </m:sSubPr>
                <m:e>
                  <m:r>
                    <m:rPr>
                      <m:sty m:val="bi"/>
                    </m:rPr>
                    <w:rPr>
                      <w:rFonts w:ascii="Cambria Math" w:hAnsi="Cambria Math"/>
                    </w:rPr>
                    <m:t>P</m:t>
                  </m:r>
                </m:e>
                <m:sub>
                  <m:r>
                    <m:rPr>
                      <m:sty m:val="b"/>
                    </m:rPr>
                    <w:rPr>
                      <w:rFonts w:ascii="Cambria Math" w:hAnsi="Cambria Math"/>
                    </w:rPr>
                    <m:t>max</m:t>
                  </m:r>
                  <m:r>
                    <m:rPr>
                      <m:sty m:val="b"/>
                    </m:rPr>
                    <w:rPr>
                      <w:rFonts w:ascii="Cambria Math" w:hAnsi="Cambria Math"/>
                      <w:lang w:val="en-GB"/>
                    </w:rPr>
                    <m:t>⁡</m:t>
                  </m:r>
                  <m:r>
                    <m:rPr>
                      <m:sty m:val="bi"/>
                    </m:rPr>
                    <w:rPr>
                      <w:rFonts w:ascii="Cambria Math" w:hAnsi="Cambria Math"/>
                      <w:lang w:val="en-GB"/>
                    </w:rPr>
                    <m:t>_</m:t>
                  </m:r>
                  <m:r>
                    <m:rPr>
                      <m:sty m:val="bi"/>
                    </m:rPr>
                    <w:rPr>
                      <w:rFonts w:ascii="Cambria Math" w:hAnsi="Cambria Math"/>
                    </w:rPr>
                    <m:t>emission</m:t>
                  </m:r>
                  <m:r>
                    <m:rPr>
                      <m:sty m:val="bi"/>
                    </m:rPr>
                    <w:rPr>
                      <w:rFonts w:ascii="Cambria Math" w:hAnsi="Cambria Math"/>
                      <w:lang w:val="en-GB"/>
                    </w:rPr>
                    <m:t>,</m:t>
                  </m:r>
                  <m:r>
                    <m:rPr>
                      <m:sty m:val="bi"/>
                    </m:rPr>
                    <w:rPr>
                      <w:rFonts w:ascii="Cambria Math" w:hAnsi="Cambria Math"/>
                    </w:rPr>
                    <m:t>j</m:t>
                  </m:r>
                </m:sub>
              </m:sSub>
            </m:oMath>
            <w:r w:rsidRPr="00AB2F15">
              <w:rPr>
                <w:i/>
                <w:iCs/>
                <w:lang w:val="en-GB"/>
              </w:rPr>
              <w:t>&gt;P</w:t>
            </w:r>
            <w:r w:rsidRPr="00AB2F15">
              <w:rPr>
                <w:i/>
                <w:iCs/>
                <w:vertAlign w:val="subscript"/>
                <w:lang w:val="en-GB"/>
              </w:rPr>
              <w:t>j</w:t>
            </w:r>
            <w:r w:rsidRPr="00AB2F15">
              <w:rPr>
                <w:lang w:val="en-GB"/>
              </w:rPr>
              <w:t xml:space="preserve"> &gt;</w:t>
            </w:r>
            <w:bookmarkEnd w:id="93"/>
            <w:r w:rsidRPr="00AB2F15">
              <w:rPr>
                <w:lang w:val="en-GB"/>
              </w:rPr>
              <w:t xml:space="preserve"> </w:t>
            </w:r>
            <m:oMath>
              <m:sSub>
                <m:sSubPr>
                  <m:ctrlPr>
                    <w:rPr>
                      <w:rFonts w:ascii="Cambria Math" w:hAnsi="Cambria Math"/>
                    </w:rPr>
                  </m:ctrlPr>
                </m:sSubPr>
                <m:e>
                  <m:r>
                    <m:rPr>
                      <m:sty m:val="bi"/>
                    </m:rPr>
                    <w:rPr>
                      <w:rFonts w:ascii="Cambria Math" w:hAnsi="Cambria Math"/>
                    </w:rPr>
                    <m:t>P</m:t>
                  </m:r>
                </m:e>
                <m:sub>
                  <m:r>
                    <m:rPr>
                      <m:sty m:val="b"/>
                    </m:rPr>
                    <w:rPr>
                      <w:rFonts w:ascii="Cambria Math" w:hAnsi="Cambria Math"/>
                    </w:rPr>
                    <m:t>min</m:t>
                  </m:r>
                  <m:r>
                    <m:rPr>
                      <m:sty m:val="b"/>
                    </m:rPr>
                    <w:rPr>
                      <w:rFonts w:ascii="Cambria Math" w:hAnsi="Cambria Math"/>
                      <w:lang w:val="en-GB"/>
                    </w:rPr>
                    <m:t>⁡</m:t>
                  </m:r>
                  <m:r>
                    <m:rPr>
                      <m:sty m:val="bi"/>
                    </m:rPr>
                    <w:rPr>
                      <w:rFonts w:ascii="Cambria Math" w:hAnsi="Cambria Math"/>
                      <w:lang w:val="en-GB"/>
                    </w:rPr>
                    <m:t>_</m:t>
                  </m:r>
                  <m:r>
                    <m:rPr>
                      <m:sty m:val="bi"/>
                    </m:rPr>
                    <w:rPr>
                      <w:rFonts w:ascii="Cambria Math" w:hAnsi="Cambria Math"/>
                    </w:rPr>
                    <m:t>emission</m:t>
                  </m:r>
                  <m:r>
                    <m:rPr>
                      <m:sty m:val="bi"/>
                    </m:rPr>
                    <w:rPr>
                      <w:rFonts w:ascii="Cambria Math" w:hAnsi="Cambria Math"/>
                      <w:lang w:val="en-GB"/>
                    </w:rPr>
                    <m:t>,</m:t>
                  </m:r>
                  <m:r>
                    <m:rPr>
                      <m:sty m:val="bi"/>
                    </m:rPr>
                    <w:rPr>
                      <w:rFonts w:ascii="Cambria Math" w:hAnsi="Cambria Math"/>
                    </w:rPr>
                    <m:t>j</m:t>
                  </m:r>
                </m:sub>
              </m:sSub>
            </m:oMath>
          </w:p>
        </w:tc>
      </w:tr>
      <w:tr w:rsidR="00283531" w:rsidRPr="00065B9D" w14:paraId="19EC585C" w14:textId="77777777" w:rsidTr="00283531">
        <w:trPr>
          <w:trHeight w:val="261"/>
          <w:jc w:val="center"/>
        </w:trPr>
        <w:tc>
          <w:tcPr>
            <w:tcW w:w="677" w:type="pct"/>
            <w:tcBorders>
              <w:top w:val="single" w:sz="4" w:space="0" w:color="auto"/>
              <w:left w:val="single" w:sz="4" w:space="0" w:color="auto"/>
              <w:bottom w:val="single" w:sz="4" w:space="0" w:color="auto"/>
              <w:right w:val="single" w:sz="4" w:space="0" w:color="auto"/>
            </w:tcBorders>
            <w:hideMark/>
          </w:tcPr>
          <w:p w14:paraId="73B3D641" w14:textId="77777777" w:rsidR="00283531" w:rsidRPr="00065B9D" w:rsidRDefault="00283531" w:rsidP="00283531">
            <w:pPr>
              <w:pStyle w:val="Tabletext"/>
              <w:spacing w:line="276" w:lineRule="auto"/>
              <w:jc w:val="center"/>
            </w:pPr>
            <w:r w:rsidRPr="00065B9D">
              <w:t>1</w:t>
            </w:r>
          </w:p>
        </w:tc>
        <w:tc>
          <w:tcPr>
            <w:tcW w:w="839" w:type="pct"/>
            <w:tcBorders>
              <w:top w:val="single" w:sz="4" w:space="0" w:color="auto"/>
              <w:left w:val="single" w:sz="4" w:space="0" w:color="auto"/>
              <w:bottom w:val="single" w:sz="4" w:space="0" w:color="auto"/>
              <w:right w:val="single" w:sz="4" w:space="0" w:color="auto"/>
            </w:tcBorders>
            <w:hideMark/>
          </w:tcPr>
          <w:p w14:paraId="552F60FE" w14:textId="77777777" w:rsidR="00283531" w:rsidRPr="00065B9D" w:rsidRDefault="00283531" w:rsidP="00283531">
            <w:pPr>
              <w:pStyle w:val="Tabletext"/>
              <w:spacing w:line="276" w:lineRule="auto"/>
              <w:jc w:val="center"/>
            </w:pPr>
            <w:bookmarkStart w:id="94" w:name="lt_pId435"/>
            <w:r w:rsidRPr="00065B9D">
              <w:t>6M00G7W--</w:t>
            </w:r>
            <w:bookmarkEnd w:id="94"/>
          </w:p>
        </w:tc>
        <w:tc>
          <w:tcPr>
            <w:tcW w:w="697" w:type="pct"/>
            <w:tcBorders>
              <w:top w:val="single" w:sz="4" w:space="0" w:color="auto"/>
              <w:left w:val="single" w:sz="4" w:space="0" w:color="auto"/>
              <w:bottom w:val="single" w:sz="4" w:space="0" w:color="auto"/>
              <w:right w:val="single" w:sz="4" w:space="0" w:color="auto"/>
            </w:tcBorders>
            <w:hideMark/>
          </w:tcPr>
          <w:p w14:paraId="15A8C0F9" w14:textId="77777777" w:rsidR="00283531" w:rsidRPr="00065B9D" w:rsidRDefault="00283531" w:rsidP="00283531">
            <w:pPr>
              <w:pStyle w:val="Tabletext"/>
              <w:spacing w:line="276" w:lineRule="auto"/>
              <w:jc w:val="center"/>
            </w:pPr>
            <w:r w:rsidRPr="00065B9D">
              <w:t>6.0</w:t>
            </w:r>
          </w:p>
        </w:tc>
        <w:tc>
          <w:tcPr>
            <w:tcW w:w="761" w:type="pct"/>
            <w:tcBorders>
              <w:top w:val="single" w:sz="4" w:space="0" w:color="auto"/>
              <w:left w:val="single" w:sz="4" w:space="0" w:color="auto"/>
              <w:bottom w:val="single" w:sz="4" w:space="0" w:color="auto"/>
              <w:right w:val="single" w:sz="4" w:space="0" w:color="auto"/>
            </w:tcBorders>
            <w:hideMark/>
          </w:tcPr>
          <w:p w14:paraId="05FFDBFD" w14:textId="77777777" w:rsidR="00283531" w:rsidRPr="00065B9D" w:rsidRDefault="00283531" w:rsidP="00283531">
            <w:pPr>
              <w:pStyle w:val="Tabletext"/>
              <w:spacing w:line="276" w:lineRule="auto"/>
              <w:jc w:val="center"/>
            </w:pPr>
            <w:r w:rsidRPr="00065B9D">
              <w:t>–69.7</w:t>
            </w:r>
          </w:p>
        </w:tc>
        <w:tc>
          <w:tcPr>
            <w:tcW w:w="814" w:type="pct"/>
            <w:tcBorders>
              <w:top w:val="single" w:sz="4" w:space="0" w:color="auto"/>
              <w:left w:val="single" w:sz="4" w:space="0" w:color="auto"/>
              <w:bottom w:val="single" w:sz="4" w:space="0" w:color="auto"/>
              <w:right w:val="single" w:sz="4" w:space="0" w:color="auto"/>
            </w:tcBorders>
            <w:hideMark/>
          </w:tcPr>
          <w:p w14:paraId="43A72FFC" w14:textId="77777777" w:rsidR="00283531" w:rsidRPr="00065B9D" w:rsidRDefault="00283531" w:rsidP="00283531">
            <w:pPr>
              <w:pStyle w:val="Tabletext"/>
              <w:spacing w:line="276" w:lineRule="auto"/>
              <w:jc w:val="center"/>
            </w:pPr>
            <w:r w:rsidRPr="00065B9D">
              <w:t>–66.0</w:t>
            </w:r>
          </w:p>
        </w:tc>
        <w:tc>
          <w:tcPr>
            <w:tcW w:w="1212" w:type="pct"/>
            <w:tcBorders>
              <w:top w:val="single" w:sz="4" w:space="0" w:color="auto"/>
              <w:left w:val="single" w:sz="4" w:space="0" w:color="auto"/>
              <w:bottom w:val="single" w:sz="4" w:space="0" w:color="auto"/>
              <w:right w:val="single" w:sz="4" w:space="0" w:color="auto"/>
            </w:tcBorders>
            <w:hideMark/>
          </w:tcPr>
          <w:p w14:paraId="7FE89D6D" w14:textId="651B9350" w:rsidR="00283531" w:rsidRPr="00065B9D" w:rsidRDefault="00283531" w:rsidP="00283531">
            <w:pPr>
              <w:pStyle w:val="Tabletext"/>
              <w:spacing w:line="276" w:lineRule="auto"/>
              <w:jc w:val="center"/>
            </w:pPr>
            <w:r w:rsidRPr="00065B9D">
              <w:rPr>
                <w:rFonts w:hint="eastAsia"/>
                <w:lang w:eastAsia="zh-CN"/>
              </w:rPr>
              <w:t>待定</w:t>
            </w:r>
          </w:p>
        </w:tc>
      </w:tr>
      <w:tr w:rsidR="00283531" w:rsidRPr="00065B9D" w14:paraId="6AE5DFFD" w14:textId="77777777" w:rsidTr="00283531">
        <w:trPr>
          <w:trHeight w:val="261"/>
          <w:jc w:val="center"/>
        </w:trPr>
        <w:tc>
          <w:tcPr>
            <w:tcW w:w="677" w:type="pct"/>
            <w:tcBorders>
              <w:top w:val="single" w:sz="4" w:space="0" w:color="auto"/>
              <w:left w:val="single" w:sz="4" w:space="0" w:color="auto"/>
              <w:bottom w:val="single" w:sz="4" w:space="0" w:color="auto"/>
              <w:right w:val="single" w:sz="4" w:space="0" w:color="auto"/>
            </w:tcBorders>
            <w:hideMark/>
          </w:tcPr>
          <w:p w14:paraId="1B067B58" w14:textId="77777777" w:rsidR="00283531" w:rsidRPr="00065B9D" w:rsidRDefault="00283531" w:rsidP="00283531">
            <w:pPr>
              <w:pStyle w:val="Tabletext"/>
              <w:spacing w:line="276" w:lineRule="auto"/>
              <w:jc w:val="center"/>
            </w:pPr>
            <w:r w:rsidRPr="00065B9D">
              <w:t>2</w:t>
            </w:r>
          </w:p>
        </w:tc>
        <w:tc>
          <w:tcPr>
            <w:tcW w:w="839" w:type="pct"/>
            <w:tcBorders>
              <w:top w:val="single" w:sz="4" w:space="0" w:color="auto"/>
              <w:left w:val="single" w:sz="4" w:space="0" w:color="auto"/>
              <w:bottom w:val="single" w:sz="4" w:space="0" w:color="auto"/>
              <w:right w:val="single" w:sz="4" w:space="0" w:color="auto"/>
            </w:tcBorders>
            <w:hideMark/>
          </w:tcPr>
          <w:p w14:paraId="62B6A21A" w14:textId="77777777" w:rsidR="00283531" w:rsidRPr="00065B9D" w:rsidRDefault="00283531" w:rsidP="00283531">
            <w:pPr>
              <w:pStyle w:val="Tabletext"/>
              <w:spacing w:line="276" w:lineRule="auto"/>
              <w:jc w:val="center"/>
            </w:pPr>
            <w:bookmarkStart w:id="95" w:name="lt_pId441"/>
            <w:r w:rsidRPr="00065B9D">
              <w:t>6M00G7W--</w:t>
            </w:r>
            <w:bookmarkEnd w:id="95"/>
          </w:p>
        </w:tc>
        <w:tc>
          <w:tcPr>
            <w:tcW w:w="697" w:type="pct"/>
            <w:tcBorders>
              <w:top w:val="single" w:sz="4" w:space="0" w:color="auto"/>
              <w:left w:val="single" w:sz="4" w:space="0" w:color="auto"/>
              <w:bottom w:val="single" w:sz="4" w:space="0" w:color="auto"/>
              <w:right w:val="single" w:sz="4" w:space="0" w:color="auto"/>
            </w:tcBorders>
            <w:hideMark/>
          </w:tcPr>
          <w:p w14:paraId="1375B60F" w14:textId="77777777" w:rsidR="00283531" w:rsidRPr="00065B9D" w:rsidRDefault="00283531" w:rsidP="00283531">
            <w:pPr>
              <w:pStyle w:val="Tabletext"/>
              <w:spacing w:line="276" w:lineRule="auto"/>
              <w:jc w:val="center"/>
            </w:pPr>
            <w:r w:rsidRPr="00065B9D">
              <w:t>6.0</w:t>
            </w:r>
          </w:p>
        </w:tc>
        <w:tc>
          <w:tcPr>
            <w:tcW w:w="761" w:type="pct"/>
            <w:tcBorders>
              <w:top w:val="single" w:sz="4" w:space="0" w:color="auto"/>
              <w:left w:val="single" w:sz="4" w:space="0" w:color="auto"/>
              <w:bottom w:val="single" w:sz="4" w:space="0" w:color="auto"/>
              <w:right w:val="single" w:sz="4" w:space="0" w:color="auto"/>
            </w:tcBorders>
            <w:hideMark/>
          </w:tcPr>
          <w:p w14:paraId="25D62588" w14:textId="77777777" w:rsidR="00283531" w:rsidRPr="00065B9D" w:rsidRDefault="00283531" w:rsidP="00283531">
            <w:pPr>
              <w:pStyle w:val="Tabletext"/>
              <w:spacing w:line="276" w:lineRule="auto"/>
              <w:jc w:val="center"/>
            </w:pPr>
            <w:r w:rsidRPr="00065B9D">
              <w:t>–64.7</w:t>
            </w:r>
          </w:p>
        </w:tc>
        <w:tc>
          <w:tcPr>
            <w:tcW w:w="814" w:type="pct"/>
            <w:tcBorders>
              <w:top w:val="single" w:sz="4" w:space="0" w:color="auto"/>
              <w:left w:val="single" w:sz="4" w:space="0" w:color="auto"/>
              <w:bottom w:val="single" w:sz="4" w:space="0" w:color="auto"/>
              <w:right w:val="single" w:sz="4" w:space="0" w:color="auto"/>
            </w:tcBorders>
            <w:hideMark/>
          </w:tcPr>
          <w:p w14:paraId="236AA235" w14:textId="77777777" w:rsidR="00283531" w:rsidRPr="00065B9D" w:rsidRDefault="00283531" w:rsidP="00283531">
            <w:pPr>
              <w:pStyle w:val="Tabletext"/>
              <w:spacing w:line="276" w:lineRule="auto"/>
              <w:jc w:val="center"/>
            </w:pPr>
            <w:r w:rsidRPr="00065B9D">
              <w:t>–61.0</w:t>
            </w:r>
          </w:p>
        </w:tc>
        <w:tc>
          <w:tcPr>
            <w:tcW w:w="1212" w:type="pct"/>
            <w:tcBorders>
              <w:top w:val="single" w:sz="4" w:space="0" w:color="auto"/>
              <w:left w:val="single" w:sz="4" w:space="0" w:color="auto"/>
              <w:bottom w:val="single" w:sz="4" w:space="0" w:color="auto"/>
              <w:right w:val="single" w:sz="4" w:space="0" w:color="auto"/>
            </w:tcBorders>
            <w:hideMark/>
          </w:tcPr>
          <w:p w14:paraId="4CDD8FE3" w14:textId="74A4D17E" w:rsidR="00283531" w:rsidRPr="00065B9D" w:rsidRDefault="00283531" w:rsidP="00283531">
            <w:pPr>
              <w:pStyle w:val="Tabletext"/>
              <w:spacing w:line="276" w:lineRule="auto"/>
              <w:jc w:val="center"/>
            </w:pPr>
            <w:r w:rsidRPr="00065B9D">
              <w:rPr>
                <w:rFonts w:hint="eastAsia"/>
                <w:lang w:eastAsia="zh-CN"/>
              </w:rPr>
              <w:t>待定</w:t>
            </w:r>
          </w:p>
        </w:tc>
      </w:tr>
      <w:tr w:rsidR="00283531" w:rsidRPr="00065B9D" w14:paraId="382E558C" w14:textId="77777777" w:rsidTr="00283531">
        <w:trPr>
          <w:trHeight w:val="261"/>
          <w:jc w:val="center"/>
        </w:trPr>
        <w:tc>
          <w:tcPr>
            <w:tcW w:w="677" w:type="pct"/>
            <w:tcBorders>
              <w:top w:val="single" w:sz="4" w:space="0" w:color="auto"/>
              <w:left w:val="single" w:sz="4" w:space="0" w:color="auto"/>
              <w:bottom w:val="single" w:sz="4" w:space="0" w:color="auto"/>
              <w:right w:val="single" w:sz="4" w:space="0" w:color="auto"/>
            </w:tcBorders>
            <w:hideMark/>
          </w:tcPr>
          <w:p w14:paraId="0FCED5AA" w14:textId="77777777" w:rsidR="00283531" w:rsidRPr="00065B9D" w:rsidRDefault="00283531" w:rsidP="00283531">
            <w:pPr>
              <w:pStyle w:val="Tabletext"/>
              <w:spacing w:line="276" w:lineRule="auto"/>
              <w:jc w:val="center"/>
            </w:pPr>
            <w:r w:rsidRPr="00065B9D">
              <w:t>3</w:t>
            </w:r>
          </w:p>
        </w:tc>
        <w:tc>
          <w:tcPr>
            <w:tcW w:w="839" w:type="pct"/>
            <w:tcBorders>
              <w:top w:val="single" w:sz="4" w:space="0" w:color="auto"/>
              <w:left w:val="single" w:sz="4" w:space="0" w:color="auto"/>
              <w:bottom w:val="single" w:sz="4" w:space="0" w:color="auto"/>
              <w:right w:val="single" w:sz="4" w:space="0" w:color="auto"/>
            </w:tcBorders>
            <w:hideMark/>
          </w:tcPr>
          <w:p w14:paraId="0CE78BD7" w14:textId="77777777" w:rsidR="00283531" w:rsidRPr="00065B9D" w:rsidRDefault="00283531" w:rsidP="00283531">
            <w:pPr>
              <w:pStyle w:val="Tabletext"/>
              <w:spacing w:line="276" w:lineRule="auto"/>
              <w:jc w:val="center"/>
            </w:pPr>
            <w:bookmarkStart w:id="96" w:name="lt_pId447"/>
            <w:r w:rsidRPr="00065B9D">
              <w:t>6M00G7W--</w:t>
            </w:r>
            <w:bookmarkEnd w:id="96"/>
          </w:p>
        </w:tc>
        <w:tc>
          <w:tcPr>
            <w:tcW w:w="697" w:type="pct"/>
            <w:tcBorders>
              <w:top w:val="single" w:sz="4" w:space="0" w:color="auto"/>
              <w:left w:val="single" w:sz="4" w:space="0" w:color="auto"/>
              <w:bottom w:val="single" w:sz="4" w:space="0" w:color="auto"/>
              <w:right w:val="single" w:sz="4" w:space="0" w:color="auto"/>
            </w:tcBorders>
            <w:hideMark/>
          </w:tcPr>
          <w:p w14:paraId="29EC699C" w14:textId="77777777" w:rsidR="00283531" w:rsidRPr="00065B9D" w:rsidRDefault="00283531" w:rsidP="00283531">
            <w:pPr>
              <w:pStyle w:val="Tabletext"/>
              <w:spacing w:line="276" w:lineRule="auto"/>
              <w:jc w:val="center"/>
            </w:pPr>
            <w:r w:rsidRPr="00065B9D">
              <w:t>6.0</w:t>
            </w:r>
          </w:p>
        </w:tc>
        <w:tc>
          <w:tcPr>
            <w:tcW w:w="761" w:type="pct"/>
            <w:tcBorders>
              <w:top w:val="single" w:sz="4" w:space="0" w:color="auto"/>
              <w:left w:val="single" w:sz="4" w:space="0" w:color="auto"/>
              <w:bottom w:val="single" w:sz="4" w:space="0" w:color="auto"/>
              <w:right w:val="single" w:sz="4" w:space="0" w:color="auto"/>
            </w:tcBorders>
            <w:hideMark/>
          </w:tcPr>
          <w:p w14:paraId="6D9C497B" w14:textId="77777777" w:rsidR="00283531" w:rsidRPr="00065B9D" w:rsidRDefault="00283531" w:rsidP="00283531">
            <w:pPr>
              <w:pStyle w:val="Tabletext"/>
              <w:spacing w:line="276" w:lineRule="auto"/>
              <w:jc w:val="center"/>
            </w:pPr>
            <w:r w:rsidRPr="00065B9D">
              <w:t>–59.7</w:t>
            </w:r>
          </w:p>
        </w:tc>
        <w:tc>
          <w:tcPr>
            <w:tcW w:w="814" w:type="pct"/>
            <w:tcBorders>
              <w:top w:val="single" w:sz="4" w:space="0" w:color="auto"/>
              <w:left w:val="single" w:sz="4" w:space="0" w:color="auto"/>
              <w:bottom w:val="single" w:sz="4" w:space="0" w:color="auto"/>
              <w:right w:val="single" w:sz="4" w:space="0" w:color="auto"/>
            </w:tcBorders>
            <w:hideMark/>
          </w:tcPr>
          <w:p w14:paraId="1FBBDC49" w14:textId="77777777" w:rsidR="00283531" w:rsidRPr="00065B9D" w:rsidRDefault="00283531" w:rsidP="00283531">
            <w:pPr>
              <w:pStyle w:val="Tabletext"/>
              <w:spacing w:line="276" w:lineRule="auto"/>
              <w:jc w:val="center"/>
            </w:pPr>
            <w:r w:rsidRPr="00065B9D">
              <w:t>–56.0</w:t>
            </w:r>
          </w:p>
        </w:tc>
        <w:tc>
          <w:tcPr>
            <w:tcW w:w="1212" w:type="pct"/>
            <w:tcBorders>
              <w:top w:val="single" w:sz="4" w:space="0" w:color="auto"/>
              <w:left w:val="single" w:sz="4" w:space="0" w:color="auto"/>
              <w:bottom w:val="single" w:sz="4" w:space="0" w:color="auto"/>
              <w:right w:val="single" w:sz="4" w:space="0" w:color="auto"/>
            </w:tcBorders>
            <w:hideMark/>
          </w:tcPr>
          <w:p w14:paraId="04FEA5E1" w14:textId="61F0D503" w:rsidR="00283531" w:rsidRPr="00065B9D" w:rsidRDefault="00283531" w:rsidP="00283531">
            <w:pPr>
              <w:pStyle w:val="Tabletext"/>
              <w:spacing w:line="276" w:lineRule="auto"/>
              <w:jc w:val="center"/>
            </w:pPr>
            <w:r w:rsidRPr="00065B9D">
              <w:rPr>
                <w:rFonts w:hint="eastAsia"/>
                <w:lang w:eastAsia="zh-CN"/>
              </w:rPr>
              <w:t>待定</w:t>
            </w:r>
          </w:p>
        </w:tc>
      </w:tr>
    </w:tbl>
    <w:p w14:paraId="6494A729" w14:textId="77777777" w:rsidR="002D0692" w:rsidRPr="00065B9D" w:rsidRDefault="002D0692" w:rsidP="002D0692">
      <w:pPr>
        <w:pStyle w:val="Tablefin"/>
      </w:pPr>
    </w:p>
    <w:p w14:paraId="35DDBECA" w14:textId="0168789C" w:rsidR="002D0692" w:rsidRPr="00065B9D" w:rsidRDefault="002D0692" w:rsidP="002D0692">
      <w:pPr>
        <w:pStyle w:val="enumlev2"/>
        <w:rPr>
          <w:lang w:eastAsia="zh-CN"/>
        </w:rPr>
      </w:pPr>
      <w:bookmarkStart w:id="97" w:name="lt_pId452"/>
      <w:r w:rsidRPr="00065B9D">
        <w:rPr>
          <w:lang w:eastAsia="zh-CN"/>
        </w:rPr>
        <w:t>e)</w:t>
      </w:r>
      <w:bookmarkEnd w:id="97"/>
      <w:r w:rsidRPr="00065B9D">
        <w:rPr>
          <w:lang w:eastAsia="zh-CN"/>
        </w:rPr>
        <w:tab/>
      </w:r>
      <w:r w:rsidR="00283531" w:rsidRPr="00065B9D">
        <w:rPr>
          <w:rFonts w:ascii="SimSun" w:hAnsi="SimSun" w:hint="eastAsia"/>
          <w:lang w:eastAsia="zh-CN"/>
        </w:rPr>
        <w:t>基于上文</w:t>
      </w:r>
      <w:r w:rsidR="00283531" w:rsidRPr="00065B9D">
        <w:rPr>
          <w:rFonts w:eastAsia="Batang" w:hint="eastAsia"/>
          <w:lang w:eastAsia="zh-CN"/>
        </w:rPr>
        <w:t xml:space="preserve">iii) </w:t>
      </w:r>
      <w:proofErr w:type="gramStart"/>
      <w:r w:rsidR="00283531" w:rsidRPr="00065B9D">
        <w:rPr>
          <w:rFonts w:hint="eastAsia"/>
          <w:lang w:eastAsia="zh-CN"/>
        </w:rPr>
        <w:t>d)</w:t>
      </w:r>
      <w:r w:rsidR="00283531" w:rsidRPr="00065B9D">
        <w:rPr>
          <w:rFonts w:ascii="SimSun" w:hAnsi="SimSun" w:hint="eastAsia"/>
          <w:lang w:eastAsia="zh-CN"/>
        </w:rPr>
        <w:t>中</w:t>
      </w:r>
      <w:r w:rsidR="00283531" w:rsidRPr="00065B9D">
        <w:rPr>
          <w:rFonts w:ascii="SimSun" w:hAnsi="SimSun" w:cs="SimSun" w:hint="eastAsia"/>
          <w:lang w:eastAsia="zh-CN"/>
        </w:rPr>
        <w:t>详</w:t>
      </w:r>
      <w:r w:rsidR="00283531" w:rsidRPr="00065B9D">
        <w:rPr>
          <w:rFonts w:ascii="SimSun" w:hAnsi="SimSun" w:hint="eastAsia"/>
          <w:lang w:eastAsia="zh-CN"/>
        </w:rPr>
        <w:t>述的适用于受</w:t>
      </w:r>
      <w:r w:rsidR="006B231E" w:rsidRPr="00065B9D">
        <w:rPr>
          <w:rFonts w:ascii="SimSun" w:hAnsi="SimSun" w:cs="SimSun" w:hint="eastAsia"/>
          <w:lang w:eastAsia="zh-CN"/>
        </w:rPr>
        <w:t>审查</w:t>
      </w:r>
      <w:r w:rsidR="00283531" w:rsidRPr="00065B9D">
        <w:rPr>
          <w:rFonts w:ascii="SimSun" w:hAnsi="SimSun" w:cs="SimSun" w:hint="eastAsia"/>
          <w:lang w:eastAsia="zh-CN"/>
        </w:rPr>
        <w:t>组</w:t>
      </w:r>
      <w:r w:rsidR="00283531" w:rsidRPr="00065B9D">
        <w:rPr>
          <w:rFonts w:ascii="SimSun" w:hAnsi="SimSun" w:hint="eastAsia"/>
          <w:lang w:eastAsia="zh-CN"/>
        </w:rPr>
        <w:t>所有发射的测试</w:t>
      </w:r>
      <w:proofErr w:type="gramEnd"/>
      <w:r w:rsidR="00283531" w:rsidRPr="00065B9D">
        <w:rPr>
          <w:rFonts w:ascii="SimSun" w:hAnsi="SimSun" w:hint="eastAsia"/>
          <w:lang w:eastAsia="zh-CN"/>
        </w:rPr>
        <w:t>，在去除未通</w:t>
      </w:r>
      <w:r w:rsidR="00283531" w:rsidRPr="00065B9D">
        <w:rPr>
          <w:rFonts w:ascii="SimSun" w:hAnsi="SimSun" w:cs="SimSun" w:hint="eastAsia"/>
          <w:lang w:eastAsia="zh-CN"/>
        </w:rPr>
        <w:t>过审查</w:t>
      </w:r>
      <w:r w:rsidR="00283531" w:rsidRPr="00065B9D">
        <w:rPr>
          <w:rFonts w:ascii="SimSun" w:hAnsi="SimSun" w:hint="eastAsia"/>
          <w:lang w:eastAsia="zh-CN"/>
        </w:rPr>
        <w:t>的发射后，无线电通信局对</w:t>
      </w:r>
      <w:r w:rsidR="00283531" w:rsidRPr="00065B9D">
        <w:rPr>
          <w:rFonts w:ascii="SimSun" w:hAnsi="SimSun" w:cs="SimSun" w:hint="eastAsia"/>
          <w:lang w:eastAsia="zh-CN"/>
        </w:rPr>
        <w:t>该组</w:t>
      </w:r>
      <w:r w:rsidR="00283531" w:rsidRPr="00065B9D">
        <w:rPr>
          <w:rFonts w:ascii="SimSun" w:hAnsi="SimSun" w:hint="eastAsia"/>
          <w:lang w:eastAsia="zh-CN"/>
        </w:rPr>
        <w:t>的</w:t>
      </w:r>
      <w:r w:rsidR="00283531" w:rsidRPr="00065B9D">
        <w:rPr>
          <w:rFonts w:ascii="SimSun" w:hAnsi="SimSun" w:cs="SimSun" w:hint="eastAsia"/>
          <w:lang w:eastAsia="zh-CN"/>
        </w:rPr>
        <w:t>审查</w:t>
      </w:r>
      <w:r w:rsidR="00283531" w:rsidRPr="00065B9D">
        <w:rPr>
          <w:rFonts w:ascii="SimSun" w:hAnsi="SimSun" w:hint="eastAsia"/>
          <w:lang w:eastAsia="zh-CN"/>
        </w:rPr>
        <w:t>得出了合格的结果，否</w:t>
      </w:r>
      <w:r w:rsidR="00283531" w:rsidRPr="00065B9D">
        <w:rPr>
          <w:rFonts w:ascii="SimSun" w:hAnsi="SimSun" w:cs="SimSun" w:hint="eastAsia"/>
          <w:lang w:eastAsia="zh-CN"/>
        </w:rPr>
        <w:t>则</w:t>
      </w:r>
      <w:r w:rsidR="00283531" w:rsidRPr="00065B9D">
        <w:rPr>
          <w:rFonts w:ascii="SimSun" w:hAnsi="SimSun" w:hint="eastAsia"/>
          <w:lang w:eastAsia="zh-CN"/>
        </w:rPr>
        <w:t>是不合格的</w:t>
      </w:r>
      <w:r w:rsidR="006B231E" w:rsidRPr="00065B9D">
        <w:rPr>
          <w:rFonts w:ascii="SimSun" w:hAnsi="SimSun" w:hint="eastAsia"/>
          <w:lang w:eastAsia="zh-CN"/>
        </w:rPr>
        <w:t>（</w:t>
      </w:r>
      <w:r w:rsidR="00283531" w:rsidRPr="00065B9D">
        <w:rPr>
          <w:rFonts w:ascii="SimSun" w:hAnsi="SimSun" w:hint="eastAsia"/>
          <w:lang w:eastAsia="zh-CN"/>
        </w:rPr>
        <w:t>即所有发射均未通过</w:t>
      </w:r>
      <w:r w:rsidR="006B231E" w:rsidRPr="00065B9D">
        <w:rPr>
          <w:rFonts w:ascii="SimSun" w:hAnsi="SimSun" w:hint="eastAsia"/>
          <w:lang w:eastAsia="zh-CN"/>
        </w:rPr>
        <w:t>审查）</w:t>
      </w:r>
      <w:r w:rsidR="00283531" w:rsidRPr="00065B9D">
        <w:rPr>
          <w:rFonts w:ascii="SimSun" w:hAnsi="SimSun" w:hint="eastAsia"/>
          <w:lang w:eastAsia="zh-CN"/>
        </w:rPr>
        <w:t>。</w:t>
      </w:r>
    </w:p>
    <w:p w14:paraId="2AFB7E29" w14:textId="4BEA2685" w:rsidR="006B231E" w:rsidRPr="00065B9D" w:rsidRDefault="006B231E" w:rsidP="006B231E">
      <w:pPr>
        <w:pStyle w:val="enumlev1"/>
        <w:rPr>
          <w:rFonts w:eastAsia="Batang"/>
          <w:lang w:eastAsia="zh-CN"/>
        </w:rPr>
      </w:pPr>
      <w:r w:rsidRPr="00065B9D">
        <w:rPr>
          <w:rFonts w:eastAsia="Batang"/>
          <w:lang w:eastAsia="zh-CN"/>
        </w:rPr>
        <w:t>iv)</w:t>
      </w:r>
      <w:r w:rsidRPr="00065B9D">
        <w:rPr>
          <w:rFonts w:eastAsia="Batang"/>
          <w:lang w:eastAsia="zh-CN"/>
        </w:rPr>
        <w:tab/>
      </w:r>
      <w:r w:rsidRPr="00065B9D">
        <w:rPr>
          <w:rFonts w:ascii="SimSun" w:hAnsi="SimSun" w:cs="SimSun" w:hint="eastAsia"/>
          <w:lang w:eastAsia="zh-CN"/>
        </w:rPr>
        <w:t>该方法的输出结果应至少包括：</w:t>
      </w:r>
    </w:p>
    <w:p w14:paraId="0D23A378" w14:textId="3C856A8E" w:rsidR="006B231E" w:rsidRPr="00065B9D" w:rsidRDefault="006B231E" w:rsidP="006B231E">
      <w:pPr>
        <w:pStyle w:val="enumlev2"/>
        <w:rPr>
          <w:rFonts w:eastAsia="Batang"/>
          <w:lang w:eastAsia="zh-CN"/>
        </w:rPr>
      </w:pPr>
      <w:r w:rsidRPr="00065B9D">
        <w:rPr>
          <w:rFonts w:eastAsia="Batang"/>
          <w:lang w:eastAsia="zh-CN"/>
        </w:rPr>
        <w:t>–</w:t>
      </w:r>
      <w:r w:rsidRPr="00065B9D">
        <w:rPr>
          <w:rFonts w:eastAsia="Batang"/>
          <w:lang w:eastAsia="zh-CN"/>
        </w:rPr>
        <w:tab/>
      </w:r>
      <w:r w:rsidRPr="00065B9D">
        <w:rPr>
          <w:rFonts w:ascii="SimSun" w:hAnsi="SimSun" w:hint="eastAsia"/>
          <w:lang w:eastAsia="zh-CN"/>
        </w:rPr>
        <w:t>如表</w:t>
      </w:r>
      <w:r w:rsidRPr="00065B9D">
        <w:rPr>
          <w:rFonts w:eastAsia="Batang"/>
          <w:lang w:eastAsia="zh-CN"/>
        </w:rPr>
        <w:t>7</w:t>
      </w:r>
      <w:r w:rsidRPr="00065B9D">
        <w:rPr>
          <w:rFonts w:ascii="SimSun" w:hAnsi="SimSun" w:hint="eastAsia"/>
          <w:lang w:eastAsia="zh-CN"/>
        </w:rPr>
        <w:t>所包含的那些</w:t>
      </w:r>
      <w:r w:rsidRPr="00065B9D">
        <w:rPr>
          <w:rFonts w:ascii="SimSun" w:hAnsi="SimSun" w:cs="SimSun" w:hint="eastAsia"/>
          <w:lang w:eastAsia="zh-CN"/>
        </w:rPr>
        <w:t>结果参数；</w:t>
      </w:r>
    </w:p>
    <w:p w14:paraId="2B42EB64" w14:textId="77777777" w:rsidR="006B231E" w:rsidRPr="00065B9D" w:rsidRDefault="006B231E" w:rsidP="006B231E">
      <w:pPr>
        <w:pStyle w:val="enumlev2"/>
        <w:rPr>
          <w:rFonts w:eastAsia="Batang"/>
          <w:lang w:eastAsia="zh-CN"/>
        </w:rPr>
      </w:pPr>
      <w:r w:rsidRPr="00065B9D">
        <w:rPr>
          <w:rFonts w:eastAsia="Batang"/>
          <w:lang w:eastAsia="zh-CN"/>
        </w:rPr>
        <w:t>–</w:t>
      </w:r>
      <w:r w:rsidRPr="00065B9D">
        <w:rPr>
          <w:rFonts w:eastAsia="Batang"/>
          <w:lang w:eastAsia="zh-CN"/>
        </w:rPr>
        <w:tab/>
      </w:r>
      <w:r w:rsidRPr="00065B9D">
        <w:rPr>
          <w:rFonts w:ascii="SimSun" w:hAnsi="SimSun" w:hint="eastAsia"/>
          <w:lang w:eastAsia="zh-CN"/>
        </w:rPr>
        <w:t>各组的</w:t>
      </w:r>
      <w:r w:rsidRPr="00065B9D">
        <w:rPr>
          <w:rFonts w:ascii="SimSun" w:hAnsi="SimSun" w:cs="SimSun" w:hint="eastAsia"/>
          <w:lang w:eastAsia="zh-CN"/>
        </w:rPr>
        <w:t>审查结果；</w:t>
      </w:r>
    </w:p>
    <w:p w14:paraId="414D2907" w14:textId="45910D81" w:rsidR="006B231E" w:rsidRPr="00065B9D" w:rsidRDefault="006B231E" w:rsidP="006B231E">
      <w:pPr>
        <w:pStyle w:val="enumlev2"/>
        <w:rPr>
          <w:lang w:eastAsia="zh-CN"/>
        </w:rPr>
      </w:pPr>
      <w:r w:rsidRPr="00065B9D">
        <w:rPr>
          <w:rFonts w:eastAsia="Batang"/>
          <w:lang w:eastAsia="zh-CN"/>
        </w:rPr>
        <w:t>–</w:t>
      </w:r>
      <w:r w:rsidRPr="00065B9D">
        <w:rPr>
          <w:rFonts w:eastAsia="Batang"/>
          <w:lang w:eastAsia="zh-CN"/>
        </w:rPr>
        <w:tab/>
      </w:r>
      <w:r w:rsidRPr="00065B9D">
        <w:rPr>
          <w:rFonts w:cs="SimSun" w:hint="eastAsia"/>
          <w:lang w:eastAsia="zh-CN"/>
        </w:rPr>
        <w:t>对</w:t>
      </w:r>
      <w:r w:rsidRPr="00065B9D">
        <w:rPr>
          <w:rFonts w:hint="eastAsia"/>
          <w:lang w:eastAsia="zh-CN"/>
        </w:rPr>
        <w:t>于一些发射成功通</w:t>
      </w:r>
      <w:r w:rsidRPr="00065B9D">
        <w:rPr>
          <w:rFonts w:cs="SimSun" w:hint="eastAsia"/>
          <w:lang w:eastAsia="zh-CN"/>
        </w:rPr>
        <w:t>过审查</w:t>
      </w:r>
      <w:r w:rsidRPr="00065B9D">
        <w:rPr>
          <w:rFonts w:hint="eastAsia"/>
          <w:lang w:eastAsia="zh-CN"/>
        </w:rPr>
        <w:t>而另一些</w:t>
      </w:r>
      <w:r w:rsidRPr="00065B9D">
        <w:rPr>
          <w:rFonts w:cs="SimSun" w:hint="eastAsia"/>
          <w:lang w:eastAsia="zh-CN"/>
        </w:rPr>
        <w:t>没</w:t>
      </w:r>
      <w:r w:rsidRPr="00065B9D">
        <w:rPr>
          <w:rFonts w:hint="eastAsia"/>
          <w:lang w:eastAsia="zh-CN"/>
        </w:rPr>
        <w:t>有通</w:t>
      </w:r>
      <w:r w:rsidRPr="00065B9D">
        <w:rPr>
          <w:rFonts w:cs="SimSun" w:hint="eastAsia"/>
          <w:lang w:eastAsia="zh-CN"/>
        </w:rPr>
        <w:t>过审查</w:t>
      </w:r>
      <w:r w:rsidRPr="00065B9D">
        <w:rPr>
          <w:rFonts w:hint="eastAsia"/>
          <w:lang w:eastAsia="zh-CN"/>
        </w:rPr>
        <w:t>的情</w:t>
      </w:r>
      <w:r w:rsidRPr="00065B9D">
        <w:rPr>
          <w:rFonts w:cs="SimSun" w:hint="eastAsia"/>
          <w:lang w:eastAsia="zh-CN"/>
        </w:rPr>
        <w:t>况</w:t>
      </w:r>
      <w:r w:rsidRPr="00065B9D">
        <w:rPr>
          <w:rFonts w:hint="eastAsia"/>
          <w:lang w:eastAsia="zh-CN"/>
        </w:rPr>
        <w:t>，</w:t>
      </w:r>
      <w:r w:rsidRPr="00065B9D">
        <w:rPr>
          <w:rFonts w:cs="SimSun" w:hint="eastAsia"/>
          <w:lang w:eastAsia="zh-CN"/>
        </w:rPr>
        <w:t>产</w:t>
      </w:r>
      <w:r w:rsidRPr="00065B9D">
        <w:rPr>
          <w:rFonts w:hint="eastAsia"/>
          <w:lang w:eastAsia="zh-CN"/>
        </w:rPr>
        <w:t>生的新</w:t>
      </w:r>
      <w:r w:rsidRPr="00065B9D">
        <w:rPr>
          <w:rFonts w:cs="SimSun" w:hint="eastAsia"/>
          <w:lang w:eastAsia="zh-CN"/>
        </w:rPr>
        <w:t>组</w:t>
      </w:r>
      <w:r w:rsidRPr="00065B9D">
        <w:rPr>
          <w:rFonts w:hint="eastAsia"/>
          <w:lang w:eastAsia="zh-CN"/>
        </w:rPr>
        <w:t>的</w:t>
      </w:r>
      <w:r w:rsidRPr="00065B9D">
        <w:rPr>
          <w:rFonts w:cs="SimSun" w:hint="eastAsia"/>
          <w:lang w:eastAsia="zh-CN"/>
        </w:rPr>
        <w:t>审查结</w:t>
      </w:r>
      <w:r w:rsidRPr="00065B9D">
        <w:rPr>
          <w:rFonts w:hint="eastAsia"/>
          <w:lang w:eastAsia="zh-CN"/>
        </w:rPr>
        <w:t>果只包括那些成功通</w:t>
      </w:r>
      <w:r w:rsidRPr="00065B9D">
        <w:rPr>
          <w:rFonts w:cs="SimSun" w:hint="eastAsia"/>
          <w:lang w:eastAsia="zh-CN"/>
        </w:rPr>
        <w:t>过审查</w:t>
      </w:r>
      <w:r w:rsidRPr="00065B9D">
        <w:rPr>
          <w:rFonts w:hint="eastAsia"/>
          <w:lang w:eastAsia="zh-CN"/>
        </w:rPr>
        <w:t>的发射。</w:t>
      </w:r>
    </w:p>
    <w:p w14:paraId="482BD93E" w14:textId="77777777" w:rsidR="006B231E" w:rsidRPr="00065B9D" w:rsidRDefault="006B231E" w:rsidP="006B231E">
      <w:pPr>
        <w:pStyle w:val="Reasons"/>
        <w:rPr>
          <w:lang w:eastAsia="zh-CN"/>
        </w:rPr>
      </w:pPr>
    </w:p>
    <w:p w14:paraId="42970404" w14:textId="44D95DE1" w:rsidR="003F3561" w:rsidRDefault="003F3561" w:rsidP="003F3561">
      <w:pPr>
        <w:jc w:val="center"/>
        <w:rPr>
          <w:lang w:eastAsia="zh-CN"/>
        </w:rPr>
      </w:pPr>
      <w:r w:rsidRPr="00065B9D">
        <w:rPr>
          <w:lang w:eastAsia="zh-CN"/>
        </w:rPr>
        <w:t>______________</w:t>
      </w:r>
    </w:p>
    <w:sectPr w:rsidR="003F3561" w:rsidSect="007029A4">
      <w:footerReference w:type="default" r:id="rId17"/>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62F53" w14:textId="77777777" w:rsidR="007029A4" w:rsidRDefault="007029A4">
      <w:r>
        <w:separator/>
      </w:r>
    </w:p>
  </w:endnote>
  <w:endnote w:type="continuationSeparator" w:id="0">
    <w:p w14:paraId="06BAA2F5" w14:textId="77777777" w:rsidR="007029A4" w:rsidRDefault="0070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AAD1" w14:textId="77777777" w:rsidR="00301DB3" w:rsidRDefault="00301DB3">
    <w:pPr>
      <w:pStyle w:val="Footer"/>
    </w:pPr>
    <w:r>
      <w:drawing>
        <wp:anchor distT="0" distB="0" distL="0" distR="0" simplePos="0" relativeHeight="251656192" behindDoc="0" locked="0" layoutInCell="1" allowOverlap="1" wp14:anchorId="24430454" wp14:editId="3A09D5AB">
          <wp:simplePos x="0" y="0"/>
          <wp:positionH relativeFrom="page">
            <wp:posOffset>6346209</wp:posOffset>
          </wp:positionH>
          <wp:positionV relativeFrom="page">
            <wp:posOffset>9501505</wp:posOffset>
          </wp:positionV>
          <wp:extent cx="738000" cy="813600"/>
          <wp:effectExtent l="0" t="0" r="0" b="0"/>
          <wp:wrapNone/>
          <wp:docPr id="404602083"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727D"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75E71" w14:textId="77777777" w:rsidR="007029A4" w:rsidRDefault="007029A4">
      <w:r>
        <w:separator/>
      </w:r>
    </w:p>
  </w:footnote>
  <w:footnote w:type="continuationSeparator" w:id="0">
    <w:p w14:paraId="303A6B34" w14:textId="77777777" w:rsidR="007029A4" w:rsidRDefault="007029A4">
      <w:r>
        <w:continuationSeparator/>
      </w:r>
    </w:p>
  </w:footnote>
  <w:footnote w:id="1">
    <w:p w14:paraId="78789B7E" w14:textId="04392231" w:rsidR="001E3644" w:rsidRPr="007571DA" w:rsidRDefault="001E3644" w:rsidP="001E3644">
      <w:pPr>
        <w:pStyle w:val="FootnoteText"/>
        <w:rPr>
          <w:lang w:eastAsia="zh-CN"/>
        </w:rPr>
      </w:pPr>
      <w:r>
        <w:rPr>
          <w:rStyle w:val="FootnoteReference"/>
        </w:rPr>
        <w:footnoteRef/>
      </w:r>
      <w:r>
        <w:rPr>
          <w:lang w:eastAsia="zh-CN"/>
        </w:rPr>
        <w:tab/>
      </w:r>
      <w:r w:rsidRPr="00142B4B">
        <w:rPr>
          <w:rFonts w:hint="eastAsia"/>
          <w:lang w:eastAsia="zh-CN"/>
        </w:rPr>
        <w:t>根据</w:t>
      </w:r>
      <w:r>
        <w:rPr>
          <w:rFonts w:hint="eastAsia"/>
          <w:lang w:eastAsia="zh-CN"/>
        </w:rPr>
        <w:t>该</w:t>
      </w:r>
      <w:proofErr w:type="spellStart"/>
      <w:r w:rsidRPr="00142B4B">
        <w:rPr>
          <w:i/>
          <w:lang w:eastAsia="zh-CN"/>
        </w:rPr>
        <w:t>H</w:t>
      </w:r>
      <w:r w:rsidRPr="00142B4B">
        <w:rPr>
          <w:i/>
          <w:vertAlign w:val="subscript"/>
          <w:lang w:eastAsia="zh-CN"/>
        </w:rPr>
        <w:t>step</w:t>
      </w:r>
      <w:proofErr w:type="spellEnd"/>
      <w:r w:rsidRPr="00142B4B">
        <w:rPr>
          <w:rFonts w:hint="eastAsia"/>
          <w:lang w:eastAsia="zh-CN"/>
        </w:rPr>
        <w:t>计算</w:t>
      </w:r>
      <w:r>
        <w:rPr>
          <w:rFonts w:hint="eastAsia"/>
          <w:lang w:eastAsia="zh-CN"/>
        </w:rPr>
        <w:t>得到</w:t>
      </w:r>
      <w:r w:rsidRPr="00142B4B">
        <w:rPr>
          <w:rFonts w:hint="eastAsia"/>
          <w:lang w:eastAsia="zh-CN"/>
        </w:rPr>
        <w:t>的第四个高度值（</w:t>
      </w:r>
      <w:r w:rsidRPr="00142B4B">
        <w:rPr>
          <w:i/>
          <w:lang w:eastAsia="zh-CN"/>
        </w:rPr>
        <w:t>H</w:t>
      </w:r>
      <w:r w:rsidRPr="00142B4B">
        <w:rPr>
          <w:i/>
          <w:vertAlign w:val="subscript"/>
          <w:lang w:eastAsia="zh-CN"/>
        </w:rPr>
        <w:t>4</w:t>
      </w:r>
      <w:r w:rsidRPr="00142B4B">
        <w:rPr>
          <w:rFonts w:hint="eastAsia"/>
          <w:lang w:eastAsia="zh-CN"/>
        </w:rPr>
        <w:t>）调整为</w:t>
      </w:r>
      <w:r w:rsidRPr="00142B4B">
        <w:rPr>
          <w:rFonts w:hint="eastAsia"/>
          <w:lang w:eastAsia="zh-CN"/>
        </w:rPr>
        <w:t>2.99</w:t>
      </w:r>
      <w:r w:rsidR="0050682A">
        <w:rPr>
          <w:rFonts w:hint="eastAsia"/>
          <w:lang w:eastAsia="zh-CN"/>
        </w:rPr>
        <w:t>公里</w:t>
      </w:r>
      <w:r w:rsidRPr="00142B4B">
        <w:rPr>
          <w:rFonts w:hint="eastAsia"/>
          <w:lang w:eastAsia="zh-CN"/>
        </w:rPr>
        <w:t>，以便于审查是否符合表</w:t>
      </w:r>
      <w:r w:rsidRPr="00142B4B">
        <w:rPr>
          <w:lang w:eastAsia="zh-CN"/>
        </w:rPr>
        <w:t>5</w:t>
      </w:r>
      <w:r w:rsidRPr="00142B4B">
        <w:rPr>
          <w:rFonts w:hint="eastAsia"/>
          <w:lang w:eastAsia="zh-CN"/>
        </w:rPr>
        <w:t>和</w:t>
      </w:r>
      <w:r w:rsidR="005269C9">
        <w:rPr>
          <w:rFonts w:hint="eastAsia"/>
          <w:lang w:eastAsia="zh-CN"/>
        </w:rPr>
        <w:t>表</w:t>
      </w:r>
      <w:r>
        <w:rPr>
          <w:rFonts w:hint="eastAsia"/>
          <w:lang w:eastAsia="zh-CN"/>
        </w:rPr>
        <w:t>6</w:t>
      </w:r>
      <w:r w:rsidRPr="00142B4B">
        <w:rPr>
          <w:rFonts w:hint="eastAsia"/>
          <w:lang w:eastAsia="zh-CN"/>
        </w:rPr>
        <w:t>中所示的两组预先定义的</w:t>
      </w:r>
      <w:proofErr w:type="spellStart"/>
      <w:r w:rsidRPr="00142B4B">
        <w:rPr>
          <w:rFonts w:hint="eastAsia"/>
          <w:lang w:eastAsia="zh-CN"/>
        </w:rPr>
        <w:t>pfd</w:t>
      </w:r>
      <w:proofErr w:type="spellEnd"/>
      <w:r w:rsidRPr="00142B4B">
        <w:rPr>
          <w:rFonts w:hint="eastAsia"/>
          <w:lang w:eastAsia="zh-CN"/>
        </w:rPr>
        <w:t>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CF9E"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5B0371" w:rsidRPr="00A239D1" w14:paraId="0AF09E56" w14:textId="77777777" w:rsidTr="0019307B">
      <w:tc>
        <w:tcPr>
          <w:tcW w:w="4634" w:type="dxa"/>
          <w:vAlign w:val="center"/>
        </w:tcPr>
        <w:p w14:paraId="6A3E0E9C"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69C37872" w14:textId="77777777" w:rsidR="00EE47C4" w:rsidRPr="00A6505A" w:rsidRDefault="00A6505A" w:rsidP="00744F8B">
          <w:pPr>
            <w:pStyle w:val="Header"/>
            <w:jc w:val="right"/>
            <w:rPr>
              <w:rFonts w:ascii="SimHei" w:eastAsia="SimHei" w:hAnsi="SimHei"/>
              <w:b/>
              <w:spacing w:val="4"/>
              <w:szCs w:val="24"/>
            </w:rPr>
          </w:pPr>
          <w:r w:rsidRPr="00A6505A">
            <w:rPr>
              <w:rFonts w:ascii="SimHei" w:eastAsia="SimHei" w:hAnsi="SimHei" w:cs="Microsoft YaHei" w:hint="eastAsia"/>
              <w:b/>
              <w:spacing w:val="4"/>
              <w:szCs w:val="24"/>
              <w:lang w:eastAsia="zh-CN"/>
            </w:rPr>
            <w:t>国际电信联盟</w:t>
          </w:r>
        </w:p>
      </w:tc>
    </w:tr>
    <w:tr w:rsidR="005B0371" w:rsidRPr="00A239D1" w14:paraId="74EE2652" w14:textId="77777777" w:rsidTr="0019307B">
      <w:tc>
        <w:tcPr>
          <w:tcW w:w="4634" w:type="dxa"/>
          <w:vAlign w:val="center"/>
        </w:tcPr>
        <w:p w14:paraId="4BF6F274" w14:textId="77777777" w:rsidR="00EE47C4" w:rsidRPr="003F7AA8" w:rsidRDefault="003F7AA8" w:rsidP="00744F8B">
          <w:pPr>
            <w:pStyle w:val="Header"/>
            <w:jc w:val="left"/>
            <w:rPr>
              <w:rFonts w:ascii="SimHei" w:eastAsia="SimHei" w:hAnsi="SimHei"/>
              <w:spacing w:val="4"/>
              <w:sz w:val="21"/>
              <w:szCs w:val="21"/>
            </w:rPr>
          </w:pPr>
          <w:r w:rsidRPr="003F7AA8">
            <w:rPr>
              <w:rFonts w:ascii="SimHei" w:eastAsia="SimHei" w:hAnsi="SimHei" w:cs="Microsoft YaHei" w:hint="eastAsia"/>
              <w:spacing w:val="4"/>
              <w:szCs w:val="24"/>
              <w:lang w:eastAsia="zh-CN"/>
            </w:rPr>
            <w:t>建议书</w:t>
          </w:r>
        </w:p>
      </w:tc>
      <w:tc>
        <w:tcPr>
          <w:tcW w:w="5998" w:type="dxa"/>
          <w:vAlign w:val="center"/>
        </w:tcPr>
        <w:p w14:paraId="5BC0223B" w14:textId="77777777" w:rsidR="00EE47C4" w:rsidRPr="00A6505A" w:rsidRDefault="00A6505A" w:rsidP="00744F8B">
          <w:pPr>
            <w:pStyle w:val="Header"/>
            <w:jc w:val="right"/>
            <w:rPr>
              <w:rFonts w:ascii="SimHei" w:eastAsia="SimHei" w:hAnsi="SimHei"/>
              <w:spacing w:val="4"/>
              <w:szCs w:val="24"/>
            </w:rPr>
          </w:pPr>
          <w:r w:rsidRPr="00A6505A">
            <w:rPr>
              <w:rFonts w:ascii="SimHei" w:eastAsia="SimHei" w:hAnsi="SimHei" w:cs="Microsoft YaHei" w:hint="eastAsia"/>
              <w:spacing w:val="4"/>
              <w:szCs w:val="24"/>
              <w:lang w:eastAsia="zh-CN"/>
            </w:rPr>
            <w:t>无线电通信部</w:t>
          </w:r>
          <w:r w:rsidR="0022016C">
            <w:rPr>
              <w:rFonts w:ascii="SimHei" w:eastAsia="SimHei" w:hAnsi="SimHei" w:cs="Microsoft YaHei" w:hint="eastAsia"/>
              <w:spacing w:val="4"/>
              <w:szCs w:val="24"/>
              <w:lang w:eastAsia="zh-CN"/>
            </w:rPr>
            <w:t>门</w:t>
          </w:r>
        </w:p>
      </w:tc>
    </w:tr>
  </w:tbl>
  <w:p w14:paraId="6F40FF6A" w14:textId="77777777" w:rsidR="00EE47C4" w:rsidRDefault="00F7325C"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1C744D7D" wp14:editId="34CD6EDB">
          <wp:simplePos x="0" y="0"/>
          <wp:positionH relativeFrom="column">
            <wp:posOffset>-243205</wp:posOffset>
          </wp:positionH>
          <wp:positionV relativeFrom="paragraph">
            <wp:posOffset>-567690</wp:posOffset>
          </wp:positionV>
          <wp:extent cx="1809750" cy="391427"/>
          <wp:effectExtent l="0" t="0" r="0" b="0"/>
          <wp:wrapNone/>
          <wp:docPr id="148030264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91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4822951C" wp14:editId="71BF2CEF">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E8E9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2B936771"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4E2BBDE4" wp14:editId="7F20B169">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D7AF25"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9216A" w14:textId="39D60368"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sidR="002D0692">
      <w:rPr>
        <w:b/>
        <w:bCs/>
      </w:rPr>
      <w:fldChar w:fldCharType="begin"/>
    </w:r>
    <w:r w:rsidR="002D0692">
      <w:rPr>
        <w:b/>
        <w:bCs/>
        <w:lang w:val="en-US"/>
      </w:rPr>
      <w:instrText>styleref href</w:instrText>
    </w:r>
    <w:r w:rsidR="002D0692">
      <w:rPr>
        <w:b/>
        <w:bCs/>
      </w:rPr>
      <w:fldChar w:fldCharType="separate"/>
    </w:r>
    <w:r w:rsidR="00A46E89">
      <w:rPr>
        <w:b/>
        <w:bCs/>
        <w:noProof/>
        <w:lang w:val="en-US"/>
      </w:rPr>
      <w:t>ITU-R S.2158-0</w:t>
    </w:r>
    <w:r w:rsidR="002D0692">
      <w:rPr>
        <w:b/>
        <w:bCs/>
      </w:rPr>
      <w:fldChar w:fldCharType="end"/>
    </w:r>
    <w:r w:rsidR="002D2450">
      <w:rPr>
        <w:rFonts w:hint="eastAsia"/>
        <w:b/>
        <w:bCs/>
        <w:lang w:eastAsia="zh-CN"/>
      </w:rPr>
      <w:t>建议书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FB86" w14:textId="5E7190B0" w:rsidR="001B164E" w:rsidRDefault="001B164E">
    <w:pPr>
      <w:pStyle w:val="Header"/>
    </w:pPr>
    <w:r>
      <w:tab/>
    </w:r>
    <w:r w:rsidR="006C37D5">
      <w:rPr>
        <w:b/>
        <w:bCs/>
      </w:rPr>
      <w:fldChar w:fldCharType="begin"/>
    </w:r>
    <w:r>
      <w:rPr>
        <w:b/>
        <w:bCs/>
      </w:rPr>
      <w:instrText>styleref href</w:instrText>
    </w:r>
    <w:r w:rsidR="006C37D5">
      <w:rPr>
        <w:b/>
        <w:bCs/>
      </w:rPr>
      <w:fldChar w:fldCharType="separate"/>
    </w:r>
    <w:r w:rsidR="00A46E89">
      <w:rPr>
        <w:b/>
        <w:bCs/>
        <w:noProof/>
      </w:rPr>
      <w:t>ITU-R S.2158-0</w:t>
    </w:r>
    <w:r w:rsidR="006C37D5">
      <w:rPr>
        <w:b/>
        <w:bCs/>
      </w:rPr>
      <w:fldChar w:fldCharType="end"/>
    </w:r>
    <w:r w:rsidR="002D2450">
      <w:rPr>
        <w:rFonts w:hint="eastAsia"/>
        <w:b/>
        <w:bCs/>
        <w:lang w:eastAsia="zh-CN"/>
      </w:rPr>
      <w:t>建议书</w:t>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024D1"/>
    <w:multiLevelType w:val="multilevel"/>
    <w:tmpl w:val="5AC240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0C2729F"/>
    <w:multiLevelType w:val="hybridMultilevel"/>
    <w:tmpl w:val="42E47B08"/>
    <w:lvl w:ilvl="0" w:tplc="1FAC95BC">
      <w:numFmt w:val="bullet"/>
      <w:lvlText w:val="–"/>
      <w:lvlJc w:val="left"/>
      <w:pPr>
        <w:ind w:left="1488" w:hanging="1128"/>
      </w:pPr>
      <w:rPr>
        <w:rFonts w:ascii="Times New Roman" w:eastAsia="Times New Roman" w:hAnsi="Times New Roman" w:cs="Times New Roman" w:hint="default"/>
      </w:rPr>
    </w:lvl>
    <w:lvl w:ilvl="1" w:tplc="EBB28BE4">
      <w:start w:val="1"/>
      <w:numFmt w:val="bullet"/>
      <w:lvlText w:val="o"/>
      <w:lvlJc w:val="left"/>
      <w:pPr>
        <w:ind w:left="1440" w:hanging="360"/>
      </w:pPr>
      <w:rPr>
        <w:rFonts w:ascii="Courier New" w:hAnsi="Courier New" w:cs="Courier New" w:hint="default"/>
      </w:rPr>
    </w:lvl>
    <w:lvl w:ilvl="2" w:tplc="1BFC16CA" w:tentative="1">
      <w:start w:val="1"/>
      <w:numFmt w:val="bullet"/>
      <w:lvlText w:val=""/>
      <w:lvlJc w:val="left"/>
      <w:pPr>
        <w:ind w:left="2160" w:hanging="360"/>
      </w:pPr>
      <w:rPr>
        <w:rFonts w:ascii="Wingdings" w:hAnsi="Wingdings" w:hint="default"/>
      </w:rPr>
    </w:lvl>
    <w:lvl w:ilvl="3" w:tplc="A9BC2714" w:tentative="1">
      <w:start w:val="1"/>
      <w:numFmt w:val="bullet"/>
      <w:lvlText w:val=""/>
      <w:lvlJc w:val="left"/>
      <w:pPr>
        <w:ind w:left="2880" w:hanging="360"/>
      </w:pPr>
      <w:rPr>
        <w:rFonts w:ascii="Symbol" w:hAnsi="Symbol" w:hint="default"/>
      </w:rPr>
    </w:lvl>
    <w:lvl w:ilvl="4" w:tplc="AA44A08A" w:tentative="1">
      <w:start w:val="1"/>
      <w:numFmt w:val="bullet"/>
      <w:lvlText w:val="o"/>
      <w:lvlJc w:val="left"/>
      <w:pPr>
        <w:ind w:left="3600" w:hanging="360"/>
      </w:pPr>
      <w:rPr>
        <w:rFonts w:ascii="Courier New" w:hAnsi="Courier New" w:cs="Courier New" w:hint="default"/>
      </w:rPr>
    </w:lvl>
    <w:lvl w:ilvl="5" w:tplc="3C363670" w:tentative="1">
      <w:start w:val="1"/>
      <w:numFmt w:val="bullet"/>
      <w:lvlText w:val=""/>
      <w:lvlJc w:val="left"/>
      <w:pPr>
        <w:ind w:left="4320" w:hanging="360"/>
      </w:pPr>
      <w:rPr>
        <w:rFonts w:ascii="Wingdings" w:hAnsi="Wingdings" w:hint="default"/>
      </w:rPr>
    </w:lvl>
    <w:lvl w:ilvl="6" w:tplc="E6749ED4" w:tentative="1">
      <w:start w:val="1"/>
      <w:numFmt w:val="bullet"/>
      <w:lvlText w:val=""/>
      <w:lvlJc w:val="left"/>
      <w:pPr>
        <w:ind w:left="5040" w:hanging="360"/>
      </w:pPr>
      <w:rPr>
        <w:rFonts w:ascii="Symbol" w:hAnsi="Symbol" w:hint="default"/>
      </w:rPr>
    </w:lvl>
    <w:lvl w:ilvl="7" w:tplc="AD16BE30" w:tentative="1">
      <w:start w:val="1"/>
      <w:numFmt w:val="bullet"/>
      <w:lvlText w:val="o"/>
      <w:lvlJc w:val="left"/>
      <w:pPr>
        <w:ind w:left="5760" w:hanging="360"/>
      </w:pPr>
      <w:rPr>
        <w:rFonts w:ascii="Courier New" w:hAnsi="Courier New" w:cs="Courier New" w:hint="default"/>
      </w:rPr>
    </w:lvl>
    <w:lvl w:ilvl="8" w:tplc="AB4E6AFC" w:tentative="1">
      <w:start w:val="1"/>
      <w:numFmt w:val="bullet"/>
      <w:lvlText w:val=""/>
      <w:lvlJc w:val="left"/>
      <w:pPr>
        <w:ind w:left="6480" w:hanging="360"/>
      </w:pPr>
      <w:rPr>
        <w:rFonts w:ascii="Wingdings" w:hAnsi="Wingdings" w:hint="default"/>
      </w:rPr>
    </w:lvl>
  </w:abstractNum>
  <w:abstractNum w:abstractNumId="3" w15:restartNumberingAfterBreak="0">
    <w:nsid w:val="23110C5D"/>
    <w:multiLevelType w:val="multilevel"/>
    <w:tmpl w:val="1FD0E0D4"/>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A0A7DC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2A746328"/>
    <w:multiLevelType w:val="hybridMultilevel"/>
    <w:tmpl w:val="A25C1094"/>
    <w:lvl w:ilvl="0" w:tplc="012AE076">
      <w:start w:val="1"/>
      <w:numFmt w:val="bullet"/>
      <w:lvlText w:val=""/>
      <w:lvlJc w:val="left"/>
      <w:pPr>
        <w:ind w:left="720" w:hanging="360"/>
      </w:pPr>
      <w:rPr>
        <w:rFonts w:ascii="Symbol" w:hAnsi="Symbol" w:hint="default"/>
      </w:rPr>
    </w:lvl>
    <w:lvl w:ilvl="1" w:tplc="C024ABAC" w:tentative="1">
      <w:start w:val="1"/>
      <w:numFmt w:val="bullet"/>
      <w:lvlText w:val="o"/>
      <w:lvlJc w:val="left"/>
      <w:pPr>
        <w:ind w:left="1440" w:hanging="360"/>
      </w:pPr>
      <w:rPr>
        <w:rFonts w:ascii="Courier New" w:hAnsi="Courier New" w:cs="Courier New" w:hint="default"/>
      </w:rPr>
    </w:lvl>
    <w:lvl w:ilvl="2" w:tplc="62EECD44" w:tentative="1">
      <w:start w:val="1"/>
      <w:numFmt w:val="bullet"/>
      <w:lvlText w:val=""/>
      <w:lvlJc w:val="left"/>
      <w:pPr>
        <w:ind w:left="2160" w:hanging="360"/>
      </w:pPr>
      <w:rPr>
        <w:rFonts w:ascii="Wingdings" w:hAnsi="Wingdings" w:hint="default"/>
      </w:rPr>
    </w:lvl>
    <w:lvl w:ilvl="3" w:tplc="59A230C2" w:tentative="1">
      <w:start w:val="1"/>
      <w:numFmt w:val="bullet"/>
      <w:lvlText w:val=""/>
      <w:lvlJc w:val="left"/>
      <w:pPr>
        <w:ind w:left="2880" w:hanging="360"/>
      </w:pPr>
      <w:rPr>
        <w:rFonts w:ascii="Symbol" w:hAnsi="Symbol" w:hint="default"/>
      </w:rPr>
    </w:lvl>
    <w:lvl w:ilvl="4" w:tplc="ED100004" w:tentative="1">
      <w:start w:val="1"/>
      <w:numFmt w:val="bullet"/>
      <w:lvlText w:val="o"/>
      <w:lvlJc w:val="left"/>
      <w:pPr>
        <w:ind w:left="3600" w:hanging="360"/>
      </w:pPr>
      <w:rPr>
        <w:rFonts w:ascii="Courier New" w:hAnsi="Courier New" w:cs="Courier New" w:hint="default"/>
      </w:rPr>
    </w:lvl>
    <w:lvl w:ilvl="5" w:tplc="0DD624D4" w:tentative="1">
      <w:start w:val="1"/>
      <w:numFmt w:val="bullet"/>
      <w:lvlText w:val=""/>
      <w:lvlJc w:val="left"/>
      <w:pPr>
        <w:ind w:left="4320" w:hanging="360"/>
      </w:pPr>
      <w:rPr>
        <w:rFonts w:ascii="Wingdings" w:hAnsi="Wingdings" w:hint="default"/>
      </w:rPr>
    </w:lvl>
    <w:lvl w:ilvl="6" w:tplc="5598065E" w:tentative="1">
      <w:start w:val="1"/>
      <w:numFmt w:val="bullet"/>
      <w:lvlText w:val=""/>
      <w:lvlJc w:val="left"/>
      <w:pPr>
        <w:ind w:left="5040" w:hanging="360"/>
      </w:pPr>
      <w:rPr>
        <w:rFonts w:ascii="Symbol" w:hAnsi="Symbol" w:hint="default"/>
      </w:rPr>
    </w:lvl>
    <w:lvl w:ilvl="7" w:tplc="B8008C6C" w:tentative="1">
      <w:start w:val="1"/>
      <w:numFmt w:val="bullet"/>
      <w:lvlText w:val="o"/>
      <w:lvlJc w:val="left"/>
      <w:pPr>
        <w:ind w:left="5760" w:hanging="360"/>
      </w:pPr>
      <w:rPr>
        <w:rFonts w:ascii="Courier New" w:hAnsi="Courier New" w:cs="Courier New" w:hint="default"/>
      </w:rPr>
    </w:lvl>
    <w:lvl w:ilvl="8" w:tplc="B4BACF1A" w:tentative="1">
      <w:start w:val="1"/>
      <w:numFmt w:val="bullet"/>
      <w:lvlText w:val=""/>
      <w:lvlJc w:val="left"/>
      <w:pPr>
        <w:ind w:left="6480" w:hanging="360"/>
      </w:pPr>
      <w:rPr>
        <w:rFonts w:ascii="Wingdings" w:hAnsi="Wingdings" w:hint="default"/>
      </w:rPr>
    </w:lvl>
  </w:abstractNum>
  <w:abstractNum w:abstractNumId="6" w15:restartNumberingAfterBreak="0">
    <w:nsid w:val="2E651548"/>
    <w:multiLevelType w:val="hybridMultilevel"/>
    <w:tmpl w:val="28D865E6"/>
    <w:lvl w:ilvl="0" w:tplc="8F541C74">
      <w:start w:val="1"/>
      <w:numFmt w:val="lowerLetter"/>
      <w:lvlText w:val="%1)"/>
      <w:lvlJc w:val="left"/>
      <w:pPr>
        <w:ind w:left="720" w:hanging="360"/>
      </w:pPr>
      <w:rPr>
        <w:rFonts w:hint="default"/>
      </w:rPr>
    </w:lvl>
    <w:lvl w:ilvl="1" w:tplc="0728D14A" w:tentative="1">
      <w:start w:val="1"/>
      <w:numFmt w:val="lowerLetter"/>
      <w:lvlText w:val="%2."/>
      <w:lvlJc w:val="left"/>
      <w:pPr>
        <w:ind w:left="1440" w:hanging="360"/>
      </w:pPr>
    </w:lvl>
    <w:lvl w:ilvl="2" w:tplc="9EEA1DB8" w:tentative="1">
      <w:start w:val="1"/>
      <w:numFmt w:val="lowerRoman"/>
      <w:lvlText w:val="%3."/>
      <w:lvlJc w:val="right"/>
      <w:pPr>
        <w:ind w:left="2160" w:hanging="180"/>
      </w:pPr>
    </w:lvl>
    <w:lvl w:ilvl="3" w:tplc="9A8691D4" w:tentative="1">
      <w:start w:val="1"/>
      <w:numFmt w:val="decimal"/>
      <w:lvlText w:val="%4."/>
      <w:lvlJc w:val="left"/>
      <w:pPr>
        <w:ind w:left="2880" w:hanging="360"/>
      </w:pPr>
    </w:lvl>
    <w:lvl w:ilvl="4" w:tplc="F13C19BC" w:tentative="1">
      <w:start w:val="1"/>
      <w:numFmt w:val="lowerLetter"/>
      <w:lvlText w:val="%5."/>
      <w:lvlJc w:val="left"/>
      <w:pPr>
        <w:ind w:left="3600" w:hanging="360"/>
      </w:pPr>
    </w:lvl>
    <w:lvl w:ilvl="5" w:tplc="9F9CCFFE" w:tentative="1">
      <w:start w:val="1"/>
      <w:numFmt w:val="lowerRoman"/>
      <w:lvlText w:val="%6."/>
      <w:lvlJc w:val="right"/>
      <w:pPr>
        <w:ind w:left="4320" w:hanging="180"/>
      </w:pPr>
    </w:lvl>
    <w:lvl w:ilvl="6" w:tplc="D9B0CF8A" w:tentative="1">
      <w:start w:val="1"/>
      <w:numFmt w:val="decimal"/>
      <w:lvlText w:val="%7."/>
      <w:lvlJc w:val="left"/>
      <w:pPr>
        <w:ind w:left="5040" w:hanging="360"/>
      </w:pPr>
    </w:lvl>
    <w:lvl w:ilvl="7" w:tplc="666240B2" w:tentative="1">
      <w:start w:val="1"/>
      <w:numFmt w:val="lowerLetter"/>
      <w:lvlText w:val="%8."/>
      <w:lvlJc w:val="left"/>
      <w:pPr>
        <w:ind w:left="5760" w:hanging="360"/>
      </w:pPr>
    </w:lvl>
    <w:lvl w:ilvl="8" w:tplc="3B7EAD0E" w:tentative="1">
      <w:start w:val="1"/>
      <w:numFmt w:val="lowerRoman"/>
      <w:lvlText w:val="%9."/>
      <w:lvlJc w:val="right"/>
      <w:pPr>
        <w:ind w:left="6480" w:hanging="180"/>
      </w:pPr>
    </w:lvl>
  </w:abstractNum>
  <w:abstractNum w:abstractNumId="7" w15:restartNumberingAfterBreak="0">
    <w:nsid w:val="307D6370"/>
    <w:multiLevelType w:val="hybridMultilevel"/>
    <w:tmpl w:val="6536396C"/>
    <w:lvl w:ilvl="0" w:tplc="AD982EE4">
      <w:start w:val="3"/>
      <w:numFmt w:val="bullet"/>
      <w:lvlText w:val="-"/>
      <w:lvlJc w:val="left"/>
      <w:pPr>
        <w:ind w:left="349" w:hanging="360"/>
      </w:pPr>
      <w:rPr>
        <w:rFonts w:ascii="Times New Roman" w:eastAsia="Times New Roman" w:hAnsi="Times New Roman" w:cs="Times New Roman" w:hint="default"/>
      </w:rPr>
    </w:lvl>
    <w:lvl w:ilvl="1" w:tplc="480C7904" w:tentative="1">
      <w:start w:val="1"/>
      <w:numFmt w:val="bullet"/>
      <w:lvlText w:val="o"/>
      <w:lvlJc w:val="left"/>
      <w:pPr>
        <w:ind w:left="1069" w:hanging="360"/>
      </w:pPr>
      <w:rPr>
        <w:rFonts w:ascii="Courier New" w:hAnsi="Courier New" w:cs="Courier New" w:hint="default"/>
      </w:rPr>
    </w:lvl>
    <w:lvl w:ilvl="2" w:tplc="FF18D4A0" w:tentative="1">
      <w:start w:val="1"/>
      <w:numFmt w:val="bullet"/>
      <w:lvlText w:val=""/>
      <w:lvlJc w:val="left"/>
      <w:pPr>
        <w:ind w:left="1789" w:hanging="360"/>
      </w:pPr>
      <w:rPr>
        <w:rFonts w:ascii="Wingdings" w:hAnsi="Wingdings" w:hint="default"/>
      </w:rPr>
    </w:lvl>
    <w:lvl w:ilvl="3" w:tplc="A7DAD70E" w:tentative="1">
      <w:start w:val="1"/>
      <w:numFmt w:val="bullet"/>
      <w:lvlText w:val=""/>
      <w:lvlJc w:val="left"/>
      <w:pPr>
        <w:ind w:left="2509" w:hanging="360"/>
      </w:pPr>
      <w:rPr>
        <w:rFonts w:ascii="Symbol" w:hAnsi="Symbol" w:hint="default"/>
      </w:rPr>
    </w:lvl>
    <w:lvl w:ilvl="4" w:tplc="ECA072D0" w:tentative="1">
      <w:start w:val="1"/>
      <w:numFmt w:val="bullet"/>
      <w:lvlText w:val="o"/>
      <w:lvlJc w:val="left"/>
      <w:pPr>
        <w:ind w:left="3229" w:hanging="360"/>
      </w:pPr>
      <w:rPr>
        <w:rFonts w:ascii="Courier New" w:hAnsi="Courier New" w:cs="Courier New" w:hint="default"/>
      </w:rPr>
    </w:lvl>
    <w:lvl w:ilvl="5" w:tplc="FB0CAA5A" w:tentative="1">
      <w:start w:val="1"/>
      <w:numFmt w:val="bullet"/>
      <w:lvlText w:val=""/>
      <w:lvlJc w:val="left"/>
      <w:pPr>
        <w:ind w:left="3949" w:hanging="360"/>
      </w:pPr>
      <w:rPr>
        <w:rFonts w:ascii="Wingdings" w:hAnsi="Wingdings" w:hint="default"/>
      </w:rPr>
    </w:lvl>
    <w:lvl w:ilvl="6" w:tplc="C01A6134" w:tentative="1">
      <w:start w:val="1"/>
      <w:numFmt w:val="bullet"/>
      <w:lvlText w:val=""/>
      <w:lvlJc w:val="left"/>
      <w:pPr>
        <w:ind w:left="4669" w:hanging="360"/>
      </w:pPr>
      <w:rPr>
        <w:rFonts w:ascii="Symbol" w:hAnsi="Symbol" w:hint="default"/>
      </w:rPr>
    </w:lvl>
    <w:lvl w:ilvl="7" w:tplc="768E8C98" w:tentative="1">
      <w:start w:val="1"/>
      <w:numFmt w:val="bullet"/>
      <w:lvlText w:val="o"/>
      <w:lvlJc w:val="left"/>
      <w:pPr>
        <w:ind w:left="5389" w:hanging="360"/>
      </w:pPr>
      <w:rPr>
        <w:rFonts w:ascii="Courier New" w:hAnsi="Courier New" w:cs="Courier New" w:hint="default"/>
      </w:rPr>
    </w:lvl>
    <w:lvl w:ilvl="8" w:tplc="2A60FC40" w:tentative="1">
      <w:start w:val="1"/>
      <w:numFmt w:val="bullet"/>
      <w:lvlText w:val=""/>
      <w:lvlJc w:val="left"/>
      <w:pPr>
        <w:ind w:left="6109" w:hanging="360"/>
      </w:pPr>
      <w:rPr>
        <w:rFonts w:ascii="Wingdings" w:hAnsi="Wingdings" w:hint="default"/>
      </w:rPr>
    </w:lvl>
  </w:abstractNum>
  <w:abstractNum w:abstractNumId="8" w15:restartNumberingAfterBreak="0">
    <w:nsid w:val="324C46CF"/>
    <w:multiLevelType w:val="multilevel"/>
    <w:tmpl w:val="844AAE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C01C75"/>
    <w:multiLevelType w:val="hybridMultilevel"/>
    <w:tmpl w:val="0AD0296E"/>
    <w:lvl w:ilvl="0" w:tplc="7460F63C">
      <w:start w:val="1"/>
      <w:numFmt w:val="lowerLetter"/>
      <w:lvlText w:val="%1)"/>
      <w:lvlJc w:val="left"/>
      <w:pPr>
        <w:ind w:left="1493" w:hanging="1133"/>
      </w:pPr>
      <w:rPr>
        <w:rFonts w:hint="default"/>
      </w:rPr>
    </w:lvl>
    <w:lvl w:ilvl="1" w:tplc="18F82BBC" w:tentative="1">
      <w:start w:val="1"/>
      <w:numFmt w:val="lowerLetter"/>
      <w:lvlText w:val="%2."/>
      <w:lvlJc w:val="left"/>
      <w:pPr>
        <w:ind w:left="1440" w:hanging="360"/>
      </w:pPr>
    </w:lvl>
    <w:lvl w:ilvl="2" w:tplc="2CCE57AC" w:tentative="1">
      <w:start w:val="1"/>
      <w:numFmt w:val="lowerRoman"/>
      <w:lvlText w:val="%3."/>
      <w:lvlJc w:val="right"/>
      <w:pPr>
        <w:ind w:left="2160" w:hanging="180"/>
      </w:pPr>
    </w:lvl>
    <w:lvl w:ilvl="3" w:tplc="E592B722" w:tentative="1">
      <w:start w:val="1"/>
      <w:numFmt w:val="decimal"/>
      <w:lvlText w:val="%4."/>
      <w:lvlJc w:val="left"/>
      <w:pPr>
        <w:ind w:left="2880" w:hanging="360"/>
      </w:pPr>
    </w:lvl>
    <w:lvl w:ilvl="4" w:tplc="44A28762" w:tentative="1">
      <w:start w:val="1"/>
      <w:numFmt w:val="lowerLetter"/>
      <w:lvlText w:val="%5."/>
      <w:lvlJc w:val="left"/>
      <w:pPr>
        <w:ind w:left="3600" w:hanging="360"/>
      </w:pPr>
    </w:lvl>
    <w:lvl w:ilvl="5" w:tplc="35C66F94" w:tentative="1">
      <w:start w:val="1"/>
      <w:numFmt w:val="lowerRoman"/>
      <w:lvlText w:val="%6."/>
      <w:lvlJc w:val="right"/>
      <w:pPr>
        <w:ind w:left="4320" w:hanging="180"/>
      </w:pPr>
    </w:lvl>
    <w:lvl w:ilvl="6" w:tplc="0C80FADA" w:tentative="1">
      <w:start w:val="1"/>
      <w:numFmt w:val="decimal"/>
      <w:lvlText w:val="%7."/>
      <w:lvlJc w:val="left"/>
      <w:pPr>
        <w:ind w:left="5040" w:hanging="360"/>
      </w:pPr>
    </w:lvl>
    <w:lvl w:ilvl="7" w:tplc="0CE2A604" w:tentative="1">
      <w:start w:val="1"/>
      <w:numFmt w:val="lowerLetter"/>
      <w:lvlText w:val="%8."/>
      <w:lvlJc w:val="left"/>
      <w:pPr>
        <w:ind w:left="5760" w:hanging="360"/>
      </w:pPr>
    </w:lvl>
    <w:lvl w:ilvl="8" w:tplc="50843912" w:tentative="1">
      <w:start w:val="1"/>
      <w:numFmt w:val="lowerRoman"/>
      <w:lvlText w:val="%9."/>
      <w:lvlJc w:val="right"/>
      <w:pPr>
        <w:ind w:left="6480" w:hanging="180"/>
      </w:pPr>
    </w:lvl>
  </w:abstractNum>
  <w:abstractNum w:abstractNumId="10" w15:restartNumberingAfterBreak="0">
    <w:nsid w:val="4BC502D8"/>
    <w:multiLevelType w:val="hybridMultilevel"/>
    <w:tmpl w:val="3CE47D4E"/>
    <w:lvl w:ilvl="0" w:tplc="7E0AB25E">
      <w:start w:val="1"/>
      <w:numFmt w:val="bullet"/>
      <w:lvlText w:val="-"/>
      <w:lvlJc w:val="left"/>
      <w:pPr>
        <w:ind w:left="720" w:hanging="360"/>
      </w:pPr>
      <w:rPr>
        <w:rFonts w:ascii="Times New Roman" w:eastAsia="Times New Roman" w:hAnsi="Times New Roman" w:cs="Times New Roman" w:hint="default"/>
      </w:rPr>
    </w:lvl>
    <w:lvl w:ilvl="1" w:tplc="49EE9338" w:tentative="1">
      <w:start w:val="1"/>
      <w:numFmt w:val="bullet"/>
      <w:lvlText w:val="o"/>
      <w:lvlJc w:val="left"/>
      <w:pPr>
        <w:ind w:left="1440" w:hanging="360"/>
      </w:pPr>
      <w:rPr>
        <w:rFonts w:ascii="Courier New" w:hAnsi="Courier New" w:cs="Courier New" w:hint="default"/>
      </w:rPr>
    </w:lvl>
    <w:lvl w:ilvl="2" w:tplc="40BAA048" w:tentative="1">
      <w:start w:val="1"/>
      <w:numFmt w:val="bullet"/>
      <w:lvlText w:val=""/>
      <w:lvlJc w:val="left"/>
      <w:pPr>
        <w:ind w:left="2160" w:hanging="360"/>
      </w:pPr>
      <w:rPr>
        <w:rFonts w:ascii="Wingdings" w:hAnsi="Wingdings" w:hint="default"/>
      </w:rPr>
    </w:lvl>
    <w:lvl w:ilvl="3" w:tplc="9320B73E" w:tentative="1">
      <w:start w:val="1"/>
      <w:numFmt w:val="bullet"/>
      <w:lvlText w:val=""/>
      <w:lvlJc w:val="left"/>
      <w:pPr>
        <w:ind w:left="2880" w:hanging="360"/>
      </w:pPr>
      <w:rPr>
        <w:rFonts w:ascii="Symbol" w:hAnsi="Symbol" w:hint="default"/>
      </w:rPr>
    </w:lvl>
    <w:lvl w:ilvl="4" w:tplc="67FA5EB0" w:tentative="1">
      <w:start w:val="1"/>
      <w:numFmt w:val="bullet"/>
      <w:lvlText w:val="o"/>
      <w:lvlJc w:val="left"/>
      <w:pPr>
        <w:ind w:left="3600" w:hanging="360"/>
      </w:pPr>
      <w:rPr>
        <w:rFonts w:ascii="Courier New" w:hAnsi="Courier New" w:cs="Courier New" w:hint="default"/>
      </w:rPr>
    </w:lvl>
    <w:lvl w:ilvl="5" w:tplc="FAB24594" w:tentative="1">
      <w:start w:val="1"/>
      <w:numFmt w:val="bullet"/>
      <w:lvlText w:val=""/>
      <w:lvlJc w:val="left"/>
      <w:pPr>
        <w:ind w:left="4320" w:hanging="360"/>
      </w:pPr>
      <w:rPr>
        <w:rFonts w:ascii="Wingdings" w:hAnsi="Wingdings" w:hint="default"/>
      </w:rPr>
    </w:lvl>
    <w:lvl w:ilvl="6" w:tplc="D496FA74" w:tentative="1">
      <w:start w:val="1"/>
      <w:numFmt w:val="bullet"/>
      <w:lvlText w:val=""/>
      <w:lvlJc w:val="left"/>
      <w:pPr>
        <w:ind w:left="5040" w:hanging="360"/>
      </w:pPr>
      <w:rPr>
        <w:rFonts w:ascii="Symbol" w:hAnsi="Symbol" w:hint="default"/>
      </w:rPr>
    </w:lvl>
    <w:lvl w:ilvl="7" w:tplc="C234E714" w:tentative="1">
      <w:start w:val="1"/>
      <w:numFmt w:val="bullet"/>
      <w:lvlText w:val="o"/>
      <w:lvlJc w:val="left"/>
      <w:pPr>
        <w:ind w:left="5760" w:hanging="360"/>
      </w:pPr>
      <w:rPr>
        <w:rFonts w:ascii="Courier New" w:hAnsi="Courier New" w:cs="Courier New" w:hint="default"/>
      </w:rPr>
    </w:lvl>
    <w:lvl w:ilvl="8" w:tplc="69462B32" w:tentative="1">
      <w:start w:val="1"/>
      <w:numFmt w:val="bullet"/>
      <w:lvlText w:val=""/>
      <w:lvlJc w:val="left"/>
      <w:pPr>
        <w:ind w:left="6480" w:hanging="360"/>
      </w:pPr>
      <w:rPr>
        <w:rFonts w:ascii="Wingdings" w:hAnsi="Wingdings" w:hint="default"/>
      </w:rPr>
    </w:lvl>
  </w:abstractNum>
  <w:abstractNum w:abstractNumId="11" w15:restartNumberingAfterBreak="0">
    <w:nsid w:val="5064634E"/>
    <w:multiLevelType w:val="hybridMultilevel"/>
    <w:tmpl w:val="A46AFEBC"/>
    <w:lvl w:ilvl="0" w:tplc="A0D6C790">
      <w:start w:val="1"/>
      <w:numFmt w:val="decimal"/>
      <w:lvlText w:val="%1-"/>
      <w:lvlJc w:val="left"/>
      <w:pPr>
        <w:ind w:left="720" w:hanging="360"/>
      </w:pPr>
      <w:rPr>
        <w:rFonts w:hint="default"/>
      </w:rPr>
    </w:lvl>
    <w:lvl w:ilvl="1" w:tplc="6E345E3C" w:tentative="1">
      <w:start w:val="1"/>
      <w:numFmt w:val="lowerLetter"/>
      <w:lvlText w:val="%2."/>
      <w:lvlJc w:val="left"/>
      <w:pPr>
        <w:ind w:left="1440" w:hanging="360"/>
      </w:pPr>
    </w:lvl>
    <w:lvl w:ilvl="2" w:tplc="AE8E04A6" w:tentative="1">
      <w:start w:val="1"/>
      <w:numFmt w:val="lowerRoman"/>
      <w:lvlText w:val="%3."/>
      <w:lvlJc w:val="right"/>
      <w:pPr>
        <w:ind w:left="2160" w:hanging="180"/>
      </w:pPr>
    </w:lvl>
    <w:lvl w:ilvl="3" w:tplc="A992F2D6" w:tentative="1">
      <w:start w:val="1"/>
      <w:numFmt w:val="decimal"/>
      <w:lvlText w:val="%4."/>
      <w:lvlJc w:val="left"/>
      <w:pPr>
        <w:ind w:left="2880" w:hanging="360"/>
      </w:pPr>
    </w:lvl>
    <w:lvl w:ilvl="4" w:tplc="8DB28C1E" w:tentative="1">
      <w:start w:val="1"/>
      <w:numFmt w:val="lowerLetter"/>
      <w:lvlText w:val="%5."/>
      <w:lvlJc w:val="left"/>
      <w:pPr>
        <w:ind w:left="3600" w:hanging="360"/>
      </w:pPr>
    </w:lvl>
    <w:lvl w:ilvl="5" w:tplc="EBD4CF8E" w:tentative="1">
      <w:start w:val="1"/>
      <w:numFmt w:val="lowerRoman"/>
      <w:lvlText w:val="%6."/>
      <w:lvlJc w:val="right"/>
      <w:pPr>
        <w:ind w:left="4320" w:hanging="180"/>
      </w:pPr>
    </w:lvl>
    <w:lvl w:ilvl="6" w:tplc="3124A676" w:tentative="1">
      <w:start w:val="1"/>
      <w:numFmt w:val="decimal"/>
      <w:lvlText w:val="%7."/>
      <w:lvlJc w:val="left"/>
      <w:pPr>
        <w:ind w:left="5040" w:hanging="360"/>
      </w:pPr>
    </w:lvl>
    <w:lvl w:ilvl="7" w:tplc="8AF0B8B6" w:tentative="1">
      <w:start w:val="1"/>
      <w:numFmt w:val="lowerLetter"/>
      <w:lvlText w:val="%8."/>
      <w:lvlJc w:val="left"/>
      <w:pPr>
        <w:ind w:left="5760" w:hanging="360"/>
      </w:pPr>
    </w:lvl>
    <w:lvl w:ilvl="8" w:tplc="A38A8488" w:tentative="1">
      <w:start w:val="1"/>
      <w:numFmt w:val="lowerRoman"/>
      <w:lvlText w:val="%9."/>
      <w:lvlJc w:val="right"/>
      <w:pPr>
        <w:ind w:left="6480" w:hanging="180"/>
      </w:pPr>
    </w:lvl>
  </w:abstractNum>
  <w:abstractNum w:abstractNumId="12" w15:restartNumberingAfterBreak="0">
    <w:nsid w:val="60D21274"/>
    <w:multiLevelType w:val="hybridMultilevel"/>
    <w:tmpl w:val="75D4C382"/>
    <w:lvl w:ilvl="0" w:tplc="AA62DEA0">
      <w:start w:val="2"/>
      <w:numFmt w:val="decimal"/>
      <w:lvlText w:val="%1-"/>
      <w:lvlJc w:val="left"/>
      <w:pPr>
        <w:ind w:left="720" w:hanging="360"/>
      </w:pPr>
      <w:rPr>
        <w:rFonts w:hint="default"/>
      </w:rPr>
    </w:lvl>
    <w:lvl w:ilvl="1" w:tplc="545825CE" w:tentative="1">
      <w:start w:val="1"/>
      <w:numFmt w:val="lowerLetter"/>
      <w:lvlText w:val="%2."/>
      <w:lvlJc w:val="left"/>
      <w:pPr>
        <w:ind w:left="1440" w:hanging="360"/>
      </w:pPr>
    </w:lvl>
    <w:lvl w:ilvl="2" w:tplc="CB1A550A" w:tentative="1">
      <w:start w:val="1"/>
      <w:numFmt w:val="lowerRoman"/>
      <w:lvlText w:val="%3."/>
      <w:lvlJc w:val="right"/>
      <w:pPr>
        <w:ind w:left="2160" w:hanging="180"/>
      </w:pPr>
    </w:lvl>
    <w:lvl w:ilvl="3" w:tplc="CFF0E258" w:tentative="1">
      <w:start w:val="1"/>
      <w:numFmt w:val="decimal"/>
      <w:lvlText w:val="%4."/>
      <w:lvlJc w:val="left"/>
      <w:pPr>
        <w:ind w:left="2880" w:hanging="360"/>
      </w:pPr>
    </w:lvl>
    <w:lvl w:ilvl="4" w:tplc="0C0803F0" w:tentative="1">
      <w:start w:val="1"/>
      <w:numFmt w:val="lowerLetter"/>
      <w:lvlText w:val="%5."/>
      <w:lvlJc w:val="left"/>
      <w:pPr>
        <w:ind w:left="3600" w:hanging="360"/>
      </w:pPr>
    </w:lvl>
    <w:lvl w:ilvl="5" w:tplc="73981D08" w:tentative="1">
      <w:start w:val="1"/>
      <w:numFmt w:val="lowerRoman"/>
      <w:lvlText w:val="%6."/>
      <w:lvlJc w:val="right"/>
      <w:pPr>
        <w:ind w:left="4320" w:hanging="180"/>
      </w:pPr>
    </w:lvl>
    <w:lvl w:ilvl="6" w:tplc="327E812E" w:tentative="1">
      <w:start w:val="1"/>
      <w:numFmt w:val="decimal"/>
      <w:lvlText w:val="%7."/>
      <w:lvlJc w:val="left"/>
      <w:pPr>
        <w:ind w:left="5040" w:hanging="360"/>
      </w:pPr>
    </w:lvl>
    <w:lvl w:ilvl="7" w:tplc="5D56191E" w:tentative="1">
      <w:start w:val="1"/>
      <w:numFmt w:val="lowerLetter"/>
      <w:lvlText w:val="%8."/>
      <w:lvlJc w:val="left"/>
      <w:pPr>
        <w:ind w:left="5760" w:hanging="360"/>
      </w:pPr>
    </w:lvl>
    <w:lvl w:ilvl="8" w:tplc="E2AA1506" w:tentative="1">
      <w:start w:val="1"/>
      <w:numFmt w:val="lowerRoman"/>
      <w:lvlText w:val="%9."/>
      <w:lvlJc w:val="right"/>
      <w:pPr>
        <w:ind w:left="6480" w:hanging="180"/>
      </w:pPr>
    </w:lvl>
  </w:abstractNum>
  <w:abstractNum w:abstractNumId="13" w15:restartNumberingAfterBreak="0">
    <w:nsid w:val="630A3B0F"/>
    <w:multiLevelType w:val="hybridMultilevel"/>
    <w:tmpl w:val="FB743BE6"/>
    <w:lvl w:ilvl="0" w:tplc="FBCC5BAA">
      <w:start w:val="1"/>
      <w:numFmt w:val="lowerLetter"/>
      <w:lvlText w:val="%1)"/>
      <w:lvlJc w:val="left"/>
      <w:pPr>
        <w:ind w:left="720" w:hanging="360"/>
      </w:pPr>
    </w:lvl>
    <w:lvl w:ilvl="1" w:tplc="F83003EE">
      <w:start w:val="1"/>
      <w:numFmt w:val="lowerLetter"/>
      <w:lvlText w:val="%2."/>
      <w:lvlJc w:val="left"/>
      <w:pPr>
        <w:ind w:left="1440" w:hanging="360"/>
      </w:pPr>
    </w:lvl>
    <w:lvl w:ilvl="2" w:tplc="F9F0FFB4">
      <w:start w:val="1"/>
      <w:numFmt w:val="lowerRoman"/>
      <w:lvlText w:val="%3."/>
      <w:lvlJc w:val="right"/>
      <w:pPr>
        <w:ind w:left="2160" w:hanging="180"/>
      </w:pPr>
    </w:lvl>
    <w:lvl w:ilvl="3" w:tplc="36E68C58">
      <w:start w:val="1"/>
      <w:numFmt w:val="decimal"/>
      <w:lvlText w:val="%4."/>
      <w:lvlJc w:val="left"/>
      <w:pPr>
        <w:ind w:left="2880" w:hanging="360"/>
      </w:pPr>
    </w:lvl>
    <w:lvl w:ilvl="4" w:tplc="AEB4BFD8">
      <w:start w:val="1"/>
      <w:numFmt w:val="lowerLetter"/>
      <w:lvlText w:val="%5."/>
      <w:lvlJc w:val="left"/>
      <w:pPr>
        <w:ind w:left="3600" w:hanging="360"/>
      </w:pPr>
    </w:lvl>
    <w:lvl w:ilvl="5" w:tplc="69E864CE">
      <w:start w:val="1"/>
      <w:numFmt w:val="lowerRoman"/>
      <w:lvlText w:val="%6."/>
      <w:lvlJc w:val="right"/>
      <w:pPr>
        <w:ind w:left="4320" w:hanging="180"/>
      </w:pPr>
    </w:lvl>
    <w:lvl w:ilvl="6" w:tplc="A14C5BCC">
      <w:start w:val="1"/>
      <w:numFmt w:val="decimal"/>
      <w:lvlText w:val="%7."/>
      <w:lvlJc w:val="left"/>
      <w:pPr>
        <w:ind w:left="5040" w:hanging="360"/>
      </w:pPr>
    </w:lvl>
    <w:lvl w:ilvl="7" w:tplc="2BDE2B8A">
      <w:start w:val="1"/>
      <w:numFmt w:val="lowerLetter"/>
      <w:lvlText w:val="%8."/>
      <w:lvlJc w:val="left"/>
      <w:pPr>
        <w:ind w:left="5760" w:hanging="360"/>
      </w:pPr>
    </w:lvl>
    <w:lvl w:ilvl="8" w:tplc="A5F06A4C">
      <w:start w:val="1"/>
      <w:numFmt w:val="lowerRoman"/>
      <w:lvlText w:val="%9."/>
      <w:lvlJc w:val="right"/>
      <w:pPr>
        <w:ind w:left="6480" w:hanging="180"/>
      </w:pPr>
    </w:lvl>
  </w:abstractNum>
  <w:abstractNum w:abstractNumId="14" w15:restartNumberingAfterBreak="0">
    <w:nsid w:val="64B9533E"/>
    <w:multiLevelType w:val="hybridMultilevel"/>
    <w:tmpl w:val="6A1884AA"/>
    <w:lvl w:ilvl="0" w:tplc="23EC8A4C">
      <w:start w:val="1"/>
      <w:numFmt w:val="decimal"/>
      <w:lvlText w:val="%1-"/>
      <w:lvlJc w:val="left"/>
      <w:pPr>
        <w:ind w:left="720" w:hanging="360"/>
      </w:pPr>
      <w:rPr>
        <w:rFonts w:hint="default"/>
      </w:rPr>
    </w:lvl>
    <w:lvl w:ilvl="1" w:tplc="3064ED76" w:tentative="1">
      <w:start w:val="1"/>
      <w:numFmt w:val="lowerLetter"/>
      <w:lvlText w:val="%2."/>
      <w:lvlJc w:val="left"/>
      <w:pPr>
        <w:ind w:left="1440" w:hanging="360"/>
      </w:pPr>
    </w:lvl>
    <w:lvl w:ilvl="2" w:tplc="4F48CC28" w:tentative="1">
      <w:start w:val="1"/>
      <w:numFmt w:val="lowerRoman"/>
      <w:lvlText w:val="%3."/>
      <w:lvlJc w:val="right"/>
      <w:pPr>
        <w:ind w:left="2160" w:hanging="180"/>
      </w:pPr>
    </w:lvl>
    <w:lvl w:ilvl="3" w:tplc="C5284B76" w:tentative="1">
      <w:start w:val="1"/>
      <w:numFmt w:val="decimal"/>
      <w:lvlText w:val="%4."/>
      <w:lvlJc w:val="left"/>
      <w:pPr>
        <w:ind w:left="2880" w:hanging="360"/>
      </w:pPr>
    </w:lvl>
    <w:lvl w:ilvl="4" w:tplc="4AE0DE3C" w:tentative="1">
      <w:start w:val="1"/>
      <w:numFmt w:val="lowerLetter"/>
      <w:lvlText w:val="%5."/>
      <w:lvlJc w:val="left"/>
      <w:pPr>
        <w:ind w:left="3600" w:hanging="360"/>
      </w:pPr>
    </w:lvl>
    <w:lvl w:ilvl="5" w:tplc="67628CD2" w:tentative="1">
      <w:start w:val="1"/>
      <w:numFmt w:val="lowerRoman"/>
      <w:lvlText w:val="%6."/>
      <w:lvlJc w:val="right"/>
      <w:pPr>
        <w:ind w:left="4320" w:hanging="180"/>
      </w:pPr>
    </w:lvl>
    <w:lvl w:ilvl="6" w:tplc="DF9ACC8A" w:tentative="1">
      <w:start w:val="1"/>
      <w:numFmt w:val="decimal"/>
      <w:lvlText w:val="%7."/>
      <w:lvlJc w:val="left"/>
      <w:pPr>
        <w:ind w:left="5040" w:hanging="360"/>
      </w:pPr>
    </w:lvl>
    <w:lvl w:ilvl="7" w:tplc="6E9E1BAA" w:tentative="1">
      <w:start w:val="1"/>
      <w:numFmt w:val="lowerLetter"/>
      <w:lvlText w:val="%8."/>
      <w:lvlJc w:val="left"/>
      <w:pPr>
        <w:ind w:left="5760" w:hanging="360"/>
      </w:pPr>
    </w:lvl>
    <w:lvl w:ilvl="8" w:tplc="94D8A844" w:tentative="1">
      <w:start w:val="1"/>
      <w:numFmt w:val="lowerRoman"/>
      <w:lvlText w:val="%9."/>
      <w:lvlJc w:val="right"/>
      <w:pPr>
        <w:ind w:left="6480" w:hanging="180"/>
      </w:pPr>
    </w:lvl>
  </w:abstractNum>
  <w:abstractNum w:abstractNumId="15" w15:restartNumberingAfterBreak="0">
    <w:nsid w:val="65036EBF"/>
    <w:multiLevelType w:val="hybridMultilevel"/>
    <w:tmpl w:val="4D68F616"/>
    <w:lvl w:ilvl="0" w:tplc="801E88E0">
      <w:start w:val="2021"/>
      <w:numFmt w:val="bullet"/>
      <w:lvlText w:val="-"/>
      <w:lvlJc w:val="left"/>
      <w:pPr>
        <w:ind w:left="720" w:hanging="360"/>
      </w:pPr>
      <w:rPr>
        <w:rFonts w:ascii="Times New Roman" w:eastAsia="Times New Roman" w:hAnsi="Times New Roman" w:cs="Times New Roman" w:hint="default"/>
      </w:rPr>
    </w:lvl>
    <w:lvl w:ilvl="1" w:tplc="853E0352" w:tentative="1">
      <w:start w:val="1"/>
      <w:numFmt w:val="bullet"/>
      <w:lvlText w:val="o"/>
      <w:lvlJc w:val="left"/>
      <w:pPr>
        <w:ind w:left="1440" w:hanging="360"/>
      </w:pPr>
      <w:rPr>
        <w:rFonts w:ascii="Courier New" w:hAnsi="Courier New" w:cs="Courier New" w:hint="default"/>
      </w:rPr>
    </w:lvl>
    <w:lvl w:ilvl="2" w:tplc="B510A042" w:tentative="1">
      <w:start w:val="1"/>
      <w:numFmt w:val="bullet"/>
      <w:lvlText w:val=""/>
      <w:lvlJc w:val="left"/>
      <w:pPr>
        <w:ind w:left="2160" w:hanging="360"/>
      </w:pPr>
      <w:rPr>
        <w:rFonts w:ascii="Wingdings" w:hAnsi="Wingdings" w:hint="default"/>
      </w:rPr>
    </w:lvl>
    <w:lvl w:ilvl="3" w:tplc="81587AAC" w:tentative="1">
      <w:start w:val="1"/>
      <w:numFmt w:val="bullet"/>
      <w:lvlText w:val=""/>
      <w:lvlJc w:val="left"/>
      <w:pPr>
        <w:ind w:left="2880" w:hanging="360"/>
      </w:pPr>
      <w:rPr>
        <w:rFonts w:ascii="Symbol" w:hAnsi="Symbol" w:hint="default"/>
      </w:rPr>
    </w:lvl>
    <w:lvl w:ilvl="4" w:tplc="A1A6C9EA" w:tentative="1">
      <w:start w:val="1"/>
      <w:numFmt w:val="bullet"/>
      <w:lvlText w:val="o"/>
      <w:lvlJc w:val="left"/>
      <w:pPr>
        <w:ind w:left="3600" w:hanging="360"/>
      </w:pPr>
      <w:rPr>
        <w:rFonts w:ascii="Courier New" w:hAnsi="Courier New" w:cs="Courier New" w:hint="default"/>
      </w:rPr>
    </w:lvl>
    <w:lvl w:ilvl="5" w:tplc="C7300E94" w:tentative="1">
      <w:start w:val="1"/>
      <w:numFmt w:val="bullet"/>
      <w:lvlText w:val=""/>
      <w:lvlJc w:val="left"/>
      <w:pPr>
        <w:ind w:left="4320" w:hanging="360"/>
      </w:pPr>
      <w:rPr>
        <w:rFonts w:ascii="Wingdings" w:hAnsi="Wingdings" w:hint="default"/>
      </w:rPr>
    </w:lvl>
    <w:lvl w:ilvl="6" w:tplc="C3AC3D34" w:tentative="1">
      <w:start w:val="1"/>
      <w:numFmt w:val="bullet"/>
      <w:lvlText w:val=""/>
      <w:lvlJc w:val="left"/>
      <w:pPr>
        <w:ind w:left="5040" w:hanging="360"/>
      </w:pPr>
      <w:rPr>
        <w:rFonts w:ascii="Symbol" w:hAnsi="Symbol" w:hint="default"/>
      </w:rPr>
    </w:lvl>
    <w:lvl w:ilvl="7" w:tplc="3DE01B6E" w:tentative="1">
      <w:start w:val="1"/>
      <w:numFmt w:val="bullet"/>
      <w:lvlText w:val="o"/>
      <w:lvlJc w:val="left"/>
      <w:pPr>
        <w:ind w:left="5760" w:hanging="360"/>
      </w:pPr>
      <w:rPr>
        <w:rFonts w:ascii="Courier New" w:hAnsi="Courier New" w:cs="Courier New" w:hint="default"/>
      </w:rPr>
    </w:lvl>
    <w:lvl w:ilvl="8" w:tplc="935A9104" w:tentative="1">
      <w:start w:val="1"/>
      <w:numFmt w:val="bullet"/>
      <w:lvlText w:val=""/>
      <w:lvlJc w:val="left"/>
      <w:pPr>
        <w:ind w:left="6480" w:hanging="360"/>
      </w:pPr>
      <w:rPr>
        <w:rFonts w:ascii="Wingdings" w:hAnsi="Wingdings" w:hint="default"/>
      </w:rPr>
    </w:lvl>
  </w:abstractNum>
  <w:abstractNum w:abstractNumId="16" w15:restartNumberingAfterBreak="0">
    <w:nsid w:val="6D3A0F8B"/>
    <w:multiLevelType w:val="hybridMultilevel"/>
    <w:tmpl w:val="11EE3E9E"/>
    <w:lvl w:ilvl="0" w:tplc="FBB277B6">
      <w:start w:val="1"/>
      <w:numFmt w:val="decimal"/>
      <w:lvlText w:val="%1)"/>
      <w:lvlJc w:val="left"/>
      <w:pPr>
        <w:ind w:left="720" w:hanging="360"/>
      </w:pPr>
      <w:rPr>
        <w:rFonts w:hint="default"/>
      </w:rPr>
    </w:lvl>
    <w:lvl w:ilvl="1" w:tplc="F506A074" w:tentative="1">
      <w:start w:val="1"/>
      <w:numFmt w:val="lowerLetter"/>
      <w:lvlText w:val="%2."/>
      <w:lvlJc w:val="left"/>
      <w:pPr>
        <w:ind w:left="1440" w:hanging="360"/>
      </w:pPr>
    </w:lvl>
    <w:lvl w:ilvl="2" w:tplc="F69C848A" w:tentative="1">
      <w:start w:val="1"/>
      <w:numFmt w:val="lowerRoman"/>
      <w:lvlText w:val="%3."/>
      <w:lvlJc w:val="right"/>
      <w:pPr>
        <w:ind w:left="2160" w:hanging="180"/>
      </w:pPr>
    </w:lvl>
    <w:lvl w:ilvl="3" w:tplc="126615C0" w:tentative="1">
      <w:start w:val="1"/>
      <w:numFmt w:val="decimal"/>
      <w:lvlText w:val="%4."/>
      <w:lvlJc w:val="left"/>
      <w:pPr>
        <w:ind w:left="2880" w:hanging="360"/>
      </w:pPr>
    </w:lvl>
    <w:lvl w:ilvl="4" w:tplc="D9CAA1FE" w:tentative="1">
      <w:start w:val="1"/>
      <w:numFmt w:val="lowerLetter"/>
      <w:lvlText w:val="%5."/>
      <w:lvlJc w:val="left"/>
      <w:pPr>
        <w:ind w:left="3600" w:hanging="360"/>
      </w:pPr>
    </w:lvl>
    <w:lvl w:ilvl="5" w:tplc="247ADEB2" w:tentative="1">
      <w:start w:val="1"/>
      <w:numFmt w:val="lowerRoman"/>
      <w:lvlText w:val="%6."/>
      <w:lvlJc w:val="right"/>
      <w:pPr>
        <w:ind w:left="4320" w:hanging="180"/>
      </w:pPr>
    </w:lvl>
    <w:lvl w:ilvl="6" w:tplc="FBEC4978" w:tentative="1">
      <w:start w:val="1"/>
      <w:numFmt w:val="decimal"/>
      <w:lvlText w:val="%7."/>
      <w:lvlJc w:val="left"/>
      <w:pPr>
        <w:ind w:left="5040" w:hanging="360"/>
      </w:pPr>
    </w:lvl>
    <w:lvl w:ilvl="7" w:tplc="0FF4756C" w:tentative="1">
      <w:start w:val="1"/>
      <w:numFmt w:val="lowerLetter"/>
      <w:lvlText w:val="%8."/>
      <w:lvlJc w:val="left"/>
      <w:pPr>
        <w:ind w:left="5760" w:hanging="360"/>
      </w:pPr>
    </w:lvl>
    <w:lvl w:ilvl="8" w:tplc="0E86708C" w:tentative="1">
      <w:start w:val="1"/>
      <w:numFmt w:val="lowerRoman"/>
      <w:lvlText w:val="%9."/>
      <w:lvlJc w:val="right"/>
      <w:pPr>
        <w:ind w:left="6480" w:hanging="180"/>
      </w:pPr>
    </w:lvl>
  </w:abstractNum>
  <w:abstractNum w:abstractNumId="17" w15:restartNumberingAfterBreak="0">
    <w:nsid w:val="7F9430A5"/>
    <w:multiLevelType w:val="hybridMultilevel"/>
    <w:tmpl w:val="EF5AEC1A"/>
    <w:lvl w:ilvl="0" w:tplc="47B2D8CC">
      <w:start w:val="1"/>
      <w:numFmt w:val="lowerLetter"/>
      <w:lvlText w:val="%1)"/>
      <w:lvlJc w:val="left"/>
      <w:pPr>
        <w:ind w:left="1500" w:hanging="1140"/>
      </w:pPr>
      <w:rPr>
        <w:rFonts w:hint="default"/>
        <w:i/>
      </w:rPr>
    </w:lvl>
    <w:lvl w:ilvl="1" w:tplc="8D628F70" w:tentative="1">
      <w:start w:val="1"/>
      <w:numFmt w:val="lowerLetter"/>
      <w:lvlText w:val="%2."/>
      <w:lvlJc w:val="left"/>
      <w:pPr>
        <w:ind w:left="1440" w:hanging="360"/>
      </w:pPr>
    </w:lvl>
    <w:lvl w:ilvl="2" w:tplc="4D7E3270" w:tentative="1">
      <w:start w:val="1"/>
      <w:numFmt w:val="lowerRoman"/>
      <w:lvlText w:val="%3."/>
      <w:lvlJc w:val="right"/>
      <w:pPr>
        <w:ind w:left="2160" w:hanging="180"/>
      </w:pPr>
    </w:lvl>
    <w:lvl w:ilvl="3" w:tplc="624EDBF6" w:tentative="1">
      <w:start w:val="1"/>
      <w:numFmt w:val="decimal"/>
      <w:lvlText w:val="%4."/>
      <w:lvlJc w:val="left"/>
      <w:pPr>
        <w:ind w:left="2880" w:hanging="360"/>
      </w:pPr>
    </w:lvl>
    <w:lvl w:ilvl="4" w:tplc="FACCEDE0" w:tentative="1">
      <w:start w:val="1"/>
      <w:numFmt w:val="lowerLetter"/>
      <w:lvlText w:val="%5."/>
      <w:lvlJc w:val="left"/>
      <w:pPr>
        <w:ind w:left="3600" w:hanging="360"/>
      </w:pPr>
    </w:lvl>
    <w:lvl w:ilvl="5" w:tplc="66FA003E" w:tentative="1">
      <w:start w:val="1"/>
      <w:numFmt w:val="lowerRoman"/>
      <w:lvlText w:val="%6."/>
      <w:lvlJc w:val="right"/>
      <w:pPr>
        <w:ind w:left="4320" w:hanging="180"/>
      </w:pPr>
    </w:lvl>
    <w:lvl w:ilvl="6" w:tplc="BF6650F4" w:tentative="1">
      <w:start w:val="1"/>
      <w:numFmt w:val="decimal"/>
      <w:lvlText w:val="%7."/>
      <w:lvlJc w:val="left"/>
      <w:pPr>
        <w:ind w:left="5040" w:hanging="360"/>
      </w:pPr>
    </w:lvl>
    <w:lvl w:ilvl="7" w:tplc="F35A7CF6" w:tentative="1">
      <w:start w:val="1"/>
      <w:numFmt w:val="lowerLetter"/>
      <w:lvlText w:val="%8."/>
      <w:lvlJc w:val="left"/>
      <w:pPr>
        <w:ind w:left="5760" w:hanging="360"/>
      </w:pPr>
    </w:lvl>
    <w:lvl w:ilvl="8" w:tplc="8E1E8F2C" w:tentative="1">
      <w:start w:val="1"/>
      <w:numFmt w:val="lowerRoman"/>
      <w:lvlText w:val="%9."/>
      <w:lvlJc w:val="right"/>
      <w:pPr>
        <w:ind w:left="6480" w:hanging="180"/>
      </w:pPr>
    </w:lvl>
  </w:abstractNum>
  <w:abstractNum w:abstractNumId="18" w15:restartNumberingAfterBreak="0">
    <w:nsid w:val="7FB34B83"/>
    <w:multiLevelType w:val="hybridMultilevel"/>
    <w:tmpl w:val="C452FBC8"/>
    <w:lvl w:ilvl="0" w:tplc="E9760E74">
      <w:start w:val="3"/>
      <w:numFmt w:val="decimal"/>
      <w:lvlText w:val="%1"/>
      <w:lvlJc w:val="left"/>
      <w:pPr>
        <w:ind w:left="720" w:hanging="360"/>
      </w:pPr>
      <w:rPr>
        <w:rFonts w:hint="default"/>
      </w:rPr>
    </w:lvl>
    <w:lvl w:ilvl="1" w:tplc="F9AA8D62" w:tentative="1">
      <w:start w:val="1"/>
      <w:numFmt w:val="lowerLetter"/>
      <w:lvlText w:val="%2."/>
      <w:lvlJc w:val="left"/>
      <w:pPr>
        <w:ind w:left="1440" w:hanging="360"/>
      </w:pPr>
    </w:lvl>
    <w:lvl w:ilvl="2" w:tplc="91FAD120" w:tentative="1">
      <w:start w:val="1"/>
      <w:numFmt w:val="lowerRoman"/>
      <w:lvlText w:val="%3."/>
      <w:lvlJc w:val="right"/>
      <w:pPr>
        <w:ind w:left="2160" w:hanging="180"/>
      </w:pPr>
    </w:lvl>
    <w:lvl w:ilvl="3" w:tplc="57DAD37A" w:tentative="1">
      <w:start w:val="1"/>
      <w:numFmt w:val="decimal"/>
      <w:lvlText w:val="%4."/>
      <w:lvlJc w:val="left"/>
      <w:pPr>
        <w:ind w:left="2880" w:hanging="360"/>
      </w:pPr>
    </w:lvl>
    <w:lvl w:ilvl="4" w:tplc="6B2256B8" w:tentative="1">
      <w:start w:val="1"/>
      <w:numFmt w:val="lowerLetter"/>
      <w:lvlText w:val="%5."/>
      <w:lvlJc w:val="left"/>
      <w:pPr>
        <w:ind w:left="3600" w:hanging="360"/>
      </w:pPr>
    </w:lvl>
    <w:lvl w:ilvl="5" w:tplc="37260524" w:tentative="1">
      <w:start w:val="1"/>
      <w:numFmt w:val="lowerRoman"/>
      <w:lvlText w:val="%6."/>
      <w:lvlJc w:val="right"/>
      <w:pPr>
        <w:ind w:left="4320" w:hanging="180"/>
      </w:pPr>
    </w:lvl>
    <w:lvl w:ilvl="6" w:tplc="7BA4DE98" w:tentative="1">
      <w:start w:val="1"/>
      <w:numFmt w:val="decimal"/>
      <w:lvlText w:val="%7."/>
      <w:lvlJc w:val="left"/>
      <w:pPr>
        <w:ind w:left="5040" w:hanging="360"/>
      </w:pPr>
    </w:lvl>
    <w:lvl w:ilvl="7" w:tplc="F5D217F2" w:tentative="1">
      <w:start w:val="1"/>
      <w:numFmt w:val="lowerLetter"/>
      <w:lvlText w:val="%8."/>
      <w:lvlJc w:val="left"/>
      <w:pPr>
        <w:ind w:left="5760" w:hanging="360"/>
      </w:pPr>
    </w:lvl>
    <w:lvl w:ilvl="8" w:tplc="04FC96F8" w:tentative="1">
      <w:start w:val="1"/>
      <w:numFmt w:val="lowerRoman"/>
      <w:lvlText w:val="%9."/>
      <w:lvlJc w:val="right"/>
      <w:pPr>
        <w:ind w:left="6480" w:hanging="180"/>
      </w:pPr>
    </w:lvl>
  </w:abstractNum>
  <w:num w:numId="1" w16cid:durableId="1954826637">
    <w:abstractNumId w:val="1"/>
  </w:num>
  <w:num w:numId="2" w16cid:durableId="1366364509">
    <w:abstractNumId w:val="4"/>
  </w:num>
  <w:num w:numId="3" w16cid:durableId="1591813004">
    <w:abstractNumId w:val="5"/>
  </w:num>
  <w:num w:numId="4" w16cid:durableId="1686638825">
    <w:abstractNumId w:val="9"/>
  </w:num>
  <w:num w:numId="5" w16cid:durableId="1836261283">
    <w:abstractNumId w:val="16"/>
  </w:num>
  <w:num w:numId="6" w16cid:durableId="1542278176">
    <w:abstractNumId w:val="11"/>
  </w:num>
  <w:num w:numId="7" w16cid:durableId="942034150">
    <w:abstractNumId w:val="8"/>
  </w:num>
  <w:num w:numId="8" w16cid:durableId="1368406178">
    <w:abstractNumId w:val="7"/>
  </w:num>
  <w:num w:numId="9" w16cid:durableId="1878010230">
    <w:abstractNumId w:val="3"/>
  </w:num>
  <w:num w:numId="10" w16cid:durableId="1173379743">
    <w:abstractNumId w:val="0"/>
  </w:num>
  <w:num w:numId="11" w16cid:durableId="1406803543">
    <w:abstractNumId w:val="14"/>
  </w:num>
  <w:num w:numId="12" w16cid:durableId="693115847">
    <w:abstractNumId w:val="10"/>
  </w:num>
  <w:num w:numId="13" w16cid:durableId="1412656593">
    <w:abstractNumId w:val="12"/>
  </w:num>
  <w:num w:numId="14" w16cid:durableId="1264454202">
    <w:abstractNumId w:val="18"/>
  </w:num>
  <w:num w:numId="15" w16cid:durableId="18071165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6397673">
    <w:abstractNumId w:val="15"/>
  </w:num>
  <w:num w:numId="17" w16cid:durableId="2088914153">
    <w:abstractNumId w:val="17"/>
  </w:num>
  <w:num w:numId="18" w16cid:durableId="1375036079">
    <w:abstractNumId w:val="6"/>
  </w:num>
  <w:num w:numId="19" w16cid:durableId="247617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bordersDoNotSurroundHeader/>
  <w:bordersDoNotSurroundFooter/>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50"/>
    <w:rsid w:val="00013002"/>
    <w:rsid w:val="00036EE3"/>
    <w:rsid w:val="00060A1A"/>
    <w:rsid w:val="00065B9D"/>
    <w:rsid w:val="00072484"/>
    <w:rsid w:val="00095530"/>
    <w:rsid w:val="00096612"/>
    <w:rsid w:val="000974DA"/>
    <w:rsid w:val="000B1B2B"/>
    <w:rsid w:val="000B7683"/>
    <w:rsid w:val="000D0677"/>
    <w:rsid w:val="000E0548"/>
    <w:rsid w:val="000E6A6E"/>
    <w:rsid w:val="00102934"/>
    <w:rsid w:val="00122E3E"/>
    <w:rsid w:val="00147110"/>
    <w:rsid w:val="001477C8"/>
    <w:rsid w:val="001511A6"/>
    <w:rsid w:val="00171C4D"/>
    <w:rsid w:val="0017562F"/>
    <w:rsid w:val="0019307B"/>
    <w:rsid w:val="001A1598"/>
    <w:rsid w:val="001B0927"/>
    <w:rsid w:val="001B164E"/>
    <w:rsid w:val="001B7886"/>
    <w:rsid w:val="001C6221"/>
    <w:rsid w:val="001E3644"/>
    <w:rsid w:val="001F38BB"/>
    <w:rsid w:val="002005DE"/>
    <w:rsid w:val="002058CE"/>
    <w:rsid w:val="002165F1"/>
    <w:rsid w:val="0022016C"/>
    <w:rsid w:val="00222FAD"/>
    <w:rsid w:val="002257C3"/>
    <w:rsid w:val="00232925"/>
    <w:rsid w:val="00233211"/>
    <w:rsid w:val="002537E5"/>
    <w:rsid w:val="00260B24"/>
    <w:rsid w:val="0027411A"/>
    <w:rsid w:val="00276D21"/>
    <w:rsid w:val="00283531"/>
    <w:rsid w:val="00296D7F"/>
    <w:rsid w:val="002A5D45"/>
    <w:rsid w:val="002B3CF6"/>
    <w:rsid w:val="002B3E59"/>
    <w:rsid w:val="002C768A"/>
    <w:rsid w:val="002D0692"/>
    <w:rsid w:val="002D0BD7"/>
    <w:rsid w:val="002D2450"/>
    <w:rsid w:val="002D76C4"/>
    <w:rsid w:val="002F5199"/>
    <w:rsid w:val="00301DB3"/>
    <w:rsid w:val="0030218D"/>
    <w:rsid w:val="00305119"/>
    <w:rsid w:val="00305202"/>
    <w:rsid w:val="003157F1"/>
    <w:rsid w:val="00356B5D"/>
    <w:rsid w:val="00357707"/>
    <w:rsid w:val="0036627C"/>
    <w:rsid w:val="0037439E"/>
    <w:rsid w:val="00390726"/>
    <w:rsid w:val="003A07B0"/>
    <w:rsid w:val="003A4D48"/>
    <w:rsid w:val="003B2C99"/>
    <w:rsid w:val="003E5516"/>
    <w:rsid w:val="003F3561"/>
    <w:rsid w:val="003F4B75"/>
    <w:rsid w:val="003F7AA8"/>
    <w:rsid w:val="00420DFD"/>
    <w:rsid w:val="00425BC7"/>
    <w:rsid w:val="00437A76"/>
    <w:rsid w:val="00446FCA"/>
    <w:rsid w:val="004604B2"/>
    <w:rsid w:val="00470E28"/>
    <w:rsid w:val="0047379B"/>
    <w:rsid w:val="00474170"/>
    <w:rsid w:val="0047436E"/>
    <w:rsid w:val="00477729"/>
    <w:rsid w:val="004842E2"/>
    <w:rsid w:val="00486EB3"/>
    <w:rsid w:val="004934C5"/>
    <w:rsid w:val="004A4308"/>
    <w:rsid w:val="004A6FEB"/>
    <w:rsid w:val="004A7105"/>
    <w:rsid w:val="004B4FB5"/>
    <w:rsid w:val="004B6435"/>
    <w:rsid w:val="004E61FF"/>
    <w:rsid w:val="00503364"/>
    <w:rsid w:val="0050682A"/>
    <w:rsid w:val="005269C9"/>
    <w:rsid w:val="005373E0"/>
    <w:rsid w:val="00556548"/>
    <w:rsid w:val="00557B7B"/>
    <w:rsid w:val="00565768"/>
    <w:rsid w:val="00571B1C"/>
    <w:rsid w:val="00573A8F"/>
    <w:rsid w:val="00576D47"/>
    <w:rsid w:val="005839A0"/>
    <w:rsid w:val="00586EF8"/>
    <w:rsid w:val="00590AC5"/>
    <w:rsid w:val="005B0371"/>
    <w:rsid w:val="005B218E"/>
    <w:rsid w:val="005B49AB"/>
    <w:rsid w:val="005B50E7"/>
    <w:rsid w:val="005C4BAB"/>
    <w:rsid w:val="005D17DB"/>
    <w:rsid w:val="005E12A5"/>
    <w:rsid w:val="005E69F0"/>
    <w:rsid w:val="005E7B4F"/>
    <w:rsid w:val="005F003B"/>
    <w:rsid w:val="005F2E73"/>
    <w:rsid w:val="00601882"/>
    <w:rsid w:val="00605E64"/>
    <w:rsid w:val="00607D68"/>
    <w:rsid w:val="00613212"/>
    <w:rsid w:val="00613BC2"/>
    <w:rsid w:val="006149B1"/>
    <w:rsid w:val="006329CE"/>
    <w:rsid w:val="00640332"/>
    <w:rsid w:val="0066141C"/>
    <w:rsid w:val="00680D2B"/>
    <w:rsid w:val="00681B32"/>
    <w:rsid w:val="00697887"/>
    <w:rsid w:val="006B1D2B"/>
    <w:rsid w:val="006B231E"/>
    <w:rsid w:val="006C37D5"/>
    <w:rsid w:val="006D3CCA"/>
    <w:rsid w:val="006E1131"/>
    <w:rsid w:val="006E2037"/>
    <w:rsid w:val="006E6199"/>
    <w:rsid w:val="007029A4"/>
    <w:rsid w:val="00712870"/>
    <w:rsid w:val="0071399A"/>
    <w:rsid w:val="00714AC0"/>
    <w:rsid w:val="007242EE"/>
    <w:rsid w:val="0074147D"/>
    <w:rsid w:val="00743D85"/>
    <w:rsid w:val="00744F8B"/>
    <w:rsid w:val="00753CF4"/>
    <w:rsid w:val="007565CC"/>
    <w:rsid w:val="00760282"/>
    <w:rsid w:val="00763B9A"/>
    <w:rsid w:val="0078606B"/>
    <w:rsid w:val="00787C16"/>
    <w:rsid w:val="007A6AA8"/>
    <w:rsid w:val="007B1357"/>
    <w:rsid w:val="007B3343"/>
    <w:rsid w:val="007D2303"/>
    <w:rsid w:val="007E0B47"/>
    <w:rsid w:val="007E27E3"/>
    <w:rsid w:val="007F5EA7"/>
    <w:rsid w:val="008310C9"/>
    <w:rsid w:val="008335F0"/>
    <w:rsid w:val="00834306"/>
    <w:rsid w:val="00844DA0"/>
    <w:rsid w:val="00853CC5"/>
    <w:rsid w:val="00860986"/>
    <w:rsid w:val="00877E6E"/>
    <w:rsid w:val="008B083A"/>
    <w:rsid w:val="008C251A"/>
    <w:rsid w:val="008C7848"/>
    <w:rsid w:val="008D2B3F"/>
    <w:rsid w:val="00906589"/>
    <w:rsid w:val="00906AD6"/>
    <w:rsid w:val="009132E6"/>
    <w:rsid w:val="00913932"/>
    <w:rsid w:val="00917AF2"/>
    <w:rsid w:val="0092418A"/>
    <w:rsid w:val="00934ED7"/>
    <w:rsid w:val="00940D16"/>
    <w:rsid w:val="00942220"/>
    <w:rsid w:val="00950882"/>
    <w:rsid w:val="009543C3"/>
    <w:rsid w:val="00962BF3"/>
    <w:rsid w:val="00966E1B"/>
    <w:rsid w:val="00972F51"/>
    <w:rsid w:val="00984A02"/>
    <w:rsid w:val="00992BC8"/>
    <w:rsid w:val="009947C0"/>
    <w:rsid w:val="009A4039"/>
    <w:rsid w:val="009A41F9"/>
    <w:rsid w:val="009A698D"/>
    <w:rsid w:val="009B5D39"/>
    <w:rsid w:val="009D4BBD"/>
    <w:rsid w:val="009D6EB9"/>
    <w:rsid w:val="009F2D2C"/>
    <w:rsid w:val="009F5580"/>
    <w:rsid w:val="00A00EE6"/>
    <w:rsid w:val="00A03C0E"/>
    <w:rsid w:val="00A239D1"/>
    <w:rsid w:val="00A31713"/>
    <w:rsid w:val="00A31928"/>
    <w:rsid w:val="00A35B27"/>
    <w:rsid w:val="00A46E89"/>
    <w:rsid w:val="00A507D4"/>
    <w:rsid w:val="00A511E2"/>
    <w:rsid w:val="00A5147A"/>
    <w:rsid w:val="00A610CF"/>
    <w:rsid w:val="00A62A14"/>
    <w:rsid w:val="00A62F52"/>
    <w:rsid w:val="00A637EF"/>
    <w:rsid w:val="00A6505A"/>
    <w:rsid w:val="00A6617B"/>
    <w:rsid w:val="00A71FE5"/>
    <w:rsid w:val="00A74B43"/>
    <w:rsid w:val="00A7534B"/>
    <w:rsid w:val="00A76007"/>
    <w:rsid w:val="00A86DD2"/>
    <w:rsid w:val="00A936CB"/>
    <w:rsid w:val="00A971A1"/>
    <w:rsid w:val="00AA3AD8"/>
    <w:rsid w:val="00AB0DC8"/>
    <w:rsid w:val="00AB2F15"/>
    <w:rsid w:val="00AB405C"/>
    <w:rsid w:val="00AB417F"/>
    <w:rsid w:val="00AB7B7C"/>
    <w:rsid w:val="00AC015D"/>
    <w:rsid w:val="00AC1927"/>
    <w:rsid w:val="00AD48DA"/>
    <w:rsid w:val="00AE698D"/>
    <w:rsid w:val="00AF0286"/>
    <w:rsid w:val="00AF4F61"/>
    <w:rsid w:val="00AF5326"/>
    <w:rsid w:val="00AF5E3E"/>
    <w:rsid w:val="00B00E4F"/>
    <w:rsid w:val="00B019A2"/>
    <w:rsid w:val="00B0286E"/>
    <w:rsid w:val="00B033C8"/>
    <w:rsid w:val="00B33425"/>
    <w:rsid w:val="00B42334"/>
    <w:rsid w:val="00B44E24"/>
    <w:rsid w:val="00B54ECC"/>
    <w:rsid w:val="00B60AC0"/>
    <w:rsid w:val="00B714F3"/>
    <w:rsid w:val="00B75A52"/>
    <w:rsid w:val="00B841B9"/>
    <w:rsid w:val="00B874C6"/>
    <w:rsid w:val="00B87B6B"/>
    <w:rsid w:val="00B9169E"/>
    <w:rsid w:val="00B9340C"/>
    <w:rsid w:val="00B97F14"/>
    <w:rsid w:val="00BC5D77"/>
    <w:rsid w:val="00BD4283"/>
    <w:rsid w:val="00BD6AF4"/>
    <w:rsid w:val="00BE187B"/>
    <w:rsid w:val="00BE63F1"/>
    <w:rsid w:val="00BF487A"/>
    <w:rsid w:val="00BF4B89"/>
    <w:rsid w:val="00BF5544"/>
    <w:rsid w:val="00C15F3E"/>
    <w:rsid w:val="00C203FB"/>
    <w:rsid w:val="00C32476"/>
    <w:rsid w:val="00C33699"/>
    <w:rsid w:val="00C36F77"/>
    <w:rsid w:val="00C46BD9"/>
    <w:rsid w:val="00C55258"/>
    <w:rsid w:val="00C73560"/>
    <w:rsid w:val="00C84DB7"/>
    <w:rsid w:val="00C87A35"/>
    <w:rsid w:val="00CA1ABE"/>
    <w:rsid w:val="00CA48DF"/>
    <w:rsid w:val="00CA6522"/>
    <w:rsid w:val="00CA7BF6"/>
    <w:rsid w:val="00CB0F14"/>
    <w:rsid w:val="00CB4C31"/>
    <w:rsid w:val="00CC01C7"/>
    <w:rsid w:val="00CD659B"/>
    <w:rsid w:val="00CE08AF"/>
    <w:rsid w:val="00CE0A43"/>
    <w:rsid w:val="00CE7F88"/>
    <w:rsid w:val="00D00118"/>
    <w:rsid w:val="00D11978"/>
    <w:rsid w:val="00D16749"/>
    <w:rsid w:val="00D2152F"/>
    <w:rsid w:val="00D34C77"/>
    <w:rsid w:val="00D5024B"/>
    <w:rsid w:val="00D61962"/>
    <w:rsid w:val="00D72623"/>
    <w:rsid w:val="00D83556"/>
    <w:rsid w:val="00DD2AD6"/>
    <w:rsid w:val="00DE5556"/>
    <w:rsid w:val="00DF4176"/>
    <w:rsid w:val="00E0095C"/>
    <w:rsid w:val="00E17240"/>
    <w:rsid w:val="00E626FB"/>
    <w:rsid w:val="00E74595"/>
    <w:rsid w:val="00E77485"/>
    <w:rsid w:val="00E8534A"/>
    <w:rsid w:val="00EA4F40"/>
    <w:rsid w:val="00EB1CB6"/>
    <w:rsid w:val="00EB7C57"/>
    <w:rsid w:val="00ED0D47"/>
    <w:rsid w:val="00ED2695"/>
    <w:rsid w:val="00EE04BA"/>
    <w:rsid w:val="00EE47C4"/>
    <w:rsid w:val="00EF2D52"/>
    <w:rsid w:val="00F10F7E"/>
    <w:rsid w:val="00F30C9B"/>
    <w:rsid w:val="00F354B1"/>
    <w:rsid w:val="00F354D7"/>
    <w:rsid w:val="00F6343F"/>
    <w:rsid w:val="00F66F3B"/>
    <w:rsid w:val="00F72776"/>
    <w:rsid w:val="00F7325C"/>
    <w:rsid w:val="00F73943"/>
    <w:rsid w:val="00F85ADC"/>
    <w:rsid w:val="00F92A40"/>
    <w:rsid w:val="00F93A0E"/>
    <w:rsid w:val="00FB0E4E"/>
    <w:rsid w:val="00FE62E2"/>
    <w:rsid w:val="00FE79FE"/>
    <w:rsid w:val="00FF322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6E2BF4C0"/>
  <w15:docId w15:val="{E90BA198-9E57-4BB1-BDAE-112E08BE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link w:val="Heading2Char"/>
    <w:qFormat/>
    <w:rsid w:val="00A936CB"/>
    <w:pPr>
      <w:spacing w:before="320"/>
      <w:outlineLvl w:val="1"/>
    </w:pPr>
  </w:style>
  <w:style w:type="paragraph" w:styleId="Heading3">
    <w:name w:val="heading 3"/>
    <w:basedOn w:val="Heading1"/>
    <w:next w:val="Normal"/>
    <w:link w:val="Heading3Char"/>
    <w:qFormat/>
    <w:rsid w:val="00A936CB"/>
    <w:pPr>
      <w:spacing w:before="200"/>
      <w:outlineLvl w:val="2"/>
    </w:pPr>
  </w:style>
  <w:style w:type="paragraph" w:styleId="Heading4">
    <w:name w:val="heading 4"/>
    <w:basedOn w:val="Heading3"/>
    <w:next w:val="Normal"/>
    <w:link w:val="Heading4Char"/>
    <w:qFormat/>
    <w:rsid w:val="00A936CB"/>
    <w:pPr>
      <w:tabs>
        <w:tab w:val="clear" w:pos="794"/>
        <w:tab w:val="left" w:pos="992"/>
      </w:tabs>
      <w:ind w:left="992" w:hanging="992"/>
      <w:outlineLvl w:val="3"/>
    </w:pPr>
  </w:style>
  <w:style w:type="paragraph" w:styleId="Heading5">
    <w:name w:val="heading 5"/>
    <w:basedOn w:val="Heading4"/>
    <w:next w:val="Normal"/>
    <w:link w:val="Heading5Char"/>
    <w:qFormat/>
    <w:rsid w:val="00A936CB"/>
    <w:pPr>
      <w:outlineLvl w:val="4"/>
    </w:pPr>
  </w:style>
  <w:style w:type="paragraph" w:styleId="Heading6">
    <w:name w:val="heading 6"/>
    <w:basedOn w:val="Heading4"/>
    <w:next w:val="Normal"/>
    <w:link w:val="Heading6Char"/>
    <w:qFormat/>
    <w:rsid w:val="00A936CB"/>
    <w:pPr>
      <w:tabs>
        <w:tab w:val="clear" w:pos="992"/>
        <w:tab w:val="clear" w:pos="1191"/>
      </w:tabs>
      <w:ind w:left="1588" w:hanging="1588"/>
      <w:outlineLvl w:val="5"/>
    </w:pPr>
  </w:style>
  <w:style w:type="paragraph" w:styleId="Heading7">
    <w:name w:val="heading 7"/>
    <w:basedOn w:val="Heading6"/>
    <w:next w:val="Normal"/>
    <w:link w:val="Heading7Char"/>
    <w:qFormat/>
    <w:rsid w:val="00A936CB"/>
    <w:pPr>
      <w:outlineLvl w:val="6"/>
    </w:pPr>
  </w:style>
  <w:style w:type="paragraph" w:styleId="Heading8">
    <w:name w:val="heading 8"/>
    <w:basedOn w:val="Heading6"/>
    <w:next w:val="Normal"/>
    <w:link w:val="Heading8Char"/>
    <w:qFormat/>
    <w:rsid w:val="00A936CB"/>
    <w:pPr>
      <w:outlineLvl w:val="7"/>
    </w:pPr>
  </w:style>
  <w:style w:type="paragraph" w:styleId="Heading9">
    <w:name w:val="heading 9"/>
    <w:basedOn w:val="Heading6"/>
    <w:next w:val="Normal"/>
    <w:link w:val="Heading9Char"/>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uiPriority w:val="99"/>
    <w:qFormat/>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link w:val="HeadingiChar"/>
    <w:qFormat/>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link w:val="AnnexNoTitleChar"/>
    <w:qFormat/>
    <w:rsid w:val="00A936CB"/>
    <w:pPr>
      <w:keepNext/>
      <w:keepLines/>
      <w:spacing w:before="480" w:after="80"/>
      <w:jc w:val="center"/>
    </w:pPr>
    <w:rPr>
      <w:b/>
      <w:sz w:val="28"/>
    </w:rPr>
  </w:style>
  <w:style w:type="paragraph" w:customStyle="1" w:styleId="Normalaftertitle">
    <w:name w:val="Normal_after_title"/>
    <w:basedOn w:val="Normal"/>
    <w:next w:val="Normal"/>
    <w:link w:val="NormalaftertitleChar"/>
    <w:rsid w:val="00A936CB"/>
    <w:pPr>
      <w:spacing w:before="320"/>
    </w:pPr>
  </w:style>
  <w:style w:type="paragraph" w:customStyle="1" w:styleId="enumlev2">
    <w:name w:val="enumlev2"/>
    <w:basedOn w:val="enumlev1"/>
    <w:qFormat/>
    <w:rsid w:val="00A936CB"/>
    <w:pPr>
      <w:ind w:left="1191" w:hanging="397"/>
    </w:pPr>
  </w:style>
  <w:style w:type="paragraph" w:customStyle="1" w:styleId="enumlev1">
    <w:name w:val="enumlev1"/>
    <w:basedOn w:val="Normal"/>
    <w:link w:val="enumlev1Char"/>
    <w:qFormat/>
    <w:rsid w:val="00A936CB"/>
    <w:pPr>
      <w:spacing w:before="80"/>
      <w:ind w:left="794" w:hanging="794"/>
    </w:pPr>
  </w:style>
  <w:style w:type="paragraph" w:customStyle="1" w:styleId="enumlev3">
    <w:name w:val="enumlev3"/>
    <w:basedOn w:val="enumlev2"/>
    <w:qFormat/>
    <w:rsid w:val="00A936CB"/>
    <w:pPr>
      <w:ind w:left="1588"/>
    </w:pPr>
  </w:style>
  <w:style w:type="paragraph" w:customStyle="1" w:styleId="Note">
    <w:name w:val="Note"/>
    <w:basedOn w:val="Normal"/>
    <w:link w:val="NoteChar"/>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A936CB"/>
    <w:pPr>
      <w:spacing w:before="240"/>
    </w:pPr>
    <w:rPr>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link w:val="TableheadChar"/>
    <w:qFormat/>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A936CB"/>
    <w:pPr>
      <w:keepNext/>
      <w:spacing w:before="360" w:after="120"/>
      <w:jc w:val="center"/>
    </w:pPr>
  </w:style>
  <w:style w:type="paragraph" w:customStyle="1" w:styleId="Tabletext">
    <w:name w:val="Table_text"/>
    <w:basedOn w:val="Normal"/>
    <w:link w:val="Tabletext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link w:val="NormalIndentChar"/>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A936CB"/>
    <w:pPr>
      <w:keepNext/>
      <w:keepLines/>
      <w:spacing w:before="480" w:after="80"/>
      <w:jc w:val="center"/>
    </w:pPr>
    <w:rPr>
      <w:caps/>
      <w:sz w:val="18"/>
    </w:rPr>
  </w:style>
  <w:style w:type="paragraph" w:customStyle="1" w:styleId="Figuretitle">
    <w:name w:val="Figure_title"/>
    <w:basedOn w:val="Normal"/>
    <w:next w:val="Figure"/>
    <w:link w:val="FiguretitleChar"/>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link w:val="ArttitleChar"/>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F10F7E"/>
    <w:pPr>
      <w:keepNext/>
      <w:keepLines/>
      <w:spacing w:before="160"/>
      <w:ind w:left="794"/>
    </w:pPr>
    <w:rPr>
      <w:rFonts w:ascii="STKaiti" w:eastAsia="STKaiti" w:hAnsi="STKait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uiPriority w:val="99"/>
    <w:qFormat/>
    <w:rsid w:val="00A93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uiPriority w:val="99"/>
    <w:qFormat/>
    <w:rsid w:val="00A936CB"/>
    <w:pPr>
      <w:keepLines/>
      <w:tabs>
        <w:tab w:val="left" w:pos="255"/>
      </w:tabs>
      <w:ind w:left="255" w:hanging="255"/>
    </w:pPr>
    <w:rPr>
      <w:sz w:val="22"/>
    </w:rPr>
  </w:style>
  <w:style w:type="paragraph" w:styleId="Index1">
    <w:name w:val="index 1"/>
    <w:basedOn w:val="Normal"/>
    <w:next w:val="Normal"/>
    <w:rsid w:val="00A936CB"/>
  </w:style>
  <w:style w:type="paragraph" w:styleId="Index2">
    <w:name w:val="index 2"/>
    <w:basedOn w:val="Normal"/>
    <w:next w:val="Normal"/>
    <w:rsid w:val="00A936CB"/>
    <w:pPr>
      <w:ind w:left="283"/>
    </w:pPr>
  </w:style>
  <w:style w:type="paragraph" w:styleId="Index3">
    <w:name w:val="index 3"/>
    <w:basedOn w:val="Normal"/>
    <w:next w:val="Normal"/>
    <w:rsid w:val="00A936CB"/>
    <w:pPr>
      <w:ind w:left="566"/>
    </w:pPr>
  </w:style>
  <w:style w:type="paragraph" w:styleId="IndexHeading">
    <w:name w:val="index heading"/>
    <w:basedOn w:val="Normal"/>
    <w:next w:val="Index1"/>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link w:val="RestitleChar"/>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A936CB"/>
    <w:pPr>
      <w:tabs>
        <w:tab w:val="clear" w:pos="567"/>
        <w:tab w:val="left" w:pos="1276"/>
      </w:tabs>
      <w:spacing w:before="160"/>
      <w:ind w:left="1276" w:hanging="709"/>
    </w:pPr>
  </w:style>
  <w:style w:type="paragraph" w:styleId="TOC3">
    <w:name w:val="toc 3"/>
    <w:basedOn w:val="TOC2"/>
    <w:rsid w:val="00A936CB"/>
    <w:pPr>
      <w:tabs>
        <w:tab w:val="clear" w:pos="1276"/>
        <w:tab w:val="left" w:pos="2155"/>
      </w:tabs>
      <w:ind w:left="2155" w:hanging="879"/>
    </w:pPr>
  </w:style>
  <w:style w:type="paragraph" w:styleId="TOC4">
    <w:name w:val="toc 4"/>
    <w:basedOn w:val="TOC3"/>
    <w:rsid w:val="00A936CB"/>
    <w:pPr>
      <w:tabs>
        <w:tab w:val="left" w:pos="3261"/>
      </w:tabs>
      <w:spacing w:before="80"/>
      <w:ind w:left="3261" w:hanging="993"/>
    </w:pPr>
  </w:style>
  <w:style w:type="paragraph" w:styleId="TOC5">
    <w:name w:val="toc 5"/>
    <w:basedOn w:val="TOC4"/>
    <w:rsid w:val="00A936CB"/>
  </w:style>
  <w:style w:type="paragraph" w:styleId="TOC6">
    <w:name w:val="toc 6"/>
    <w:basedOn w:val="TOC4"/>
    <w:rsid w:val="00A936CB"/>
  </w:style>
  <w:style w:type="paragraph" w:styleId="TOC7">
    <w:name w:val="toc 7"/>
    <w:basedOn w:val="TOC4"/>
    <w:rsid w:val="00A936CB"/>
  </w:style>
  <w:style w:type="paragraph" w:styleId="TOC8">
    <w:name w:val="toc 8"/>
    <w:basedOn w:val="TOC4"/>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link w:val="TabletitleChar"/>
    <w:rsid w:val="00A936CB"/>
    <w:pPr>
      <w:keepNext/>
      <w:spacing w:before="0" w:after="120"/>
      <w:jc w:val="center"/>
    </w:pPr>
    <w:rPr>
      <w:b/>
    </w:rPr>
  </w:style>
  <w:style w:type="paragraph" w:customStyle="1" w:styleId="Summary">
    <w:name w:val="Summary"/>
    <w:basedOn w:val="Normal"/>
    <w:next w:val="Normalaftertitle"/>
    <w:autoRedefine/>
    <w:rsid w:val="00F73943"/>
    <w:pPr>
      <w:spacing w:after="480"/>
      <w:ind w:firstLineChars="200" w:firstLine="480"/>
    </w:pPr>
    <w:rPr>
      <w:lang w:val="es-ES_tradnl" w:eastAsia="zh-CN"/>
    </w:rPr>
  </w:style>
  <w:style w:type="character" w:styleId="Hyperlink">
    <w:name w:val="Hyperlink"/>
    <w:aliases w:val="CEO_Hyperlink,하이퍼링크2,Style 58,超级链接,하이퍼링크21,超?级链"/>
    <w:basedOn w:val="DefaultParagraphFont"/>
    <w:uiPriority w:val="99"/>
    <w:qForma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rsid w:val="00EE47C4"/>
    <w:rPr>
      <w:sz w:val="24"/>
      <w:lang w:val="fr-FR" w:eastAsia="en-US"/>
    </w:rPr>
  </w:style>
  <w:style w:type="table" w:styleId="TableGrid">
    <w:name w:val="Table Grid"/>
    <w:basedOn w:val="TableNormal"/>
    <w:qFormat/>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TableheadChar">
    <w:name w:val="Table_head Char"/>
    <w:basedOn w:val="DefaultParagraphFont"/>
    <w:link w:val="Tablehead"/>
    <w:qFormat/>
    <w:locked/>
    <w:rsid w:val="00A74B43"/>
    <w:rPr>
      <w:b/>
      <w:sz w:val="22"/>
      <w:lang w:val="fr-FR" w:eastAsia="en-US"/>
    </w:rPr>
  </w:style>
  <w:style w:type="character" w:customStyle="1" w:styleId="TabletextChar">
    <w:name w:val="Table_text Char"/>
    <w:basedOn w:val="DefaultParagraphFont"/>
    <w:link w:val="Tabletext"/>
    <w:qFormat/>
    <w:locked/>
    <w:rsid w:val="00A74B43"/>
    <w:rPr>
      <w:sz w:val="22"/>
      <w:lang w:val="fr-FR"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qFormat/>
    <w:rsid w:val="002D2450"/>
    <w:rPr>
      <w:sz w:val="22"/>
      <w:lang w:val="fr-FR" w:eastAsia="en-US"/>
    </w:rPr>
  </w:style>
  <w:style w:type="character" w:customStyle="1" w:styleId="AnnexNoTitleChar">
    <w:name w:val="Annex_NoTitle Char"/>
    <w:basedOn w:val="DefaultParagraphFont"/>
    <w:link w:val="AnnexNoTitle"/>
    <w:locked/>
    <w:rsid w:val="002D2450"/>
    <w:rPr>
      <w:b/>
      <w:sz w:val="28"/>
      <w:lang w:val="fr-FR" w:eastAsia="en-US"/>
    </w:rPr>
  </w:style>
  <w:style w:type="paragraph" w:customStyle="1" w:styleId="Normalaftertitle0">
    <w:name w:val="Normal after title"/>
    <w:basedOn w:val="Normal"/>
    <w:next w:val="Normal"/>
    <w:link w:val="NormalaftertitleChar0"/>
    <w:qFormat/>
    <w:rsid w:val="002D2450"/>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HeadingbChar">
    <w:name w:val="Heading_b Char"/>
    <w:basedOn w:val="DefaultParagraphFont"/>
    <w:link w:val="Headingb"/>
    <w:qFormat/>
    <w:locked/>
    <w:rsid w:val="002D2450"/>
    <w:rPr>
      <w:b/>
      <w:sz w:val="24"/>
      <w:lang w:val="fr-FR" w:eastAsia="en-US"/>
    </w:rPr>
  </w:style>
  <w:style w:type="character" w:customStyle="1" w:styleId="enumlev1Char">
    <w:name w:val="enumlev1 Char"/>
    <w:basedOn w:val="DefaultParagraphFont"/>
    <w:link w:val="enumlev1"/>
    <w:qFormat/>
    <w:locked/>
    <w:rsid w:val="002D2450"/>
    <w:rPr>
      <w:sz w:val="24"/>
      <w:lang w:val="fr-FR" w:eastAsia="en-US"/>
    </w:rPr>
  </w:style>
  <w:style w:type="paragraph" w:customStyle="1" w:styleId="Reasons">
    <w:name w:val="Reasons"/>
    <w:basedOn w:val="Normal"/>
    <w:qFormat/>
    <w:rsid w:val="002D2450"/>
    <w:pPr>
      <w:tabs>
        <w:tab w:val="clear" w:pos="794"/>
        <w:tab w:val="clear" w:pos="1191"/>
        <w:tab w:val="left" w:pos="1134"/>
      </w:tabs>
      <w:jc w:val="left"/>
    </w:pPr>
    <w:rPr>
      <w:lang w:val="en-GB"/>
    </w:rPr>
  </w:style>
  <w:style w:type="character" w:customStyle="1" w:styleId="CallChar">
    <w:name w:val="Call Char"/>
    <w:basedOn w:val="DefaultParagraphFont"/>
    <w:link w:val="Call"/>
    <w:locked/>
    <w:rsid w:val="00F10F7E"/>
    <w:rPr>
      <w:rFonts w:ascii="STKaiti" w:eastAsia="STKaiti" w:hAnsi="STKaiti"/>
      <w:sz w:val="24"/>
      <w:lang w:val="fr-FR" w:eastAsia="en-US"/>
    </w:rPr>
  </w:style>
  <w:style w:type="character" w:customStyle="1" w:styleId="NormalaftertitleChar0">
    <w:name w:val="Normal after title Char"/>
    <w:basedOn w:val="DefaultParagraphFont"/>
    <w:link w:val="Normalaftertitle0"/>
    <w:locked/>
    <w:rsid w:val="002D2450"/>
    <w:rPr>
      <w:rFonts w:eastAsia="Batang"/>
      <w:sz w:val="24"/>
      <w:lang w:eastAsia="en-US"/>
    </w:rPr>
  </w:style>
  <w:style w:type="character" w:styleId="FollowedHyperlink">
    <w:name w:val="FollowedHyperlink"/>
    <w:basedOn w:val="DefaultParagraphFont"/>
    <w:uiPriority w:val="99"/>
    <w:unhideWhenUsed/>
    <w:rsid w:val="002D0692"/>
    <w:rPr>
      <w:color w:val="800080" w:themeColor="followedHyperlink"/>
      <w:u w:val="single"/>
    </w:rPr>
  </w:style>
  <w:style w:type="character" w:customStyle="1" w:styleId="UnresolvedMention1">
    <w:name w:val="Unresolved Mention1"/>
    <w:basedOn w:val="DefaultParagraphFont"/>
    <w:uiPriority w:val="99"/>
    <w:semiHidden/>
    <w:unhideWhenUsed/>
    <w:rsid w:val="002D0692"/>
    <w:rPr>
      <w:color w:val="605E5C"/>
      <w:shd w:val="clear" w:color="auto" w:fill="E1DFDD"/>
    </w:rPr>
  </w:style>
  <w:style w:type="paragraph" w:customStyle="1" w:styleId="Artheading">
    <w:name w:val="Art_heading"/>
    <w:basedOn w:val="Normal"/>
    <w:next w:val="Normal"/>
    <w:rsid w:val="002D0692"/>
    <w:pPr>
      <w:tabs>
        <w:tab w:val="clear" w:pos="794"/>
        <w:tab w:val="clear" w:pos="1191"/>
        <w:tab w:val="clear" w:pos="1588"/>
        <w:tab w:val="clear" w:pos="1985"/>
        <w:tab w:val="left" w:pos="1134"/>
        <w:tab w:val="left" w:pos="1871"/>
        <w:tab w:val="left" w:pos="2268"/>
      </w:tabs>
      <w:spacing w:before="480"/>
      <w:jc w:val="center"/>
    </w:pPr>
    <w:rPr>
      <w:rFonts w:ascii="Times New Roman Bold" w:eastAsia="MS Mincho" w:hAnsi="Times New Roman Bold"/>
      <w:b/>
      <w:sz w:val="28"/>
      <w:lang w:val="en-GB"/>
    </w:rPr>
  </w:style>
  <w:style w:type="character" w:styleId="EndnoteReference">
    <w:name w:val="endnote reference"/>
    <w:basedOn w:val="DefaultParagraphFont"/>
    <w:rsid w:val="002D0692"/>
    <w:rPr>
      <w:vertAlign w:val="superscript"/>
    </w:rPr>
  </w:style>
  <w:style w:type="paragraph" w:customStyle="1" w:styleId="Figurewithouttitle">
    <w:name w:val="Figure_without_title"/>
    <w:basedOn w:val="FigureNo"/>
    <w:next w:val="Normal"/>
    <w:rsid w:val="002D0692"/>
    <w:pPr>
      <w:keepNext w:val="0"/>
      <w:tabs>
        <w:tab w:val="clear" w:pos="794"/>
        <w:tab w:val="clear" w:pos="1191"/>
        <w:tab w:val="clear" w:pos="1588"/>
        <w:tab w:val="clear" w:pos="1985"/>
        <w:tab w:val="left" w:pos="1134"/>
        <w:tab w:val="left" w:pos="1871"/>
        <w:tab w:val="left" w:pos="2268"/>
      </w:tabs>
      <w:spacing w:after="120"/>
    </w:pPr>
    <w:rPr>
      <w:rFonts w:eastAsia="MS Mincho"/>
      <w:sz w:val="20"/>
      <w:lang w:val="en-GB"/>
    </w:rPr>
  </w:style>
  <w:style w:type="paragraph" w:customStyle="1" w:styleId="FirstFooter">
    <w:name w:val="FirstFooter"/>
    <w:basedOn w:val="Footer"/>
    <w:rsid w:val="002D0692"/>
    <w:pPr>
      <w:overflowPunct/>
      <w:autoSpaceDE/>
      <w:autoSpaceDN/>
      <w:adjustRightInd/>
      <w:spacing w:before="40"/>
      <w:jc w:val="left"/>
      <w:textAlignment w:val="auto"/>
    </w:pPr>
    <w:rPr>
      <w:rFonts w:eastAsia="MS Mincho"/>
      <w:noProof w:val="0"/>
      <w:sz w:val="16"/>
      <w:lang w:val="en-GB"/>
    </w:rPr>
  </w:style>
  <w:style w:type="paragraph" w:customStyle="1" w:styleId="Source">
    <w:name w:val="Source"/>
    <w:basedOn w:val="Normal"/>
    <w:next w:val="Normal"/>
    <w:link w:val="SourceChar"/>
    <w:uiPriority w:val="99"/>
    <w:rsid w:val="002D0692"/>
    <w:pPr>
      <w:tabs>
        <w:tab w:val="clear" w:pos="794"/>
        <w:tab w:val="clear" w:pos="1191"/>
        <w:tab w:val="clear" w:pos="1588"/>
        <w:tab w:val="clear" w:pos="1985"/>
        <w:tab w:val="left" w:pos="1134"/>
        <w:tab w:val="left" w:pos="1871"/>
        <w:tab w:val="left" w:pos="2268"/>
      </w:tabs>
      <w:spacing w:before="840"/>
      <w:jc w:val="center"/>
    </w:pPr>
    <w:rPr>
      <w:rFonts w:eastAsia="MS Mincho"/>
      <w:b/>
      <w:sz w:val="28"/>
      <w:lang w:val="en-GB"/>
    </w:rPr>
  </w:style>
  <w:style w:type="paragraph" w:customStyle="1" w:styleId="SpecialFooter">
    <w:name w:val="Special Footer"/>
    <w:basedOn w:val="Footer"/>
    <w:rsid w:val="002D0692"/>
    <w:pPr>
      <w:tabs>
        <w:tab w:val="left" w:pos="567"/>
        <w:tab w:val="left" w:pos="1134"/>
        <w:tab w:val="left" w:pos="1701"/>
        <w:tab w:val="left" w:pos="2268"/>
        <w:tab w:val="left" w:pos="2835"/>
        <w:tab w:val="left" w:pos="5954"/>
        <w:tab w:val="right" w:pos="9639"/>
      </w:tabs>
    </w:pPr>
    <w:rPr>
      <w:rFonts w:eastAsia="MS Mincho"/>
      <w:noProof w:val="0"/>
      <w:sz w:val="16"/>
      <w:lang w:val="en-GB"/>
    </w:rPr>
  </w:style>
  <w:style w:type="paragraph" w:customStyle="1" w:styleId="Tableref">
    <w:name w:val="Table_ref"/>
    <w:basedOn w:val="Normal"/>
    <w:next w:val="Normal"/>
    <w:rsid w:val="002D0692"/>
    <w:pPr>
      <w:keepNext/>
      <w:tabs>
        <w:tab w:val="clear" w:pos="794"/>
        <w:tab w:val="clear" w:pos="1191"/>
        <w:tab w:val="clear" w:pos="1588"/>
        <w:tab w:val="clear" w:pos="1985"/>
        <w:tab w:val="left" w:pos="1134"/>
        <w:tab w:val="left" w:pos="1871"/>
        <w:tab w:val="left" w:pos="2268"/>
      </w:tabs>
      <w:spacing w:before="560"/>
      <w:jc w:val="center"/>
    </w:pPr>
    <w:rPr>
      <w:rFonts w:eastAsia="MS Mincho"/>
      <w:sz w:val="20"/>
      <w:lang w:val="en-GB"/>
    </w:rPr>
  </w:style>
  <w:style w:type="paragraph" w:customStyle="1" w:styleId="Title1">
    <w:name w:val="Title 1"/>
    <w:basedOn w:val="Source"/>
    <w:next w:val="Normal"/>
    <w:link w:val="Title1Char"/>
    <w:rsid w:val="002D0692"/>
    <w:pPr>
      <w:tabs>
        <w:tab w:val="left" w:pos="567"/>
        <w:tab w:val="left" w:pos="1701"/>
        <w:tab w:val="left" w:pos="2835"/>
      </w:tabs>
      <w:spacing w:before="240"/>
    </w:pPr>
    <w:rPr>
      <w:b w:val="0"/>
      <w:caps/>
    </w:rPr>
  </w:style>
  <w:style w:type="paragraph" w:customStyle="1" w:styleId="Title2">
    <w:name w:val="Title 2"/>
    <w:basedOn w:val="Source"/>
    <w:next w:val="Normal"/>
    <w:rsid w:val="002D0692"/>
    <w:pPr>
      <w:overflowPunct/>
      <w:autoSpaceDE/>
      <w:autoSpaceDN/>
      <w:adjustRightInd/>
      <w:spacing w:before="480"/>
      <w:textAlignment w:val="auto"/>
    </w:pPr>
    <w:rPr>
      <w:b w:val="0"/>
      <w:caps/>
    </w:rPr>
  </w:style>
  <w:style w:type="paragraph" w:customStyle="1" w:styleId="Title3">
    <w:name w:val="Title 3"/>
    <w:basedOn w:val="Title2"/>
    <w:next w:val="Normal"/>
    <w:rsid w:val="002D0692"/>
    <w:pPr>
      <w:spacing w:before="240"/>
    </w:pPr>
    <w:rPr>
      <w:caps w:val="0"/>
    </w:rPr>
  </w:style>
  <w:style w:type="paragraph" w:customStyle="1" w:styleId="Title4">
    <w:name w:val="Title 4"/>
    <w:basedOn w:val="Title3"/>
    <w:next w:val="Heading1"/>
    <w:rsid w:val="002D0692"/>
    <w:rPr>
      <w:b/>
    </w:rPr>
  </w:style>
  <w:style w:type="character" w:customStyle="1" w:styleId="Appdef">
    <w:name w:val="App_def"/>
    <w:basedOn w:val="DefaultParagraphFont"/>
    <w:rsid w:val="002D0692"/>
    <w:rPr>
      <w:rFonts w:ascii="Times New Roman" w:hAnsi="Times New Roman"/>
      <w:b/>
    </w:rPr>
  </w:style>
  <w:style w:type="character" w:customStyle="1" w:styleId="Appref">
    <w:name w:val="App_ref"/>
    <w:basedOn w:val="DefaultParagraphFont"/>
    <w:rsid w:val="002D0692"/>
  </w:style>
  <w:style w:type="character" w:customStyle="1" w:styleId="Artdef">
    <w:name w:val="Art_def"/>
    <w:basedOn w:val="DefaultParagraphFont"/>
    <w:rsid w:val="002D0692"/>
    <w:rPr>
      <w:rFonts w:ascii="Times New Roman" w:hAnsi="Times New Roman"/>
      <w:b/>
    </w:rPr>
  </w:style>
  <w:style w:type="character" w:customStyle="1" w:styleId="Artref">
    <w:name w:val="Art_ref"/>
    <w:basedOn w:val="DefaultParagraphFont"/>
    <w:rsid w:val="002D0692"/>
  </w:style>
  <w:style w:type="character" w:customStyle="1" w:styleId="Tablefreq">
    <w:name w:val="Table_freq"/>
    <w:basedOn w:val="DefaultParagraphFont"/>
    <w:rsid w:val="002D0692"/>
    <w:rPr>
      <w:b/>
      <w:color w:val="auto"/>
      <w:sz w:val="20"/>
    </w:rPr>
  </w:style>
  <w:style w:type="paragraph" w:customStyle="1" w:styleId="Formal">
    <w:name w:val="Formal"/>
    <w:basedOn w:val="ASN1"/>
    <w:rsid w:val="002D0692"/>
    <w:pPr>
      <w:tabs>
        <w:tab w:val="left" w:pos="1871"/>
      </w:tabs>
      <w:jc w:val="left"/>
    </w:pPr>
    <w:rPr>
      <w:rFonts w:ascii="Times New Roman Bold" w:eastAsia="MS Mincho" w:hAnsi="Times New Roman Bold"/>
      <w:b w:val="0"/>
      <w:lang w:val="en-GB"/>
    </w:rPr>
  </w:style>
  <w:style w:type="paragraph" w:customStyle="1" w:styleId="Section1">
    <w:name w:val="Section_1"/>
    <w:basedOn w:val="Normal"/>
    <w:rsid w:val="002D0692"/>
    <w:pPr>
      <w:tabs>
        <w:tab w:val="clear" w:pos="794"/>
        <w:tab w:val="clear" w:pos="1191"/>
        <w:tab w:val="clear" w:pos="1588"/>
        <w:tab w:val="clear" w:pos="1985"/>
        <w:tab w:val="center" w:pos="4820"/>
      </w:tabs>
      <w:spacing w:before="360"/>
      <w:jc w:val="center"/>
    </w:pPr>
    <w:rPr>
      <w:rFonts w:eastAsia="MS Mincho"/>
      <w:b/>
      <w:lang w:val="en-GB"/>
    </w:rPr>
  </w:style>
  <w:style w:type="paragraph" w:customStyle="1" w:styleId="Section2">
    <w:name w:val="Section_2"/>
    <w:basedOn w:val="Section1"/>
    <w:rsid w:val="002D0692"/>
    <w:rPr>
      <w:b w:val="0"/>
      <w:i/>
    </w:rPr>
  </w:style>
  <w:style w:type="paragraph" w:customStyle="1" w:styleId="AnnexNo">
    <w:name w:val="Annex_No"/>
    <w:basedOn w:val="Normal"/>
    <w:next w:val="Normal"/>
    <w:link w:val="AnnexNoChar"/>
    <w:rsid w:val="002D0692"/>
    <w:pPr>
      <w:keepNext/>
      <w:keepLines/>
      <w:tabs>
        <w:tab w:val="clear" w:pos="794"/>
        <w:tab w:val="clear" w:pos="1191"/>
        <w:tab w:val="clear" w:pos="1588"/>
        <w:tab w:val="clear" w:pos="1985"/>
        <w:tab w:val="left" w:pos="1134"/>
        <w:tab w:val="left" w:pos="1871"/>
        <w:tab w:val="left" w:pos="2268"/>
      </w:tabs>
      <w:spacing w:before="480" w:after="80"/>
      <w:jc w:val="center"/>
    </w:pPr>
    <w:rPr>
      <w:rFonts w:eastAsia="MS Mincho"/>
      <w:caps/>
      <w:sz w:val="28"/>
      <w:lang w:val="en-GB"/>
    </w:rPr>
  </w:style>
  <w:style w:type="paragraph" w:customStyle="1" w:styleId="Annextitle">
    <w:name w:val="Annex_title"/>
    <w:basedOn w:val="Normal"/>
    <w:next w:val="Normal"/>
    <w:rsid w:val="002D0692"/>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MS Mincho" w:hAnsi="Times New Roman Bold"/>
      <w:b/>
      <w:sz w:val="28"/>
      <w:lang w:val="en-GB"/>
    </w:rPr>
  </w:style>
  <w:style w:type="paragraph" w:customStyle="1" w:styleId="AppendixNo">
    <w:name w:val="Appendix_No"/>
    <w:basedOn w:val="AnnexNo"/>
    <w:next w:val="Annexref"/>
    <w:link w:val="AppendixNoChar"/>
    <w:rsid w:val="002D0692"/>
  </w:style>
  <w:style w:type="paragraph" w:customStyle="1" w:styleId="Appendixtitle">
    <w:name w:val="Appendix_title"/>
    <w:basedOn w:val="Annextitle"/>
    <w:next w:val="Normal"/>
    <w:rsid w:val="002D0692"/>
  </w:style>
  <w:style w:type="paragraph" w:customStyle="1" w:styleId="Border">
    <w:name w:val="Border"/>
    <w:basedOn w:val="Normal"/>
    <w:rsid w:val="002D0692"/>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MS Mincho"/>
      <w:b/>
      <w:noProof/>
      <w:sz w:val="20"/>
      <w:lang w:val="en-GB"/>
    </w:rPr>
  </w:style>
  <w:style w:type="paragraph" w:styleId="Index4">
    <w:name w:val="index 4"/>
    <w:basedOn w:val="Normal"/>
    <w:next w:val="Normal"/>
    <w:rsid w:val="002D0692"/>
    <w:pPr>
      <w:tabs>
        <w:tab w:val="clear" w:pos="794"/>
        <w:tab w:val="clear" w:pos="1191"/>
        <w:tab w:val="clear" w:pos="1588"/>
        <w:tab w:val="clear" w:pos="1985"/>
        <w:tab w:val="left" w:pos="1134"/>
        <w:tab w:val="left" w:pos="1871"/>
        <w:tab w:val="left" w:pos="2268"/>
      </w:tabs>
      <w:ind w:left="849"/>
      <w:jc w:val="left"/>
    </w:pPr>
    <w:rPr>
      <w:rFonts w:eastAsia="MS Mincho"/>
      <w:lang w:val="en-GB"/>
    </w:rPr>
  </w:style>
  <w:style w:type="paragraph" w:styleId="Index5">
    <w:name w:val="index 5"/>
    <w:basedOn w:val="Normal"/>
    <w:next w:val="Normal"/>
    <w:rsid w:val="002D0692"/>
    <w:pPr>
      <w:tabs>
        <w:tab w:val="clear" w:pos="794"/>
        <w:tab w:val="clear" w:pos="1191"/>
        <w:tab w:val="clear" w:pos="1588"/>
        <w:tab w:val="clear" w:pos="1985"/>
        <w:tab w:val="left" w:pos="1134"/>
        <w:tab w:val="left" w:pos="1871"/>
        <w:tab w:val="left" w:pos="2268"/>
      </w:tabs>
      <w:ind w:left="1132"/>
      <w:jc w:val="left"/>
    </w:pPr>
    <w:rPr>
      <w:rFonts w:eastAsia="MS Mincho"/>
      <w:lang w:val="en-GB"/>
    </w:rPr>
  </w:style>
  <w:style w:type="paragraph" w:styleId="Index6">
    <w:name w:val="index 6"/>
    <w:basedOn w:val="Normal"/>
    <w:next w:val="Normal"/>
    <w:rsid w:val="002D0692"/>
    <w:pPr>
      <w:tabs>
        <w:tab w:val="clear" w:pos="794"/>
        <w:tab w:val="clear" w:pos="1191"/>
        <w:tab w:val="clear" w:pos="1588"/>
        <w:tab w:val="clear" w:pos="1985"/>
        <w:tab w:val="left" w:pos="1134"/>
        <w:tab w:val="left" w:pos="1871"/>
        <w:tab w:val="left" w:pos="2268"/>
      </w:tabs>
      <w:ind w:left="1415"/>
      <w:jc w:val="left"/>
    </w:pPr>
    <w:rPr>
      <w:rFonts w:eastAsia="MS Mincho"/>
      <w:lang w:val="en-GB"/>
    </w:rPr>
  </w:style>
  <w:style w:type="paragraph" w:styleId="Index7">
    <w:name w:val="index 7"/>
    <w:basedOn w:val="Normal"/>
    <w:next w:val="Normal"/>
    <w:rsid w:val="002D0692"/>
    <w:pPr>
      <w:tabs>
        <w:tab w:val="clear" w:pos="794"/>
        <w:tab w:val="clear" w:pos="1191"/>
        <w:tab w:val="clear" w:pos="1588"/>
        <w:tab w:val="clear" w:pos="1985"/>
        <w:tab w:val="left" w:pos="1134"/>
        <w:tab w:val="left" w:pos="1871"/>
        <w:tab w:val="left" w:pos="2268"/>
      </w:tabs>
      <w:ind w:left="1698"/>
      <w:jc w:val="left"/>
    </w:pPr>
    <w:rPr>
      <w:rFonts w:eastAsia="MS Mincho"/>
      <w:lang w:val="en-GB"/>
    </w:rPr>
  </w:style>
  <w:style w:type="character" w:styleId="LineNumber">
    <w:name w:val="line number"/>
    <w:basedOn w:val="DefaultParagraphFont"/>
    <w:rsid w:val="002D0692"/>
  </w:style>
  <w:style w:type="paragraph" w:customStyle="1" w:styleId="Proposal">
    <w:name w:val="Proposal"/>
    <w:basedOn w:val="Normal"/>
    <w:next w:val="Normal"/>
    <w:rsid w:val="002D0692"/>
    <w:pPr>
      <w:keepNext/>
      <w:tabs>
        <w:tab w:val="clear" w:pos="794"/>
        <w:tab w:val="clear" w:pos="1191"/>
        <w:tab w:val="clear" w:pos="1588"/>
        <w:tab w:val="clear" w:pos="1985"/>
        <w:tab w:val="left" w:pos="1134"/>
        <w:tab w:val="left" w:pos="1871"/>
        <w:tab w:val="left" w:pos="2268"/>
      </w:tabs>
      <w:spacing w:before="240"/>
      <w:jc w:val="left"/>
    </w:pPr>
    <w:rPr>
      <w:rFonts w:eastAsia="MS Mincho" w:hAnsi="Times New Roman Bold"/>
      <w:b/>
      <w:lang w:val="en-GB"/>
    </w:rPr>
  </w:style>
  <w:style w:type="paragraph" w:customStyle="1" w:styleId="Section3">
    <w:name w:val="Section_3"/>
    <w:basedOn w:val="Section1"/>
    <w:rsid w:val="002D0692"/>
    <w:rPr>
      <w:b w:val="0"/>
    </w:rPr>
  </w:style>
  <w:style w:type="paragraph" w:customStyle="1" w:styleId="TableTextS5">
    <w:name w:val="Table_TextS5"/>
    <w:basedOn w:val="Normal"/>
    <w:rsid w:val="002D0692"/>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MS Mincho"/>
      <w:sz w:val="20"/>
      <w:lang w:val="en-GB"/>
    </w:rPr>
  </w:style>
  <w:style w:type="paragraph" w:customStyle="1" w:styleId="Agendaitem">
    <w:name w:val="Agenda_item"/>
    <w:basedOn w:val="Normal"/>
    <w:next w:val="Normal"/>
    <w:qFormat/>
    <w:rsid w:val="002D0692"/>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MS Mincho"/>
      <w:sz w:val="28"/>
      <w:lang w:val="es-ES_tradnl"/>
    </w:rPr>
  </w:style>
  <w:style w:type="paragraph" w:customStyle="1" w:styleId="AppArtNo">
    <w:name w:val="App_Art_No"/>
    <w:basedOn w:val="ArtNo"/>
    <w:qFormat/>
    <w:rsid w:val="002D0692"/>
    <w:pPr>
      <w:tabs>
        <w:tab w:val="clear" w:pos="794"/>
        <w:tab w:val="clear" w:pos="1191"/>
        <w:tab w:val="clear" w:pos="1588"/>
        <w:tab w:val="clear" w:pos="1985"/>
        <w:tab w:val="left" w:pos="1134"/>
        <w:tab w:val="left" w:pos="1871"/>
        <w:tab w:val="left" w:pos="2268"/>
      </w:tabs>
    </w:pPr>
    <w:rPr>
      <w:rFonts w:eastAsia="MS Mincho"/>
      <w:caps/>
      <w:lang w:val="en-GB"/>
    </w:rPr>
  </w:style>
  <w:style w:type="paragraph" w:customStyle="1" w:styleId="AppArttitle">
    <w:name w:val="App_Art_title"/>
    <w:basedOn w:val="Arttitle"/>
    <w:qFormat/>
    <w:rsid w:val="002D0692"/>
    <w:pPr>
      <w:tabs>
        <w:tab w:val="clear" w:pos="794"/>
        <w:tab w:val="clear" w:pos="1191"/>
        <w:tab w:val="clear" w:pos="1588"/>
        <w:tab w:val="clear" w:pos="1985"/>
        <w:tab w:val="left" w:pos="1134"/>
        <w:tab w:val="left" w:pos="1871"/>
        <w:tab w:val="left" w:pos="2268"/>
      </w:tabs>
    </w:pPr>
    <w:rPr>
      <w:rFonts w:eastAsia="MS Mincho"/>
      <w:lang w:val="en-GB"/>
    </w:rPr>
  </w:style>
  <w:style w:type="paragraph" w:customStyle="1" w:styleId="ApptoAnnex">
    <w:name w:val="App_to_Annex"/>
    <w:basedOn w:val="AppendixNo"/>
    <w:next w:val="Normal"/>
    <w:qFormat/>
    <w:rsid w:val="002D0692"/>
  </w:style>
  <w:style w:type="paragraph" w:customStyle="1" w:styleId="Committee">
    <w:name w:val="Committee"/>
    <w:basedOn w:val="Normal"/>
    <w:qFormat/>
    <w:rsid w:val="002D0692"/>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MS Mincho" w:hAnsiTheme="minorHAnsi" w:cstheme="minorHAnsi"/>
      <w:b/>
      <w:szCs w:val="24"/>
      <w:lang w:val="en-GB"/>
    </w:rPr>
  </w:style>
  <w:style w:type="character" w:customStyle="1" w:styleId="FooterChar">
    <w:name w:val="Footer Char"/>
    <w:basedOn w:val="DefaultParagraphFont"/>
    <w:link w:val="Footer"/>
    <w:uiPriority w:val="99"/>
    <w:qFormat/>
    <w:rsid w:val="002D0692"/>
    <w:rPr>
      <w:noProof/>
      <w:sz w:val="18"/>
      <w:lang w:val="fr-FR" w:eastAsia="en-US"/>
    </w:rPr>
  </w:style>
  <w:style w:type="paragraph" w:customStyle="1" w:styleId="Normalend">
    <w:name w:val="Normal_end"/>
    <w:basedOn w:val="Normal"/>
    <w:next w:val="Normal"/>
    <w:qFormat/>
    <w:rsid w:val="002D0692"/>
    <w:pPr>
      <w:tabs>
        <w:tab w:val="clear" w:pos="794"/>
        <w:tab w:val="clear" w:pos="1191"/>
        <w:tab w:val="clear" w:pos="1588"/>
        <w:tab w:val="clear" w:pos="1985"/>
        <w:tab w:val="left" w:pos="1134"/>
        <w:tab w:val="left" w:pos="1871"/>
        <w:tab w:val="left" w:pos="2268"/>
      </w:tabs>
      <w:jc w:val="left"/>
    </w:pPr>
    <w:rPr>
      <w:rFonts w:eastAsia="MS Mincho"/>
      <w:lang w:val="en-US"/>
    </w:rPr>
  </w:style>
  <w:style w:type="paragraph" w:customStyle="1" w:styleId="Part1">
    <w:name w:val="Part_1"/>
    <w:basedOn w:val="Section1"/>
    <w:next w:val="Section1"/>
    <w:qFormat/>
    <w:rsid w:val="002D0692"/>
  </w:style>
  <w:style w:type="paragraph" w:customStyle="1" w:styleId="Subsection1">
    <w:name w:val="Subsection_1"/>
    <w:basedOn w:val="Section1"/>
    <w:next w:val="Normalaftertitle0"/>
    <w:qFormat/>
    <w:rsid w:val="002D0692"/>
  </w:style>
  <w:style w:type="paragraph" w:customStyle="1" w:styleId="Volumetitle">
    <w:name w:val="Volume_title"/>
    <w:basedOn w:val="Normal"/>
    <w:qFormat/>
    <w:rsid w:val="002D0692"/>
    <w:pPr>
      <w:tabs>
        <w:tab w:val="clear" w:pos="794"/>
        <w:tab w:val="clear" w:pos="1191"/>
        <w:tab w:val="clear" w:pos="1588"/>
        <w:tab w:val="clear" w:pos="1985"/>
        <w:tab w:val="left" w:pos="1134"/>
        <w:tab w:val="left" w:pos="1871"/>
        <w:tab w:val="left" w:pos="2268"/>
      </w:tabs>
      <w:jc w:val="center"/>
    </w:pPr>
    <w:rPr>
      <w:rFonts w:eastAsia="MS Mincho"/>
      <w:b/>
      <w:bCs/>
      <w:sz w:val="28"/>
      <w:szCs w:val="28"/>
      <w:lang w:val="en-GB"/>
    </w:rPr>
  </w:style>
  <w:style w:type="paragraph" w:customStyle="1" w:styleId="Headingsplit">
    <w:name w:val="Heading_split"/>
    <w:basedOn w:val="Headingi"/>
    <w:qFormat/>
    <w:rsid w:val="002D0692"/>
    <w:pPr>
      <w:keepNext w:val="0"/>
      <w:keepLines w:val="0"/>
      <w:tabs>
        <w:tab w:val="clear" w:pos="794"/>
        <w:tab w:val="clear" w:pos="1191"/>
        <w:tab w:val="clear" w:pos="1588"/>
        <w:tab w:val="clear" w:pos="1985"/>
        <w:tab w:val="left" w:pos="1134"/>
        <w:tab w:val="left" w:pos="1871"/>
        <w:tab w:val="left" w:pos="2268"/>
      </w:tabs>
      <w:jc w:val="left"/>
      <w:outlineLvl w:val="9"/>
    </w:pPr>
    <w:rPr>
      <w:rFonts w:eastAsia="MS Mincho"/>
      <w:lang w:val="en-US"/>
    </w:rPr>
  </w:style>
  <w:style w:type="paragraph" w:customStyle="1" w:styleId="Normalsplit">
    <w:name w:val="Normal_split"/>
    <w:basedOn w:val="Normal"/>
    <w:qFormat/>
    <w:rsid w:val="002D0692"/>
    <w:pPr>
      <w:tabs>
        <w:tab w:val="clear" w:pos="794"/>
        <w:tab w:val="clear" w:pos="1191"/>
        <w:tab w:val="clear" w:pos="1588"/>
        <w:tab w:val="clear" w:pos="1985"/>
        <w:tab w:val="left" w:pos="1134"/>
        <w:tab w:val="left" w:pos="1871"/>
        <w:tab w:val="left" w:pos="2268"/>
      </w:tabs>
      <w:jc w:val="left"/>
    </w:pPr>
    <w:rPr>
      <w:rFonts w:eastAsia="MS Mincho"/>
      <w:lang w:val="en-GB"/>
    </w:rPr>
  </w:style>
  <w:style w:type="character" w:customStyle="1" w:styleId="Provsplit">
    <w:name w:val="Prov_split"/>
    <w:basedOn w:val="DefaultParagraphFont"/>
    <w:qFormat/>
    <w:rsid w:val="002D0692"/>
    <w:rPr>
      <w:rFonts w:ascii="Times New Roman" w:hAnsi="Times New Roman"/>
      <w:b w:val="0"/>
    </w:rPr>
  </w:style>
  <w:style w:type="paragraph" w:customStyle="1" w:styleId="Tablesplit">
    <w:name w:val="Table_split"/>
    <w:basedOn w:val="Tabletext"/>
    <w:qFormat/>
    <w:rsid w:val="002D0692"/>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rFonts w:eastAsia="MS Mincho"/>
      <w:b/>
      <w:sz w:val="20"/>
      <w:lang w:val="en-GB"/>
    </w:rPr>
  </w:style>
  <w:style w:type="character" w:customStyle="1" w:styleId="RectitleChar">
    <w:name w:val="Rec_title Char"/>
    <w:basedOn w:val="DefaultParagraphFont"/>
    <w:link w:val="Rectitle"/>
    <w:locked/>
    <w:rsid w:val="002D0692"/>
    <w:rPr>
      <w:b/>
      <w:sz w:val="28"/>
      <w:lang w:val="fr-FR" w:eastAsia="en-US"/>
    </w:rPr>
  </w:style>
  <w:style w:type="character" w:customStyle="1" w:styleId="Heading1Char">
    <w:name w:val="Heading 1 Char"/>
    <w:basedOn w:val="DefaultParagraphFont"/>
    <w:link w:val="Heading1"/>
    <w:rsid w:val="002D0692"/>
    <w:rPr>
      <w:b/>
      <w:sz w:val="24"/>
      <w:lang w:val="fr-FR" w:eastAsia="en-US"/>
    </w:rPr>
  </w:style>
  <w:style w:type="character" w:customStyle="1" w:styleId="Heading2Char">
    <w:name w:val="Heading 2 Char"/>
    <w:basedOn w:val="DefaultParagraphFont"/>
    <w:link w:val="Heading2"/>
    <w:rsid w:val="002D0692"/>
    <w:rPr>
      <w:b/>
      <w:sz w:val="24"/>
      <w:lang w:val="fr-FR" w:eastAsia="en-US"/>
    </w:rPr>
  </w:style>
  <w:style w:type="character" w:customStyle="1" w:styleId="Heading3Char">
    <w:name w:val="Heading 3 Char"/>
    <w:basedOn w:val="DefaultParagraphFont"/>
    <w:link w:val="Heading3"/>
    <w:rsid w:val="002D0692"/>
    <w:rPr>
      <w:b/>
      <w:sz w:val="24"/>
      <w:lang w:val="fr-FR" w:eastAsia="en-US"/>
    </w:rPr>
  </w:style>
  <w:style w:type="character" w:customStyle="1" w:styleId="Heading4Char">
    <w:name w:val="Heading 4 Char"/>
    <w:basedOn w:val="DefaultParagraphFont"/>
    <w:link w:val="Heading4"/>
    <w:rsid w:val="002D0692"/>
    <w:rPr>
      <w:b/>
      <w:sz w:val="24"/>
      <w:lang w:val="fr-FR" w:eastAsia="en-US"/>
    </w:rPr>
  </w:style>
  <w:style w:type="character" w:customStyle="1" w:styleId="Heading5Char">
    <w:name w:val="Heading 5 Char"/>
    <w:basedOn w:val="DefaultParagraphFont"/>
    <w:link w:val="Heading5"/>
    <w:rsid w:val="002D0692"/>
    <w:rPr>
      <w:b/>
      <w:sz w:val="24"/>
      <w:lang w:val="fr-FR" w:eastAsia="en-US"/>
    </w:rPr>
  </w:style>
  <w:style w:type="character" w:customStyle="1" w:styleId="Heading6Char">
    <w:name w:val="Heading 6 Char"/>
    <w:basedOn w:val="DefaultParagraphFont"/>
    <w:link w:val="Heading6"/>
    <w:rsid w:val="002D0692"/>
    <w:rPr>
      <w:b/>
      <w:sz w:val="24"/>
      <w:lang w:val="fr-FR" w:eastAsia="en-US"/>
    </w:rPr>
  </w:style>
  <w:style w:type="character" w:customStyle="1" w:styleId="Heading7Char">
    <w:name w:val="Heading 7 Char"/>
    <w:basedOn w:val="DefaultParagraphFont"/>
    <w:link w:val="Heading7"/>
    <w:rsid w:val="002D0692"/>
    <w:rPr>
      <w:b/>
      <w:sz w:val="24"/>
      <w:lang w:val="fr-FR" w:eastAsia="en-US"/>
    </w:rPr>
  </w:style>
  <w:style w:type="character" w:customStyle="1" w:styleId="Heading8Char">
    <w:name w:val="Heading 8 Char"/>
    <w:basedOn w:val="DefaultParagraphFont"/>
    <w:link w:val="Heading8"/>
    <w:rsid w:val="002D0692"/>
    <w:rPr>
      <w:b/>
      <w:sz w:val="24"/>
      <w:lang w:val="fr-FR" w:eastAsia="en-US"/>
    </w:rPr>
  </w:style>
  <w:style w:type="character" w:customStyle="1" w:styleId="Heading9Char">
    <w:name w:val="Heading 9 Char"/>
    <w:basedOn w:val="DefaultParagraphFont"/>
    <w:link w:val="Heading9"/>
    <w:rsid w:val="002D0692"/>
    <w:rPr>
      <w:b/>
      <w:sz w:val="24"/>
      <w:lang w:val="fr-FR" w:eastAsia="en-US"/>
    </w:rPr>
  </w:style>
  <w:style w:type="paragraph" w:styleId="BalloonText">
    <w:name w:val="Balloon Text"/>
    <w:basedOn w:val="Normal"/>
    <w:link w:val="BalloonTextChar"/>
    <w:unhideWhenUsed/>
    <w:rsid w:val="002D0692"/>
    <w:pPr>
      <w:tabs>
        <w:tab w:val="clear" w:pos="794"/>
        <w:tab w:val="clear" w:pos="1191"/>
        <w:tab w:val="clear" w:pos="1588"/>
        <w:tab w:val="clear" w:pos="1985"/>
        <w:tab w:val="left" w:pos="1134"/>
        <w:tab w:val="left" w:pos="1871"/>
        <w:tab w:val="left" w:pos="2268"/>
      </w:tabs>
      <w:spacing w:before="0"/>
      <w:jc w:val="left"/>
    </w:pPr>
    <w:rPr>
      <w:rFonts w:ascii="Gulim" w:eastAsia="Gulim"/>
      <w:sz w:val="18"/>
      <w:szCs w:val="18"/>
      <w:lang w:val="en-GB"/>
    </w:rPr>
  </w:style>
  <w:style w:type="character" w:customStyle="1" w:styleId="BalloonTextChar">
    <w:name w:val="Balloon Text Char"/>
    <w:basedOn w:val="DefaultParagraphFont"/>
    <w:link w:val="BalloonText"/>
    <w:rsid w:val="002D0692"/>
    <w:rPr>
      <w:rFonts w:ascii="Gulim" w:eastAsia="Gulim"/>
      <w:sz w:val="18"/>
      <w:szCs w:val="18"/>
      <w:lang w:val="en-GB" w:eastAsia="en-US"/>
    </w:rPr>
  </w:style>
  <w:style w:type="character" w:customStyle="1" w:styleId="SourceChar">
    <w:name w:val="Source Char"/>
    <w:basedOn w:val="DefaultParagraphFont"/>
    <w:link w:val="Source"/>
    <w:uiPriority w:val="99"/>
    <w:rsid w:val="002D0692"/>
    <w:rPr>
      <w:rFonts w:eastAsia="MS Mincho"/>
      <w:b/>
      <w:sz w:val="28"/>
      <w:lang w:val="en-GB" w:eastAsia="en-US"/>
    </w:rPr>
  </w:style>
  <w:style w:type="character" w:customStyle="1" w:styleId="Title1Char">
    <w:name w:val="Title 1 Char"/>
    <w:link w:val="Title1"/>
    <w:locked/>
    <w:rsid w:val="002D0692"/>
    <w:rPr>
      <w:rFonts w:eastAsia="MS Mincho"/>
      <w:caps/>
      <w:sz w:val="28"/>
      <w:lang w:val="en-GB" w:eastAsia="en-US"/>
    </w:rPr>
  </w:style>
  <w:style w:type="character" w:customStyle="1" w:styleId="TableNoChar">
    <w:name w:val="Table_No Char"/>
    <w:link w:val="TableNo"/>
    <w:rsid w:val="002D0692"/>
    <w:rPr>
      <w:sz w:val="24"/>
      <w:lang w:val="fr-FR" w:eastAsia="en-US"/>
    </w:rPr>
  </w:style>
  <w:style w:type="character" w:customStyle="1" w:styleId="TabletitleChar">
    <w:name w:val="Table_title Char"/>
    <w:link w:val="Tabletitle"/>
    <w:qFormat/>
    <w:rsid w:val="002D0692"/>
    <w:rPr>
      <w:b/>
      <w:sz w:val="24"/>
      <w:lang w:val="fr-FR" w:eastAsia="en-US"/>
    </w:rPr>
  </w:style>
  <w:style w:type="paragraph" w:styleId="ListParagraph">
    <w:name w:val="List Paragraph"/>
    <w:basedOn w:val="Normal"/>
    <w:link w:val="ListParagraphChar"/>
    <w:uiPriority w:val="34"/>
    <w:qFormat/>
    <w:rsid w:val="002D0692"/>
    <w:pPr>
      <w:tabs>
        <w:tab w:val="clear" w:pos="794"/>
        <w:tab w:val="clear" w:pos="1191"/>
        <w:tab w:val="clear" w:pos="1588"/>
        <w:tab w:val="clear" w:pos="1985"/>
        <w:tab w:val="left" w:pos="1134"/>
        <w:tab w:val="left" w:pos="1871"/>
        <w:tab w:val="left" w:pos="2268"/>
      </w:tabs>
      <w:ind w:left="720"/>
      <w:contextualSpacing/>
      <w:jc w:val="left"/>
    </w:pPr>
    <w:rPr>
      <w:rFonts w:eastAsia="Batang"/>
      <w:lang w:val="en-GB"/>
    </w:rPr>
  </w:style>
  <w:style w:type="character" w:customStyle="1" w:styleId="FigureChar">
    <w:name w:val="Figure Char"/>
    <w:aliases w:val="fig Char"/>
    <w:link w:val="Figure"/>
    <w:rsid w:val="002D0692"/>
    <w:rPr>
      <w:caps/>
      <w:sz w:val="18"/>
      <w:lang w:val="fr-FR" w:eastAsia="en-US"/>
    </w:rPr>
  </w:style>
  <w:style w:type="character" w:customStyle="1" w:styleId="FiguretitleChar">
    <w:name w:val="Figure_title Char"/>
    <w:link w:val="Figuretitle"/>
    <w:rsid w:val="002D0692"/>
    <w:rPr>
      <w:rFonts w:ascii="Times New Roman Bold" w:hAnsi="Times New Roman Bold"/>
      <w:b/>
      <w:sz w:val="18"/>
      <w:lang w:val="fr-FR" w:eastAsia="en-US"/>
    </w:rPr>
  </w:style>
  <w:style w:type="character" w:customStyle="1" w:styleId="FigureNo0">
    <w:name w:val="Figure_No (文字)"/>
    <w:link w:val="FigureNo"/>
    <w:rsid w:val="002D0692"/>
    <w:rPr>
      <w:caps/>
      <w:sz w:val="18"/>
      <w:lang w:val="fr-FR" w:eastAsia="en-US"/>
    </w:rPr>
  </w:style>
  <w:style w:type="character" w:customStyle="1" w:styleId="TablelegendChar">
    <w:name w:val="Table_legend Char"/>
    <w:link w:val="Tablelegend"/>
    <w:locked/>
    <w:rsid w:val="002D0692"/>
    <w:rPr>
      <w:sz w:val="22"/>
      <w:lang w:val="fr-FR" w:eastAsia="en-US"/>
    </w:rPr>
  </w:style>
  <w:style w:type="paragraph" w:styleId="Title">
    <w:name w:val="Title"/>
    <w:basedOn w:val="Normal"/>
    <w:link w:val="TitleChar"/>
    <w:uiPriority w:val="99"/>
    <w:qFormat/>
    <w:rsid w:val="002D0692"/>
    <w:pPr>
      <w:tabs>
        <w:tab w:val="clear" w:pos="794"/>
        <w:tab w:val="clear" w:pos="1191"/>
        <w:tab w:val="clear" w:pos="1588"/>
        <w:tab w:val="clear" w:pos="1985"/>
      </w:tabs>
      <w:overflowPunct/>
      <w:autoSpaceDE/>
      <w:autoSpaceDN/>
      <w:adjustRightInd/>
      <w:spacing w:before="0"/>
      <w:jc w:val="center"/>
      <w:textAlignment w:val="auto"/>
    </w:pPr>
    <w:rPr>
      <w:rFonts w:eastAsia="MS Mincho"/>
      <w:b/>
      <w:bCs/>
      <w:szCs w:val="24"/>
      <w:lang w:val="en-US"/>
    </w:rPr>
  </w:style>
  <w:style w:type="character" w:customStyle="1" w:styleId="TitleChar">
    <w:name w:val="Title Char"/>
    <w:basedOn w:val="DefaultParagraphFont"/>
    <w:link w:val="Title"/>
    <w:uiPriority w:val="99"/>
    <w:rsid w:val="002D0692"/>
    <w:rPr>
      <w:rFonts w:eastAsia="MS Mincho"/>
      <w:b/>
      <w:bCs/>
      <w:sz w:val="24"/>
      <w:szCs w:val="24"/>
      <w:lang w:eastAsia="en-US"/>
    </w:rPr>
  </w:style>
  <w:style w:type="paragraph" w:styleId="BodyText">
    <w:name w:val="Body Text"/>
    <w:basedOn w:val="Normal"/>
    <w:link w:val="BodyTextChar"/>
    <w:uiPriority w:val="99"/>
    <w:rsid w:val="002D0692"/>
    <w:pPr>
      <w:tabs>
        <w:tab w:val="clear" w:pos="794"/>
        <w:tab w:val="clear" w:pos="1191"/>
        <w:tab w:val="clear" w:pos="1588"/>
        <w:tab w:val="clear" w:pos="1985"/>
      </w:tabs>
      <w:overflowPunct/>
      <w:autoSpaceDE/>
      <w:autoSpaceDN/>
      <w:adjustRightInd/>
      <w:spacing w:before="0"/>
      <w:jc w:val="left"/>
      <w:textAlignment w:val="auto"/>
    </w:pPr>
    <w:rPr>
      <w:rFonts w:eastAsia="MS Mincho"/>
      <w:b/>
      <w:bCs/>
      <w:szCs w:val="24"/>
      <w:lang w:val="en-US"/>
    </w:rPr>
  </w:style>
  <w:style w:type="character" w:customStyle="1" w:styleId="BodyTextChar">
    <w:name w:val="Body Text Char"/>
    <w:basedOn w:val="DefaultParagraphFont"/>
    <w:link w:val="BodyText"/>
    <w:uiPriority w:val="99"/>
    <w:rsid w:val="002D0692"/>
    <w:rPr>
      <w:rFonts w:eastAsia="MS Mincho"/>
      <w:b/>
      <w:bCs/>
      <w:sz w:val="24"/>
      <w:szCs w:val="24"/>
      <w:lang w:eastAsia="en-US"/>
    </w:rPr>
  </w:style>
  <w:style w:type="paragraph" w:styleId="Subtitle">
    <w:name w:val="Subtitle"/>
    <w:basedOn w:val="Normal"/>
    <w:link w:val="SubtitleChar"/>
    <w:uiPriority w:val="99"/>
    <w:qFormat/>
    <w:rsid w:val="002D0692"/>
    <w:pPr>
      <w:tabs>
        <w:tab w:val="clear" w:pos="794"/>
        <w:tab w:val="clear" w:pos="1191"/>
        <w:tab w:val="clear" w:pos="1588"/>
        <w:tab w:val="clear" w:pos="1985"/>
      </w:tabs>
      <w:overflowPunct/>
      <w:autoSpaceDE/>
      <w:autoSpaceDN/>
      <w:adjustRightInd/>
      <w:spacing w:before="0"/>
      <w:jc w:val="left"/>
      <w:textAlignment w:val="auto"/>
    </w:pPr>
    <w:rPr>
      <w:rFonts w:eastAsia="MS Mincho"/>
      <w:szCs w:val="24"/>
      <w:u w:val="single"/>
      <w:lang w:val="en-US"/>
    </w:rPr>
  </w:style>
  <w:style w:type="character" w:customStyle="1" w:styleId="SubtitleChar">
    <w:name w:val="Subtitle Char"/>
    <w:basedOn w:val="DefaultParagraphFont"/>
    <w:link w:val="Subtitle"/>
    <w:uiPriority w:val="99"/>
    <w:rsid w:val="002D0692"/>
    <w:rPr>
      <w:rFonts w:eastAsia="MS Mincho"/>
      <w:sz w:val="24"/>
      <w:szCs w:val="24"/>
      <w:u w:val="single"/>
      <w:lang w:eastAsia="en-US"/>
    </w:rPr>
  </w:style>
  <w:style w:type="paragraph" w:styleId="BlockText">
    <w:name w:val="Block Text"/>
    <w:basedOn w:val="Normal"/>
    <w:uiPriority w:val="99"/>
    <w:rsid w:val="002D0692"/>
    <w:pPr>
      <w:tabs>
        <w:tab w:val="clear" w:pos="794"/>
        <w:tab w:val="clear" w:pos="1191"/>
        <w:tab w:val="clear" w:pos="1588"/>
        <w:tab w:val="clear" w:pos="1985"/>
        <w:tab w:val="left" w:pos="1170"/>
      </w:tabs>
      <w:overflowPunct/>
      <w:autoSpaceDE/>
      <w:autoSpaceDN/>
      <w:adjustRightInd/>
      <w:spacing w:before="0"/>
      <w:ind w:left="720" w:right="720"/>
      <w:jc w:val="left"/>
      <w:textAlignment w:val="auto"/>
    </w:pPr>
    <w:rPr>
      <w:rFonts w:ascii="Arial" w:eastAsia="MS Mincho" w:hAnsi="Arial" w:cs="Arial"/>
      <w:sz w:val="22"/>
      <w:szCs w:val="24"/>
      <w:lang w:val="en-US"/>
    </w:rPr>
  </w:style>
  <w:style w:type="paragraph" w:styleId="BodyText2">
    <w:name w:val="Body Text 2"/>
    <w:basedOn w:val="Normal"/>
    <w:link w:val="BodyText2Char"/>
    <w:uiPriority w:val="99"/>
    <w:rsid w:val="002D0692"/>
    <w:pPr>
      <w:tabs>
        <w:tab w:val="clear" w:pos="794"/>
        <w:tab w:val="clear" w:pos="1191"/>
        <w:tab w:val="clear" w:pos="1588"/>
        <w:tab w:val="clear" w:pos="1985"/>
        <w:tab w:val="left" w:pos="1080"/>
      </w:tabs>
      <w:overflowPunct/>
      <w:autoSpaceDE/>
      <w:autoSpaceDN/>
      <w:adjustRightInd/>
      <w:spacing w:before="0"/>
      <w:jc w:val="left"/>
      <w:textAlignment w:val="auto"/>
    </w:pPr>
    <w:rPr>
      <w:rFonts w:ascii="Arial" w:eastAsia="MS Mincho" w:hAnsi="Arial" w:cs="Arial"/>
      <w:sz w:val="22"/>
      <w:szCs w:val="24"/>
      <w:lang w:val="en-US"/>
    </w:rPr>
  </w:style>
  <w:style w:type="character" w:customStyle="1" w:styleId="BodyText2Char">
    <w:name w:val="Body Text 2 Char"/>
    <w:basedOn w:val="DefaultParagraphFont"/>
    <w:link w:val="BodyText2"/>
    <w:uiPriority w:val="99"/>
    <w:rsid w:val="002D0692"/>
    <w:rPr>
      <w:rFonts w:ascii="Arial" w:eastAsia="MS Mincho" w:hAnsi="Arial" w:cs="Arial"/>
      <w:sz w:val="22"/>
      <w:szCs w:val="24"/>
      <w:lang w:eastAsia="en-US"/>
    </w:rPr>
  </w:style>
  <w:style w:type="paragraph" w:styleId="NormalWeb">
    <w:name w:val="Normal (Web)"/>
    <w:basedOn w:val="Normal"/>
    <w:uiPriority w:val="99"/>
    <w:qFormat/>
    <w:rsid w:val="002D0692"/>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character" w:styleId="CommentReference">
    <w:name w:val="annotation reference"/>
    <w:basedOn w:val="DefaultParagraphFont"/>
    <w:rsid w:val="002D0692"/>
    <w:rPr>
      <w:rFonts w:cs="Times New Roman"/>
      <w:sz w:val="16"/>
      <w:szCs w:val="16"/>
    </w:rPr>
  </w:style>
  <w:style w:type="paragraph" w:styleId="CommentText">
    <w:name w:val="annotation text"/>
    <w:basedOn w:val="Normal"/>
    <w:link w:val="CommentTextChar"/>
    <w:rsid w:val="002D0692"/>
    <w:pPr>
      <w:tabs>
        <w:tab w:val="clear" w:pos="794"/>
        <w:tab w:val="clear" w:pos="1191"/>
        <w:tab w:val="clear" w:pos="1588"/>
        <w:tab w:val="clear" w:pos="1985"/>
      </w:tabs>
      <w:overflowPunct/>
      <w:autoSpaceDE/>
      <w:autoSpaceDN/>
      <w:adjustRightInd/>
      <w:spacing w:before="0"/>
      <w:jc w:val="left"/>
      <w:textAlignment w:val="auto"/>
    </w:pPr>
    <w:rPr>
      <w:rFonts w:eastAsia="MS Mincho"/>
      <w:sz w:val="20"/>
      <w:lang w:val="en-US"/>
    </w:rPr>
  </w:style>
  <w:style w:type="character" w:customStyle="1" w:styleId="CommentTextChar">
    <w:name w:val="Comment Text Char"/>
    <w:basedOn w:val="DefaultParagraphFont"/>
    <w:link w:val="CommentText"/>
    <w:rsid w:val="002D0692"/>
    <w:rPr>
      <w:rFonts w:eastAsia="MS Mincho"/>
      <w:lang w:eastAsia="en-US"/>
    </w:rPr>
  </w:style>
  <w:style w:type="paragraph" w:styleId="BodyText3">
    <w:name w:val="Body Text 3"/>
    <w:basedOn w:val="Normal"/>
    <w:link w:val="BodyText3Char"/>
    <w:uiPriority w:val="99"/>
    <w:rsid w:val="002D0692"/>
    <w:pPr>
      <w:tabs>
        <w:tab w:val="clear" w:pos="794"/>
        <w:tab w:val="clear" w:pos="1191"/>
        <w:tab w:val="clear" w:pos="1588"/>
        <w:tab w:val="clear" w:pos="1985"/>
      </w:tabs>
      <w:overflowPunct/>
      <w:autoSpaceDE/>
      <w:autoSpaceDN/>
      <w:adjustRightInd/>
      <w:spacing w:before="0"/>
      <w:jc w:val="left"/>
      <w:textAlignment w:val="auto"/>
    </w:pPr>
    <w:rPr>
      <w:rFonts w:ascii="Arial" w:eastAsia="MS Mincho" w:hAnsi="Arial" w:cs="Arial"/>
      <w:color w:val="00FF00"/>
      <w:sz w:val="22"/>
      <w:szCs w:val="24"/>
      <w:lang w:val="en-US"/>
    </w:rPr>
  </w:style>
  <w:style w:type="character" w:customStyle="1" w:styleId="BodyText3Char">
    <w:name w:val="Body Text 3 Char"/>
    <w:basedOn w:val="DefaultParagraphFont"/>
    <w:link w:val="BodyText3"/>
    <w:uiPriority w:val="99"/>
    <w:rsid w:val="002D0692"/>
    <w:rPr>
      <w:rFonts w:ascii="Arial" w:eastAsia="MS Mincho" w:hAnsi="Arial" w:cs="Arial"/>
      <w:color w:val="00FF00"/>
      <w:sz w:val="22"/>
      <w:szCs w:val="24"/>
      <w:lang w:eastAsia="en-US"/>
    </w:rPr>
  </w:style>
  <w:style w:type="paragraph" w:styleId="BodyTextIndent">
    <w:name w:val="Body Text Indent"/>
    <w:basedOn w:val="Normal"/>
    <w:link w:val="BodyTextIndentChar"/>
    <w:uiPriority w:val="99"/>
    <w:rsid w:val="002D0692"/>
    <w:pPr>
      <w:tabs>
        <w:tab w:val="clear" w:pos="794"/>
        <w:tab w:val="clear" w:pos="1191"/>
        <w:tab w:val="clear" w:pos="1588"/>
        <w:tab w:val="clear" w:pos="1985"/>
      </w:tabs>
      <w:overflowPunct/>
      <w:autoSpaceDE/>
      <w:autoSpaceDN/>
      <w:adjustRightInd/>
      <w:spacing w:before="0"/>
      <w:ind w:firstLine="720"/>
      <w:jc w:val="left"/>
      <w:textAlignment w:val="auto"/>
    </w:pPr>
    <w:rPr>
      <w:rFonts w:ascii="Arial" w:eastAsia="MS Mincho" w:hAnsi="Arial" w:cs="Arial"/>
      <w:sz w:val="22"/>
      <w:szCs w:val="24"/>
      <w:lang w:val="en-US"/>
    </w:rPr>
  </w:style>
  <w:style w:type="character" w:customStyle="1" w:styleId="BodyTextIndentChar">
    <w:name w:val="Body Text Indent Char"/>
    <w:basedOn w:val="DefaultParagraphFont"/>
    <w:link w:val="BodyTextIndent"/>
    <w:uiPriority w:val="99"/>
    <w:rsid w:val="002D0692"/>
    <w:rPr>
      <w:rFonts w:ascii="Arial" w:eastAsia="MS Mincho" w:hAnsi="Arial" w:cs="Arial"/>
      <w:sz w:val="22"/>
      <w:szCs w:val="24"/>
      <w:lang w:eastAsia="en-US"/>
    </w:rPr>
  </w:style>
  <w:style w:type="paragraph" w:styleId="BodyTextIndent2">
    <w:name w:val="Body Text Indent 2"/>
    <w:basedOn w:val="Normal"/>
    <w:link w:val="BodyTextIndent2Char"/>
    <w:uiPriority w:val="99"/>
    <w:rsid w:val="002D0692"/>
    <w:pPr>
      <w:tabs>
        <w:tab w:val="clear" w:pos="794"/>
        <w:tab w:val="clear" w:pos="1191"/>
        <w:tab w:val="clear" w:pos="1588"/>
        <w:tab w:val="clear" w:pos="1985"/>
      </w:tabs>
      <w:overflowPunct/>
      <w:spacing w:before="0"/>
      <w:ind w:left="180"/>
      <w:jc w:val="left"/>
      <w:textAlignment w:val="auto"/>
    </w:pPr>
    <w:rPr>
      <w:rFonts w:eastAsia="MS Mincho"/>
      <w:szCs w:val="24"/>
      <w:lang w:val="en-US"/>
    </w:rPr>
  </w:style>
  <w:style w:type="character" w:customStyle="1" w:styleId="BodyTextIndent2Char">
    <w:name w:val="Body Text Indent 2 Char"/>
    <w:basedOn w:val="DefaultParagraphFont"/>
    <w:link w:val="BodyTextIndent2"/>
    <w:uiPriority w:val="99"/>
    <w:rsid w:val="002D0692"/>
    <w:rPr>
      <w:rFonts w:eastAsia="MS Mincho"/>
      <w:sz w:val="24"/>
      <w:szCs w:val="24"/>
      <w:lang w:eastAsia="en-US"/>
    </w:rPr>
  </w:style>
  <w:style w:type="character" w:customStyle="1" w:styleId="NormalaftertitleChar">
    <w:name w:val="Normal_after_title Char"/>
    <w:basedOn w:val="DefaultParagraphFont"/>
    <w:link w:val="Normalaftertitle"/>
    <w:locked/>
    <w:rsid w:val="002D0692"/>
    <w:rPr>
      <w:sz w:val="24"/>
      <w:lang w:val="fr-FR" w:eastAsia="en-US"/>
    </w:rPr>
  </w:style>
  <w:style w:type="character" w:customStyle="1" w:styleId="NoteChar">
    <w:name w:val="Note Char"/>
    <w:basedOn w:val="DefaultParagraphFont"/>
    <w:link w:val="Note"/>
    <w:qFormat/>
    <w:locked/>
    <w:rsid w:val="002D0692"/>
    <w:rPr>
      <w:sz w:val="22"/>
      <w:lang w:val="fr-FR" w:eastAsia="en-US"/>
    </w:rPr>
  </w:style>
  <w:style w:type="paragraph" w:customStyle="1" w:styleId="TableTitle0">
    <w:name w:val="Table_Title"/>
    <w:basedOn w:val="Normal"/>
    <w:next w:val="Normal"/>
    <w:uiPriority w:val="99"/>
    <w:rsid w:val="002D0692"/>
    <w:pPr>
      <w:keepNext/>
      <w:tabs>
        <w:tab w:val="clear" w:pos="794"/>
        <w:tab w:val="clear" w:pos="1191"/>
        <w:tab w:val="clear" w:pos="1588"/>
        <w:tab w:val="clear" w:pos="1985"/>
      </w:tabs>
      <w:spacing w:before="0" w:after="113"/>
      <w:jc w:val="center"/>
    </w:pPr>
    <w:rPr>
      <w:rFonts w:eastAsia="MS Mincho"/>
      <w:b/>
      <w:sz w:val="18"/>
      <w:lang w:val="en-GB"/>
    </w:rPr>
  </w:style>
  <w:style w:type="paragraph" w:styleId="BodyTextIndent3">
    <w:name w:val="Body Text Indent 3"/>
    <w:basedOn w:val="Normal"/>
    <w:link w:val="BodyTextIndent3Char"/>
    <w:uiPriority w:val="99"/>
    <w:rsid w:val="002D0692"/>
    <w:pPr>
      <w:widowControl w:val="0"/>
      <w:tabs>
        <w:tab w:val="clear" w:pos="794"/>
        <w:tab w:val="clear" w:pos="1191"/>
        <w:tab w:val="clear" w:pos="1588"/>
        <w:tab w:val="clear" w:pos="1985"/>
      </w:tabs>
      <w:overflowPunct/>
      <w:autoSpaceDE/>
      <w:autoSpaceDN/>
      <w:adjustRightInd/>
      <w:spacing w:before="0"/>
      <w:ind w:left="525" w:hangingChars="250" w:hanging="525"/>
      <w:textAlignment w:val="auto"/>
    </w:pPr>
    <w:rPr>
      <w:rFonts w:ascii="Century" w:eastAsia="MS Mincho" w:hAnsi="Century"/>
      <w:kern w:val="2"/>
      <w:sz w:val="21"/>
      <w:szCs w:val="24"/>
      <w:lang w:val="en-US" w:eastAsia="ja-JP"/>
    </w:rPr>
  </w:style>
  <w:style w:type="character" w:customStyle="1" w:styleId="BodyTextIndent3Char">
    <w:name w:val="Body Text Indent 3 Char"/>
    <w:basedOn w:val="DefaultParagraphFont"/>
    <w:link w:val="BodyTextIndent3"/>
    <w:uiPriority w:val="99"/>
    <w:rsid w:val="002D0692"/>
    <w:rPr>
      <w:rFonts w:ascii="Century" w:eastAsia="MS Mincho" w:hAnsi="Century"/>
      <w:kern w:val="2"/>
      <w:sz w:val="21"/>
      <w:szCs w:val="24"/>
      <w:lang w:eastAsia="ja-JP"/>
    </w:rPr>
  </w:style>
  <w:style w:type="paragraph" w:styleId="CommentSubject">
    <w:name w:val="annotation subject"/>
    <w:basedOn w:val="CommentText"/>
    <w:next w:val="CommentText"/>
    <w:link w:val="CommentSubjectChar"/>
    <w:rsid w:val="002D0692"/>
    <w:pPr>
      <w:tabs>
        <w:tab w:val="left" w:pos="1134"/>
        <w:tab w:val="left" w:pos="1871"/>
        <w:tab w:val="left" w:pos="2268"/>
      </w:tabs>
      <w:overflowPunct w:val="0"/>
      <w:autoSpaceDE w:val="0"/>
      <w:autoSpaceDN w:val="0"/>
      <w:adjustRightInd w:val="0"/>
      <w:spacing w:before="120"/>
      <w:textAlignment w:val="baseline"/>
    </w:pPr>
    <w:rPr>
      <w:b/>
      <w:bCs/>
      <w:lang w:val="en-GB"/>
    </w:rPr>
  </w:style>
  <w:style w:type="character" w:customStyle="1" w:styleId="CommentSubjectChar">
    <w:name w:val="Comment Subject Char"/>
    <w:basedOn w:val="CommentTextChar"/>
    <w:link w:val="CommentSubject"/>
    <w:rsid w:val="002D0692"/>
    <w:rPr>
      <w:rFonts w:eastAsia="MS Mincho"/>
      <w:b/>
      <w:bCs/>
      <w:lang w:val="en-GB" w:eastAsia="en-US"/>
    </w:rPr>
  </w:style>
  <w:style w:type="paragraph" w:styleId="PlainText">
    <w:name w:val="Plain Text"/>
    <w:basedOn w:val="Normal"/>
    <w:link w:val="PlainTextChar"/>
    <w:uiPriority w:val="99"/>
    <w:rsid w:val="002D0692"/>
    <w:pPr>
      <w:tabs>
        <w:tab w:val="clear" w:pos="794"/>
        <w:tab w:val="clear" w:pos="1191"/>
        <w:tab w:val="clear" w:pos="1588"/>
        <w:tab w:val="clear" w:pos="1985"/>
      </w:tabs>
      <w:spacing w:before="0"/>
      <w:jc w:val="left"/>
    </w:pPr>
    <w:rPr>
      <w:rFonts w:ascii="Courier New" w:eastAsia="MS Mincho" w:hAnsi="Courier New"/>
      <w:sz w:val="20"/>
      <w:lang w:val="en-US"/>
    </w:rPr>
  </w:style>
  <w:style w:type="character" w:customStyle="1" w:styleId="PlainTextChar">
    <w:name w:val="Plain Text Char"/>
    <w:basedOn w:val="DefaultParagraphFont"/>
    <w:link w:val="PlainText"/>
    <w:uiPriority w:val="99"/>
    <w:rsid w:val="002D0692"/>
    <w:rPr>
      <w:rFonts w:ascii="Courier New" w:eastAsia="MS Mincho" w:hAnsi="Courier New"/>
      <w:lang w:eastAsia="en-US"/>
    </w:rPr>
  </w:style>
  <w:style w:type="character" w:styleId="Strong">
    <w:name w:val="Strong"/>
    <w:uiPriority w:val="22"/>
    <w:qFormat/>
    <w:rsid w:val="002D0692"/>
    <w:rPr>
      <w:rFonts w:cs="Times New Roman"/>
      <w:b/>
      <w:bCs/>
    </w:rPr>
  </w:style>
  <w:style w:type="paragraph" w:styleId="Date">
    <w:name w:val="Date"/>
    <w:basedOn w:val="Normal"/>
    <w:next w:val="Normal"/>
    <w:link w:val="DateChar"/>
    <w:uiPriority w:val="99"/>
    <w:rsid w:val="002D0692"/>
    <w:pPr>
      <w:jc w:val="left"/>
    </w:pPr>
    <w:rPr>
      <w:rFonts w:eastAsia="MS Mincho"/>
      <w:lang w:val="en-GB"/>
    </w:rPr>
  </w:style>
  <w:style w:type="character" w:customStyle="1" w:styleId="DateChar">
    <w:name w:val="Date Char"/>
    <w:basedOn w:val="DefaultParagraphFont"/>
    <w:link w:val="Date"/>
    <w:uiPriority w:val="99"/>
    <w:rsid w:val="002D0692"/>
    <w:rPr>
      <w:rFonts w:eastAsia="MS Mincho"/>
      <w:sz w:val="24"/>
      <w:lang w:val="en-GB" w:eastAsia="en-US"/>
    </w:rPr>
  </w:style>
  <w:style w:type="paragraph" w:styleId="HTMLPreformatted">
    <w:name w:val="HTML Preformatted"/>
    <w:basedOn w:val="Normal"/>
    <w:link w:val="HTMLPreformattedChar"/>
    <w:uiPriority w:val="99"/>
    <w:rsid w:val="002D0692"/>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MS Gothic" w:eastAsia="MS Gothic" w:hAnsi="MS Gothic" w:cs="MS Gothic"/>
      <w:szCs w:val="24"/>
      <w:lang w:val="en-US" w:eastAsia="ja-JP"/>
    </w:rPr>
  </w:style>
  <w:style w:type="character" w:customStyle="1" w:styleId="HTMLPreformattedChar">
    <w:name w:val="HTML Preformatted Char"/>
    <w:basedOn w:val="DefaultParagraphFont"/>
    <w:link w:val="HTMLPreformatted"/>
    <w:uiPriority w:val="99"/>
    <w:rsid w:val="002D0692"/>
    <w:rPr>
      <w:rFonts w:ascii="MS Gothic" w:eastAsia="MS Gothic" w:hAnsi="MS Gothic" w:cs="MS Gothic"/>
      <w:sz w:val="24"/>
      <w:szCs w:val="24"/>
      <w:lang w:eastAsia="ja-JP"/>
    </w:rPr>
  </w:style>
  <w:style w:type="paragraph" w:styleId="TOC9">
    <w:name w:val="toc 9"/>
    <w:basedOn w:val="Normal"/>
    <w:next w:val="Normal"/>
    <w:uiPriority w:val="39"/>
    <w:rsid w:val="002D0692"/>
    <w:pPr>
      <w:tabs>
        <w:tab w:val="clear" w:pos="794"/>
        <w:tab w:val="clear" w:pos="1191"/>
        <w:tab w:val="clear" w:pos="1588"/>
        <w:tab w:val="clear" w:pos="1985"/>
        <w:tab w:val="right" w:leader="dot" w:pos="8640"/>
      </w:tabs>
      <w:overflowPunct/>
      <w:autoSpaceDE/>
      <w:autoSpaceDN/>
      <w:adjustRightInd/>
      <w:spacing w:before="240"/>
      <w:ind w:left="1600"/>
      <w:textAlignment w:val="auto"/>
    </w:pPr>
    <w:rPr>
      <w:rFonts w:ascii="Times" w:eastAsia="MS Mincho" w:hAnsi="Times"/>
      <w:sz w:val="20"/>
      <w:lang w:val="en-US"/>
    </w:rPr>
  </w:style>
  <w:style w:type="paragraph" w:styleId="DocumentMap">
    <w:name w:val="Document Map"/>
    <w:basedOn w:val="Normal"/>
    <w:link w:val="DocumentMapChar"/>
    <w:uiPriority w:val="99"/>
    <w:rsid w:val="002D0692"/>
    <w:pPr>
      <w:shd w:val="clear" w:color="auto" w:fill="000080"/>
      <w:tabs>
        <w:tab w:val="clear" w:pos="794"/>
        <w:tab w:val="clear" w:pos="1191"/>
        <w:tab w:val="clear" w:pos="1588"/>
        <w:tab w:val="clear" w:pos="1985"/>
      </w:tabs>
      <w:overflowPunct/>
      <w:autoSpaceDE/>
      <w:autoSpaceDN/>
      <w:adjustRightInd/>
      <w:spacing w:before="240"/>
      <w:textAlignment w:val="auto"/>
    </w:pPr>
    <w:rPr>
      <w:rFonts w:ascii="Tahoma" w:eastAsia="MS Mincho" w:hAnsi="Tahoma" w:cs="Tahoma"/>
      <w:sz w:val="20"/>
      <w:lang w:val="en-US"/>
    </w:rPr>
  </w:style>
  <w:style w:type="character" w:customStyle="1" w:styleId="DocumentMapChar">
    <w:name w:val="Document Map Char"/>
    <w:basedOn w:val="DefaultParagraphFont"/>
    <w:link w:val="DocumentMap"/>
    <w:uiPriority w:val="99"/>
    <w:rsid w:val="002D0692"/>
    <w:rPr>
      <w:rFonts w:ascii="Tahoma" w:eastAsia="MS Mincho" w:hAnsi="Tahoma" w:cs="Tahoma"/>
      <w:shd w:val="clear" w:color="auto" w:fill="000080"/>
      <w:lang w:eastAsia="en-US"/>
    </w:rPr>
  </w:style>
  <w:style w:type="paragraph" w:styleId="Caption">
    <w:name w:val="caption"/>
    <w:aliases w:val="Caption Char,Caption Char Char1 Char,Caption Char1 Char,cap,cap Char Char1,cap Char2,cap1,cap11,cap2"/>
    <w:basedOn w:val="Normal"/>
    <w:next w:val="Normal"/>
    <w:link w:val="CaptionChar1"/>
    <w:qFormat/>
    <w:rsid w:val="002D0692"/>
    <w:pPr>
      <w:tabs>
        <w:tab w:val="clear" w:pos="794"/>
        <w:tab w:val="clear" w:pos="1191"/>
        <w:tab w:val="clear" w:pos="1588"/>
        <w:tab w:val="clear" w:pos="1985"/>
      </w:tabs>
      <w:overflowPunct/>
      <w:autoSpaceDE/>
      <w:autoSpaceDN/>
      <w:adjustRightInd/>
      <w:spacing w:after="120" w:line="240" w:lineRule="atLeast"/>
      <w:jc w:val="center"/>
      <w:textAlignment w:val="auto"/>
    </w:pPr>
    <w:rPr>
      <w:rFonts w:eastAsia="MS Mincho"/>
      <w:i/>
      <w:sz w:val="22"/>
      <w:lang w:val="en-GB"/>
    </w:rPr>
  </w:style>
  <w:style w:type="paragraph" w:customStyle="1" w:styleId="Revision1">
    <w:name w:val="Revision1"/>
    <w:hidden/>
    <w:uiPriority w:val="99"/>
    <w:semiHidden/>
    <w:rsid w:val="002D0692"/>
    <w:rPr>
      <w:rFonts w:ascii="Times" w:eastAsia="MS Mincho" w:hAnsi="Times"/>
      <w:lang w:eastAsia="en-US"/>
    </w:rPr>
  </w:style>
  <w:style w:type="paragraph" w:styleId="EndnoteText">
    <w:name w:val="endnote text"/>
    <w:basedOn w:val="Normal"/>
    <w:link w:val="EndnoteTextChar"/>
    <w:rsid w:val="002D0692"/>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character" w:customStyle="1" w:styleId="EndnoteTextChar">
    <w:name w:val="Endnote Text Char"/>
    <w:basedOn w:val="DefaultParagraphFont"/>
    <w:link w:val="EndnoteText"/>
    <w:rsid w:val="002D0692"/>
    <w:rPr>
      <w:rFonts w:ascii="Times" w:eastAsia="MS Mincho" w:hAnsi="Times"/>
      <w:lang w:eastAsia="en-US"/>
    </w:rPr>
  </w:style>
  <w:style w:type="paragraph" w:styleId="List">
    <w:name w:val="List"/>
    <w:basedOn w:val="Normal"/>
    <w:rsid w:val="002D0692"/>
    <w:pPr>
      <w:ind w:left="283" w:hanging="283"/>
      <w:jc w:val="left"/>
    </w:pPr>
    <w:rPr>
      <w:rFonts w:eastAsia="MS Mincho"/>
      <w:lang w:val="en-GB"/>
    </w:rPr>
  </w:style>
  <w:style w:type="paragraph" w:styleId="Revision">
    <w:name w:val="Revision"/>
    <w:hidden/>
    <w:uiPriority w:val="99"/>
    <w:rsid w:val="002D0692"/>
    <w:rPr>
      <w:rFonts w:eastAsia="MS Mincho"/>
      <w:sz w:val="24"/>
      <w:lang w:val="en-GB" w:eastAsia="en-US"/>
    </w:rPr>
  </w:style>
  <w:style w:type="character" w:styleId="Emphasis">
    <w:name w:val="Emphasis"/>
    <w:uiPriority w:val="99"/>
    <w:qFormat/>
    <w:rsid w:val="002D0692"/>
    <w:rPr>
      <w:rFonts w:cs="Times New Roman"/>
      <w:b/>
      <w:bCs/>
    </w:rPr>
  </w:style>
  <w:style w:type="character" w:customStyle="1" w:styleId="AnnexNoChar">
    <w:name w:val="Annex_No Char"/>
    <w:link w:val="AnnexNo"/>
    <w:locked/>
    <w:rsid w:val="002D0692"/>
    <w:rPr>
      <w:rFonts w:eastAsia="MS Mincho"/>
      <w:caps/>
      <w:sz w:val="28"/>
      <w:lang w:val="en-GB" w:eastAsia="en-US"/>
    </w:rPr>
  </w:style>
  <w:style w:type="numbering" w:styleId="111111">
    <w:name w:val="Outline List 2"/>
    <w:basedOn w:val="NoList"/>
    <w:uiPriority w:val="99"/>
    <w:unhideWhenUsed/>
    <w:rsid w:val="002D0692"/>
    <w:pPr>
      <w:numPr>
        <w:numId w:val="2"/>
      </w:numPr>
    </w:pPr>
  </w:style>
  <w:style w:type="character" w:styleId="PlaceholderText">
    <w:name w:val="Placeholder Text"/>
    <w:basedOn w:val="DefaultParagraphFont"/>
    <w:uiPriority w:val="99"/>
    <w:rsid w:val="002D0692"/>
    <w:rPr>
      <w:color w:val="808080"/>
    </w:rPr>
  </w:style>
  <w:style w:type="character" w:customStyle="1" w:styleId="CaptionChar1">
    <w:name w:val="Caption Char1"/>
    <w:aliases w:val="Caption Char Char,Caption Char Char1 Char Char,Caption Char1 Char Char,cap Char,cap Char Char1 Char,cap Char2 Char,cap1 Char,cap11 Char,cap2 Char"/>
    <w:link w:val="Caption"/>
    <w:rsid w:val="002D0692"/>
    <w:rPr>
      <w:rFonts w:eastAsia="MS Mincho"/>
      <w:i/>
      <w:sz w:val="22"/>
      <w:lang w:val="en-GB" w:eastAsia="en-US"/>
    </w:rPr>
  </w:style>
  <w:style w:type="character" w:customStyle="1" w:styleId="HeadingiChar">
    <w:name w:val="Heading_i Char"/>
    <w:basedOn w:val="DefaultParagraphFont"/>
    <w:link w:val="Headingi"/>
    <w:locked/>
    <w:rsid w:val="002D0692"/>
    <w:rPr>
      <w:i/>
      <w:sz w:val="24"/>
      <w:lang w:val="fr-FR" w:eastAsia="en-US"/>
    </w:rPr>
  </w:style>
  <w:style w:type="character" w:customStyle="1" w:styleId="ArttitleChar">
    <w:name w:val="Art_title Char"/>
    <w:basedOn w:val="DefaultParagraphFont"/>
    <w:link w:val="Arttitle"/>
    <w:locked/>
    <w:rsid w:val="002D0692"/>
    <w:rPr>
      <w:b/>
      <w:sz w:val="28"/>
      <w:lang w:val="fr-FR" w:eastAsia="en-US"/>
    </w:rPr>
  </w:style>
  <w:style w:type="character" w:customStyle="1" w:styleId="RestitleChar">
    <w:name w:val="Res_title Char"/>
    <w:basedOn w:val="DefaultParagraphFont"/>
    <w:link w:val="Restitle"/>
    <w:locked/>
    <w:rsid w:val="002D0692"/>
    <w:rPr>
      <w:b/>
      <w:sz w:val="28"/>
      <w:lang w:val="fr-FR" w:eastAsia="en-US"/>
    </w:rPr>
  </w:style>
  <w:style w:type="paragraph" w:customStyle="1" w:styleId="1">
    <w:name w:val="変更箇所1"/>
    <w:hidden/>
    <w:semiHidden/>
    <w:rsid w:val="002D0692"/>
    <w:rPr>
      <w:sz w:val="24"/>
      <w:lang w:val="en-GB" w:eastAsia="en-US"/>
    </w:rPr>
  </w:style>
  <w:style w:type="character" w:customStyle="1" w:styleId="NormalIndentChar">
    <w:name w:val="Normal Indent Char"/>
    <w:basedOn w:val="DefaultParagraphFont"/>
    <w:link w:val="NormalIndent"/>
    <w:rsid w:val="002D0692"/>
    <w:rPr>
      <w:sz w:val="24"/>
      <w:lang w:val="fr-FR" w:eastAsia="en-US"/>
    </w:rPr>
  </w:style>
  <w:style w:type="character" w:customStyle="1" w:styleId="ListParagraphChar">
    <w:name w:val="List Paragraph Char"/>
    <w:basedOn w:val="DefaultParagraphFont"/>
    <w:link w:val="ListParagraph"/>
    <w:uiPriority w:val="34"/>
    <w:rsid w:val="002D0692"/>
    <w:rPr>
      <w:rFonts w:eastAsia="Batang"/>
      <w:sz w:val="24"/>
      <w:lang w:val="en-GB" w:eastAsia="en-US"/>
    </w:rPr>
  </w:style>
  <w:style w:type="paragraph" w:styleId="BodyTextFirstIndent">
    <w:name w:val="Body Text First Indent"/>
    <w:basedOn w:val="BodyText"/>
    <w:link w:val="BodyTextFirstIndentChar"/>
    <w:rsid w:val="002D0692"/>
    <w:pPr>
      <w:tabs>
        <w:tab w:val="left" w:pos="1134"/>
        <w:tab w:val="left" w:pos="1871"/>
        <w:tab w:val="left" w:pos="2268"/>
      </w:tabs>
      <w:overflowPunct w:val="0"/>
      <w:autoSpaceDE w:val="0"/>
      <w:autoSpaceDN w:val="0"/>
      <w:adjustRightInd w:val="0"/>
      <w:spacing w:before="120" w:after="120"/>
      <w:ind w:firstLineChars="100" w:firstLine="420"/>
      <w:textAlignment w:val="baseline"/>
    </w:pPr>
    <w:rPr>
      <w:rFonts w:eastAsiaTheme="minorEastAsia"/>
      <w:b w:val="0"/>
      <w:bCs w:val="0"/>
      <w:szCs w:val="20"/>
      <w:lang w:val="en-GB"/>
    </w:rPr>
  </w:style>
  <w:style w:type="character" w:customStyle="1" w:styleId="BodyTextFirstIndentChar">
    <w:name w:val="Body Text First Indent Char"/>
    <w:basedOn w:val="BodyTextChar"/>
    <w:link w:val="BodyTextFirstIndent"/>
    <w:rsid w:val="002D0692"/>
    <w:rPr>
      <w:rFonts w:eastAsiaTheme="minorEastAsia"/>
      <w:b w:val="0"/>
      <w:bCs w:val="0"/>
      <w:sz w:val="24"/>
      <w:szCs w:val="24"/>
      <w:lang w:val="en-GB" w:eastAsia="en-US"/>
    </w:rPr>
  </w:style>
  <w:style w:type="paragraph" w:customStyle="1" w:styleId="Methodheading1">
    <w:name w:val="Method_heading1"/>
    <w:basedOn w:val="Heading1"/>
    <w:next w:val="Normal"/>
    <w:qFormat/>
    <w:rsid w:val="002D0692"/>
    <w:pPr>
      <w:tabs>
        <w:tab w:val="clear" w:pos="794"/>
        <w:tab w:val="clear" w:pos="1191"/>
        <w:tab w:val="clear" w:pos="1588"/>
        <w:tab w:val="clear" w:pos="1985"/>
        <w:tab w:val="left" w:pos="1134"/>
        <w:tab w:val="left" w:pos="1871"/>
        <w:tab w:val="left" w:pos="2268"/>
      </w:tabs>
      <w:spacing w:before="280"/>
      <w:ind w:left="1134" w:hanging="1134"/>
      <w:jc w:val="left"/>
    </w:pPr>
    <w:rPr>
      <w:rFonts w:eastAsia="MS Mincho"/>
      <w:sz w:val="28"/>
      <w:lang w:val="en-GB"/>
    </w:rPr>
  </w:style>
  <w:style w:type="paragraph" w:customStyle="1" w:styleId="Methodheading2">
    <w:name w:val="Method_heading2"/>
    <w:basedOn w:val="Heading2"/>
    <w:next w:val="Normal"/>
    <w:qFormat/>
    <w:rsid w:val="002D0692"/>
    <w:pPr>
      <w:tabs>
        <w:tab w:val="clear" w:pos="794"/>
        <w:tab w:val="clear" w:pos="1191"/>
        <w:tab w:val="clear" w:pos="1588"/>
        <w:tab w:val="clear" w:pos="1985"/>
        <w:tab w:val="left" w:pos="1134"/>
        <w:tab w:val="left" w:pos="1871"/>
        <w:tab w:val="left" w:pos="2268"/>
      </w:tabs>
      <w:spacing w:before="200"/>
      <w:ind w:left="1134" w:hanging="1134"/>
      <w:jc w:val="left"/>
    </w:pPr>
    <w:rPr>
      <w:rFonts w:eastAsia="MS Mincho"/>
      <w:lang w:val="en-GB"/>
    </w:rPr>
  </w:style>
  <w:style w:type="paragraph" w:customStyle="1" w:styleId="Methodheading3">
    <w:name w:val="Method_heading3"/>
    <w:basedOn w:val="Heading3"/>
    <w:next w:val="Normal"/>
    <w:qFormat/>
    <w:rsid w:val="002D0692"/>
    <w:pPr>
      <w:tabs>
        <w:tab w:val="clear" w:pos="794"/>
        <w:tab w:val="clear" w:pos="1191"/>
        <w:tab w:val="clear" w:pos="1588"/>
        <w:tab w:val="clear" w:pos="1985"/>
        <w:tab w:val="left" w:pos="1871"/>
        <w:tab w:val="left" w:pos="2268"/>
      </w:tabs>
      <w:ind w:left="1134" w:hanging="1134"/>
      <w:jc w:val="left"/>
    </w:pPr>
    <w:rPr>
      <w:rFonts w:eastAsia="MS Mincho"/>
      <w:lang w:val="en-GB"/>
    </w:rPr>
  </w:style>
  <w:style w:type="paragraph" w:customStyle="1" w:styleId="Methodheading4">
    <w:name w:val="Method_heading4"/>
    <w:basedOn w:val="Heading4"/>
    <w:next w:val="Normal"/>
    <w:qFormat/>
    <w:rsid w:val="002D0692"/>
    <w:pPr>
      <w:tabs>
        <w:tab w:val="clear" w:pos="992"/>
        <w:tab w:val="clear" w:pos="1191"/>
        <w:tab w:val="clear" w:pos="1588"/>
        <w:tab w:val="clear" w:pos="1985"/>
        <w:tab w:val="left" w:pos="1871"/>
        <w:tab w:val="left" w:pos="2268"/>
      </w:tabs>
      <w:ind w:left="1134" w:hanging="1134"/>
      <w:jc w:val="left"/>
    </w:pPr>
    <w:rPr>
      <w:rFonts w:eastAsia="MS Mincho"/>
      <w:lang w:val="en-GB"/>
    </w:rPr>
  </w:style>
  <w:style w:type="paragraph" w:customStyle="1" w:styleId="MethodHeadingb">
    <w:name w:val="Method_Headingb"/>
    <w:basedOn w:val="Headingb"/>
    <w:qFormat/>
    <w:rsid w:val="002D0692"/>
    <w:pPr>
      <w:tabs>
        <w:tab w:val="clear" w:pos="794"/>
        <w:tab w:val="clear" w:pos="1191"/>
        <w:tab w:val="clear" w:pos="1588"/>
        <w:tab w:val="clear" w:pos="1985"/>
      </w:tabs>
      <w:overflowPunct/>
      <w:autoSpaceDE/>
      <w:autoSpaceDN/>
      <w:adjustRightInd/>
      <w:spacing w:before="0"/>
      <w:jc w:val="left"/>
      <w:textAlignment w:val="auto"/>
    </w:pPr>
    <w:rPr>
      <w:rFonts w:ascii="Times New Roman Bold" w:eastAsia="MS Mincho" w:hAnsi="Times New Roman Bold" w:cs="Times New Roman Bold"/>
      <w:lang w:val="en-GB"/>
    </w:rPr>
  </w:style>
  <w:style w:type="paragraph" w:styleId="TOCHeading">
    <w:name w:val="TOC Heading"/>
    <w:basedOn w:val="Heading1"/>
    <w:next w:val="Normal"/>
    <w:uiPriority w:val="39"/>
    <w:semiHidden/>
    <w:unhideWhenUsed/>
    <w:qFormat/>
    <w:rsid w:val="002D0692"/>
    <w:pPr>
      <w:tabs>
        <w:tab w:val="clear" w:pos="794"/>
        <w:tab w:val="clear" w:pos="1191"/>
        <w:tab w:val="clear" w:pos="1588"/>
        <w:tab w:val="clear" w:pos="1985"/>
      </w:tabs>
      <w:overflowPunct/>
      <w:autoSpaceDE/>
      <w:autoSpaceDN/>
      <w:adjustRightInd/>
      <w:spacing w:before="240" w:line="256" w:lineRule="auto"/>
      <w:ind w:left="0" w:firstLine="0"/>
      <w:jc w:val="left"/>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EditorsNote">
    <w:name w:val="EditorsNote"/>
    <w:basedOn w:val="Normal"/>
    <w:rsid w:val="002D0692"/>
    <w:pPr>
      <w:tabs>
        <w:tab w:val="clear" w:pos="794"/>
        <w:tab w:val="clear" w:pos="1191"/>
        <w:tab w:val="clear" w:pos="1588"/>
        <w:tab w:val="clear" w:pos="1985"/>
        <w:tab w:val="left" w:pos="1134"/>
        <w:tab w:val="left" w:pos="1871"/>
        <w:tab w:val="left" w:pos="2268"/>
      </w:tabs>
      <w:spacing w:before="240" w:after="240"/>
      <w:jc w:val="left"/>
    </w:pPr>
    <w:rPr>
      <w:rFonts w:eastAsia="MS Mincho"/>
      <w:i/>
      <w:iCs/>
      <w:lang w:val="en-GB"/>
    </w:rPr>
  </w:style>
  <w:style w:type="paragraph" w:customStyle="1" w:styleId="Figurewithlegend">
    <w:name w:val="Figure_with_legend"/>
    <w:basedOn w:val="Figure"/>
    <w:rsid w:val="002D0692"/>
    <w:pPr>
      <w:keepLines w:val="0"/>
      <w:tabs>
        <w:tab w:val="clear" w:pos="794"/>
        <w:tab w:val="clear" w:pos="1191"/>
        <w:tab w:val="clear" w:pos="1588"/>
        <w:tab w:val="clear" w:pos="1985"/>
        <w:tab w:val="left" w:pos="1134"/>
        <w:tab w:val="left" w:pos="1871"/>
        <w:tab w:val="left" w:pos="2268"/>
      </w:tabs>
      <w:spacing w:before="120"/>
    </w:pPr>
    <w:rPr>
      <w:rFonts w:eastAsia="MS Mincho"/>
      <w:caps w:val="0"/>
      <w:noProof/>
      <w:sz w:val="24"/>
      <w:lang w:val="en-US" w:eastAsia="zh-CN"/>
    </w:rPr>
  </w:style>
  <w:style w:type="paragraph" w:styleId="Signature">
    <w:name w:val="Signature"/>
    <w:basedOn w:val="Normal"/>
    <w:link w:val="SignatureChar"/>
    <w:unhideWhenUsed/>
    <w:rsid w:val="002D0692"/>
    <w:pPr>
      <w:tabs>
        <w:tab w:val="clear" w:pos="794"/>
        <w:tab w:val="clear" w:pos="1191"/>
        <w:tab w:val="clear" w:pos="1588"/>
        <w:tab w:val="clear" w:pos="1985"/>
        <w:tab w:val="center" w:pos="7371"/>
      </w:tabs>
      <w:spacing w:before="600"/>
      <w:jc w:val="left"/>
    </w:pPr>
    <w:rPr>
      <w:rFonts w:eastAsia="MS Mincho"/>
      <w:lang w:val="en-GB"/>
    </w:rPr>
  </w:style>
  <w:style w:type="character" w:customStyle="1" w:styleId="SignatureChar">
    <w:name w:val="Signature Char"/>
    <w:basedOn w:val="DefaultParagraphFont"/>
    <w:link w:val="Signature"/>
    <w:rsid w:val="002D0692"/>
    <w:rPr>
      <w:rFonts w:eastAsia="MS Mincho"/>
      <w:sz w:val="24"/>
      <w:lang w:val="en-GB" w:eastAsia="en-US"/>
    </w:rPr>
  </w:style>
  <w:style w:type="character" w:customStyle="1" w:styleId="enumlev10">
    <w:name w:val="enumlev1 Знак"/>
    <w:locked/>
    <w:rsid w:val="002D0692"/>
    <w:rPr>
      <w:rFonts w:ascii="Times New Roman" w:hAnsi="Times New Roman"/>
      <w:sz w:val="24"/>
      <w:lang w:val="en-GB" w:eastAsia="en-US"/>
    </w:rPr>
  </w:style>
  <w:style w:type="character" w:customStyle="1" w:styleId="EquationChar">
    <w:name w:val="Equation Char"/>
    <w:basedOn w:val="DefaultParagraphFont"/>
    <w:link w:val="Equation"/>
    <w:locked/>
    <w:rsid w:val="002D0692"/>
    <w:rPr>
      <w:sz w:val="24"/>
      <w:lang w:val="fr-FR" w:eastAsia="en-US"/>
    </w:rPr>
  </w:style>
  <w:style w:type="character" w:customStyle="1" w:styleId="FigureNoChar">
    <w:name w:val="Figure_No Char"/>
    <w:locked/>
    <w:rsid w:val="002D0692"/>
    <w:rPr>
      <w:rFonts w:ascii="Times New Roman" w:hAnsi="Times New Roman"/>
      <w:caps/>
      <w:lang w:val="en-GB" w:eastAsia="en-US"/>
    </w:rPr>
  </w:style>
  <w:style w:type="character" w:customStyle="1" w:styleId="AnnexNoCar">
    <w:name w:val="Annex_No Car"/>
    <w:locked/>
    <w:rsid w:val="002D0692"/>
    <w:rPr>
      <w:rFonts w:ascii="Times New Roman" w:hAnsi="Times New Roman"/>
      <w:caps/>
      <w:sz w:val="28"/>
      <w:lang w:val="en-GB" w:eastAsia="en-US"/>
    </w:rPr>
  </w:style>
  <w:style w:type="character" w:customStyle="1" w:styleId="Rectitle0">
    <w:name w:val="Rec_title Знак"/>
    <w:locked/>
    <w:rsid w:val="002D0692"/>
    <w:rPr>
      <w:rFonts w:ascii="Times New Roman Bold" w:hAnsi="Times New Roman Bold"/>
      <w:b/>
      <w:sz w:val="28"/>
      <w:lang w:val="en-GB" w:eastAsia="en-US"/>
    </w:rPr>
  </w:style>
  <w:style w:type="character" w:customStyle="1" w:styleId="Recdef">
    <w:name w:val="Rec_def"/>
    <w:basedOn w:val="DefaultParagraphFont"/>
    <w:rsid w:val="002D0692"/>
    <w:rPr>
      <w:b/>
    </w:rPr>
  </w:style>
  <w:style w:type="character" w:customStyle="1" w:styleId="Resdef">
    <w:name w:val="Res_def"/>
    <w:basedOn w:val="DefaultParagraphFont"/>
    <w:rsid w:val="002D0692"/>
    <w:rPr>
      <w:rFonts w:ascii="Times New Roman" w:hAnsi="Times New Roman"/>
      <w:b/>
    </w:rPr>
  </w:style>
  <w:style w:type="character" w:customStyle="1" w:styleId="CommentSubjectChar1">
    <w:name w:val="Comment Subject Char1"/>
    <w:basedOn w:val="CommentTextChar"/>
    <w:semiHidden/>
    <w:rsid w:val="002D0692"/>
    <w:rPr>
      <w:rFonts w:ascii="Times New Roman" w:eastAsia="MS Mincho" w:hAnsi="Times New Roman"/>
      <w:b/>
      <w:bCs/>
      <w:lang w:val="en-GB" w:eastAsia="en-US"/>
    </w:rPr>
  </w:style>
  <w:style w:type="character" w:customStyle="1" w:styleId="BalloonTextChar1">
    <w:name w:val="Balloon Text Char1"/>
    <w:basedOn w:val="DefaultParagraphFont"/>
    <w:semiHidden/>
    <w:rsid w:val="002D0692"/>
    <w:rPr>
      <w:rFonts w:ascii="Segoe UI" w:hAnsi="Segoe UI" w:cs="Segoe UI"/>
      <w:sz w:val="18"/>
      <w:szCs w:val="18"/>
      <w:lang w:val="en-GB" w:eastAsia="en-US"/>
    </w:rPr>
  </w:style>
  <w:style w:type="character" w:customStyle="1" w:styleId="EndnoteTextChar1">
    <w:name w:val="Endnote Text Char1"/>
    <w:basedOn w:val="DefaultParagraphFont"/>
    <w:semiHidden/>
    <w:rsid w:val="002D0692"/>
    <w:rPr>
      <w:rFonts w:ascii="Times New Roman" w:hAnsi="Times New Roman"/>
      <w:lang w:val="en-GB" w:eastAsia="en-US"/>
    </w:rPr>
  </w:style>
  <w:style w:type="character" w:customStyle="1" w:styleId="HTMLPreformattedChar1">
    <w:name w:val="HTML Preformatted Char1"/>
    <w:basedOn w:val="DefaultParagraphFont"/>
    <w:semiHidden/>
    <w:rsid w:val="002D0692"/>
    <w:rPr>
      <w:rFonts w:ascii="Consolas" w:hAnsi="Consolas"/>
      <w:lang w:val="en-GB" w:eastAsia="en-US"/>
    </w:rPr>
  </w:style>
  <w:style w:type="paragraph" w:customStyle="1" w:styleId="Rec">
    <w:name w:val="Rec_#"/>
    <w:basedOn w:val="Normal"/>
    <w:next w:val="RecTitle1"/>
    <w:rsid w:val="002D0692"/>
    <w:pPr>
      <w:keepNext/>
      <w:keepLines/>
      <w:tabs>
        <w:tab w:val="clear" w:pos="794"/>
        <w:tab w:val="clear" w:pos="1191"/>
        <w:tab w:val="clear" w:pos="1588"/>
        <w:tab w:val="clear" w:pos="1985"/>
        <w:tab w:val="center" w:pos="4849"/>
        <w:tab w:val="right" w:pos="9696"/>
      </w:tabs>
      <w:spacing w:before="720"/>
      <w:jc w:val="center"/>
    </w:pPr>
    <w:rPr>
      <w:rFonts w:eastAsia="Batang"/>
      <w:sz w:val="20"/>
      <w:lang w:val="en-GB" w:eastAsia="fr-FR"/>
    </w:rPr>
  </w:style>
  <w:style w:type="paragraph" w:customStyle="1" w:styleId="RecTitle1">
    <w:name w:val="Rec_Title"/>
    <w:basedOn w:val="Rec"/>
    <w:next w:val="RecTitleRef"/>
    <w:rsid w:val="002D0692"/>
    <w:pPr>
      <w:spacing w:before="180"/>
    </w:pPr>
    <w:rPr>
      <w:b/>
    </w:rPr>
  </w:style>
  <w:style w:type="paragraph" w:customStyle="1" w:styleId="RecTitleRef">
    <w:name w:val="Rec_Title/Ref"/>
    <w:basedOn w:val="RecTitle1"/>
    <w:next w:val="RecTitleDate"/>
    <w:rsid w:val="002D0692"/>
    <w:pPr>
      <w:spacing w:before="136"/>
    </w:pPr>
    <w:rPr>
      <w:b w:val="0"/>
    </w:rPr>
  </w:style>
  <w:style w:type="paragraph" w:customStyle="1" w:styleId="RecTitleDate">
    <w:name w:val="Rec_Title/Date"/>
    <w:basedOn w:val="RecTitleRef"/>
    <w:next w:val="headfoot"/>
    <w:rsid w:val="002D0692"/>
    <w:pPr>
      <w:tabs>
        <w:tab w:val="clear" w:pos="4849"/>
      </w:tabs>
      <w:jc w:val="right"/>
    </w:pPr>
  </w:style>
  <w:style w:type="paragraph" w:customStyle="1" w:styleId="headfoot">
    <w:name w:val="head_foot"/>
    <w:basedOn w:val="Normal"/>
    <w:next w:val="Normalaftertitle0"/>
    <w:rsid w:val="002D0692"/>
    <w:pPr>
      <w:tabs>
        <w:tab w:val="clear" w:pos="794"/>
        <w:tab w:val="clear" w:pos="1191"/>
        <w:tab w:val="clear" w:pos="1588"/>
        <w:tab w:val="clear" w:pos="1985"/>
      </w:tabs>
      <w:spacing w:before="0"/>
    </w:pPr>
    <w:rPr>
      <w:rFonts w:eastAsia="Batang"/>
      <w:color w:val="FF0000"/>
      <w:sz w:val="8"/>
      <w:lang w:val="en-GB" w:eastAsia="fr-FR"/>
    </w:rPr>
  </w:style>
  <w:style w:type="paragraph" w:customStyle="1" w:styleId="Table-text">
    <w:name w:val="Table-text"/>
    <w:basedOn w:val="Tabletext"/>
    <w:rsid w:val="002D0692"/>
    <w:pPr>
      <w:tabs>
        <w:tab w:val="left" w:pos="1871"/>
      </w:tabs>
      <w:jc w:val="center"/>
      <w:textAlignment w:val="auto"/>
    </w:pPr>
    <w:rPr>
      <w:rFonts w:eastAsia="Batang"/>
      <w:sz w:val="20"/>
      <w:lang w:val="en-GB"/>
    </w:rPr>
  </w:style>
  <w:style w:type="character" w:customStyle="1" w:styleId="AppendixNoChar">
    <w:name w:val="Appendix_No Char"/>
    <w:basedOn w:val="DefaultParagraphFont"/>
    <w:link w:val="AppendixNo"/>
    <w:locked/>
    <w:rsid w:val="002D0692"/>
    <w:rPr>
      <w:rFonts w:eastAsia="MS Mincho"/>
      <w:caps/>
      <w:sz w:val="28"/>
      <w:lang w:val="en-GB" w:eastAsia="en-US"/>
    </w:rPr>
  </w:style>
  <w:style w:type="character" w:customStyle="1" w:styleId="UnresolvedMention2">
    <w:name w:val="Unresolved Mention2"/>
    <w:basedOn w:val="DefaultParagraphFont"/>
    <w:uiPriority w:val="99"/>
    <w:semiHidden/>
    <w:unhideWhenUsed/>
    <w:rsid w:val="002D0692"/>
    <w:rPr>
      <w:color w:val="605E5C"/>
      <w:shd w:val="clear" w:color="auto" w:fill="E1DFDD"/>
    </w:rPr>
  </w:style>
  <w:style w:type="character" w:customStyle="1" w:styleId="10">
    <w:name w:val="확인되지 않은 멘션1"/>
    <w:basedOn w:val="DefaultParagraphFont"/>
    <w:uiPriority w:val="99"/>
    <w:semiHidden/>
    <w:unhideWhenUsed/>
    <w:rsid w:val="002D0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839999">
      <w:bodyDiv w:val="1"/>
      <w:marLeft w:val="0"/>
      <w:marRight w:val="0"/>
      <w:marTop w:val="0"/>
      <w:marBottom w:val="0"/>
      <w:divBdr>
        <w:top w:val="none" w:sz="0" w:space="0" w:color="auto"/>
        <w:left w:val="none" w:sz="0" w:space="0" w:color="auto"/>
        <w:bottom w:val="none" w:sz="0" w:space="0" w:color="auto"/>
        <w:right w:val="none" w:sz="0" w:space="0" w:color="auto"/>
      </w:divBdr>
    </w:div>
    <w:div w:id="674385965">
      <w:bodyDiv w:val="1"/>
      <w:marLeft w:val="0"/>
      <w:marRight w:val="0"/>
      <w:marTop w:val="0"/>
      <w:marBottom w:val="0"/>
      <w:divBdr>
        <w:top w:val="none" w:sz="0" w:space="0" w:color="auto"/>
        <w:left w:val="none" w:sz="0" w:space="0" w:color="auto"/>
        <w:bottom w:val="none" w:sz="0" w:space="0" w:color="auto"/>
        <w:right w:val="none" w:sz="0" w:space="0" w:color="auto"/>
      </w:divBdr>
    </w:div>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 w:id="210298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publ/R-REC/z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zh" TargetMode="External"/><Relationship Id="rId5" Type="http://schemas.openxmlformats.org/officeDocument/2006/relationships/webSettings" Target="webSettings.xml"/><Relationship Id="rId15" Type="http://schemas.openxmlformats.org/officeDocument/2006/relationships/hyperlink" Target="https://www.itu.int/rec/R-REC-P.676/e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6FB0F-661D-4BAA-BC91-361A1F66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152</TotalTime>
  <Pages>10</Pages>
  <Words>3880</Words>
  <Characters>3583</Characters>
  <Application>Microsoft Office Word</Application>
  <DocSecurity>0</DocSecurity>
  <Lines>29</Lines>
  <Paragraphs>14</Paragraphs>
  <ScaleCrop>false</ScaleCrop>
  <HeadingPairs>
    <vt:vector size="2" baseType="variant">
      <vt:variant>
        <vt:lpstr>Title</vt:lpstr>
      </vt:variant>
      <vt:variant>
        <vt:i4>1</vt:i4>
      </vt:variant>
    </vt:vector>
  </HeadingPairs>
  <TitlesOfParts>
    <vt:vector size="1" baseType="lpstr">
      <vt:lpstr>ITU-R  S.2158-0建议书审查在27.5-29.5 GHz频段内与卫星固定业务中的对地静止空间电台进行通信的航空动中通地球站是否符合一套预先确定的地球表面pfd限值的方法</vt:lpstr>
    </vt:vector>
  </TitlesOfParts>
  <Manager/>
  <Company>ITU</Company>
  <LinksUpToDate>false</LinksUpToDate>
  <CharactersWithSpaces>7449</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S.2158-0建议书审查在27.5-29.5 GHz频段内与卫星固定业务中的对地静止空间电台进行通信的航空动中通地球站是否符合一套预先确定的地球表面pfd限值的方法</dc:title>
  <dc:subject/>
  <dc:creator>ITU</dc:creator>
  <cp:keywords>S.2158-0</cp:keywords>
  <dc:description/>
  <cp:lastModifiedBy>Liu, Sanping</cp:lastModifiedBy>
  <cp:revision>21</cp:revision>
  <cp:lastPrinted>2024-02-12T12:30:00Z</cp:lastPrinted>
  <dcterms:created xsi:type="dcterms:W3CDTF">2024-01-29T08:44:00Z</dcterms:created>
  <dcterms:modified xsi:type="dcterms:W3CDTF">2024-02-12T12:32:00Z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