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13463" w14:textId="77777777" w:rsidR="00EF17A6" w:rsidRPr="00257DE0" w:rsidRDefault="00EF17A6" w:rsidP="00EF17A6">
      <w:pPr>
        <w:rPr>
          <w:lang w:val="ru-RU"/>
        </w:rPr>
      </w:pPr>
    </w:p>
    <w:p w14:paraId="56D39B25" w14:textId="77777777" w:rsidR="00EF17A6" w:rsidRPr="00257DE0" w:rsidRDefault="00EF17A6" w:rsidP="00EF17A6">
      <w:pPr>
        <w:rPr>
          <w:lang w:val="ru-RU"/>
        </w:rPr>
      </w:pPr>
    </w:p>
    <w:p w14:paraId="0EF3CAD6" w14:textId="77777777" w:rsidR="00EF17A6" w:rsidRPr="00257DE0" w:rsidRDefault="00EF17A6" w:rsidP="00EF17A6">
      <w:pPr>
        <w:rPr>
          <w:lang w:val="ru-RU"/>
        </w:rPr>
      </w:pPr>
    </w:p>
    <w:p w14:paraId="39B938E7" w14:textId="77777777" w:rsidR="00EF17A6" w:rsidRPr="00257DE0" w:rsidRDefault="00EF17A6" w:rsidP="00EF17A6">
      <w:pPr>
        <w:rPr>
          <w:lang w:val="ru-RU"/>
        </w:rPr>
      </w:pPr>
    </w:p>
    <w:p w14:paraId="11C8C27F" w14:textId="77777777" w:rsidR="00EF17A6" w:rsidRPr="00257DE0" w:rsidRDefault="00EF17A6" w:rsidP="00EF17A6">
      <w:pPr>
        <w:rPr>
          <w:lang w:val="ru-RU"/>
        </w:rPr>
      </w:pPr>
    </w:p>
    <w:p w14:paraId="5DDA4E0A" w14:textId="77777777" w:rsidR="00EF17A6" w:rsidRPr="00257DE0" w:rsidRDefault="00EF17A6" w:rsidP="00EF17A6">
      <w:pPr>
        <w:rPr>
          <w:lang w:val="ru-RU"/>
        </w:rPr>
      </w:pPr>
    </w:p>
    <w:p w14:paraId="1AF0AF8D" w14:textId="77777777" w:rsidR="00EF17A6" w:rsidRPr="00257DE0" w:rsidRDefault="00EF17A6" w:rsidP="00EF17A6">
      <w:pPr>
        <w:rPr>
          <w:lang w:val="ru-RU"/>
        </w:rPr>
      </w:pPr>
    </w:p>
    <w:p w14:paraId="1E8B6680" w14:textId="77777777" w:rsidR="00EF17A6" w:rsidRPr="00257DE0" w:rsidRDefault="00EF17A6" w:rsidP="00EF17A6">
      <w:pPr>
        <w:rPr>
          <w:lang w:val="ru-RU"/>
        </w:rPr>
      </w:pPr>
    </w:p>
    <w:p w14:paraId="64E811C4" w14:textId="77777777" w:rsidR="00EF17A6" w:rsidRPr="00257DE0" w:rsidRDefault="00EF17A6" w:rsidP="00EF17A6">
      <w:pPr>
        <w:rPr>
          <w:lang w:val="ru-RU"/>
        </w:rPr>
      </w:pPr>
    </w:p>
    <w:p w14:paraId="35FE812B" w14:textId="77777777" w:rsidR="00EF17A6" w:rsidRPr="00257DE0" w:rsidRDefault="00EF17A6" w:rsidP="00EF17A6">
      <w:pPr>
        <w:rPr>
          <w:lang w:val="ru-RU"/>
        </w:rPr>
      </w:pPr>
    </w:p>
    <w:p w14:paraId="7FAE16D9" w14:textId="77777777" w:rsidR="00EF17A6" w:rsidRPr="00257DE0" w:rsidRDefault="00EF17A6" w:rsidP="00EF17A6">
      <w:pPr>
        <w:rPr>
          <w:lang w:val="ru-RU"/>
        </w:rPr>
      </w:pPr>
    </w:p>
    <w:p w14:paraId="54AF86EE" w14:textId="77777777" w:rsidR="00D31BD2" w:rsidRPr="00257DE0" w:rsidRDefault="00D31BD2" w:rsidP="00EF17A6">
      <w:pPr>
        <w:rPr>
          <w:lang w:val="ru-RU"/>
        </w:rPr>
      </w:pPr>
    </w:p>
    <w:tbl>
      <w:tblPr>
        <w:tblW w:w="10089" w:type="dxa"/>
        <w:tblLook w:val="01E0" w:firstRow="1" w:lastRow="1" w:firstColumn="1" w:lastColumn="1" w:noHBand="0" w:noVBand="0"/>
      </w:tblPr>
      <w:tblGrid>
        <w:gridCol w:w="10089"/>
      </w:tblGrid>
      <w:tr w:rsidR="00EF17A6" w:rsidRPr="00257DE0" w14:paraId="7AF4B72D" w14:textId="77777777" w:rsidTr="006C4CCA">
        <w:tc>
          <w:tcPr>
            <w:tcW w:w="10089" w:type="dxa"/>
          </w:tcPr>
          <w:p w14:paraId="6CD83B4A" w14:textId="77777777" w:rsidR="00EF17A6" w:rsidRPr="00257DE0" w:rsidRDefault="00EF17A6" w:rsidP="006C4CCA">
            <w:pPr>
              <w:spacing w:before="380" w:line="280" w:lineRule="exact"/>
              <w:jc w:val="right"/>
              <w:rPr>
                <w:rFonts w:ascii="Tahoma" w:hAnsi="Tahoma" w:cs="Tahoma"/>
                <w:b/>
                <w:bCs/>
                <w:iCs/>
                <w:color w:val="243285"/>
                <w:sz w:val="32"/>
                <w:szCs w:val="32"/>
                <w:lang w:val="ru-RU"/>
              </w:rPr>
            </w:pPr>
          </w:p>
          <w:p w14:paraId="3E677620" w14:textId="7718FC0F" w:rsidR="00EF17A6" w:rsidRPr="00257DE0" w:rsidRDefault="00EF17A6" w:rsidP="00D81734">
            <w:pPr>
              <w:spacing w:before="380" w:line="280" w:lineRule="exact"/>
              <w:jc w:val="right"/>
              <w:rPr>
                <w:rFonts w:ascii="Tahoma" w:hAnsi="Tahoma" w:cs="Tahoma"/>
                <w:b/>
                <w:bCs/>
                <w:iCs/>
                <w:color w:val="243285"/>
                <w:sz w:val="36"/>
                <w:szCs w:val="36"/>
                <w:lang w:val="ru-RU"/>
              </w:rPr>
            </w:pPr>
            <w:r w:rsidRPr="00257DE0">
              <w:rPr>
                <w:rFonts w:ascii="Tahoma" w:hAnsi="Tahoma" w:cs="Tahoma"/>
                <w:b/>
                <w:bCs/>
                <w:iCs/>
                <w:color w:val="243285"/>
                <w:sz w:val="36"/>
                <w:szCs w:val="36"/>
                <w:lang w:val="ru-RU"/>
              </w:rPr>
              <w:t>Рекоме</w:t>
            </w:r>
            <w:bookmarkStart w:id="0" w:name="_GoBack"/>
            <w:bookmarkEnd w:id="0"/>
            <w:r w:rsidRPr="00257DE0">
              <w:rPr>
                <w:rFonts w:ascii="Tahoma" w:hAnsi="Tahoma" w:cs="Tahoma"/>
                <w:b/>
                <w:bCs/>
                <w:iCs/>
                <w:color w:val="243285"/>
                <w:sz w:val="36"/>
                <w:szCs w:val="36"/>
                <w:lang w:val="ru-RU"/>
              </w:rPr>
              <w:t xml:space="preserve">ндация  МСЭ-R  </w:t>
            </w:r>
            <w:r w:rsidR="00D81734" w:rsidRPr="00257DE0">
              <w:rPr>
                <w:rFonts w:ascii="Tahoma" w:hAnsi="Tahoma" w:cs="Tahoma"/>
                <w:b/>
                <w:bCs/>
                <w:iCs/>
                <w:color w:val="243285"/>
                <w:sz w:val="36"/>
                <w:szCs w:val="36"/>
                <w:lang w:val="ru-RU"/>
              </w:rPr>
              <w:t>S.</w:t>
            </w:r>
            <w:r w:rsidR="00257DE0" w:rsidRPr="00257DE0">
              <w:rPr>
                <w:rFonts w:ascii="Tahoma" w:hAnsi="Tahoma" w:cs="Tahoma"/>
                <w:b/>
                <w:bCs/>
                <w:iCs/>
                <w:color w:val="243285"/>
                <w:sz w:val="36"/>
                <w:szCs w:val="36"/>
                <w:lang w:val="ru-RU"/>
              </w:rPr>
              <w:t>2131-0</w:t>
            </w:r>
          </w:p>
          <w:p w14:paraId="222B875D" w14:textId="2CEFC931" w:rsidR="00EF17A6" w:rsidRPr="00257DE0" w:rsidRDefault="00EF17A6" w:rsidP="00D31BD2">
            <w:pPr>
              <w:spacing w:before="80" w:line="280" w:lineRule="exact"/>
              <w:jc w:val="right"/>
              <w:rPr>
                <w:rFonts w:ascii="Tahoma" w:hAnsi="Tahoma" w:cs="Tahoma"/>
                <w:b/>
                <w:bCs/>
                <w:iCs/>
                <w:color w:val="243285"/>
                <w:sz w:val="24"/>
                <w:szCs w:val="24"/>
                <w:lang w:val="ru-RU"/>
              </w:rPr>
            </w:pPr>
            <w:r w:rsidRPr="00257DE0">
              <w:rPr>
                <w:rFonts w:ascii="Tahoma" w:hAnsi="Tahoma" w:cs="Tahoma"/>
                <w:b/>
                <w:bCs/>
                <w:iCs/>
                <w:color w:val="243285"/>
                <w:sz w:val="24"/>
                <w:szCs w:val="24"/>
                <w:lang w:val="ru-RU"/>
              </w:rPr>
              <w:t>(</w:t>
            </w:r>
            <w:r w:rsidR="00683303" w:rsidRPr="00257DE0">
              <w:rPr>
                <w:rFonts w:ascii="Tahoma" w:hAnsi="Tahoma" w:cs="Tahoma"/>
                <w:b/>
                <w:bCs/>
                <w:iCs/>
                <w:color w:val="243285"/>
                <w:sz w:val="24"/>
                <w:szCs w:val="24"/>
                <w:lang w:val="ru-RU"/>
              </w:rPr>
              <w:t>0</w:t>
            </w:r>
            <w:r w:rsidR="00D31BD2" w:rsidRPr="00257DE0">
              <w:rPr>
                <w:rFonts w:ascii="Tahoma" w:hAnsi="Tahoma" w:cs="Tahoma"/>
                <w:b/>
                <w:bCs/>
                <w:iCs/>
                <w:color w:val="243285"/>
                <w:sz w:val="24"/>
                <w:szCs w:val="24"/>
                <w:lang w:val="ru-RU"/>
              </w:rPr>
              <w:t>9</w:t>
            </w:r>
            <w:r w:rsidRPr="00257DE0">
              <w:rPr>
                <w:rFonts w:ascii="Tahoma" w:hAnsi="Tahoma" w:cs="Tahoma"/>
                <w:b/>
                <w:bCs/>
                <w:iCs/>
                <w:color w:val="243285"/>
                <w:sz w:val="24"/>
                <w:szCs w:val="24"/>
                <w:lang w:val="ru-RU"/>
              </w:rPr>
              <w:t>/20</w:t>
            </w:r>
            <w:r w:rsidR="00683303" w:rsidRPr="00257DE0">
              <w:rPr>
                <w:rFonts w:ascii="Tahoma" w:hAnsi="Tahoma" w:cs="Tahoma"/>
                <w:b/>
                <w:bCs/>
                <w:iCs/>
                <w:color w:val="243285"/>
                <w:sz w:val="24"/>
                <w:szCs w:val="24"/>
                <w:lang w:val="ru-RU"/>
              </w:rPr>
              <w:t>1</w:t>
            </w:r>
            <w:r w:rsidR="00257DE0" w:rsidRPr="00257DE0">
              <w:rPr>
                <w:rFonts w:ascii="Tahoma" w:hAnsi="Tahoma" w:cs="Tahoma"/>
                <w:b/>
                <w:bCs/>
                <w:iCs/>
                <w:color w:val="243285"/>
                <w:sz w:val="24"/>
                <w:szCs w:val="24"/>
                <w:lang w:val="ru-RU"/>
              </w:rPr>
              <w:t>9</w:t>
            </w:r>
            <w:r w:rsidRPr="00257DE0">
              <w:rPr>
                <w:rFonts w:ascii="Tahoma" w:hAnsi="Tahoma" w:cs="Tahoma"/>
                <w:b/>
                <w:bCs/>
                <w:iCs/>
                <w:color w:val="243285"/>
                <w:sz w:val="24"/>
                <w:szCs w:val="24"/>
                <w:lang w:val="ru-RU"/>
              </w:rPr>
              <w:t>)</w:t>
            </w:r>
          </w:p>
        </w:tc>
      </w:tr>
      <w:tr w:rsidR="00EF17A6" w:rsidRPr="00257DE0" w14:paraId="32CE22E9" w14:textId="77777777" w:rsidTr="006C4CCA">
        <w:tc>
          <w:tcPr>
            <w:tcW w:w="10089" w:type="dxa"/>
          </w:tcPr>
          <w:p w14:paraId="192422A0" w14:textId="77777777" w:rsidR="00EF17A6" w:rsidRPr="00257DE0" w:rsidRDefault="00EF17A6" w:rsidP="006C4CCA">
            <w:pPr>
              <w:spacing w:before="80" w:line="500" w:lineRule="exact"/>
              <w:jc w:val="right"/>
              <w:rPr>
                <w:rFonts w:ascii="Tahoma" w:hAnsi="Tahoma" w:cs="Tahoma"/>
                <w:b/>
                <w:bCs/>
                <w:iCs/>
                <w:color w:val="243285"/>
                <w:sz w:val="44"/>
                <w:szCs w:val="44"/>
                <w:lang w:val="ru-RU"/>
              </w:rPr>
            </w:pPr>
          </w:p>
          <w:p w14:paraId="64B0E6BF" w14:textId="77777777" w:rsidR="00EF17A6" w:rsidRPr="00257DE0" w:rsidRDefault="00257DE0" w:rsidP="00D31BD2">
            <w:pPr>
              <w:spacing w:before="80" w:line="500" w:lineRule="exact"/>
              <w:jc w:val="right"/>
              <w:rPr>
                <w:rFonts w:ascii="Tahoma" w:hAnsi="Tahoma" w:cs="Tahoma"/>
                <w:b/>
                <w:bCs/>
                <w:iCs/>
                <w:color w:val="243285"/>
                <w:sz w:val="44"/>
                <w:szCs w:val="44"/>
                <w:lang w:val="ru-RU"/>
              </w:rPr>
            </w:pPr>
            <w:r w:rsidRPr="00257DE0">
              <w:rPr>
                <w:rFonts w:ascii="Tahoma" w:hAnsi="Tahoma" w:cs="Tahoma"/>
                <w:b/>
                <w:bCs/>
                <w:iCs/>
                <w:color w:val="243285"/>
                <w:sz w:val="44"/>
                <w:szCs w:val="44"/>
                <w:lang w:val="ru-RU"/>
              </w:rPr>
              <w:t>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w:t>
            </w:r>
          </w:p>
          <w:p w14:paraId="65B1F803" w14:textId="77777777" w:rsidR="00257DE0" w:rsidRPr="00257DE0" w:rsidRDefault="00257DE0" w:rsidP="00D31BD2">
            <w:pPr>
              <w:spacing w:before="80" w:line="500" w:lineRule="exact"/>
              <w:jc w:val="right"/>
              <w:rPr>
                <w:rFonts w:ascii="Tahoma" w:hAnsi="Tahoma" w:cs="Tahoma"/>
                <w:b/>
                <w:bCs/>
                <w:iCs/>
                <w:color w:val="243285"/>
                <w:sz w:val="44"/>
                <w:szCs w:val="44"/>
                <w:lang w:val="ru-RU"/>
              </w:rPr>
            </w:pPr>
          </w:p>
          <w:p w14:paraId="3290118A" w14:textId="77777777" w:rsidR="00257DE0" w:rsidRPr="00257DE0" w:rsidRDefault="00257DE0" w:rsidP="00D31BD2">
            <w:pPr>
              <w:spacing w:before="80" w:line="500" w:lineRule="exact"/>
              <w:jc w:val="right"/>
              <w:rPr>
                <w:rFonts w:ascii="Tahoma" w:hAnsi="Tahoma" w:cs="Tahoma"/>
                <w:b/>
                <w:bCs/>
                <w:iCs/>
                <w:color w:val="243285"/>
                <w:sz w:val="44"/>
                <w:szCs w:val="44"/>
                <w:lang w:val="ru-RU"/>
              </w:rPr>
            </w:pPr>
          </w:p>
          <w:p w14:paraId="1A510F8C" w14:textId="77848931" w:rsidR="00257DE0" w:rsidRPr="00257DE0" w:rsidRDefault="00257DE0" w:rsidP="00D31BD2">
            <w:pPr>
              <w:spacing w:before="80" w:line="500" w:lineRule="exact"/>
              <w:jc w:val="right"/>
              <w:rPr>
                <w:rFonts w:ascii="Tahoma" w:hAnsi="Tahoma" w:cs="Tahoma"/>
                <w:b/>
                <w:bCs/>
                <w:iCs/>
                <w:color w:val="243285"/>
                <w:sz w:val="44"/>
                <w:szCs w:val="44"/>
                <w:lang w:val="ru-RU"/>
              </w:rPr>
            </w:pPr>
          </w:p>
        </w:tc>
      </w:tr>
      <w:tr w:rsidR="00EF17A6" w:rsidRPr="00257DE0" w14:paraId="11252927" w14:textId="77777777" w:rsidTr="006C4CCA">
        <w:tc>
          <w:tcPr>
            <w:tcW w:w="10089" w:type="dxa"/>
          </w:tcPr>
          <w:p w14:paraId="291E0F33" w14:textId="77777777" w:rsidR="002E0F1F" w:rsidRPr="00257DE0" w:rsidRDefault="002E0F1F" w:rsidP="002E0F1F">
            <w:pPr>
              <w:spacing w:before="80" w:line="280" w:lineRule="exact"/>
              <w:ind w:right="640"/>
              <w:rPr>
                <w:rFonts w:ascii="Tahoma" w:hAnsi="Tahoma" w:cs="Tahoma"/>
                <w:b/>
                <w:bCs/>
                <w:iCs/>
                <w:color w:val="243285"/>
                <w:sz w:val="32"/>
                <w:szCs w:val="32"/>
                <w:lang w:val="ru-RU"/>
              </w:rPr>
            </w:pPr>
          </w:p>
          <w:p w14:paraId="0139E71B" w14:textId="77777777" w:rsidR="00EF17A6" w:rsidRPr="00257DE0" w:rsidRDefault="00EF17A6" w:rsidP="006C4CCA">
            <w:pPr>
              <w:spacing w:before="80" w:after="180" w:line="360" w:lineRule="exact"/>
              <w:jc w:val="right"/>
              <w:rPr>
                <w:rFonts w:ascii="Tahoma" w:hAnsi="Tahoma" w:cs="Tahoma"/>
                <w:b/>
                <w:bCs/>
                <w:iCs/>
                <w:color w:val="243285"/>
                <w:sz w:val="36"/>
                <w:szCs w:val="36"/>
                <w:lang w:val="ru-RU"/>
              </w:rPr>
            </w:pPr>
          </w:p>
          <w:p w14:paraId="2563A68A" w14:textId="77777777" w:rsidR="00EF17A6" w:rsidRPr="00257DE0" w:rsidRDefault="00EF17A6" w:rsidP="006C4CCA">
            <w:pPr>
              <w:spacing w:before="80" w:after="180" w:line="360" w:lineRule="exact"/>
              <w:jc w:val="right"/>
              <w:rPr>
                <w:rFonts w:ascii="Tahoma" w:hAnsi="Tahoma" w:cs="Tahoma"/>
                <w:b/>
                <w:bCs/>
                <w:iCs/>
                <w:color w:val="243285"/>
                <w:sz w:val="36"/>
                <w:szCs w:val="36"/>
                <w:lang w:val="ru-RU"/>
              </w:rPr>
            </w:pPr>
            <w:r w:rsidRPr="00257DE0">
              <w:rPr>
                <w:rFonts w:ascii="Tahoma" w:hAnsi="Tahoma" w:cs="Tahoma"/>
                <w:b/>
                <w:bCs/>
                <w:iCs/>
                <w:color w:val="243285"/>
                <w:sz w:val="36"/>
                <w:szCs w:val="36"/>
                <w:lang w:val="ru-RU"/>
              </w:rPr>
              <w:t xml:space="preserve">Серия </w:t>
            </w:r>
            <w:r w:rsidR="00683303" w:rsidRPr="00257DE0">
              <w:rPr>
                <w:rFonts w:ascii="Tahoma" w:hAnsi="Tahoma" w:cs="Tahoma"/>
                <w:b/>
                <w:bCs/>
                <w:iCs/>
                <w:color w:val="243285"/>
                <w:sz w:val="36"/>
                <w:szCs w:val="36"/>
                <w:lang w:val="ru-RU"/>
              </w:rPr>
              <w:t>S</w:t>
            </w:r>
          </w:p>
          <w:p w14:paraId="7AF8CAA8" w14:textId="77777777" w:rsidR="00EF17A6" w:rsidRPr="00257DE0" w:rsidRDefault="00180FD1" w:rsidP="006C4CCA">
            <w:pPr>
              <w:spacing w:before="80" w:after="180" w:line="360" w:lineRule="exact"/>
              <w:jc w:val="right"/>
              <w:rPr>
                <w:rFonts w:ascii="Tahoma" w:hAnsi="Tahoma" w:cs="Tahoma"/>
                <w:b/>
                <w:bCs/>
                <w:iCs/>
                <w:color w:val="243285"/>
                <w:sz w:val="36"/>
                <w:szCs w:val="36"/>
                <w:lang w:val="ru-RU"/>
              </w:rPr>
            </w:pPr>
            <w:r w:rsidRPr="00257DE0">
              <w:rPr>
                <w:rFonts w:ascii="Tahoma" w:hAnsi="Tahoma" w:cs="Tahoma"/>
                <w:b/>
                <w:bCs/>
                <w:iCs/>
                <w:color w:val="243285"/>
                <w:sz w:val="36"/>
                <w:szCs w:val="36"/>
                <w:lang w:val="ru-RU"/>
              </w:rPr>
              <w:t>Фиксированная спутниковая служба</w:t>
            </w:r>
          </w:p>
          <w:p w14:paraId="35838229" w14:textId="77777777" w:rsidR="00EF17A6" w:rsidRPr="00257DE0" w:rsidRDefault="00EF17A6" w:rsidP="006C4CCA">
            <w:pPr>
              <w:spacing w:before="80" w:line="360" w:lineRule="exact"/>
              <w:jc w:val="right"/>
              <w:rPr>
                <w:rFonts w:ascii="Tahoma" w:hAnsi="Tahoma" w:cs="Tahoma"/>
                <w:b/>
                <w:bCs/>
                <w:iCs/>
                <w:color w:val="243285"/>
                <w:sz w:val="32"/>
                <w:szCs w:val="32"/>
                <w:lang w:val="ru-RU"/>
              </w:rPr>
            </w:pPr>
          </w:p>
        </w:tc>
      </w:tr>
    </w:tbl>
    <w:p w14:paraId="59A870DE" w14:textId="77777777" w:rsidR="00EF17A6" w:rsidRPr="00257DE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257DE0" w:rsidSect="00683303">
          <w:headerReference w:type="even" r:id="rId8"/>
          <w:headerReference w:type="default" r:id="rId9"/>
          <w:pgSz w:w="11907" w:h="16840" w:code="9"/>
          <w:pgMar w:top="1089" w:right="1089" w:bottom="284" w:left="1089" w:header="567" w:footer="284" w:gutter="0"/>
          <w:pgNumType w:start="1"/>
          <w:cols w:space="720"/>
        </w:sectPr>
      </w:pPr>
    </w:p>
    <w:p w14:paraId="2DFEDB3A" w14:textId="77777777" w:rsidR="007F0E17" w:rsidRPr="00257DE0" w:rsidRDefault="007F0E17" w:rsidP="007F0E17">
      <w:pPr>
        <w:spacing w:before="0"/>
        <w:jc w:val="center"/>
        <w:rPr>
          <w:b/>
          <w:bCs/>
          <w:lang w:val="ru-RU"/>
        </w:rPr>
      </w:pPr>
      <w:bookmarkStart w:id="1" w:name="c2tope"/>
      <w:bookmarkEnd w:id="1"/>
      <w:r w:rsidRPr="00257DE0">
        <w:rPr>
          <w:b/>
          <w:bCs/>
          <w:lang w:val="ru-RU"/>
        </w:rPr>
        <w:lastRenderedPageBreak/>
        <w:t>Предисловие</w:t>
      </w:r>
    </w:p>
    <w:p w14:paraId="252D0D19" w14:textId="77777777" w:rsidR="007F0E17" w:rsidRPr="00257DE0" w:rsidRDefault="007F0E17" w:rsidP="007F0E17">
      <w:pPr>
        <w:rPr>
          <w:sz w:val="20"/>
          <w:lang w:val="ru-RU"/>
        </w:rPr>
      </w:pPr>
      <w:r w:rsidRPr="00257DE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C5C476E" w14:textId="77777777" w:rsidR="007F0E17" w:rsidRPr="00257DE0" w:rsidRDefault="007F0E17" w:rsidP="007F0E17">
      <w:pPr>
        <w:rPr>
          <w:sz w:val="20"/>
          <w:lang w:val="ru-RU"/>
        </w:rPr>
      </w:pPr>
      <w:r w:rsidRPr="00257DE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B2D2E84" w14:textId="77777777" w:rsidR="007F0E17" w:rsidRPr="00257DE0" w:rsidRDefault="007F0E17" w:rsidP="007F0E17">
      <w:pPr>
        <w:spacing w:before="360"/>
        <w:jc w:val="center"/>
        <w:rPr>
          <w:b/>
          <w:bCs/>
          <w:lang w:val="ru-RU"/>
        </w:rPr>
      </w:pPr>
      <w:r w:rsidRPr="00257DE0">
        <w:rPr>
          <w:b/>
          <w:bCs/>
          <w:lang w:val="ru-RU"/>
        </w:rPr>
        <w:t>Политика в области прав интеллектуальной собственности (ПИС)</w:t>
      </w:r>
    </w:p>
    <w:p w14:paraId="5F5E327A" w14:textId="77777777" w:rsidR="007F0E17" w:rsidRPr="00257DE0" w:rsidRDefault="007F0E17" w:rsidP="00B97C25">
      <w:pPr>
        <w:rPr>
          <w:sz w:val="20"/>
          <w:lang w:val="ru-RU"/>
        </w:rPr>
      </w:pPr>
      <w:r w:rsidRPr="00257DE0">
        <w:rPr>
          <w:sz w:val="20"/>
          <w:lang w:val="ru-RU"/>
        </w:rPr>
        <w:t>Политика МСЭ-R в области ПИС излагается в общей патентной политике МСЭ-Т/МСЭ-R/ИСО/МЭК, упоминаемой в Резолюции МСЭ-R</w:t>
      </w:r>
      <w:r w:rsidR="009E5274" w:rsidRPr="00257DE0">
        <w:rPr>
          <w:sz w:val="20"/>
          <w:lang w:val="ru-RU"/>
        </w:rPr>
        <w:t xml:space="preserve"> 1</w:t>
      </w:r>
      <w:r w:rsidRPr="00257DE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57DE0">
          <w:rPr>
            <w:rStyle w:val="Hyperlink"/>
            <w:rFonts w:eastAsia="SimSun"/>
            <w:sz w:val="20"/>
            <w:lang w:val="ru-RU"/>
          </w:rPr>
          <w:t>http://www.itu.int/ITU-R/go/patents/en</w:t>
        </w:r>
      </w:hyperlink>
      <w:r w:rsidRPr="00257DE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BC358D3" w14:textId="77777777" w:rsidR="007F0E17" w:rsidRPr="00257DE0" w:rsidRDefault="007F0E17" w:rsidP="007F0E1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F0E17" w:rsidRPr="00257DE0" w14:paraId="73A9B2AA" w14:textId="77777777" w:rsidTr="00C95CCE">
        <w:trPr>
          <w:jc w:val="center"/>
        </w:trPr>
        <w:tc>
          <w:tcPr>
            <w:tcW w:w="8856" w:type="dxa"/>
            <w:gridSpan w:val="2"/>
          </w:tcPr>
          <w:p w14:paraId="50335CB6" w14:textId="77777777" w:rsidR="007F0E17" w:rsidRPr="00257DE0" w:rsidRDefault="007F0E17" w:rsidP="00C95CCE">
            <w:pPr>
              <w:spacing w:before="180"/>
              <w:jc w:val="center"/>
              <w:rPr>
                <w:b/>
                <w:bCs/>
                <w:lang w:val="ru-RU"/>
              </w:rPr>
            </w:pPr>
            <w:r w:rsidRPr="00257DE0">
              <w:rPr>
                <w:b/>
                <w:bCs/>
                <w:lang w:val="ru-RU"/>
              </w:rPr>
              <w:t>Серии Рекомендаций МСЭ-R</w:t>
            </w:r>
          </w:p>
          <w:p w14:paraId="5D788596" w14:textId="77777777" w:rsidR="007F0E17" w:rsidRPr="00257DE0" w:rsidRDefault="007F0E17" w:rsidP="00C95CCE">
            <w:pPr>
              <w:spacing w:after="240"/>
              <w:jc w:val="center"/>
              <w:rPr>
                <w:rFonts w:eastAsia="SimSun"/>
                <w:sz w:val="18"/>
                <w:szCs w:val="18"/>
                <w:lang w:val="ru-RU" w:eastAsia="zh-CN"/>
              </w:rPr>
            </w:pPr>
            <w:r w:rsidRPr="00257DE0">
              <w:rPr>
                <w:sz w:val="18"/>
                <w:szCs w:val="18"/>
                <w:lang w:val="ru-RU"/>
              </w:rPr>
              <w:t xml:space="preserve">(Представлены также в онлайновой форме по адресу: </w:t>
            </w:r>
            <w:hyperlink r:id="rId11" w:history="1">
              <w:r w:rsidRPr="00257DE0">
                <w:rPr>
                  <w:rStyle w:val="Hyperlink"/>
                  <w:sz w:val="18"/>
                  <w:lang w:val="ru-RU"/>
                </w:rPr>
                <w:t>http://www.itu.int/publ/R-REC/en</w:t>
              </w:r>
            </w:hyperlink>
            <w:r w:rsidRPr="00257DE0">
              <w:rPr>
                <w:sz w:val="18"/>
                <w:szCs w:val="18"/>
                <w:lang w:val="ru-RU"/>
              </w:rPr>
              <w:t>.)</w:t>
            </w:r>
          </w:p>
        </w:tc>
      </w:tr>
      <w:tr w:rsidR="007F0E17" w:rsidRPr="00257DE0" w14:paraId="2DC6A25B" w14:textId="77777777" w:rsidTr="00C95CCE">
        <w:trPr>
          <w:jc w:val="center"/>
        </w:trPr>
        <w:tc>
          <w:tcPr>
            <w:tcW w:w="1188" w:type="dxa"/>
          </w:tcPr>
          <w:p w14:paraId="50382888" w14:textId="77777777" w:rsidR="007F0E17" w:rsidRPr="00257DE0" w:rsidRDefault="007F0E17" w:rsidP="00C95CCE">
            <w:pPr>
              <w:spacing w:before="40" w:after="40"/>
              <w:rPr>
                <w:b/>
                <w:bCs/>
                <w:sz w:val="20"/>
                <w:lang w:val="ru-RU"/>
              </w:rPr>
            </w:pPr>
            <w:r w:rsidRPr="00257DE0">
              <w:rPr>
                <w:b/>
                <w:bCs/>
                <w:sz w:val="20"/>
                <w:lang w:val="ru-RU"/>
              </w:rPr>
              <w:t>Серия</w:t>
            </w:r>
          </w:p>
        </w:tc>
        <w:tc>
          <w:tcPr>
            <w:tcW w:w="7668" w:type="dxa"/>
          </w:tcPr>
          <w:p w14:paraId="1577BE27" w14:textId="77777777" w:rsidR="007F0E17" w:rsidRPr="00257DE0" w:rsidRDefault="007F0E17" w:rsidP="00C95CCE">
            <w:pPr>
              <w:spacing w:before="40" w:after="40"/>
              <w:jc w:val="center"/>
              <w:rPr>
                <w:b/>
                <w:bCs/>
                <w:sz w:val="20"/>
                <w:lang w:val="ru-RU"/>
              </w:rPr>
            </w:pPr>
            <w:r w:rsidRPr="00257DE0">
              <w:rPr>
                <w:b/>
                <w:bCs/>
                <w:sz w:val="20"/>
                <w:lang w:val="ru-RU"/>
              </w:rPr>
              <w:t>Название</w:t>
            </w:r>
          </w:p>
        </w:tc>
      </w:tr>
      <w:tr w:rsidR="007F0E17" w:rsidRPr="00257DE0" w14:paraId="034FD90B" w14:textId="77777777" w:rsidTr="00C95CCE">
        <w:trPr>
          <w:jc w:val="center"/>
        </w:trPr>
        <w:tc>
          <w:tcPr>
            <w:tcW w:w="1188" w:type="dxa"/>
          </w:tcPr>
          <w:p w14:paraId="384F3BC6" w14:textId="77777777" w:rsidR="007F0E17" w:rsidRPr="00257DE0" w:rsidRDefault="007F0E17" w:rsidP="00C95CCE">
            <w:pPr>
              <w:spacing w:before="40" w:after="40"/>
              <w:rPr>
                <w:b/>
                <w:bCs/>
                <w:sz w:val="20"/>
                <w:lang w:val="ru-RU"/>
              </w:rPr>
            </w:pPr>
            <w:r w:rsidRPr="00257DE0">
              <w:rPr>
                <w:b/>
                <w:bCs/>
                <w:sz w:val="20"/>
                <w:lang w:val="ru-RU"/>
              </w:rPr>
              <w:t>BO</w:t>
            </w:r>
          </w:p>
        </w:tc>
        <w:tc>
          <w:tcPr>
            <w:tcW w:w="7668" w:type="dxa"/>
          </w:tcPr>
          <w:p w14:paraId="52B4F60B" w14:textId="77777777" w:rsidR="007F0E17" w:rsidRPr="00257DE0" w:rsidRDefault="007F0E17" w:rsidP="009E0FC0">
            <w:pPr>
              <w:spacing w:before="40" w:after="40"/>
              <w:jc w:val="left"/>
              <w:rPr>
                <w:sz w:val="20"/>
                <w:lang w:val="ru-RU"/>
              </w:rPr>
            </w:pPr>
            <w:r w:rsidRPr="00257DE0">
              <w:rPr>
                <w:sz w:val="20"/>
                <w:lang w:val="ru-RU"/>
              </w:rPr>
              <w:t>Спутниковое радиовещание</w:t>
            </w:r>
          </w:p>
        </w:tc>
      </w:tr>
      <w:tr w:rsidR="007F0E17" w:rsidRPr="00257DE0" w14:paraId="5859CACE" w14:textId="77777777" w:rsidTr="007F0E17">
        <w:trPr>
          <w:jc w:val="center"/>
        </w:trPr>
        <w:tc>
          <w:tcPr>
            <w:tcW w:w="1188" w:type="dxa"/>
            <w:tcBorders>
              <w:bottom w:val="nil"/>
            </w:tcBorders>
          </w:tcPr>
          <w:p w14:paraId="294634B1" w14:textId="77777777" w:rsidR="007F0E17" w:rsidRPr="00257DE0" w:rsidRDefault="007F0E17" w:rsidP="00C95CCE">
            <w:pPr>
              <w:spacing w:before="40" w:after="40"/>
              <w:rPr>
                <w:b/>
                <w:bCs/>
                <w:sz w:val="20"/>
                <w:lang w:val="ru-RU"/>
              </w:rPr>
            </w:pPr>
            <w:r w:rsidRPr="00257DE0">
              <w:rPr>
                <w:b/>
                <w:bCs/>
                <w:sz w:val="20"/>
                <w:lang w:val="ru-RU"/>
              </w:rPr>
              <w:t>BR</w:t>
            </w:r>
          </w:p>
        </w:tc>
        <w:tc>
          <w:tcPr>
            <w:tcW w:w="7668" w:type="dxa"/>
            <w:tcBorders>
              <w:bottom w:val="nil"/>
            </w:tcBorders>
          </w:tcPr>
          <w:p w14:paraId="05603EE7" w14:textId="77777777" w:rsidR="007F0E17" w:rsidRPr="00257DE0" w:rsidRDefault="007F0E17" w:rsidP="009E0FC0">
            <w:pPr>
              <w:spacing w:before="40" w:after="40"/>
              <w:jc w:val="left"/>
              <w:rPr>
                <w:sz w:val="20"/>
                <w:lang w:val="ru-RU"/>
              </w:rPr>
            </w:pPr>
            <w:r w:rsidRPr="00257DE0">
              <w:rPr>
                <w:sz w:val="20"/>
                <w:lang w:val="ru-RU"/>
              </w:rPr>
              <w:t>Запись для производства, архивирования и воспроизведения; пленки для телевидения</w:t>
            </w:r>
          </w:p>
        </w:tc>
      </w:tr>
      <w:tr w:rsidR="007F0E17" w:rsidRPr="00257DE0" w14:paraId="5A5FB682" w14:textId="77777777" w:rsidTr="007F0E17">
        <w:trPr>
          <w:jc w:val="center"/>
        </w:trPr>
        <w:tc>
          <w:tcPr>
            <w:tcW w:w="1188" w:type="dxa"/>
            <w:tcBorders>
              <w:top w:val="nil"/>
              <w:bottom w:val="nil"/>
            </w:tcBorders>
            <w:shd w:val="clear" w:color="auto" w:fill="FFFFFF" w:themeFill="background1"/>
          </w:tcPr>
          <w:p w14:paraId="07C62518" w14:textId="77777777" w:rsidR="007F0E17" w:rsidRPr="00257DE0" w:rsidRDefault="007F0E17" w:rsidP="00C95CCE">
            <w:pPr>
              <w:spacing w:before="40" w:after="40"/>
              <w:rPr>
                <w:rFonts w:ascii="Times New Roman Bold" w:hAnsi="Times New Roman Bold" w:cs="Times New Roman Bold"/>
                <w:b/>
                <w:bCs/>
                <w:color w:val="000080"/>
                <w:sz w:val="20"/>
                <w:lang w:val="ru-RU"/>
              </w:rPr>
            </w:pPr>
            <w:r w:rsidRPr="00257DE0">
              <w:rPr>
                <w:b/>
                <w:bCs/>
                <w:sz w:val="20"/>
                <w:lang w:val="ru-RU"/>
              </w:rPr>
              <w:t>BS</w:t>
            </w:r>
          </w:p>
        </w:tc>
        <w:tc>
          <w:tcPr>
            <w:tcW w:w="7668" w:type="dxa"/>
            <w:tcBorders>
              <w:top w:val="nil"/>
              <w:bottom w:val="nil"/>
            </w:tcBorders>
            <w:shd w:val="clear" w:color="auto" w:fill="FFFFFF" w:themeFill="background1"/>
          </w:tcPr>
          <w:p w14:paraId="5789BE8B" w14:textId="77777777" w:rsidR="007F0E17" w:rsidRPr="00257DE0" w:rsidRDefault="007F0E17" w:rsidP="009E0FC0">
            <w:pPr>
              <w:spacing w:before="40" w:after="40"/>
              <w:jc w:val="left"/>
              <w:rPr>
                <w:rFonts w:ascii="Times New Roman Bold" w:hAnsi="Times New Roman Bold" w:cs="Times New Roman Bold"/>
                <w:b/>
                <w:bCs/>
                <w:color w:val="000080"/>
                <w:sz w:val="20"/>
                <w:lang w:val="ru-RU"/>
              </w:rPr>
            </w:pPr>
            <w:r w:rsidRPr="00257DE0">
              <w:rPr>
                <w:sz w:val="20"/>
                <w:lang w:val="ru-RU"/>
              </w:rPr>
              <w:t>Радиовещательная служба (звуковая)</w:t>
            </w:r>
          </w:p>
        </w:tc>
      </w:tr>
      <w:tr w:rsidR="007F0E17" w:rsidRPr="00257DE0" w14:paraId="69760728" w14:textId="77777777" w:rsidTr="007F0E17">
        <w:trPr>
          <w:jc w:val="center"/>
        </w:trPr>
        <w:tc>
          <w:tcPr>
            <w:tcW w:w="1188" w:type="dxa"/>
            <w:tcBorders>
              <w:top w:val="nil"/>
            </w:tcBorders>
          </w:tcPr>
          <w:p w14:paraId="24E9752A" w14:textId="77777777" w:rsidR="007F0E17" w:rsidRPr="00257DE0" w:rsidRDefault="007F0E17" w:rsidP="00C95CCE">
            <w:pPr>
              <w:spacing w:before="40" w:after="40"/>
              <w:rPr>
                <w:b/>
                <w:bCs/>
                <w:sz w:val="20"/>
                <w:lang w:val="ru-RU"/>
              </w:rPr>
            </w:pPr>
            <w:r w:rsidRPr="00257DE0">
              <w:rPr>
                <w:b/>
                <w:bCs/>
                <w:sz w:val="20"/>
                <w:lang w:val="ru-RU"/>
              </w:rPr>
              <w:t>BT</w:t>
            </w:r>
          </w:p>
        </w:tc>
        <w:tc>
          <w:tcPr>
            <w:tcW w:w="7668" w:type="dxa"/>
            <w:tcBorders>
              <w:top w:val="nil"/>
            </w:tcBorders>
          </w:tcPr>
          <w:p w14:paraId="2B40A13A" w14:textId="77777777" w:rsidR="007F0E17" w:rsidRPr="00257DE0" w:rsidRDefault="007F0E17" w:rsidP="009E0FC0">
            <w:pPr>
              <w:spacing w:before="40" w:after="40"/>
              <w:jc w:val="left"/>
              <w:rPr>
                <w:sz w:val="20"/>
                <w:lang w:val="ru-RU"/>
              </w:rPr>
            </w:pPr>
            <w:r w:rsidRPr="00257DE0">
              <w:rPr>
                <w:sz w:val="20"/>
                <w:lang w:val="ru-RU"/>
              </w:rPr>
              <w:t>Радиовещательная служба (телевизионная)</w:t>
            </w:r>
          </w:p>
        </w:tc>
      </w:tr>
      <w:tr w:rsidR="007F0E17" w:rsidRPr="00257DE0" w14:paraId="6BB94932" w14:textId="77777777" w:rsidTr="00C95CCE">
        <w:trPr>
          <w:jc w:val="center"/>
        </w:trPr>
        <w:tc>
          <w:tcPr>
            <w:tcW w:w="1188" w:type="dxa"/>
          </w:tcPr>
          <w:p w14:paraId="6FFD889B" w14:textId="77777777" w:rsidR="007F0E17" w:rsidRPr="00257DE0" w:rsidRDefault="007F0E17" w:rsidP="00C95CCE">
            <w:pPr>
              <w:spacing w:before="40" w:after="40"/>
              <w:rPr>
                <w:b/>
                <w:bCs/>
                <w:sz w:val="20"/>
                <w:lang w:val="ru-RU"/>
              </w:rPr>
            </w:pPr>
            <w:r w:rsidRPr="00257DE0">
              <w:rPr>
                <w:b/>
                <w:bCs/>
                <w:sz w:val="20"/>
                <w:lang w:val="ru-RU"/>
              </w:rPr>
              <w:t>F</w:t>
            </w:r>
          </w:p>
        </w:tc>
        <w:tc>
          <w:tcPr>
            <w:tcW w:w="7668" w:type="dxa"/>
          </w:tcPr>
          <w:p w14:paraId="6C6EA4E8" w14:textId="77777777" w:rsidR="007F0E17" w:rsidRPr="00257DE0" w:rsidRDefault="007F0E17" w:rsidP="009E0FC0">
            <w:pPr>
              <w:spacing w:before="40" w:after="40"/>
              <w:jc w:val="left"/>
              <w:rPr>
                <w:sz w:val="20"/>
                <w:lang w:val="ru-RU"/>
              </w:rPr>
            </w:pPr>
            <w:r w:rsidRPr="00257DE0">
              <w:rPr>
                <w:sz w:val="20"/>
                <w:lang w:val="ru-RU"/>
              </w:rPr>
              <w:t>Фиксированная служба</w:t>
            </w:r>
          </w:p>
        </w:tc>
      </w:tr>
      <w:tr w:rsidR="007F0E17" w:rsidRPr="00257DE0" w14:paraId="499A366B" w14:textId="77777777" w:rsidTr="00C95CCE">
        <w:trPr>
          <w:jc w:val="center"/>
        </w:trPr>
        <w:tc>
          <w:tcPr>
            <w:tcW w:w="1188" w:type="dxa"/>
            <w:shd w:val="clear" w:color="auto" w:fill="FFFFFF"/>
          </w:tcPr>
          <w:p w14:paraId="3E39F92D" w14:textId="77777777" w:rsidR="007F0E17" w:rsidRPr="00257DE0" w:rsidRDefault="007F0E17" w:rsidP="00C95CCE">
            <w:pPr>
              <w:spacing w:before="40" w:after="40"/>
              <w:rPr>
                <w:b/>
                <w:bCs/>
                <w:sz w:val="20"/>
                <w:lang w:val="ru-RU"/>
              </w:rPr>
            </w:pPr>
            <w:r w:rsidRPr="00257DE0">
              <w:rPr>
                <w:b/>
                <w:bCs/>
                <w:sz w:val="20"/>
                <w:lang w:val="ru-RU"/>
              </w:rPr>
              <w:t>M</w:t>
            </w:r>
          </w:p>
        </w:tc>
        <w:tc>
          <w:tcPr>
            <w:tcW w:w="7668" w:type="dxa"/>
            <w:shd w:val="clear" w:color="auto" w:fill="FFFFFF"/>
          </w:tcPr>
          <w:p w14:paraId="5119107C" w14:textId="77777777" w:rsidR="007F0E17" w:rsidRPr="00257DE0" w:rsidRDefault="009853DB" w:rsidP="009E0FC0">
            <w:pPr>
              <w:spacing w:before="40" w:after="40"/>
              <w:jc w:val="left"/>
              <w:rPr>
                <w:sz w:val="20"/>
                <w:lang w:val="ru-RU"/>
              </w:rPr>
            </w:pPr>
            <w:r w:rsidRPr="00257DE0">
              <w:rPr>
                <w:sz w:val="20"/>
                <w:lang w:val="ru-RU"/>
              </w:rPr>
              <w:t>Подвижные службы, служба радиоопределения, любительская служба и относящиеся к ним спутниковые службы</w:t>
            </w:r>
          </w:p>
        </w:tc>
      </w:tr>
      <w:tr w:rsidR="007F0E17" w:rsidRPr="00257DE0" w14:paraId="4BBB671F" w14:textId="77777777" w:rsidTr="007F0E17">
        <w:trPr>
          <w:jc w:val="center"/>
        </w:trPr>
        <w:tc>
          <w:tcPr>
            <w:tcW w:w="1188" w:type="dxa"/>
            <w:shd w:val="clear" w:color="auto" w:fill="FFFFFF"/>
          </w:tcPr>
          <w:p w14:paraId="3C268AC0" w14:textId="77777777" w:rsidR="007F0E17" w:rsidRPr="00257DE0" w:rsidRDefault="007F0E17" w:rsidP="00C95CCE">
            <w:pPr>
              <w:spacing w:before="40" w:after="40"/>
              <w:rPr>
                <w:b/>
                <w:bCs/>
                <w:sz w:val="20"/>
                <w:lang w:val="ru-RU"/>
              </w:rPr>
            </w:pPr>
            <w:r w:rsidRPr="00257DE0">
              <w:rPr>
                <w:b/>
                <w:bCs/>
                <w:sz w:val="20"/>
                <w:lang w:val="ru-RU"/>
              </w:rPr>
              <w:t>P</w:t>
            </w:r>
          </w:p>
        </w:tc>
        <w:tc>
          <w:tcPr>
            <w:tcW w:w="7668" w:type="dxa"/>
            <w:shd w:val="clear" w:color="auto" w:fill="FFFFFF"/>
          </w:tcPr>
          <w:p w14:paraId="2DA5C676" w14:textId="77777777" w:rsidR="007F0E17" w:rsidRPr="00257DE0" w:rsidRDefault="007F0E17" w:rsidP="009E0FC0">
            <w:pPr>
              <w:spacing w:before="40" w:after="40"/>
              <w:jc w:val="left"/>
              <w:rPr>
                <w:sz w:val="20"/>
                <w:lang w:val="ru-RU"/>
              </w:rPr>
            </w:pPr>
            <w:r w:rsidRPr="00257DE0">
              <w:rPr>
                <w:sz w:val="20"/>
                <w:lang w:val="ru-RU"/>
              </w:rPr>
              <w:t>Распространение радиоволн</w:t>
            </w:r>
          </w:p>
        </w:tc>
      </w:tr>
      <w:tr w:rsidR="007F0E17" w:rsidRPr="00257DE0" w14:paraId="6AC1CB08" w14:textId="77777777" w:rsidTr="00C95CCE">
        <w:trPr>
          <w:jc w:val="center"/>
        </w:trPr>
        <w:tc>
          <w:tcPr>
            <w:tcW w:w="1188" w:type="dxa"/>
          </w:tcPr>
          <w:p w14:paraId="6F6FEA53" w14:textId="77777777" w:rsidR="007F0E17" w:rsidRPr="00257DE0" w:rsidRDefault="007F0E17" w:rsidP="00C95CCE">
            <w:pPr>
              <w:spacing w:before="40" w:after="40"/>
              <w:rPr>
                <w:b/>
                <w:bCs/>
                <w:sz w:val="20"/>
                <w:lang w:val="ru-RU"/>
              </w:rPr>
            </w:pPr>
            <w:r w:rsidRPr="00257DE0">
              <w:rPr>
                <w:b/>
                <w:bCs/>
                <w:sz w:val="20"/>
                <w:lang w:val="ru-RU"/>
              </w:rPr>
              <w:t>RA</w:t>
            </w:r>
          </w:p>
        </w:tc>
        <w:tc>
          <w:tcPr>
            <w:tcW w:w="7668" w:type="dxa"/>
          </w:tcPr>
          <w:p w14:paraId="337D58BB" w14:textId="77777777" w:rsidR="007F0E17" w:rsidRPr="00257DE0" w:rsidRDefault="007F0E17" w:rsidP="009E0FC0">
            <w:pPr>
              <w:spacing w:before="40" w:after="40"/>
              <w:jc w:val="left"/>
              <w:rPr>
                <w:sz w:val="20"/>
                <w:lang w:val="ru-RU"/>
              </w:rPr>
            </w:pPr>
            <w:r w:rsidRPr="00257DE0">
              <w:rPr>
                <w:sz w:val="20"/>
                <w:lang w:val="ru-RU"/>
              </w:rPr>
              <w:t>Радиоастрономия</w:t>
            </w:r>
          </w:p>
        </w:tc>
      </w:tr>
      <w:tr w:rsidR="007F0E17" w:rsidRPr="00257DE0" w14:paraId="4C0DDFFF" w14:textId="77777777" w:rsidTr="007F0E17">
        <w:trPr>
          <w:jc w:val="center"/>
        </w:trPr>
        <w:tc>
          <w:tcPr>
            <w:tcW w:w="1188" w:type="dxa"/>
            <w:tcBorders>
              <w:bottom w:val="nil"/>
            </w:tcBorders>
          </w:tcPr>
          <w:p w14:paraId="2796EE97" w14:textId="77777777" w:rsidR="007F0E17" w:rsidRPr="00257DE0" w:rsidRDefault="007F0E17" w:rsidP="00C95CCE">
            <w:pPr>
              <w:spacing w:before="40" w:after="40"/>
              <w:rPr>
                <w:b/>
                <w:bCs/>
                <w:sz w:val="20"/>
                <w:lang w:val="ru-RU"/>
              </w:rPr>
            </w:pPr>
            <w:r w:rsidRPr="00257DE0">
              <w:rPr>
                <w:b/>
                <w:bCs/>
                <w:sz w:val="20"/>
                <w:lang w:val="ru-RU"/>
              </w:rPr>
              <w:t>RS</w:t>
            </w:r>
          </w:p>
        </w:tc>
        <w:tc>
          <w:tcPr>
            <w:tcW w:w="7668" w:type="dxa"/>
            <w:tcBorders>
              <w:bottom w:val="nil"/>
            </w:tcBorders>
          </w:tcPr>
          <w:p w14:paraId="644BD3EC" w14:textId="77777777" w:rsidR="007F0E17" w:rsidRPr="00257DE0" w:rsidRDefault="007F0E17" w:rsidP="009E0FC0">
            <w:pPr>
              <w:spacing w:before="40" w:after="40"/>
              <w:jc w:val="left"/>
              <w:rPr>
                <w:sz w:val="20"/>
                <w:lang w:val="ru-RU"/>
              </w:rPr>
            </w:pPr>
            <w:r w:rsidRPr="00257DE0">
              <w:rPr>
                <w:sz w:val="20"/>
                <w:lang w:val="ru-RU"/>
              </w:rPr>
              <w:t>Системы дистанционного зондирования</w:t>
            </w:r>
          </w:p>
        </w:tc>
      </w:tr>
      <w:tr w:rsidR="007F0E17" w:rsidRPr="00257DE0" w14:paraId="3E286053" w14:textId="77777777" w:rsidTr="007F0E17">
        <w:trPr>
          <w:jc w:val="center"/>
        </w:trPr>
        <w:tc>
          <w:tcPr>
            <w:tcW w:w="1188" w:type="dxa"/>
            <w:tcBorders>
              <w:top w:val="nil"/>
              <w:bottom w:val="nil"/>
            </w:tcBorders>
            <w:shd w:val="clear" w:color="auto" w:fill="F2F2F2" w:themeFill="background1" w:themeFillShade="F2"/>
          </w:tcPr>
          <w:p w14:paraId="4B571C9E" w14:textId="77777777" w:rsidR="007F0E17" w:rsidRPr="00257DE0" w:rsidRDefault="007F0E17" w:rsidP="00C95CCE">
            <w:pPr>
              <w:spacing w:before="40" w:after="40"/>
              <w:rPr>
                <w:b/>
                <w:bCs/>
                <w:color w:val="000080"/>
                <w:sz w:val="20"/>
                <w:lang w:val="ru-RU"/>
              </w:rPr>
            </w:pPr>
            <w:r w:rsidRPr="00257DE0">
              <w:rPr>
                <w:b/>
                <w:bCs/>
                <w:color w:val="000080"/>
                <w:sz w:val="20"/>
                <w:lang w:val="ru-RU"/>
              </w:rPr>
              <w:t>S</w:t>
            </w:r>
          </w:p>
        </w:tc>
        <w:tc>
          <w:tcPr>
            <w:tcW w:w="7668" w:type="dxa"/>
            <w:tcBorders>
              <w:top w:val="nil"/>
              <w:bottom w:val="nil"/>
            </w:tcBorders>
            <w:shd w:val="clear" w:color="auto" w:fill="F2F2F2" w:themeFill="background1" w:themeFillShade="F2"/>
          </w:tcPr>
          <w:p w14:paraId="67F1B136" w14:textId="77777777" w:rsidR="007F0E17" w:rsidRPr="00257DE0" w:rsidRDefault="007F0E17" w:rsidP="009E0FC0">
            <w:pPr>
              <w:spacing w:before="40" w:after="40"/>
              <w:jc w:val="left"/>
              <w:rPr>
                <w:b/>
                <w:bCs/>
                <w:color w:val="000080"/>
                <w:sz w:val="20"/>
                <w:lang w:val="ru-RU"/>
              </w:rPr>
            </w:pPr>
            <w:r w:rsidRPr="00257DE0">
              <w:rPr>
                <w:b/>
                <w:bCs/>
                <w:color w:val="000080"/>
                <w:sz w:val="20"/>
                <w:lang w:val="ru-RU"/>
              </w:rPr>
              <w:t>Фиксированная спутниковая служба</w:t>
            </w:r>
          </w:p>
        </w:tc>
      </w:tr>
      <w:tr w:rsidR="007F0E17" w:rsidRPr="00257DE0" w14:paraId="46EE7789" w14:textId="77777777" w:rsidTr="007F0E17">
        <w:trPr>
          <w:jc w:val="center"/>
        </w:trPr>
        <w:tc>
          <w:tcPr>
            <w:tcW w:w="1188" w:type="dxa"/>
            <w:tcBorders>
              <w:top w:val="nil"/>
            </w:tcBorders>
            <w:shd w:val="clear" w:color="auto" w:fill="auto"/>
          </w:tcPr>
          <w:p w14:paraId="2E0425B9" w14:textId="77777777" w:rsidR="007F0E17" w:rsidRPr="00257DE0" w:rsidRDefault="007F0E17" w:rsidP="00C95CCE">
            <w:pPr>
              <w:spacing w:before="40" w:after="40"/>
              <w:rPr>
                <w:b/>
                <w:bCs/>
                <w:sz w:val="20"/>
                <w:lang w:val="ru-RU"/>
              </w:rPr>
            </w:pPr>
            <w:r w:rsidRPr="00257DE0">
              <w:rPr>
                <w:b/>
                <w:bCs/>
                <w:sz w:val="20"/>
                <w:lang w:val="ru-RU"/>
              </w:rPr>
              <w:t>SA</w:t>
            </w:r>
          </w:p>
        </w:tc>
        <w:tc>
          <w:tcPr>
            <w:tcW w:w="7668" w:type="dxa"/>
            <w:tcBorders>
              <w:top w:val="nil"/>
            </w:tcBorders>
            <w:shd w:val="clear" w:color="auto" w:fill="auto"/>
          </w:tcPr>
          <w:p w14:paraId="7027EE50" w14:textId="77777777" w:rsidR="007F0E17" w:rsidRPr="00257DE0" w:rsidRDefault="007F0E17" w:rsidP="009E0FC0">
            <w:pPr>
              <w:spacing w:before="40" w:after="40"/>
              <w:jc w:val="left"/>
              <w:rPr>
                <w:sz w:val="20"/>
                <w:lang w:val="ru-RU"/>
              </w:rPr>
            </w:pPr>
            <w:r w:rsidRPr="00257DE0">
              <w:rPr>
                <w:sz w:val="20"/>
                <w:lang w:val="ru-RU"/>
              </w:rPr>
              <w:t>Космические применения и метеорология</w:t>
            </w:r>
          </w:p>
        </w:tc>
      </w:tr>
      <w:tr w:rsidR="007F0E17" w:rsidRPr="00257DE0" w14:paraId="6FEC777C" w14:textId="77777777" w:rsidTr="00C95CCE">
        <w:trPr>
          <w:jc w:val="center"/>
        </w:trPr>
        <w:tc>
          <w:tcPr>
            <w:tcW w:w="1188" w:type="dxa"/>
          </w:tcPr>
          <w:p w14:paraId="456CA201" w14:textId="77777777" w:rsidR="007F0E17" w:rsidRPr="00257DE0" w:rsidRDefault="007F0E17" w:rsidP="00C95CCE">
            <w:pPr>
              <w:spacing w:before="40" w:after="40"/>
              <w:rPr>
                <w:b/>
                <w:bCs/>
                <w:sz w:val="20"/>
                <w:lang w:val="ru-RU"/>
              </w:rPr>
            </w:pPr>
            <w:r w:rsidRPr="00257DE0">
              <w:rPr>
                <w:b/>
                <w:bCs/>
                <w:sz w:val="20"/>
                <w:lang w:val="ru-RU"/>
              </w:rPr>
              <w:t>SF</w:t>
            </w:r>
          </w:p>
        </w:tc>
        <w:tc>
          <w:tcPr>
            <w:tcW w:w="7668" w:type="dxa"/>
          </w:tcPr>
          <w:p w14:paraId="738FD508" w14:textId="77777777" w:rsidR="007F0E17" w:rsidRPr="00257DE0" w:rsidRDefault="007F0E17" w:rsidP="009E0FC0">
            <w:pPr>
              <w:spacing w:before="40" w:after="40"/>
              <w:jc w:val="left"/>
              <w:rPr>
                <w:sz w:val="20"/>
                <w:lang w:val="ru-RU"/>
              </w:rPr>
            </w:pPr>
            <w:r w:rsidRPr="00257DE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F0E17" w:rsidRPr="00257DE0" w14:paraId="3EFF9C74" w14:textId="77777777" w:rsidTr="00C95CCE">
        <w:trPr>
          <w:jc w:val="center"/>
        </w:trPr>
        <w:tc>
          <w:tcPr>
            <w:tcW w:w="1188" w:type="dxa"/>
            <w:shd w:val="clear" w:color="auto" w:fill="auto"/>
          </w:tcPr>
          <w:p w14:paraId="5DB0B952" w14:textId="77777777" w:rsidR="007F0E17" w:rsidRPr="00257DE0" w:rsidRDefault="007F0E17" w:rsidP="00C95CCE">
            <w:pPr>
              <w:spacing w:before="40" w:after="40"/>
              <w:rPr>
                <w:b/>
                <w:bCs/>
                <w:sz w:val="20"/>
                <w:lang w:val="ru-RU"/>
              </w:rPr>
            </w:pPr>
            <w:r w:rsidRPr="00257DE0">
              <w:rPr>
                <w:b/>
                <w:bCs/>
                <w:sz w:val="20"/>
                <w:lang w:val="ru-RU"/>
              </w:rPr>
              <w:t>SM</w:t>
            </w:r>
          </w:p>
        </w:tc>
        <w:tc>
          <w:tcPr>
            <w:tcW w:w="7668" w:type="dxa"/>
            <w:shd w:val="clear" w:color="auto" w:fill="auto"/>
          </w:tcPr>
          <w:p w14:paraId="5FC26092" w14:textId="77777777" w:rsidR="007F0E17" w:rsidRPr="00257DE0" w:rsidRDefault="007F0E17" w:rsidP="009E0FC0">
            <w:pPr>
              <w:spacing w:before="40" w:after="40"/>
              <w:jc w:val="left"/>
              <w:rPr>
                <w:sz w:val="20"/>
                <w:lang w:val="ru-RU"/>
              </w:rPr>
            </w:pPr>
            <w:r w:rsidRPr="00257DE0">
              <w:rPr>
                <w:sz w:val="20"/>
                <w:lang w:val="ru-RU"/>
              </w:rPr>
              <w:t>Управление использованием спектра</w:t>
            </w:r>
          </w:p>
        </w:tc>
      </w:tr>
      <w:tr w:rsidR="007F0E17" w:rsidRPr="00257DE0" w14:paraId="3AE09E67" w14:textId="77777777" w:rsidTr="00C95CCE">
        <w:trPr>
          <w:jc w:val="center"/>
        </w:trPr>
        <w:tc>
          <w:tcPr>
            <w:tcW w:w="1188" w:type="dxa"/>
          </w:tcPr>
          <w:p w14:paraId="6F21D8B1" w14:textId="77777777" w:rsidR="007F0E17" w:rsidRPr="00257DE0" w:rsidRDefault="007F0E17" w:rsidP="00C95CCE">
            <w:pPr>
              <w:spacing w:before="40" w:after="40"/>
              <w:rPr>
                <w:b/>
                <w:bCs/>
                <w:sz w:val="20"/>
                <w:lang w:val="ru-RU"/>
              </w:rPr>
            </w:pPr>
            <w:r w:rsidRPr="00257DE0">
              <w:rPr>
                <w:b/>
                <w:bCs/>
                <w:sz w:val="20"/>
                <w:lang w:val="ru-RU"/>
              </w:rPr>
              <w:t>SNG</w:t>
            </w:r>
          </w:p>
        </w:tc>
        <w:tc>
          <w:tcPr>
            <w:tcW w:w="7668" w:type="dxa"/>
          </w:tcPr>
          <w:p w14:paraId="0082F43E" w14:textId="77777777" w:rsidR="007F0E17" w:rsidRPr="00257DE0" w:rsidRDefault="007F0E17" w:rsidP="009E0FC0">
            <w:pPr>
              <w:spacing w:before="40" w:after="40"/>
              <w:jc w:val="left"/>
              <w:rPr>
                <w:sz w:val="20"/>
                <w:lang w:val="ru-RU"/>
              </w:rPr>
            </w:pPr>
            <w:r w:rsidRPr="00257DE0">
              <w:rPr>
                <w:sz w:val="20"/>
                <w:lang w:val="ru-RU"/>
              </w:rPr>
              <w:t>Спутниковый сбор новостей</w:t>
            </w:r>
          </w:p>
        </w:tc>
      </w:tr>
      <w:tr w:rsidR="007F0E17" w:rsidRPr="00257DE0" w14:paraId="64892814" w14:textId="77777777" w:rsidTr="00C95CCE">
        <w:trPr>
          <w:jc w:val="center"/>
        </w:trPr>
        <w:tc>
          <w:tcPr>
            <w:tcW w:w="1188" w:type="dxa"/>
          </w:tcPr>
          <w:p w14:paraId="5629B1E1" w14:textId="77777777" w:rsidR="007F0E17" w:rsidRPr="00257DE0" w:rsidRDefault="007F0E17" w:rsidP="00C95CCE">
            <w:pPr>
              <w:spacing w:before="40" w:after="40"/>
              <w:rPr>
                <w:b/>
                <w:bCs/>
                <w:sz w:val="20"/>
                <w:lang w:val="ru-RU"/>
              </w:rPr>
            </w:pPr>
            <w:r w:rsidRPr="00257DE0">
              <w:rPr>
                <w:b/>
                <w:bCs/>
                <w:sz w:val="20"/>
                <w:lang w:val="ru-RU"/>
              </w:rPr>
              <w:t>TF</w:t>
            </w:r>
          </w:p>
        </w:tc>
        <w:tc>
          <w:tcPr>
            <w:tcW w:w="7668" w:type="dxa"/>
          </w:tcPr>
          <w:p w14:paraId="1899EF97" w14:textId="77777777" w:rsidR="007F0E17" w:rsidRPr="00257DE0" w:rsidRDefault="007F0E17" w:rsidP="009E0FC0">
            <w:pPr>
              <w:spacing w:before="40" w:after="40"/>
              <w:jc w:val="left"/>
              <w:rPr>
                <w:sz w:val="20"/>
                <w:lang w:val="ru-RU"/>
              </w:rPr>
            </w:pPr>
            <w:r w:rsidRPr="00257DE0">
              <w:rPr>
                <w:sz w:val="20"/>
                <w:lang w:val="ru-RU"/>
              </w:rPr>
              <w:t>Передача сигналов времени и эталонных частот</w:t>
            </w:r>
          </w:p>
        </w:tc>
      </w:tr>
      <w:tr w:rsidR="007F0E17" w:rsidRPr="00257DE0" w14:paraId="7B9F8A5C" w14:textId="77777777" w:rsidTr="00C95CCE">
        <w:trPr>
          <w:jc w:val="center"/>
        </w:trPr>
        <w:tc>
          <w:tcPr>
            <w:tcW w:w="1188" w:type="dxa"/>
          </w:tcPr>
          <w:p w14:paraId="7CD37841" w14:textId="77777777" w:rsidR="007F0E17" w:rsidRPr="00257DE0" w:rsidRDefault="007F0E17" w:rsidP="00C95CCE">
            <w:pPr>
              <w:spacing w:before="40" w:after="180"/>
              <w:rPr>
                <w:b/>
                <w:bCs/>
                <w:sz w:val="20"/>
                <w:lang w:val="ru-RU"/>
              </w:rPr>
            </w:pPr>
            <w:r w:rsidRPr="00257DE0">
              <w:rPr>
                <w:b/>
                <w:bCs/>
                <w:sz w:val="20"/>
                <w:lang w:val="ru-RU"/>
              </w:rPr>
              <w:t>V</w:t>
            </w:r>
          </w:p>
        </w:tc>
        <w:tc>
          <w:tcPr>
            <w:tcW w:w="7668" w:type="dxa"/>
          </w:tcPr>
          <w:p w14:paraId="57B95285" w14:textId="77777777" w:rsidR="007F0E17" w:rsidRPr="00257DE0" w:rsidRDefault="007F0E17" w:rsidP="009E0FC0">
            <w:pPr>
              <w:spacing w:before="40" w:after="180"/>
              <w:jc w:val="left"/>
              <w:rPr>
                <w:sz w:val="20"/>
                <w:lang w:val="ru-RU"/>
              </w:rPr>
            </w:pPr>
            <w:r w:rsidRPr="00257DE0">
              <w:rPr>
                <w:sz w:val="20"/>
                <w:lang w:val="ru-RU"/>
              </w:rPr>
              <w:t>Словарь и связанные с ним вопросы</w:t>
            </w:r>
          </w:p>
        </w:tc>
      </w:tr>
    </w:tbl>
    <w:p w14:paraId="328BE7A7" w14:textId="77777777" w:rsidR="007F0E17" w:rsidRPr="00257DE0" w:rsidRDefault="007F0E17" w:rsidP="007F0E1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F0E17" w:rsidRPr="00257DE0" w14:paraId="6A778108" w14:textId="77777777" w:rsidTr="00C95CCE">
        <w:trPr>
          <w:jc w:val="center"/>
        </w:trPr>
        <w:tc>
          <w:tcPr>
            <w:tcW w:w="8856" w:type="dxa"/>
          </w:tcPr>
          <w:p w14:paraId="3C42D1CD" w14:textId="77777777" w:rsidR="007F0E17" w:rsidRPr="00257DE0" w:rsidRDefault="007F0E17" w:rsidP="009E5274">
            <w:pPr>
              <w:spacing w:after="120"/>
              <w:jc w:val="left"/>
              <w:rPr>
                <w:rFonts w:eastAsia="SimSun"/>
                <w:i/>
                <w:iCs/>
                <w:sz w:val="20"/>
                <w:lang w:val="ru-RU" w:eastAsia="zh-CN"/>
              </w:rPr>
            </w:pPr>
            <w:r w:rsidRPr="00257DE0">
              <w:rPr>
                <w:b/>
                <w:bCs/>
                <w:i/>
                <w:iCs/>
                <w:sz w:val="20"/>
                <w:lang w:val="ru-RU"/>
              </w:rPr>
              <w:t>Примечание</w:t>
            </w:r>
            <w:r w:rsidRPr="00257DE0">
              <w:rPr>
                <w:i/>
                <w:iCs/>
                <w:sz w:val="20"/>
                <w:lang w:val="ru-RU"/>
              </w:rPr>
              <w:t>. – Настоящая Рекомендация МСЭ-R утверждена на английском языке в</w:t>
            </w:r>
            <w:r w:rsidR="00944983" w:rsidRPr="00257DE0">
              <w:rPr>
                <w:i/>
                <w:iCs/>
                <w:sz w:val="20"/>
                <w:lang w:val="ru-RU"/>
              </w:rPr>
              <w:t> </w:t>
            </w:r>
            <w:r w:rsidRPr="00257DE0">
              <w:rPr>
                <w:i/>
                <w:iCs/>
                <w:sz w:val="20"/>
                <w:lang w:val="ru-RU"/>
              </w:rPr>
              <w:t>соответствии с процедурой, изложенной в Резолюции МСЭ-R</w:t>
            </w:r>
            <w:r w:rsidR="009E5274" w:rsidRPr="00257DE0">
              <w:rPr>
                <w:i/>
                <w:iCs/>
                <w:sz w:val="20"/>
                <w:lang w:val="ru-RU"/>
              </w:rPr>
              <w:t xml:space="preserve"> 1</w:t>
            </w:r>
            <w:r w:rsidRPr="00257DE0">
              <w:rPr>
                <w:i/>
                <w:iCs/>
                <w:sz w:val="20"/>
                <w:lang w:val="ru-RU"/>
              </w:rPr>
              <w:t>.</w:t>
            </w:r>
          </w:p>
        </w:tc>
      </w:tr>
    </w:tbl>
    <w:p w14:paraId="059E0EC4" w14:textId="6ADCAD05" w:rsidR="007F0E17" w:rsidRPr="00257DE0" w:rsidRDefault="007F0E17" w:rsidP="00B97C25">
      <w:pPr>
        <w:spacing w:before="360"/>
        <w:jc w:val="right"/>
        <w:rPr>
          <w:sz w:val="20"/>
          <w:lang w:val="ru-RU"/>
        </w:rPr>
      </w:pPr>
      <w:r w:rsidRPr="00257DE0">
        <w:rPr>
          <w:i/>
          <w:iCs/>
          <w:sz w:val="20"/>
          <w:lang w:val="ru-RU"/>
        </w:rPr>
        <w:t>Электронная публикация</w:t>
      </w:r>
      <w:r w:rsidRPr="00257DE0">
        <w:rPr>
          <w:i/>
          <w:iCs/>
          <w:sz w:val="20"/>
          <w:lang w:val="ru-RU"/>
        </w:rPr>
        <w:br/>
      </w:r>
      <w:r w:rsidRPr="00257DE0">
        <w:rPr>
          <w:sz w:val="20"/>
          <w:lang w:val="ru-RU"/>
        </w:rPr>
        <w:t>Женева, 20</w:t>
      </w:r>
      <w:r w:rsidR="00257DE0" w:rsidRPr="00257DE0">
        <w:rPr>
          <w:sz w:val="20"/>
          <w:lang w:val="ru-RU"/>
        </w:rPr>
        <w:t>20</w:t>
      </w:r>
      <w:r w:rsidRPr="00257DE0">
        <w:rPr>
          <w:sz w:val="20"/>
          <w:lang w:val="ru-RU"/>
        </w:rPr>
        <w:t xml:space="preserve"> г.</w:t>
      </w:r>
    </w:p>
    <w:p w14:paraId="1BA9162D" w14:textId="75EA5184" w:rsidR="007F0E17" w:rsidRPr="00257DE0" w:rsidRDefault="00356C22" w:rsidP="00B97C25">
      <w:pPr>
        <w:spacing w:before="480" w:after="120"/>
        <w:jc w:val="center"/>
        <w:rPr>
          <w:rFonts w:eastAsia="SimSun"/>
          <w:sz w:val="20"/>
          <w:lang w:val="ru-RU" w:eastAsia="zh-CN"/>
        </w:rPr>
      </w:pPr>
      <w:r w:rsidRPr="00257DE0">
        <w:rPr>
          <w:sz w:val="20"/>
          <w:lang w:val="ru-RU"/>
        </w:rPr>
        <w:sym w:font="Symbol" w:char="F0E3"/>
      </w:r>
      <w:r w:rsidRPr="00257DE0">
        <w:rPr>
          <w:sz w:val="20"/>
          <w:lang w:val="ru-RU"/>
        </w:rPr>
        <w:t xml:space="preserve"> ITU </w:t>
      </w:r>
      <w:bookmarkStart w:id="2" w:name="iiannee"/>
      <w:bookmarkEnd w:id="2"/>
      <w:r w:rsidRPr="00257DE0">
        <w:rPr>
          <w:sz w:val="20"/>
          <w:lang w:val="ru-RU"/>
        </w:rPr>
        <w:t>20</w:t>
      </w:r>
      <w:r w:rsidR="00257DE0" w:rsidRPr="00257DE0">
        <w:rPr>
          <w:sz w:val="20"/>
          <w:lang w:val="ru-RU"/>
        </w:rPr>
        <w:t>20</w:t>
      </w:r>
    </w:p>
    <w:p w14:paraId="40C46CD4" w14:textId="77777777" w:rsidR="00356C22" w:rsidRPr="00257DE0" w:rsidRDefault="007F0E17" w:rsidP="00356C22">
      <w:pPr>
        <w:rPr>
          <w:sz w:val="18"/>
          <w:szCs w:val="18"/>
          <w:lang w:val="ru-RU"/>
        </w:rPr>
      </w:pPr>
      <w:r w:rsidRPr="00257DE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A8FC87F" w14:textId="77777777" w:rsidR="00356C22" w:rsidRPr="00257DE0" w:rsidRDefault="00356C22" w:rsidP="00356C22">
      <w:pPr>
        <w:spacing w:before="160"/>
        <w:rPr>
          <w:i/>
          <w:sz w:val="20"/>
          <w:lang w:val="ru-RU"/>
        </w:rPr>
        <w:sectPr w:rsidR="00356C22" w:rsidRPr="00257DE0" w:rsidSect="00C95C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90B94EB" w14:textId="29DFFF2F" w:rsidR="00F064C9" w:rsidRPr="00257DE0" w:rsidRDefault="00F064C9" w:rsidP="00186347">
      <w:pPr>
        <w:pStyle w:val="RecNo"/>
        <w:spacing w:before="0"/>
        <w:rPr>
          <w:lang w:val="ru-RU"/>
        </w:rPr>
      </w:pPr>
      <w:bookmarkStart w:id="3" w:name="irecnoe"/>
      <w:bookmarkEnd w:id="3"/>
      <w:r w:rsidRPr="00257DE0">
        <w:rPr>
          <w:lang w:val="ru-RU"/>
        </w:rPr>
        <w:t xml:space="preserve">РЕКОМЕНДАЦИЯ  </w:t>
      </w:r>
      <w:r w:rsidRPr="00257DE0">
        <w:rPr>
          <w:rStyle w:val="href"/>
          <w:lang w:val="ru-RU"/>
        </w:rPr>
        <w:t>МСЭ-R  S.</w:t>
      </w:r>
      <w:r w:rsidR="00257DE0" w:rsidRPr="00257DE0">
        <w:rPr>
          <w:rStyle w:val="href"/>
          <w:lang w:val="ru-RU"/>
        </w:rPr>
        <w:t>2131-0</w:t>
      </w:r>
    </w:p>
    <w:p w14:paraId="6F9958AF" w14:textId="77777777" w:rsidR="00257DE0" w:rsidRPr="00257DE0" w:rsidRDefault="00257DE0" w:rsidP="00257DE0">
      <w:pPr>
        <w:pStyle w:val="Rectitle"/>
        <w:rPr>
          <w:lang w:val="ru-RU" w:eastAsia="ko-KR"/>
        </w:rPr>
      </w:pPr>
      <w:bookmarkStart w:id="4" w:name="_Hlk37233571"/>
      <w:r w:rsidRPr="00257DE0">
        <w:rPr>
          <w:lang w:val="ru-RU"/>
        </w:rPr>
        <w:t>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w:t>
      </w:r>
      <w:bookmarkEnd w:id="4"/>
      <w:r w:rsidRPr="00257DE0">
        <w:rPr>
          <w:lang w:val="ru-RU"/>
        </w:rPr>
        <w:t>я</w:t>
      </w:r>
      <w:r w:rsidRPr="00257DE0">
        <w:rPr>
          <w:rStyle w:val="FootnoteReference"/>
          <w:b w:val="0"/>
          <w:szCs w:val="18"/>
          <w:lang w:val="ru-RU"/>
        </w:rPr>
        <w:footnoteReference w:id="1"/>
      </w:r>
    </w:p>
    <w:p w14:paraId="68EC1BF8" w14:textId="77777777" w:rsidR="00257DE0" w:rsidRPr="00257DE0" w:rsidRDefault="00257DE0" w:rsidP="00257DE0">
      <w:pPr>
        <w:pStyle w:val="Recref"/>
        <w:rPr>
          <w:lang w:val="ru-RU"/>
        </w:rPr>
      </w:pPr>
      <w:r w:rsidRPr="00257DE0">
        <w:rPr>
          <w:lang w:val="ru-RU"/>
        </w:rPr>
        <w:t>(Вопросы МСЭ-R 275 и МСЭ-R 277-1/4)</w:t>
      </w:r>
    </w:p>
    <w:p w14:paraId="44F9F699" w14:textId="77777777" w:rsidR="00257DE0" w:rsidRPr="00257DE0" w:rsidRDefault="00257DE0" w:rsidP="00257DE0">
      <w:pPr>
        <w:pStyle w:val="Recdate"/>
        <w:rPr>
          <w:lang w:val="ru-RU"/>
        </w:rPr>
      </w:pPr>
      <w:r w:rsidRPr="00257DE0">
        <w:rPr>
          <w:lang w:val="ru-RU"/>
        </w:rPr>
        <w:t>(2019)</w:t>
      </w:r>
    </w:p>
    <w:p w14:paraId="44762EF0" w14:textId="77777777" w:rsidR="00257DE0" w:rsidRPr="00257DE0" w:rsidRDefault="00257DE0" w:rsidP="00257DE0">
      <w:pPr>
        <w:pStyle w:val="HeadingSum"/>
        <w:rPr>
          <w:lang w:val="ru-RU"/>
        </w:rPr>
      </w:pPr>
      <w:r w:rsidRPr="00257DE0">
        <w:rPr>
          <w:lang w:val="ru-RU"/>
        </w:rPr>
        <w:t>Сфера применения</w:t>
      </w:r>
    </w:p>
    <w:p w14:paraId="04F3817C" w14:textId="77777777" w:rsidR="00257DE0" w:rsidRPr="00257DE0" w:rsidRDefault="00257DE0" w:rsidP="00257DE0">
      <w:pPr>
        <w:pStyle w:val="Summary"/>
        <w:rPr>
          <w:lang w:val="ru-RU" w:eastAsia="zh-CN"/>
        </w:rPr>
      </w:pPr>
      <w:r w:rsidRPr="00257DE0">
        <w:rPr>
          <w:lang w:val="ru-RU"/>
        </w:rPr>
        <w:t>Использование адаптивного кодирования и модуляции (ACM) позволяет поддерживать спутниковое соединение даже при ухудшении условий распространения, но за счет уменьшения пропускной способности. В настоящей Рекомендации представлен метод определения требуемых рабочих характеристик систем спутниковой связи, в которых используется ACM.</w:t>
      </w:r>
    </w:p>
    <w:p w14:paraId="0CBB32CA" w14:textId="77777777" w:rsidR="00257DE0" w:rsidRPr="00257DE0" w:rsidRDefault="00257DE0" w:rsidP="00257DE0">
      <w:pPr>
        <w:pStyle w:val="Headingb"/>
        <w:rPr>
          <w:lang w:val="ru-RU"/>
        </w:rPr>
      </w:pPr>
      <w:r w:rsidRPr="00257DE0">
        <w:rPr>
          <w:lang w:val="ru-RU"/>
        </w:rPr>
        <w:t>Ключевые слова</w:t>
      </w:r>
    </w:p>
    <w:p w14:paraId="04982077" w14:textId="77777777" w:rsidR="00257DE0" w:rsidRPr="00257DE0" w:rsidRDefault="00257DE0" w:rsidP="00257DE0">
      <w:pPr>
        <w:rPr>
          <w:b/>
          <w:lang w:val="ru-RU"/>
        </w:rPr>
      </w:pPr>
      <w:r w:rsidRPr="00257DE0">
        <w:rPr>
          <w:lang w:val="ru-RU" w:eastAsia="ko-KR"/>
        </w:rPr>
        <w:t>Адаптивное кодирование и модуляция; требуемые рабочие характеристики; спутниковая связь</w:t>
      </w:r>
    </w:p>
    <w:p w14:paraId="5B2227BB" w14:textId="77777777" w:rsidR="00257DE0" w:rsidRPr="00257DE0" w:rsidRDefault="00257DE0" w:rsidP="00257DE0">
      <w:pPr>
        <w:pStyle w:val="Headingb"/>
        <w:rPr>
          <w:lang w:val="ru-RU"/>
        </w:rPr>
      </w:pPr>
      <w:r w:rsidRPr="00257DE0">
        <w:rPr>
          <w:lang w:val="ru-RU"/>
        </w:rPr>
        <w:t>Сокращения/глоссарий</w:t>
      </w:r>
    </w:p>
    <w:p w14:paraId="485B1B1B" w14:textId="77777777" w:rsidR="00257DE0" w:rsidRPr="00257DE0" w:rsidRDefault="00257DE0" w:rsidP="00257DE0">
      <w:pPr>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038"/>
        <w:gridCol w:w="819"/>
        <w:gridCol w:w="4508"/>
      </w:tblGrid>
      <w:tr w:rsidR="00257DE0" w:rsidRPr="00257DE0" w14:paraId="75374FE9" w14:textId="77777777" w:rsidTr="00C95CCE">
        <w:tc>
          <w:tcPr>
            <w:tcW w:w="1283" w:type="dxa"/>
          </w:tcPr>
          <w:p w14:paraId="6A2BC368"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ACM</w:t>
            </w:r>
          </w:p>
        </w:tc>
        <w:tc>
          <w:tcPr>
            <w:tcW w:w="3105" w:type="dxa"/>
          </w:tcPr>
          <w:p w14:paraId="2BF45C80"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Adaptive coding and modulation</w:t>
            </w:r>
          </w:p>
        </w:tc>
        <w:tc>
          <w:tcPr>
            <w:tcW w:w="823" w:type="dxa"/>
          </w:tcPr>
          <w:p w14:paraId="588D6DAB"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44B52ACA"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Адаптивное кодирование и модуляция</w:t>
            </w:r>
          </w:p>
        </w:tc>
      </w:tr>
      <w:tr w:rsidR="00257DE0" w:rsidRPr="00257DE0" w14:paraId="49CAC397" w14:textId="77777777" w:rsidTr="00C95CCE">
        <w:tc>
          <w:tcPr>
            <w:tcW w:w="1283" w:type="dxa"/>
          </w:tcPr>
          <w:p w14:paraId="66019740" w14:textId="77777777" w:rsidR="00257DE0" w:rsidRPr="00257DE0" w:rsidRDefault="00257DE0" w:rsidP="00C95CCE">
            <w:pPr>
              <w:tabs>
                <w:tab w:val="clear" w:pos="794"/>
                <w:tab w:val="clear" w:pos="1191"/>
                <w:tab w:val="clear" w:pos="1588"/>
                <w:tab w:val="clear" w:pos="1985"/>
              </w:tabs>
              <w:rPr>
                <w:i/>
                <w:lang w:val="ru-RU" w:eastAsia="ko-KR"/>
              </w:rPr>
            </w:pPr>
            <w:r w:rsidRPr="00257DE0">
              <w:rPr>
                <w:lang w:val="ru-RU"/>
              </w:rPr>
              <w:t>BBE</w:t>
            </w:r>
            <w:r w:rsidRPr="00257DE0">
              <w:rPr>
                <w:lang w:val="ru-RU" w:eastAsia="ko-KR"/>
              </w:rPr>
              <w:t>R</w:t>
            </w:r>
            <w:r w:rsidRPr="00257DE0">
              <w:rPr>
                <w:i/>
                <w:lang w:val="ru-RU"/>
              </w:rPr>
              <w:t xml:space="preserve"> </w:t>
            </w:r>
          </w:p>
        </w:tc>
        <w:tc>
          <w:tcPr>
            <w:tcW w:w="3105" w:type="dxa"/>
          </w:tcPr>
          <w:p w14:paraId="66146AF5"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B</w:t>
            </w:r>
            <w:r w:rsidRPr="00257DE0">
              <w:rPr>
                <w:lang w:val="ru-RU"/>
              </w:rPr>
              <w:t>ackground block error</w:t>
            </w:r>
            <w:r w:rsidRPr="00257DE0">
              <w:rPr>
                <w:lang w:val="ru-RU" w:eastAsia="ko-KR"/>
              </w:rPr>
              <w:t xml:space="preserve"> rate</w:t>
            </w:r>
          </w:p>
        </w:tc>
        <w:tc>
          <w:tcPr>
            <w:tcW w:w="823" w:type="dxa"/>
          </w:tcPr>
          <w:p w14:paraId="38582ABF"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296CB0E3"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Коэффициент ошибок по блокам с фоновыми ошибками</w:t>
            </w:r>
          </w:p>
        </w:tc>
      </w:tr>
      <w:tr w:rsidR="00257DE0" w:rsidRPr="00257DE0" w14:paraId="36F553E4" w14:textId="77777777" w:rsidTr="00C95CCE">
        <w:tc>
          <w:tcPr>
            <w:tcW w:w="1283" w:type="dxa"/>
          </w:tcPr>
          <w:p w14:paraId="02BE4A81"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BEP</w:t>
            </w:r>
          </w:p>
        </w:tc>
        <w:tc>
          <w:tcPr>
            <w:tcW w:w="3105" w:type="dxa"/>
          </w:tcPr>
          <w:p w14:paraId="593CF7C0"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Bit error probability</w:t>
            </w:r>
          </w:p>
        </w:tc>
        <w:tc>
          <w:tcPr>
            <w:tcW w:w="823" w:type="dxa"/>
          </w:tcPr>
          <w:p w14:paraId="12F96622"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04CFE79E"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Вероятность ошибок по битам</w:t>
            </w:r>
          </w:p>
        </w:tc>
      </w:tr>
      <w:tr w:rsidR="00257DE0" w:rsidRPr="00257DE0" w14:paraId="1729AA85" w14:textId="77777777" w:rsidTr="00C95CCE">
        <w:tc>
          <w:tcPr>
            <w:tcW w:w="1283" w:type="dxa"/>
          </w:tcPr>
          <w:p w14:paraId="7CA03435"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BER</w:t>
            </w:r>
          </w:p>
        </w:tc>
        <w:tc>
          <w:tcPr>
            <w:tcW w:w="3105" w:type="dxa"/>
          </w:tcPr>
          <w:p w14:paraId="28FFC20D"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Bit error ratio</w:t>
            </w:r>
          </w:p>
        </w:tc>
        <w:tc>
          <w:tcPr>
            <w:tcW w:w="823" w:type="dxa"/>
          </w:tcPr>
          <w:p w14:paraId="76C43CAB"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158650E"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Коэффициент ошибок по битам</w:t>
            </w:r>
          </w:p>
        </w:tc>
      </w:tr>
      <w:tr w:rsidR="00257DE0" w:rsidRPr="00257DE0" w14:paraId="5E87C32E" w14:textId="77777777" w:rsidTr="00C95CCE">
        <w:tc>
          <w:tcPr>
            <w:tcW w:w="1283" w:type="dxa"/>
          </w:tcPr>
          <w:p w14:paraId="347F8164"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DVB</w:t>
            </w:r>
          </w:p>
        </w:tc>
        <w:tc>
          <w:tcPr>
            <w:tcW w:w="3105" w:type="dxa"/>
          </w:tcPr>
          <w:p w14:paraId="1A93A156"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Digital video broadcasting</w:t>
            </w:r>
          </w:p>
        </w:tc>
        <w:tc>
          <w:tcPr>
            <w:tcW w:w="823" w:type="dxa"/>
          </w:tcPr>
          <w:p w14:paraId="2CA12913"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3DB186A8"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Цифровое телевизионное радиовещание</w:t>
            </w:r>
          </w:p>
        </w:tc>
      </w:tr>
      <w:tr w:rsidR="00257DE0" w:rsidRPr="00257DE0" w14:paraId="1CB01696" w14:textId="77777777" w:rsidTr="00C95CCE">
        <w:tc>
          <w:tcPr>
            <w:tcW w:w="1283" w:type="dxa"/>
          </w:tcPr>
          <w:p w14:paraId="1957A7FC"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DVB-S2</w:t>
            </w:r>
          </w:p>
        </w:tc>
        <w:tc>
          <w:tcPr>
            <w:tcW w:w="3105" w:type="dxa"/>
          </w:tcPr>
          <w:p w14:paraId="52D43414"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Second generation digital video broadcasting via satellite</w:t>
            </w:r>
          </w:p>
        </w:tc>
        <w:tc>
          <w:tcPr>
            <w:tcW w:w="823" w:type="dxa"/>
          </w:tcPr>
          <w:p w14:paraId="31DED2AF"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4C45613C"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Спутниковое цифровое телевизионное радиовещание второго поколения</w:t>
            </w:r>
          </w:p>
        </w:tc>
      </w:tr>
      <w:tr w:rsidR="00257DE0" w:rsidRPr="00257DE0" w14:paraId="7FB38F8C" w14:textId="77777777" w:rsidTr="00C95CCE">
        <w:tc>
          <w:tcPr>
            <w:tcW w:w="1283" w:type="dxa"/>
          </w:tcPr>
          <w:p w14:paraId="2A5F3F87"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DVB-S2X</w:t>
            </w:r>
          </w:p>
        </w:tc>
        <w:tc>
          <w:tcPr>
            <w:tcW w:w="3105" w:type="dxa"/>
          </w:tcPr>
          <w:p w14:paraId="2314D903"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Extension of second generation digital video broadcasting via satellite</w:t>
            </w:r>
          </w:p>
        </w:tc>
        <w:tc>
          <w:tcPr>
            <w:tcW w:w="823" w:type="dxa"/>
          </w:tcPr>
          <w:p w14:paraId="71D6200E"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3E989C5E"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Расширение цифрового спутникового телевизионного радиовещания второго поколения</w:t>
            </w:r>
          </w:p>
        </w:tc>
      </w:tr>
      <w:tr w:rsidR="00257DE0" w:rsidRPr="00257DE0" w14:paraId="4DD7C7D5" w14:textId="77777777" w:rsidTr="00C95CCE">
        <w:tc>
          <w:tcPr>
            <w:tcW w:w="1283" w:type="dxa"/>
          </w:tcPr>
          <w:p w14:paraId="2696E00D"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EB</w:t>
            </w:r>
          </w:p>
        </w:tc>
        <w:tc>
          <w:tcPr>
            <w:tcW w:w="3105" w:type="dxa"/>
          </w:tcPr>
          <w:p w14:paraId="051E25AC"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Errored block</w:t>
            </w:r>
          </w:p>
        </w:tc>
        <w:tc>
          <w:tcPr>
            <w:tcW w:w="823" w:type="dxa"/>
          </w:tcPr>
          <w:p w14:paraId="7097EDE1"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0F8DCC00"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Блок с ошибками</w:t>
            </w:r>
          </w:p>
        </w:tc>
      </w:tr>
      <w:tr w:rsidR="00257DE0" w:rsidRPr="00257DE0" w14:paraId="10B1F87F" w14:textId="77777777" w:rsidTr="00C95CCE">
        <w:tc>
          <w:tcPr>
            <w:tcW w:w="1283" w:type="dxa"/>
          </w:tcPr>
          <w:p w14:paraId="6A1A1A2E"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ES</w:t>
            </w:r>
          </w:p>
        </w:tc>
        <w:tc>
          <w:tcPr>
            <w:tcW w:w="3105" w:type="dxa"/>
          </w:tcPr>
          <w:p w14:paraId="066B54D2"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Errored second</w:t>
            </w:r>
          </w:p>
        </w:tc>
        <w:tc>
          <w:tcPr>
            <w:tcW w:w="823" w:type="dxa"/>
          </w:tcPr>
          <w:p w14:paraId="5EA1A44D"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7A28F7A9"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Секунда с ошибками</w:t>
            </w:r>
          </w:p>
        </w:tc>
      </w:tr>
      <w:tr w:rsidR="00257DE0" w:rsidRPr="00257DE0" w14:paraId="6C12BB3F" w14:textId="77777777" w:rsidTr="00C95CCE">
        <w:tc>
          <w:tcPr>
            <w:tcW w:w="1283" w:type="dxa"/>
          </w:tcPr>
          <w:p w14:paraId="1696DB68"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ETSI</w:t>
            </w:r>
          </w:p>
        </w:tc>
        <w:tc>
          <w:tcPr>
            <w:tcW w:w="3105" w:type="dxa"/>
          </w:tcPr>
          <w:p w14:paraId="346BF242"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European telecommunications standards institute</w:t>
            </w:r>
          </w:p>
        </w:tc>
        <w:tc>
          <w:tcPr>
            <w:tcW w:w="823" w:type="dxa"/>
          </w:tcPr>
          <w:p w14:paraId="2C39A0C6"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ЕТСИ</w:t>
            </w:r>
          </w:p>
        </w:tc>
        <w:tc>
          <w:tcPr>
            <w:tcW w:w="4644" w:type="dxa"/>
          </w:tcPr>
          <w:p w14:paraId="39D99AC1"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Европейский институт стандартизации электросвязи</w:t>
            </w:r>
          </w:p>
        </w:tc>
      </w:tr>
      <w:tr w:rsidR="00257DE0" w:rsidRPr="00257DE0" w14:paraId="1DD151EE" w14:textId="77777777" w:rsidTr="00C95CCE">
        <w:tc>
          <w:tcPr>
            <w:tcW w:w="1283" w:type="dxa"/>
          </w:tcPr>
          <w:p w14:paraId="25A657A0"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FER</w:t>
            </w:r>
          </w:p>
        </w:tc>
        <w:tc>
          <w:tcPr>
            <w:tcW w:w="3105" w:type="dxa"/>
          </w:tcPr>
          <w:p w14:paraId="797C52CA"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Frame error rate</w:t>
            </w:r>
          </w:p>
        </w:tc>
        <w:tc>
          <w:tcPr>
            <w:tcW w:w="823" w:type="dxa"/>
          </w:tcPr>
          <w:p w14:paraId="3180FC08"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3C518112"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 xml:space="preserve">Коэффициент </w:t>
            </w:r>
            <w:r w:rsidRPr="00257DE0">
              <w:rPr>
                <w:lang w:val="ru-RU"/>
              </w:rPr>
              <w:t xml:space="preserve">ошибок по </w:t>
            </w:r>
            <w:r w:rsidRPr="00257DE0">
              <w:rPr>
                <w:lang w:val="ru-RU" w:eastAsia="ko-KR"/>
              </w:rPr>
              <w:t>кадрам</w:t>
            </w:r>
          </w:p>
        </w:tc>
      </w:tr>
      <w:tr w:rsidR="00257DE0" w:rsidRPr="00257DE0" w14:paraId="00F60E61" w14:textId="77777777" w:rsidTr="00C95CCE">
        <w:tc>
          <w:tcPr>
            <w:tcW w:w="1283" w:type="dxa"/>
          </w:tcPr>
          <w:p w14:paraId="0240C865"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rPr>
              <w:t>HRDP</w:t>
            </w:r>
          </w:p>
        </w:tc>
        <w:tc>
          <w:tcPr>
            <w:tcW w:w="3105" w:type="dxa"/>
          </w:tcPr>
          <w:p w14:paraId="0A546F43"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 xml:space="preserve">Hypothetical </w:t>
            </w:r>
            <w:r w:rsidRPr="00257DE0">
              <w:rPr>
                <w:lang w:val="ru-RU" w:eastAsia="ko-KR"/>
              </w:rPr>
              <w:t>r</w:t>
            </w:r>
            <w:r w:rsidRPr="00257DE0">
              <w:rPr>
                <w:lang w:val="ru-RU"/>
              </w:rPr>
              <w:t xml:space="preserve">eference </w:t>
            </w:r>
            <w:r w:rsidRPr="00257DE0">
              <w:rPr>
                <w:lang w:val="ru-RU" w:eastAsia="ko-KR"/>
              </w:rPr>
              <w:t>d</w:t>
            </w:r>
            <w:r w:rsidRPr="00257DE0">
              <w:rPr>
                <w:lang w:val="ru-RU"/>
              </w:rPr>
              <w:t xml:space="preserve">igital </w:t>
            </w:r>
            <w:r w:rsidRPr="00257DE0">
              <w:rPr>
                <w:lang w:val="ru-RU" w:eastAsia="ko-KR"/>
              </w:rPr>
              <w:t>p</w:t>
            </w:r>
            <w:r w:rsidRPr="00257DE0">
              <w:rPr>
                <w:lang w:val="ru-RU"/>
              </w:rPr>
              <w:t>ath</w:t>
            </w:r>
          </w:p>
        </w:tc>
        <w:tc>
          <w:tcPr>
            <w:tcW w:w="823" w:type="dxa"/>
          </w:tcPr>
          <w:p w14:paraId="643D0307"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13AA2264" w14:textId="77777777" w:rsidR="00257DE0" w:rsidRPr="00257DE0" w:rsidRDefault="00257DE0" w:rsidP="00C95CCE">
            <w:pPr>
              <w:tabs>
                <w:tab w:val="clear" w:pos="794"/>
                <w:tab w:val="clear" w:pos="1191"/>
                <w:tab w:val="clear" w:pos="1588"/>
                <w:tab w:val="clear" w:pos="1985"/>
              </w:tabs>
              <w:jc w:val="left"/>
              <w:rPr>
                <w:lang w:val="ru-RU"/>
              </w:rPr>
            </w:pPr>
            <w:r w:rsidRPr="00257DE0">
              <w:rPr>
                <w:lang w:val="ru-RU"/>
              </w:rPr>
              <w:t>Гипотетический эталонный цифровой тракт</w:t>
            </w:r>
          </w:p>
        </w:tc>
      </w:tr>
      <w:tr w:rsidR="00257DE0" w:rsidRPr="00257DE0" w14:paraId="7F13F52B" w14:textId="77777777" w:rsidTr="00C95CCE">
        <w:tc>
          <w:tcPr>
            <w:tcW w:w="1283" w:type="dxa"/>
          </w:tcPr>
          <w:p w14:paraId="7A924D9E" w14:textId="77777777" w:rsidR="00257DE0" w:rsidRPr="00257DE0" w:rsidRDefault="00257DE0" w:rsidP="00C95CCE">
            <w:pPr>
              <w:tabs>
                <w:tab w:val="clear" w:pos="794"/>
                <w:tab w:val="clear" w:pos="1191"/>
                <w:tab w:val="clear" w:pos="1588"/>
                <w:tab w:val="clear" w:pos="1985"/>
              </w:tabs>
              <w:rPr>
                <w:lang w:val="ru-RU"/>
              </w:rPr>
            </w:pPr>
            <w:r w:rsidRPr="00257DE0">
              <w:rPr>
                <w:lang w:val="ru-RU"/>
              </w:rPr>
              <w:t>HRX</w:t>
            </w:r>
          </w:p>
        </w:tc>
        <w:tc>
          <w:tcPr>
            <w:tcW w:w="3105" w:type="dxa"/>
          </w:tcPr>
          <w:p w14:paraId="59B890F2"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rPr>
              <w:t>Hypothetical reference connection</w:t>
            </w:r>
          </w:p>
        </w:tc>
        <w:tc>
          <w:tcPr>
            <w:tcW w:w="823" w:type="dxa"/>
          </w:tcPr>
          <w:p w14:paraId="189D8489"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DF22F78"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rPr>
              <w:t>Гипотетическое эталонное соединение</w:t>
            </w:r>
          </w:p>
        </w:tc>
      </w:tr>
      <w:tr w:rsidR="00257DE0" w:rsidRPr="00257DE0" w14:paraId="69C33D6E" w14:textId="77777777" w:rsidTr="00C95CCE">
        <w:tc>
          <w:tcPr>
            <w:tcW w:w="1283" w:type="dxa"/>
          </w:tcPr>
          <w:p w14:paraId="3BB16616"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rPr>
              <w:t>MODCOD</w:t>
            </w:r>
          </w:p>
        </w:tc>
        <w:tc>
          <w:tcPr>
            <w:tcW w:w="3105" w:type="dxa"/>
          </w:tcPr>
          <w:p w14:paraId="1FA63063"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Modulation and coding</w:t>
            </w:r>
          </w:p>
        </w:tc>
        <w:tc>
          <w:tcPr>
            <w:tcW w:w="823" w:type="dxa"/>
          </w:tcPr>
          <w:p w14:paraId="459B0A00"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7DB7924"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Модуляция и кодирование</w:t>
            </w:r>
          </w:p>
        </w:tc>
      </w:tr>
      <w:tr w:rsidR="00257DE0" w:rsidRPr="00257DE0" w14:paraId="041AE6F8" w14:textId="77777777" w:rsidTr="00C95CCE">
        <w:tc>
          <w:tcPr>
            <w:tcW w:w="1283" w:type="dxa"/>
          </w:tcPr>
          <w:p w14:paraId="02189F9F"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MPEG</w:t>
            </w:r>
          </w:p>
        </w:tc>
        <w:tc>
          <w:tcPr>
            <w:tcW w:w="3105" w:type="dxa"/>
          </w:tcPr>
          <w:p w14:paraId="05B05781" w14:textId="77777777" w:rsidR="00257DE0" w:rsidRPr="00257DE0" w:rsidRDefault="00257DE0" w:rsidP="00C95CCE">
            <w:pPr>
              <w:tabs>
                <w:tab w:val="clear" w:pos="794"/>
                <w:tab w:val="clear" w:pos="1191"/>
                <w:tab w:val="clear" w:pos="1588"/>
                <w:tab w:val="clear" w:pos="1985"/>
              </w:tabs>
              <w:jc w:val="left"/>
              <w:rPr>
                <w:strike/>
                <w:lang w:val="ru-RU" w:eastAsia="ko-KR"/>
              </w:rPr>
            </w:pPr>
            <w:r w:rsidRPr="00257DE0">
              <w:rPr>
                <w:lang w:val="ru-RU" w:eastAsia="ko-KR"/>
              </w:rPr>
              <w:t>Moving picture experts group</w:t>
            </w:r>
          </w:p>
        </w:tc>
        <w:tc>
          <w:tcPr>
            <w:tcW w:w="823" w:type="dxa"/>
          </w:tcPr>
          <w:p w14:paraId="5919A0F1"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47402D69" w14:textId="77777777" w:rsidR="00257DE0" w:rsidRPr="00257DE0" w:rsidRDefault="00257DE0" w:rsidP="00C95CCE">
            <w:pPr>
              <w:tabs>
                <w:tab w:val="clear" w:pos="794"/>
                <w:tab w:val="clear" w:pos="1191"/>
                <w:tab w:val="clear" w:pos="1588"/>
                <w:tab w:val="clear" w:pos="1985"/>
              </w:tabs>
              <w:jc w:val="left"/>
              <w:rPr>
                <w:strike/>
                <w:lang w:val="ru-RU" w:eastAsia="ko-KR"/>
              </w:rPr>
            </w:pPr>
            <w:r w:rsidRPr="00257DE0">
              <w:rPr>
                <w:lang w:val="ru-RU" w:eastAsia="ko-KR"/>
              </w:rPr>
              <w:t>Группа экспертов по движущимся изображениям</w:t>
            </w:r>
          </w:p>
        </w:tc>
      </w:tr>
      <w:tr w:rsidR="00257DE0" w:rsidRPr="00257DE0" w14:paraId="1A564D51" w14:textId="77777777" w:rsidTr="00C95CCE">
        <w:tc>
          <w:tcPr>
            <w:tcW w:w="1283" w:type="dxa"/>
          </w:tcPr>
          <w:p w14:paraId="171B790F"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PER</w:t>
            </w:r>
          </w:p>
        </w:tc>
        <w:tc>
          <w:tcPr>
            <w:tcW w:w="3105" w:type="dxa"/>
          </w:tcPr>
          <w:p w14:paraId="13FFFA6F"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Packet error ratio</w:t>
            </w:r>
          </w:p>
        </w:tc>
        <w:tc>
          <w:tcPr>
            <w:tcW w:w="823" w:type="dxa"/>
          </w:tcPr>
          <w:p w14:paraId="5E3740D3"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08BEC9F4"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 xml:space="preserve">Коэффициент </w:t>
            </w:r>
            <w:r w:rsidRPr="00257DE0">
              <w:rPr>
                <w:lang w:val="ru-RU"/>
              </w:rPr>
              <w:t xml:space="preserve">ошибок по </w:t>
            </w:r>
            <w:r w:rsidRPr="00257DE0">
              <w:rPr>
                <w:lang w:val="ru-RU" w:eastAsia="ko-KR"/>
              </w:rPr>
              <w:t>пакетам</w:t>
            </w:r>
          </w:p>
        </w:tc>
      </w:tr>
      <w:tr w:rsidR="00257DE0" w:rsidRPr="00257DE0" w14:paraId="31FB9A4D" w14:textId="77777777" w:rsidTr="00C95CCE">
        <w:tc>
          <w:tcPr>
            <w:tcW w:w="1283" w:type="dxa"/>
          </w:tcPr>
          <w:p w14:paraId="7BE0CE53"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QEF</w:t>
            </w:r>
          </w:p>
        </w:tc>
        <w:tc>
          <w:tcPr>
            <w:tcW w:w="3105" w:type="dxa"/>
          </w:tcPr>
          <w:p w14:paraId="7A58454D"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Quasi error free</w:t>
            </w:r>
          </w:p>
        </w:tc>
        <w:tc>
          <w:tcPr>
            <w:tcW w:w="823" w:type="dxa"/>
          </w:tcPr>
          <w:p w14:paraId="2767A49E"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4E230ECC"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Квазибезошибочный</w:t>
            </w:r>
          </w:p>
        </w:tc>
      </w:tr>
      <w:tr w:rsidR="00257DE0" w:rsidRPr="00257DE0" w14:paraId="46A18782" w14:textId="77777777" w:rsidTr="00C95CCE">
        <w:tc>
          <w:tcPr>
            <w:tcW w:w="1283" w:type="dxa"/>
          </w:tcPr>
          <w:p w14:paraId="1C5B4EEC"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SES</w:t>
            </w:r>
          </w:p>
        </w:tc>
        <w:tc>
          <w:tcPr>
            <w:tcW w:w="3105" w:type="dxa"/>
          </w:tcPr>
          <w:p w14:paraId="75EF6A21"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Severely errored second</w:t>
            </w:r>
          </w:p>
        </w:tc>
        <w:tc>
          <w:tcPr>
            <w:tcW w:w="823" w:type="dxa"/>
          </w:tcPr>
          <w:p w14:paraId="7CC76F3E"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0A039616"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Секунда со значительным количеством ошибок</w:t>
            </w:r>
          </w:p>
        </w:tc>
      </w:tr>
      <w:tr w:rsidR="00257DE0" w:rsidRPr="00257DE0" w14:paraId="7E18428F" w14:textId="77777777" w:rsidTr="00C95CCE">
        <w:tc>
          <w:tcPr>
            <w:tcW w:w="1283" w:type="dxa"/>
          </w:tcPr>
          <w:p w14:paraId="3DD864F0"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SNR</w:t>
            </w:r>
          </w:p>
        </w:tc>
        <w:tc>
          <w:tcPr>
            <w:tcW w:w="3105" w:type="dxa"/>
          </w:tcPr>
          <w:p w14:paraId="31A51571"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Signal to noise ratio</w:t>
            </w:r>
          </w:p>
        </w:tc>
        <w:tc>
          <w:tcPr>
            <w:tcW w:w="823" w:type="dxa"/>
          </w:tcPr>
          <w:p w14:paraId="25346A1E"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6D7C11C"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Отношение сигнала к шуму</w:t>
            </w:r>
          </w:p>
        </w:tc>
      </w:tr>
      <w:tr w:rsidR="00257DE0" w:rsidRPr="00257DE0" w14:paraId="6E659015" w14:textId="77777777" w:rsidTr="00C95CCE">
        <w:tc>
          <w:tcPr>
            <w:tcW w:w="1283" w:type="dxa"/>
          </w:tcPr>
          <w:p w14:paraId="03BE5DAA"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 xml:space="preserve">TDM </w:t>
            </w:r>
          </w:p>
        </w:tc>
        <w:tc>
          <w:tcPr>
            <w:tcW w:w="3105" w:type="dxa"/>
          </w:tcPr>
          <w:p w14:paraId="391C0405"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Time division multiplex</w:t>
            </w:r>
          </w:p>
        </w:tc>
        <w:tc>
          <w:tcPr>
            <w:tcW w:w="823" w:type="dxa"/>
          </w:tcPr>
          <w:p w14:paraId="02D315AD"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76F349DD"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Временнóе разделение каналов</w:t>
            </w:r>
          </w:p>
        </w:tc>
      </w:tr>
      <w:tr w:rsidR="00257DE0" w:rsidRPr="00257DE0" w14:paraId="4ED9988E" w14:textId="77777777" w:rsidTr="00C95CCE">
        <w:tc>
          <w:tcPr>
            <w:tcW w:w="1283" w:type="dxa"/>
          </w:tcPr>
          <w:p w14:paraId="49555CA8" w14:textId="77777777" w:rsidR="00257DE0" w:rsidRPr="00257DE0" w:rsidRDefault="00257DE0" w:rsidP="00C95CCE">
            <w:pPr>
              <w:tabs>
                <w:tab w:val="clear" w:pos="794"/>
                <w:tab w:val="clear" w:pos="1191"/>
                <w:tab w:val="clear" w:pos="1588"/>
                <w:tab w:val="clear" w:pos="1985"/>
              </w:tabs>
              <w:rPr>
                <w:lang w:val="ru-RU" w:eastAsia="ko-KR"/>
              </w:rPr>
            </w:pPr>
            <w:r w:rsidRPr="00257DE0">
              <w:rPr>
                <w:lang w:val="ru-RU" w:eastAsia="ko-KR"/>
              </w:rPr>
              <w:t>TDMA</w:t>
            </w:r>
          </w:p>
        </w:tc>
        <w:tc>
          <w:tcPr>
            <w:tcW w:w="3105" w:type="dxa"/>
          </w:tcPr>
          <w:p w14:paraId="6AD06994"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Time division multiple access</w:t>
            </w:r>
          </w:p>
        </w:tc>
        <w:tc>
          <w:tcPr>
            <w:tcW w:w="823" w:type="dxa"/>
          </w:tcPr>
          <w:p w14:paraId="586F36B8"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3D9316AC"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Многостанционный доступ с временны́м разделением</w:t>
            </w:r>
          </w:p>
        </w:tc>
      </w:tr>
      <w:tr w:rsidR="00257DE0" w:rsidRPr="00257DE0" w14:paraId="15C33BEC" w14:textId="77777777" w:rsidTr="00C95CCE">
        <w:tc>
          <w:tcPr>
            <w:tcW w:w="1283" w:type="dxa"/>
          </w:tcPr>
          <w:p w14:paraId="0CBE51C9" w14:textId="77777777" w:rsidR="00257DE0" w:rsidRPr="00257DE0" w:rsidRDefault="00257DE0" w:rsidP="00C95CCE">
            <w:pPr>
              <w:tabs>
                <w:tab w:val="clear" w:pos="794"/>
                <w:tab w:val="clear" w:pos="1191"/>
                <w:tab w:val="clear" w:pos="1588"/>
                <w:tab w:val="clear" w:pos="1985"/>
              </w:tabs>
              <w:rPr>
                <w:lang w:val="ru-RU" w:eastAsia="ko-KR"/>
              </w:rPr>
            </w:pPr>
            <w:r w:rsidRPr="00257DE0">
              <w:rPr>
                <w:i/>
                <w:lang w:val="ru-RU" w:eastAsia="ko-KR"/>
              </w:rPr>
              <w:t>C/N</w:t>
            </w:r>
          </w:p>
        </w:tc>
        <w:tc>
          <w:tcPr>
            <w:tcW w:w="3105" w:type="dxa"/>
          </w:tcPr>
          <w:p w14:paraId="7C544975" w14:textId="77777777" w:rsidR="00257DE0" w:rsidRPr="00257DE0" w:rsidRDefault="00257DE0" w:rsidP="00C95CCE">
            <w:pPr>
              <w:tabs>
                <w:tab w:val="clear" w:pos="794"/>
                <w:tab w:val="clear" w:pos="1191"/>
                <w:tab w:val="clear" w:pos="1588"/>
                <w:tab w:val="clear" w:pos="1985"/>
              </w:tabs>
              <w:jc w:val="left"/>
              <w:rPr>
                <w:rFonts w:ascii="Symbol" w:hAnsi="Symbol"/>
                <w:lang w:val="ru-RU" w:eastAsia="ko-KR"/>
              </w:rPr>
            </w:pPr>
            <w:r w:rsidRPr="00257DE0">
              <w:rPr>
                <w:lang w:val="ru-RU" w:eastAsia="ko-KR"/>
              </w:rPr>
              <w:t xml:space="preserve">Carrier to noise ratio </w:t>
            </w:r>
            <w:r w:rsidRPr="00257DE0">
              <w:rPr>
                <w:rFonts w:ascii="Symbol" w:hAnsi="Symbol"/>
                <w:lang w:val="ru-RU" w:eastAsia="ko-KR"/>
              </w:rPr>
              <w:t></w:t>
            </w:r>
          </w:p>
        </w:tc>
        <w:tc>
          <w:tcPr>
            <w:tcW w:w="823" w:type="dxa"/>
          </w:tcPr>
          <w:p w14:paraId="48930B9C"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4C312E1F"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 xml:space="preserve">Отношение несущей к шуму, </w:t>
            </w:r>
            <w:r w:rsidRPr="00257DE0">
              <w:rPr>
                <w:rFonts w:ascii="Symbol" w:hAnsi="Symbol"/>
                <w:lang w:val="ru-RU" w:eastAsia="ko-KR"/>
              </w:rPr>
              <w:t></w:t>
            </w:r>
          </w:p>
        </w:tc>
      </w:tr>
      <w:tr w:rsidR="00257DE0" w:rsidRPr="00257DE0" w14:paraId="4C18FEB6" w14:textId="77777777" w:rsidTr="00C95CCE">
        <w:tc>
          <w:tcPr>
            <w:tcW w:w="1283" w:type="dxa"/>
          </w:tcPr>
          <w:p w14:paraId="7DDE8C58" w14:textId="77777777" w:rsidR="00257DE0" w:rsidRPr="00257DE0" w:rsidRDefault="00257DE0" w:rsidP="00C95CCE">
            <w:pPr>
              <w:tabs>
                <w:tab w:val="clear" w:pos="794"/>
                <w:tab w:val="clear" w:pos="1191"/>
                <w:tab w:val="clear" w:pos="1588"/>
                <w:tab w:val="clear" w:pos="1985"/>
              </w:tabs>
              <w:rPr>
                <w:lang w:val="ru-RU" w:eastAsia="ko-KR"/>
              </w:rPr>
            </w:pPr>
            <w:r w:rsidRPr="00257DE0">
              <w:rPr>
                <w:i/>
                <w:lang w:val="ru-RU" w:eastAsia="ko-KR"/>
              </w:rPr>
              <w:t>E</w:t>
            </w:r>
            <w:r w:rsidRPr="00257DE0">
              <w:rPr>
                <w:i/>
                <w:vertAlign w:val="subscript"/>
                <w:lang w:val="ru-RU" w:eastAsia="ko-KR"/>
              </w:rPr>
              <w:t>s</w:t>
            </w:r>
            <w:r w:rsidRPr="00257DE0">
              <w:rPr>
                <w:lang w:val="ru-RU" w:eastAsia="ko-KR"/>
              </w:rPr>
              <w:t>/</w:t>
            </w:r>
            <w:r w:rsidRPr="00257DE0">
              <w:rPr>
                <w:i/>
                <w:lang w:val="ru-RU" w:eastAsia="ko-KR"/>
              </w:rPr>
              <w:t>N</w:t>
            </w:r>
            <w:r w:rsidRPr="00257DE0">
              <w:rPr>
                <w:vertAlign w:val="subscript"/>
                <w:lang w:val="ru-RU" w:eastAsia="ko-KR"/>
              </w:rPr>
              <w:t xml:space="preserve">0 </w:t>
            </w:r>
          </w:p>
        </w:tc>
        <w:tc>
          <w:tcPr>
            <w:tcW w:w="3105" w:type="dxa"/>
          </w:tcPr>
          <w:p w14:paraId="5DBB1456"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Symbol energy to noise spectral density ratio</w:t>
            </w:r>
          </w:p>
        </w:tc>
        <w:tc>
          <w:tcPr>
            <w:tcW w:w="823" w:type="dxa"/>
          </w:tcPr>
          <w:p w14:paraId="6D08178F"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A7CAD80"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Отношение энергии символа к спектральной плотности шума</w:t>
            </w:r>
          </w:p>
        </w:tc>
      </w:tr>
      <w:tr w:rsidR="00257DE0" w:rsidRPr="00257DE0" w14:paraId="20DF53C4" w14:textId="77777777" w:rsidTr="00C95CCE">
        <w:tc>
          <w:tcPr>
            <w:tcW w:w="1283" w:type="dxa"/>
          </w:tcPr>
          <w:p w14:paraId="75F06594" w14:textId="77777777" w:rsidR="00257DE0" w:rsidRPr="00257DE0" w:rsidRDefault="00257DE0" w:rsidP="00C95CCE">
            <w:pPr>
              <w:tabs>
                <w:tab w:val="clear" w:pos="794"/>
                <w:tab w:val="clear" w:pos="1191"/>
                <w:tab w:val="clear" w:pos="1588"/>
                <w:tab w:val="clear" w:pos="1985"/>
              </w:tabs>
              <w:rPr>
                <w:i/>
                <w:lang w:val="ru-RU" w:eastAsia="ko-KR"/>
              </w:rPr>
            </w:pPr>
            <w:r w:rsidRPr="00257DE0">
              <w:rPr>
                <w:lang w:val="ru-RU" w:eastAsia="ko-KR"/>
              </w:rPr>
              <w:sym w:font="Symbol" w:char="F068"/>
            </w:r>
            <w:r w:rsidRPr="00257DE0">
              <w:rPr>
                <w:i/>
                <w:lang w:val="ru-RU" w:eastAsia="ko-KR"/>
              </w:rPr>
              <w:t xml:space="preserve"> </w:t>
            </w:r>
          </w:p>
        </w:tc>
        <w:tc>
          <w:tcPr>
            <w:tcW w:w="3105" w:type="dxa"/>
          </w:tcPr>
          <w:p w14:paraId="2275DA53"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Spectral efficiency in bit/s/Hz</w:t>
            </w:r>
          </w:p>
        </w:tc>
        <w:tc>
          <w:tcPr>
            <w:tcW w:w="823" w:type="dxa"/>
          </w:tcPr>
          <w:p w14:paraId="1E4569DC"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67FAF03D"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Спектральная эффективность (бит/с/Гц)</w:t>
            </w:r>
          </w:p>
        </w:tc>
      </w:tr>
      <w:tr w:rsidR="00257DE0" w:rsidRPr="00257DE0" w14:paraId="7F1543D9" w14:textId="77777777" w:rsidTr="00C95CCE">
        <w:tc>
          <w:tcPr>
            <w:tcW w:w="1283" w:type="dxa"/>
          </w:tcPr>
          <w:p w14:paraId="329D467E" w14:textId="77777777" w:rsidR="00257DE0" w:rsidRPr="00257DE0" w:rsidRDefault="00257DE0" w:rsidP="00C95CCE">
            <w:pPr>
              <w:tabs>
                <w:tab w:val="clear" w:pos="794"/>
                <w:tab w:val="clear" w:pos="1191"/>
                <w:tab w:val="clear" w:pos="1588"/>
                <w:tab w:val="clear" w:pos="1985"/>
              </w:tabs>
              <w:rPr>
                <w:lang w:val="ru-RU" w:eastAsia="ko-KR"/>
              </w:rPr>
            </w:pPr>
            <w:r w:rsidRPr="00257DE0">
              <w:rPr>
                <w:rFonts w:ascii="Symbol" w:hAnsi="Symbol"/>
                <w:lang w:val="ru-RU" w:eastAsia="ko-KR"/>
              </w:rPr>
              <w:t></w:t>
            </w:r>
            <w:r w:rsidRPr="00257DE0">
              <w:rPr>
                <w:i/>
                <w:iCs/>
                <w:vertAlign w:val="subscript"/>
                <w:lang w:val="ru-RU" w:eastAsia="ko-KR"/>
              </w:rPr>
              <w:t>total</w:t>
            </w:r>
          </w:p>
        </w:tc>
        <w:tc>
          <w:tcPr>
            <w:tcW w:w="3105" w:type="dxa"/>
          </w:tcPr>
          <w:p w14:paraId="56A623C4"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Percent degraded throughput</w:t>
            </w:r>
          </w:p>
        </w:tc>
        <w:tc>
          <w:tcPr>
            <w:tcW w:w="823" w:type="dxa"/>
          </w:tcPr>
          <w:p w14:paraId="3EB707CB" w14:textId="77777777" w:rsidR="00257DE0" w:rsidRPr="00257DE0" w:rsidRDefault="00257DE0" w:rsidP="00C95CCE">
            <w:pPr>
              <w:tabs>
                <w:tab w:val="clear" w:pos="794"/>
                <w:tab w:val="clear" w:pos="1191"/>
                <w:tab w:val="clear" w:pos="1588"/>
                <w:tab w:val="clear" w:pos="1985"/>
              </w:tabs>
              <w:jc w:val="left"/>
              <w:rPr>
                <w:lang w:val="ru-RU"/>
              </w:rPr>
            </w:pPr>
          </w:p>
        </w:tc>
        <w:tc>
          <w:tcPr>
            <w:tcW w:w="4644" w:type="dxa"/>
          </w:tcPr>
          <w:p w14:paraId="0EB2DEAD" w14:textId="77777777" w:rsidR="00257DE0" w:rsidRPr="00257DE0" w:rsidRDefault="00257DE0" w:rsidP="00C95CCE">
            <w:pPr>
              <w:tabs>
                <w:tab w:val="clear" w:pos="794"/>
                <w:tab w:val="clear" w:pos="1191"/>
                <w:tab w:val="clear" w:pos="1588"/>
                <w:tab w:val="clear" w:pos="1985"/>
              </w:tabs>
              <w:jc w:val="left"/>
              <w:rPr>
                <w:lang w:val="ru-RU" w:eastAsia="ko-KR"/>
              </w:rPr>
            </w:pPr>
            <w:r w:rsidRPr="00257DE0">
              <w:rPr>
                <w:lang w:val="ru-RU" w:eastAsia="ko-KR"/>
              </w:rPr>
              <w:t>Ухудшение пропускной способности в процентах</w:t>
            </w:r>
          </w:p>
        </w:tc>
      </w:tr>
    </w:tbl>
    <w:p w14:paraId="6DD8D417" w14:textId="77777777" w:rsidR="00257DE0" w:rsidRPr="00257DE0" w:rsidRDefault="00257DE0" w:rsidP="00257DE0">
      <w:pPr>
        <w:pStyle w:val="Headingb"/>
        <w:rPr>
          <w:lang w:val="ru-RU"/>
        </w:rPr>
      </w:pPr>
      <w:r w:rsidRPr="00257DE0">
        <w:rPr>
          <w:lang w:val="ru-RU"/>
        </w:rPr>
        <w:t xml:space="preserve">Соответствующие Рекомендации и Отчеты МСЭ </w:t>
      </w:r>
    </w:p>
    <w:p w14:paraId="324D64BA" w14:textId="77777777" w:rsidR="00257DE0" w:rsidRPr="00257DE0" w:rsidRDefault="00257DE0" w:rsidP="00257DE0">
      <w:pPr>
        <w:pStyle w:val="Reftext"/>
        <w:ind w:left="3600" w:hanging="3600"/>
        <w:rPr>
          <w:lang w:val="ru-RU"/>
        </w:rPr>
      </w:pPr>
      <w:r w:rsidRPr="00257DE0">
        <w:rPr>
          <w:rFonts w:asciiTheme="majorBidi" w:hAnsiTheme="majorBidi" w:cstheme="majorBidi"/>
          <w:szCs w:val="24"/>
          <w:lang w:val="ru-RU" w:eastAsia="ko-KR"/>
        </w:rPr>
        <w:t>Рекомендация МСЭ-R S.614-4</w:t>
      </w:r>
      <w:r w:rsidRPr="00257DE0">
        <w:rPr>
          <w:szCs w:val="24"/>
          <w:lang w:val="ru-RU"/>
        </w:rPr>
        <w:tab/>
      </w:r>
      <w:r w:rsidRPr="00257DE0">
        <w:rPr>
          <w:lang w:val="ru-RU"/>
        </w:rPr>
        <w:t>Допустимые показатели качества по ошибкам для спутникового гипотетического эталонного цифрового тракта фиксированной спутниковой службы, работающего на частотах ниже 15 ГГц и входящего в состав международного соединения цифровой сети с интеграцией служб</w:t>
      </w:r>
    </w:p>
    <w:p w14:paraId="5E1DFC79" w14:textId="77777777" w:rsidR="00257DE0" w:rsidRPr="00257DE0" w:rsidRDefault="00257DE0" w:rsidP="00257DE0">
      <w:pPr>
        <w:pStyle w:val="Reftext"/>
        <w:ind w:left="3600" w:hanging="3600"/>
        <w:rPr>
          <w:lang w:val="ru-RU"/>
        </w:rPr>
      </w:pPr>
      <w:r w:rsidRPr="00257DE0">
        <w:rPr>
          <w:rFonts w:asciiTheme="majorBidi" w:hAnsiTheme="majorBidi" w:cstheme="majorBidi"/>
          <w:szCs w:val="24"/>
          <w:lang w:val="ru-RU" w:eastAsia="ko-KR"/>
        </w:rPr>
        <w:t>Рекомендация МСЭ-R S.1061-1</w:t>
      </w:r>
      <w:r w:rsidRPr="00257DE0">
        <w:rPr>
          <w:szCs w:val="24"/>
          <w:lang w:val="ru-RU"/>
        </w:rPr>
        <w:tab/>
      </w:r>
      <w:r w:rsidRPr="00257DE0">
        <w:rPr>
          <w:lang w:val="ru-RU"/>
        </w:rPr>
        <w:t>Применение стратегических мер и способов борьбы с замираниями в фиксированной спутниковой службе</w:t>
      </w:r>
    </w:p>
    <w:p w14:paraId="3F6BA40B" w14:textId="77777777" w:rsidR="00257DE0" w:rsidRPr="00257DE0" w:rsidRDefault="00257DE0" w:rsidP="00257DE0">
      <w:pPr>
        <w:pStyle w:val="Reftext"/>
        <w:ind w:left="3600" w:hanging="3600"/>
        <w:rPr>
          <w:lang w:val="ru-RU" w:eastAsia="ko-KR"/>
        </w:rPr>
      </w:pPr>
      <w:r w:rsidRPr="00257DE0">
        <w:rPr>
          <w:rFonts w:asciiTheme="majorBidi" w:hAnsiTheme="majorBidi" w:cstheme="majorBidi"/>
          <w:szCs w:val="24"/>
          <w:lang w:val="ru-RU" w:eastAsia="ko-KR"/>
        </w:rPr>
        <w:t>Рекомендация МСЭ-R S.1062-4</w:t>
      </w:r>
      <w:r w:rsidRPr="00257DE0">
        <w:rPr>
          <w:szCs w:val="24"/>
          <w:lang w:val="ru-RU"/>
        </w:rPr>
        <w:tab/>
      </w:r>
      <w:r w:rsidRPr="00257DE0">
        <w:rPr>
          <w:lang w:val="ru-RU"/>
        </w:rPr>
        <w:t>Допустимые показатели качества по ошибкам для спутникового гипотетического эталонного цифрового тракта, работающего в полосах частот ниже 15 ГГц</w:t>
      </w:r>
    </w:p>
    <w:p w14:paraId="1F811E07" w14:textId="77777777" w:rsidR="00257DE0" w:rsidRPr="00257DE0" w:rsidRDefault="00257DE0" w:rsidP="00257DE0">
      <w:pPr>
        <w:pStyle w:val="Reftext"/>
        <w:ind w:left="3600" w:hanging="3600"/>
        <w:rPr>
          <w:lang w:val="ru-RU" w:eastAsia="ko-KR"/>
        </w:rPr>
      </w:pPr>
      <w:r w:rsidRPr="00257DE0">
        <w:rPr>
          <w:lang w:val="ru-RU" w:eastAsia="ko-KR"/>
        </w:rPr>
        <w:t>Рекомендация МСЭ-T G.826</w:t>
      </w:r>
      <w:r w:rsidRPr="00257DE0">
        <w:rPr>
          <w:lang w:val="ru-RU" w:eastAsia="ko-KR"/>
        </w:rPr>
        <w:tab/>
      </w:r>
      <w:r w:rsidRPr="00257DE0">
        <w:rPr>
          <w:lang w:val="ru-RU"/>
        </w:rPr>
        <w:t>Сквозные параметры и показатели качества по ошибкам для международных цифровых трактов и соединений с постоянной скоростью передачи битов</w:t>
      </w:r>
    </w:p>
    <w:p w14:paraId="3769B8D4" w14:textId="77777777" w:rsidR="00257DE0" w:rsidRPr="00257DE0" w:rsidRDefault="00257DE0" w:rsidP="00257DE0">
      <w:pPr>
        <w:pStyle w:val="Reftext"/>
        <w:ind w:left="3600" w:hanging="3600"/>
        <w:rPr>
          <w:lang w:val="ru-RU" w:eastAsia="ko-KR"/>
        </w:rPr>
      </w:pPr>
      <w:r w:rsidRPr="00257DE0">
        <w:rPr>
          <w:lang w:val="ru-RU" w:eastAsia="ko-KR"/>
        </w:rPr>
        <w:t>Рекомендация МСЭ-R S.1878-0</w:t>
      </w:r>
      <w:r w:rsidRPr="00257DE0">
        <w:rPr>
          <w:lang w:val="ru-RU" w:eastAsia="ko-KR"/>
        </w:rPr>
        <w:tab/>
        <w:t>Методы передачи на основе многих несущих для спутниковых систем</w:t>
      </w:r>
    </w:p>
    <w:p w14:paraId="6DE45F06" w14:textId="77777777" w:rsidR="00257DE0" w:rsidRPr="00257DE0" w:rsidRDefault="00257DE0" w:rsidP="00257DE0">
      <w:pPr>
        <w:pStyle w:val="Reftext"/>
        <w:ind w:left="3600" w:hanging="3600"/>
        <w:rPr>
          <w:lang w:val="ru-RU" w:eastAsia="ko-KR"/>
        </w:rPr>
      </w:pPr>
      <w:r w:rsidRPr="00257DE0">
        <w:rPr>
          <w:lang w:val="ru-RU" w:eastAsia="ko-KR"/>
        </w:rPr>
        <w:t>Рекомендация МСЭ-R S.2099-0</w:t>
      </w:r>
      <w:r w:rsidRPr="00257DE0">
        <w:rPr>
          <w:lang w:val="ru-RU" w:eastAsia="ko-KR"/>
        </w:rPr>
        <w:tab/>
      </w:r>
      <w:r w:rsidRPr="00257DE0">
        <w:rPr>
          <w:lang w:val="ru-RU"/>
        </w:rPr>
        <w:t>Допустимые кратковременные показатели качества по ошибкам для спутникового гипотетического эталонного цифрового тракта</w:t>
      </w:r>
    </w:p>
    <w:p w14:paraId="6D1E6A5B" w14:textId="77777777" w:rsidR="00257DE0" w:rsidRPr="00257DE0" w:rsidRDefault="00257DE0" w:rsidP="00257DE0">
      <w:pPr>
        <w:pStyle w:val="Reftext"/>
        <w:ind w:left="3600" w:hanging="3600"/>
        <w:rPr>
          <w:lang w:val="ru-RU" w:eastAsia="ko-KR"/>
        </w:rPr>
      </w:pPr>
      <w:r w:rsidRPr="00257DE0">
        <w:rPr>
          <w:lang w:val="ru-RU" w:eastAsia="ko-KR"/>
        </w:rPr>
        <w:t>Отчет МСЭ-R S.2173-1</w:t>
      </w:r>
      <w:r w:rsidRPr="00257DE0">
        <w:rPr>
          <w:lang w:val="ru-RU" w:eastAsia="ko-KR"/>
        </w:rPr>
        <w:tab/>
        <w:t>Методы передачи на основе многих несущих для спутниковых систем</w:t>
      </w:r>
    </w:p>
    <w:p w14:paraId="42E30498" w14:textId="77777777" w:rsidR="00257DE0" w:rsidRPr="00257DE0" w:rsidRDefault="00257DE0" w:rsidP="00257DE0">
      <w:pPr>
        <w:pStyle w:val="Normalaftertitle"/>
        <w:rPr>
          <w:lang w:val="ru-RU" w:eastAsia="zh-CN"/>
        </w:rPr>
      </w:pPr>
      <w:r w:rsidRPr="00257DE0">
        <w:rPr>
          <w:lang w:val="ru-RU" w:eastAsia="zh-CN"/>
        </w:rPr>
        <w:t>Ассамблея радиосвязи МСЭ-R,</w:t>
      </w:r>
    </w:p>
    <w:p w14:paraId="1A34057A" w14:textId="77777777" w:rsidR="00257DE0" w:rsidRPr="00257DE0" w:rsidRDefault="00257DE0" w:rsidP="00257DE0">
      <w:pPr>
        <w:pStyle w:val="Call"/>
        <w:rPr>
          <w:lang w:val="ru-RU"/>
        </w:rPr>
      </w:pPr>
      <w:r w:rsidRPr="00257DE0">
        <w:rPr>
          <w:lang w:val="ru-RU"/>
        </w:rPr>
        <w:t>учитывая,</w:t>
      </w:r>
    </w:p>
    <w:p w14:paraId="58C2CD05" w14:textId="77777777" w:rsidR="00257DE0" w:rsidRPr="00257DE0" w:rsidRDefault="00257DE0" w:rsidP="00257DE0">
      <w:pPr>
        <w:pStyle w:val="ListParagraph"/>
        <w:numPr>
          <w:ilvl w:val="0"/>
          <w:numId w:val="36"/>
        </w:numPr>
        <w:ind w:leftChars="0" w:left="0" w:firstLine="0"/>
        <w:jc w:val="both"/>
        <w:rPr>
          <w:lang w:val="ru-RU"/>
        </w:rPr>
      </w:pPr>
      <w:r w:rsidRPr="00257DE0">
        <w:rPr>
          <w:lang w:val="ru-RU"/>
        </w:rPr>
        <w:t>что применение АСМ и линеаризации усилителей мощности привело к повышению эффективности использования спутников и улучшению характеристик передачи;</w:t>
      </w:r>
    </w:p>
    <w:p w14:paraId="44401F65" w14:textId="77777777" w:rsidR="00257DE0" w:rsidRPr="00257DE0" w:rsidRDefault="00257DE0" w:rsidP="00257DE0">
      <w:pPr>
        <w:pStyle w:val="ListParagraph"/>
        <w:numPr>
          <w:ilvl w:val="0"/>
          <w:numId w:val="36"/>
        </w:numPr>
        <w:ind w:leftChars="0" w:left="0" w:firstLine="0"/>
        <w:jc w:val="both"/>
        <w:rPr>
          <w:lang w:val="ru-RU"/>
        </w:rPr>
      </w:pPr>
      <w:r w:rsidRPr="00257DE0">
        <w:rPr>
          <w:lang w:val="ru-RU"/>
        </w:rPr>
        <w:t>что спутниковые системы, в которых используются методы ACM, будут адаптироваться к ухудшенным условиям путем уменьшения общей пропускной способности и, следовательно, более не будут обеспечивать услуги с постоянной скоростью передачи;</w:t>
      </w:r>
    </w:p>
    <w:p w14:paraId="6B0132B7" w14:textId="77777777" w:rsidR="00257DE0" w:rsidRPr="00257DE0" w:rsidRDefault="00257DE0" w:rsidP="00257DE0">
      <w:pPr>
        <w:pStyle w:val="ListParagraph"/>
        <w:numPr>
          <w:ilvl w:val="0"/>
          <w:numId w:val="36"/>
        </w:numPr>
        <w:ind w:leftChars="0" w:left="0" w:firstLine="0"/>
        <w:jc w:val="both"/>
        <w:rPr>
          <w:lang w:val="ru-RU"/>
        </w:rPr>
      </w:pPr>
      <w:r w:rsidRPr="00257DE0">
        <w:rPr>
          <w:lang w:val="ru-RU"/>
        </w:rPr>
        <w:t>что качество спутниковой линии должно быть достаточным для того, чтобы обеспечить соответствие общим сквозным требуемым рабочим характеристикам и требованиям конечного пользователя;</w:t>
      </w:r>
    </w:p>
    <w:p w14:paraId="28038C32" w14:textId="77777777" w:rsidR="00257DE0" w:rsidRPr="00257DE0" w:rsidRDefault="00257DE0" w:rsidP="00257DE0">
      <w:pPr>
        <w:pStyle w:val="ListParagraph"/>
        <w:numPr>
          <w:ilvl w:val="0"/>
          <w:numId w:val="36"/>
        </w:numPr>
        <w:ind w:leftChars="0" w:left="0" w:firstLine="0"/>
        <w:jc w:val="both"/>
        <w:rPr>
          <w:lang w:val="ru-RU"/>
        </w:rPr>
      </w:pPr>
      <w:r w:rsidRPr="00257DE0">
        <w:rPr>
          <w:lang w:val="ru-RU"/>
        </w:rPr>
        <w:t>что при определении критериев качества по ошибкам необходимо принимать во внимание все предполагаемые механизмы возникновения ошибок, в частности меняющиеся во времени условия распространения и помехи,</w:t>
      </w:r>
    </w:p>
    <w:p w14:paraId="2B261B6E" w14:textId="77777777" w:rsidR="00257DE0" w:rsidRPr="00257DE0" w:rsidRDefault="00257DE0" w:rsidP="00257DE0">
      <w:pPr>
        <w:pStyle w:val="Call"/>
        <w:rPr>
          <w:lang w:val="ru-RU" w:eastAsia="ko-KR"/>
        </w:rPr>
      </w:pPr>
      <w:r w:rsidRPr="00257DE0">
        <w:rPr>
          <w:lang w:val="ru-RU" w:eastAsia="ko-KR"/>
        </w:rPr>
        <w:t>отмечая,</w:t>
      </w:r>
    </w:p>
    <w:p w14:paraId="6FF70674" w14:textId="77777777" w:rsidR="00257DE0" w:rsidRPr="00257DE0" w:rsidRDefault="00257DE0" w:rsidP="00257DE0">
      <w:pPr>
        <w:pStyle w:val="ListParagraph"/>
        <w:numPr>
          <w:ilvl w:val="0"/>
          <w:numId w:val="38"/>
        </w:numPr>
        <w:ind w:leftChars="0" w:left="0" w:firstLine="0"/>
        <w:jc w:val="both"/>
        <w:rPr>
          <w:lang w:val="ru-RU"/>
        </w:rPr>
      </w:pPr>
      <w:r w:rsidRPr="00257DE0">
        <w:rPr>
          <w:lang w:val="ru-RU"/>
        </w:rPr>
        <w:t>что в Рекомендациях МСЭ-R S.614 и МСЭ-R S.1062 представлены долговременные требуемые показатели качества по ошибкам;</w:t>
      </w:r>
    </w:p>
    <w:p w14:paraId="72BF7285" w14:textId="77777777" w:rsidR="00257DE0" w:rsidRPr="00257DE0" w:rsidRDefault="00257DE0" w:rsidP="00257DE0">
      <w:pPr>
        <w:pStyle w:val="ListParagraph"/>
        <w:numPr>
          <w:ilvl w:val="0"/>
          <w:numId w:val="38"/>
        </w:numPr>
        <w:ind w:leftChars="0" w:left="0" w:firstLine="0"/>
        <w:jc w:val="both"/>
        <w:rPr>
          <w:lang w:val="ru-RU" w:eastAsia="ko-KR"/>
        </w:rPr>
      </w:pPr>
      <w:r w:rsidRPr="00257DE0">
        <w:rPr>
          <w:lang w:val="ru-RU" w:eastAsia="ko-KR"/>
        </w:rPr>
        <w:t xml:space="preserve">что в Рекомендации МСЭ-R </w:t>
      </w:r>
      <w:bookmarkStart w:id="5" w:name="_Hlk37234468"/>
      <w:r w:rsidRPr="00257DE0">
        <w:rPr>
          <w:lang w:val="ru-RU" w:eastAsia="ko-KR"/>
        </w:rPr>
        <w:t xml:space="preserve">S.2099 </w:t>
      </w:r>
      <w:bookmarkEnd w:id="5"/>
      <w:r w:rsidRPr="00257DE0">
        <w:rPr>
          <w:lang w:val="ru-RU" w:eastAsia="ko-KR"/>
        </w:rPr>
        <w:t>дано определение понятия "кратковременный" применительно к спутниковой связи и приведена информация о кратковременных требуемых показателях качества;</w:t>
      </w:r>
    </w:p>
    <w:p w14:paraId="35994530" w14:textId="77777777" w:rsidR="00257DE0" w:rsidRPr="00257DE0" w:rsidRDefault="00257DE0" w:rsidP="00257DE0">
      <w:pPr>
        <w:pStyle w:val="ListParagraph"/>
        <w:numPr>
          <w:ilvl w:val="0"/>
          <w:numId w:val="38"/>
        </w:numPr>
        <w:ind w:leftChars="0" w:left="0" w:firstLine="0"/>
        <w:jc w:val="both"/>
        <w:rPr>
          <w:spacing w:val="-2"/>
          <w:lang w:val="ru-RU" w:eastAsia="ko-KR"/>
        </w:rPr>
      </w:pPr>
      <w:r w:rsidRPr="00257DE0">
        <w:rPr>
          <w:spacing w:val="-2"/>
          <w:lang w:val="ru-RU" w:eastAsia="ko-KR"/>
        </w:rPr>
        <w:t>что в Рекомендации МСЭ-R S.1061, Рекомендации МСЭ-R S.1878 и Отчете МСЭ-R S.2173 представлена информация о методах адаптивной передачи и адаптивного управления мощностью сигнала, которые возможно использовать для борьбы с изменяющимися во времени затуханиями;</w:t>
      </w:r>
    </w:p>
    <w:p w14:paraId="5400196E" w14:textId="77777777" w:rsidR="00257DE0" w:rsidRPr="00257DE0" w:rsidRDefault="00257DE0" w:rsidP="00257DE0">
      <w:pPr>
        <w:pStyle w:val="ListParagraph"/>
        <w:numPr>
          <w:ilvl w:val="0"/>
          <w:numId w:val="38"/>
        </w:numPr>
        <w:ind w:leftChars="0" w:left="0" w:firstLine="0"/>
        <w:jc w:val="both"/>
        <w:rPr>
          <w:lang w:val="ru-RU" w:eastAsia="ko-KR"/>
        </w:rPr>
      </w:pPr>
      <w:r w:rsidRPr="00257DE0">
        <w:rPr>
          <w:spacing w:val="-2"/>
          <w:lang w:val="ru-RU" w:eastAsia="ko-KR"/>
        </w:rPr>
        <w:t>что ухудшение работы спутниковой линии возникает в результате ухудшения условий распространения, которое может быть описано с использованием моделей, приведенных в Рекомендациях МСЭ-R P.618-13 и МСЭ-R P.1623-1, и эти Рекомендации, касающиеся распространения, применимы вплоть до частоты 51,4 ГГц</w:t>
      </w:r>
      <w:r w:rsidRPr="00257DE0">
        <w:rPr>
          <w:lang w:val="ru-RU" w:eastAsia="ko-KR"/>
        </w:rPr>
        <w:t>,</w:t>
      </w:r>
    </w:p>
    <w:p w14:paraId="22DC6662" w14:textId="77777777" w:rsidR="00257DE0" w:rsidRPr="00257DE0" w:rsidRDefault="00257DE0" w:rsidP="00257DE0">
      <w:pPr>
        <w:pStyle w:val="Call"/>
        <w:rPr>
          <w:lang w:val="ru-RU"/>
        </w:rPr>
      </w:pPr>
      <w:r w:rsidRPr="00257DE0">
        <w:rPr>
          <w:lang w:val="ru-RU"/>
        </w:rPr>
        <w:t>рекомендует</w:t>
      </w:r>
    </w:p>
    <w:p w14:paraId="7C5073C5" w14:textId="77777777" w:rsidR="00257DE0" w:rsidRPr="00257DE0" w:rsidRDefault="00257DE0" w:rsidP="00257DE0">
      <w:pPr>
        <w:rPr>
          <w:lang w:val="ru-RU" w:eastAsia="ko-KR"/>
        </w:rPr>
      </w:pPr>
      <w:r w:rsidRPr="00257DE0">
        <w:rPr>
          <w:b/>
          <w:lang w:val="ru-RU"/>
        </w:rPr>
        <w:t>1</w:t>
      </w:r>
      <w:r w:rsidRPr="00257DE0">
        <w:rPr>
          <w:lang w:val="ru-RU"/>
        </w:rPr>
        <w:tab/>
        <w:t xml:space="preserve">проектировать спутниковые системы, в которых используется ACM, таким образом, чтобы они соответствовали требуемым рабочим характеристикам, определяемым либо коэффициентом ошибок по пакетам (PER), либо спектральной эффективностью (бит/с/Гц) как функции </w:t>
      </w:r>
      <w:r w:rsidRPr="00257DE0">
        <w:rPr>
          <w:i/>
          <w:lang w:val="ru-RU"/>
        </w:rPr>
        <w:t>C/N</w:t>
      </w:r>
      <w:r w:rsidRPr="00257DE0">
        <w:rPr>
          <w:lang w:val="ru-RU"/>
        </w:rPr>
        <w:t>;</w:t>
      </w:r>
    </w:p>
    <w:p w14:paraId="35765948" w14:textId="77777777" w:rsidR="00257DE0" w:rsidRPr="00257DE0" w:rsidRDefault="00257DE0" w:rsidP="00257DE0">
      <w:pPr>
        <w:rPr>
          <w:lang w:val="ru-RU" w:eastAsia="ko-KR"/>
        </w:rPr>
      </w:pPr>
      <w:r w:rsidRPr="00257DE0">
        <w:rPr>
          <w:b/>
          <w:bCs/>
          <w:lang w:val="ru-RU"/>
        </w:rPr>
        <w:t>2</w:t>
      </w:r>
      <w:r w:rsidRPr="00257DE0">
        <w:rPr>
          <w:b/>
          <w:lang w:val="ru-RU"/>
        </w:rPr>
        <w:tab/>
      </w:r>
      <w:r w:rsidRPr="00257DE0">
        <w:rPr>
          <w:lang w:val="ru-RU" w:eastAsia="ko-KR"/>
        </w:rPr>
        <w:t xml:space="preserve">считать следующие Примечания частью настоящей Рекомендации. </w:t>
      </w:r>
    </w:p>
    <w:p w14:paraId="184BFDCB" w14:textId="77777777" w:rsidR="00257DE0" w:rsidRPr="00257DE0" w:rsidRDefault="00257DE0" w:rsidP="00257DE0">
      <w:pPr>
        <w:rPr>
          <w:lang w:val="ru-RU"/>
        </w:rPr>
      </w:pPr>
      <w:r w:rsidRPr="00257DE0">
        <w:rPr>
          <w:lang w:val="ru-RU"/>
        </w:rPr>
        <w:t xml:space="preserve">ПРИМЕЧАНИЕ 1. – В случае использования PER следует применять значения, приведенные в таблице 3 п. 2.2 Приложения. </w:t>
      </w:r>
    </w:p>
    <w:p w14:paraId="36541808" w14:textId="77777777" w:rsidR="00257DE0" w:rsidRPr="00257DE0" w:rsidRDefault="00257DE0" w:rsidP="00257DE0">
      <w:pPr>
        <w:rPr>
          <w:lang w:val="ru-RU" w:eastAsia="ko-KR"/>
        </w:rPr>
      </w:pPr>
      <w:r w:rsidRPr="00257DE0">
        <w:rPr>
          <w:lang w:val="ru-RU"/>
        </w:rPr>
        <w:t xml:space="preserve">ПРИМЕЧАНИЕ 2. – В случае использования требуемых рабочих характеристик, заданных как спектральная эффективность, предполагается, что спектральная эффективность, измеренная при рабочем значении </w:t>
      </w:r>
      <w:r w:rsidRPr="00257DE0">
        <w:rPr>
          <w:lang w:val="ru-RU" w:eastAsia="ko-KR"/>
        </w:rPr>
        <w:sym w:font="Symbol" w:char="F067"/>
      </w:r>
      <w:r w:rsidRPr="00257DE0">
        <w:rPr>
          <w:lang w:val="ru-RU" w:eastAsia="ko-KR"/>
        </w:rPr>
        <w:t xml:space="preserve"> </w:t>
      </w:r>
      <w:r w:rsidRPr="00257DE0">
        <w:rPr>
          <w:lang w:val="ru-RU"/>
        </w:rPr>
        <w:t xml:space="preserve">в дБ, составляет не менее </w:t>
      </w:r>
      <w:r w:rsidRPr="00257DE0">
        <w:rPr>
          <w:lang w:val="ru-RU" w:eastAsia="ko-KR"/>
        </w:rPr>
        <w:sym w:font="Symbol" w:char="F068"/>
      </w:r>
      <w:r w:rsidRPr="00257DE0">
        <w:rPr>
          <w:lang w:val="ru-RU" w:eastAsia="ko-KR"/>
        </w:rPr>
        <w:t>(</w:t>
      </w:r>
      <w:r w:rsidRPr="00257DE0">
        <w:rPr>
          <w:lang w:val="ru-RU" w:eastAsia="ko-KR"/>
        </w:rPr>
        <w:sym w:font="Symbol" w:char="F067"/>
      </w:r>
      <w:r w:rsidRPr="00257DE0">
        <w:rPr>
          <w:lang w:val="ru-RU" w:eastAsia="ko-KR"/>
        </w:rPr>
        <w:t xml:space="preserve"> </w:t>
      </w:r>
      <w:r w:rsidRPr="00257DE0">
        <w:rPr>
          <w:lang w:val="ru-RU"/>
        </w:rPr>
        <w:t>− 1,0</w:t>
      </w:r>
      <w:r w:rsidRPr="00257DE0">
        <w:rPr>
          <w:lang w:val="ru-RU" w:eastAsia="ko-KR"/>
        </w:rPr>
        <w:t>)</w:t>
      </w:r>
      <w:r w:rsidRPr="00257DE0">
        <w:rPr>
          <w:lang w:val="ru-RU"/>
        </w:rPr>
        <w:t xml:space="preserve">, где </w:t>
      </w:r>
      <w:r w:rsidRPr="00257DE0">
        <w:rPr>
          <w:lang w:val="ru-RU" w:eastAsia="ko-KR"/>
        </w:rPr>
        <w:sym w:font="Symbol" w:char="F067"/>
      </w:r>
      <w:r w:rsidRPr="00257DE0">
        <w:rPr>
          <w:lang w:val="ru-RU" w:eastAsia="ko-KR"/>
        </w:rPr>
        <w:t xml:space="preserve"> – отношение несущей к шуму (</w:t>
      </w:r>
      <w:r w:rsidRPr="00257DE0">
        <w:rPr>
          <w:i/>
          <w:lang w:val="ru-RU" w:eastAsia="ko-KR"/>
        </w:rPr>
        <w:t>C/N</w:t>
      </w:r>
      <w:r w:rsidRPr="00257DE0">
        <w:rPr>
          <w:lang w:val="ru-RU" w:eastAsia="ko-KR"/>
        </w:rPr>
        <w:t xml:space="preserve">) в дБ, а </w:t>
      </w:r>
      <w:r w:rsidRPr="00257DE0">
        <w:rPr>
          <w:lang w:val="ru-RU" w:eastAsia="ko-KR"/>
        </w:rPr>
        <w:sym w:font="Symbol" w:char="F068"/>
      </w:r>
      <w:r w:rsidRPr="00257DE0">
        <w:rPr>
          <w:lang w:val="ru-RU" w:eastAsia="ko-KR"/>
        </w:rPr>
        <w:t>(</w:t>
      </w:r>
      <w:r w:rsidRPr="00257DE0">
        <w:rPr>
          <w:lang w:val="ru-RU" w:eastAsia="ko-KR"/>
        </w:rPr>
        <w:sym w:font="Symbol" w:char="F067"/>
      </w:r>
      <w:r w:rsidRPr="00257DE0">
        <w:rPr>
          <w:lang w:val="ru-RU" w:eastAsia="ko-KR"/>
        </w:rPr>
        <w:t xml:space="preserve">) </w:t>
      </w:r>
      <w:r w:rsidRPr="00257DE0">
        <w:rPr>
          <w:lang w:val="ru-RU"/>
        </w:rPr>
        <w:t xml:space="preserve">– </w:t>
      </w:r>
      <w:r w:rsidRPr="00257DE0">
        <w:rPr>
          <w:lang w:val="ru-RU" w:eastAsia="ko-KR"/>
        </w:rPr>
        <w:t xml:space="preserve">спектральная эффективность (бит/с/Гц) как функция </w:t>
      </w:r>
      <w:r w:rsidRPr="00257DE0">
        <w:rPr>
          <w:lang w:val="ru-RU" w:eastAsia="ko-KR"/>
        </w:rPr>
        <w:sym w:font="Symbol" w:char="F067"/>
      </w:r>
      <w:r w:rsidRPr="00257DE0">
        <w:rPr>
          <w:lang w:val="ru-RU" w:eastAsia="ko-KR"/>
        </w:rPr>
        <w:t>, согласно определению в п. 2.3 Приложения.</w:t>
      </w:r>
    </w:p>
    <w:p w14:paraId="532AC917" w14:textId="77777777" w:rsidR="00257DE0" w:rsidRPr="00257DE0" w:rsidRDefault="00257DE0" w:rsidP="00257DE0">
      <w:pPr>
        <w:rPr>
          <w:iCs/>
          <w:lang w:val="ru-RU" w:eastAsia="ko-KR"/>
        </w:rPr>
      </w:pPr>
      <w:r w:rsidRPr="00257DE0">
        <w:rPr>
          <w:lang w:val="ru-RU"/>
        </w:rPr>
        <w:t xml:space="preserve">ПРИМЕЧАНИЕ 3. – Предполагалось, что при изменении состояния модуляции и кодирования (MODCOD) система способна выдерживать уменьшение отношения </w:t>
      </w:r>
      <w:r w:rsidRPr="00257DE0">
        <w:rPr>
          <w:i/>
          <w:lang w:val="ru-RU"/>
        </w:rPr>
        <w:t>C/N</w:t>
      </w:r>
      <w:r w:rsidRPr="00257DE0">
        <w:rPr>
          <w:lang w:val="ru-RU"/>
        </w:rPr>
        <w:t xml:space="preserve"> на 1 дБ в течение интервала времени длительностью 1 с.</w:t>
      </w:r>
      <w:r w:rsidRPr="00257DE0">
        <w:rPr>
          <w:lang w:val="ru-RU" w:eastAsia="ko-KR"/>
        </w:rPr>
        <w:t xml:space="preserve"> Это соответствует снижению спектральной эффективности (пропускной способности или емкости) в нелинейной спутниковой линии примерно на 10%. Такое уменьшение отношения </w:t>
      </w:r>
      <w:r w:rsidRPr="00257DE0">
        <w:rPr>
          <w:i/>
          <w:lang w:val="ru-RU" w:eastAsia="ko-KR"/>
        </w:rPr>
        <w:t>C/N</w:t>
      </w:r>
      <w:r w:rsidRPr="00257DE0">
        <w:rPr>
          <w:lang w:val="ru-RU" w:eastAsia="ko-KR"/>
        </w:rPr>
        <w:t xml:space="preserve"> может быть связано с любым источником внешнего шума и замиранием в дожде.</w:t>
      </w:r>
      <w:r w:rsidRPr="00257DE0">
        <w:rPr>
          <w:iCs/>
          <w:lang w:val="ru-RU" w:eastAsia="ko-KR"/>
        </w:rPr>
        <w:t xml:space="preserve">  </w:t>
      </w:r>
    </w:p>
    <w:p w14:paraId="2B715D8F" w14:textId="77777777" w:rsidR="00257DE0" w:rsidRPr="00257DE0" w:rsidRDefault="00257DE0" w:rsidP="00257DE0">
      <w:pPr>
        <w:rPr>
          <w:lang w:val="ru-RU" w:eastAsia="ko-KR"/>
        </w:rPr>
      </w:pPr>
      <w:r w:rsidRPr="00257DE0">
        <w:rPr>
          <w:iCs/>
          <w:spacing w:val="-2"/>
          <w:lang w:val="ru-RU" w:eastAsia="ko-KR"/>
        </w:rPr>
        <w:t>ПРИМЕЧАНИЕ 4. – Следует отметить, что усреднение по времени пропускной способности не дает какой бы то ни было информации о качестве линии в течение определенной процентной доли времени любого года.</w:t>
      </w:r>
      <w:r w:rsidRPr="00257DE0">
        <w:rPr>
          <w:spacing w:val="-2"/>
          <w:lang w:val="ru-RU" w:eastAsia="ko-KR"/>
        </w:rPr>
        <w:t xml:space="preserve"> Следовательно, ухудшение пропускной способности в течение определенной процентной доли времени является потенциальной характеристикой, которую, возможно, придется учитывать при общей оценке рабочих характеристик линии, в которой используется ACM. Следует также отметить, что ухудшение пропускной способности в течение определенной процентной доли времени является промежуточным значением вышеупомянутого усредненного значения и, кроме того, все технические исследования, направленные на изучение усредненных рабочих характеристик линии с ACM, содержат данные, относящиеся к оценке этих потенциальных требуемых рабочих характеристик.</w:t>
      </w:r>
    </w:p>
    <w:p w14:paraId="371F077F" w14:textId="77777777" w:rsidR="00257DE0" w:rsidRPr="00257DE0" w:rsidRDefault="00257DE0" w:rsidP="00257DE0">
      <w:pPr>
        <w:pStyle w:val="AnnexNoTitle"/>
        <w:spacing w:before="840"/>
        <w:rPr>
          <w:lang w:val="ru-RU" w:eastAsia="ko-KR"/>
        </w:rPr>
      </w:pPr>
      <w:r w:rsidRPr="00257DE0">
        <w:rPr>
          <w:lang w:val="ru-RU"/>
        </w:rPr>
        <w:t>Приложение</w:t>
      </w:r>
      <w:r w:rsidRPr="00257DE0">
        <w:rPr>
          <w:lang w:val="ru-RU"/>
        </w:rPr>
        <w:br/>
      </w:r>
      <w:r w:rsidRPr="00257DE0">
        <w:rPr>
          <w:lang w:val="ru-RU"/>
        </w:rPr>
        <w:br/>
        <w:t>Пример метода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w:t>
      </w:r>
    </w:p>
    <w:p w14:paraId="3C6F7717" w14:textId="77777777" w:rsidR="00257DE0" w:rsidRPr="00257DE0" w:rsidRDefault="00257DE0" w:rsidP="00257DE0">
      <w:pPr>
        <w:pStyle w:val="Heading1"/>
        <w:rPr>
          <w:lang w:val="ru-RU"/>
        </w:rPr>
      </w:pPr>
      <w:r w:rsidRPr="00257DE0">
        <w:rPr>
          <w:lang w:val="ru-RU" w:eastAsia="ko-KR"/>
        </w:rPr>
        <w:t>1</w:t>
      </w:r>
      <w:r w:rsidRPr="00257DE0">
        <w:rPr>
          <w:lang w:val="ru-RU" w:eastAsia="ko-KR"/>
        </w:rPr>
        <w:tab/>
      </w:r>
      <w:r w:rsidRPr="00257DE0">
        <w:rPr>
          <w:lang w:val="ru-RU"/>
        </w:rPr>
        <w:t>Базовая информация</w:t>
      </w:r>
    </w:p>
    <w:p w14:paraId="1B389309" w14:textId="77777777" w:rsidR="00257DE0" w:rsidRPr="00257DE0" w:rsidRDefault="00257DE0" w:rsidP="00257DE0">
      <w:pPr>
        <w:rPr>
          <w:spacing w:val="-2"/>
          <w:lang w:val="ru-RU"/>
        </w:rPr>
      </w:pPr>
      <w:r w:rsidRPr="00257DE0">
        <w:rPr>
          <w:spacing w:val="-2"/>
          <w:lang w:val="ru-RU"/>
        </w:rPr>
        <w:t>Существующие Рекомендации, касающиеся показателей качества по ошибкам и готовности, разработаны с учетом ухудшений работы спутниковой линии, возникающих в результате ухудшения условий распространения, которые возможно описать с использованием моделей, приведенных в Рекомендациях МСЭ-R P.618-13 и МСЭ-R P.1623-1. Исследования, проведенные 3</w:t>
      </w:r>
      <w:r w:rsidRPr="00257DE0">
        <w:rPr>
          <w:spacing w:val="-2"/>
          <w:lang w:val="ru-RU"/>
        </w:rPr>
        <w:noBreakHyphen/>
        <w:t>й Исследовательской комиссией, показали, что эти Рекомендации, касающиеся распространения, применимы вплоть до частоты 51,4 ГГц, но не существует Рекомендаций для наклонных трасс с использованием частот выше 52 ГГц. В свете этой информации существующие Рекомендации, касающиеся показателей качества по ошибкам и готовности, применимы в отношении гипотетических эталонных цифровых трактов (HRDP), работающего на частотах вплоть до 52 ГГц.</w:t>
      </w:r>
    </w:p>
    <w:p w14:paraId="646D8667" w14:textId="77777777" w:rsidR="00257DE0" w:rsidRPr="00257DE0" w:rsidRDefault="00257DE0" w:rsidP="00257DE0">
      <w:pPr>
        <w:rPr>
          <w:lang w:val="ru-RU" w:eastAsia="ko-KR"/>
        </w:rPr>
      </w:pPr>
      <w:r w:rsidRPr="00257DE0">
        <w:rPr>
          <w:lang w:val="ru-RU"/>
        </w:rPr>
        <w:t>Разработка и внедрение производителями спутникового оборудования и операторами спутниковой связи методов адаптивного кодирования и модуляции (ACM) и линеаризации усилителей мощности привели к повышению эффективности использования спутников и улучшению характеристик передачи. Применение ACM обеспечивает поддержку спутникового HRDP даже при ухудшении условий распространения сигнала, но за счет снижения пропускной способности. Использование методов ACM в спутниковых системах передачи рассматривается в Отчете МСЭ-R S.2173 и в п. 2 Приложения 1 к Рекомендации МСЭ-R S.2099.</w:t>
      </w:r>
    </w:p>
    <w:p w14:paraId="58C9F7DB" w14:textId="77777777" w:rsidR="00257DE0" w:rsidRPr="00257DE0" w:rsidRDefault="00257DE0" w:rsidP="00257DE0">
      <w:pPr>
        <w:pStyle w:val="Heading2"/>
        <w:rPr>
          <w:rFonts w:eastAsiaTheme="minorEastAsia"/>
          <w:lang w:val="ru-RU"/>
        </w:rPr>
      </w:pPr>
      <w:r w:rsidRPr="00257DE0">
        <w:rPr>
          <w:rFonts w:eastAsiaTheme="minorEastAsia"/>
          <w:lang w:val="ru-RU"/>
        </w:rPr>
        <w:t>1.1</w:t>
      </w:r>
      <w:r w:rsidRPr="00257DE0">
        <w:rPr>
          <w:rFonts w:eastAsiaTheme="minorEastAsia"/>
          <w:lang w:val="ru-RU"/>
        </w:rPr>
        <w:tab/>
      </w:r>
      <w:r w:rsidRPr="00257DE0">
        <w:rPr>
          <w:lang w:val="ru-RU"/>
        </w:rPr>
        <w:t xml:space="preserve">Требуемые рабочие характеристики HRDP, обеспечивающих постоянную скорость передачи </w:t>
      </w:r>
    </w:p>
    <w:p w14:paraId="57366F9D" w14:textId="77777777" w:rsidR="00257DE0" w:rsidRPr="00257DE0" w:rsidRDefault="00257DE0" w:rsidP="00257DE0">
      <w:pPr>
        <w:rPr>
          <w:lang w:val="ru-RU" w:eastAsia="ko-KR"/>
        </w:rPr>
      </w:pPr>
      <w:r w:rsidRPr="00257DE0">
        <w:rPr>
          <w:lang w:val="ru-RU"/>
        </w:rPr>
        <w:t xml:space="preserve">В Рекомендации МСЭ-R S.1062 приведены требуемые рабочие характеристики спутниковых HRDP, обеспечивающих услуги с постоянной скоростью передачи. Эти соединения служили в основном для передачи спутникового трафика в начале 1990-х годов, до распространения волоконно-оптических и подводных кабелей. В основе Рекомендации МСЭ-R S.1062 лежат требования, приведенные в Рекомендации МСЭ-T G.826. Эти требования описаны не в форме отдельных битов с ошибками, но в форме блоков с ошибками. </w:t>
      </w:r>
      <w:r w:rsidRPr="00257DE0">
        <w:rPr>
          <w:lang w:val="ru-RU" w:eastAsia="ko-KR"/>
        </w:rPr>
        <w:t xml:space="preserve">В Рекомендации МСЭ-T G.826 определены требуемые рабочие характеристики в форме коэффициента </w:t>
      </w:r>
      <w:r w:rsidRPr="00257DE0">
        <w:rPr>
          <w:lang w:val="ru-RU"/>
        </w:rPr>
        <w:t>ошибок по блокам с фоновыми ошибками</w:t>
      </w:r>
      <w:r w:rsidRPr="00257DE0">
        <w:rPr>
          <w:lang w:val="ru-RU" w:eastAsia="ko-KR"/>
        </w:rPr>
        <w:t xml:space="preserve"> (BBER) со значением от 2×10</w:t>
      </w:r>
      <w:r w:rsidRPr="00257DE0">
        <w:rPr>
          <w:vertAlign w:val="superscript"/>
          <w:lang w:val="ru-RU" w:eastAsia="ko-KR"/>
        </w:rPr>
        <w:t>–4</w:t>
      </w:r>
      <w:r w:rsidRPr="00257DE0">
        <w:rPr>
          <w:lang w:val="ru-RU" w:eastAsia="ko-KR"/>
        </w:rPr>
        <w:t xml:space="preserve"> до 1×10</w:t>
      </w:r>
      <w:r w:rsidRPr="00257DE0">
        <w:rPr>
          <w:vertAlign w:val="superscript"/>
          <w:lang w:val="ru-RU" w:eastAsia="ko-KR"/>
        </w:rPr>
        <w:t>–4</w:t>
      </w:r>
      <w:r w:rsidRPr="00257DE0">
        <w:rPr>
          <w:lang w:val="ru-RU" w:eastAsia="ko-KR"/>
        </w:rPr>
        <w:t xml:space="preserve"> в зависимости от скорости передачи услуги, до 3,5 Гбит/с, и это значение BBER измеряется только в течение времени готовности. В нижеследующей таблице 1 частично воспроизведена таблица 1 из Рекомендации МСЭ-T G.826 для справки.</w:t>
      </w:r>
    </w:p>
    <w:p w14:paraId="5E64B8D1" w14:textId="77777777" w:rsidR="00257DE0" w:rsidRPr="00257DE0" w:rsidRDefault="00257DE0" w:rsidP="00257DE0">
      <w:pPr>
        <w:pStyle w:val="TableNo"/>
        <w:rPr>
          <w:lang w:val="ru-RU" w:eastAsia="ko-KR"/>
        </w:rPr>
      </w:pPr>
      <w:r w:rsidRPr="00257DE0">
        <w:rPr>
          <w:lang w:val="ru-RU"/>
        </w:rPr>
        <w:t>ТАБЛИЦА 1</w:t>
      </w:r>
    </w:p>
    <w:p w14:paraId="59132183" w14:textId="77777777" w:rsidR="00257DE0" w:rsidRPr="00257DE0" w:rsidRDefault="00257DE0" w:rsidP="00257DE0">
      <w:pPr>
        <w:pStyle w:val="Tabletitle"/>
        <w:rPr>
          <w:lang w:val="ru-RU" w:eastAsia="ko-KR"/>
        </w:rPr>
      </w:pPr>
      <w:r w:rsidRPr="00257DE0">
        <w:rPr>
          <w:lang w:val="ru-RU" w:eastAsia="ko-KR"/>
        </w:rPr>
        <w:t>Сквозные требуемые показатели качества по ошибкам для международного цифрового HRX или HRDP протяженностью 27 500 км из Рекомендации МСЭ-T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257DE0" w:rsidRPr="00257DE0" w14:paraId="59BA8402" w14:textId="77777777" w:rsidTr="00C95CCE">
        <w:trPr>
          <w:cantSplit/>
          <w:jc w:val="center"/>
        </w:trPr>
        <w:tc>
          <w:tcPr>
            <w:tcW w:w="1375" w:type="dxa"/>
            <w:vAlign w:val="center"/>
          </w:tcPr>
          <w:p w14:paraId="4DF97488" w14:textId="77777777" w:rsidR="00257DE0" w:rsidRPr="00257DE0" w:rsidRDefault="00257DE0" w:rsidP="00C95CCE">
            <w:pPr>
              <w:pStyle w:val="Tablehead"/>
              <w:rPr>
                <w:lang w:val="ru-RU"/>
              </w:rPr>
            </w:pPr>
            <w:r w:rsidRPr="00257DE0">
              <w:rPr>
                <w:lang w:val="ru-RU"/>
              </w:rPr>
              <w:t>Скорость</w:t>
            </w:r>
          </w:p>
        </w:tc>
        <w:tc>
          <w:tcPr>
            <w:tcW w:w="1376" w:type="dxa"/>
            <w:vAlign w:val="center"/>
          </w:tcPr>
          <w:p w14:paraId="75F86C5B" w14:textId="77777777" w:rsidR="00257DE0" w:rsidRPr="00257DE0" w:rsidRDefault="00257DE0" w:rsidP="00C95CCE">
            <w:pPr>
              <w:pStyle w:val="Tablehead"/>
              <w:rPr>
                <w:lang w:val="ru-RU"/>
              </w:rPr>
            </w:pPr>
            <w:r w:rsidRPr="00257DE0">
              <w:rPr>
                <w:lang w:val="ru-RU"/>
              </w:rPr>
              <w:t>64 кбит/с</w:t>
            </w:r>
          </w:p>
        </w:tc>
        <w:tc>
          <w:tcPr>
            <w:tcW w:w="1376" w:type="dxa"/>
            <w:vAlign w:val="center"/>
          </w:tcPr>
          <w:p w14:paraId="5661CEED" w14:textId="77777777" w:rsidR="00257DE0" w:rsidRPr="00257DE0" w:rsidRDefault="00257DE0" w:rsidP="00C95CCE">
            <w:pPr>
              <w:pStyle w:val="Tablehead"/>
              <w:rPr>
                <w:lang w:val="ru-RU"/>
              </w:rPr>
            </w:pPr>
            <w:r w:rsidRPr="00257DE0">
              <w:rPr>
                <w:lang w:val="ru-RU"/>
              </w:rPr>
              <w:t>1,5–5</w:t>
            </w:r>
            <w:r w:rsidRPr="00257DE0">
              <w:rPr>
                <w:lang w:val="ru-RU"/>
              </w:rPr>
              <w:br/>
              <w:t>Мбит/с</w:t>
            </w:r>
          </w:p>
        </w:tc>
        <w:tc>
          <w:tcPr>
            <w:tcW w:w="1376" w:type="dxa"/>
            <w:vAlign w:val="center"/>
          </w:tcPr>
          <w:p w14:paraId="014C3B49" w14:textId="77777777" w:rsidR="00257DE0" w:rsidRPr="00257DE0" w:rsidRDefault="00257DE0" w:rsidP="00C95CCE">
            <w:pPr>
              <w:pStyle w:val="Tablehead"/>
              <w:rPr>
                <w:lang w:val="ru-RU"/>
              </w:rPr>
            </w:pPr>
            <w:r w:rsidRPr="00257DE0">
              <w:rPr>
                <w:lang w:val="ru-RU"/>
              </w:rPr>
              <w:t>&gt; 5–15</w:t>
            </w:r>
            <w:r w:rsidRPr="00257DE0">
              <w:rPr>
                <w:lang w:val="ru-RU"/>
              </w:rPr>
              <w:br/>
              <w:t>Мбит/с</w:t>
            </w:r>
          </w:p>
        </w:tc>
        <w:tc>
          <w:tcPr>
            <w:tcW w:w="1376" w:type="dxa"/>
            <w:vAlign w:val="center"/>
          </w:tcPr>
          <w:p w14:paraId="648B032F" w14:textId="77777777" w:rsidR="00257DE0" w:rsidRPr="00257DE0" w:rsidRDefault="00257DE0" w:rsidP="00C95CCE">
            <w:pPr>
              <w:pStyle w:val="Tablehead"/>
              <w:rPr>
                <w:lang w:val="ru-RU"/>
              </w:rPr>
            </w:pPr>
            <w:r w:rsidRPr="00257DE0">
              <w:rPr>
                <w:lang w:val="ru-RU"/>
              </w:rPr>
              <w:t>&gt; 15–55</w:t>
            </w:r>
            <w:r w:rsidRPr="00257DE0">
              <w:rPr>
                <w:lang w:val="ru-RU"/>
              </w:rPr>
              <w:br/>
              <w:t>Мбит/с</w:t>
            </w:r>
          </w:p>
        </w:tc>
        <w:tc>
          <w:tcPr>
            <w:tcW w:w="1376" w:type="dxa"/>
            <w:vAlign w:val="center"/>
          </w:tcPr>
          <w:p w14:paraId="44060D99" w14:textId="77777777" w:rsidR="00257DE0" w:rsidRPr="00257DE0" w:rsidRDefault="00257DE0" w:rsidP="00C95CCE">
            <w:pPr>
              <w:pStyle w:val="Tablehead"/>
              <w:rPr>
                <w:lang w:val="ru-RU"/>
              </w:rPr>
            </w:pPr>
            <w:r w:rsidRPr="00257DE0">
              <w:rPr>
                <w:lang w:val="ru-RU"/>
              </w:rPr>
              <w:t>&gt; 55–160</w:t>
            </w:r>
            <w:r w:rsidRPr="00257DE0">
              <w:rPr>
                <w:lang w:val="ru-RU"/>
              </w:rPr>
              <w:br/>
              <w:t>Мбит/с</w:t>
            </w:r>
          </w:p>
        </w:tc>
        <w:tc>
          <w:tcPr>
            <w:tcW w:w="1521" w:type="dxa"/>
            <w:vAlign w:val="center"/>
          </w:tcPr>
          <w:p w14:paraId="37447EA0" w14:textId="77777777" w:rsidR="00257DE0" w:rsidRPr="00257DE0" w:rsidRDefault="00257DE0" w:rsidP="00C95CCE">
            <w:pPr>
              <w:pStyle w:val="Tablehead"/>
              <w:rPr>
                <w:lang w:val="ru-RU"/>
              </w:rPr>
            </w:pPr>
            <w:r w:rsidRPr="00257DE0">
              <w:rPr>
                <w:lang w:val="ru-RU"/>
              </w:rPr>
              <w:t>&gt; 160–3500</w:t>
            </w:r>
            <w:r w:rsidRPr="00257DE0">
              <w:rPr>
                <w:lang w:val="ru-RU"/>
              </w:rPr>
              <w:br/>
              <w:t>Мбит/с</w:t>
            </w:r>
          </w:p>
        </w:tc>
      </w:tr>
      <w:tr w:rsidR="00257DE0" w:rsidRPr="00257DE0" w14:paraId="5BD9FE13" w14:textId="77777777" w:rsidTr="00C95CCE">
        <w:trPr>
          <w:cantSplit/>
          <w:jc w:val="center"/>
        </w:trPr>
        <w:tc>
          <w:tcPr>
            <w:tcW w:w="1375" w:type="dxa"/>
          </w:tcPr>
          <w:p w14:paraId="6367304B" w14:textId="77777777" w:rsidR="00257DE0" w:rsidRPr="00257DE0" w:rsidRDefault="00257DE0" w:rsidP="00C95CCE">
            <w:pPr>
              <w:pStyle w:val="Tabletext"/>
              <w:rPr>
                <w:lang w:val="ru-RU"/>
              </w:rPr>
            </w:pPr>
            <w:r w:rsidRPr="00257DE0">
              <w:rPr>
                <w:lang w:val="ru-RU"/>
              </w:rPr>
              <w:t>Бит/блок</w:t>
            </w:r>
          </w:p>
        </w:tc>
        <w:tc>
          <w:tcPr>
            <w:tcW w:w="1376" w:type="dxa"/>
          </w:tcPr>
          <w:p w14:paraId="08B498D9" w14:textId="77777777" w:rsidR="00257DE0" w:rsidRPr="00257DE0" w:rsidRDefault="00257DE0" w:rsidP="00C95CCE">
            <w:pPr>
              <w:pStyle w:val="Tabletext"/>
              <w:jc w:val="center"/>
              <w:rPr>
                <w:lang w:val="ru-RU"/>
              </w:rPr>
            </w:pPr>
          </w:p>
        </w:tc>
        <w:tc>
          <w:tcPr>
            <w:tcW w:w="1376" w:type="dxa"/>
          </w:tcPr>
          <w:p w14:paraId="13586A04" w14:textId="77777777" w:rsidR="00257DE0" w:rsidRPr="00257DE0" w:rsidRDefault="00257DE0" w:rsidP="00C95CCE">
            <w:pPr>
              <w:pStyle w:val="Tabletext"/>
              <w:jc w:val="center"/>
              <w:rPr>
                <w:lang w:val="ru-RU"/>
              </w:rPr>
            </w:pPr>
            <w:r w:rsidRPr="00257DE0">
              <w:rPr>
                <w:lang w:val="ru-RU"/>
              </w:rPr>
              <w:t>800–5000</w:t>
            </w:r>
          </w:p>
        </w:tc>
        <w:tc>
          <w:tcPr>
            <w:tcW w:w="1376" w:type="dxa"/>
          </w:tcPr>
          <w:p w14:paraId="41E7E33C" w14:textId="77777777" w:rsidR="00257DE0" w:rsidRPr="00257DE0" w:rsidRDefault="00257DE0" w:rsidP="00C95CCE">
            <w:pPr>
              <w:pStyle w:val="Tabletext"/>
              <w:jc w:val="center"/>
              <w:rPr>
                <w:lang w:val="ru-RU"/>
              </w:rPr>
            </w:pPr>
            <w:r w:rsidRPr="00257DE0">
              <w:rPr>
                <w:lang w:val="ru-RU"/>
              </w:rPr>
              <w:t>2000–8000</w:t>
            </w:r>
          </w:p>
        </w:tc>
        <w:tc>
          <w:tcPr>
            <w:tcW w:w="1376" w:type="dxa"/>
          </w:tcPr>
          <w:p w14:paraId="78054F15" w14:textId="77777777" w:rsidR="00257DE0" w:rsidRPr="00257DE0" w:rsidRDefault="00257DE0" w:rsidP="00C95CCE">
            <w:pPr>
              <w:pStyle w:val="Tabletext"/>
              <w:jc w:val="center"/>
              <w:rPr>
                <w:lang w:val="ru-RU"/>
              </w:rPr>
            </w:pPr>
            <w:r w:rsidRPr="00257DE0">
              <w:rPr>
                <w:lang w:val="ru-RU"/>
              </w:rPr>
              <w:t>4000–20 000</w:t>
            </w:r>
          </w:p>
        </w:tc>
        <w:tc>
          <w:tcPr>
            <w:tcW w:w="1376" w:type="dxa"/>
          </w:tcPr>
          <w:p w14:paraId="7EB7D41B" w14:textId="77777777" w:rsidR="00257DE0" w:rsidRPr="00257DE0" w:rsidRDefault="00257DE0" w:rsidP="00C95CCE">
            <w:pPr>
              <w:pStyle w:val="Tabletext"/>
              <w:jc w:val="center"/>
              <w:rPr>
                <w:lang w:val="ru-RU"/>
              </w:rPr>
            </w:pPr>
            <w:r w:rsidRPr="00257DE0">
              <w:rPr>
                <w:lang w:val="ru-RU"/>
              </w:rPr>
              <w:t>6000–20 000</w:t>
            </w:r>
          </w:p>
        </w:tc>
        <w:tc>
          <w:tcPr>
            <w:tcW w:w="1521" w:type="dxa"/>
          </w:tcPr>
          <w:p w14:paraId="6D511D32" w14:textId="77777777" w:rsidR="00257DE0" w:rsidRPr="00257DE0" w:rsidRDefault="00257DE0" w:rsidP="00C95CCE">
            <w:pPr>
              <w:pStyle w:val="Tabletext"/>
              <w:jc w:val="center"/>
              <w:rPr>
                <w:lang w:val="ru-RU"/>
              </w:rPr>
            </w:pPr>
            <w:r w:rsidRPr="00257DE0">
              <w:rPr>
                <w:lang w:val="ru-RU"/>
              </w:rPr>
              <w:t>15 000–30 000</w:t>
            </w:r>
          </w:p>
        </w:tc>
      </w:tr>
      <w:tr w:rsidR="00257DE0" w:rsidRPr="00257DE0" w14:paraId="181F1489" w14:textId="77777777" w:rsidTr="00C95CCE">
        <w:trPr>
          <w:cantSplit/>
          <w:jc w:val="center"/>
        </w:trPr>
        <w:tc>
          <w:tcPr>
            <w:tcW w:w="1375" w:type="dxa"/>
          </w:tcPr>
          <w:p w14:paraId="54F502EE" w14:textId="77777777" w:rsidR="00257DE0" w:rsidRPr="00257DE0" w:rsidRDefault="00257DE0" w:rsidP="00C95CCE">
            <w:pPr>
              <w:pStyle w:val="Tabletext"/>
              <w:rPr>
                <w:lang w:val="ru-RU"/>
              </w:rPr>
            </w:pPr>
            <w:r w:rsidRPr="00257DE0">
              <w:rPr>
                <w:lang w:val="ru-RU"/>
              </w:rPr>
              <w:t>ESR</w:t>
            </w:r>
          </w:p>
        </w:tc>
        <w:tc>
          <w:tcPr>
            <w:tcW w:w="1376" w:type="dxa"/>
          </w:tcPr>
          <w:p w14:paraId="567E511B" w14:textId="77777777" w:rsidR="00257DE0" w:rsidRPr="00257DE0" w:rsidRDefault="00257DE0" w:rsidP="00C95CCE">
            <w:pPr>
              <w:pStyle w:val="Tabletext"/>
              <w:jc w:val="center"/>
              <w:rPr>
                <w:lang w:val="ru-RU"/>
              </w:rPr>
            </w:pPr>
            <w:r w:rsidRPr="00257DE0">
              <w:rPr>
                <w:lang w:val="ru-RU"/>
              </w:rPr>
              <w:t>0,04</w:t>
            </w:r>
          </w:p>
        </w:tc>
        <w:tc>
          <w:tcPr>
            <w:tcW w:w="1376" w:type="dxa"/>
          </w:tcPr>
          <w:p w14:paraId="46FA612F" w14:textId="77777777" w:rsidR="00257DE0" w:rsidRPr="00257DE0" w:rsidRDefault="00257DE0" w:rsidP="00C95CCE">
            <w:pPr>
              <w:pStyle w:val="Tabletext"/>
              <w:jc w:val="center"/>
              <w:rPr>
                <w:lang w:val="ru-RU"/>
              </w:rPr>
            </w:pPr>
            <w:r w:rsidRPr="00257DE0">
              <w:rPr>
                <w:lang w:val="ru-RU"/>
              </w:rPr>
              <w:t>0,04</w:t>
            </w:r>
          </w:p>
        </w:tc>
        <w:tc>
          <w:tcPr>
            <w:tcW w:w="1376" w:type="dxa"/>
          </w:tcPr>
          <w:p w14:paraId="0E6F22E4" w14:textId="77777777" w:rsidR="00257DE0" w:rsidRPr="00257DE0" w:rsidRDefault="00257DE0" w:rsidP="00C95CCE">
            <w:pPr>
              <w:pStyle w:val="Tabletext"/>
              <w:jc w:val="center"/>
              <w:rPr>
                <w:lang w:val="ru-RU"/>
              </w:rPr>
            </w:pPr>
            <w:r w:rsidRPr="00257DE0">
              <w:rPr>
                <w:lang w:val="ru-RU"/>
              </w:rPr>
              <w:t>0,05</w:t>
            </w:r>
          </w:p>
        </w:tc>
        <w:tc>
          <w:tcPr>
            <w:tcW w:w="1376" w:type="dxa"/>
          </w:tcPr>
          <w:p w14:paraId="589A3DFF" w14:textId="77777777" w:rsidR="00257DE0" w:rsidRPr="00257DE0" w:rsidRDefault="00257DE0" w:rsidP="00C95CCE">
            <w:pPr>
              <w:pStyle w:val="Tabletext"/>
              <w:jc w:val="center"/>
              <w:rPr>
                <w:lang w:val="ru-RU"/>
              </w:rPr>
            </w:pPr>
            <w:r w:rsidRPr="00257DE0">
              <w:rPr>
                <w:lang w:val="ru-RU"/>
              </w:rPr>
              <w:t>0,075</w:t>
            </w:r>
          </w:p>
        </w:tc>
        <w:tc>
          <w:tcPr>
            <w:tcW w:w="1376" w:type="dxa"/>
          </w:tcPr>
          <w:p w14:paraId="3049502E" w14:textId="77777777" w:rsidR="00257DE0" w:rsidRPr="00257DE0" w:rsidRDefault="00257DE0" w:rsidP="00C95CCE">
            <w:pPr>
              <w:pStyle w:val="Tabletext"/>
              <w:jc w:val="center"/>
              <w:rPr>
                <w:lang w:val="ru-RU"/>
              </w:rPr>
            </w:pPr>
            <w:r w:rsidRPr="00257DE0">
              <w:rPr>
                <w:lang w:val="ru-RU"/>
              </w:rPr>
              <w:t>0,16</w:t>
            </w:r>
          </w:p>
        </w:tc>
        <w:tc>
          <w:tcPr>
            <w:tcW w:w="1521" w:type="dxa"/>
          </w:tcPr>
          <w:p w14:paraId="0795C7CF" w14:textId="77777777" w:rsidR="00257DE0" w:rsidRPr="00257DE0" w:rsidRDefault="00257DE0" w:rsidP="00C95CCE">
            <w:pPr>
              <w:pStyle w:val="Tabletext"/>
              <w:jc w:val="center"/>
              <w:rPr>
                <w:lang w:val="ru-RU"/>
              </w:rPr>
            </w:pPr>
          </w:p>
        </w:tc>
      </w:tr>
      <w:tr w:rsidR="00257DE0" w:rsidRPr="00257DE0" w14:paraId="793D8A8C" w14:textId="77777777" w:rsidTr="00C95CCE">
        <w:trPr>
          <w:cantSplit/>
          <w:jc w:val="center"/>
        </w:trPr>
        <w:tc>
          <w:tcPr>
            <w:tcW w:w="1375" w:type="dxa"/>
          </w:tcPr>
          <w:p w14:paraId="7B63986B" w14:textId="77777777" w:rsidR="00257DE0" w:rsidRPr="00257DE0" w:rsidRDefault="00257DE0" w:rsidP="00C95CCE">
            <w:pPr>
              <w:pStyle w:val="Tabletext"/>
              <w:rPr>
                <w:lang w:val="ru-RU"/>
              </w:rPr>
            </w:pPr>
            <w:r w:rsidRPr="00257DE0">
              <w:rPr>
                <w:lang w:val="ru-RU"/>
              </w:rPr>
              <w:t>SESR</w:t>
            </w:r>
          </w:p>
        </w:tc>
        <w:tc>
          <w:tcPr>
            <w:tcW w:w="1376" w:type="dxa"/>
          </w:tcPr>
          <w:p w14:paraId="36DB3A1B" w14:textId="77777777" w:rsidR="00257DE0" w:rsidRPr="00257DE0" w:rsidRDefault="00257DE0" w:rsidP="00C95CCE">
            <w:pPr>
              <w:pStyle w:val="Tabletext"/>
              <w:jc w:val="center"/>
              <w:rPr>
                <w:lang w:val="ru-RU"/>
              </w:rPr>
            </w:pPr>
            <w:r w:rsidRPr="00257DE0">
              <w:rPr>
                <w:lang w:val="ru-RU"/>
              </w:rPr>
              <w:t>0,002</w:t>
            </w:r>
          </w:p>
        </w:tc>
        <w:tc>
          <w:tcPr>
            <w:tcW w:w="1376" w:type="dxa"/>
          </w:tcPr>
          <w:p w14:paraId="1350F3C1" w14:textId="77777777" w:rsidR="00257DE0" w:rsidRPr="00257DE0" w:rsidRDefault="00257DE0" w:rsidP="00C95CCE">
            <w:pPr>
              <w:pStyle w:val="Tabletext"/>
              <w:jc w:val="center"/>
              <w:rPr>
                <w:lang w:val="ru-RU"/>
              </w:rPr>
            </w:pPr>
            <w:r w:rsidRPr="00257DE0">
              <w:rPr>
                <w:lang w:val="ru-RU"/>
              </w:rPr>
              <w:t>0,002</w:t>
            </w:r>
          </w:p>
        </w:tc>
        <w:tc>
          <w:tcPr>
            <w:tcW w:w="1376" w:type="dxa"/>
          </w:tcPr>
          <w:p w14:paraId="23A3F3B4" w14:textId="77777777" w:rsidR="00257DE0" w:rsidRPr="00257DE0" w:rsidRDefault="00257DE0" w:rsidP="00C95CCE">
            <w:pPr>
              <w:pStyle w:val="Tabletext"/>
              <w:jc w:val="center"/>
              <w:rPr>
                <w:lang w:val="ru-RU"/>
              </w:rPr>
            </w:pPr>
            <w:r w:rsidRPr="00257DE0">
              <w:rPr>
                <w:lang w:val="ru-RU"/>
              </w:rPr>
              <w:t>0,002</w:t>
            </w:r>
          </w:p>
        </w:tc>
        <w:tc>
          <w:tcPr>
            <w:tcW w:w="1376" w:type="dxa"/>
          </w:tcPr>
          <w:p w14:paraId="63C909E5" w14:textId="77777777" w:rsidR="00257DE0" w:rsidRPr="00257DE0" w:rsidRDefault="00257DE0" w:rsidP="00C95CCE">
            <w:pPr>
              <w:pStyle w:val="Tabletext"/>
              <w:jc w:val="center"/>
              <w:rPr>
                <w:lang w:val="ru-RU"/>
              </w:rPr>
            </w:pPr>
            <w:r w:rsidRPr="00257DE0">
              <w:rPr>
                <w:lang w:val="ru-RU"/>
              </w:rPr>
              <w:t>0,002</w:t>
            </w:r>
          </w:p>
        </w:tc>
        <w:tc>
          <w:tcPr>
            <w:tcW w:w="1376" w:type="dxa"/>
          </w:tcPr>
          <w:p w14:paraId="328D774D" w14:textId="77777777" w:rsidR="00257DE0" w:rsidRPr="00257DE0" w:rsidRDefault="00257DE0" w:rsidP="00C95CCE">
            <w:pPr>
              <w:pStyle w:val="Tabletext"/>
              <w:jc w:val="center"/>
              <w:rPr>
                <w:lang w:val="ru-RU"/>
              </w:rPr>
            </w:pPr>
            <w:r w:rsidRPr="00257DE0">
              <w:rPr>
                <w:lang w:val="ru-RU"/>
              </w:rPr>
              <w:t>0,002</w:t>
            </w:r>
          </w:p>
        </w:tc>
        <w:tc>
          <w:tcPr>
            <w:tcW w:w="1521" w:type="dxa"/>
          </w:tcPr>
          <w:p w14:paraId="78268808" w14:textId="77777777" w:rsidR="00257DE0" w:rsidRPr="00257DE0" w:rsidRDefault="00257DE0" w:rsidP="00C95CCE">
            <w:pPr>
              <w:pStyle w:val="Tabletext"/>
              <w:jc w:val="center"/>
              <w:rPr>
                <w:lang w:val="ru-RU"/>
              </w:rPr>
            </w:pPr>
            <w:r w:rsidRPr="00257DE0">
              <w:rPr>
                <w:lang w:val="ru-RU"/>
              </w:rPr>
              <w:t>0,002</w:t>
            </w:r>
          </w:p>
        </w:tc>
      </w:tr>
      <w:tr w:rsidR="00257DE0" w:rsidRPr="00257DE0" w14:paraId="21A377BD" w14:textId="77777777" w:rsidTr="00C95CCE">
        <w:trPr>
          <w:cantSplit/>
          <w:jc w:val="center"/>
        </w:trPr>
        <w:tc>
          <w:tcPr>
            <w:tcW w:w="1375" w:type="dxa"/>
          </w:tcPr>
          <w:p w14:paraId="48F90F93" w14:textId="77777777" w:rsidR="00257DE0" w:rsidRPr="00257DE0" w:rsidRDefault="00257DE0" w:rsidP="00C95CCE">
            <w:pPr>
              <w:pStyle w:val="Tabletext"/>
              <w:rPr>
                <w:lang w:val="ru-RU"/>
              </w:rPr>
            </w:pPr>
            <w:r w:rsidRPr="00257DE0">
              <w:rPr>
                <w:lang w:val="ru-RU"/>
              </w:rPr>
              <w:t>BBER</w:t>
            </w:r>
          </w:p>
        </w:tc>
        <w:tc>
          <w:tcPr>
            <w:tcW w:w="1376" w:type="dxa"/>
          </w:tcPr>
          <w:p w14:paraId="15D757D7" w14:textId="77777777" w:rsidR="00257DE0" w:rsidRPr="00257DE0" w:rsidRDefault="00257DE0" w:rsidP="00C95CCE">
            <w:pPr>
              <w:pStyle w:val="Tabletext"/>
              <w:jc w:val="center"/>
              <w:rPr>
                <w:lang w:val="ru-RU"/>
              </w:rPr>
            </w:pPr>
          </w:p>
        </w:tc>
        <w:tc>
          <w:tcPr>
            <w:tcW w:w="1376" w:type="dxa"/>
          </w:tcPr>
          <w:p w14:paraId="015199FE" w14:textId="77777777" w:rsidR="00257DE0" w:rsidRPr="00257DE0" w:rsidRDefault="00257DE0" w:rsidP="00C95CCE">
            <w:pPr>
              <w:pStyle w:val="Tabletext"/>
              <w:jc w:val="center"/>
              <w:rPr>
                <w:lang w:val="ru-RU"/>
              </w:rPr>
            </w:pPr>
            <w:r w:rsidRPr="00257DE0">
              <w:rPr>
                <w:lang w:val="ru-RU"/>
              </w:rPr>
              <w:t>2 × 10</w:t>
            </w:r>
            <w:r w:rsidRPr="00257DE0">
              <w:rPr>
                <w:vertAlign w:val="superscript"/>
                <w:lang w:val="ru-RU"/>
              </w:rPr>
              <w:t>−4</w:t>
            </w:r>
          </w:p>
        </w:tc>
        <w:tc>
          <w:tcPr>
            <w:tcW w:w="1376" w:type="dxa"/>
          </w:tcPr>
          <w:p w14:paraId="328D524E" w14:textId="77777777" w:rsidR="00257DE0" w:rsidRPr="00257DE0" w:rsidRDefault="00257DE0" w:rsidP="00C95CCE">
            <w:pPr>
              <w:pStyle w:val="Tabletext"/>
              <w:jc w:val="center"/>
              <w:rPr>
                <w:lang w:val="ru-RU"/>
              </w:rPr>
            </w:pPr>
            <w:r w:rsidRPr="00257DE0">
              <w:rPr>
                <w:lang w:val="ru-RU"/>
              </w:rPr>
              <w:t>2 × 10</w:t>
            </w:r>
            <w:r w:rsidRPr="00257DE0">
              <w:rPr>
                <w:vertAlign w:val="superscript"/>
                <w:lang w:val="ru-RU"/>
              </w:rPr>
              <w:t>−4</w:t>
            </w:r>
          </w:p>
        </w:tc>
        <w:tc>
          <w:tcPr>
            <w:tcW w:w="1376" w:type="dxa"/>
          </w:tcPr>
          <w:p w14:paraId="729B5A8B" w14:textId="77777777" w:rsidR="00257DE0" w:rsidRPr="00257DE0" w:rsidRDefault="00257DE0" w:rsidP="00C95CCE">
            <w:pPr>
              <w:pStyle w:val="Tabletext"/>
              <w:jc w:val="center"/>
              <w:rPr>
                <w:lang w:val="ru-RU"/>
              </w:rPr>
            </w:pPr>
            <w:r w:rsidRPr="00257DE0">
              <w:rPr>
                <w:lang w:val="ru-RU"/>
              </w:rPr>
              <w:t>2 × 10</w:t>
            </w:r>
            <w:r w:rsidRPr="00257DE0">
              <w:rPr>
                <w:vertAlign w:val="superscript"/>
                <w:lang w:val="ru-RU"/>
              </w:rPr>
              <w:t>−4</w:t>
            </w:r>
          </w:p>
        </w:tc>
        <w:tc>
          <w:tcPr>
            <w:tcW w:w="1376" w:type="dxa"/>
          </w:tcPr>
          <w:p w14:paraId="4CED7487" w14:textId="77777777" w:rsidR="00257DE0" w:rsidRPr="00257DE0" w:rsidRDefault="00257DE0" w:rsidP="00C95CCE">
            <w:pPr>
              <w:pStyle w:val="Tabletext"/>
              <w:jc w:val="center"/>
              <w:rPr>
                <w:lang w:val="ru-RU"/>
              </w:rPr>
            </w:pPr>
            <w:r w:rsidRPr="00257DE0">
              <w:rPr>
                <w:lang w:val="ru-RU"/>
              </w:rPr>
              <w:t>2 × 10</w:t>
            </w:r>
            <w:r w:rsidRPr="00257DE0">
              <w:rPr>
                <w:vertAlign w:val="superscript"/>
                <w:lang w:val="ru-RU"/>
              </w:rPr>
              <w:t>−4</w:t>
            </w:r>
          </w:p>
        </w:tc>
        <w:tc>
          <w:tcPr>
            <w:tcW w:w="1521" w:type="dxa"/>
          </w:tcPr>
          <w:p w14:paraId="4C9C422C" w14:textId="77777777" w:rsidR="00257DE0" w:rsidRPr="00257DE0" w:rsidRDefault="00257DE0" w:rsidP="00C95CCE">
            <w:pPr>
              <w:pStyle w:val="Tabletext"/>
              <w:jc w:val="center"/>
              <w:rPr>
                <w:lang w:val="ru-RU"/>
              </w:rPr>
            </w:pPr>
            <w:r w:rsidRPr="00257DE0">
              <w:rPr>
                <w:lang w:val="ru-RU"/>
              </w:rPr>
              <w:t>10</w:t>
            </w:r>
            <w:r w:rsidRPr="00257DE0">
              <w:rPr>
                <w:vertAlign w:val="superscript"/>
                <w:lang w:val="ru-RU"/>
              </w:rPr>
              <w:t>−4</w:t>
            </w:r>
          </w:p>
        </w:tc>
      </w:tr>
    </w:tbl>
    <w:p w14:paraId="17355AC4" w14:textId="77777777" w:rsidR="00257DE0" w:rsidRPr="00257DE0" w:rsidRDefault="00257DE0" w:rsidP="00257DE0">
      <w:pPr>
        <w:spacing w:before="240"/>
        <w:rPr>
          <w:lang w:val="ru-RU"/>
        </w:rPr>
      </w:pPr>
      <w:r w:rsidRPr="00257DE0">
        <w:rPr>
          <w:lang w:val="ru-RU"/>
        </w:rPr>
        <w:t>В транспортных системах связи, которые работают с любой битовой скоростью, предусмотренной в Рекомендации МСЭ-T G.826, на скорости либо выше либо ниже основной скорости, независимо от фактически охватываемого расстояния, на любой спутниковый пролет в международном участке тракта распределяется 35% всех сквозных требуемых показателей.</w:t>
      </w:r>
      <w:r w:rsidRPr="00257DE0">
        <w:rPr>
          <w:lang w:val="ru-RU" w:eastAsia="ko-KR"/>
        </w:rPr>
        <w:t xml:space="preserve"> </w:t>
      </w:r>
      <w:r w:rsidRPr="00257DE0">
        <w:rPr>
          <w:lang w:val="ru-RU"/>
        </w:rPr>
        <w:t>Если спутниковая линия обеспечивает национальный участок, то на нее распределяется 42% всех сквозных требуемых показателей.</w:t>
      </w:r>
      <w:r w:rsidRPr="00257DE0">
        <w:rPr>
          <w:lang w:val="ru-RU" w:eastAsia="ko-KR"/>
        </w:rPr>
        <w:t xml:space="preserve"> Например, требуемый BBER 2 × 10</w:t>
      </w:r>
      <w:r w:rsidRPr="00257DE0">
        <w:rPr>
          <w:vertAlign w:val="superscript"/>
          <w:lang w:val="ru-RU" w:eastAsia="ko-KR"/>
        </w:rPr>
        <w:t>–4</w:t>
      </w:r>
      <w:r w:rsidRPr="00257DE0">
        <w:rPr>
          <w:lang w:val="ru-RU" w:eastAsia="ko-KR"/>
        </w:rPr>
        <w:t xml:space="preserve"> для международного соединения изменяется на 2 × 10</w:t>
      </w:r>
      <w:r w:rsidRPr="00257DE0">
        <w:rPr>
          <w:vertAlign w:val="superscript"/>
          <w:lang w:val="ru-RU" w:eastAsia="ko-KR"/>
        </w:rPr>
        <w:t xml:space="preserve">–4 </w:t>
      </w:r>
      <w:r w:rsidRPr="00257DE0">
        <w:rPr>
          <w:lang w:val="ru-RU" w:eastAsia="ko-KR"/>
        </w:rPr>
        <w:t>× 0,35 = 0,7 × 10</w:t>
      </w:r>
      <w:r w:rsidRPr="00257DE0">
        <w:rPr>
          <w:vertAlign w:val="superscript"/>
          <w:lang w:val="ru-RU" w:eastAsia="ko-KR"/>
        </w:rPr>
        <w:t>–4</w:t>
      </w:r>
      <w:r w:rsidRPr="00257DE0">
        <w:rPr>
          <w:lang w:val="ru-RU" w:eastAsia="ko-KR"/>
        </w:rPr>
        <w:t>, а для национального соединения – на 2 × 10</w:t>
      </w:r>
      <w:r w:rsidRPr="00257DE0">
        <w:rPr>
          <w:vertAlign w:val="superscript"/>
          <w:lang w:val="ru-RU" w:eastAsia="ko-KR"/>
        </w:rPr>
        <w:t xml:space="preserve">–4 </w:t>
      </w:r>
      <w:r w:rsidRPr="00257DE0">
        <w:rPr>
          <w:lang w:val="ru-RU" w:eastAsia="ko-KR"/>
        </w:rPr>
        <w:t>× 0,42 = 0,84 × 10</w:t>
      </w:r>
      <w:r w:rsidRPr="00257DE0">
        <w:rPr>
          <w:vertAlign w:val="superscript"/>
          <w:lang w:val="ru-RU" w:eastAsia="ko-KR"/>
        </w:rPr>
        <w:t>–4</w:t>
      </w:r>
      <w:r w:rsidRPr="00257DE0">
        <w:rPr>
          <w:lang w:val="ru-RU" w:eastAsia="ko-KR"/>
        </w:rPr>
        <w:t xml:space="preserve">. </w:t>
      </w:r>
      <w:r w:rsidRPr="00257DE0">
        <w:rPr>
          <w:lang w:val="ru-RU"/>
        </w:rPr>
        <w:t>Если спутник обеспечивает полный сквозной тракт или сквозное соединение, применяются требуемые показатели из таблицы 1.</w:t>
      </w:r>
    </w:p>
    <w:p w14:paraId="74E7C128" w14:textId="77777777" w:rsidR="00257DE0" w:rsidRPr="00257DE0" w:rsidRDefault="00257DE0" w:rsidP="00257DE0">
      <w:pPr>
        <w:rPr>
          <w:lang w:val="ru-RU" w:eastAsia="ko-KR"/>
        </w:rPr>
      </w:pPr>
      <w:r w:rsidRPr="00257DE0">
        <w:rPr>
          <w:lang w:val="ru-RU" w:eastAsia="ko-KR"/>
        </w:rPr>
        <w:t>Размер блока также определяется в зависимости от скорости передачи услуги. С учетом этого аспекта в Рекомендации МСЭ-R S.1062 определены требуемые рабочие характеристики в форме BEP/</w:t>
      </w:r>
      <w:r w:rsidRPr="00257DE0">
        <w:rPr>
          <w:lang w:val="ru-RU" w:eastAsia="ko-KR"/>
        </w:rPr>
        <w:sym w:font="Symbol" w:char="F061"/>
      </w:r>
      <w:r w:rsidRPr="00257DE0">
        <w:rPr>
          <w:lang w:val="ru-RU" w:eastAsia="ko-KR"/>
        </w:rPr>
        <w:t xml:space="preserve">, где BEP – вероятность ошибок по битам, а </w:t>
      </w:r>
      <w:r w:rsidRPr="00257DE0">
        <w:rPr>
          <w:lang w:val="ru-RU" w:eastAsia="ko-KR"/>
        </w:rPr>
        <w:sym w:font="Symbol" w:char="F061"/>
      </w:r>
      <w:r w:rsidRPr="00257DE0">
        <w:rPr>
          <w:lang w:val="ru-RU" w:eastAsia="ko-KR"/>
        </w:rPr>
        <w:t xml:space="preserve"> – количество ошибок в пачке. Ниже приведен пример требуемых рабочих характеристик для спутниковой системы, работающей с любой скоростью до 155 Мбит/с включительно.</w:t>
      </w:r>
    </w:p>
    <w:p w14:paraId="79E9FEF5" w14:textId="77777777" w:rsidR="00257DE0" w:rsidRPr="00257DE0" w:rsidRDefault="00257DE0" w:rsidP="00257DE0">
      <w:pPr>
        <w:pStyle w:val="TableNo"/>
        <w:rPr>
          <w:lang w:val="ru-RU" w:eastAsia="ko-KR"/>
        </w:rPr>
      </w:pPr>
      <w:r w:rsidRPr="00257DE0">
        <w:rPr>
          <w:lang w:val="ru-RU"/>
        </w:rPr>
        <w:t>ТАБЛИЦА 2</w:t>
      </w:r>
    </w:p>
    <w:p w14:paraId="20E6FEB5" w14:textId="77777777" w:rsidR="00257DE0" w:rsidRPr="00257DE0" w:rsidRDefault="00257DE0" w:rsidP="00257DE0">
      <w:pPr>
        <w:pStyle w:val="Tabletitle"/>
        <w:keepNext w:val="0"/>
        <w:rPr>
          <w:lang w:val="ru-RU" w:eastAsia="ko-KR"/>
        </w:rPr>
      </w:pPr>
      <w:r w:rsidRPr="00257DE0">
        <w:rPr>
          <w:lang w:val="ru-RU" w:eastAsia="ko-KR"/>
        </w:rPr>
        <w:t>Требуемые рабочие характеристики, определенные в Рекомендации МСЭ-R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257DE0" w:rsidRPr="00257DE0" w14:paraId="2DC67D8D" w14:textId="77777777" w:rsidTr="00C95CCE">
        <w:trPr>
          <w:cantSplit/>
          <w:jc w:val="center"/>
        </w:trPr>
        <w:tc>
          <w:tcPr>
            <w:tcW w:w="3119" w:type="dxa"/>
          </w:tcPr>
          <w:p w14:paraId="58C6296A" w14:textId="77777777" w:rsidR="00257DE0" w:rsidRPr="00257DE0" w:rsidRDefault="00257DE0" w:rsidP="00C95CCE">
            <w:pPr>
              <w:pStyle w:val="Tablehead"/>
              <w:rPr>
                <w:lang w:val="ru-RU"/>
              </w:rPr>
            </w:pPr>
            <w:r w:rsidRPr="00257DE0">
              <w:rPr>
                <w:lang w:val="ru-RU"/>
              </w:rPr>
              <w:t>Процент полного времени (наихудший месяц)</w:t>
            </w:r>
          </w:p>
        </w:tc>
        <w:tc>
          <w:tcPr>
            <w:tcW w:w="1701" w:type="dxa"/>
            <w:vAlign w:val="center"/>
          </w:tcPr>
          <w:p w14:paraId="452FA22C" w14:textId="77777777" w:rsidR="00257DE0" w:rsidRPr="00257DE0" w:rsidRDefault="00257DE0" w:rsidP="00C95CCE">
            <w:pPr>
              <w:pStyle w:val="Tablehead"/>
              <w:rPr>
                <w:lang w:val="ru-RU"/>
              </w:rPr>
            </w:pPr>
            <w:r w:rsidRPr="00257DE0">
              <w:rPr>
                <w:lang w:val="ru-RU"/>
              </w:rPr>
              <w:t>BEP/</w:t>
            </w:r>
            <w:r w:rsidRPr="00257DE0">
              <w:rPr>
                <w:lang w:val="ru-RU"/>
              </w:rPr>
              <w:sym w:font="Symbol" w:char="F061"/>
            </w:r>
          </w:p>
        </w:tc>
        <w:tc>
          <w:tcPr>
            <w:tcW w:w="1701" w:type="dxa"/>
          </w:tcPr>
          <w:p w14:paraId="4F6D4395" w14:textId="77777777" w:rsidR="00257DE0" w:rsidRPr="00257DE0" w:rsidRDefault="00257DE0" w:rsidP="00C95CCE">
            <w:pPr>
              <w:pStyle w:val="Tablehead"/>
              <w:rPr>
                <w:lang w:val="ru-RU"/>
              </w:rPr>
            </w:pPr>
            <w:r w:rsidRPr="00257DE0">
              <w:rPr>
                <w:lang w:val="ru-RU"/>
              </w:rPr>
              <w:t xml:space="preserve">При </w:t>
            </w:r>
            <w:r w:rsidRPr="00257DE0">
              <w:rPr>
                <w:lang w:val="ru-RU"/>
              </w:rPr>
              <w:sym w:font="Symbol" w:char="F061"/>
            </w:r>
            <w:r w:rsidRPr="00257DE0">
              <w:rPr>
                <w:lang w:val="ru-RU"/>
              </w:rPr>
              <w:t xml:space="preserve"> = 10</w:t>
            </w:r>
            <w:r w:rsidRPr="00257DE0">
              <w:rPr>
                <w:lang w:val="ru-RU"/>
              </w:rPr>
              <w:br/>
              <w:t>(BEP)</w:t>
            </w:r>
          </w:p>
        </w:tc>
      </w:tr>
      <w:tr w:rsidR="00257DE0" w:rsidRPr="00257DE0" w14:paraId="29B35BA3" w14:textId="77777777" w:rsidTr="00C95CCE">
        <w:trPr>
          <w:cantSplit/>
          <w:jc w:val="center"/>
        </w:trPr>
        <w:tc>
          <w:tcPr>
            <w:tcW w:w="3119" w:type="dxa"/>
          </w:tcPr>
          <w:p w14:paraId="32CB5C92" w14:textId="77777777" w:rsidR="00257DE0" w:rsidRPr="00257DE0" w:rsidRDefault="00257DE0" w:rsidP="00C95CCE">
            <w:pPr>
              <w:pStyle w:val="Tabletext"/>
              <w:jc w:val="center"/>
              <w:rPr>
                <w:lang w:val="ru-RU"/>
              </w:rPr>
            </w:pPr>
            <w:r w:rsidRPr="00257DE0">
              <w:rPr>
                <w:lang w:val="ru-RU"/>
              </w:rPr>
              <w:t>0,2</w:t>
            </w:r>
            <w:r w:rsidRPr="00257DE0">
              <w:rPr>
                <w:lang w:val="ru-RU" w:eastAsia="ko-KR"/>
              </w:rPr>
              <w:t xml:space="preserve"> </w:t>
            </w:r>
            <w:r w:rsidRPr="00257DE0">
              <w:rPr>
                <w:lang w:val="ru-RU"/>
              </w:rPr>
              <w:br/>
              <w:t>2</w:t>
            </w:r>
            <w:r w:rsidRPr="00257DE0">
              <w:rPr>
                <w:lang w:val="ru-RU"/>
              </w:rPr>
              <w:br/>
              <w:t>10</w:t>
            </w:r>
          </w:p>
        </w:tc>
        <w:tc>
          <w:tcPr>
            <w:tcW w:w="1701" w:type="dxa"/>
          </w:tcPr>
          <w:p w14:paraId="3EAB186B" w14:textId="77777777" w:rsidR="00257DE0" w:rsidRPr="00257DE0" w:rsidRDefault="00257DE0" w:rsidP="00C95CCE">
            <w:pPr>
              <w:pStyle w:val="Tabletext"/>
              <w:jc w:val="center"/>
              <w:rPr>
                <w:lang w:val="ru-RU"/>
              </w:rPr>
            </w:pPr>
            <w:r w:rsidRPr="00257DE0">
              <w:rPr>
                <w:lang w:val="ru-RU"/>
              </w:rPr>
              <w:t xml:space="preserve">1 </w:t>
            </w:r>
            <w:r w:rsidRPr="00257DE0">
              <w:rPr>
                <w:lang w:val="ru-RU"/>
              </w:rPr>
              <w:sym w:font="Symbol" w:char="F0B4"/>
            </w:r>
            <w:r w:rsidRPr="00257DE0">
              <w:rPr>
                <w:lang w:val="ru-RU"/>
              </w:rPr>
              <w:t xml:space="preserve"> 10</w:t>
            </w:r>
            <w:r w:rsidRPr="00257DE0">
              <w:rPr>
                <w:vertAlign w:val="superscript"/>
                <w:lang w:val="ru-RU"/>
              </w:rPr>
              <w:t>–7</w:t>
            </w:r>
            <w:r w:rsidRPr="00257DE0">
              <w:rPr>
                <w:position w:val="6"/>
                <w:sz w:val="14"/>
                <w:lang w:val="ru-RU"/>
              </w:rPr>
              <w:br/>
            </w:r>
            <w:r w:rsidRPr="00257DE0">
              <w:rPr>
                <w:lang w:val="ru-RU"/>
              </w:rPr>
              <w:t xml:space="preserve">1 </w:t>
            </w:r>
            <w:r w:rsidRPr="00257DE0">
              <w:rPr>
                <w:lang w:val="ru-RU"/>
              </w:rPr>
              <w:sym w:font="Symbol" w:char="F0B4"/>
            </w:r>
            <w:r w:rsidRPr="00257DE0">
              <w:rPr>
                <w:lang w:val="ru-RU"/>
              </w:rPr>
              <w:t xml:space="preserve"> 10</w:t>
            </w:r>
            <w:r w:rsidRPr="00257DE0">
              <w:rPr>
                <w:vertAlign w:val="superscript"/>
                <w:lang w:val="ru-RU"/>
              </w:rPr>
              <w:t>–9</w:t>
            </w:r>
            <w:r w:rsidRPr="00257DE0">
              <w:rPr>
                <w:position w:val="6"/>
                <w:sz w:val="14"/>
                <w:lang w:val="ru-RU"/>
              </w:rPr>
              <w:br/>
            </w:r>
            <w:r w:rsidRPr="00257DE0">
              <w:rPr>
                <w:lang w:val="ru-RU"/>
              </w:rPr>
              <w:t xml:space="preserve">1 </w:t>
            </w:r>
            <w:r w:rsidRPr="00257DE0">
              <w:rPr>
                <w:lang w:val="ru-RU"/>
              </w:rPr>
              <w:sym w:font="Symbol" w:char="F0B4"/>
            </w:r>
            <w:r w:rsidRPr="00257DE0">
              <w:rPr>
                <w:lang w:val="ru-RU"/>
              </w:rPr>
              <w:t xml:space="preserve"> 10</w:t>
            </w:r>
            <w:r w:rsidRPr="00257DE0">
              <w:rPr>
                <w:vertAlign w:val="superscript"/>
                <w:lang w:val="ru-RU"/>
              </w:rPr>
              <w:t>–10</w:t>
            </w:r>
          </w:p>
        </w:tc>
        <w:tc>
          <w:tcPr>
            <w:tcW w:w="1701" w:type="dxa"/>
          </w:tcPr>
          <w:p w14:paraId="44D4905F" w14:textId="77777777" w:rsidR="00257DE0" w:rsidRPr="00257DE0" w:rsidRDefault="00257DE0" w:rsidP="00C95CCE">
            <w:pPr>
              <w:pStyle w:val="Tabletext"/>
              <w:jc w:val="center"/>
              <w:rPr>
                <w:lang w:val="ru-RU"/>
              </w:rPr>
            </w:pPr>
            <w:r w:rsidRPr="00257DE0">
              <w:rPr>
                <w:lang w:val="ru-RU"/>
              </w:rPr>
              <w:t xml:space="preserve">1 </w:t>
            </w:r>
            <w:r w:rsidRPr="00257DE0">
              <w:rPr>
                <w:lang w:val="ru-RU"/>
              </w:rPr>
              <w:sym w:font="Symbol" w:char="F0B4"/>
            </w:r>
            <w:r w:rsidRPr="00257DE0">
              <w:rPr>
                <w:lang w:val="ru-RU"/>
              </w:rPr>
              <w:t xml:space="preserve"> 10</w:t>
            </w:r>
            <w:r w:rsidRPr="00257DE0">
              <w:rPr>
                <w:vertAlign w:val="superscript"/>
                <w:lang w:val="ru-RU"/>
              </w:rPr>
              <w:t>–6</w:t>
            </w:r>
            <w:r w:rsidRPr="00257DE0">
              <w:rPr>
                <w:lang w:val="ru-RU"/>
              </w:rPr>
              <w:br/>
              <w:t xml:space="preserve">1 </w:t>
            </w:r>
            <w:r w:rsidRPr="00257DE0">
              <w:rPr>
                <w:lang w:val="ru-RU"/>
              </w:rPr>
              <w:sym w:font="Symbol" w:char="F0B4"/>
            </w:r>
            <w:r w:rsidRPr="00257DE0">
              <w:rPr>
                <w:lang w:val="ru-RU"/>
              </w:rPr>
              <w:t xml:space="preserve"> 10</w:t>
            </w:r>
            <w:r w:rsidRPr="00257DE0">
              <w:rPr>
                <w:vertAlign w:val="superscript"/>
                <w:lang w:val="ru-RU"/>
              </w:rPr>
              <w:t>–8</w:t>
            </w:r>
            <w:r w:rsidRPr="00257DE0">
              <w:rPr>
                <w:position w:val="6"/>
                <w:sz w:val="14"/>
                <w:lang w:val="ru-RU"/>
              </w:rPr>
              <w:br/>
            </w:r>
            <w:r w:rsidRPr="00257DE0">
              <w:rPr>
                <w:lang w:val="ru-RU"/>
              </w:rPr>
              <w:t xml:space="preserve">1 </w:t>
            </w:r>
            <w:r w:rsidRPr="00257DE0">
              <w:rPr>
                <w:lang w:val="ru-RU"/>
              </w:rPr>
              <w:sym w:font="Symbol" w:char="F0B4"/>
            </w:r>
            <w:r w:rsidRPr="00257DE0">
              <w:rPr>
                <w:lang w:val="ru-RU"/>
              </w:rPr>
              <w:t xml:space="preserve"> 10</w:t>
            </w:r>
            <w:r w:rsidRPr="00257DE0">
              <w:rPr>
                <w:vertAlign w:val="superscript"/>
                <w:lang w:val="ru-RU"/>
              </w:rPr>
              <w:t>–9</w:t>
            </w:r>
          </w:p>
        </w:tc>
      </w:tr>
    </w:tbl>
    <w:p w14:paraId="60CF4EDC" w14:textId="77777777" w:rsidR="00257DE0" w:rsidRPr="00257DE0" w:rsidRDefault="00257DE0" w:rsidP="00257DE0">
      <w:pPr>
        <w:spacing w:before="240"/>
        <w:rPr>
          <w:lang w:val="ru-RU" w:eastAsia="ko-KR"/>
        </w:rPr>
      </w:pPr>
      <w:r w:rsidRPr="00257DE0">
        <w:rPr>
          <w:lang w:val="ru-RU" w:eastAsia="ko-KR"/>
        </w:rPr>
        <w:t xml:space="preserve">Следует признать, что спутниковые соединения этого типа предназначались для постоянного высокоскоростного соединения, используемого для обеспечения межконтинентальной линии с высокой пропускной способностью, по которой передается в основном телефонный трафик или низкоскоростной трафик данных. Эти линии проходили чаще всего через крупные земные станции, которые работали в диапазонах 6/4 ГГц, где нарушение распространения чрезвычайно мало. </w:t>
      </w:r>
    </w:p>
    <w:p w14:paraId="0C11352D" w14:textId="77777777" w:rsidR="00257DE0" w:rsidRPr="00257DE0" w:rsidRDefault="00257DE0" w:rsidP="00257DE0">
      <w:pPr>
        <w:rPr>
          <w:lang w:val="ru-RU" w:eastAsia="ko-KR"/>
        </w:rPr>
      </w:pPr>
      <w:r w:rsidRPr="00257DE0">
        <w:rPr>
          <w:lang w:val="ru-RU" w:eastAsia="ko-KR"/>
        </w:rPr>
        <w:t xml:space="preserve">В настоящее время по двусторонним спутниковым соединениям передается главным образом интернет-трафик. Соединения, как правило, асимметричные и характеризуются наличием станции-концентратора, которая передает потоки с высокой скоростью и в которой возможно использовать методы временнóго разделения каналов (TDM) или многостанционного доступа с временны́м разделением (TDMA). Абонентские станции ведут передачу с гораздо меньшей скоростью, чем скорость станции-концентратора, и имеют очень низкий коэффициент заполнения. Эти станции относятся к тому типу систем, в которых будут использоваться линии на более высоких частотах и, чтобы обеспечить эффективность функционирования, будет применяться ACM для достижения устойчивой пропускной способности с высокой спектральной эффективностью. На частотах выше 20 ГГц возникают гораздо более значительные нарушения распространения по сравнению с диапазонами 6/4 ГГц. </w:t>
      </w:r>
    </w:p>
    <w:p w14:paraId="443AF304" w14:textId="77777777" w:rsidR="00C95CCE" w:rsidRDefault="00C95CCE">
      <w:pPr>
        <w:tabs>
          <w:tab w:val="clear" w:pos="794"/>
          <w:tab w:val="clear" w:pos="1191"/>
          <w:tab w:val="clear" w:pos="1588"/>
          <w:tab w:val="clear" w:pos="1985"/>
        </w:tabs>
        <w:overflowPunct/>
        <w:autoSpaceDE/>
        <w:autoSpaceDN/>
        <w:adjustRightInd/>
        <w:spacing w:before="0"/>
        <w:jc w:val="left"/>
        <w:textAlignment w:val="auto"/>
        <w:rPr>
          <w:rFonts w:eastAsiaTheme="minorEastAsia"/>
          <w:b/>
          <w:lang w:val="ru-RU"/>
        </w:rPr>
      </w:pPr>
      <w:r>
        <w:rPr>
          <w:rFonts w:eastAsiaTheme="minorEastAsia"/>
          <w:lang w:val="ru-RU"/>
        </w:rPr>
        <w:br w:type="page"/>
      </w:r>
    </w:p>
    <w:p w14:paraId="0B31BE5E" w14:textId="17F8F0CF" w:rsidR="00257DE0" w:rsidRPr="00257DE0" w:rsidRDefault="00257DE0" w:rsidP="00257DE0">
      <w:pPr>
        <w:pStyle w:val="Heading2"/>
        <w:rPr>
          <w:rFonts w:eastAsiaTheme="minorEastAsia"/>
          <w:lang w:val="ru-RU"/>
        </w:rPr>
      </w:pPr>
      <w:r w:rsidRPr="00257DE0">
        <w:rPr>
          <w:rFonts w:eastAsiaTheme="minorEastAsia"/>
          <w:lang w:val="ru-RU"/>
        </w:rPr>
        <w:t>1.</w:t>
      </w:r>
      <w:r w:rsidRPr="00257DE0">
        <w:rPr>
          <w:lang w:val="ru-RU"/>
        </w:rPr>
        <w:t>2</w:t>
      </w:r>
      <w:r w:rsidRPr="00257DE0">
        <w:rPr>
          <w:rFonts w:eastAsiaTheme="minorEastAsia"/>
          <w:lang w:val="ru-RU"/>
        </w:rPr>
        <w:tab/>
      </w:r>
      <w:r w:rsidRPr="00257DE0">
        <w:rPr>
          <w:lang w:val="ru-RU"/>
        </w:rPr>
        <w:t>Результаты экспериментальных исследований динамических характеристик замирания в дожде</w:t>
      </w:r>
    </w:p>
    <w:p w14:paraId="0E60C669" w14:textId="77777777" w:rsidR="00257DE0" w:rsidRPr="00257DE0" w:rsidRDefault="00257DE0" w:rsidP="00257DE0">
      <w:pPr>
        <w:rPr>
          <w:szCs w:val="22"/>
          <w:lang w:val="ru-RU" w:eastAsia="ko-KR"/>
        </w:rPr>
      </w:pPr>
      <w:r w:rsidRPr="00257DE0">
        <w:rPr>
          <w:lang w:val="ru-RU" w:eastAsia="ko-KR"/>
        </w:rPr>
        <w:t xml:space="preserve">Согласно полученным данным, </w:t>
      </w:r>
      <w:r w:rsidRPr="00257DE0">
        <w:rPr>
          <w:szCs w:val="22"/>
          <w:lang w:val="ru-RU" w:eastAsia="ko-KR"/>
        </w:rPr>
        <w:t>средний наклон кривой замирания, рассчитанный по спутниковой системе, работающей в диапазоне Ku, составил 0,24 дБ/с</w:t>
      </w:r>
      <w:r w:rsidRPr="00C95CCE">
        <w:rPr>
          <w:rStyle w:val="FootnoteReference"/>
          <w:szCs w:val="22"/>
          <w:lang w:val="ru-RU" w:eastAsia="ko-KR"/>
        </w:rPr>
        <w:footnoteReference w:id="2"/>
      </w:r>
      <w:r w:rsidRPr="00257DE0">
        <w:rPr>
          <w:szCs w:val="22"/>
          <w:lang w:val="ru-RU" w:eastAsia="ko-KR"/>
        </w:rPr>
        <w:t>. На рисунке 1 показана статистика наклона кривой замирания, измеренная в системе спутниковой связи диапазона Ka в Республике Корея</w:t>
      </w:r>
      <w:r w:rsidRPr="00C95CCE">
        <w:rPr>
          <w:rStyle w:val="FootnoteReference"/>
          <w:szCs w:val="22"/>
          <w:lang w:val="ru-RU" w:eastAsia="ko-KR"/>
        </w:rPr>
        <w:footnoteReference w:id="3"/>
      </w:r>
      <w:r w:rsidRPr="00257DE0">
        <w:rPr>
          <w:szCs w:val="22"/>
          <w:lang w:val="ru-RU" w:eastAsia="ko-KR"/>
        </w:rPr>
        <w:t xml:space="preserve">. На рисунке 1 </w:t>
      </w:r>
      <w:r w:rsidRPr="00257DE0">
        <w:rPr>
          <w:i/>
          <w:szCs w:val="22"/>
          <w:lang w:val="ru-RU" w:eastAsia="ko-KR"/>
        </w:rPr>
        <w:t>A</w:t>
      </w:r>
      <w:r w:rsidRPr="00257DE0">
        <w:rPr>
          <w:szCs w:val="22"/>
          <w:lang w:val="ru-RU" w:eastAsia="ko-KR"/>
        </w:rPr>
        <w:t xml:space="preserve"> – глубина замирания в дожде в дБ, </w:t>
      </w:r>
      <w:r w:rsidRPr="00257DE0">
        <w:rPr>
          <w:iCs/>
          <w:szCs w:val="22"/>
          <w:lang w:val="ru-RU" w:eastAsia="ko-KR"/>
        </w:rPr>
        <w:sym w:font="Symbol" w:char="F044"/>
      </w:r>
      <w:r w:rsidRPr="00257DE0">
        <w:rPr>
          <w:i/>
          <w:szCs w:val="22"/>
          <w:lang w:val="ru-RU" w:eastAsia="ko-KR"/>
        </w:rPr>
        <w:t>A</w:t>
      </w:r>
      <w:r w:rsidRPr="00257DE0">
        <w:rPr>
          <w:szCs w:val="22"/>
          <w:lang w:val="ru-RU" w:eastAsia="ko-KR"/>
        </w:rPr>
        <w:t xml:space="preserve"> – наклон кривой замирания в дБ/с, </w:t>
      </w:r>
      <m:oMath>
        <m:acc>
          <m:accPr>
            <m:chr m:val="̅"/>
            <m:ctrlPr>
              <w:rPr>
                <w:rFonts w:ascii="Cambria Math" w:hAnsi="Cambria Math"/>
                <w:szCs w:val="22"/>
                <w:lang w:val="ru-RU" w:eastAsia="ko-KR"/>
              </w:rPr>
            </m:ctrlPr>
          </m:accPr>
          <m:e>
            <m:r>
              <m:rPr>
                <m:sty m:val="p"/>
              </m:rPr>
              <w:rPr>
                <w:rFonts w:ascii="Cambria Math" w:hAnsi="Cambria Math"/>
                <w:iCs/>
                <w:szCs w:val="22"/>
                <w:lang w:val="ru-RU" w:eastAsia="ko-KR"/>
              </w:rPr>
              <w:sym w:font="Symbol" w:char="F044"/>
            </m:r>
            <m:r>
              <w:rPr>
                <w:rFonts w:ascii="Cambria Math" w:hAnsi="Cambria Math"/>
                <w:szCs w:val="22"/>
                <w:lang w:val="ru-RU" w:eastAsia="ko-KR"/>
              </w:rPr>
              <m:t>A</m:t>
            </m:r>
          </m:e>
        </m:acc>
      </m:oMath>
      <w:r w:rsidRPr="00257DE0">
        <w:rPr>
          <w:szCs w:val="22"/>
          <w:lang w:val="ru-RU" w:eastAsia="ko-KR"/>
        </w:rPr>
        <w:t xml:space="preserve"> – среднее значение </w:t>
      </w:r>
      <w:r w:rsidRPr="00257DE0">
        <w:rPr>
          <w:iCs/>
          <w:szCs w:val="22"/>
          <w:lang w:val="ru-RU" w:eastAsia="ko-KR"/>
        </w:rPr>
        <w:sym w:font="Symbol" w:char="F044"/>
      </w:r>
      <w:r w:rsidRPr="00257DE0">
        <w:rPr>
          <w:i/>
          <w:szCs w:val="22"/>
          <w:lang w:val="ru-RU" w:eastAsia="ko-KR"/>
        </w:rPr>
        <w:t>A.</w:t>
      </w:r>
      <w:r w:rsidRPr="00257DE0">
        <w:rPr>
          <w:szCs w:val="22"/>
          <w:lang w:val="ru-RU" w:eastAsia="ko-KR"/>
        </w:rPr>
        <w:t xml:space="preserve"> На рисунке видно, что средний наклон кривой замирания составляет менее 1 дБ во всех диапазонах замирания. </w:t>
      </w:r>
    </w:p>
    <w:p w14:paraId="31A86EB5" w14:textId="77777777" w:rsidR="00257DE0" w:rsidRPr="00257DE0" w:rsidRDefault="00257DE0" w:rsidP="00257DE0">
      <w:pPr>
        <w:rPr>
          <w:lang w:val="ru-RU" w:eastAsia="ko-KR"/>
        </w:rPr>
      </w:pPr>
      <w:r w:rsidRPr="00257DE0">
        <w:rPr>
          <w:szCs w:val="22"/>
          <w:lang w:val="ru-RU" w:eastAsia="ko-KR"/>
        </w:rPr>
        <w:t>Экспериментальное исследование с использованием испытательного стенда DVB-S2 с ACM в спутниковой линии (п. E.3 документа DVB A171-1</w:t>
      </w:r>
      <w:r w:rsidRPr="00C95CCE">
        <w:rPr>
          <w:rStyle w:val="FootnoteReference"/>
          <w:szCs w:val="22"/>
          <w:lang w:val="ru-RU" w:eastAsia="ko-KR"/>
        </w:rPr>
        <w:footnoteReference w:id="4"/>
      </w:r>
      <w:r w:rsidRPr="00257DE0">
        <w:rPr>
          <w:szCs w:val="22"/>
          <w:lang w:val="ru-RU" w:eastAsia="ko-KR"/>
        </w:rPr>
        <w:t xml:space="preserve">) показало, что максимальный наклон кривой замирания, соответствующий периодам сильных дождей, в диапазоне Ka обычно не превышает 0,5 дБ/с, таким образом время обновления цикла ACM, равное 1 с, считается реалистичным. Здесь приведены результаты экспериментальных исследований для системы диапазона Ka. Кроме того, для ограничения числа изменений модуляции и кодирования (MODCOD) и </w:t>
      </w:r>
      <w:r w:rsidRPr="00257DE0">
        <w:rPr>
          <w:lang w:val="ru-RU" w:eastAsia="ko-KR"/>
        </w:rPr>
        <w:t xml:space="preserve">с учетом типового размера шага между соседними уровнями MODCOD для DVB-S2 </w:t>
      </w:r>
      <w:r w:rsidRPr="00257DE0">
        <w:rPr>
          <w:szCs w:val="22"/>
          <w:lang w:val="ru-RU" w:eastAsia="ko-KR"/>
        </w:rPr>
        <w:t>было</w:t>
      </w:r>
      <w:r w:rsidRPr="00257DE0">
        <w:rPr>
          <w:lang w:val="ru-RU" w:eastAsia="ko-KR"/>
        </w:rPr>
        <w:t xml:space="preserve"> добавлено номинальное смещение в 0,3 дБ к верхнему пороговому значению по сравнению с нижним пороговым значением, результатом чего стал эффект гистерезиса. </w:t>
      </w:r>
    </w:p>
    <w:p w14:paraId="25ABD0F3" w14:textId="77777777" w:rsidR="00257DE0" w:rsidRPr="00257DE0" w:rsidRDefault="00257DE0" w:rsidP="00257DE0">
      <w:pPr>
        <w:pStyle w:val="FigureNo"/>
        <w:rPr>
          <w:lang w:val="ru-RU" w:eastAsia="ko-KR"/>
        </w:rPr>
      </w:pPr>
      <w:r w:rsidRPr="00257DE0">
        <w:rPr>
          <w:lang w:val="ru-RU" w:eastAsia="ko-KR"/>
        </w:rPr>
        <w:t>РИСУНОК 1</w:t>
      </w:r>
    </w:p>
    <w:p w14:paraId="4B7BC0C9" w14:textId="77777777" w:rsidR="00257DE0" w:rsidRPr="00257DE0" w:rsidRDefault="00257DE0" w:rsidP="00257DE0">
      <w:pPr>
        <w:pStyle w:val="Figuretitle"/>
        <w:rPr>
          <w:rFonts w:ascii="Times New Roman" w:hAnsi="Times New Roman"/>
          <w:lang w:val="ru-RU"/>
        </w:rPr>
      </w:pPr>
      <w:r w:rsidRPr="00257DE0">
        <w:rPr>
          <w:rFonts w:ascii="Times New Roman" w:hAnsi="Times New Roman"/>
          <w:lang w:val="ru-RU"/>
        </w:rPr>
        <w:t>Средний наклон кривой замирания в спутниковой системе диапазона Ka</w:t>
      </w:r>
    </w:p>
    <w:p w14:paraId="659FB5EF" w14:textId="77777777" w:rsidR="00257DE0" w:rsidRPr="00257DE0" w:rsidRDefault="00257DE0" w:rsidP="00257DE0">
      <w:pPr>
        <w:jc w:val="center"/>
        <w:rPr>
          <w:lang w:val="ru-RU"/>
        </w:rPr>
      </w:pPr>
      <w:r w:rsidRPr="00257DE0">
        <w:rPr>
          <w:lang w:val="ru-RU"/>
        </w:rPr>
        <w:object w:dxaOrig="4799" w:dyaOrig="4112" w14:anchorId="2E3B4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5pt;height:243.15pt" o:ole="">
            <v:imagedata r:id="rId14" o:title=""/>
          </v:shape>
          <o:OLEObject Type="Embed" ProgID="CorelDraw.Graphic.18" ShapeID="_x0000_i1025" DrawAspect="Content" ObjectID="_1647943692" r:id="rId15"/>
        </w:object>
      </w:r>
    </w:p>
    <w:p w14:paraId="3B1386A3" w14:textId="77777777" w:rsidR="00257DE0" w:rsidRPr="00257DE0" w:rsidRDefault="00257DE0" w:rsidP="00257DE0">
      <w:pPr>
        <w:pStyle w:val="Heading1"/>
        <w:rPr>
          <w:lang w:val="ru-RU"/>
        </w:rPr>
      </w:pPr>
      <w:r w:rsidRPr="00257DE0">
        <w:rPr>
          <w:lang w:val="ru-RU" w:eastAsia="ko-KR"/>
        </w:rPr>
        <w:t>2</w:t>
      </w:r>
      <w:r w:rsidRPr="00257DE0">
        <w:rPr>
          <w:lang w:val="ru-RU" w:eastAsia="ko-KR"/>
        </w:rPr>
        <w:tab/>
      </w:r>
      <w:r w:rsidRPr="00257DE0">
        <w:rPr>
          <w:lang w:val="ru-RU"/>
        </w:rPr>
        <w:t>Применимые параметры рабочих характеристик</w:t>
      </w:r>
    </w:p>
    <w:p w14:paraId="7720FBDF" w14:textId="77777777" w:rsidR="00257DE0" w:rsidRPr="00257DE0" w:rsidRDefault="00257DE0" w:rsidP="00257DE0">
      <w:pPr>
        <w:pStyle w:val="Heading2"/>
        <w:rPr>
          <w:rFonts w:eastAsiaTheme="minorEastAsia"/>
          <w:lang w:val="ru-RU"/>
        </w:rPr>
      </w:pPr>
      <w:r w:rsidRPr="00257DE0">
        <w:rPr>
          <w:rFonts w:eastAsia="Malgun Gothic"/>
          <w:lang w:val="ru-RU" w:eastAsia="ko-KR"/>
        </w:rPr>
        <w:t>2</w:t>
      </w:r>
      <w:r w:rsidRPr="00257DE0">
        <w:rPr>
          <w:rFonts w:eastAsiaTheme="minorEastAsia"/>
          <w:lang w:val="ru-RU"/>
        </w:rPr>
        <w:t>.</w:t>
      </w:r>
      <w:r w:rsidRPr="00257DE0">
        <w:rPr>
          <w:rFonts w:eastAsia="Malgun Gothic"/>
          <w:lang w:val="ru-RU" w:eastAsia="ko-KR"/>
        </w:rPr>
        <w:t>1</w:t>
      </w:r>
      <w:r w:rsidRPr="00257DE0">
        <w:rPr>
          <w:rFonts w:eastAsiaTheme="minorEastAsia"/>
          <w:lang w:val="ru-RU"/>
        </w:rPr>
        <w:tab/>
      </w:r>
      <w:r w:rsidRPr="00257DE0">
        <w:rPr>
          <w:lang w:val="ru-RU"/>
        </w:rPr>
        <w:t xml:space="preserve">Потребность в определении новых требуемых рабочих характеристиках для HRDP с переменной скоростью передачи </w:t>
      </w:r>
    </w:p>
    <w:p w14:paraId="476B7FFD" w14:textId="77777777" w:rsidR="00257DE0" w:rsidRPr="00257DE0" w:rsidRDefault="00257DE0" w:rsidP="00257DE0">
      <w:pPr>
        <w:rPr>
          <w:lang w:val="ru-RU"/>
        </w:rPr>
      </w:pPr>
      <w:r w:rsidRPr="00257DE0">
        <w:rPr>
          <w:lang w:val="ru-RU"/>
        </w:rPr>
        <w:t xml:space="preserve">Существующие Рекомендации, касающиеся показателей качества по ошибкам (например, Рекомендация МСЭ-R S.1062-4), охватывают HRDP с постоянной скоростью передачи и, следовательно, неприменимы для систем, в которых используются методы ACM. Важным аспектом ACM является то, что характеристики BER в различных режимах MODCOD отражают быстрое снижение BER относительно </w:t>
      </w:r>
      <w:r w:rsidRPr="00257DE0">
        <w:rPr>
          <w:i/>
          <w:lang w:val="ru-RU"/>
        </w:rPr>
        <w:t>C/N</w:t>
      </w:r>
      <w:r w:rsidRPr="00257DE0">
        <w:rPr>
          <w:lang w:val="ru-RU"/>
        </w:rPr>
        <w:t xml:space="preserve">, где </w:t>
      </w:r>
      <w:r w:rsidRPr="00257DE0">
        <w:rPr>
          <w:i/>
          <w:lang w:val="ru-RU"/>
        </w:rPr>
        <w:t>N</w:t>
      </w:r>
      <w:r w:rsidRPr="00257DE0">
        <w:rPr>
          <w:lang w:val="ru-RU"/>
        </w:rPr>
        <w:t xml:space="preserve"> – общий уровень шума в линии, включая тепловой шум и помехи. Разница между C/</w:t>
      </w:r>
      <w:r w:rsidRPr="00257DE0">
        <w:rPr>
          <w:i/>
          <w:iCs/>
          <w:lang w:val="ru-RU"/>
        </w:rPr>
        <w:t>N</w:t>
      </w:r>
      <w:r w:rsidRPr="00257DE0">
        <w:rPr>
          <w:lang w:val="ru-RU"/>
        </w:rPr>
        <w:t xml:space="preserve"> при рабочем BER, к примеру 1 × 10</w:t>
      </w:r>
      <w:r w:rsidRPr="00257DE0">
        <w:rPr>
          <w:vertAlign w:val="superscript"/>
          <w:lang w:val="ru-RU"/>
        </w:rPr>
        <w:t>–8</w:t>
      </w:r>
      <w:r w:rsidRPr="00257DE0">
        <w:rPr>
          <w:lang w:val="ru-RU"/>
        </w:rPr>
        <w:t>, и при существенно сниженном BER в 1 × 10</w:t>
      </w:r>
      <w:r w:rsidRPr="00257DE0">
        <w:rPr>
          <w:vertAlign w:val="superscript"/>
          <w:lang w:val="ru-RU"/>
        </w:rPr>
        <w:t>–3</w:t>
      </w:r>
      <w:r w:rsidRPr="00257DE0">
        <w:rPr>
          <w:lang w:val="ru-RU"/>
        </w:rPr>
        <w:t xml:space="preserve"> для данного состояния MODCOD составляет приблизительно 0,25 дБ. </w:t>
      </w:r>
    </w:p>
    <w:p w14:paraId="0219EEFF" w14:textId="77777777" w:rsidR="00257DE0" w:rsidRPr="00257DE0" w:rsidRDefault="00257DE0" w:rsidP="00257DE0">
      <w:pPr>
        <w:rPr>
          <w:spacing w:val="-2"/>
          <w:lang w:val="ru-RU"/>
        </w:rPr>
      </w:pPr>
      <w:r w:rsidRPr="00257DE0">
        <w:rPr>
          <w:spacing w:val="-2"/>
          <w:lang w:val="ru-RU"/>
        </w:rPr>
        <w:t xml:space="preserve">Многие рабочие характеристики современных спутниковых систем определяются в контексте пакетных передач в форме коэффициента ошибок по пакетам (PER), а характеристики PER снижаются так же быстро, как и характеристики BER. Это означает, что рабочие характеристики спутника в форме PER как функции времени не релевантны для спутниковых систем, в которых используются методы ACM, поскольку такие системы будут адаптироваться к ухудшению условий путем ухудшения общей пропускной способности и, следовательно, уже не являются системами с постоянной скоростью передачи. Концепция измерения рабочих характеристик спутниковых линий, в которых используются методы ACM, с применением средней или ухудшенной пропускной способности уже исследовалась </w:t>
      </w:r>
      <w:r w:rsidRPr="00257DE0">
        <w:rPr>
          <w:spacing w:val="-2"/>
          <w:szCs w:val="22"/>
          <w:lang w:val="ru-RU"/>
        </w:rPr>
        <w:t>ранее</w:t>
      </w:r>
      <w:r w:rsidRPr="00C95CCE">
        <w:rPr>
          <w:rStyle w:val="FootnoteReference"/>
          <w:spacing w:val="-2"/>
          <w:szCs w:val="22"/>
          <w:lang w:val="ru-RU"/>
        </w:rPr>
        <w:footnoteReference w:id="5"/>
      </w:r>
      <w:r w:rsidRPr="00257DE0">
        <w:rPr>
          <w:spacing w:val="-2"/>
          <w:szCs w:val="22"/>
          <w:lang w:val="ru-RU"/>
        </w:rPr>
        <w:t>.</w:t>
      </w:r>
      <w:r w:rsidRPr="00257DE0">
        <w:rPr>
          <w:spacing w:val="-2"/>
          <w:szCs w:val="22"/>
          <w:lang w:val="ru-RU" w:eastAsia="ko-KR"/>
        </w:rPr>
        <w:t xml:space="preserve"> В</w:t>
      </w:r>
      <w:r w:rsidRPr="00257DE0">
        <w:rPr>
          <w:spacing w:val="-2"/>
          <w:lang w:val="ru-RU" w:eastAsia="ko-KR"/>
        </w:rPr>
        <w:t xml:space="preserve"> указанной статье рассматриваются применения ACM, допускающие снижение скорости передачи информации. Концепцию ухудшения пропускной способности, представленную в настоящем Приложении, можно использовать для оценки снижения скорости передачи информации. </w:t>
      </w:r>
    </w:p>
    <w:p w14:paraId="37F25732" w14:textId="77777777" w:rsidR="00257DE0" w:rsidRPr="00257DE0" w:rsidRDefault="00257DE0" w:rsidP="00257DE0">
      <w:pPr>
        <w:rPr>
          <w:lang w:val="ru-RU"/>
        </w:rPr>
      </w:pPr>
      <w:r w:rsidRPr="00257DE0">
        <w:rPr>
          <w:lang w:val="ru-RU"/>
        </w:rPr>
        <w:t xml:space="preserve">Вероятность того, что PER спутниковой системы, в которой используется ACM, снизится до непригодного уровня, остается чрезвычайно малой, до тех пор пока набор MODCOD ACМ не исчерпает все доступные кодовые варианты. Следовательно, более нет необходимости указывать критерий качества по ошибкам и значение готовности для определения рабочих характеристик спутникового HRDP. Кроме того, пригодные требуемые рабочие характеристики не зависят от скорости передачи в канале, и их возможно применять к любой используемой "предложенной" скорости передачи. </w:t>
      </w:r>
    </w:p>
    <w:p w14:paraId="6707F999" w14:textId="77777777" w:rsidR="00257DE0" w:rsidRPr="00257DE0" w:rsidRDefault="00257DE0" w:rsidP="00257DE0">
      <w:pPr>
        <w:pStyle w:val="Heading2"/>
        <w:rPr>
          <w:lang w:val="ru-RU"/>
        </w:rPr>
      </w:pPr>
      <w:r w:rsidRPr="00257DE0">
        <w:rPr>
          <w:lang w:val="ru-RU" w:eastAsia="ko-KR"/>
        </w:rPr>
        <w:t>2.2</w:t>
      </w:r>
      <w:r w:rsidRPr="00257DE0">
        <w:rPr>
          <w:lang w:val="ru-RU" w:eastAsia="ko-KR"/>
        </w:rPr>
        <w:tab/>
        <w:t xml:space="preserve">Коэффициент ошибок по пакетам </w:t>
      </w:r>
    </w:p>
    <w:p w14:paraId="37FF4AA9" w14:textId="77777777" w:rsidR="00257DE0" w:rsidRPr="00257DE0" w:rsidRDefault="00257DE0" w:rsidP="00257DE0">
      <w:pPr>
        <w:rPr>
          <w:lang w:val="ru-RU" w:eastAsia="ko-KR"/>
        </w:rPr>
      </w:pPr>
      <w:r w:rsidRPr="00257DE0">
        <w:rPr>
          <w:lang w:val="ru-RU" w:eastAsia="ko-KR"/>
        </w:rPr>
        <w:t>Спецификация DVB-S2(X) определяет условие квазибезошибочности (QEF) как коэффициент ошибок по пакетам (PER), равный 10</w:t>
      </w:r>
      <w:r w:rsidRPr="00257DE0">
        <w:rPr>
          <w:vertAlign w:val="superscript"/>
          <w:lang w:val="ru-RU" w:eastAsia="ko-KR"/>
        </w:rPr>
        <w:t>–7</w:t>
      </w:r>
      <w:r w:rsidRPr="00257DE0">
        <w:rPr>
          <w:lang w:val="ru-RU" w:eastAsia="ko-KR"/>
        </w:rPr>
        <w:t>, при длине пакета 188 байтов, что соответствует длине пакетов MPEG. Это также соответствует коэффициенту ошибок по кадрам (FER), равному 10</w:t>
      </w:r>
      <w:r w:rsidRPr="00257DE0">
        <w:rPr>
          <w:vertAlign w:val="superscript"/>
          <w:lang w:val="ru-RU" w:eastAsia="ko-KR"/>
        </w:rPr>
        <w:t>–5</w:t>
      </w:r>
      <w:r w:rsidRPr="00257DE0">
        <w:rPr>
          <w:lang w:val="ru-RU" w:eastAsia="ko-KR"/>
        </w:rPr>
        <w:t>, при размере кадров 16 200 или 64 800 битов. Ввиду чрезвычайно крутых характеристик кривых PER или FER различия в C/</w:t>
      </w:r>
      <w:r w:rsidRPr="00257DE0">
        <w:rPr>
          <w:i/>
          <w:iCs/>
          <w:lang w:val="ru-RU"/>
        </w:rPr>
        <w:t>N</w:t>
      </w:r>
      <w:r w:rsidRPr="00257DE0">
        <w:rPr>
          <w:lang w:val="ru-RU" w:eastAsia="ko-KR"/>
        </w:rPr>
        <w:t xml:space="preserve"> при PER, равном 10</w:t>
      </w:r>
      <w:r w:rsidRPr="00257DE0">
        <w:rPr>
          <w:vertAlign w:val="superscript"/>
          <w:lang w:val="ru-RU" w:eastAsia="ko-KR"/>
        </w:rPr>
        <w:t>–7</w:t>
      </w:r>
      <w:r w:rsidRPr="00257DE0">
        <w:rPr>
          <w:lang w:val="ru-RU" w:eastAsia="ko-KR"/>
        </w:rPr>
        <w:t>, и PER, равном 10</w:t>
      </w:r>
      <w:r w:rsidRPr="00257DE0">
        <w:rPr>
          <w:vertAlign w:val="superscript"/>
          <w:lang w:val="ru-RU" w:eastAsia="ko-KR"/>
        </w:rPr>
        <w:t>–5</w:t>
      </w:r>
      <w:r w:rsidRPr="00257DE0">
        <w:rPr>
          <w:lang w:val="ru-RU" w:eastAsia="ko-KR"/>
        </w:rPr>
        <w:t>, обычно не превышают 0,1 дБ, независимо от состояний MODCOD</w:t>
      </w:r>
      <w:r w:rsidRPr="00C95CCE">
        <w:rPr>
          <w:rStyle w:val="FootnoteReference"/>
          <w:szCs w:val="22"/>
          <w:lang w:val="ru-RU" w:eastAsia="ko-KR"/>
        </w:rPr>
        <w:footnoteReference w:id="6"/>
      </w:r>
      <w:r w:rsidRPr="00257DE0">
        <w:rPr>
          <w:lang w:val="ru-RU" w:eastAsia="ko-KR"/>
        </w:rPr>
        <w:t xml:space="preserve">. </w:t>
      </w:r>
    </w:p>
    <w:p w14:paraId="57DFF455" w14:textId="77777777" w:rsidR="00257DE0" w:rsidRPr="00257DE0" w:rsidRDefault="00257DE0" w:rsidP="00257DE0">
      <w:pPr>
        <w:rPr>
          <w:szCs w:val="22"/>
          <w:lang w:val="ru-RU" w:eastAsia="ko-KR"/>
        </w:rPr>
      </w:pPr>
      <w:r w:rsidRPr="00257DE0">
        <w:rPr>
          <w:szCs w:val="22"/>
          <w:lang w:val="ru-RU" w:eastAsia="ko-KR"/>
        </w:rPr>
        <w:t>Модем DVB-S2 реализован аппаратно и продемонстрирован при использовании PER</w:t>
      </w:r>
      <w:r w:rsidRPr="00C95CCE">
        <w:rPr>
          <w:rStyle w:val="FootnoteReference"/>
          <w:szCs w:val="22"/>
          <w:lang w:val="ru-RU" w:eastAsia="ko-KR"/>
        </w:rPr>
        <w:footnoteReference w:id="7"/>
      </w:r>
      <w:r w:rsidRPr="00257DE0">
        <w:rPr>
          <w:szCs w:val="22"/>
          <w:lang w:val="ru-RU" w:eastAsia="ko-KR"/>
        </w:rPr>
        <w:t>, равного 10</w:t>
      </w:r>
      <w:r w:rsidRPr="00257DE0">
        <w:rPr>
          <w:szCs w:val="22"/>
          <w:vertAlign w:val="superscript"/>
          <w:lang w:val="ru-RU" w:eastAsia="ko-KR"/>
        </w:rPr>
        <w:t>–4</w:t>
      </w:r>
      <w:r w:rsidRPr="00257DE0">
        <w:rPr>
          <w:lang w:val="ru-RU"/>
        </w:rPr>
        <w:t xml:space="preserve">, </w:t>
      </w:r>
      <w:r w:rsidRPr="00257DE0">
        <w:rPr>
          <w:szCs w:val="22"/>
          <w:lang w:val="ru-RU" w:eastAsia="ko-KR"/>
        </w:rPr>
        <w:t xml:space="preserve">в качестве условия изменения состояния ACM. </w:t>
      </w:r>
      <w:r w:rsidRPr="00257DE0">
        <w:rPr>
          <w:szCs w:val="22"/>
          <w:lang w:val="ru-RU"/>
        </w:rPr>
        <w:t>С учетом значительного времени прохождения сигнала в обоих направлениях (RTT) модем DVB-S2 был разработан для изменения состояния MODCOD при условии QEF в опережение этих крутых характеристик PER.</w:t>
      </w:r>
      <w:r w:rsidRPr="00257DE0">
        <w:rPr>
          <w:color w:val="000000"/>
          <w:szCs w:val="22"/>
          <w:lang w:val="ru-RU" w:eastAsia="ko-KR"/>
        </w:rPr>
        <w:t xml:space="preserve"> </w:t>
      </w:r>
    </w:p>
    <w:p w14:paraId="45AD50E6" w14:textId="77777777" w:rsidR="00257DE0" w:rsidRPr="00257DE0" w:rsidRDefault="00257DE0" w:rsidP="00257DE0">
      <w:pPr>
        <w:rPr>
          <w:lang w:val="ru-RU" w:eastAsia="ko-KR"/>
        </w:rPr>
      </w:pPr>
      <w:r w:rsidRPr="00257DE0">
        <w:rPr>
          <w:lang w:val="ru-RU" w:eastAsia="ko-KR"/>
        </w:rPr>
        <w:t xml:space="preserve">Если выполняется передача на основе кадров (или пакетов), тогда параметр BBER, определенный в Рекомендации МСЭ-T G.826, можно сопоставить с FER или PER, поскольку размер блоков, определенный в таблице 1, может быть совместимым с размером пакетов или кадров. </w:t>
      </w:r>
    </w:p>
    <w:p w14:paraId="2505503D" w14:textId="77777777" w:rsidR="00257DE0" w:rsidRPr="00257DE0" w:rsidRDefault="00257DE0" w:rsidP="00257DE0">
      <w:pPr>
        <w:rPr>
          <w:lang w:val="ru-RU" w:eastAsia="ko-KR"/>
        </w:rPr>
      </w:pPr>
      <w:r w:rsidRPr="00257DE0">
        <w:rPr>
          <w:lang w:val="ru-RU" w:eastAsia="ko-KR"/>
        </w:rPr>
        <w:t xml:space="preserve">Далее возможно определить требуемые рабочие характеристики спутниковой системы, в которой используются методы ACM, путем изменения требуемых рабочих характеристик, приведенных в таблице 2, и использования PER, который показан в таблице 3. </w:t>
      </w:r>
    </w:p>
    <w:p w14:paraId="57E3EEFA" w14:textId="77777777" w:rsidR="00257DE0" w:rsidRPr="00257DE0" w:rsidRDefault="00257DE0" w:rsidP="00257DE0">
      <w:pPr>
        <w:pStyle w:val="TableNo"/>
        <w:spacing w:before="480"/>
        <w:rPr>
          <w:lang w:val="ru-RU"/>
        </w:rPr>
      </w:pPr>
      <w:r w:rsidRPr="00257DE0">
        <w:rPr>
          <w:lang w:val="ru-RU"/>
        </w:rPr>
        <w:t>ТАБЛИЦА 3</w:t>
      </w:r>
    </w:p>
    <w:p w14:paraId="5E53DD36" w14:textId="77777777" w:rsidR="00257DE0" w:rsidRPr="00257DE0" w:rsidRDefault="00257DE0" w:rsidP="00257DE0">
      <w:pPr>
        <w:pStyle w:val="Tabletitle"/>
        <w:rPr>
          <w:lang w:val="ru-RU" w:eastAsia="ko-KR"/>
        </w:rPr>
      </w:pPr>
      <w:r w:rsidRPr="00257DE0">
        <w:rPr>
          <w:lang w:val="ru-RU" w:eastAsia="ko-KR"/>
        </w:rPr>
        <w:t xml:space="preserve">Требуемые рабочие характеристики спутниковой системы, </w:t>
      </w:r>
      <w:r w:rsidRPr="00257DE0">
        <w:rPr>
          <w:lang w:val="ru-RU" w:eastAsia="ko-KR"/>
        </w:rPr>
        <w:br/>
        <w:t>в которой используется ACM, в форме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257DE0" w:rsidRPr="00257DE0" w14:paraId="2B0971EF" w14:textId="77777777" w:rsidTr="00C95CCE">
        <w:trPr>
          <w:cantSplit/>
          <w:jc w:val="center"/>
        </w:trPr>
        <w:tc>
          <w:tcPr>
            <w:tcW w:w="4104" w:type="dxa"/>
          </w:tcPr>
          <w:p w14:paraId="525A4C23" w14:textId="77777777" w:rsidR="00257DE0" w:rsidRPr="00257DE0" w:rsidRDefault="00257DE0" w:rsidP="00C95CCE">
            <w:pPr>
              <w:pStyle w:val="Tablehead"/>
              <w:rPr>
                <w:lang w:val="ru-RU"/>
              </w:rPr>
            </w:pPr>
            <w:r w:rsidRPr="00257DE0">
              <w:rPr>
                <w:lang w:val="ru-RU"/>
              </w:rPr>
              <w:t>Процентная доля общего времени</w:t>
            </w:r>
          </w:p>
        </w:tc>
        <w:tc>
          <w:tcPr>
            <w:tcW w:w="3845" w:type="dxa"/>
            <w:vAlign w:val="center"/>
          </w:tcPr>
          <w:p w14:paraId="6D27CDA7" w14:textId="77777777" w:rsidR="00257DE0" w:rsidRPr="00257DE0" w:rsidRDefault="00257DE0" w:rsidP="00C95CCE">
            <w:pPr>
              <w:pStyle w:val="Tablehead"/>
              <w:rPr>
                <w:lang w:val="ru-RU"/>
              </w:rPr>
            </w:pPr>
            <w:r w:rsidRPr="00257DE0">
              <w:rPr>
                <w:lang w:val="ru-RU" w:eastAsia="ko-KR"/>
              </w:rPr>
              <w:t>PER</w:t>
            </w:r>
          </w:p>
        </w:tc>
      </w:tr>
      <w:tr w:rsidR="00257DE0" w:rsidRPr="00257DE0" w14:paraId="15D91AF2" w14:textId="77777777" w:rsidTr="00C95CCE">
        <w:trPr>
          <w:cantSplit/>
          <w:jc w:val="center"/>
        </w:trPr>
        <w:tc>
          <w:tcPr>
            <w:tcW w:w="4104" w:type="dxa"/>
            <w:tcBorders>
              <w:bottom w:val="single" w:sz="4" w:space="0" w:color="auto"/>
            </w:tcBorders>
          </w:tcPr>
          <w:p w14:paraId="2464B7D1" w14:textId="77777777" w:rsidR="00257DE0" w:rsidRPr="00257DE0" w:rsidRDefault="00257DE0" w:rsidP="00C95CCE">
            <w:pPr>
              <w:pStyle w:val="Tabletext"/>
              <w:jc w:val="center"/>
              <w:rPr>
                <w:lang w:val="ru-RU" w:eastAsia="ko-KR"/>
              </w:rPr>
            </w:pPr>
            <w:r w:rsidRPr="00257DE0">
              <w:rPr>
                <w:lang w:val="ru-RU"/>
              </w:rPr>
              <w:t>0,04% года</w:t>
            </w:r>
          </w:p>
          <w:p w14:paraId="46EC862C" w14:textId="77777777" w:rsidR="00257DE0" w:rsidRPr="00257DE0" w:rsidRDefault="00257DE0" w:rsidP="00C95CCE">
            <w:pPr>
              <w:pStyle w:val="Tabletext"/>
              <w:jc w:val="center"/>
              <w:rPr>
                <w:lang w:val="ru-RU" w:eastAsia="ko-KR"/>
              </w:rPr>
            </w:pPr>
            <w:r w:rsidRPr="00257DE0">
              <w:rPr>
                <w:lang w:val="ru-RU"/>
              </w:rPr>
              <w:t>0,6% года</w:t>
            </w:r>
            <w:r w:rsidRPr="00257DE0">
              <w:rPr>
                <w:lang w:val="ru-RU" w:eastAsia="ko-KR"/>
              </w:rPr>
              <w:t xml:space="preserve"> </w:t>
            </w:r>
            <w:r w:rsidRPr="00257DE0">
              <w:rPr>
                <w:lang w:val="ru-RU"/>
              </w:rPr>
              <w:br/>
              <w:t>4,0% года</w:t>
            </w:r>
          </w:p>
        </w:tc>
        <w:tc>
          <w:tcPr>
            <w:tcW w:w="3845" w:type="dxa"/>
            <w:tcBorders>
              <w:bottom w:val="single" w:sz="4" w:space="0" w:color="auto"/>
            </w:tcBorders>
          </w:tcPr>
          <w:p w14:paraId="7AE41721" w14:textId="77777777" w:rsidR="00257DE0" w:rsidRPr="00257DE0" w:rsidRDefault="00257DE0" w:rsidP="00C95CCE">
            <w:pPr>
              <w:pStyle w:val="Tabletext"/>
              <w:jc w:val="center"/>
              <w:rPr>
                <w:lang w:val="ru-RU" w:eastAsia="ko-KR"/>
              </w:rPr>
            </w:pPr>
            <w:r w:rsidRPr="00257DE0">
              <w:rPr>
                <w:lang w:val="ru-RU" w:eastAsia="ko-KR"/>
              </w:rPr>
              <w:t>&lt; 10</w:t>
            </w:r>
            <w:r w:rsidRPr="00257DE0">
              <w:rPr>
                <w:vertAlign w:val="superscript"/>
                <w:lang w:val="ru-RU" w:eastAsia="ko-KR"/>
              </w:rPr>
              <w:t>−4</w:t>
            </w:r>
          </w:p>
          <w:p w14:paraId="1B584254" w14:textId="77777777" w:rsidR="00257DE0" w:rsidRPr="00257DE0" w:rsidRDefault="00257DE0" w:rsidP="00C95CCE">
            <w:pPr>
              <w:pStyle w:val="Tabletext"/>
              <w:jc w:val="center"/>
              <w:rPr>
                <w:lang w:val="ru-RU" w:eastAsia="ko-KR"/>
              </w:rPr>
            </w:pPr>
            <w:r w:rsidRPr="00257DE0">
              <w:rPr>
                <w:lang w:val="ru-RU" w:eastAsia="ko-KR"/>
              </w:rPr>
              <w:t>&lt; 10</w:t>
            </w:r>
            <w:r w:rsidRPr="00257DE0">
              <w:rPr>
                <w:vertAlign w:val="superscript"/>
                <w:lang w:val="ru-RU" w:eastAsia="ko-KR"/>
              </w:rPr>
              <w:t>−5</w:t>
            </w:r>
          </w:p>
          <w:p w14:paraId="23F55560" w14:textId="77777777" w:rsidR="00257DE0" w:rsidRPr="00257DE0" w:rsidRDefault="00257DE0" w:rsidP="00C95CCE">
            <w:pPr>
              <w:pStyle w:val="Tabletext"/>
              <w:jc w:val="center"/>
              <w:rPr>
                <w:lang w:val="ru-RU" w:eastAsia="ko-KR"/>
              </w:rPr>
            </w:pPr>
            <w:r w:rsidRPr="00257DE0">
              <w:rPr>
                <w:lang w:val="ru-RU" w:eastAsia="ko-KR"/>
              </w:rPr>
              <w:t>&lt; 10</w:t>
            </w:r>
            <w:r w:rsidRPr="00257DE0">
              <w:rPr>
                <w:vertAlign w:val="superscript"/>
                <w:lang w:val="ru-RU" w:eastAsia="ko-KR"/>
              </w:rPr>
              <w:t>−7 (1)</w:t>
            </w:r>
          </w:p>
        </w:tc>
      </w:tr>
      <w:tr w:rsidR="00257DE0" w:rsidRPr="00257DE0" w14:paraId="1698AE9B" w14:textId="77777777" w:rsidTr="00C95CCE">
        <w:trPr>
          <w:cantSplit/>
          <w:jc w:val="center"/>
        </w:trPr>
        <w:tc>
          <w:tcPr>
            <w:tcW w:w="7949" w:type="dxa"/>
            <w:gridSpan w:val="2"/>
            <w:tcBorders>
              <w:top w:val="single" w:sz="4" w:space="0" w:color="auto"/>
              <w:left w:val="nil"/>
              <w:bottom w:val="nil"/>
              <w:right w:val="nil"/>
            </w:tcBorders>
          </w:tcPr>
          <w:p w14:paraId="44EB6BF0" w14:textId="77777777" w:rsidR="00257DE0" w:rsidRPr="00257DE0" w:rsidDel="00853C52" w:rsidRDefault="00257DE0" w:rsidP="00C95CCE">
            <w:pPr>
              <w:pStyle w:val="Tabletext"/>
              <w:ind w:left="284" w:hanging="284"/>
              <w:rPr>
                <w:lang w:val="ru-RU"/>
              </w:rPr>
            </w:pPr>
            <w:r w:rsidRPr="00257DE0">
              <w:rPr>
                <w:vertAlign w:val="superscript"/>
                <w:lang w:val="ru-RU"/>
              </w:rPr>
              <w:t>(1)</w:t>
            </w:r>
            <w:r w:rsidRPr="00257DE0">
              <w:rPr>
                <w:lang w:val="ru-RU"/>
              </w:rPr>
              <w:t xml:space="preserve"> </w:t>
            </w:r>
            <w:r w:rsidRPr="00257DE0">
              <w:rPr>
                <w:lang w:val="ru-RU"/>
              </w:rPr>
              <w:tab/>
            </w:r>
            <w:r w:rsidRPr="00257DE0">
              <w:rPr>
                <w:lang w:val="ru-RU" w:eastAsia="ko-KR"/>
              </w:rPr>
              <w:t>Предполагается, что PER, равный 10</w:t>
            </w:r>
            <w:r w:rsidRPr="00257DE0">
              <w:rPr>
                <w:vertAlign w:val="superscript"/>
                <w:lang w:val="ru-RU" w:eastAsia="ko-KR"/>
              </w:rPr>
              <w:t>–7</w:t>
            </w:r>
            <w:r w:rsidRPr="00257DE0">
              <w:rPr>
                <w:lang w:val="ru-RU" w:eastAsia="ko-KR"/>
              </w:rPr>
              <w:t>, эквивалентен FER, равному 10</w:t>
            </w:r>
            <w:r w:rsidRPr="00257DE0">
              <w:rPr>
                <w:vertAlign w:val="superscript"/>
                <w:lang w:val="ru-RU" w:eastAsia="ko-KR"/>
              </w:rPr>
              <w:t>–4</w:t>
            </w:r>
            <w:r w:rsidRPr="00257DE0">
              <w:rPr>
                <w:lang w:val="ru-RU" w:eastAsia="ko-KR"/>
              </w:rPr>
              <w:t>, а также BBER, равному 10</w:t>
            </w:r>
            <w:r w:rsidRPr="00257DE0">
              <w:rPr>
                <w:vertAlign w:val="superscript"/>
                <w:lang w:val="ru-RU" w:eastAsia="ko-KR"/>
              </w:rPr>
              <w:t>–4</w:t>
            </w:r>
            <w:r w:rsidRPr="00257DE0">
              <w:rPr>
                <w:lang w:val="ru-RU" w:eastAsia="ko-KR"/>
              </w:rPr>
              <w:t>, из таблицы 1.</w:t>
            </w:r>
          </w:p>
        </w:tc>
      </w:tr>
      <w:tr w:rsidR="00257DE0" w:rsidRPr="00257DE0" w14:paraId="16AB1173" w14:textId="77777777" w:rsidTr="00C95CCE">
        <w:trPr>
          <w:cantSplit/>
          <w:jc w:val="center"/>
        </w:trPr>
        <w:tc>
          <w:tcPr>
            <w:tcW w:w="7949" w:type="dxa"/>
            <w:gridSpan w:val="2"/>
            <w:tcBorders>
              <w:top w:val="nil"/>
              <w:left w:val="nil"/>
              <w:bottom w:val="nil"/>
              <w:right w:val="nil"/>
            </w:tcBorders>
          </w:tcPr>
          <w:p w14:paraId="7A6F30AB" w14:textId="77777777" w:rsidR="00257DE0" w:rsidRPr="00257DE0" w:rsidRDefault="00257DE0" w:rsidP="00C95CCE">
            <w:pPr>
              <w:pStyle w:val="Tablelegend"/>
              <w:rPr>
                <w:lang w:val="ru-RU"/>
              </w:rPr>
            </w:pPr>
          </w:p>
        </w:tc>
      </w:tr>
    </w:tbl>
    <w:p w14:paraId="3BC93009" w14:textId="77777777" w:rsidR="00257DE0" w:rsidRPr="00257DE0" w:rsidRDefault="00257DE0" w:rsidP="00257DE0">
      <w:pPr>
        <w:keepNext/>
        <w:keepLines/>
        <w:spacing w:before="200"/>
        <w:ind w:left="1134" w:hanging="1134"/>
        <w:outlineLvl w:val="1"/>
        <w:rPr>
          <w:b/>
          <w:lang w:val="ru-RU" w:eastAsia="ko-KR"/>
        </w:rPr>
      </w:pPr>
      <w:r w:rsidRPr="00257DE0">
        <w:rPr>
          <w:b/>
          <w:lang w:val="ru-RU" w:eastAsia="ko-KR"/>
        </w:rPr>
        <w:t>2.3</w:t>
      </w:r>
      <w:r w:rsidRPr="00257DE0">
        <w:rPr>
          <w:b/>
          <w:lang w:val="ru-RU" w:eastAsia="ko-KR"/>
        </w:rPr>
        <w:tab/>
        <w:t xml:space="preserve">Спектральная эффективность как функция </w:t>
      </w:r>
      <w:r w:rsidRPr="00257DE0">
        <w:rPr>
          <w:b/>
          <w:i/>
          <w:lang w:val="ru-RU" w:eastAsia="ko-KR"/>
        </w:rPr>
        <w:t>C/N</w:t>
      </w:r>
    </w:p>
    <w:p w14:paraId="30449925" w14:textId="77777777" w:rsidR="00257DE0" w:rsidRPr="00257DE0" w:rsidRDefault="00257DE0" w:rsidP="00257DE0">
      <w:pPr>
        <w:rPr>
          <w:szCs w:val="22"/>
          <w:lang w:val="ru-RU" w:eastAsia="ko-KR"/>
        </w:rPr>
      </w:pPr>
      <w:r w:rsidRPr="00257DE0">
        <w:rPr>
          <w:szCs w:val="22"/>
          <w:lang w:val="ru-RU" w:eastAsia="ko-KR"/>
        </w:rPr>
        <w:t xml:space="preserve">Емкость канала, представленная границей Шеннона–Хартли, может отражать спектральную эффективность, выраженную в бит/с/Гц, и такая спектральная эффективность может быть представлена как функция </w:t>
      </w:r>
      <w:r w:rsidRPr="00257DE0">
        <w:rPr>
          <w:i/>
          <w:szCs w:val="22"/>
          <w:lang w:val="ru-RU" w:eastAsia="ko-KR"/>
        </w:rPr>
        <w:t>C/N</w:t>
      </w:r>
      <w:r w:rsidRPr="00257DE0">
        <w:rPr>
          <w:szCs w:val="22"/>
          <w:lang w:val="ru-RU" w:eastAsia="ko-KR"/>
        </w:rPr>
        <w:t xml:space="preserve">. Спектральная эффективность как функция </w:t>
      </w:r>
      <w:r w:rsidRPr="00257DE0">
        <w:rPr>
          <w:i/>
          <w:szCs w:val="22"/>
          <w:lang w:val="ru-RU" w:eastAsia="ko-KR"/>
        </w:rPr>
        <w:t>C/N</w:t>
      </w:r>
      <w:r w:rsidRPr="00257DE0">
        <w:rPr>
          <w:szCs w:val="22"/>
          <w:lang w:val="ru-RU" w:eastAsia="ko-KR"/>
        </w:rPr>
        <w:t xml:space="preserve"> может быть представлена следующим образом в случае использования границы Шеннона–Хартли, что является максимальным достижимым значением: </w:t>
      </w:r>
    </w:p>
    <w:p w14:paraId="52B3EC0B" w14:textId="77777777" w:rsidR="00257DE0" w:rsidRPr="00257DE0" w:rsidRDefault="00257DE0" w:rsidP="00257DE0">
      <w:pPr>
        <w:pStyle w:val="Equation"/>
        <w:rPr>
          <w:szCs w:val="22"/>
          <w:lang w:val="ru-RU" w:eastAsia="ko-KR"/>
        </w:rPr>
      </w:pPr>
      <w:r w:rsidRPr="00257DE0">
        <w:rPr>
          <w:i/>
          <w:szCs w:val="22"/>
          <w:lang w:val="ru-RU" w:eastAsia="ko-KR"/>
        </w:rPr>
        <w:tab/>
      </w:r>
      <w:r w:rsidRPr="00257DE0">
        <w:rPr>
          <w:i/>
          <w:szCs w:val="22"/>
          <w:lang w:val="ru-RU" w:eastAsia="ko-KR"/>
        </w:rPr>
        <w:tab/>
      </w:r>
      <w:r w:rsidRPr="00257DE0">
        <w:rPr>
          <w:iCs/>
          <w:szCs w:val="22"/>
          <w:lang w:val="ru-RU" w:eastAsia="ko-KR"/>
        </w:rPr>
        <w:sym w:font="Symbol" w:char="F068"/>
      </w:r>
      <w:r w:rsidRPr="00257DE0">
        <w:rPr>
          <w:szCs w:val="22"/>
          <w:lang w:val="ru-RU" w:eastAsia="ko-KR"/>
        </w:rPr>
        <w:t>(</w:t>
      </w:r>
      <w:r w:rsidRPr="00257DE0">
        <w:rPr>
          <w:iCs/>
          <w:szCs w:val="22"/>
          <w:lang w:val="ru-RU" w:eastAsia="ko-KR"/>
        </w:rPr>
        <w:sym w:font="Symbol" w:char="F067"/>
      </w:r>
      <w:r w:rsidRPr="00257DE0">
        <w:rPr>
          <w:szCs w:val="22"/>
          <w:lang w:val="ru-RU" w:eastAsia="ko-KR"/>
        </w:rPr>
        <w:t>) = log</w:t>
      </w:r>
      <w:r w:rsidRPr="00257DE0">
        <w:rPr>
          <w:szCs w:val="22"/>
          <w:vertAlign w:val="subscript"/>
          <w:lang w:val="ru-RU" w:eastAsia="ko-KR"/>
        </w:rPr>
        <w:t>2</w:t>
      </w:r>
      <w:r w:rsidRPr="00257DE0">
        <w:rPr>
          <w:szCs w:val="22"/>
          <w:lang w:val="ru-RU" w:eastAsia="ko-KR"/>
        </w:rPr>
        <w:t>(10</w:t>
      </w:r>
      <w:r w:rsidRPr="00257DE0">
        <w:rPr>
          <w:iCs/>
          <w:szCs w:val="22"/>
          <w:vertAlign w:val="superscript"/>
          <w:lang w:val="ru-RU" w:eastAsia="ko-KR"/>
        </w:rPr>
        <w:sym w:font="Symbol" w:char="F067"/>
      </w:r>
      <w:r w:rsidRPr="00257DE0">
        <w:rPr>
          <w:i/>
          <w:szCs w:val="22"/>
          <w:vertAlign w:val="superscript"/>
          <w:lang w:val="ru-RU" w:eastAsia="ko-KR"/>
        </w:rPr>
        <w:t>/</w:t>
      </w:r>
      <w:r w:rsidRPr="00257DE0">
        <w:rPr>
          <w:szCs w:val="22"/>
          <w:vertAlign w:val="superscript"/>
          <w:lang w:val="ru-RU" w:eastAsia="ko-KR"/>
        </w:rPr>
        <w:t>10</w:t>
      </w:r>
      <w:r w:rsidRPr="00257DE0">
        <w:rPr>
          <w:szCs w:val="22"/>
          <w:lang w:val="ru-RU" w:eastAsia="ko-KR"/>
        </w:rPr>
        <w:t xml:space="preserve"> + 1),</w:t>
      </w:r>
      <w:r w:rsidRPr="00257DE0">
        <w:rPr>
          <w:szCs w:val="22"/>
          <w:lang w:val="ru-RU" w:eastAsia="ko-KR"/>
        </w:rPr>
        <w:tab/>
        <w:t>(1)</w:t>
      </w:r>
    </w:p>
    <w:p w14:paraId="5B734666" w14:textId="77777777" w:rsidR="00257DE0" w:rsidRPr="00257DE0" w:rsidRDefault="00257DE0" w:rsidP="00257DE0">
      <w:pPr>
        <w:rPr>
          <w:szCs w:val="22"/>
          <w:lang w:val="ru-RU" w:eastAsia="ko-KR"/>
        </w:rPr>
      </w:pPr>
      <w:r w:rsidRPr="00257DE0">
        <w:rPr>
          <w:szCs w:val="22"/>
          <w:lang w:val="ru-RU" w:eastAsia="ko-KR"/>
        </w:rPr>
        <w:t xml:space="preserve">где </w:t>
      </w:r>
      <w:r w:rsidRPr="00257DE0">
        <w:rPr>
          <w:iCs/>
          <w:szCs w:val="22"/>
          <w:lang w:val="ru-RU" w:eastAsia="ko-KR"/>
        </w:rPr>
        <w:sym w:font="Symbol" w:char="F068"/>
      </w:r>
      <w:r w:rsidRPr="00257DE0">
        <w:rPr>
          <w:iCs/>
          <w:szCs w:val="22"/>
          <w:lang w:val="ru-RU" w:eastAsia="ko-KR"/>
        </w:rPr>
        <w:t xml:space="preserve"> </w:t>
      </w:r>
      <w:r w:rsidRPr="00257DE0">
        <w:rPr>
          <w:szCs w:val="22"/>
          <w:lang w:val="ru-RU" w:eastAsia="ko-KR"/>
        </w:rPr>
        <w:t xml:space="preserve">– спектральная эффективность в бит/с/Гц, а </w:t>
      </w:r>
      <w:r w:rsidRPr="00257DE0">
        <w:rPr>
          <w:iCs/>
          <w:szCs w:val="22"/>
          <w:lang w:val="ru-RU" w:eastAsia="ko-KR"/>
        </w:rPr>
        <w:sym w:font="Symbol" w:char="F067"/>
      </w:r>
      <w:r w:rsidRPr="00257DE0">
        <w:rPr>
          <w:iCs/>
          <w:szCs w:val="22"/>
          <w:lang w:val="ru-RU" w:eastAsia="ko-KR"/>
        </w:rPr>
        <w:t xml:space="preserve"> – </w:t>
      </w:r>
      <w:r w:rsidRPr="00257DE0">
        <w:rPr>
          <w:szCs w:val="22"/>
          <w:lang w:val="ru-RU" w:eastAsia="ko-KR"/>
        </w:rPr>
        <w:t xml:space="preserve">отношение </w:t>
      </w:r>
      <w:r w:rsidRPr="00257DE0">
        <w:rPr>
          <w:i/>
          <w:szCs w:val="22"/>
          <w:lang w:val="ru-RU" w:eastAsia="ko-KR"/>
        </w:rPr>
        <w:t>C/N</w:t>
      </w:r>
      <w:r w:rsidRPr="00257DE0">
        <w:rPr>
          <w:szCs w:val="22"/>
          <w:lang w:val="ru-RU" w:eastAsia="ko-KR"/>
        </w:rPr>
        <w:t>, которое в данном случае эквивалентно отношению энергии символа к спектральной плотности шума (</w:t>
      </w:r>
      <w:r w:rsidRPr="00257DE0">
        <w:rPr>
          <w:i/>
          <w:szCs w:val="22"/>
          <w:lang w:val="ru-RU" w:eastAsia="ko-KR"/>
        </w:rPr>
        <w:t>E</w:t>
      </w:r>
      <w:r w:rsidRPr="00257DE0">
        <w:rPr>
          <w:i/>
          <w:szCs w:val="22"/>
          <w:vertAlign w:val="subscript"/>
          <w:lang w:val="ru-RU" w:eastAsia="ko-KR"/>
        </w:rPr>
        <w:t>s</w:t>
      </w:r>
      <w:r w:rsidRPr="00257DE0">
        <w:rPr>
          <w:i/>
          <w:szCs w:val="22"/>
          <w:lang w:val="ru-RU" w:eastAsia="ko-KR"/>
        </w:rPr>
        <w:t>/N</w:t>
      </w:r>
      <w:r w:rsidRPr="00257DE0">
        <w:rPr>
          <w:i/>
          <w:szCs w:val="22"/>
          <w:vertAlign w:val="subscript"/>
          <w:lang w:val="ru-RU" w:eastAsia="ko-KR"/>
        </w:rPr>
        <w:t>0</w:t>
      </w:r>
      <w:r w:rsidRPr="00257DE0">
        <w:rPr>
          <w:szCs w:val="22"/>
          <w:lang w:val="ru-RU" w:eastAsia="ko-KR"/>
        </w:rPr>
        <w:t xml:space="preserve">) в дБ. </w:t>
      </w:r>
    </w:p>
    <w:p w14:paraId="7060A02D" w14:textId="77777777" w:rsidR="00257DE0" w:rsidRPr="00257DE0" w:rsidRDefault="00257DE0" w:rsidP="00257DE0">
      <w:pPr>
        <w:rPr>
          <w:spacing w:val="-2"/>
          <w:szCs w:val="22"/>
          <w:lang w:val="ru-RU"/>
        </w:rPr>
      </w:pPr>
      <w:r w:rsidRPr="00257DE0">
        <w:rPr>
          <w:spacing w:val="-2"/>
          <w:szCs w:val="22"/>
          <w:lang w:val="ru-RU" w:eastAsia="ko-KR"/>
        </w:rPr>
        <w:t xml:space="preserve">Если в системе используется ACM с несколькими режимами MODCOD, то можно вывести </w:t>
      </w:r>
      <w:r w:rsidRPr="00257DE0">
        <w:rPr>
          <w:iCs/>
          <w:spacing w:val="-2"/>
          <w:szCs w:val="22"/>
          <w:lang w:val="ru-RU" w:eastAsia="ko-KR"/>
        </w:rPr>
        <w:sym w:font="Symbol" w:char="F068"/>
      </w:r>
      <w:r w:rsidRPr="00257DE0">
        <w:rPr>
          <w:iCs/>
          <w:spacing w:val="-2"/>
          <w:szCs w:val="22"/>
          <w:lang w:val="ru-RU" w:eastAsia="ko-KR"/>
        </w:rPr>
        <w:t>(</w:t>
      </w:r>
      <w:r w:rsidRPr="00257DE0">
        <w:rPr>
          <w:iCs/>
          <w:spacing w:val="-2"/>
          <w:szCs w:val="22"/>
          <w:lang w:val="ru-RU" w:eastAsia="ko-KR"/>
        </w:rPr>
        <w:sym w:font="Symbol" w:char="F067"/>
      </w:r>
      <w:r w:rsidRPr="00257DE0">
        <w:rPr>
          <w:iCs/>
          <w:spacing w:val="-2"/>
          <w:szCs w:val="22"/>
          <w:lang w:val="ru-RU" w:eastAsia="ko-KR"/>
        </w:rPr>
        <w:t>)</w:t>
      </w:r>
      <w:r w:rsidRPr="00257DE0">
        <w:rPr>
          <w:spacing w:val="-2"/>
          <w:szCs w:val="22"/>
          <w:lang w:val="ru-RU" w:eastAsia="ko-KR"/>
        </w:rPr>
        <w:t xml:space="preserve"> и установить требуемые рабочие характеристики, чтобы поддерживать </w:t>
      </w:r>
      <w:r w:rsidRPr="00257DE0">
        <w:rPr>
          <w:iCs/>
          <w:spacing w:val="-2"/>
          <w:szCs w:val="22"/>
          <w:lang w:val="ru-RU" w:eastAsia="ko-KR"/>
        </w:rPr>
        <w:sym w:font="Symbol" w:char="F068"/>
      </w:r>
      <w:r w:rsidRPr="00257DE0">
        <w:rPr>
          <w:iCs/>
          <w:spacing w:val="-2"/>
          <w:szCs w:val="22"/>
          <w:lang w:val="ru-RU" w:eastAsia="ko-KR"/>
        </w:rPr>
        <w:t>(</w:t>
      </w:r>
      <w:r w:rsidRPr="00257DE0">
        <w:rPr>
          <w:iCs/>
          <w:spacing w:val="-2"/>
          <w:szCs w:val="22"/>
          <w:lang w:val="ru-RU" w:eastAsia="ko-KR"/>
        </w:rPr>
        <w:sym w:font="Symbol" w:char="F067"/>
      </w:r>
      <w:r w:rsidRPr="00257DE0">
        <w:rPr>
          <w:iCs/>
          <w:spacing w:val="-2"/>
          <w:szCs w:val="22"/>
          <w:lang w:val="ru-RU" w:eastAsia="ko-KR"/>
        </w:rPr>
        <w:t>)</w:t>
      </w:r>
      <w:r w:rsidRPr="00257DE0">
        <w:rPr>
          <w:spacing w:val="-2"/>
          <w:szCs w:val="22"/>
          <w:lang w:val="ru-RU" w:eastAsia="ko-KR"/>
        </w:rPr>
        <w:t xml:space="preserve"> с определенным запасом с учетом изменений состояния ACM в течение интервала времени </w:t>
      </w:r>
      <w:r w:rsidRPr="00257DE0">
        <w:rPr>
          <w:spacing w:val="-2"/>
          <w:lang w:val="ru-RU"/>
        </w:rPr>
        <w:t>длительностью</w:t>
      </w:r>
      <w:r w:rsidRPr="00257DE0">
        <w:rPr>
          <w:spacing w:val="-2"/>
          <w:szCs w:val="22"/>
          <w:lang w:val="ru-RU" w:eastAsia="ko-KR"/>
        </w:rPr>
        <w:t xml:space="preserve"> приблизительно в 1 с. </w:t>
      </w:r>
    </w:p>
    <w:p w14:paraId="45EDD87B" w14:textId="77777777" w:rsidR="00257DE0" w:rsidRPr="00257DE0" w:rsidRDefault="00257DE0" w:rsidP="00257DE0">
      <w:pPr>
        <w:rPr>
          <w:szCs w:val="22"/>
          <w:lang w:val="ru-RU"/>
        </w:rPr>
      </w:pPr>
      <w:r w:rsidRPr="00257DE0">
        <w:rPr>
          <w:szCs w:val="22"/>
          <w:lang w:val="ru-RU"/>
        </w:rPr>
        <w:t xml:space="preserve">Следовательно, одна из требуемых рабочих характеристик может быть основана на том, что спектральная эффективность системы поддерживается на уровне не ниже </w:t>
      </w:r>
      <w:r w:rsidRPr="00257DE0">
        <w:rPr>
          <w:iCs/>
          <w:szCs w:val="22"/>
          <w:lang w:val="ru-RU" w:eastAsia="ko-KR"/>
        </w:rPr>
        <w:sym w:font="Symbol" w:char="F068"/>
      </w:r>
      <w:r w:rsidRPr="00257DE0">
        <w:rPr>
          <w:szCs w:val="22"/>
          <w:lang w:val="ru-RU" w:eastAsia="ko-KR"/>
        </w:rPr>
        <w:t>(</w:t>
      </w:r>
      <w:r w:rsidRPr="00257DE0">
        <w:rPr>
          <w:iCs/>
          <w:szCs w:val="22"/>
          <w:lang w:val="ru-RU" w:eastAsia="ko-KR"/>
        </w:rPr>
        <w:sym w:font="Symbol" w:char="F067"/>
      </w:r>
      <w:r w:rsidRPr="00257DE0">
        <w:rPr>
          <w:i/>
          <w:szCs w:val="22"/>
          <w:lang w:val="ru-RU" w:eastAsia="ko-KR"/>
        </w:rPr>
        <w:t xml:space="preserve"> </w:t>
      </w:r>
      <w:r w:rsidRPr="00257DE0">
        <w:rPr>
          <w:szCs w:val="22"/>
          <w:lang w:val="ru-RU"/>
        </w:rPr>
        <w:t>– 1,0</w:t>
      </w:r>
      <w:r w:rsidRPr="00257DE0">
        <w:rPr>
          <w:szCs w:val="22"/>
          <w:lang w:val="ru-RU" w:eastAsia="ko-KR"/>
        </w:rPr>
        <w:t xml:space="preserve">) для данного значения </w:t>
      </w:r>
      <w:r w:rsidRPr="00257DE0">
        <w:rPr>
          <w:iCs/>
          <w:szCs w:val="22"/>
          <w:lang w:val="ru-RU" w:eastAsia="ko-KR"/>
        </w:rPr>
        <w:sym w:font="Symbol" w:char="F067"/>
      </w:r>
      <w:r w:rsidRPr="00257DE0">
        <w:rPr>
          <w:szCs w:val="22"/>
          <w:lang w:val="ru-RU" w:eastAsia="ko-KR"/>
        </w:rPr>
        <w:t>, выраженного в дБ</w:t>
      </w:r>
      <w:r w:rsidRPr="00257DE0">
        <w:rPr>
          <w:szCs w:val="22"/>
          <w:lang w:val="ru-RU"/>
        </w:rPr>
        <w:t xml:space="preserve">. </w:t>
      </w:r>
    </w:p>
    <w:p w14:paraId="5096C385" w14:textId="2FDA7AE8" w:rsidR="00257DE0" w:rsidRPr="00257DE0" w:rsidRDefault="00257DE0" w:rsidP="00257DE0">
      <w:pPr>
        <w:rPr>
          <w:szCs w:val="22"/>
          <w:lang w:val="ru-RU"/>
        </w:rPr>
      </w:pPr>
      <w:r w:rsidRPr="00257DE0">
        <w:rPr>
          <w:szCs w:val="22"/>
          <w:lang w:val="ru-RU"/>
        </w:rPr>
        <w:t xml:space="preserve">Для того чтобы представить пример того, каким образом возможно применить спектральную эффективность в качестве требуемой рабочей характеристики, используются характеристики </w:t>
      </w:r>
      <w:r w:rsidR="009F490B">
        <w:rPr>
          <w:szCs w:val="22"/>
          <w:lang w:val="ru-RU"/>
        </w:rPr>
        <w:br/>
      </w:r>
      <w:r w:rsidRPr="00257DE0">
        <w:rPr>
          <w:szCs w:val="22"/>
          <w:lang w:val="ru-RU"/>
        </w:rPr>
        <w:t>DVB-S2X</w:t>
      </w:r>
      <w:r w:rsidRPr="00C95CCE">
        <w:rPr>
          <w:rStyle w:val="FootnoteReference"/>
          <w:szCs w:val="22"/>
          <w:lang w:val="ru-RU"/>
        </w:rPr>
        <w:footnoteReference w:id="8"/>
      </w:r>
      <w:r w:rsidRPr="00257DE0">
        <w:rPr>
          <w:szCs w:val="22"/>
          <w:lang w:val="ru-RU"/>
        </w:rPr>
        <w:t>.</w:t>
      </w:r>
    </w:p>
    <w:p w14:paraId="42D7A12E" w14:textId="3360094B" w:rsidR="00257DE0" w:rsidRPr="00257DE0" w:rsidRDefault="00257DE0" w:rsidP="00257DE0">
      <w:pPr>
        <w:rPr>
          <w:szCs w:val="22"/>
          <w:lang w:val="ru-RU" w:eastAsia="ko-KR"/>
        </w:rPr>
      </w:pPr>
      <w:r w:rsidRPr="00257DE0">
        <w:rPr>
          <w:szCs w:val="22"/>
          <w:lang w:val="ru-RU" w:eastAsia="ko-KR"/>
        </w:rPr>
        <w:t xml:space="preserve">На рисунке 2 показано сравнение спектральной эффективности операций MODCOD ACM для </w:t>
      </w:r>
      <w:r w:rsidR="009F490B">
        <w:rPr>
          <w:szCs w:val="22"/>
          <w:lang w:val="ru-RU" w:eastAsia="ko-KR"/>
        </w:rPr>
        <w:br/>
      </w:r>
      <w:r w:rsidRPr="00257DE0">
        <w:rPr>
          <w:szCs w:val="22"/>
          <w:lang w:val="ru-RU" w:eastAsia="ko-KR"/>
        </w:rPr>
        <w:t>DVB-S2X и DVB-S2 с границей Шеннона–Хартли.</w:t>
      </w:r>
    </w:p>
    <w:p w14:paraId="654F2FB6" w14:textId="77777777" w:rsidR="00257DE0" w:rsidRPr="00257DE0" w:rsidRDefault="00257DE0" w:rsidP="00257DE0">
      <w:pPr>
        <w:pStyle w:val="FigureNo"/>
        <w:rPr>
          <w:lang w:val="ru-RU" w:eastAsia="ko-KR"/>
        </w:rPr>
      </w:pPr>
      <w:r w:rsidRPr="00257DE0">
        <w:rPr>
          <w:lang w:val="ru-RU"/>
        </w:rPr>
        <w:t>РИСУНОК 2</w:t>
      </w:r>
    </w:p>
    <w:p w14:paraId="29E63654" w14:textId="77777777" w:rsidR="00257DE0" w:rsidRPr="00257DE0" w:rsidRDefault="00257DE0" w:rsidP="00257DE0">
      <w:pPr>
        <w:pStyle w:val="Figuretitle"/>
        <w:rPr>
          <w:i/>
          <w:lang w:val="ru-RU"/>
        </w:rPr>
      </w:pPr>
      <w:r w:rsidRPr="00257DE0">
        <w:rPr>
          <w:lang w:val="ru-RU"/>
        </w:rPr>
        <w:t>Сравнение спектральной эффективности (емкости)</w:t>
      </w:r>
    </w:p>
    <w:p w14:paraId="7FBF0CDA" w14:textId="77777777" w:rsidR="00257DE0" w:rsidRPr="00257DE0" w:rsidRDefault="00257DE0" w:rsidP="00257DE0">
      <w:pPr>
        <w:jc w:val="center"/>
        <w:rPr>
          <w:lang w:val="ru-RU" w:eastAsia="ko-KR"/>
        </w:rPr>
      </w:pPr>
      <w:r w:rsidRPr="00257DE0">
        <w:rPr>
          <w:lang w:val="ru-RU" w:eastAsia="ko-KR"/>
        </w:rPr>
        <w:object w:dxaOrig="5508" w:dyaOrig="4949" w14:anchorId="3221469E">
          <v:shape id="_x0000_i1026" type="#_x0000_t75" style="width:340.3pt;height:306.35pt" o:ole="">
            <v:imagedata r:id="rId16" o:title=""/>
          </v:shape>
          <o:OLEObject Type="Embed" ProgID="CorelDraw.Graphic.18" ShapeID="_x0000_i1026" DrawAspect="Content" ObjectID="_1647943693" r:id="rId17"/>
        </w:object>
      </w:r>
    </w:p>
    <w:p w14:paraId="5F5D0D51" w14:textId="14A28754" w:rsidR="00257DE0" w:rsidRPr="00257DE0" w:rsidRDefault="00257DE0" w:rsidP="00257DE0">
      <w:pPr>
        <w:pStyle w:val="Normalaftertitle"/>
        <w:rPr>
          <w:lang w:val="ru-RU" w:eastAsia="ko-KR"/>
        </w:rPr>
      </w:pPr>
      <w:r w:rsidRPr="00257DE0">
        <w:rPr>
          <w:lang w:val="ru-RU" w:eastAsia="ko-KR"/>
        </w:rPr>
        <w:t>Подбирая спектральную эффективность при работе ACM DVB-S2X по нелинейному спутниковому каналу с использованием двух многочленов второго порядка для определения минимальной ошибки методом наименьших квадратов, можно вывести следующие уравнения</w:t>
      </w:r>
      <w:r w:rsidRPr="00C95CCE">
        <w:rPr>
          <w:rStyle w:val="FootnoteReference"/>
          <w:szCs w:val="22"/>
          <w:lang w:val="ru-RU" w:eastAsia="ko-KR"/>
        </w:rPr>
        <w:footnoteReference w:id="9"/>
      </w:r>
      <w:r w:rsidRPr="00257DE0">
        <w:rPr>
          <w:szCs w:val="22"/>
          <w:vertAlign w:val="superscript"/>
          <w:lang w:val="ru-RU" w:eastAsia="ko-KR"/>
        </w:rPr>
        <w:t>:</w:t>
      </w:r>
      <w:r w:rsidRPr="00257DE0">
        <w:rPr>
          <w:lang w:val="ru-RU" w:eastAsia="ko-KR"/>
        </w:rPr>
        <w:t xml:space="preserve"> </w:t>
      </w:r>
    </w:p>
    <w:p w14:paraId="0FD4BBAA" w14:textId="77777777" w:rsidR="00257DE0" w:rsidRPr="00257DE0" w:rsidRDefault="00257DE0" w:rsidP="00257DE0">
      <w:pPr>
        <w:pStyle w:val="Equation"/>
        <w:rPr>
          <w:lang w:val="ru-RU" w:eastAsia="ko-KR"/>
        </w:rPr>
      </w:pPr>
      <w:r w:rsidRPr="00257DE0">
        <w:rPr>
          <w:i/>
          <w:lang w:val="ru-RU" w:eastAsia="ko-KR"/>
        </w:rPr>
        <w:tab/>
      </w:r>
      <w:r w:rsidRPr="00257DE0">
        <w:rPr>
          <w:i/>
          <w:lang w:val="ru-RU" w:eastAsia="ko-KR"/>
        </w:rPr>
        <w:tab/>
      </w:r>
      <w:r w:rsidRPr="00257DE0">
        <w:rPr>
          <w:iCs/>
          <w:lang w:val="ru-RU" w:eastAsia="ko-KR"/>
        </w:rPr>
        <w:sym w:font="Symbol" w:char="F068"/>
      </w:r>
      <w:r w:rsidRPr="00257DE0">
        <w:rPr>
          <w:lang w:val="ru-RU" w:eastAsia="ko-KR"/>
        </w:rPr>
        <w:t>(</w:t>
      </w:r>
      <w:r w:rsidRPr="00257DE0">
        <w:rPr>
          <w:iCs/>
          <w:lang w:val="ru-RU" w:eastAsia="ko-KR"/>
        </w:rPr>
        <w:sym w:font="Symbol" w:char="F067"/>
      </w:r>
      <w:r w:rsidRPr="00257DE0">
        <w:rPr>
          <w:lang w:val="ru-RU" w:eastAsia="ko-KR"/>
        </w:rPr>
        <w:t>) = 0,8181 + 0,1607</w:t>
      </w:r>
      <w:r w:rsidRPr="00257DE0">
        <w:rPr>
          <w:iCs/>
          <w:lang w:val="ru-RU" w:eastAsia="ko-KR"/>
        </w:rPr>
        <w:sym w:font="Symbol" w:char="F067"/>
      </w:r>
      <w:r w:rsidRPr="00257DE0">
        <w:rPr>
          <w:iCs/>
          <w:lang w:val="ru-RU" w:eastAsia="ko-KR"/>
        </w:rPr>
        <w:t xml:space="preserve"> </w:t>
      </w:r>
      <w:r w:rsidRPr="00257DE0">
        <w:rPr>
          <w:lang w:val="ru-RU" w:eastAsia="ko-KR"/>
        </w:rPr>
        <w:t>+ 0,0096</w:t>
      </w:r>
      <w:r w:rsidRPr="00257DE0">
        <w:rPr>
          <w:iCs/>
          <w:lang w:val="ru-RU" w:eastAsia="ko-KR"/>
        </w:rPr>
        <w:sym w:font="Symbol" w:char="F067"/>
      </w:r>
      <w:r w:rsidRPr="00257DE0">
        <w:rPr>
          <w:vertAlign w:val="superscript"/>
          <w:lang w:val="ru-RU" w:eastAsia="ko-KR"/>
        </w:rPr>
        <w:t>2</w:t>
      </w:r>
      <w:r w:rsidRPr="00257DE0">
        <w:rPr>
          <w:lang w:val="ru-RU" w:eastAsia="ko-KR"/>
        </w:rPr>
        <w:t xml:space="preserve"> при −5 ≤ </w:t>
      </w:r>
      <w:r w:rsidRPr="00257DE0">
        <w:rPr>
          <w:lang w:val="ru-RU" w:eastAsia="ko-KR"/>
        </w:rPr>
        <w:sym w:font="Symbol" w:char="F067"/>
      </w:r>
      <w:r w:rsidRPr="00257DE0">
        <w:rPr>
          <w:lang w:val="ru-RU" w:eastAsia="ko-KR"/>
        </w:rPr>
        <w:t xml:space="preserve"> &lt; 0;</w:t>
      </w:r>
    </w:p>
    <w:p w14:paraId="6F301710" w14:textId="77777777" w:rsidR="00257DE0" w:rsidRPr="00257DE0" w:rsidRDefault="00257DE0" w:rsidP="00257DE0">
      <w:pPr>
        <w:pStyle w:val="Equation"/>
        <w:spacing w:before="0"/>
        <w:rPr>
          <w:lang w:val="ru-RU" w:eastAsia="ko-KR"/>
        </w:rPr>
      </w:pPr>
      <w:r w:rsidRPr="00257DE0">
        <w:rPr>
          <w:lang w:val="ru-RU" w:eastAsia="ko-KR"/>
        </w:rPr>
        <w:tab/>
      </w:r>
      <w:r w:rsidRPr="00257DE0">
        <w:rPr>
          <w:lang w:val="ru-RU" w:eastAsia="ko-KR"/>
        </w:rPr>
        <w:tab/>
      </w:r>
      <w:r w:rsidRPr="00257DE0">
        <w:rPr>
          <w:lang w:val="ru-RU" w:eastAsia="ko-KR"/>
        </w:rPr>
        <w:tab/>
        <w:t>(2)</w:t>
      </w:r>
    </w:p>
    <w:p w14:paraId="22F1A465" w14:textId="77777777" w:rsidR="00257DE0" w:rsidRPr="00257DE0" w:rsidRDefault="00257DE0" w:rsidP="00257DE0">
      <w:pPr>
        <w:pStyle w:val="Equation"/>
        <w:spacing w:before="0"/>
        <w:rPr>
          <w:lang w:val="ru-RU" w:eastAsia="ko-KR"/>
        </w:rPr>
      </w:pPr>
      <w:r w:rsidRPr="00257DE0">
        <w:rPr>
          <w:iCs/>
          <w:lang w:val="ru-RU" w:eastAsia="ko-KR"/>
        </w:rPr>
        <w:tab/>
      </w:r>
      <w:r w:rsidRPr="00257DE0">
        <w:rPr>
          <w:iCs/>
          <w:lang w:val="ru-RU" w:eastAsia="ko-KR"/>
        </w:rPr>
        <w:tab/>
      </w:r>
      <w:r w:rsidRPr="00257DE0">
        <w:rPr>
          <w:iCs/>
          <w:lang w:val="ru-RU" w:eastAsia="ko-KR"/>
        </w:rPr>
        <w:sym w:font="Symbol" w:char="F068"/>
      </w:r>
      <w:r w:rsidRPr="00257DE0">
        <w:rPr>
          <w:lang w:val="ru-RU" w:eastAsia="ko-KR"/>
        </w:rPr>
        <w:t>(</w:t>
      </w:r>
      <w:r w:rsidRPr="00257DE0">
        <w:rPr>
          <w:iCs/>
          <w:lang w:val="ru-RU" w:eastAsia="ko-KR"/>
        </w:rPr>
        <w:sym w:font="Symbol" w:char="F067"/>
      </w:r>
      <w:r w:rsidRPr="00257DE0">
        <w:rPr>
          <w:lang w:val="ru-RU" w:eastAsia="ko-KR"/>
        </w:rPr>
        <w:t>) = 0,7375 + 0,1433</w:t>
      </w:r>
      <w:r w:rsidRPr="00257DE0">
        <w:rPr>
          <w:iCs/>
          <w:lang w:val="ru-RU" w:eastAsia="ko-KR"/>
        </w:rPr>
        <w:sym w:font="Symbol" w:char="F067"/>
      </w:r>
      <w:r w:rsidRPr="00257DE0">
        <w:rPr>
          <w:iCs/>
          <w:lang w:val="ru-RU" w:eastAsia="ko-KR"/>
        </w:rPr>
        <w:t xml:space="preserve"> </w:t>
      </w:r>
      <w:r w:rsidRPr="00257DE0">
        <w:rPr>
          <w:lang w:val="ru-RU" w:eastAsia="ko-KR"/>
        </w:rPr>
        <w:t>+ 0,003</w:t>
      </w:r>
      <w:r w:rsidRPr="00257DE0">
        <w:rPr>
          <w:iCs/>
          <w:lang w:val="ru-RU" w:eastAsia="ko-KR"/>
        </w:rPr>
        <w:sym w:font="Symbol" w:char="F067"/>
      </w:r>
      <w:r w:rsidRPr="00257DE0">
        <w:rPr>
          <w:vertAlign w:val="superscript"/>
          <w:lang w:val="ru-RU" w:eastAsia="ko-KR"/>
        </w:rPr>
        <w:t>2</w:t>
      </w:r>
      <w:r w:rsidRPr="00257DE0">
        <w:rPr>
          <w:lang w:val="ru-RU" w:eastAsia="ko-KR"/>
        </w:rPr>
        <w:t xml:space="preserve"> при </w:t>
      </w:r>
      <w:r w:rsidRPr="00257DE0">
        <w:rPr>
          <w:lang w:val="ru-RU" w:eastAsia="ko-KR"/>
        </w:rPr>
        <w:sym w:font="Symbol" w:char="F067"/>
      </w:r>
      <w:r w:rsidRPr="00257DE0">
        <w:rPr>
          <w:lang w:val="ru-RU" w:eastAsia="ko-KR"/>
        </w:rPr>
        <w:t xml:space="preserve"> ≥ 0.</w:t>
      </w:r>
    </w:p>
    <w:p w14:paraId="2B3C799B" w14:textId="77777777" w:rsidR="00257DE0" w:rsidRPr="00257DE0" w:rsidRDefault="00257DE0" w:rsidP="00257DE0">
      <w:pPr>
        <w:pStyle w:val="Normalaftertitle"/>
        <w:rPr>
          <w:lang w:val="ru-RU" w:eastAsia="ko-KR"/>
        </w:rPr>
      </w:pPr>
      <w:r w:rsidRPr="00257DE0">
        <w:rPr>
          <w:lang w:val="ru-RU" w:eastAsia="ko-KR"/>
        </w:rPr>
        <w:t xml:space="preserve">Чтобы получить аппроксимирующую кривую, соответствующую нижней части кривой, постоянная 0,8181 на участке кривой (−5 ≤ </w:t>
      </w:r>
      <w:r w:rsidRPr="00257DE0">
        <w:rPr>
          <w:lang w:val="ru-RU" w:eastAsia="ko-KR"/>
        </w:rPr>
        <w:sym w:font="Symbol" w:char="F067"/>
      </w:r>
      <w:r w:rsidRPr="00257DE0">
        <w:rPr>
          <w:lang w:val="ru-RU" w:eastAsia="ko-KR"/>
        </w:rPr>
        <w:t xml:space="preserve"> &lt; 0 дБ) должна быть снижена на примерно 0,08–0,7375, так чтобы верхняя и нижняя части кривой выровнялись по одному и тому же значению </w:t>
      </w:r>
      <w:r w:rsidRPr="00257DE0">
        <w:rPr>
          <w:lang w:val="ru-RU" w:eastAsia="ko-KR"/>
        </w:rPr>
        <w:sym w:font="Symbol" w:char="F067"/>
      </w:r>
      <w:r w:rsidRPr="00257DE0">
        <w:rPr>
          <w:lang w:val="ru-RU" w:eastAsia="ko-KR"/>
        </w:rPr>
        <w:t xml:space="preserve"> при </w:t>
      </w:r>
      <w:r w:rsidRPr="00257DE0">
        <w:rPr>
          <w:i/>
          <w:lang w:val="ru-RU" w:eastAsia="ko-KR"/>
        </w:rPr>
        <w:t>E</w:t>
      </w:r>
      <w:r w:rsidRPr="00257DE0">
        <w:rPr>
          <w:i/>
          <w:vertAlign w:val="subscript"/>
          <w:lang w:val="ru-RU" w:eastAsia="ko-KR"/>
        </w:rPr>
        <w:t>S</w:t>
      </w:r>
      <w:r w:rsidRPr="00257DE0">
        <w:rPr>
          <w:i/>
          <w:lang w:val="ru-RU" w:eastAsia="ko-KR"/>
        </w:rPr>
        <w:t>/N</w:t>
      </w:r>
      <w:r w:rsidRPr="00257DE0">
        <w:rPr>
          <w:i/>
          <w:vertAlign w:val="subscript"/>
          <w:lang w:val="ru-RU" w:eastAsia="ko-KR"/>
        </w:rPr>
        <w:t>0</w:t>
      </w:r>
      <w:r w:rsidRPr="00257DE0">
        <w:rPr>
          <w:lang w:val="ru-RU" w:eastAsia="ko-KR"/>
        </w:rPr>
        <w:t xml:space="preserve"> = 0. Также стоит отметить, что на рисунке 2 точки DVB-S2X (канал AWGN) в нижней левой части рисунка показывают, что разница в спектральной эффективности канала AWGN и нелинейного канала уменьшается, когда </w:t>
      </w:r>
      <w:r w:rsidRPr="00257DE0">
        <w:rPr>
          <w:i/>
          <w:lang w:val="ru-RU" w:eastAsia="ko-KR"/>
        </w:rPr>
        <w:t>E</w:t>
      </w:r>
      <w:r w:rsidRPr="00257DE0">
        <w:rPr>
          <w:i/>
          <w:vertAlign w:val="subscript"/>
          <w:lang w:val="ru-RU" w:eastAsia="ko-KR"/>
        </w:rPr>
        <w:t>S</w:t>
      </w:r>
      <w:r w:rsidRPr="00257DE0">
        <w:rPr>
          <w:lang w:val="ru-RU" w:eastAsia="ko-KR"/>
        </w:rPr>
        <w:t>/</w:t>
      </w:r>
      <w:r w:rsidRPr="00257DE0">
        <w:rPr>
          <w:i/>
          <w:lang w:val="ru-RU" w:eastAsia="ko-KR"/>
        </w:rPr>
        <w:t>N</w:t>
      </w:r>
      <w:r w:rsidRPr="00257DE0">
        <w:rPr>
          <w:vertAlign w:val="subscript"/>
          <w:lang w:val="ru-RU" w:eastAsia="ko-KR"/>
        </w:rPr>
        <w:t xml:space="preserve">0 </w:t>
      </w:r>
      <w:r w:rsidRPr="00257DE0">
        <w:rPr>
          <w:lang w:val="ru-RU" w:eastAsia="ko-KR"/>
        </w:rPr>
        <w:t xml:space="preserve">опускается ниже нуля. Уравнение (2) с постоянным членом, измененным в нижней части кривой, возможно далее преобразовать, учитывая серию данных минимальной спектральной эффективности, следующим образом: </w:t>
      </w:r>
    </w:p>
    <w:p w14:paraId="4A11EAA7" w14:textId="77777777" w:rsidR="00257DE0" w:rsidRPr="00257DE0" w:rsidRDefault="00257DE0" w:rsidP="00257DE0">
      <w:pPr>
        <w:pStyle w:val="Equation"/>
        <w:rPr>
          <w:lang w:val="ru-RU" w:eastAsia="ko-KR"/>
        </w:rPr>
      </w:pPr>
      <w:r w:rsidRPr="00257DE0">
        <w:rPr>
          <w:iCs/>
          <w:lang w:val="ru-RU" w:eastAsia="ko-KR"/>
        </w:rPr>
        <w:tab/>
      </w:r>
      <w:r w:rsidRPr="00257DE0">
        <w:rPr>
          <w:iCs/>
          <w:lang w:val="ru-RU" w:eastAsia="ko-KR"/>
        </w:rPr>
        <w:tab/>
      </w:r>
      <w:r w:rsidRPr="00257DE0">
        <w:rPr>
          <w:iCs/>
          <w:lang w:val="ru-RU" w:eastAsia="ko-KR"/>
        </w:rPr>
        <w:sym w:font="Symbol" w:char="F068"/>
      </w:r>
      <w:r w:rsidRPr="00257DE0">
        <w:rPr>
          <w:lang w:val="ru-RU" w:eastAsia="ko-KR"/>
        </w:rPr>
        <w:t>(</w:t>
      </w:r>
      <w:r w:rsidRPr="00257DE0">
        <w:rPr>
          <w:iCs/>
          <w:lang w:val="ru-RU" w:eastAsia="ko-KR"/>
        </w:rPr>
        <w:sym w:font="Symbol" w:char="F067"/>
      </w:r>
      <w:r w:rsidRPr="00257DE0">
        <w:rPr>
          <w:lang w:val="ru-RU" w:eastAsia="ko-KR"/>
        </w:rPr>
        <w:t>) = 0,5933 + 0,1415</w:t>
      </w:r>
      <w:r w:rsidRPr="00257DE0">
        <w:rPr>
          <w:iCs/>
          <w:lang w:val="ru-RU" w:eastAsia="ko-KR"/>
        </w:rPr>
        <w:sym w:font="Symbol" w:char="F067"/>
      </w:r>
      <w:r w:rsidRPr="00257DE0">
        <w:rPr>
          <w:lang w:val="ru-RU" w:eastAsia="ko-KR"/>
        </w:rPr>
        <w:t xml:space="preserve"> + 0,0096</w:t>
      </w:r>
      <w:r w:rsidRPr="00257DE0">
        <w:rPr>
          <w:iCs/>
          <w:lang w:val="ru-RU" w:eastAsia="ko-KR"/>
        </w:rPr>
        <w:sym w:font="Symbol" w:char="F067"/>
      </w:r>
      <w:r w:rsidRPr="00257DE0">
        <w:rPr>
          <w:vertAlign w:val="superscript"/>
          <w:lang w:val="ru-RU" w:eastAsia="ko-KR"/>
        </w:rPr>
        <w:t>2</w:t>
      </w:r>
      <w:r w:rsidRPr="00257DE0">
        <w:rPr>
          <w:lang w:val="ru-RU" w:eastAsia="ko-KR"/>
        </w:rPr>
        <w:t xml:space="preserve"> при −5 ≤ </w:t>
      </w:r>
      <w:r w:rsidRPr="00257DE0">
        <w:rPr>
          <w:lang w:val="ru-RU" w:eastAsia="ko-KR"/>
        </w:rPr>
        <w:sym w:font="Symbol" w:char="F067"/>
      </w:r>
      <w:r w:rsidRPr="00257DE0">
        <w:rPr>
          <w:lang w:val="ru-RU" w:eastAsia="ko-KR"/>
        </w:rPr>
        <w:t xml:space="preserve"> &lt; 0;</w:t>
      </w:r>
    </w:p>
    <w:p w14:paraId="2C63DD1D" w14:textId="77777777" w:rsidR="00257DE0" w:rsidRPr="00257DE0" w:rsidRDefault="00257DE0" w:rsidP="00257DE0">
      <w:pPr>
        <w:pStyle w:val="Equation"/>
        <w:spacing w:before="0"/>
        <w:rPr>
          <w:lang w:val="ru-RU" w:eastAsia="ko-KR"/>
        </w:rPr>
      </w:pPr>
      <w:r w:rsidRPr="00257DE0">
        <w:rPr>
          <w:lang w:val="ru-RU" w:eastAsia="ko-KR"/>
        </w:rPr>
        <w:tab/>
      </w:r>
      <w:r w:rsidRPr="00257DE0">
        <w:rPr>
          <w:lang w:val="ru-RU" w:eastAsia="ko-KR"/>
        </w:rPr>
        <w:tab/>
      </w:r>
      <w:r w:rsidRPr="00257DE0">
        <w:rPr>
          <w:lang w:val="ru-RU" w:eastAsia="ko-KR"/>
        </w:rPr>
        <w:tab/>
        <w:t>(3)</w:t>
      </w:r>
    </w:p>
    <w:p w14:paraId="0E267037" w14:textId="77777777" w:rsidR="00257DE0" w:rsidRPr="00257DE0" w:rsidRDefault="00257DE0" w:rsidP="00257DE0">
      <w:pPr>
        <w:pStyle w:val="Equation"/>
        <w:spacing w:before="0"/>
        <w:rPr>
          <w:lang w:val="ru-RU" w:eastAsia="ko-KR"/>
        </w:rPr>
      </w:pPr>
      <w:r w:rsidRPr="00257DE0">
        <w:rPr>
          <w:iCs/>
          <w:lang w:val="ru-RU" w:eastAsia="ko-KR"/>
        </w:rPr>
        <w:tab/>
      </w:r>
      <w:r w:rsidRPr="00257DE0">
        <w:rPr>
          <w:iCs/>
          <w:lang w:val="ru-RU" w:eastAsia="ko-KR"/>
        </w:rPr>
        <w:tab/>
      </w:r>
      <w:r w:rsidRPr="00257DE0">
        <w:rPr>
          <w:iCs/>
          <w:lang w:val="ru-RU" w:eastAsia="ko-KR"/>
        </w:rPr>
        <w:sym w:font="Symbol" w:char="F068"/>
      </w:r>
      <w:r w:rsidRPr="00257DE0">
        <w:rPr>
          <w:lang w:val="ru-RU" w:eastAsia="ko-KR"/>
        </w:rPr>
        <w:t>(</w:t>
      </w:r>
      <w:r w:rsidRPr="00257DE0">
        <w:rPr>
          <w:iCs/>
          <w:lang w:val="ru-RU" w:eastAsia="ko-KR"/>
        </w:rPr>
        <w:sym w:font="Symbol" w:char="F067"/>
      </w:r>
      <w:r w:rsidRPr="00257DE0">
        <w:rPr>
          <w:lang w:val="ru-RU" w:eastAsia="ko-KR"/>
        </w:rPr>
        <w:t>) = 0,5933 + 0,1388</w:t>
      </w:r>
      <w:r w:rsidRPr="00257DE0">
        <w:rPr>
          <w:iCs/>
          <w:lang w:val="ru-RU" w:eastAsia="ko-KR"/>
        </w:rPr>
        <w:sym w:font="Symbol" w:char="F067"/>
      </w:r>
      <w:r w:rsidRPr="00257DE0">
        <w:rPr>
          <w:lang w:val="ru-RU" w:eastAsia="ko-KR"/>
        </w:rPr>
        <w:t xml:space="preserve"> + 0,003</w:t>
      </w:r>
      <w:r w:rsidRPr="00257DE0">
        <w:rPr>
          <w:iCs/>
          <w:lang w:val="ru-RU" w:eastAsia="ko-KR"/>
        </w:rPr>
        <w:sym w:font="Symbol" w:char="F067"/>
      </w:r>
      <w:r w:rsidRPr="00257DE0">
        <w:rPr>
          <w:vertAlign w:val="superscript"/>
          <w:lang w:val="ru-RU" w:eastAsia="ko-KR"/>
        </w:rPr>
        <w:t>2</w:t>
      </w:r>
      <w:r w:rsidRPr="00257DE0">
        <w:rPr>
          <w:lang w:val="ru-RU" w:eastAsia="ko-KR"/>
        </w:rPr>
        <w:t xml:space="preserve"> при </w:t>
      </w:r>
      <w:r w:rsidRPr="00257DE0">
        <w:rPr>
          <w:lang w:val="ru-RU" w:eastAsia="ko-KR"/>
        </w:rPr>
        <w:sym w:font="Symbol" w:char="F067"/>
      </w:r>
      <w:r w:rsidRPr="00257DE0">
        <w:rPr>
          <w:lang w:val="ru-RU" w:eastAsia="ko-KR"/>
        </w:rPr>
        <w:t xml:space="preserve"> ≥ 0.</w:t>
      </w:r>
    </w:p>
    <w:p w14:paraId="73AB96D0" w14:textId="77777777" w:rsidR="00257DE0" w:rsidRPr="00257DE0" w:rsidRDefault="00257DE0" w:rsidP="00257DE0">
      <w:pPr>
        <w:spacing w:before="360"/>
        <w:rPr>
          <w:spacing w:val="-2"/>
          <w:lang w:val="ru-RU" w:eastAsia="ko-KR"/>
        </w:rPr>
      </w:pPr>
      <w:r w:rsidRPr="00257DE0">
        <w:rPr>
          <w:lang w:val="ru-RU"/>
        </w:rPr>
        <w:t>Требуемая рабочая характеристика обеспечивает увеличение на 1 дБ по сравнению с характеристикой DVB</w:t>
      </w:r>
      <w:r w:rsidRPr="00257DE0">
        <w:rPr>
          <w:lang w:val="ru-RU"/>
        </w:rPr>
        <w:noBreakHyphen/>
        <w:t>S2X, что позволяет учитывать дополнительные ухудшения канала в типовой рабочей среде.</w:t>
      </w:r>
    </w:p>
    <w:p w14:paraId="18C5A98B" w14:textId="77777777" w:rsidR="00257DE0" w:rsidRPr="00257DE0" w:rsidRDefault="00257DE0" w:rsidP="00257DE0">
      <w:pPr>
        <w:rPr>
          <w:lang w:val="ru-RU" w:eastAsia="ko-KR"/>
        </w:rPr>
      </w:pPr>
      <w:r w:rsidRPr="00257DE0">
        <w:rPr>
          <w:spacing w:val="-2"/>
          <w:lang w:val="ru-RU" w:eastAsia="ko-KR"/>
        </w:rPr>
        <w:t xml:space="preserve">В этом примере из рисунка 2 очевидно, что в линии, в которой используется ACM системы DVB-S2X в нелинейном спутниковом канале, уменьшение значения </w:t>
      </w:r>
      <w:r w:rsidRPr="00257DE0">
        <w:rPr>
          <w:i/>
          <w:spacing w:val="-2"/>
          <w:lang w:val="ru-RU" w:eastAsia="ko-KR"/>
        </w:rPr>
        <w:t>C/N</w:t>
      </w:r>
      <w:r w:rsidRPr="00257DE0">
        <w:rPr>
          <w:spacing w:val="-2"/>
          <w:lang w:val="ru-RU" w:eastAsia="ko-KR"/>
        </w:rPr>
        <w:t xml:space="preserve"> на 1 дБ приводит к снижению достижимой спектральной эффективности примерно на 10%. </w:t>
      </w:r>
      <w:r w:rsidRPr="00257DE0">
        <w:rPr>
          <w:lang w:val="ru-RU" w:eastAsia="ko-KR"/>
        </w:rPr>
        <w:t xml:space="preserve">Такой вывод недействителен для линий, в которых используются MODCOD, отличные от DVB-S2X. </w:t>
      </w:r>
      <w:r w:rsidRPr="00257DE0">
        <w:rPr>
          <w:spacing w:val="-2"/>
          <w:lang w:val="ru-RU" w:eastAsia="ko-KR"/>
        </w:rPr>
        <w:t xml:space="preserve">Фактическое снижение эффективности зависит от номинального значения </w:t>
      </w:r>
      <w:r w:rsidRPr="00257DE0">
        <w:rPr>
          <w:i/>
          <w:spacing w:val="-2"/>
          <w:lang w:val="ru-RU" w:eastAsia="ko-KR"/>
        </w:rPr>
        <w:t>C/N</w:t>
      </w:r>
      <w:r w:rsidRPr="00257DE0">
        <w:rPr>
          <w:spacing w:val="-2"/>
          <w:lang w:val="ru-RU" w:eastAsia="ko-KR"/>
        </w:rPr>
        <w:t xml:space="preserve"> до ухудшения.</w:t>
      </w:r>
    </w:p>
    <w:p w14:paraId="7205F643" w14:textId="77777777" w:rsidR="00257DE0" w:rsidRPr="00257DE0" w:rsidRDefault="00257DE0" w:rsidP="00257DE0">
      <w:pPr>
        <w:rPr>
          <w:iCs/>
          <w:spacing w:val="-2"/>
          <w:lang w:val="ru-RU" w:eastAsia="ko-KR"/>
        </w:rPr>
      </w:pPr>
      <w:r w:rsidRPr="00257DE0">
        <w:rPr>
          <w:spacing w:val="-2"/>
          <w:lang w:val="ru-RU"/>
        </w:rPr>
        <w:t xml:space="preserve">Используемая в этом примере система смогла выдержать снижение </w:t>
      </w:r>
      <w:r w:rsidRPr="00257DE0">
        <w:rPr>
          <w:i/>
          <w:spacing w:val="-2"/>
          <w:lang w:val="ru-RU"/>
        </w:rPr>
        <w:t>C/</w:t>
      </w:r>
      <w:r w:rsidRPr="00257DE0">
        <w:rPr>
          <w:i/>
          <w:spacing w:val="-2"/>
          <w:lang w:val="ru-RU" w:eastAsia="ko-KR"/>
        </w:rPr>
        <w:t>N</w:t>
      </w:r>
      <w:r w:rsidRPr="00257DE0">
        <w:rPr>
          <w:spacing w:val="-2"/>
          <w:lang w:val="ru-RU"/>
        </w:rPr>
        <w:t xml:space="preserve"> на 1 дБ в течение 1 с при изменении состояния ACM.</w:t>
      </w:r>
      <w:r w:rsidRPr="00257DE0">
        <w:rPr>
          <w:spacing w:val="-2"/>
          <w:lang w:val="ru-RU" w:eastAsia="ko-KR"/>
        </w:rPr>
        <w:t xml:space="preserve"> Такое ухудшение отношения </w:t>
      </w:r>
      <w:r w:rsidRPr="00257DE0">
        <w:rPr>
          <w:i/>
          <w:iCs/>
          <w:spacing w:val="-2"/>
          <w:lang w:val="ru-RU" w:eastAsia="ko-KR"/>
        </w:rPr>
        <w:t>C</w:t>
      </w:r>
      <w:r w:rsidRPr="00257DE0">
        <w:rPr>
          <w:i/>
          <w:spacing w:val="-2"/>
          <w:lang w:val="ru-RU" w:eastAsia="ko-KR"/>
        </w:rPr>
        <w:t>/N</w:t>
      </w:r>
      <w:r w:rsidRPr="00257DE0">
        <w:rPr>
          <w:spacing w:val="-2"/>
          <w:lang w:val="ru-RU" w:eastAsia="ko-KR"/>
        </w:rPr>
        <w:t xml:space="preserve"> может быть связано с любым источником внешнего шума и замиранием в дожде.</w:t>
      </w:r>
    </w:p>
    <w:p w14:paraId="69C54E17" w14:textId="64E05DE5" w:rsidR="00257DE0" w:rsidRPr="00257DE0" w:rsidRDefault="00257DE0" w:rsidP="00257DE0">
      <w:pPr>
        <w:rPr>
          <w:iCs/>
          <w:spacing w:val="-2"/>
          <w:lang w:val="ru-RU" w:eastAsia="ko-KR"/>
        </w:rPr>
      </w:pPr>
      <w:r w:rsidRPr="00257DE0">
        <w:rPr>
          <w:iCs/>
          <w:spacing w:val="-2"/>
          <w:lang w:val="ru-RU" w:eastAsia="ko-KR"/>
        </w:rPr>
        <w:t xml:space="preserve">Рисунок 2 и выводы, сделанные на его основе, относятся к системам, в которых реализованы ACM </w:t>
      </w:r>
      <w:r w:rsidR="00C95CCE">
        <w:rPr>
          <w:iCs/>
          <w:spacing w:val="-2"/>
          <w:lang w:val="ru-RU" w:eastAsia="ko-KR"/>
        </w:rPr>
        <w:br/>
      </w:r>
      <w:r w:rsidRPr="00257DE0">
        <w:rPr>
          <w:iCs/>
          <w:spacing w:val="-2"/>
          <w:lang w:val="ru-RU" w:eastAsia="ko-KR"/>
        </w:rPr>
        <w:t>DVB-S2X, но эту методику можно применять и к другим спутниковым линиям с ACM других типов.</w:t>
      </w:r>
    </w:p>
    <w:p w14:paraId="5151BBF8" w14:textId="77777777" w:rsidR="00257DE0" w:rsidRPr="00257DE0" w:rsidRDefault="00257DE0" w:rsidP="00257DE0">
      <w:pPr>
        <w:pStyle w:val="Heading2"/>
        <w:rPr>
          <w:lang w:val="ru-RU" w:eastAsia="ko-KR"/>
        </w:rPr>
      </w:pPr>
      <w:r w:rsidRPr="00257DE0">
        <w:rPr>
          <w:lang w:val="ru-RU" w:eastAsia="ko-KR"/>
        </w:rPr>
        <w:t>2.4</w:t>
      </w:r>
      <w:r w:rsidRPr="00257DE0">
        <w:rPr>
          <w:lang w:val="ru-RU" w:eastAsia="ko-KR"/>
        </w:rPr>
        <w:tab/>
        <w:t>Ухудшение пропускной способности</w:t>
      </w:r>
    </w:p>
    <w:p w14:paraId="47A4FD59" w14:textId="77777777" w:rsidR="00257DE0" w:rsidRPr="00257DE0" w:rsidRDefault="00257DE0" w:rsidP="00257DE0">
      <w:pPr>
        <w:spacing w:before="100"/>
        <w:rPr>
          <w:iCs/>
          <w:spacing w:val="-3"/>
          <w:lang w:val="ru-RU" w:eastAsia="ko-KR"/>
        </w:rPr>
      </w:pPr>
      <w:r w:rsidRPr="00257DE0">
        <w:rPr>
          <w:spacing w:val="-3"/>
          <w:lang w:val="ru-RU"/>
        </w:rPr>
        <w:t xml:space="preserve">Использование ACM в спутниковой системе позволяет поддерживать спутниковое соединение даже при ухудшении условий распространения сигнала, но за счет уменьшения пропускной способности. </w:t>
      </w:r>
      <w:r w:rsidRPr="00257DE0">
        <w:rPr>
          <w:iCs/>
          <w:spacing w:val="-3"/>
          <w:lang w:val="ru-RU" w:eastAsia="ko-KR"/>
        </w:rPr>
        <w:t xml:space="preserve">Ухудшение пропускной способности на выходе спутникового HRDP, в котором применяется ACM, можно связать со спектральной эффективностью, если сделать допустимое предположение о том, что пропускная способность изменяется в прямой зависимости от спектральной эффективности. При этом предположении пропускную способность можно вычислить как функцию </w:t>
      </w:r>
      <w:r w:rsidRPr="00257DE0">
        <w:rPr>
          <w:i/>
          <w:iCs/>
          <w:spacing w:val="-3"/>
          <w:lang w:val="ru-RU" w:eastAsia="ko-KR"/>
        </w:rPr>
        <w:t>C/N</w:t>
      </w:r>
      <w:r w:rsidRPr="00257DE0">
        <w:rPr>
          <w:iCs/>
          <w:spacing w:val="-3"/>
          <w:lang w:val="ru-RU" w:eastAsia="ko-KR"/>
        </w:rPr>
        <w:t>, которая изменяется в зависимости от условий распространения и помех.</w:t>
      </w:r>
    </w:p>
    <w:p w14:paraId="1F981A86" w14:textId="7523A0A6" w:rsidR="00257DE0" w:rsidRPr="00257DE0" w:rsidRDefault="00257DE0" w:rsidP="00257DE0">
      <w:pPr>
        <w:spacing w:before="100"/>
        <w:rPr>
          <w:iCs/>
          <w:spacing w:val="-2"/>
          <w:lang w:val="ru-RU" w:eastAsia="ko-KR"/>
        </w:rPr>
      </w:pPr>
      <w:r w:rsidRPr="00257DE0">
        <w:rPr>
          <w:iCs/>
          <w:spacing w:val="-2"/>
          <w:lang w:val="ru-RU" w:eastAsia="ko-KR"/>
        </w:rPr>
        <w:t xml:space="preserve">Ниже приведен пример использования DVB-S2X для находящейся в южной части Флориды (США) спутниковой линии, на которую воздействует только замирание. Используя метод из </w:t>
      </w:r>
      <w:r w:rsidR="00077C46">
        <w:rPr>
          <w:iCs/>
          <w:spacing w:val="-2"/>
          <w:lang w:val="ru-RU" w:eastAsia="ko-KR"/>
        </w:rPr>
        <w:br/>
      </w:r>
      <w:r w:rsidRPr="00257DE0">
        <w:rPr>
          <w:iCs/>
          <w:spacing w:val="-2"/>
          <w:lang w:val="ru-RU" w:eastAsia="ko-KR"/>
        </w:rPr>
        <w:t xml:space="preserve">Рекомендации МСЭ-R P.618, можно рассчитать значения превышения </w:t>
      </w:r>
      <w:r w:rsidRPr="00257DE0">
        <w:rPr>
          <w:i/>
          <w:iCs/>
          <w:spacing w:val="-2"/>
          <w:lang w:val="ru-RU" w:eastAsia="ko-KR"/>
        </w:rPr>
        <w:t>C/N</w:t>
      </w:r>
      <w:r w:rsidRPr="00257DE0">
        <w:rPr>
          <w:iCs/>
          <w:spacing w:val="-2"/>
          <w:lang w:val="ru-RU" w:eastAsia="ko-KR"/>
        </w:rPr>
        <w:t xml:space="preserve"> в течение определенного периода времени среднего года. В качестве примера на рисунке 3 показаны эти значения для спутниковой линии, работающей на частоте 38,5 ГГц в климатической зоне, аналогичной южной части Флориды. Для предполагаемых частоты и местоположения, используемых для вычисления кривой на рисунке 4, и с учетом запаса в 1 дБ для учета любых возможных помех, затухание приведет к неготовности системы в 0,4%, что соответствует показателю готовности 99,6%. Динамический диапазон вышеупомянутой линии составляет 30 дБ. </w:t>
      </w:r>
    </w:p>
    <w:p w14:paraId="293E3C54" w14:textId="77777777" w:rsidR="00257DE0" w:rsidRPr="00257DE0" w:rsidRDefault="00257DE0" w:rsidP="00257DE0">
      <w:pPr>
        <w:spacing w:before="100"/>
        <w:rPr>
          <w:iCs/>
          <w:spacing w:val="-2"/>
          <w:lang w:val="ru-RU" w:eastAsia="ko-KR"/>
        </w:rPr>
      </w:pPr>
      <w:r w:rsidRPr="00257DE0">
        <w:rPr>
          <w:iCs/>
          <w:spacing w:val="-2"/>
          <w:lang w:val="ru-RU" w:eastAsia="ko-KR"/>
        </w:rPr>
        <w:t xml:space="preserve">Процентная доля времени, в течение которого линия подвергается воздействию только замирания при распространении, и спектральная эффективность в этой линии падает ниже наименьших значений, зависит от следующих факторов: </w:t>
      </w:r>
    </w:p>
    <w:p w14:paraId="539D3E74" w14:textId="77777777" w:rsidR="00257DE0" w:rsidRPr="00257DE0" w:rsidRDefault="00257DE0" w:rsidP="00257DE0">
      <w:pPr>
        <w:pStyle w:val="enumlev1"/>
        <w:rPr>
          <w:lang w:val="ru-RU" w:eastAsia="ko-KR"/>
        </w:rPr>
      </w:pPr>
      <w:r w:rsidRPr="00257DE0">
        <w:rPr>
          <w:lang w:val="ru-RU" w:eastAsia="ko-KR"/>
        </w:rPr>
        <w:t>1)</w:t>
      </w:r>
      <w:r w:rsidRPr="00257DE0">
        <w:rPr>
          <w:lang w:val="ru-RU" w:eastAsia="ko-KR"/>
        </w:rPr>
        <w:tab/>
        <w:t xml:space="preserve">климатические характеристики местоположения приемной земной станции; и </w:t>
      </w:r>
    </w:p>
    <w:p w14:paraId="5271BD1C" w14:textId="77777777" w:rsidR="00257DE0" w:rsidRPr="00257DE0" w:rsidRDefault="00257DE0" w:rsidP="00257DE0">
      <w:pPr>
        <w:pStyle w:val="enumlev1"/>
        <w:rPr>
          <w:lang w:val="ru-RU" w:eastAsia="ko-KR"/>
        </w:rPr>
      </w:pPr>
      <w:r w:rsidRPr="00257DE0">
        <w:rPr>
          <w:lang w:val="ru-RU" w:eastAsia="ko-KR"/>
        </w:rPr>
        <w:t>2)</w:t>
      </w:r>
      <w:r w:rsidRPr="00257DE0">
        <w:rPr>
          <w:lang w:val="ru-RU" w:eastAsia="ko-KR"/>
        </w:rPr>
        <w:tab/>
        <w:t>форма сигнала (например, DVB-S2X, DVB-S2 и т. д.) и, в особенности, наиболее эффективное кодирование (самые надежные MODCOD), доступное для сигнала этой формы.</w:t>
      </w:r>
    </w:p>
    <w:p w14:paraId="7070B442" w14:textId="77777777" w:rsidR="00257DE0" w:rsidRPr="00257DE0" w:rsidRDefault="00257DE0" w:rsidP="00257DE0">
      <w:pPr>
        <w:spacing w:before="100"/>
        <w:rPr>
          <w:iCs/>
          <w:spacing w:val="-2"/>
          <w:lang w:val="ru-RU" w:eastAsia="ko-KR"/>
        </w:rPr>
      </w:pPr>
      <w:r w:rsidRPr="00257DE0">
        <w:rPr>
          <w:iCs/>
          <w:spacing w:val="-2"/>
          <w:lang w:val="ru-RU" w:eastAsia="ko-KR"/>
        </w:rPr>
        <w:t>В качестве дополнительного соображения следует отметить, что динамический диапазон зависит от проектного решения системы и ограничен эффектами распространения и, следовательно, может не соответствовать полному теоретическому динамическому диапазону используемой формы сигнала.</w:t>
      </w:r>
    </w:p>
    <w:p w14:paraId="2EC0470E" w14:textId="77777777" w:rsidR="00257DE0" w:rsidRPr="00257DE0" w:rsidRDefault="00257DE0" w:rsidP="00257DE0">
      <w:pPr>
        <w:spacing w:before="100"/>
        <w:rPr>
          <w:iCs/>
          <w:spacing w:val="-2"/>
          <w:lang w:val="ru-RU" w:eastAsia="ko-KR"/>
        </w:rPr>
      </w:pPr>
      <w:r w:rsidRPr="00257DE0">
        <w:rPr>
          <w:iCs/>
          <w:spacing w:val="-2"/>
          <w:lang w:val="ru-RU" w:eastAsia="ko-KR"/>
        </w:rPr>
        <w:t>По эксплуатационным причинам может быть достигнута точка, в которой сигнал по-прежнему находится в рабочем состоянии, но линия считается недоступной. В этом случае динамический диапазон может быть меньше, чем позволяет форма сигнала. Такое кратковременное снижение динамического диапазона может быть компенсировано увеличением запаса на линии.</w:t>
      </w:r>
    </w:p>
    <w:p w14:paraId="2172C053" w14:textId="77777777" w:rsidR="00257DE0" w:rsidRPr="00257DE0" w:rsidRDefault="00257DE0" w:rsidP="00257DE0">
      <w:pPr>
        <w:spacing w:before="100"/>
        <w:rPr>
          <w:iCs/>
          <w:spacing w:val="-2"/>
          <w:lang w:val="ru-RU" w:eastAsia="ko-KR"/>
        </w:rPr>
      </w:pPr>
      <w:r w:rsidRPr="00257DE0">
        <w:rPr>
          <w:iCs/>
          <w:spacing w:val="-2"/>
          <w:lang w:val="ru-RU" w:eastAsia="ko-KR"/>
        </w:rPr>
        <w:t>При том что спутниковая линия, в которой используется ACM, может поддерживать соединение при уменьшенной пропускной способности, потери достижимой пропускной способности, выраженные как доля максимальной пропускной способности за определенную процентную долю времени, можно рассчитать следующим образом:</w:t>
      </w:r>
    </w:p>
    <w:p w14:paraId="4A48FAA1" w14:textId="77777777" w:rsidR="00257DE0" w:rsidRPr="00257DE0" w:rsidRDefault="00257DE0" w:rsidP="00257DE0">
      <w:pPr>
        <w:pStyle w:val="Equation"/>
        <w:rPr>
          <w:iCs/>
          <w:lang w:val="ru-RU" w:eastAsia="ko-KR"/>
        </w:rPr>
      </w:pPr>
      <w:r w:rsidRPr="00257DE0">
        <w:rPr>
          <w:lang w:val="ru-RU" w:eastAsia="ko-KR"/>
        </w:rPr>
        <w:tab/>
      </w:r>
      <w:r w:rsidRPr="00257DE0">
        <w:rPr>
          <w:lang w:val="ru-RU" w:eastAsia="ko-KR"/>
        </w:rPr>
        <w:tab/>
      </w:r>
      <m:oMath>
        <m:r>
          <m:rPr>
            <m:sty m:val="p"/>
          </m:rPr>
          <w:rPr>
            <w:rFonts w:ascii="Cambria Math" w:hAnsi="Cambria Math" w:cs="Times New Roman Bold"/>
            <w:lang w:val="ru-RU" w:eastAsia="ko-KR"/>
          </w:rPr>
          <w:sym w:font="Symbol" w:char="F06A"/>
        </m:r>
        <m:d>
          <m:dPr>
            <m:ctrlPr>
              <w:rPr>
                <w:rFonts w:ascii="Cambria Math" w:hAnsi="Cambria Math" w:cs="Times New Roman Bold"/>
                <w:lang w:val="ru-RU"/>
              </w:rPr>
            </m:ctrlPr>
          </m:dPr>
          <m:e>
            <m:sSub>
              <m:sSubPr>
                <m:ctrlPr>
                  <w:rPr>
                    <w:rFonts w:ascii="Cambria Math" w:hAnsi="Cambria Math" w:cs="Times New Roman Bold"/>
                    <w:lang w:val="ru-RU" w:eastAsia="ko-KR"/>
                  </w:rPr>
                </m:ctrlPr>
              </m:sSubPr>
              <m:e>
                <m:r>
                  <w:rPr>
                    <w:rFonts w:ascii="Cambria Math" w:hAnsi="Cambria Math" w:cs="Times New Roman Bold"/>
                    <w:lang w:val="ru-RU"/>
                  </w:rPr>
                  <m:t>T</m:t>
                </m:r>
              </m:e>
              <m:sub>
                <m:r>
                  <m:rPr>
                    <m:sty m:val="p"/>
                  </m:rPr>
                  <w:rPr>
                    <w:rFonts w:ascii="Cambria Math" w:hAnsi="Cambria Math" w:cs="Times New Roman Bold"/>
                    <w:lang w:val="ru-RU" w:eastAsia="ko-KR"/>
                  </w:rPr>
                  <m:t>%</m:t>
                </m:r>
              </m:sub>
            </m:sSub>
            <m:ctrlPr>
              <w:rPr>
                <w:rFonts w:ascii="Cambria Math" w:hAnsi="Cambria Math" w:cs="Times New Roman Bold"/>
                <w:lang w:val="ru-RU" w:eastAsia="ko-KR"/>
              </w:rPr>
            </m:ctrlPr>
          </m:e>
        </m:d>
        <m:r>
          <m:rPr>
            <m:sty m:val="p"/>
          </m:rPr>
          <w:rPr>
            <w:rFonts w:ascii="Cambria Math" w:hAnsi="Cambria Math"/>
            <w:lang w:val="ru-RU" w:eastAsia="ko-KR"/>
          </w:rPr>
          <m:t>=1-</m:t>
        </m:r>
        <m:f>
          <m:fPr>
            <m:ctrlPr>
              <w:rPr>
                <w:rFonts w:ascii="Cambria Math" w:hAnsi="Cambria Math"/>
                <w:iCs/>
                <w:lang w:val="ru-RU" w:eastAsia="ko-KR"/>
              </w:rPr>
            </m:ctrlPr>
          </m:fPr>
          <m:num>
            <m:r>
              <m:rPr>
                <m:sty m:val="p"/>
              </m:rPr>
              <w:rPr>
                <w:rFonts w:ascii="Cambria Math" w:hAnsi="Cambria Math"/>
                <w:lang w:val="ru-RU" w:eastAsia="ko-KR"/>
              </w:rPr>
              <m:t>η</m:t>
            </m:r>
            <m:d>
              <m:dPr>
                <m:ctrlPr>
                  <w:rPr>
                    <w:rFonts w:ascii="Cambria Math" w:hAnsi="Cambria Math"/>
                    <w:iCs/>
                    <w:lang w:val="ru-RU" w:eastAsia="ko-KR"/>
                  </w:rPr>
                </m:ctrlPr>
              </m:dPr>
              <m:e>
                <m:r>
                  <m:rPr>
                    <m:sty m:val="p"/>
                  </m:rPr>
                  <w:rPr>
                    <w:rFonts w:ascii="Cambria Math" w:hAnsi="Cambria Math"/>
                    <w:lang w:val="ru-RU" w:eastAsia="ko-KR"/>
                  </w:rPr>
                  <m:t>γ</m:t>
                </m:r>
                <m:d>
                  <m:dPr>
                    <m:ctrlPr>
                      <w:rPr>
                        <w:rFonts w:ascii="Cambria Math" w:hAnsi="Cambria Math"/>
                        <w:iCs/>
                        <w:lang w:val="ru-RU" w:eastAsia="ko-KR"/>
                      </w:rPr>
                    </m:ctrlPr>
                  </m:dPr>
                  <m:e>
                    <m:r>
                      <w:rPr>
                        <w:rFonts w:ascii="Cambria Math" w:hAnsi="Cambria Math"/>
                        <w:lang w:val="ru-RU" w:eastAsia="ko-KR"/>
                      </w:rPr>
                      <m:t>T</m:t>
                    </m:r>
                    <m:r>
                      <m:rPr>
                        <m:sty m:val="p"/>
                      </m:rPr>
                      <w:rPr>
                        <w:rFonts w:ascii="Cambria Math" w:hAnsi="Cambria Math"/>
                        <w:lang w:val="ru-RU" w:eastAsia="ko-KR"/>
                      </w:rPr>
                      <m:t>%</m:t>
                    </m:r>
                  </m:e>
                </m:d>
              </m:e>
            </m:d>
          </m:num>
          <m:den>
            <m:sSub>
              <m:sSubPr>
                <m:ctrlPr>
                  <w:rPr>
                    <w:rFonts w:ascii="Cambria Math" w:hAnsi="Cambria Math"/>
                    <w:iCs/>
                    <w:lang w:val="ru-RU" w:eastAsia="ko-KR"/>
                  </w:rPr>
                </m:ctrlPr>
              </m:sSubPr>
              <m:e>
                <m:r>
                  <m:rPr>
                    <m:sty m:val="p"/>
                  </m:rPr>
                  <w:rPr>
                    <w:rFonts w:ascii="Cambria Math" w:hAnsi="Cambria Math"/>
                    <w:lang w:val="ru-RU" w:eastAsia="ko-KR"/>
                  </w:rPr>
                  <m:t>η</m:t>
                </m:r>
              </m:e>
              <m:sub>
                <m:r>
                  <m:rPr>
                    <m:sty m:val="p"/>
                  </m:rPr>
                  <w:rPr>
                    <w:rFonts w:ascii="Cambria Math" w:hAnsi="Cambria Math"/>
                    <w:lang w:val="ru-RU" w:eastAsia="ko-KR"/>
                  </w:rPr>
                  <m:t>max</m:t>
                </m:r>
              </m:sub>
            </m:sSub>
          </m:den>
        </m:f>
      </m:oMath>
      <w:r w:rsidRPr="00257DE0">
        <w:rPr>
          <w:iCs/>
          <w:lang w:val="ru-RU" w:eastAsia="ko-KR"/>
        </w:rPr>
        <w:t>,</w:t>
      </w:r>
      <w:r w:rsidRPr="00257DE0">
        <w:rPr>
          <w:iCs/>
          <w:lang w:val="ru-RU" w:eastAsia="ko-KR"/>
        </w:rPr>
        <w:tab/>
        <w:t>(4)</w:t>
      </w:r>
    </w:p>
    <w:p w14:paraId="6CC3E174" w14:textId="41965035" w:rsidR="00257DE0" w:rsidRPr="00257DE0" w:rsidRDefault="00257DE0" w:rsidP="00257DE0">
      <w:pPr>
        <w:overflowPunct/>
        <w:autoSpaceDE/>
        <w:autoSpaceDN/>
        <w:adjustRightInd/>
        <w:spacing w:before="100" w:line="276" w:lineRule="auto"/>
        <w:contextualSpacing/>
        <w:textAlignment w:val="auto"/>
        <w:rPr>
          <w:rFonts w:ascii="Open Sans" w:hAnsi="Open Sans" w:cs="Open Sans"/>
          <w:iCs/>
          <w:spacing w:val="-2"/>
          <w:lang w:val="ru-RU" w:eastAsia="ko-KR"/>
        </w:rPr>
      </w:pPr>
      <w:r w:rsidRPr="00257DE0">
        <w:rPr>
          <w:iCs/>
          <w:spacing w:val="-2"/>
          <w:lang w:val="ru-RU" w:eastAsia="ko-KR"/>
        </w:rPr>
        <w:t>где η</w:t>
      </w:r>
      <w:r w:rsidRPr="00257DE0">
        <w:rPr>
          <w:iCs/>
          <w:spacing w:val="-2"/>
          <w:vertAlign w:val="subscript"/>
          <w:lang w:val="ru-RU" w:eastAsia="ko-KR"/>
        </w:rPr>
        <w:t>max</w:t>
      </w:r>
      <w:r w:rsidRPr="00257DE0">
        <w:rPr>
          <w:iCs/>
          <w:spacing w:val="-2"/>
          <w:lang w:val="ru-RU" w:eastAsia="ko-KR"/>
        </w:rPr>
        <w:t xml:space="preserve"> – максимально достижимая спектральная эффективность, </w:t>
      </w:r>
      <m:oMath>
        <m:sSub>
          <m:sSubPr>
            <m:ctrlPr>
              <w:rPr>
                <w:rFonts w:ascii="Cambria Math" w:hAnsi="Cambria Math"/>
                <w:i/>
                <w:iCs/>
                <w:spacing w:val="-2"/>
                <w:lang w:eastAsia="ko-KR"/>
              </w:rPr>
            </m:ctrlPr>
          </m:sSubPr>
          <m:e>
            <m:r>
              <w:rPr>
                <w:rFonts w:ascii="Cambria Math" w:hAnsi="Cambria Math"/>
                <w:spacing w:val="-2"/>
                <w:lang w:eastAsia="ko-KR"/>
              </w:rPr>
              <m:t>T</m:t>
            </m:r>
          </m:e>
          <m:sub>
            <m:r>
              <w:rPr>
                <w:rFonts w:ascii="Cambria Math" w:hAnsi="Cambria Math"/>
                <w:spacing w:val="-2"/>
                <w:lang w:val="en-GB" w:eastAsia="ko-KR"/>
              </w:rPr>
              <m:t>%</m:t>
            </m:r>
          </m:sub>
        </m:sSub>
      </m:oMath>
      <w:r w:rsidRPr="00257DE0">
        <w:rPr>
          <w:iCs/>
          <w:spacing w:val="-2"/>
          <w:lang w:val="ru-RU" w:eastAsia="ko-KR"/>
        </w:rPr>
        <w:t xml:space="preserve">– процентная доля времени, </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r>
          <w:rPr>
            <w:rFonts w:ascii="Cambria Math"/>
            <w:spacing w:val="-2"/>
            <w:lang w:eastAsia="ko-KR"/>
          </w:rPr>
          <m:t xml:space="preserve"> </m:t>
        </m:r>
      </m:oMath>
      <w:r w:rsidRPr="00257DE0">
        <w:rPr>
          <w:iCs/>
          <w:spacing w:val="-2"/>
          <w:lang w:val="ru-RU" w:eastAsia="ko-KR"/>
        </w:rPr>
        <w:t xml:space="preserve">– достижимое </w:t>
      </w:r>
      <w:r w:rsidRPr="00257DE0">
        <w:rPr>
          <w:i/>
          <w:iCs/>
          <w:spacing w:val="-2"/>
          <w:lang w:val="ru-RU" w:eastAsia="ko-KR"/>
        </w:rPr>
        <w:t>C</w:t>
      </w:r>
      <w:r w:rsidRPr="00257DE0">
        <w:rPr>
          <w:iCs/>
          <w:spacing w:val="-2"/>
          <w:lang w:val="ru-RU" w:eastAsia="ko-KR"/>
        </w:rPr>
        <w:t>/</w:t>
      </w:r>
      <w:r w:rsidRPr="00257DE0">
        <w:rPr>
          <w:i/>
          <w:iCs/>
          <w:spacing w:val="-2"/>
          <w:lang w:val="ru-RU" w:eastAsia="ko-KR"/>
        </w:rPr>
        <w:t>N</w:t>
      </w:r>
      <w:r w:rsidRPr="00257DE0">
        <w:rPr>
          <w:iCs/>
          <w:spacing w:val="-2"/>
          <w:lang w:val="ru-RU" w:eastAsia="ko-KR"/>
        </w:rPr>
        <w:t xml:space="preserve"> за время </w:t>
      </w:r>
      <w:r w:rsidRPr="00257DE0">
        <w:rPr>
          <w:iCs/>
          <w:spacing w:val="-2"/>
          <w:lang w:val="ru-RU" w:eastAsia="ko-KR"/>
        </w:rPr>
        <w:sym w:font="Symbol" w:char="F0B3"/>
      </w:r>
      <w:r w:rsidRPr="00257DE0">
        <w:rPr>
          <w:iCs/>
          <w:spacing w:val="-2"/>
          <w:lang w:val="ru-RU" w:eastAsia="ko-KR"/>
        </w:rPr>
        <w:t xml:space="preserve"> T% и </w:t>
      </w:r>
      <w:r w:rsidR="00077C46" w:rsidRPr="00077C46">
        <w:rPr>
          <w:iCs/>
          <w:spacing w:val="-2"/>
          <w:lang w:eastAsia="ko-KR"/>
        </w:rPr>
        <w:sym w:font="Symbol" w:char="F06A"/>
      </w:r>
      <m:oMath>
        <m:r>
          <m:rPr>
            <m:sty m:val="p"/>
          </m:rPr>
          <w:rPr>
            <w:rFonts w:ascii="Cambria Math" w:hAnsi="Cambria Math" w:cs="Times New Roman Bold"/>
            <w:lang w:val="en-GB" w:eastAsia="ko-KR"/>
          </w:rPr>
          <m:t>(</m:t>
        </m:r>
        <m:sSub>
          <m:sSubPr>
            <m:ctrlPr>
              <w:rPr>
                <w:rFonts w:ascii="Cambria Math" w:hAnsi="Cambria Math" w:cs="Times New Roman Bold"/>
                <w:lang w:eastAsia="ko-KR"/>
              </w:rPr>
            </m:ctrlPr>
          </m:sSubPr>
          <m:e>
            <m:r>
              <w:rPr>
                <w:rFonts w:ascii="Cambria Math" w:hAnsi="Cambria Math" w:cs="Times New Roman Bold"/>
                <w:lang w:eastAsia="ko-KR"/>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257DE0">
        <w:rPr>
          <w:iCs/>
          <w:spacing w:val="-2"/>
          <w:lang w:val="ru-RU" w:eastAsia="ko-KR"/>
        </w:rPr>
        <w:t>– снижение достижимой пропускной способности.</w:t>
      </w:r>
    </w:p>
    <w:p w14:paraId="31AD1FB8" w14:textId="77777777" w:rsidR="00257DE0" w:rsidRPr="00257DE0" w:rsidRDefault="00257DE0" w:rsidP="00257DE0">
      <w:pPr>
        <w:spacing w:before="100"/>
        <w:rPr>
          <w:iCs/>
          <w:spacing w:val="-2"/>
          <w:lang w:val="ru-RU" w:eastAsia="ko-KR"/>
        </w:rPr>
      </w:pPr>
      <w:r w:rsidRPr="00257DE0">
        <w:rPr>
          <w:iCs/>
          <w:spacing w:val="-2"/>
          <w:lang w:val="ru-RU" w:eastAsia="ko-KR"/>
        </w:rPr>
        <w:t>Следовательно, среднее значение потерь пропускной способности (</w:t>
      </w:r>
      <w:r w:rsidRPr="00257DE0">
        <w:rPr>
          <w:iCs/>
          <w:spacing w:val="-2"/>
          <w:lang w:val="ru-RU" w:eastAsia="ko-KR"/>
        </w:rPr>
        <w:sym w:font="Symbol" w:char="F06A"/>
      </w:r>
      <w:r w:rsidRPr="00257DE0">
        <w:rPr>
          <w:i/>
          <w:spacing w:val="-2"/>
          <w:vertAlign w:val="subscript"/>
          <w:lang w:val="ru-RU" w:eastAsia="ko-KR"/>
        </w:rPr>
        <w:t>total</w:t>
      </w:r>
      <w:r w:rsidRPr="00257DE0">
        <w:rPr>
          <w:iCs/>
          <w:spacing w:val="-2"/>
          <w:lang w:val="ru-RU" w:eastAsia="ko-KR"/>
        </w:rPr>
        <w:t>) может быть рассчитано путем численного интегрирования спектральной эффективности за период времени, в течение которого соединение доступно, следующим образом:</w:t>
      </w:r>
    </w:p>
    <w:p w14:paraId="59A6A3FE" w14:textId="77777777" w:rsidR="00257DE0" w:rsidRPr="00257DE0" w:rsidRDefault="00257DE0" w:rsidP="00257DE0">
      <w:pPr>
        <w:pStyle w:val="Equation"/>
        <w:rPr>
          <w:lang w:val="ru-RU" w:eastAsia="ko-KR"/>
        </w:rPr>
      </w:pPr>
      <w:r w:rsidRPr="00257DE0">
        <w:rPr>
          <w:lang w:val="ru-RU" w:eastAsia="ko-KR"/>
        </w:rPr>
        <w:tab/>
      </w:r>
      <w:r w:rsidRPr="00257DE0">
        <w:rPr>
          <w:lang w:val="ru-RU" w:eastAsia="ko-KR"/>
        </w:rPr>
        <w:tab/>
      </w:r>
      <w:r w:rsidRPr="00257DE0">
        <w:rPr>
          <w:position w:val="-32"/>
          <w:lang w:val="ru-RU" w:eastAsia="ko-KR"/>
        </w:rPr>
        <w:object w:dxaOrig="4340" w:dyaOrig="760" w14:anchorId="419EE787">
          <v:shape id="_x0000_i1027" type="#_x0000_t75" style="width:3in;height:37.35pt" o:ole="">
            <v:imagedata r:id="rId18" o:title=""/>
          </v:shape>
          <o:OLEObject Type="Embed" ProgID="Equation.DSMT4" ShapeID="_x0000_i1027" DrawAspect="Content" ObjectID="_1647943694" r:id="rId19"/>
        </w:object>
      </w:r>
      <w:r w:rsidRPr="00257DE0">
        <w:rPr>
          <w:lang w:val="ru-RU" w:eastAsia="ko-KR"/>
        </w:rPr>
        <w:t>.</w:t>
      </w:r>
      <w:r w:rsidRPr="00257DE0">
        <w:rPr>
          <w:lang w:val="ru-RU" w:eastAsia="ko-KR"/>
        </w:rPr>
        <w:tab/>
        <w:t>(5)</w:t>
      </w:r>
    </w:p>
    <w:p w14:paraId="68EE326B" w14:textId="573BB167" w:rsidR="00257DE0" w:rsidRPr="00257DE0" w:rsidRDefault="00257DE0" w:rsidP="00257DE0">
      <w:pPr>
        <w:rPr>
          <w:iCs/>
          <w:spacing w:val="-2"/>
          <w:lang w:val="ru-RU" w:eastAsia="ko-KR"/>
        </w:rPr>
      </w:pPr>
      <w:r w:rsidRPr="00257DE0">
        <w:rPr>
          <w:iCs/>
          <w:spacing w:val="-2"/>
          <w:lang w:val="ru-RU" w:eastAsia="ko-KR"/>
        </w:rPr>
        <w:t xml:space="preserve">Спектральную эффективность </w:t>
      </w:r>
      <w:r w:rsidRPr="00257DE0">
        <w:rPr>
          <w:spacing w:val="-2"/>
          <w:lang w:val="ru-RU" w:eastAsia="ko-KR"/>
        </w:rPr>
        <w:sym w:font="Symbol" w:char="F068"/>
      </w:r>
      <w:r w:rsidRPr="00257DE0">
        <w:rPr>
          <w:iCs/>
          <w:spacing w:val="-2"/>
          <w:lang w:val="ru-RU" w:eastAsia="ko-KR"/>
        </w:rPr>
        <w:t xml:space="preserve">, соответствующую определенной процентной доле времени, можно определить, подставив </w:t>
      </w:r>
      <w:r w:rsidRPr="00257DE0">
        <w:rPr>
          <w:i/>
          <w:iCs/>
          <w:spacing w:val="-2"/>
          <w:lang w:val="ru-RU" w:eastAsia="ko-KR"/>
        </w:rPr>
        <w:t>C/N</w:t>
      </w:r>
      <w:r w:rsidRPr="00257DE0">
        <w:rPr>
          <w:iCs/>
          <w:spacing w:val="-2"/>
          <w:lang w:val="ru-RU" w:eastAsia="ko-KR"/>
        </w:rPr>
        <w:t xml:space="preserve">, то есть значение </w:t>
      </w:r>
      <w:r w:rsidRPr="00257DE0">
        <w:rPr>
          <w:spacing w:val="-2"/>
          <w:lang w:val="ru-RU" w:eastAsia="ko-KR"/>
        </w:rPr>
        <w:sym w:font="Symbol" w:char="F067"/>
      </w:r>
      <w:r w:rsidRPr="00257DE0">
        <w:rPr>
          <w:spacing w:val="-2"/>
          <w:lang w:val="ru-RU" w:eastAsia="ko-KR"/>
        </w:rPr>
        <w:t xml:space="preserve">, </w:t>
      </w:r>
      <w:r w:rsidRPr="00257DE0">
        <w:rPr>
          <w:iCs/>
          <w:spacing w:val="-2"/>
          <w:lang w:val="ru-RU" w:eastAsia="ko-KR"/>
        </w:rPr>
        <w:t xml:space="preserve">в уравнение (3). В таблице 4 приведен пример вычисления характеристик линий, в которых используется ACM, как средней потери пропускной способности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257DE0">
        <w:rPr>
          <w:iCs/>
          <w:spacing w:val="-2"/>
          <w:lang w:val="ru-RU" w:eastAsia="ko-KR"/>
        </w:rPr>
        <w:t xml:space="preserve">спутниковой системы, показанной на рисунке 4, на основе интегральной функции распределения достижимой пропускной способности </w:t>
      </w:r>
      <w:r w:rsidR="00077C46" w:rsidRPr="00BC0B64">
        <w:rPr>
          <w:rFonts w:ascii="Symbol" w:hAnsi="Symbol"/>
          <w:lang w:val="en-US" w:eastAsia="ko-KR"/>
        </w:rPr>
        <w:t></w:t>
      </w:r>
      <m:oMath>
        <m:d>
          <m:dPr>
            <m:ctrlPr>
              <w:rPr>
                <w:rFonts w:ascii="Cambria Math" w:hAnsi="Cambria Math"/>
                <w:szCs w:val="24"/>
                <w:lang w:val="en-US"/>
              </w:rPr>
            </m:ctrlPr>
          </m:dPr>
          <m:e>
            <m:sSub>
              <m:sSubPr>
                <m:ctrlPr>
                  <w:rPr>
                    <w:rFonts w:ascii="Cambria Math" w:hAnsi="Cambria Math"/>
                    <w:szCs w:val="24"/>
                    <w:lang w:val="en-US" w:eastAsia="ko-KR"/>
                  </w:rPr>
                </m:ctrlPr>
              </m:sSubPr>
              <m:e>
                <m:r>
                  <w:rPr>
                    <w:rFonts w:ascii="Cambria Math" w:hAnsi="Cambria Math"/>
                    <w:lang w:val="en-US"/>
                  </w:rPr>
                  <m:t>T</m:t>
                </m:r>
              </m:e>
              <m:sub>
                <m:r>
                  <m:rPr>
                    <m:sty m:val="p"/>
                  </m:rPr>
                  <w:rPr>
                    <w:rFonts w:ascii="Cambria Math" w:hAnsi="Cambria Math"/>
                    <w:lang w:val="en-US" w:eastAsia="ko-KR"/>
                  </w:rPr>
                  <m:t>%</m:t>
                </m:r>
              </m:sub>
            </m:sSub>
            <m:ctrlPr>
              <w:rPr>
                <w:rFonts w:ascii="Cambria Math" w:hAnsi="Cambria Math"/>
                <w:szCs w:val="24"/>
                <w:lang w:val="en-US" w:eastAsia="ko-KR"/>
              </w:rPr>
            </m:ctrlPr>
          </m:e>
        </m:d>
      </m:oMath>
      <w:r w:rsidRPr="00257DE0">
        <w:rPr>
          <w:iCs/>
          <w:lang w:val="ru-RU" w:eastAsia="ko-KR"/>
        </w:rPr>
        <w:t xml:space="preserve">. В этом примере </w:t>
      </w:r>
      <w:r w:rsidRPr="00257DE0">
        <w:rPr>
          <w:spacing w:val="-2"/>
          <w:lang w:val="ru-RU"/>
        </w:rPr>
        <w:t>η</w:t>
      </w:r>
      <w:r w:rsidRPr="00257DE0">
        <w:rPr>
          <w:spacing w:val="-2"/>
          <w:vertAlign w:val="subscript"/>
          <w:lang w:val="ru-RU"/>
        </w:rPr>
        <w:t>max</w:t>
      </w:r>
      <w:r w:rsidRPr="00257DE0">
        <w:rPr>
          <w:spacing w:val="-2"/>
          <w:lang w:val="ru-RU"/>
        </w:rPr>
        <w:t>=</w:t>
      </w:r>
      <w:r w:rsidRPr="00257DE0">
        <w:rPr>
          <w:iCs/>
          <w:lang w:val="ru-RU" w:eastAsia="ko-KR"/>
        </w:rPr>
        <w:t> </w:t>
      </w:r>
      <w:r w:rsidRPr="00257DE0">
        <w:rPr>
          <w:spacing w:val="-2"/>
          <w:lang w:val="ru-RU" w:eastAsia="ko-KR"/>
        </w:rPr>
        <w:sym w:font="Symbol" w:char="F068"/>
      </w:r>
      <w:r w:rsidRPr="00257DE0">
        <w:rPr>
          <w:iCs/>
          <w:spacing w:val="-2"/>
          <w:lang w:val="ru-RU" w:eastAsia="ko-KR"/>
        </w:rPr>
        <w:t xml:space="preserve"> (24) </w:t>
      </w:r>
      <w:r w:rsidRPr="00257DE0">
        <w:rPr>
          <w:iCs/>
          <w:lang w:val="ru-RU" w:eastAsia="ko-KR"/>
        </w:rPr>
        <w:t xml:space="preserve">составляет около 5,653. </w:t>
      </w:r>
      <w:r w:rsidRPr="00257DE0">
        <w:rPr>
          <w:iCs/>
          <w:spacing w:val="-2"/>
          <w:lang w:val="ru-RU" w:eastAsia="ko-KR"/>
        </w:rPr>
        <w:t xml:space="preserve">На рисунке 4 показаны график спектральной эффективности </w:t>
      </w:r>
      <w:r w:rsidRPr="00257DE0">
        <w:rPr>
          <w:spacing w:val="-2"/>
          <w:lang w:val="ru-RU" w:eastAsia="ko-KR"/>
        </w:rPr>
        <w:sym w:font="Symbol" w:char="F068"/>
      </w:r>
      <m:oMath>
        <m:r>
          <w:rPr>
            <w:rFonts w:ascii="Cambria Math" w:hAnsi="Cambria Math"/>
            <w:spacing w:val="-2"/>
            <w:lang w:val="en-US" w:eastAsia="ko-KR"/>
          </w:rPr>
          <m:t>(</m:t>
        </m:r>
        <m:r>
          <m:rPr>
            <m:sty m:val="p"/>
          </m:rPr>
          <w:rPr>
            <w:rFonts w:ascii="Cambria Math" w:hAnsi="Cambria Math"/>
            <w:spacing w:val="-2"/>
            <w:lang w:val="en-US" w:eastAsia="ko-KR"/>
          </w:rPr>
          <w:sym w:font="Symbol" w:char="F067"/>
        </m:r>
        <m:d>
          <m:dPr>
            <m:ctrlPr>
              <w:rPr>
                <w:rFonts w:ascii="Cambria Math" w:hAnsi="Cambria Math"/>
                <w:i/>
                <w:iCs/>
                <w:spacing w:val="-2"/>
                <w:lang w:val="en-US" w:eastAsia="ko-KR"/>
              </w:rPr>
            </m:ctrlPr>
          </m:dPr>
          <m:e>
            <m:sSub>
              <m:sSubPr>
                <m:ctrlPr>
                  <w:rPr>
                    <w:rFonts w:ascii="Cambria Math" w:hAnsi="Cambria Math"/>
                    <w:i/>
                    <w:iCs/>
                    <w:spacing w:val="-2"/>
                    <w:lang w:val="en-US" w:eastAsia="ko-KR"/>
                  </w:rPr>
                </m:ctrlPr>
              </m:sSubPr>
              <m:e>
                <m:r>
                  <w:rPr>
                    <w:rFonts w:ascii="Cambria Math" w:hAnsi="Cambria Math"/>
                    <w:spacing w:val="-2"/>
                    <w:lang w:val="en-US" w:eastAsia="ko-KR"/>
                  </w:rPr>
                  <m:t>T</m:t>
                </m:r>
              </m:e>
              <m:sub>
                <m:r>
                  <w:rPr>
                    <w:rFonts w:ascii="Cambria Math" w:hAnsi="Cambria Math"/>
                    <w:spacing w:val="-2"/>
                    <w:lang w:val="en-US" w:eastAsia="ko-KR"/>
                  </w:rPr>
                  <m:t>%</m:t>
                </m:r>
              </m:sub>
            </m:sSub>
            <m:ctrlPr>
              <w:rPr>
                <w:rFonts w:ascii="Cambria Math" w:hAnsi="Cambria Math"/>
                <w:i/>
                <w:spacing w:val="-2"/>
                <w:lang w:val="en-US" w:eastAsia="ko-KR"/>
              </w:rPr>
            </m:ctrlPr>
          </m:e>
        </m:d>
        <m:r>
          <w:rPr>
            <w:rFonts w:ascii="Cambria Math" w:hAnsi="Cambria Math"/>
            <w:spacing w:val="-2"/>
            <w:lang w:val="en-US" w:eastAsia="ko-KR"/>
          </w:rPr>
          <m:t>)</m:t>
        </m:r>
      </m:oMath>
      <w:r w:rsidRPr="00257DE0">
        <w:rPr>
          <w:iCs/>
          <w:spacing w:val="-2"/>
          <w:lang w:val="ru-RU" w:eastAsia="ko-KR"/>
        </w:rPr>
        <w:t xml:space="preserve"> и соответствующее ухудшение достижимой пропускной способности </w:t>
      </w:r>
      <w:r w:rsidRPr="00257DE0">
        <w:rPr>
          <w:iCs/>
          <w:spacing w:val="-2"/>
          <w:lang w:val="ru-RU" w:eastAsia="ko-KR"/>
        </w:rPr>
        <w:sym w:font="Symbol" w:char="F06A"/>
      </w:r>
      <m:oMath>
        <m:d>
          <m:dPr>
            <m:ctrlPr>
              <w:rPr>
                <w:rFonts w:ascii="Cambria Math" w:hAnsi="Cambria Math"/>
                <w:spacing w:val="-2"/>
                <w:lang w:val="en-US"/>
              </w:rPr>
            </m:ctrlPr>
          </m:dPr>
          <m:e>
            <m:sSub>
              <m:sSubPr>
                <m:ctrlPr>
                  <w:rPr>
                    <w:rFonts w:ascii="Cambria Math" w:hAnsi="Cambria Math"/>
                    <w:spacing w:val="-2"/>
                    <w:lang w:val="en-US"/>
                  </w:rPr>
                </m:ctrlPr>
              </m:sSubPr>
              <m:e>
                <m:r>
                  <w:rPr>
                    <w:rFonts w:ascii="Cambria Math" w:hAnsi="Cambria Math"/>
                    <w:spacing w:val="-2"/>
                    <w:lang w:val="en-US"/>
                  </w:rPr>
                  <m:t>T</m:t>
                </m:r>
              </m:e>
              <m:sub>
                <m:r>
                  <m:rPr>
                    <m:sty m:val="p"/>
                  </m:rPr>
                  <w:rPr>
                    <w:rFonts w:ascii="Cambria Math" w:hAnsi="Cambria Math"/>
                    <w:spacing w:val="-2"/>
                    <w:lang w:val="en-US"/>
                  </w:rPr>
                  <m:t>%</m:t>
                </m:r>
              </m:sub>
            </m:sSub>
          </m:e>
        </m:d>
      </m:oMath>
      <w:r w:rsidRPr="00257DE0">
        <w:rPr>
          <w:iCs/>
          <w:spacing w:val="-2"/>
          <w:lang w:val="ru-RU" w:eastAsia="ko-KR"/>
        </w:rPr>
        <w:t xml:space="preserve">. В этом примере среднее значение потери пропускной способности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257DE0">
        <w:rPr>
          <w:iCs/>
          <w:spacing w:val="-2"/>
          <w:lang w:val="ru-RU" w:eastAsia="ko-KR"/>
        </w:rPr>
        <w:t xml:space="preserve">, рассчитанное с использованием уравнения (5), составляет около 4,678% при динамическом диапазоне около 30 дБ. </w:t>
      </w:r>
    </w:p>
    <w:p w14:paraId="15112956" w14:textId="77777777" w:rsidR="00257DE0" w:rsidRPr="00257DE0" w:rsidRDefault="00257DE0" w:rsidP="00257DE0">
      <w:pPr>
        <w:pStyle w:val="TableNo"/>
        <w:rPr>
          <w:lang w:val="ru-RU"/>
        </w:rPr>
      </w:pPr>
      <w:r w:rsidRPr="00257DE0">
        <w:rPr>
          <w:lang w:val="ru-RU"/>
        </w:rPr>
        <w:t>ТАБЛИЦА 4</w:t>
      </w:r>
    </w:p>
    <w:p w14:paraId="4E6B8263" w14:textId="77777777" w:rsidR="00257DE0" w:rsidRPr="00257DE0" w:rsidRDefault="00257DE0" w:rsidP="00257DE0">
      <w:pPr>
        <w:pStyle w:val="Tabletitle"/>
        <w:rPr>
          <w:lang w:val="ru-RU" w:eastAsia="ko-KR"/>
        </w:rPr>
      </w:pPr>
      <w:r w:rsidRPr="00257DE0">
        <w:rPr>
          <w:lang w:val="ru-RU" w:eastAsia="ko-KR"/>
        </w:rPr>
        <w:t>Пример расчета ухудшения пропускной способности</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257DE0" w:rsidRPr="00257DE0" w14:paraId="39EB8E85" w14:textId="77777777" w:rsidTr="00C95CCE">
        <w:tc>
          <w:tcPr>
            <w:tcW w:w="817" w:type="dxa"/>
            <w:vAlign w:val="center"/>
          </w:tcPr>
          <w:p w14:paraId="0D75E802" w14:textId="77777777" w:rsidR="00257DE0" w:rsidRPr="00257DE0" w:rsidRDefault="00257DE0" w:rsidP="00C95CCE">
            <w:pPr>
              <w:pStyle w:val="Tablehead"/>
              <w:rPr>
                <w:lang w:val="ru-RU" w:eastAsia="ko-KR"/>
              </w:rPr>
            </w:pPr>
            <w:r w:rsidRPr="00257DE0">
              <w:rPr>
                <w:lang w:val="ru-RU" w:eastAsia="ko-KR"/>
              </w:rPr>
              <w:t>Т</w:t>
            </w:r>
            <w:r w:rsidRPr="00257DE0">
              <w:rPr>
                <w:vertAlign w:val="subscript"/>
                <w:lang w:val="ru-RU" w:eastAsia="ko-KR"/>
              </w:rPr>
              <w:t>%</w:t>
            </w:r>
          </w:p>
        </w:tc>
        <w:tc>
          <w:tcPr>
            <w:tcW w:w="1730" w:type="dxa"/>
            <w:vAlign w:val="center"/>
          </w:tcPr>
          <w:p w14:paraId="7F52589C" w14:textId="77777777" w:rsidR="00257DE0" w:rsidRPr="00257DE0" w:rsidRDefault="00257DE0" w:rsidP="00C95CCE">
            <w:pPr>
              <w:pStyle w:val="Tablehead"/>
              <w:rPr>
                <w:lang w:val="ru-RU" w:eastAsia="ko-KR"/>
              </w:rPr>
            </w:pPr>
            <w:r w:rsidRPr="00257DE0">
              <w:rPr>
                <w:lang w:val="ru-RU" w:eastAsia="ko-KR"/>
              </w:rPr>
              <w:t>Полное затухание (дБ)</w:t>
            </w:r>
          </w:p>
        </w:tc>
        <w:tc>
          <w:tcPr>
            <w:tcW w:w="1276" w:type="dxa"/>
            <w:vAlign w:val="center"/>
          </w:tcPr>
          <w:p w14:paraId="151E483E" w14:textId="77777777" w:rsidR="00257DE0" w:rsidRPr="00257DE0" w:rsidRDefault="00257DE0" w:rsidP="00C95CCE">
            <w:pPr>
              <w:pStyle w:val="Tablehead"/>
              <w:ind w:left="-57" w:right="-57"/>
              <w:rPr>
                <w:lang w:val="ru-RU" w:eastAsia="ko-KR"/>
              </w:rPr>
            </w:pPr>
            <w:r w:rsidRPr="00257DE0">
              <w:rPr>
                <w:i/>
                <w:iCs/>
                <w:lang w:val="ru-RU" w:eastAsia="ko-KR"/>
              </w:rPr>
              <w:t>C</w:t>
            </w:r>
            <w:r w:rsidRPr="00257DE0">
              <w:rPr>
                <w:iCs/>
                <w:lang w:val="ru-RU" w:eastAsia="ko-KR"/>
              </w:rPr>
              <w:t>/</w:t>
            </w:r>
            <w:r w:rsidRPr="00257DE0">
              <w:rPr>
                <w:i/>
                <w:iCs/>
                <w:lang w:val="ru-RU" w:eastAsia="ko-KR"/>
              </w:rPr>
              <w:t>N</w:t>
            </w:r>
            <w:r w:rsidRPr="00257DE0">
              <w:rPr>
                <w:lang w:val="ru-RU" w:eastAsia="ko-KR"/>
              </w:rPr>
              <w:t xml:space="preserve">, </w:t>
            </w:r>
            <w:r w:rsidRPr="00257DE0">
              <w:rPr>
                <w:lang w:val="ru-RU" w:eastAsia="ko-KR"/>
              </w:rPr>
              <w:sym w:font="Symbol" w:char="F067"/>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 (дБ)</w:t>
            </w:r>
          </w:p>
        </w:tc>
        <w:tc>
          <w:tcPr>
            <w:tcW w:w="1134" w:type="dxa"/>
            <w:vAlign w:val="center"/>
          </w:tcPr>
          <w:p w14:paraId="45C637D5" w14:textId="77777777" w:rsidR="00257DE0" w:rsidRPr="00257DE0" w:rsidRDefault="00257DE0" w:rsidP="00C95CCE">
            <w:pPr>
              <w:pStyle w:val="Tablehead"/>
              <w:rPr>
                <w:rFonts w:asciiTheme="minorHAnsi" w:hAnsiTheme="minorHAnsi"/>
                <w:lang w:val="ru-RU" w:eastAsia="ko-KR"/>
              </w:rPr>
            </w:pPr>
            <w:r w:rsidRPr="00257DE0">
              <w:rPr>
                <w:lang w:val="ru-RU" w:eastAsia="ko-KR"/>
              </w:rPr>
              <w:sym w:font="Symbol" w:char="F068"/>
            </w:r>
            <w:r w:rsidRPr="00257DE0">
              <w:rPr>
                <w:lang w:val="ru-RU" w:eastAsia="ko-KR"/>
              </w:rPr>
              <w:t>(</w:t>
            </w:r>
            <w:r w:rsidRPr="00257DE0">
              <w:rPr>
                <w:lang w:val="ru-RU" w:eastAsia="ko-KR"/>
              </w:rPr>
              <w:sym w:font="Symbol" w:char="F067"/>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w:t>
            </w:r>
          </w:p>
        </w:tc>
        <w:tc>
          <w:tcPr>
            <w:tcW w:w="1559" w:type="dxa"/>
            <w:vAlign w:val="center"/>
          </w:tcPr>
          <w:p w14:paraId="6058C0E4" w14:textId="77777777" w:rsidR="00257DE0" w:rsidRPr="00257DE0" w:rsidRDefault="00257DE0" w:rsidP="00C95CCE">
            <w:pPr>
              <w:pStyle w:val="Tablehead"/>
              <w:rPr>
                <w:rFonts w:ascii="Verdana" w:hAnsi="Verdana"/>
                <w:lang w:val="ru-RU" w:eastAsia="ko-KR"/>
              </w:rPr>
            </w:pPr>
            <w:r w:rsidRPr="00257DE0">
              <w:rPr>
                <w:lang w:val="ru-RU" w:eastAsia="ko-KR"/>
              </w:rPr>
              <w:sym w:font="Symbol" w:char="F06A"/>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w:t>
            </w:r>
          </w:p>
        </w:tc>
        <w:tc>
          <w:tcPr>
            <w:tcW w:w="1276" w:type="dxa"/>
            <w:vAlign w:val="center"/>
          </w:tcPr>
          <w:p w14:paraId="47ECD4DA" w14:textId="77777777" w:rsidR="00257DE0" w:rsidRPr="00257DE0" w:rsidRDefault="00257DE0" w:rsidP="00C95CCE">
            <w:pPr>
              <w:pStyle w:val="Tablehead"/>
              <w:rPr>
                <w:lang w:val="ru-RU" w:eastAsia="ko-KR"/>
              </w:rPr>
            </w:pPr>
            <w:r w:rsidRPr="00257DE0">
              <w:rPr>
                <w:lang w:val="ru-RU" w:eastAsia="ko-KR"/>
              </w:rPr>
              <w:t>ΔТ</w:t>
            </w:r>
            <w:r w:rsidRPr="00257DE0">
              <w:rPr>
                <w:vertAlign w:val="subscript"/>
                <w:lang w:val="ru-RU" w:eastAsia="ko-KR"/>
              </w:rPr>
              <w:t>%</w:t>
            </w:r>
          </w:p>
        </w:tc>
        <w:tc>
          <w:tcPr>
            <w:tcW w:w="1984" w:type="dxa"/>
            <w:vAlign w:val="center"/>
          </w:tcPr>
          <w:p w14:paraId="63AE89DB" w14:textId="77777777" w:rsidR="00257DE0" w:rsidRPr="00257DE0" w:rsidRDefault="00257DE0" w:rsidP="00C95CCE">
            <w:pPr>
              <w:pStyle w:val="Tablehead"/>
              <w:rPr>
                <w:lang w:val="ru-RU" w:eastAsia="ko-KR"/>
              </w:rPr>
            </w:pPr>
            <w:r w:rsidRPr="00257DE0">
              <w:rPr>
                <w:lang w:val="ru-RU" w:eastAsia="ko-KR"/>
              </w:rPr>
              <w:sym w:font="Symbol" w:char="F06A"/>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 ΔТ</w:t>
            </w:r>
            <w:r w:rsidRPr="00257DE0">
              <w:rPr>
                <w:vertAlign w:val="subscript"/>
                <w:lang w:val="ru-RU" w:eastAsia="ko-KR"/>
              </w:rPr>
              <w:t>%</w:t>
            </w:r>
          </w:p>
        </w:tc>
      </w:tr>
      <w:tr w:rsidR="00257DE0" w:rsidRPr="00257DE0" w14:paraId="195EA893" w14:textId="77777777" w:rsidTr="00C95CCE">
        <w:tc>
          <w:tcPr>
            <w:tcW w:w="817" w:type="dxa"/>
          </w:tcPr>
          <w:p w14:paraId="1CC756BD" w14:textId="77777777" w:rsidR="00257DE0" w:rsidRPr="00257DE0" w:rsidRDefault="00257DE0" w:rsidP="00C95CCE">
            <w:pPr>
              <w:pStyle w:val="Tabletext"/>
              <w:keepNext/>
              <w:jc w:val="center"/>
              <w:rPr>
                <w:lang w:val="ru-RU" w:eastAsia="ko-KR"/>
              </w:rPr>
            </w:pPr>
            <w:r w:rsidRPr="00257DE0">
              <w:rPr>
                <w:lang w:val="ru-RU" w:eastAsia="ko-KR"/>
              </w:rPr>
              <w:t>0,4</w:t>
            </w:r>
          </w:p>
        </w:tc>
        <w:tc>
          <w:tcPr>
            <w:tcW w:w="1730" w:type="dxa"/>
          </w:tcPr>
          <w:p w14:paraId="26576302" w14:textId="77777777" w:rsidR="00257DE0" w:rsidRPr="00257DE0" w:rsidRDefault="00257DE0" w:rsidP="00C95CCE">
            <w:pPr>
              <w:pStyle w:val="Tabletext"/>
              <w:keepNext/>
              <w:jc w:val="center"/>
              <w:rPr>
                <w:lang w:val="ru-RU" w:eastAsia="ko-KR"/>
              </w:rPr>
            </w:pPr>
            <w:r w:rsidRPr="00257DE0">
              <w:rPr>
                <w:lang w:val="ru-RU" w:eastAsia="ko-KR"/>
              </w:rPr>
              <w:t>29,413</w:t>
            </w:r>
          </w:p>
        </w:tc>
        <w:tc>
          <w:tcPr>
            <w:tcW w:w="1276" w:type="dxa"/>
          </w:tcPr>
          <w:p w14:paraId="017E0F1C" w14:textId="77777777" w:rsidR="00257DE0" w:rsidRPr="00257DE0" w:rsidRDefault="00257DE0" w:rsidP="00C95CCE">
            <w:pPr>
              <w:pStyle w:val="Tabletext"/>
              <w:keepNext/>
              <w:jc w:val="center"/>
              <w:rPr>
                <w:lang w:val="ru-RU" w:eastAsia="ko-KR"/>
              </w:rPr>
            </w:pPr>
            <w:r w:rsidRPr="00257DE0">
              <w:rPr>
                <w:lang w:val="ru-RU" w:eastAsia="ko-KR"/>
              </w:rPr>
              <w:t>−4,69</w:t>
            </w:r>
          </w:p>
        </w:tc>
        <w:tc>
          <w:tcPr>
            <w:tcW w:w="1134" w:type="dxa"/>
          </w:tcPr>
          <w:p w14:paraId="5C164E4E" w14:textId="77777777" w:rsidR="00257DE0" w:rsidRPr="00257DE0" w:rsidRDefault="00257DE0" w:rsidP="00C95CCE">
            <w:pPr>
              <w:pStyle w:val="Tabletext"/>
              <w:keepNext/>
              <w:jc w:val="center"/>
              <w:rPr>
                <w:lang w:val="ru-RU" w:eastAsia="ko-KR"/>
              </w:rPr>
            </w:pPr>
            <w:r w:rsidRPr="00257DE0">
              <w:rPr>
                <w:lang w:val="ru-RU" w:eastAsia="ko-KR"/>
              </w:rPr>
              <w:t>0,141</w:t>
            </w:r>
          </w:p>
        </w:tc>
        <w:tc>
          <w:tcPr>
            <w:tcW w:w="1559" w:type="dxa"/>
          </w:tcPr>
          <w:p w14:paraId="5EC6FBD3" w14:textId="77777777" w:rsidR="00257DE0" w:rsidRPr="00257DE0" w:rsidRDefault="00257DE0" w:rsidP="00C95CCE">
            <w:pPr>
              <w:pStyle w:val="Tabletext"/>
              <w:keepNext/>
              <w:jc w:val="center"/>
              <w:rPr>
                <w:rFonts w:eastAsia="Malgun Gothic"/>
                <w:lang w:val="ru-RU" w:eastAsia="ko-KR"/>
              </w:rPr>
            </w:pPr>
            <w:r w:rsidRPr="00257DE0">
              <w:rPr>
                <w:lang w:val="ru-RU" w:eastAsia="ko-KR"/>
              </w:rPr>
              <w:t>0,975 = 1</w:t>
            </w:r>
            <w:r w:rsidRPr="00257DE0">
              <w:rPr>
                <w:rFonts w:asciiTheme="minorHAnsi" w:hAnsiTheme="minorHAnsi"/>
                <w:lang w:val="ru-RU" w:eastAsia="ko-KR"/>
              </w:rPr>
              <w:t xml:space="preserve"> – </w:t>
            </w:r>
            <w:r w:rsidRPr="00257DE0">
              <w:rPr>
                <w:lang w:val="ru-RU" w:eastAsia="ko-KR"/>
              </w:rPr>
              <w:t>(0,141/5,653)</w:t>
            </w:r>
          </w:p>
        </w:tc>
        <w:tc>
          <w:tcPr>
            <w:tcW w:w="1276" w:type="dxa"/>
          </w:tcPr>
          <w:p w14:paraId="12B7ABC4" w14:textId="77777777" w:rsidR="00257DE0" w:rsidRPr="00257DE0" w:rsidRDefault="00257DE0" w:rsidP="00C95CCE">
            <w:pPr>
              <w:pStyle w:val="Tabletext"/>
              <w:keepNext/>
              <w:jc w:val="center"/>
              <w:rPr>
                <w:lang w:val="ru-RU" w:eastAsia="ko-KR"/>
              </w:rPr>
            </w:pPr>
            <w:r w:rsidRPr="00257DE0">
              <w:rPr>
                <w:lang w:val="ru-RU" w:eastAsia="ko-KR"/>
              </w:rPr>
              <w:t>0,1</w:t>
            </w:r>
          </w:p>
        </w:tc>
        <w:tc>
          <w:tcPr>
            <w:tcW w:w="1984" w:type="dxa"/>
          </w:tcPr>
          <w:p w14:paraId="2B453713" w14:textId="77777777" w:rsidR="00257DE0" w:rsidRPr="00257DE0" w:rsidRDefault="00257DE0" w:rsidP="00C95CCE">
            <w:pPr>
              <w:pStyle w:val="Tabletext"/>
              <w:keepNext/>
              <w:jc w:val="center"/>
              <w:rPr>
                <w:rFonts w:eastAsia="Malgun Gothic"/>
                <w:lang w:val="ru-RU" w:eastAsia="ko-KR"/>
              </w:rPr>
            </w:pPr>
            <w:r w:rsidRPr="00257DE0">
              <w:rPr>
                <w:rFonts w:eastAsia="Malgun Gothic"/>
                <w:lang w:val="ru-RU" w:eastAsia="ko-KR"/>
              </w:rPr>
              <w:t xml:space="preserve">0,098 = 0,975 </w:t>
            </w:r>
            <w:r w:rsidRPr="00257DE0">
              <w:rPr>
                <w:rFonts w:eastAsia="Malgun Gothic"/>
                <w:lang w:val="ru-RU" w:eastAsia="ko-KR"/>
              </w:rPr>
              <w:sym w:font="Symbol" w:char="F0B4"/>
            </w:r>
            <w:r w:rsidRPr="00257DE0">
              <w:rPr>
                <w:rFonts w:eastAsia="Malgun Gothic"/>
                <w:lang w:val="ru-RU" w:eastAsia="ko-KR"/>
              </w:rPr>
              <w:t xml:space="preserve"> 0,1</w:t>
            </w:r>
          </w:p>
        </w:tc>
      </w:tr>
      <w:tr w:rsidR="00257DE0" w:rsidRPr="00257DE0" w14:paraId="1D3268DE" w14:textId="77777777" w:rsidTr="00C95CCE">
        <w:tc>
          <w:tcPr>
            <w:tcW w:w="817" w:type="dxa"/>
          </w:tcPr>
          <w:p w14:paraId="5F75CC9E" w14:textId="77777777" w:rsidR="00257DE0" w:rsidRPr="00257DE0" w:rsidRDefault="00257DE0" w:rsidP="00C95CCE">
            <w:pPr>
              <w:pStyle w:val="Tabletext"/>
              <w:jc w:val="center"/>
              <w:rPr>
                <w:lang w:val="ru-RU" w:eastAsia="ko-KR"/>
              </w:rPr>
            </w:pPr>
            <w:r w:rsidRPr="00257DE0">
              <w:rPr>
                <w:lang w:val="ru-RU" w:eastAsia="ko-KR"/>
              </w:rPr>
              <w:t>0,5</w:t>
            </w:r>
          </w:p>
        </w:tc>
        <w:tc>
          <w:tcPr>
            <w:tcW w:w="1730" w:type="dxa"/>
          </w:tcPr>
          <w:p w14:paraId="4537B299" w14:textId="77777777" w:rsidR="00257DE0" w:rsidRPr="00257DE0" w:rsidRDefault="00257DE0" w:rsidP="00C95CCE">
            <w:pPr>
              <w:pStyle w:val="Tabletext"/>
              <w:jc w:val="center"/>
              <w:rPr>
                <w:lang w:val="ru-RU" w:eastAsia="ko-KR"/>
              </w:rPr>
            </w:pPr>
            <w:r w:rsidRPr="00257DE0">
              <w:rPr>
                <w:lang w:val="ru-RU" w:eastAsia="ko-KR"/>
              </w:rPr>
              <w:t>26,277</w:t>
            </w:r>
          </w:p>
        </w:tc>
        <w:tc>
          <w:tcPr>
            <w:tcW w:w="1276" w:type="dxa"/>
          </w:tcPr>
          <w:p w14:paraId="04CB7253" w14:textId="77777777" w:rsidR="00257DE0" w:rsidRPr="00257DE0" w:rsidRDefault="00257DE0" w:rsidP="00C95CCE">
            <w:pPr>
              <w:pStyle w:val="Tabletext"/>
              <w:jc w:val="center"/>
              <w:rPr>
                <w:lang w:val="ru-RU" w:eastAsia="ko-KR"/>
              </w:rPr>
            </w:pPr>
            <w:r w:rsidRPr="00257DE0">
              <w:rPr>
                <w:lang w:val="ru-RU" w:eastAsia="ko-KR"/>
              </w:rPr>
              <w:t>−1,550</w:t>
            </w:r>
          </w:p>
        </w:tc>
        <w:tc>
          <w:tcPr>
            <w:tcW w:w="1134" w:type="dxa"/>
          </w:tcPr>
          <w:p w14:paraId="0BED8C5C" w14:textId="77777777" w:rsidR="00257DE0" w:rsidRPr="00257DE0" w:rsidRDefault="00257DE0" w:rsidP="00C95CCE">
            <w:pPr>
              <w:pStyle w:val="Tabletext"/>
              <w:jc w:val="center"/>
              <w:rPr>
                <w:lang w:val="ru-RU" w:eastAsia="ko-KR"/>
              </w:rPr>
            </w:pPr>
            <w:r w:rsidRPr="00257DE0">
              <w:rPr>
                <w:lang w:val="ru-RU" w:eastAsia="ko-KR"/>
              </w:rPr>
              <w:t>0,397</w:t>
            </w:r>
          </w:p>
        </w:tc>
        <w:tc>
          <w:tcPr>
            <w:tcW w:w="1559" w:type="dxa"/>
          </w:tcPr>
          <w:p w14:paraId="332E4D5C" w14:textId="77777777" w:rsidR="00257DE0" w:rsidRPr="00257DE0" w:rsidRDefault="00257DE0" w:rsidP="00C95CCE">
            <w:pPr>
              <w:pStyle w:val="Tabletext"/>
              <w:jc w:val="center"/>
              <w:rPr>
                <w:lang w:val="ru-RU" w:eastAsia="ko-KR"/>
              </w:rPr>
            </w:pPr>
            <w:r w:rsidRPr="00257DE0">
              <w:rPr>
                <w:lang w:val="ru-RU" w:eastAsia="ko-KR"/>
              </w:rPr>
              <w:t>0,930</w:t>
            </w:r>
          </w:p>
        </w:tc>
        <w:tc>
          <w:tcPr>
            <w:tcW w:w="1276" w:type="dxa"/>
          </w:tcPr>
          <w:p w14:paraId="125A9525" w14:textId="77777777" w:rsidR="00257DE0" w:rsidRPr="00257DE0" w:rsidRDefault="00257DE0" w:rsidP="00C95CCE">
            <w:pPr>
              <w:pStyle w:val="Tabletext"/>
              <w:jc w:val="center"/>
              <w:rPr>
                <w:lang w:val="ru-RU" w:eastAsia="ko-KR"/>
              </w:rPr>
            </w:pPr>
            <w:r w:rsidRPr="00257DE0">
              <w:rPr>
                <w:lang w:val="ru-RU" w:eastAsia="ko-KR"/>
              </w:rPr>
              <w:t>0,1</w:t>
            </w:r>
          </w:p>
        </w:tc>
        <w:tc>
          <w:tcPr>
            <w:tcW w:w="1984" w:type="dxa"/>
          </w:tcPr>
          <w:p w14:paraId="3818744C" w14:textId="77777777" w:rsidR="00257DE0" w:rsidRPr="00257DE0" w:rsidRDefault="00257DE0" w:rsidP="00C95CCE">
            <w:pPr>
              <w:pStyle w:val="Tabletext"/>
              <w:jc w:val="center"/>
              <w:rPr>
                <w:lang w:val="ru-RU" w:eastAsia="ko-KR"/>
              </w:rPr>
            </w:pPr>
            <w:r w:rsidRPr="00257DE0">
              <w:rPr>
                <w:lang w:val="ru-RU" w:eastAsia="ko-KR"/>
              </w:rPr>
              <w:t>0,093 = 0,93</w:t>
            </w:r>
            <w:r w:rsidRPr="00257DE0">
              <w:rPr>
                <w:rFonts w:asciiTheme="minorHAnsi" w:hAnsiTheme="minorHAnsi"/>
                <w:lang w:val="ru-RU" w:eastAsia="ko-KR"/>
              </w:rPr>
              <w:t xml:space="preserve"> </w:t>
            </w:r>
            <w:r w:rsidRPr="00257DE0">
              <w:rPr>
                <w:lang w:val="ru-RU" w:eastAsia="ko-KR"/>
              </w:rPr>
              <w:sym w:font="Symbol" w:char="F0B4"/>
            </w:r>
            <w:r w:rsidRPr="00257DE0">
              <w:rPr>
                <w:rFonts w:asciiTheme="minorHAnsi" w:hAnsiTheme="minorHAnsi"/>
                <w:lang w:val="ru-RU" w:eastAsia="ko-KR"/>
              </w:rPr>
              <w:t xml:space="preserve"> </w:t>
            </w:r>
            <w:r w:rsidRPr="00257DE0">
              <w:rPr>
                <w:lang w:val="ru-RU" w:eastAsia="ko-KR"/>
              </w:rPr>
              <w:t>0,1</w:t>
            </w:r>
          </w:p>
        </w:tc>
      </w:tr>
      <w:tr w:rsidR="00257DE0" w:rsidRPr="00257DE0" w14:paraId="75215D9F" w14:textId="77777777" w:rsidTr="00C95CCE">
        <w:tc>
          <w:tcPr>
            <w:tcW w:w="817" w:type="dxa"/>
          </w:tcPr>
          <w:p w14:paraId="31EDDDA6" w14:textId="77777777" w:rsidR="00257DE0" w:rsidRPr="00257DE0" w:rsidRDefault="00257DE0" w:rsidP="00C95CCE">
            <w:pPr>
              <w:pStyle w:val="Tabletext"/>
              <w:jc w:val="center"/>
              <w:rPr>
                <w:lang w:val="ru-RU" w:eastAsia="ko-KR"/>
              </w:rPr>
            </w:pPr>
            <w:r w:rsidRPr="00257DE0">
              <w:rPr>
                <w:lang w:val="ru-RU" w:eastAsia="ko-KR"/>
              </w:rPr>
              <w:t>0,6</w:t>
            </w:r>
          </w:p>
        </w:tc>
        <w:tc>
          <w:tcPr>
            <w:tcW w:w="1730" w:type="dxa"/>
          </w:tcPr>
          <w:p w14:paraId="0D5CEA59" w14:textId="77777777" w:rsidR="00257DE0" w:rsidRPr="00257DE0" w:rsidRDefault="00257DE0" w:rsidP="00C95CCE">
            <w:pPr>
              <w:pStyle w:val="Tabletext"/>
              <w:jc w:val="center"/>
              <w:rPr>
                <w:lang w:val="ru-RU" w:eastAsia="ko-KR"/>
              </w:rPr>
            </w:pPr>
            <w:r w:rsidRPr="00257DE0">
              <w:rPr>
                <w:lang w:val="ru-RU" w:eastAsia="ko-KR"/>
              </w:rPr>
              <w:t>23,842</w:t>
            </w:r>
          </w:p>
        </w:tc>
        <w:tc>
          <w:tcPr>
            <w:tcW w:w="1276" w:type="dxa"/>
          </w:tcPr>
          <w:p w14:paraId="4096FEEC" w14:textId="77777777" w:rsidR="00257DE0" w:rsidRPr="00257DE0" w:rsidRDefault="00257DE0" w:rsidP="00C95CCE">
            <w:pPr>
              <w:pStyle w:val="Tabletext"/>
              <w:jc w:val="center"/>
              <w:rPr>
                <w:lang w:val="ru-RU" w:eastAsia="ko-KR"/>
              </w:rPr>
            </w:pPr>
            <w:r w:rsidRPr="00257DE0">
              <w:rPr>
                <w:lang w:val="ru-RU" w:eastAsia="ko-KR"/>
              </w:rPr>
              <w:t>0,885</w:t>
            </w:r>
          </w:p>
        </w:tc>
        <w:tc>
          <w:tcPr>
            <w:tcW w:w="1134" w:type="dxa"/>
          </w:tcPr>
          <w:p w14:paraId="7BBE6C1D" w14:textId="77777777" w:rsidR="00257DE0" w:rsidRPr="00257DE0" w:rsidRDefault="00257DE0" w:rsidP="00C95CCE">
            <w:pPr>
              <w:pStyle w:val="Tabletext"/>
              <w:jc w:val="center"/>
              <w:rPr>
                <w:lang w:val="ru-RU" w:eastAsia="ko-KR"/>
              </w:rPr>
            </w:pPr>
            <w:r w:rsidRPr="00257DE0">
              <w:rPr>
                <w:lang w:val="ru-RU" w:eastAsia="ko-KR"/>
              </w:rPr>
              <w:t>0,719</w:t>
            </w:r>
          </w:p>
        </w:tc>
        <w:tc>
          <w:tcPr>
            <w:tcW w:w="1559" w:type="dxa"/>
          </w:tcPr>
          <w:p w14:paraId="53468035" w14:textId="77777777" w:rsidR="00257DE0" w:rsidRPr="00257DE0" w:rsidRDefault="00257DE0" w:rsidP="00C95CCE">
            <w:pPr>
              <w:pStyle w:val="Tabletext"/>
              <w:jc w:val="center"/>
              <w:rPr>
                <w:lang w:val="ru-RU" w:eastAsia="ko-KR"/>
              </w:rPr>
            </w:pPr>
            <w:r w:rsidRPr="00257DE0">
              <w:rPr>
                <w:lang w:val="ru-RU" w:eastAsia="ko-KR"/>
              </w:rPr>
              <w:t>0,873</w:t>
            </w:r>
          </w:p>
        </w:tc>
        <w:tc>
          <w:tcPr>
            <w:tcW w:w="1276" w:type="dxa"/>
          </w:tcPr>
          <w:p w14:paraId="52B14BD7" w14:textId="77777777" w:rsidR="00257DE0" w:rsidRPr="00257DE0" w:rsidRDefault="00257DE0" w:rsidP="00C95CCE">
            <w:pPr>
              <w:pStyle w:val="Tabletext"/>
              <w:jc w:val="center"/>
              <w:rPr>
                <w:lang w:val="ru-RU" w:eastAsia="ko-KR"/>
              </w:rPr>
            </w:pPr>
            <w:r w:rsidRPr="00257DE0">
              <w:rPr>
                <w:lang w:val="ru-RU" w:eastAsia="ko-KR"/>
              </w:rPr>
              <w:t>0,1</w:t>
            </w:r>
          </w:p>
        </w:tc>
        <w:tc>
          <w:tcPr>
            <w:tcW w:w="1984" w:type="dxa"/>
          </w:tcPr>
          <w:p w14:paraId="76B76818" w14:textId="77777777" w:rsidR="00257DE0" w:rsidRPr="00257DE0" w:rsidRDefault="00257DE0" w:rsidP="00C95CCE">
            <w:pPr>
              <w:pStyle w:val="Tabletext"/>
              <w:jc w:val="center"/>
              <w:rPr>
                <w:lang w:val="ru-RU" w:eastAsia="ko-KR"/>
              </w:rPr>
            </w:pPr>
            <w:r w:rsidRPr="00257DE0">
              <w:rPr>
                <w:lang w:val="ru-RU" w:eastAsia="ko-KR"/>
              </w:rPr>
              <w:t>0,087</w:t>
            </w:r>
          </w:p>
        </w:tc>
      </w:tr>
      <w:tr w:rsidR="00257DE0" w:rsidRPr="00257DE0" w14:paraId="5C79C340" w14:textId="77777777" w:rsidTr="00C95CCE">
        <w:tc>
          <w:tcPr>
            <w:tcW w:w="817" w:type="dxa"/>
          </w:tcPr>
          <w:p w14:paraId="1C11952D" w14:textId="77777777" w:rsidR="00257DE0" w:rsidRPr="00257DE0" w:rsidRDefault="00257DE0" w:rsidP="00C95CCE">
            <w:pPr>
              <w:pStyle w:val="Tabletext"/>
              <w:jc w:val="center"/>
              <w:rPr>
                <w:lang w:val="ru-RU" w:eastAsia="ko-KR"/>
              </w:rPr>
            </w:pPr>
            <w:r w:rsidRPr="00257DE0">
              <w:rPr>
                <w:lang w:val="ru-RU" w:eastAsia="ko-KR"/>
              </w:rPr>
              <w:t>0,7</w:t>
            </w:r>
          </w:p>
        </w:tc>
        <w:tc>
          <w:tcPr>
            <w:tcW w:w="1730" w:type="dxa"/>
          </w:tcPr>
          <w:p w14:paraId="69948EED" w14:textId="77777777" w:rsidR="00257DE0" w:rsidRPr="00257DE0" w:rsidRDefault="00257DE0" w:rsidP="00C95CCE">
            <w:pPr>
              <w:pStyle w:val="Tabletext"/>
              <w:jc w:val="center"/>
              <w:rPr>
                <w:lang w:val="ru-RU" w:eastAsia="ko-KR"/>
              </w:rPr>
            </w:pPr>
            <w:r w:rsidRPr="00257DE0">
              <w:rPr>
                <w:lang w:val="ru-RU" w:eastAsia="ko-KR"/>
              </w:rPr>
              <w:t>21,893</w:t>
            </w:r>
          </w:p>
        </w:tc>
        <w:tc>
          <w:tcPr>
            <w:tcW w:w="1276" w:type="dxa"/>
          </w:tcPr>
          <w:p w14:paraId="033C010E" w14:textId="77777777" w:rsidR="00257DE0" w:rsidRPr="00257DE0" w:rsidRDefault="00257DE0" w:rsidP="00C95CCE">
            <w:pPr>
              <w:pStyle w:val="Tabletext"/>
              <w:jc w:val="center"/>
              <w:rPr>
                <w:lang w:val="ru-RU" w:eastAsia="ko-KR"/>
              </w:rPr>
            </w:pPr>
            <w:r w:rsidRPr="00257DE0">
              <w:rPr>
                <w:lang w:val="ru-RU" w:eastAsia="ko-KR"/>
              </w:rPr>
              <w:t>2,834</w:t>
            </w:r>
          </w:p>
        </w:tc>
        <w:tc>
          <w:tcPr>
            <w:tcW w:w="1134" w:type="dxa"/>
          </w:tcPr>
          <w:p w14:paraId="3001193B" w14:textId="77777777" w:rsidR="00257DE0" w:rsidRPr="00257DE0" w:rsidRDefault="00257DE0" w:rsidP="00C95CCE">
            <w:pPr>
              <w:pStyle w:val="Tabletext"/>
              <w:jc w:val="center"/>
              <w:rPr>
                <w:lang w:val="ru-RU" w:eastAsia="ko-KR"/>
              </w:rPr>
            </w:pPr>
            <w:r w:rsidRPr="00257DE0">
              <w:rPr>
                <w:lang w:val="ru-RU" w:eastAsia="ko-KR"/>
              </w:rPr>
              <w:t>1,011</w:t>
            </w:r>
          </w:p>
        </w:tc>
        <w:tc>
          <w:tcPr>
            <w:tcW w:w="1559" w:type="dxa"/>
          </w:tcPr>
          <w:p w14:paraId="3531A72E" w14:textId="77777777" w:rsidR="00257DE0" w:rsidRPr="00257DE0" w:rsidRDefault="00257DE0" w:rsidP="00C95CCE">
            <w:pPr>
              <w:pStyle w:val="Tabletext"/>
              <w:jc w:val="center"/>
              <w:rPr>
                <w:lang w:val="ru-RU" w:eastAsia="ko-KR"/>
              </w:rPr>
            </w:pPr>
            <w:r w:rsidRPr="00257DE0">
              <w:rPr>
                <w:lang w:val="ru-RU" w:eastAsia="ko-KR"/>
              </w:rPr>
              <w:t>0,821</w:t>
            </w:r>
          </w:p>
        </w:tc>
        <w:tc>
          <w:tcPr>
            <w:tcW w:w="1276" w:type="dxa"/>
          </w:tcPr>
          <w:p w14:paraId="4CE769C6" w14:textId="77777777" w:rsidR="00257DE0" w:rsidRPr="00257DE0" w:rsidRDefault="00257DE0" w:rsidP="00C95CCE">
            <w:pPr>
              <w:pStyle w:val="Tabletext"/>
              <w:jc w:val="center"/>
              <w:rPr>
                <w:lang w:val="ru-RU" w:eastAsia="ko-KR"/>
              </w:rPr>
            </w:pPr>
            <w:r w:rsidRPr="00257DE0">
              <w:rPr>
                <w:lang w:val="ru-RU" w:eastAsia="ko-KR"/>
              </w:rPr>
              <w:t>0,1</w:t>
            </w:r>
          </w:p>
        </w:tc>
        <w:tc>
          <w:tcPr>
            <w:tcW w:w="1984" w:type="dxa"/>
          </w:tcPr>
          <w:p w14:paraId="64D1B781" w14:textId="77777777" w:rsidR="00257DE0" w:rsidRPr="00257DE0" w:rsidRDefault="00257DE0" w:rsidP="00C95CCE">
            <w:pPr>
              <w:pStyle w:val="Tabletext"/>
              <w:jc w:val="center"/>
              <w:rPr>
                <w:lang w:val="ru-RU" w:eastAsia="ko-KR"/>
              </w:rPr>
            </w:pPr>
            <w:r w:rsidRPr="00257DE0">
              <w:rPr>
                <w:lang w:val="ru-RU" w:eastAsia="ko-KR"/>
              </w:rPr>
              <w:t>0,082</w:t>
            </w:r>
          </w:p>
        </w:tc>
      </w:tr>
      <w:tr w:rsidR="00257DE0" w:rsidRPr="00257DE0" w14:paraId="7D1077AF" w14:textId="77777777" w:rsidTr="00C95CCE">
        <w:tc>
          <w:tcPr>
            <w:tcW w:w="817" w:type="dxa"/>
          </w:tcPr>
          <w:p w14:paraId="464463F6" w14:textId="77777777" w:rsidR="00257DE0" w:rsidRPr="00257DE0" w:rsidRDefault="00257DE0" w:rsidP="00C95CCE">
            <w:pPr>
              <w:pStyle w:val="Tabletext"/>
              <w:jc w:val="center"/>
              <w:rPr>
                <w:lang w:val="ru-RU" w:eastAsia="ko-KR"/>
              </w:rPr>
            </w:pPr>
            <w:r w:rsidRPr="00257DE0">
              <w:rPr>
                <w:lang w:val="ru-RU" w:eastAsia="ko-KR"/>
              </w:rPr>
              <w:t>0,8</w:t>
            </w:r>
          </w:p>
        </w:tc>
        <w:tc>
          <w:tcPr>
            <w:tcW w:w="1730" w:type="dxa"/>
          </w:tcPr>
          <w:p w14:paraId="48BBBBEB" w14:textId="77777777" w:rsidR="00257DE0" w:rsidRPr="00257DE0" w:rsidRDefault="00257DE0" w:rsidP="00C95CCE">
            <w:pPr>
              <w:pStyle w:val="Tabletext"/>
              <w:jc w:val="center"/>
              <w:rPr>
                <w:lang w:val="ru-RU" w:eastAsia="ko-KR"/>
              </w:rPr>
            </w:pPr>
            <w:r w:rsidRPr="00257DE0">
              <w:rPr>
                <w:lang w:val="ru-RU" w:eastAsia="ko-KR"/>
              </w:rPr>
              <w:t>20,285</w:t>
            </w:r>
          </w:p>
        </w:tc>
        <w:tc>
          <w:tcPr>
            <w:tcW w:w="1276" w:type="dxa"/>
          </w:tcPr>
          <w:p w14:paraId="65250142" w14:textId="77777777" w:rsidR="00257DE0" w:rsidRPr="00257DE0" w:rsidRDefault="00257DE0" w:rsidP="00C95CCE">
            <w:pPr>
              <w:pStyle w:val="Tabletext"/>
              <w:jc w:val="center"/>
              <w:rPr>
                <w:lang w:val="ru-RU" w:eastAsia="ko-KR"/>
              </w:rPr>
            </w:pPr>
            <w:r w:rsidRPr="00257DE0">
              <w:rPr>
                <w:lang w:val="ru-RU" w:eastAsia="ko-KR"/>
              </w:rPr>
              <w:t>4,443</w:t>
            </w:r>
          </w:p>
        </w:tc>
        <w:tc>
          <w:tcPr>
            <w:tcW w:w="1134" w:type="dxa"/>
          </w:tcPr>
          <w:p w14:paraId="57AE277A" w14:textId="77777777" w:rsidR="00257DE0" w:rsidRPr="00257DE0" w:rsidRDefault="00257DE0" w:rsidP="00C95CCE">
            <w:pPr>
              <w:pStyle w:val="Tabletext"/>
              <w:jc w:val="center"/>
              <w:rPr>
                <w:lang w:val="ru-RU" w:eastAsia="ko-KR"/>
              </w:rPr>
            </w:pPr>
            <w:r w:rsidRPr="00257DE0">
              <w:rPr>
                <w:lang w:val="ru-RU" w:eastAsia="ko-KR"/>
              </w:rPr>
              <w:t>1,269</w:t>
            </w:r>
          </w:p>
        </w:tc>
        <w:tc>
          <w:tcPr>
            <w:tcW w:w="1559" w:type="dxa"/>
          </w:tcPr>
          <w:p w14:paraId="4F2D5FBE" w14:textId="77777777" w:rsidR="00257DE0" w:rsidRPr="00257DE0" w:rsidRDefault="00257DE0" w:rsidP="00C95CCE">
            <w:pPr>
              <w:pStyle w:val="Tabletext"/>
              <w:jc w:val="center"/>
              <w:rPr>
                <w:lang w:val="ru-RU" w:eastAsia="ko-KR"/>
              </w:rPr>
            </w:pPr>
            <w:r w:rsidRPr="00257DE0">
              <w:rPr>
                <w:lang w:val="ru-RU" w:eastAsia="ko-KR"/>
              </w:rPr>
              <w:t>0,775</w:t>
            </w:r>
          </w:p>
        </w:tc>
        <w:tc>
          <w:tcPr>
            <w:tcW w:w="1276" w:type="dxa"/>
          </w:tcPr>
          <w:p w14:paraId="1ABECF7F" w14:textId="77777777" w:rsidR="00257DE0" w:rsidRPr="00257DE0" w:rsidRDefault="00257DE0" w:rsidP="00C95CCE">
            <w:pPr>
              <w:pStyle w:val="Tabletext"/>
              <w:jc w:val="center"/>
              <w:rPr>
                <w:lang w:val="ru-RU" w:eastAsia="ko-KR"/>
              </w:rPr>
            </w:pPr>
            <w:r w:rsidRPr="00257DE0">
              <w:rPr>
                <w:lang w:val="ru-RU" w:eastAsia="ko-KR"/>
              </w:rPr>
              <w:t>0,1</w:t>
            </w:r>
          </w:p>
        </w:tc>
        <w:tc>
          <w:tcPr>
            <w:tcW w:w="1984" w:type="dxa"/>
          </w:tcPr>
          <w:p w14:paraId="252AFBF4" w14:textId="77777777" w:rsidR="00257DE0" w:rsidRPr="00257DE0" w:rsidRDefault="00257DE0" w:rsidP="00C95CCE">
            <w:pPr>
              <w:pStyle w:val="Tabletext"/>
              <w:jc w:val="center"/>
              <w:rPr>
                <w:lang w:val="ru-RU" w:eastAsia="ko-KR"/>
              </w:rPr>
            </w:pPr>
            <w:r w:rsidRPr="00257DE0">
              <w:rPr>
                <w:lang w:val="ru-RU" w:eastAsia="ko-KR"/>
              </w:rPr>
              <w:t>0,078</w:t>
            </w:r>
          </w:p>
        </w:tc>
      </w:tr>
      <w:tr w:rsidR="00257DE0" w:rsidRPr="00257DE0" w14:paraId="36311664" w14:textId="77777777" w:rsidTr="00C95CCE">
        <w:tc>
          <w:tcPr>
            <w:tcW w:w="817" w:type="dxa"/>
          </w:tcPr>
          <w:p w14:paraId="7BCC6FAE" w14:textId="77777777" w:rsidR="00257DE0" w:rsidRPr="00257DE0" w:rsidRDefault="00257DE0" w:rsidP="00C95CCE">
            <w:pPr>
              <w:pStyle w:val="Tabletext"/>
              <w:jc w:val="center"/>
              <w:rPr>
                <w:lang w:val="ru-RU" w:eastAsia="ko-KR"/>
              </w:rPr>
            </w:pPr>
            <w:r w:rsidRPr="00257DE0">
              <w:rPr>
                <w:lang w:val="ru-RU" w:eastAsia="ko-KR"/>
              </w:rPr>
              <w:t>0,9</w:t>
            </w:r>
          </w:p>
        </w:tc>
        <w:tc>
          <w:tcPr>
            <w:tcW w:w="1730" w:type="dxa"/>
          </w:tcPr>
          <w:p w14:paraId="6CE550D5" w14:textId="77777777" w:rsidR="00257DE0" w:rsidRPr="00257DE0" w:rsidRDefault="00257DE0" w:rsidP="00C95CCE">
            <w:pPr>
              <w:pStyle w:val="Tabletext"/>
              <w:jc w:val="center"/>
              <w:rPr>
                <w:lang w:val="ru-RU" w:eastAsia="ko-KR"/>
              </w:rPr>
            </w:pPr>
            <w:r w:rsidRPr="00257DE0">
              <w:rPr>
                <w:lang w:val="ru-RU" w:eastAsia="ko-KR"/>
              </w:rPr>
              <w:t>18,925</w:t>
            </w:r>
          </w:p>
        </w:tc>
        <w:tc>
          <w:tcPr>
            <w:tcW w:w="1276" w:type="dxa"/>
          </w:tcPr>
          <w:p w14:paraId="345AE780" w14:textId="77777777" w:rsidR="00257DE0" w:rsidRPr="00257DE0" w:rsidRDefault="00257DE0" w:rsidP="00C95CCE">
            <w:pPr>
              <w:pStyle w:val="Tabletext"/>
              <w:jc w:val="center"/>
              <w:rPr>
                <w:lang w:val="ru-RU" w:eastAsia="ko-KR"/>
              </w:rPr>
            </w:pPr>
            <w:r w:rsidRPr="00257DE0">
              <w:rPr>
                <w:lang w:val="ru-RU" w:eastAsia="ko-KR"/>
              </w:rPr>
              <w:t>5,803</w:t>
            </w:r>
          </w:p>
        </w:tc>
        <w:tc>
          <w:tcPr>
            <w:tcW w:w="1134" w:type="dxa"/>
          </w:tcPr>
          <w:p w14:paraId="1E6FF78A" w14:textId="77777777" w:rsidR="00257DE0" w:rsidRPr="00257DE0" w:rsidRDefault="00257DE0" w:rsidP="00C95CCE">
            <w:pPr>
              <w:pStyle w:val="Tabletext"/>
              <w:jc w:val="center"/>
              <w:rPr>
                <w:lang w:val="ru-RU" w:eastAsia="ko-KR"/>
              </w:rPr>
            </w:pPr>
            <w:r w:rsidRPr="00257DE0">
              <w:rPr>
                <w:lang w:val="ru-RU" w:eastAsia="ko-KR"/>
              </w:rPr>
              <w:t>1,500</w:t>
            </w:r>
          </w:p>
        </w:tc>
        <w:tc>
          <w:tcPr>
            <w:tcW w:w="1559" w:type="dxa"/>
          </w:tcPr>
          <w:p w14:paraId="48781B09" w14:textId="77777777" w:rsidR="00257DE0" w:rsidRPr="00257DE0" w:rsidRDefault="00257DE0" w:rsidP="00C95CCE">
            <w:pPr>
              <w:pStyle w:val="Tabletext"/>
              <w:jc w:val="center"/>
              <w:rPr>
                <w:lang w:val="ru-RU" w:eastAsia="ko-KR"/>
              </w:rPr>
            </w:pPr>
            <w:r w:rsidRPr="00257DE0">
              <w:rPr>
                <w:lang w:val="ru-RU" w:eastAsia="ko-KR"/>
              </w:rPr>
              <w:t>0,735</w:t>
            </w:r>
          </w:p>
        </w:tc>
        <w:tc>
          <w:tcPr>
            <w:tcW w:w="1276" w:type="dxa"/>
          </w:tcPr>
          <w:p w14:paraId="42B2010F" w14:textId="77777777" w:rsidR="00257DE0" w:rsidRPr="00257DE0" w:rsidRDefault="00257DE0" w:rsidP="00C95CCE">
            <w:pPr>
              <w:pStyle w:val="Tabletext"/>
              <w:jc w:val="center"/>
              <w:rPr>
                <w:lang w:val="ru-RU" w:eastAsia="ko-KR"/>
              </w:rPr>
            </w:pPr>
            <w:r w:rsidRPr="00257DE0">
              <w:rPr>
                <w:lang w:val="ru-RU" w:eastAsia="ko-KR"/>
              </w:rPr>
              <w:t>0,1</w:t>
            </w:r>
          </w:p>
        </w:tc>
        <w:tc>
          <w:tcPr>
            <w:tcW w:w="1984" w:type="dxa"/>
          </w:tcPr>
          <w:p w14:paraId="41DF7FA8" w14:textId="77777777" w:rsidR="00257DE0" w:rsidRPr="00257DE0" w:rsidRDefault="00257DE0" w:rsidP="00C95CCE">
            <w:pPr>
              <w:pStyle w:val="Tabletext"/>
              <w:jc w:val="center"/>
              <w:rPr>
                <w:lang w:val="ru-RU" w:eastAsia="ko-KR"/>
              </w:rPr>
            </w:pPr>
            <w:r w:rsidRPr="00257DE0">
              <w:rPr>
                <w:lang w:val="ru-RU" w:eastAsia="ko-KR"/>
              </w:rPr>
              <w:t>0,073</w:t>
            </w:r>
          </w:p>
        </w:tc>
      </w:tr>
      <w:tr w:rsidR="00257DE0" w:rsidRPr="00257DE0" w14:paraId="410A9854" w14:textId="77777777" w:rsidTr="00C95CCE">
        <w:tc>
          <w:tcPr>
            <w:tcW w:w="817" w:type="dxa"/>
          </w:tcPr>
          <w:p w14:paraId="1434C350" w14:textId="77777777" w:rsidR="00257DE0" w:rsidRPr="00257DE0" w:rsidRDefault="00257DE0" w:rsidP="00C95CCE">
            <w:pPr>
              <w:pStyle w:val="Tabletext"/>
              <w:jc w:val="center"/>
              <w:rPr>
                <w:lang w:val="ru-RU" w:eastAsia="ko-KR"/>
              </w:rPr>
            </w:pPr>
            <w:r w:rsidRPr="00257DE0">
              <w:rPr>
                <w:lang w:val="ru-RU" w:eastAsia="ko-KR"/>
              </w:rPr>
              <w:t>1</w:t>
            </w:r>
          </w:p>
        </w:tc>
        <w:tc>
          <w:tcPr>
            <w:tcW w:w="1730" w:type="dxa"/>
          </w:tcPr>
          <w:p w14:paraId="47358464" w14:textId="77777777" w:rsidR="00257DE0" w:rsidRPr="00257DE0" w:rsidRDefault="00257DE0" w:rsidP="00C95CCE">
            <w:pPr>
              <w:pStyle w:val="Tabletext"/>
              <w:jc w:val="center"/>
              <w:rPr>
                <w:lang w:val="ru-RU" w:eastAsia="ko-KR"/>
              </w:rPr>
            </w:pPr>
            <w:r w:rsidRPr="00257DE0">
              <w:rPr>
                <w:lang w:val="ru-RU" w:eastAsia="ko-KR"/>
              </w:rPr>
              <w:t>17,754</w:t>
            </w:r>
          </w:p>
        </w:tc>
        <w:tc>
          <w:tcPr>
            <w:tcW w:w="1276" w:type="dxa"/>
          </w:tcPr>
          <w:p w14:paraId="6B24D03C" w14:textId="77777777" w:rsidR="00257DE0" w:rsidRPr="00257DE0" w:rsidRDefault="00257DE0" w:rsidP="00C95CCE">
            <w:pPr>
              <w:pStyle w:val="Tabletext"/>
              <w:jc w:val="center"/>
              <w:rPr>
                <w:lang w:val="ru-RU" w:eastAsia="ko-KR"/>
              </w:rPr>
            </w:pPr>
            <w:r w:rsidRPr="00257DE0">
              <w:rPr>
                <w:lang w:val="ru-RU" w:eastAsia="ko-KR"/>
              </w:rPr>
              <w:t>6,974</w:t>
            </w:r>
          </w:p>
        </w:tc>
        <w:tc>
          <w:tcPr>
            <w:tcW w:w="1134" w:type="dxa"/>
          </w:tcPr>
          <w:p w14:paraId="7E557AD0" w14:textId="77777777" w:rsidR="00257DE0" w:rsidRPr="00257DE0" w:rsidRDefault="00257DE0" w:rsidP="00C95CCE">
            <w:pPr>
              <w:pStyle w:val="Tabletext"/>
              <w:jc w:val="center"/>
              <w:rPr>
                <w:lang w:val="ru-RU" w:eastAsia="ko-KR"/>
              </w:rPr>
            </w:pPr>
            <w:r w:rsidRPr="00257DE0">
              <w:rPr>
                <w:lang w:val="ru-RU" w:eastAsia="ko-KR"/>
              </w:rPr>
              <w:t>1,707</w:t>
            </w:r>
          </w:p>
        </w:tc>
        <w:tc>
          <w:tcPr>
            <w:tcW w:w="1559" w:type="dxa"/>
          </w:tcPr>
          <w:p w14:paraId="305588DB" w14:textId="77777777" w:rsidR="00257DE0" w:rsidRPr="00257DE0" w:rsidRDefault="00257DE0" w:rsidP="00C95CCE">
            <w:pPr>
              <w:pStyle w:val="Tabletext"/>
              <w:jc w:val="center"/>
              <w:rPr>
                <w:lang w:val="ru-RU" w:eastAsia="ko-KR"/>
              </w:rPr>
            </w:pPr>
            <w:r w:rsidRPr="00257DE0">
              <w:rPr>
                <w:lang w:val="ru-RU" w:eastAsia="ko-KR"/>
              </w:rPr>
              <w:t>0,698</w:t>
            </w:r>
          </w:p>
        </w:tc>
        <w:tc>
          <w:tcPr>
            <w:tcW w:w="1276" w:type="dxa"/>
          </w:tcPr>
          <w:p w14:paraId="5C7006CF"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50C21774" w14:textId="77777777" w:rsidR="00257DE0" w:rsidRPr="00257DE0" w:rsidRDefault="00257DE0" w:rsidP="00C95CCE">
            <w:pPr>
              <w:pStyle w:val="Tabletext"/>
              <w:jc w:val="center"/>
              <w:rPr>
                <w:lang w:val="ru-RU" w:eastAsia="ko-KR"/>
              </w:rPr>
            </w:pPr>
            <w:r w:rsidRPr="00257DE0">
              <w:rPr>
                <w:lang w:val="ru-RU" w:eastAsia="ko-KR"/>
              </w:rPr>
              <w:t>0,349</w:t>
            </w:r>
          </w:p>
        </w:tc>
      </w:tr>
      <w:tr w:rsidR="00257DE0" w:rsidRPr="00257DE0" w14:paraId="5DE2A8A4" w14:textId="77777777" w:rsidTr="00C95CCE">
        <w:tc>
          <w:tcPr>
            <w:tcW w:w="817" w:type="dxa"/>
          </w:tcPr>
          <w:p w14:paraId="4E82AA87" w14:textId="77777777" w:rsidR="00257DE0" w:rsidRPr="00257DE0" w:rsidRDefault="00257DE0" w:rsidP="00C95CCE">
            <w:pPr>
              <w:pStyle w:val="Tabletext"/>
              <w:jc w:val="center"/>
              <w:rPr>
                <w:lang w:val="ru-RU" w:eastAsia="ko-KR"/>
              </w:rPr>
            </w:pPr>
            <w:r w:rsidRPr="00257DE0">
              <w:rPr>
                <w:lang w:val="ru-RU" w:eastAsia="ko-KR"/>
              </w:rPr>
              <w:t>1,5</w:t>
            </w:r>
          </w:p>
        </w:tc>
        <w:tc>
          <w:tcPr>
            <w:tcW w:w="1730" w:type="dxa"/>
          </w:tcPr>
          <w:p w14:paraId="05D4D8FC" w14:textId="77777777" w:rsidR="00257DE0" w:rsidRPr="00257DE0" w:rsidRDefault="00257DE0" w:rsidP="00C95CCE">
            <w:pPr>
              <w:pStyle w:val="Tabletext"/>
              <w:jc w:val="center"/>
              <w:rPr>
                <w:lang w:val="ru-RU" w:eastAsia="ko-KR"/>
              </w:rPr>
            </w:pPr>
            <w:r w:rsidRPr="00257DE0">
              <w:rPr>
                <w:lang w:val="ru-RU" w:eastAsia="ko-KR"/>
              </w:rPr>
              <w:t>14,187</w:t>
            </w:r>
          </w:p>
        </w:tc>
        <w:tc>
          <w:tcPr>
            <w:tcW w:w="1276" w:type="dxa"/>
          </w:tcPr>
          <w:p w14:paraId="5194EA27" w14:textId="77777777" w:rsidR="00257DE0" w:rsidRPr="00257DE0" w:rsidRDefault="00257DE0" w:rsidP="00C95CCE">
            <w:pPr>
              <w:pStyle w:val="Tabletext"/>
              <w:jc w:val="center"/>
              <w:rPr>
                <w:lang w:val="ru-RU" w:eastAsia="ko-KR"/>
              </w:rPr>
            </w:pPr>
            <w:r w:rsidRPr="00257DE0">
              <w:rPr>
                <w:lang w:val="ru-RU" w:eastAsia="ko-KR"/>
              </w:rPr>
              <w:t>10,540</w:t>
            </w:r>
          </w:p>
        </w:tc>
        <w:tc>
          <w:tcPr>
            <w:tcW w:w="1134" w:type="dxa"/>
          </w:tcPr>
          <w:p w14:paraId="58E7B342" w14:textId="77777777" w:rsidR="00257DE0" w:rsidRPr="00257DE0" w:rsidRDefault="00257DE0" w:rsidP="00C95CCE">
            <w:pPr>
              <w:pStyle w:val="Tabletext"/>
              <w:jc w:val="center"/>
              <w:rPr>
                <w:lang w:val="ru-RU" w:eastAsia="ko-KR"/>
              </w:rPr>
            </w:pPr>
            <w:r w:rsidRPr="00257DE0">
              <w:rPr>
                <w:lang w:val="ru-RU" w:eastAsia="ko-KR"/>
              </w:rPr>
              <w:t>2,390</w:t>
            </w:r>
          </w:p>
        </w:tc>
        <w:tc>
          <w:tcPr>
            <w:tcW w:w="1559" w:type="dxa"/>
          </w:tcPr>
          <w:p w14:paraId="4BD4C3B1" w14:textId="77777777" w:rsidR="00257DE0" w:rsidRPr="00257DE0" w:rsidRDefault="00257DE0" w:rsidP="00C95CCE">
            <w:pPr>
              <w:pStyle w:val="Tabletext"/>
              <w:jc w:val="center"/>
              <w:rPr>
                <w:lang w:val="ru-RU" w:eastAsia="ko-KR"/>
              </w:rPr>
            </w:pPr>
            <w:r w:rsidRPr="00257DE0">
              <w:rPr>
                <w:lang w:val="ru-RU" w:eastAsia="ko-KR"/>
              </w:rPr>
              <w:t>0,577</w:t>
            </w:r>
          </w:p>
        </w:tc>
        <w:tc>
          <w:tcPr>
            <w:tcW w:w="1276" w:type="dxa"/>
          </w:tcPr>
          <w:p w14:paraId="3C64398A"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6C002D9C" w14:textId="77777777" w:rsidR="00257DE0" w:rsidRPr="00257DE0" w:rsidRDefault="00257DE0" w:rsidP="00C95CCE">
            <w:pPr>
              <w:pStyle w:val="Tabletext"/>
              <w:jc w:val="center"/>
              <w:rPr>
                <w:lang w:val="ru-RU" w:eastAsia="ko-KR"/>
              </w:rPr>
            </w:pPr>
            <w:r w:rsidRPr="00257DE0">
              <w:rPr>
                <w:lang w:val="ru-RU" w:eastAsia="ko-KR"/>
              </w:rPr>
              <w:t>0,289</w:t>
            </w:r>
          </w:p>
        </w:tc>
      </w:tr>
      <w:tr w:rsidR="00257DE0" w:rsidRPr="00257DE0" w14:paraId="76E2C908" w14:textId="77777777" w:rsidTr="00C95CCE">
        <w:tc>
          <w:tcPr>
            <w:tcW w:w="817" w:type="dxa"/>
          </w:tcPr>
          <w:p w14:paraId="5B6C75DE" w14:textId="77777777" w:rsidR="00257DE0" w:rsidRPr="00257DE0" w:rsidRDefault="00257DE0" w:rsidP="00C95CCE">
            <w:pPr>
              <w:pStyle w:val="Tabletext"/>
              <w:jc w:val="center"/>
              <w:rPr>
                <w:lang w:val="ru-RU" w:eastAsia="ko-KR"/>
              </w:rPr>
            </w:pPr>
            <w:r w:rsidRPr="00257DE0">
              <w:rPr>
                <w:lang w:val="ru-RU" w:eastAsia="ko-KR"/>
              </w:rPr>
              <w:t>2</w:t>
            </w:r>
          </w:p>
        </w:tc>
        <w:tc>
          <w:tcPr>
            <w:tcW w:w="1730" w:type="dxa"/>
          </w:tcPr>
          <w:p w14:paraId="6AF29AC4" w14:textId="77777777" w:rsidR="00257DE0" w:rsidRPr="00257DE0" w:rsidRDefault="00257DE0" w:rsidP="00C95CCE">
            <w:pPr>
              <w:pStyle w:val="Tabletext"/>
              <w:jc w:val="center"/>
              <w:rPr>
                <w:lang w:val="ru-RU" w:eastAsia="ko-KR"/>
              </w:rPr>
            </w:pPr>
            <w:r w:rsidRPr="00257DE0">
              <w:rPr>
                <w:lang w:val="ru-RU" w:eastAsia="ko-KR"/>
              </w:rPr>
              <w:t>12,009</w:t>
            </w:r>
          </w:p>
        </w:tc>
        <w:tc>
          <w:tcPr>
            <w:tcW w:w="1276" w:type="dxa"/>
          </w:tcPr>
          <w:p w14:paraId="7828383A" w14:textId="77777777" w:rsidR="00257DE0" w:rsidRPr="00257DE0" w:rsidRDefault="00257DE0" w:rsidP="00C95CCE">
            <w:pPr>
              <w:pStyle w:val="Tabletext"/>
              <w:jc w:val="center"/>
              <w:rPr>
                <w:lang w:val="ru-RU" w:eastAsia="ko-KR"/>
              </w:rPr>
            </w:pPr>
            <w:r w:rsidRPr="00257DE0">
              <w:rPr>
                <w:lang w:val="ru-RU" w:eastAsia="ko-KR"/>
              </w:rPr>
              <w:t>12,718</w:t>
            </w:r>
          </w:p>
        </w:tc>
        <w:tc>
          <w:tcPr>
            <w:tcW w:w="1134" w:type="dxa"/>
          </w:tcPr>
          <w:p w14:paraId="3A01FFFB" w14:textId="77777777" w:rsidR="00257DE0" w:rsidRPr="00257DE0" w:rsidRDefault="00257DE0" w:rsidP="00C95CCE">
            <w:pPr>
              <w:pStyle w:val="Tabletext"/>
              <w:jc w:val="center"/>
              <w:rPr>
                <w:lang w:val="ru-RU" w:eastAsia="ko-KR"/>
              </w:rPr>
            </w:pPr>
            <w:r w:rsidRPr="00257DE0">
              <w:rPr>
                <w:lang w:val="ru-RU" w:eastAsia="ko-KR"/>
              </w:rPr>
              <w:t>2,844</w:t>
            </w:r>
          </w:p>
        </w:tc>
        <w:tc>
          <w:tcPr>
            <w:tcW w:w="1559" w:type="dxa"/>
          </w:tcPr>
          <w:p w14:paraId="79C62436" w14:textId="77777777" w:rsidR="00257DE0" w:rsidRPr="00257DE0" w:rsidRDefault="00257DE0" w:rsidP="00C95CCE">
            <w:pPr>
              <w:pStyle w:val="Tabletext"/>
              <w:jc w:val="center"/>
              <w:rPr>
                <w:lang w:val="ru-RU" w:eastAsia="ko-KR"/>
              </w:rPr>
            </w:pPr>
            <w:r w:rsidRPr="00257DE0">
              <w:rPr>
                <w:lang w:val="ru-RU" w:eastAsia="ko-KR"/>
              </w:rPr>
              <w:t>0,497</w:t>
            </w:r>
          </w:p>
        </w:tc>
        <w:tc>
          <w:tcPr>
            <w:tcW w:w="1276" w:type="dxa"/>
          </w:tcPr>
          <w:p w14:paraId="41681843"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5177AADD" w14:textId="77777777" w:rsidR="00257DE0" w:rsidRPr="00257DE0" w:rsidRDefault="00257DE0" w:rsidP="00C95CCE">
            <w:pPr>
              <w:pStyle w:val="Tabletext"/>
              <w:jc w:val="center"/>
              <w:rPr>
                <w:lang w:val="ru-RU" w:eastAsia="ko-KR"/>
              </w:rPr>
            </w:pPr>
            <w:r w:rsidRPr="00257DE0">
              <w:rPr>
                <w:lang w:val="ru-RU" w:eastAsia="ko-KR"/>
              </w:rPr>
              <w:t>0,248</w:t>
            </w:r>
          </w:p>
        </w:tc>
      </w:tr>
      <w:tr w:rsidR="00257DE0" w:rsidRPr="00257DE0" w14:paraId="487E7761" w14:textId="77777777" w:rsidTr="00C95CCE">
        <w:tc>
          <w:tcPr>
            <w:tcW w:w="817" w:type="dxa"/>
          </w:tcPr>
          <w:p w14:paraId="7547358F" w14:textId="77777777" w:rsidR="00257DE0" w:rsidRPr="00257DE0" w:rsidRDefault="00257DE0" w:rsidP="00C95CCE">
            <w:pPr>
              <w:pStyle w:val="Tabletext"/>
              <w:jc w:val="center"/>
              <w:rPr>
                <w:lang w:val="ru-RU" w:eastAsia="ko-KR"/>
              </w:rPr>
            </w:pPr>
            <w:r w:rsidRPr="00257DE0">
              <w:rPr>
                <w:lang w:val="ru-RU" w:eastAsia="ko-KR"/>
              </w:rPr>
              <w:t>2,5</w:t>
            </w:r>
          </w:p>
        </w:tc>
        <w:tc>
          <w:tcPr>
            <w:tcW w:w="1730" w:type="dxa"/>
          </w:tcPr>
          <w:p w14:paraId="47DEA051" w14:textId="77777777" w:rsidR="00257DE0" w:rsidRPr="00257DE0" w:rsidRDefault="00257DE0" w:rsidP="00C95CCE">
            <w:pPr>
              <w:pStyle w:val="Tabletext"/>
              <w:jc w:val="center"/>
              <w:rPr>
                <w:lang w:val="ru-RU" w:eastAsia="ko-KR"/>
              </w:rPr>
            </w:pPr>
            <w:r w:rsidRPr="00257DE0">
              <w:rPr>
                <w:lang w:val="ru-RU" w:eastAsia="ko-KR"/>
              </w:rPr>
              <w:t>10,634</w:t>
            </w:r>
          </w:p>
        </w:tc>
        <w:tc>
          <w:tcPr>
            <w:tcW w:w="1276" w:type="dxa"/>
          </w:tcPr>
          <w:p w14:paraId="42B91685" w14:textId="77777777" w:rsidR="00257DE0" w:rsidRPr="00257DE0" w:rsidRDefault="00257DE0" w:rsidP="00C95CCE">
            <w:pPr>
              <w:pStyle w:val="Tabletext"/>
              <w:jc w:val="center"/>
              <w:rPr>
                <w:lang w:val="ru-RU" w:eastAsia="ko-KR"/>
              </w:rPr>
            </w:pPr>
            <w:r w:rsidRPr="00257DE0">
              <w:rPr>
                <w:lang w:val="ru-RU" w:eastAsia="ko-KR"/>
              </w:rPr>
              <w:t>14,093</w:t>
            </w:r>
          </w:p>
        </w:tc>
        <w:tc>
          <w:tcPr>
            <w:tcW w:w="1134" w:type="dxa"/>
          </w:tcPr>
          <w:p w14:paraId="51A1D703" w14:textId="77777777" w:rsidR="00257DE0" w:rsidRPr="00257DE0" w:rsidRDefault="00257DE0" w:rsidP="00C95CCE">
            <w:pPr>
              <w:pStyle w:val="Tabletext"/>
              <w:jc w:val="center"/>
              <w:rPr>
                <w:lang w:val="ru-RU" w:eastAsia="ko-KR"/>
              </w:rPr>
            </w:pPr>
            <w:r w:rsidRPr="00257DE0">
              <w:rPr>
                <w:lang w:val="ru-RU" w:eastAsia="ko-KR"/>
              </w:rPr>
              <w:t>3,145</w:t>
            </w:r>
          </w:p>
        </w:tc>
        <w:tc>
          <w:tcPr>
            <w:tcW w:w="1559" w:type="dxa"/>
          </w:tcPr>
          <w:p w14:paraId="48C2811B" w14:textId="77777777" w:rsidR="00257DE0" w:rsidRPr="00257DE0" w:rsidRDefault="00257DE0" w:rsidP="00C95CCE">
            <w:pPr>
              <w:pStyle w:val="Tabletext"/>
              <w:jc w:val="center"/>
              <w:rPr>
                <w:lang w:val="ru-RU" w:eastAsia="ko-KR"/>
              </w:rPr>
            </w:pPr>
            <w:r w:rsidRPr="00257DE0">
              <w:rPr>
                <w:lang w:val="ru-RU" w:eastAsia="ko-KR"/>
              </w:rPr>
              <w:t>0,444</w:t>
            </w:r>
          </w:p>
        </w:tc>
        <w:tc>
          <w:tcPr>
            <w:tcW w:w="1276" w:type="dxa"/>
          </w:tcPr>
          <w:p w14:paraId="68DFBBAD"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6A2FD800" w14:textId="77777777" w:rsidR="00257DE0" w:rsidRPr="00257DE0" w:rsidRDefault="00257DE0" w:rsidP="00C95CCE">
            <w:pPr>
              <w:pStyle w:val="Tabletext"/>
              <w:jc w:val="center"/>
              <w:rPr>
                <w:lang w:val="ru-RU" w:eastAsia="ko-KR"/>
              </w:rPr>
            </w:pPr>
            <w:r w:rsidRPr="00257DE0">
              <w:rPr>
                <w:lang w:val="ru-RU" w:eastAsia="ko-KR"/>
              </w:rPr>
              <w:t>0,222</w:t>
            </w:r>
          </w:p>
        </w:tc>
      </w:tr>
      <w:tr w:rsidR="00257DE0" w:rsidRPr="00257DE0" w14:paraId="45165D5A" w14:textId="77777777" w:rsidTr="00C95CCE">
        <w:tc>
          <w:tcPr>
            <w:tcW w:w="817" w:type="dxa"/>
          </w:tcPr>
          <w:p w14:paraId="36B695FC" w14:textId="77777777" w:rsidR="00257DE0" w:rsidRPr="00257DE0" w:rsidRDefault="00257DE0" w:rsidP="00C95CCE">
            <w:pPr>
              <w:pStyle w:val="Tabletext"/>
              <w:jc w:val="center"/>
              <w:rPr>
                <w:lang w:val="ru-RU" w:eastAsia="ko-KR"/>
              </w:rPr>
            </w:pPr>
            <w:r w:rsidRPr="00257DE0">
              <w:rPr>
                <w:lang w:val="ru-RU" w:eastAsia="ko-KR"/>
              </w:rPr>
              <w:t>3</w:t>
            </w:r>
          </w:p>
        </w:tc>
        <w:tc>
          <w:tcPr>
            <w:tcW w:w="1730" w:type="dxa"/>
          </w:tcPr>
          <w:p w14:paraId="15A4C4E8" w14:textId="77777777" w:rsidR="00257DE0" w:rsidRPr="00257DE0" w:rsidRDefault="00257DE0" w:rsidP="00C95CCE">
            <w:pPr>
              <w:pStyle w:val="Tabletext"/>
              <w:jc w:val="center"/>
              <w:rPr>
                <w:lang w:val="ru-RU" w:eastAsia="ko-KR"/>
              </w:rPr>
            </w:pPr>
            <w:r w:rsidRPr="00257DE0">
              <w:rPr>
                <w:lang w:val="ru-RU" w:eastAsia="ko-KR"/>
              </w:rPr>
              <w:t>9,617</w:t>
            </w:r>
          </w:p>
        </w:tc>
        <w:tc>
          <w:tcPr>
            <w:tcW w:w="1276" w:type="dxa"/>
          </w:tcPr>
          <w:p w14:paraId="6D22C262" w14:textId="77777777" w:rsidR="00257DE0" w:rsidRPr="00257DE0" w:rsidRDefault="00257DE0" w:rsidP="00C95CCE">
            <w:pPr>
              <w:pStyle w:val="Tabletext"/>
              <w:jc w:val="center"/>
              <w:rPr>
                <w:lang w:val="ru-RU" w:eastAsia="ko-KR"/>
              </w:rPr>
            </w:pPr>
            <w:r w:rsidRPr="00257DE0">
              <w:rPr>
                <w:lang w:val="ru-RU" w:eastAsia="ko-KR"/>
              </w:rPr>
              <w:t>15,111</w:t>
            </w:r>
          </w:p>
        </w:tc>
        <w:tc>
          <w:tcPr>
            <w:tcW w:w="1134" w:type="dxa"/>
          </w:tcPr>
          <w:p w14:paraId="69881C17" w14:textId="77777777" w:rsidR="00257DE0" w:rsidRPr="00257DE0" w:rsidRDefault="00257DE0" w:rsidP="00C95CCE">
            <w:pPr>
              <w:pStyle w:val="Tabletext"/>
              <w:jc w:val="center"/>
              <w:rPr>
                <w:lang w:val="ru-RU" w:eastAsia="ko-KR"/>
              </w:rPr>
            </w:pPr>
            <w:r w:rsidRPr="00257DE0">
              <w:rPr>
                <w:lang w:val="ru-RU" w:eastAsia="ko-KR"/>
              </w:rPr>
              <w:t>3,376</w:t>
            </w:r>
          </w:p>
        </w:tc>
        <w:tc>
          <w:tcPr>
            <w:tcW w:w="1559" w:type="dxa"/>
          </w:tcPr>
          <w:p w14:paraId="25AA8D2D" w14:textId="77777777" w:rsidR="00257DE0" w:rsidRPr="00257DE0" w:rsidRDefault="00257DE0" w:rsidP="00C95CCE">
            <w:pPr>
              <w:pStyle w:val="Tabletext"/>
              <w:jc w:val="center"/>
              <w:rPr>
                <w:lang w:val="ru-RU" w:eastAsia="ko-KR"/>
              </w:rPr>
            </w:pPr>
            <w:r w:rsidRPr="00257DE0">
              <w:rPr>
                <w:lang w:val="ru-RU" w:eastAsia="ko-KR"/>
              </w:rPr>
              <w:t>0,403</w:t>
            </w:r>
          </w:p>
        </w:tc>
        <w:tc>
          <w:tcPr>
            <w:tcW w:w="1276" w:type="dxa"/>
          </w:tcPr>
          <w:p w14:paraId="1AF6C3A1"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07BBA785" w14:textId="77777777" w:rsidR="00257DE0" w:rsidRPr="00257DE0" w:rsidRDefault="00257DE0" w:rsidP="00C95CCE">
            <w:pPr>
              <w:pStyle w:val="Tabletext"/>
              <w:jc w:val="center"/>
              <w:rPr>
                <w:lang w:val="ru-RU" w:eastAsia="ko-KR"/>
              </w:rPr>
            </w:pPr>
            <w:r w:rsidRPr="00257DE0">
              <w:rPr>
                <w:lang w:val="ru-RU" w:eastAsia="ko-KR"/>
              </w:rPr>
              <w:t>0,201</w:t>
            </w:r>
          </w:p>
        </w:tc>
      </w:tr>
      <w:tr w:rsidR="00257DE0" w:rsidRPr="00257DE0" w14:paraId="7AE3A028" w14:textId="77777777" w:rsidTr="00C95CCE">
        <w:tc>
          <w:tcPr>
            <w:tcW w:w="817" w:type="dxa"/>
          </w:tcPr>
          <w:p w14:paraId="06081CD7" w14:textId="77777777" w:rsidR="00257DE0" w:rsidRPr="00257DE0" w:rsidRDefault="00257DE0" w:rsidP="00C95CCE">
            <w:pPr>
              <w:pStyle w:val="Tabletext"/>
              <w:jc w:val="center"/>
              <w:rPr>
                <w:lang w:val="ru-RU" w:eastAsia="ko-KR"/>
              </w:rPr>
            </w:pPr>
            <w:r w:rsidRPr="00257DE0">
              <w:rPr>
                <w:lang w:val="ru-RU" w:eastAsia="ko-KR"/>
              </w:rPr>
              <w:t>3,5</w:t>
            </w:r>
          </w:p>
        </w:tc>
        <w:tc>
          <w:tcPr>
            <w:tcW w:w="1730" w:type="dxa"/>
          </w:tcPr>
          <w:p w14:paraId="0047211A" w14:textId="77777777" w:rsidR="00257DE0" w:rsidRPr="00257DE0" w:rsidRDefault="00257DE0" w:rsidP="00C95CCE">
            <w:pPr>
              <w:pStyle w:val="Tabletext"/>
              <w:jc w:val="center"/>
              <w:rPr>
                <w:lang w:val="ru-RU" w:eastAsia="ko-KR"/>
              </w:rPr>
            </w:pPr>
            <w:r w:rsidRPr="00257DE0">
              <w:rPr>
                <w:lang w:val="ru-RU" w:eastAsia="ko-KR"/>
              </w:rPr>
              <w:t>8,716</w:t>
            </w:r>
          </w:p>
        </w:tc>
        <w:tc>
          <w:tcPr>
            <w:tcW w:w="1276" w:type="dxa"/>
          </w:tcPr>
          <w:p w14:paraId="43CD9060" w14:textId="77777777" w:rsidR="00257DE0" w:rsidRPr="00257DE0" w:rsidRDefault="00257DE0" w:rsidP="00C95CCE">
            <w:pPr>
              <w:pStyle w:val="Tabletext"/>
              <w:jc w:val="center"/>
              <w:rPr>
                <w:lang w:val="ru-RU" w:eastAsia="ko-KR"/>
              </w:rPr>
            </w:pPr>
            <w:r w:rsidRPr="00257DE0">
              <w:rPr>
                <w:lang w:val="ru-RU" w:eastAsia="ko-KR"/>
              </w:rPr>
              <w:t>16,011</w:t>
            </w:r>
          </w:p>
        </w:tc>
        <w:tc>
          <w:tcPr>
            <w:tcW w:w="1134" w:type="dxa"/>
          </w:tcPr>
          <w:p w14:paraId="402899FA" w14:textId="77777777" w:rsidR="00257DE0" w:rsidRPr="00257DE0" w:rsidRDefault="00257DE0" w:rsidP="00C95CCE">
            <w:pPr>
              <w:pStyle w:val="Tabletext"/>
              <w:jc w:val="center"/>
              <w:rPr>
                <w:lang w:val="ru-RU" w:eastAsia="ko-KR"/>
              </w:rPr>
            </w:pPr>
            <w:r w:rsidRPr="00257DE0">
              <w:rPr>
                <w:lang w:val="ru-RU" w:eastAsia="ko-KR"/>
              </w:rPr>
              <w:t>3,585</w:t>
            </w:r>
          </w:p>
        </w:tc>
        <w:tc>
          <w:tcPr>
            <w:tcW w:w="1559" w:type="dxa"/>
          </w:tcPr>
          <w:p w14:paraId="70A7F1A5" w14:textId="77777777" w:rsidR="00257DE0" w:rsidRPr="00257DE0" w:rsidRDefault="00257DE0" w:rsidP="00C95CCE">
            <w:pPr>
              <w:pStyle w:val="Tabletext"/>
              <w:jc w:val="center"/>
              <w:rPr>
                <w:lang w:val="ru-RU" w:eastAsia="ko-KR"/>
              </w:rPr>
            </w:pPr>
            <w:r w:rsidRPr="00257DE0">
              <w:rPr>
                <w:lang w:val="ru-RU" w:eastAsia="ko-KR"/>
              </w:rPr>
              <w:t>0,366</w:t>
            </w:r>
          </w:p>
        </w:tc>
        <w:tc>
          <w:tcPr>
            <w:tcW w:w="1276" w:type="dxa"/>
          </w:tcPr>
          <w:p w14:paraId="75EE415F"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504ED238" w14:textId="77777777" w:rsidR="00257DE0" w:rsidRPr="00257DE0" w:rsidRDefault="00257DE0" w:rsidP="00C95CCE">
            <w:pPr>
              <w:pStyle w:val="Tabletext"/>
              <w:jc w:val="center"/>
              <w:rPr>
                <w:lang w:val="ru-RU" w:eastAsia="ko-KR"/>
              </w:rPr>
            </w:pPr>
            <w:r w:rsidRPr="00257DE0">
              <w:rPr>
                <w:lang w:val="ru-RU" w:eastAsia="ko-KR"/>
              </w:rPr>
              <w:t>0,183</w:t>
            </w:r>
          </w:p>
        </w:tc>
      </w:tr>
      <w:tr w:rsidR="00257DE0" w:rsidRPr="00257DE0" w14:paraId="25AAD199" w14:textId="77777777" w:rsidTr="00C95CCE">
        <w:tc>
          <w:tcPr>
            <w:tcW w:w="817" w:type="dxa"/>
          </w:tcPr>
          <w:p w14:paraId="09841B5E" w14:textId="77777777" w:rsidR="00257DE0" w:rsidRPr="00257DE0" w:rsidRDefault="00257DE0" w:rsidP="00C95CCE">
            <w:pPr>
              <w:pStyle w:val="Tabletext"/>
              <w:jc w:val="center"/>
              <w:rPr>
                <w:lang w:val="ru-RU" w:eastAsia="ko-KR"/>
              </w:rPr>
            </w:pPr>
            <w:r w:rsidRPr="00257DE0">
              <w:rPr>
                <w:lang w:val="ru-RU" w:eastAsia="ko-KR"/>
              </w:rPr>
              <w:t>4</w:t>
            </w:r>
          </w:p>
        </w:tc>
        <w:tc>
          <w:tcPr>
            <w:tcW w:w="1730" w:type="dxa"/>
          </w:tcPr>
          <w:p w14:paraId="2C1A89F1" w14:textId="77777777" w:rsidR="00257DE0" w:rsidRPr="00257DE0" w:rsidRDefault="00257DE0" w:rsidP="00C95CCE">
            <w:pPr>
              <w:pStyle w:val="Tabletext"/>
              <w:jc w:val="center"/>
              <w:rPr>
                <w:lang w:val="ru-RU" w:eastAsia="ko-KR"/>
              </w:rPr>
            </w:pPr>
            <w:r w:rsidRPr="00257DE0">
              <w:rPr>
                <w:lang w:val="ru-RU" w:eastAsia="ko-KR"/>
              </w:rPr>
              <w:t>7,983</w:t>
            </w:r>
          </w:p>
        </w:tc>
        <w:tc>
          <w:tcPr>
            <w:tcW w:w="1276" w:type="dxa"/>
          </w:tcPr>
          <w:p w14:paraId="112A9D26" w14:textId="77777777" w:rsidR="00257DE0" w:rsidRPr="00257DE0" w:rsidRDefault="00257DE0" w:rsidP="00C95CCE">
            <w:pPr>
              <w:pStyle w:val="Tabletext"/>
              <w:jc w:val="center"/>
              <w:rPr>
                <w:lang w:val="ru-RU" w:eastAsia="ko-KR"/>
              </w:rPr>
            </w:pPr>
            <w:r w:rsidRPr="00257DE0">
              <w:rPr>
                <w:lang w:val="ru-RU" w:eastAsia="ko-KR"/>
              </w:rPr>
              <w:t>16,744</w:t>
            </w:r>
          </w:p>
        </w:tc>
        <w:tc>
          <w:tcPr>
            <w:tcW w:w="1134" w:type="dxa"/>
          </w:tcPr>
          <w:p w14:paraId="2ADB6FEE" w14:textId="77777777" w:rsidR="00257DE0" w:rsidRPr="00257DE0" w:rsidRDefault="00257DE0" w:rsidP="00C95CCE">
            <w:pPr>
              <w:pStyle w:val="Tabletext"/>
              <w:jc w:val="center"/>
              <w:rPr>
                <w:lang w:val="ru-RU" w:eastAsia="ko-KR"/>
              </w:rPr>
            </w:pPr>
            <w:r w:rsidRPr="00257DE0">
              <w:rPr>
                <w:lang w:val="ru-RU" w:eastAsia="ko-KR"/>
              </w:rPr>
              <w:t>3,759</w:t>
            </w:r>
          </w:p>
        </w:tc>
        <w:tc>
          <w:tcPr>
            <w:tcW w:w="1559" w:type="dxa"/>
          </w:tcPr>
          <w:p w14:paraId="3F61CEFC" w14:textId="77777777" w:rsidR="00257DE0" w:rsidRPr="00257DE0" w:rsidRDefault="00257DE0" w:rsidP="00C95CCE">
            <w:pPr>
              <w:pStyle w:val="Tabletext"/>
              <w:jc w:val="center"/>
              <w:rPr>
                <w:lang w:val="ru-RU" w:eastAsia="ko-KR"/>
              </w:rPr>
            </w:pPr>
            <w:r w:rsidRPr="00257DE0">
              <w:rPr>
                <w:lang w:val="ru-RU" w:eastAsia="ko-KR"/>
              </w:rPr>
              <w:t>0,335</w:t>
            </w:r>
          </w:p>
        </w:tc>
        <w:tc>
          <w:tcPr>
            <w:tcW w:w="1276" w:type="dxa"/>
          </w:tcPr>
          <w:p w14:paraId="264E6500"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28858778" w14:textId="77777777" w:rsidR="00257DE0" w:rsidRPr="00257DE0" w:rsidRDefault="00257DE0" w:rsidP="00C95CCE">
            <w:pPr>
              <w:pStyle w:val="Tabletext"/>
              <w:jc w:val="center"/>
              <w:rPr>
                <w:lang w:val="ru-RU" w:eastAsia="ko-KR"/>
              </w:rPr>
            </w:pPr>
            <w:r w:rsidRPr="00257DE0">
              <w:rPr>
                <w:lang w:val="ru-RU" w:eastAsia="ko-KR"/>
              </w:rPr>
              <w:t>0,168</w:t>
            </w:r>
          </w:p>
        </w:tc>
      </w:tr>
      <w:tr w:rsidR="00257DE0" w:rsidRPr="00257DE0" w14:paraId="6B9FB622" w14:textId="77777777" w:rsidTr="00C95CCE">
        <w:tc>
          <w:tcPr>
            <w:tcW w:w="817" w:type="dxa"/>
          </w:tcPr>
          <w:p w14:paraId="2537AD9B" w14:textId="77777777" w:rsidR="00257DE0" w:rsidRPr="00257DE0" w:rsidRDefault="00257DE0" w:rsidP="00C95CCE">
            <w:pPr>
              <w:pStyle w:val="Tabletext"/>
              <w:jc w:val="center"/>
              <w:rPr>
                <w:lang w:val="ru-RU" w:eastAsia="ko-KR"/>
              </w:rPr>
            </w:pPr>
            <w:r w:rsidRPr="00257DE0">
              <w:rPr>
                <w:lang w:val="ru-RU" w:eastAsia="ko-KR"/>
              </w:rPr>
              <w:t>4,5</w:t>
            </w:r>
          </w:p>
        </w:tc>
        <w:tc>
          <w:tcPr>
            <w:tcW w:w="1730" w:type="dxa"/>
          </w:tcPr>
          <w:p w14:paraId="640BD0AC" w14:textId="77777777" w:rsidR="00257DE0" w:rsidRPr="00257DE0" w:rsidRDefault="00257DE0" w:rsidP="00C95CCE">
            <w:pPr>
              <w:pStyle w:val="Tabletext"/>
              <w:jc w:val="center"/>
              <w:rPr>
                <w:lang w:val="ru-RU" w:eastAsia="ko-KR"/>
              </w:rPr>
            </w:pPr>
            <w:r w:rsidRPr="00257DE0">
              <w:rPr>
                <w:lang w:val="ru-RU" w:eastAsia="ko-KR"/>
              </w:rPr>
              <w:t>7,371</w:t>
            </w:r>
          </w:p>
        </w:tc>
        <w:tc>
          <w:tcPr>
            <w:tcW w:w="1276" w:type="dxa"/>
          </w:tcPr>
          <w:p w14:paraId="34514D9F" w14:textId="77777777" w:rsidR="00257DE0" w:rsidRPr="00257DE0" w:rsidRDefault="00257DE0" w:rsidP="00C95CCE">
            <w:pPr>
              <w:pStyle w:val="Tabletext"/>
              <w:jc w:val="center"/>
              <w:rPr>
                <w:lang w:val="ru-RU" w:eastAsia="ko-KR"/>
              </w:rPr>
            </w:pPr>
            <w:r w:rsidRPr="00257DE0">
              <w:rPr>
                <w:lang w:val="ru-RU" w:eastAsia="ko-KR"/>
              </w:rPr>
              <w:t>17,357</w:t>
            </w:r>
          </w:p>
        </w:tc>
        <w:tc>
          <w:tcPr>
            <w:tcW w:w="1134" w:type="dxa"/>
          </w:tcPr>
          <w:p w14:paraId="2E1B9F42" w14:textId="77777777" w:rsidR="00257DE0" w:rsidRPr="00257DE0" w:rsidRDefault="00257DE0" w:rsidP="00C95CCE">
            <w:pPr>
              <w:pStyle w:val="Tabletext"/>
              <w:jc w:val="center"/>
              <w:rPr>
                <w:lang w:val="ru-RU" w:eastAsia="ko-KR"/>
              </w:rPr>
            </w:pPr>
            <w:r w:rsidRPr="00257DE0">
              <w:rPr>
                <w:lang w:val="ru-RU" w:eastAsia="ko-KR"/>
              </w:rPr>
              <w:t>3,906</w:t>
            </w:r>
          </w:p>
        </w:tc>
        <w:tc>
          <w:tcPr>
            <w:tcW w:w="1559" w:type="dxa"/>
          </w:tcPr>
          <w:p w14:paraId="74B9804A" w14:textId="77777777" w:rsidR="00257DE0" w:rsidRPr="00257DE0" w:rsidRDefault="00257DE0" w:rsidP="00C95CCE">
            <w:pPr>
              <w:pStyle w:val="Tabletext"/>
              <w:jc w:val="center"/>
              <w:rPr>
                <w:lang w:val="ru-RU" w:eastAsia="ko-KR"/>
              </w:rPr>
            </w:pPr>
            <w:r w:rsidRPr="00257DE0">
              <w:rPr>
                <w:lang w:val="ru-RU" w:eastAsia="ko-KR"/>
              </w:rPr>
              <w:t>0,309</w:t>
            </w:r>
          </w:p>
        </w:tc>
        <w:tc>
          <w:tcPr>
            <w:tcW w:w="1276" w:type="dxa"/>
          </w:tcPr>
          <w:p w14:paraId="0B7B8482" w14:textId="77777777" w:rsidR="00257DE0" w:rsidRPr="00257DE0" w:rsidRDefault="00257DE0" w:rsidP="00C95CCE">
            <w:pPr>
              <w:pStyle w:val="Tabletext"/>
              <w:jc w:val="center"/>
              <w:rPr>
                <w:lang w:val="ru-RU" w:eastAsia="ko-KR"/>
              </w:rPr>
            </w:pPr>
            <w:r w:rsidRPr="00257DE0">
              <w:rPr>
                <w:lang w:val="ru-RU" w:eastAsia="ko-KR"/>
              </w:rPr>
              <w:t>0,5</w:t>
            </w:r>
          </w:p>
        </w:tc>
        <w:tc>
          <w:tcPr>
            <w:tcW w:w="1984" w:type="dxa"/>
          </w:tcPr>
          <w:p w14:paraId="1C9718D0" w14:textId="77777777" w:rsidR="00257DE0" w:rsidRPr="00257DE0" w:rsidRDefault="00257DE0" w:rsidP="00C95CCE">
            <w:pPr>
              <w:pStyle w:val="Tabletext"/>
              <w:jc w:val="center"/>
              <w:rPr>
                <w:lang w:val="ru-RU" w:eastAsia="ko-KR"/>
              </w:rPr>
            </w:pPr>
            <w:r w:rsidRPr="00257DE0">
              <w:rPr>
                <w:lang w:val="ru-RU" w:eastAsia="ko-KR"/>
              </w:rPr>
              <w:t>0,154</w:t>
            </w:r>
          </w:p>
        </w:tc>
      </w:tr>
      <w:tr w:rsidR="00257DE0" w:rsidRPr="00257DE0" w14:paraId="7A4CC82B" w14:textId="77777777" w:rsidTr="00C95CCE">
        <w:tc>
          <w:tcPr>
            <w:tcW w:w="817" w:type="dxa"/>
          </w:tcPr>
          <w:p w14:paraId="691B16A2" w14:textId="77777777" w:rsidR="00257DE0" w:rsidRPr="00257DE0" w:rsidRDefault="00257DE0" w:rsidP="00C95CCE">
            <w:pPr>
              <w:pStyle w:val="Tabletext"/>
              <w:jc w:val="center"/>
              <w:rPr>
                <w:lang w:val="ru-RU" w:eastAsia="ko-KR"/>
              </w:rPr>
            </w:pPr>
            <w:r w:rsidRPr="00257DE0">
              <w:rPr>
                <w:lang w:val="ru-RU" w:eastAsia="ko-KR"/>
              </w:rPr>
              <w:t>5</w:t>
            </w:r>
          </w:p>
        </w:tc>
        <w:tc>
          <w:tcPr>
            <w:tcW w:w="1730" w:type="dxa"/>
          </w:tcPr>
          <w:p w14:paraId="4F402E6D" w14:textId="77777777" w:rsidR="00257DE0" w:rsidRPr="00257DE0" w:rsidRDefault="00257DE0" w:rsidP="00C95CCE">
            <w:pPr>
              <w:pStyle w:val="Tabletext"/>
              <w:jc w:val="center"/>
              <w:rPr>
                <w:lang w:val="ru-RU" w:eastAsia="ko-KR"/>
              </w:rPr>
            </w:pPr>
            <w:r w:rsidRPr="00257DE0">
              <w:rPr>
                <w:lang w:val="ru-RU" w:eastAsia="ko-KR"/>
              </w:rPr>
              <w:t>6,849</w:t>
            </w:r>
          </w:p>
        </w:tc>
        <w:tc>
          <w:tcPr>
            <w:tcW w:w="1276" w:type="dxa"/>
          </w:tcPr>
          <w:p w14:paraId="6C41E2D0" w14:textId="77777777" w:rsidR="00257DE0" w:rsidRPr="00257DE0" w:rsidRDefault="00257DE0" w:rsidP="00C95CCE">
            <w:pPr>
              <w:pStyle w:val="Tabletext"/>
              <w:jc w:val="center"/>
              <w:rPr>
                <w:lang w:val="ru-RU" w:eastAsia="ko-KR"/>
              </w:rPr>
            </w:pPr>
            <w:r w:rsidRPr="00257DE0">
              <w:rPr>
                <w:lang w:val="ru-RU" w:eastAsia="ko-KR"/>
              </w:rPr>
              <w:t>17,879</w:t>
            </w:r>
          </w:p>
        </w:tc>
        <w:tc>
          <w:tcPr>
            <w:tcW w:w="1134" w:type="dxa"/>
          </w:tcPr>
          <w:p w14:paraId="36A72FE3" w14:textId="77777777" w:rsidR="00257DE0" w:rsidRPr="00257DE0" w:rsidRDefault="00257DE0" w:rsidP="00C95CCE">
            <w:pPr>
              <w:pStyle w:val="Tabletext"/>
              <w:jc w:val="center"/>
              <w:rPr>
                <w:lang w:val="ru-RU" w:eastAsia="ko-KR"/>
              </w:rPr>
            </w:pPr>
            <w:r w:rsidRPr="00257DE0">
              <w:rPr>
                <w:lang w:val="ru-RU" w:eastAsia="ko-KR"/>
              </w:rPr>
              <w:t>4,034</w:t>
            </w:r>
          </w:p>
        </w:tc>
        <w:tc>
          <w:tcPr>
            <w:tcW w:w="1559" w:type="dxa"/>
          </w:tcPr>
          <w:p w14:paraId="46E4E7B7" w14:textId="77777777" w:rsidR="00257DE0" w:rsidRPr="00257DE0" w:rsidRDefault="00257DE0" w:rsidP="00C95CCE">
            <w:pPr>
              <w:pStyle w:val="Tabletext"/>
              <w:jc w:val="center"/>
              <w:rPr>
                <w:lang w:val="ru-RU" w:eastAsia="ko-KR"/>
              </w:rPr>
            </w:pPr>
            <w:r w:rsidRPr="00257DE0">
              <w:rPr>
                <w:lang w:val="ru-RU" w:eastAsia="ko-KR"/>
              </w:rPr>
              <w:t>0,286</w:t>
            </w:r>
          </w:p>
        </w:tc>
        <w:tc>
          <w:tcPr>
            <w:tcW w:w="1276" w:type="dxa"/>
          </w:tcPr>
          <w:p w14:paraId="569A1F8F" w14:textId="77777777" w:rsidR="00257DE0" w:rsidRPr="00257DE0" w:rsidRDefault="00257DE0" w:rsidP="00C95CCE">
            <w:pPr>
              <w:pStyle w:val="Tabletext"/>
              <w:jc w:val="center"/>
              <w:rPr>
                <w:lang w:val="ru-RU" w:eastAsia="ko-KR"/>
              </w:rPr>
            </w:pPr>
            <w:r w:rsidRPr="00257DE0">
              <w:rPr>
                <w:lang w:val="ru-RU" w:eastAsia="ko-KR"/>
              </w:rPr>
              <w:t>0,6</w:t>
            </w:r>
          </w:p>
        </w:tc>
        <w:tc>
          <w:tcPr>
            <w:tcW w:w="1984" w:type="dxa"/>
          </w:tcPr>
          <w:p w14:paraId="71B9A71C" w14:textId="77777777" w:rsidR="00257DE0" w:rsidRPr="00257DE0" w:rsidRDefault="00257DE0" w:rsidP="00C95CCE">
            <w:pPr>
              <w:pStyle w:val="Tabletext"/>
              <w:jc w:val="center"/>
              <w:rPr>
                <w:lang w:val="ru-RU" w:eastAsia="ko-KR"/>
              </w:rPr>
            </w:pPr>
            <w:r w:rsidRPr="00257DE0">
              <w:rPr>
                <w:lang w:val="ru-RU" w:eastAsia="ko-KR"/>
              </w:rPr>
              <w:t>0,172</w:t>
            </w:r>
          </w:p>
        </w:tc>
      </w:tr>
      <w:tr w:rsidR="00257DE0" w:rsidRPr="00257DE0" w14:paraId="1E53F814" w14:textId="77777777" w:rsidTr="00C95CCE">
        <w:tc>
          <w:tcPr>
            <w:tcW w:w="817" w:type="dxa"/>
          </w:tcPr>
          <w:p w14:paraId="6EA80225" w14:textId="77777777" w:rsidR="00257DE0" w:rsidRPr="00257DE0" w:rsidRDefault="00257DE0" w:rsidP="00C95CCE">
            <w:pPr>
              <w:pStyle w:val="Tabletext"/>
              <w:jc w:val="center"/>
              <w:rPr>
                <w:lang w:val="ru-RU" w:eastAsia="ko-KR"/>
              </w:rPr>
            </w:pPr>
            <w:r w:rsidRPr="00257DE0">
              <w:rPr>
                <w:lang w:val="ru-RU" w:eastAsia="ko-KR"/>
              </w:rPr>
              <w:t>5,6</w:t>
            </w:r>
          </w:p>
        </w:tc>
        <w:tc>
          <w:tcPr>
            <w:tcW w:w="1730" w:type="dxa"/>
          </w:tcPr>
          <w:p w14:paraId="3E672E44" w14:textId="77777777" w:rsidR="00257DE0" w:rsidRPr="00257DE0" w:rsidRDefault="00257DE0" w:rsidP="00C95CCE">
            <w:pPr>
              <w:pStyle w:val="Tabletext"/>
              <w:jc w:val="center"/>
              <w:rPr>
                <w:lang w:val="ru-RU" w:eastAsia="ko-KR"/>
              </w:rPr>
            </w:pPr>
            <w:r w:rsidRPr="00257DE0">
              <w:rPr>
                <w:lang w:val="ru-RU" w:eastAsia="ko-KR"/>
              </w:rPr>
              <w:t>6,186</w:t>
            </w:r>
          </w:p>
        </w:tc>
        <w:tc>
          <w:tcPr>
            <w:tcW w:w="1276" w:type="dxa"/>
          </w:tcPr>
          <w:p w14:paraId="1766C50A" w14:textId="77777777" w:rsidR="00257DE0" w:rsidRPr="00257DE0" w:rsidRDefault="00257DE0" w:rsidP="00C95CCE">
            <w:pPr>
              <w:pStyle w:val="Tabletext"/>
              <w:jc w:val="center"/>
              <w:rPr>
                <w:lang w:val="ru-RU" w:eastAsia="ko-KR"/>
              </w:rPr>
            </w:pPr>
            <w:r w:rsidRPr="00257DE0">
              <w:rPr>
                <w:lang w:val="ru-RU" w:eastAsia="ko-KR"/>
              </w:rPr>
              <w:t>18,54</w:t>
            </w:r>
          </w:p>
        </w:tc>
        <w:tc>
          <w:tcPr>
            <w:tcW w:w="1134" w:type="dxa"/>
          </w:tcPr>
          <w:p w14:paraId="5CA1DE68" w14:textId="77777777" w:rsidR="00257DE0" w:rsidRPr="00257DE0" w:rsidRDefault="00257DE0" w:rsidP="00C95CCE">
            <w:pPr>
              <w:pStyle w:val="Tabletext"/>
              <w:jc w:val="center"/>
              <w:rPr>
                <w:lang w:val="ru-RU" w:eastAsia="ko-KR"/>
              </w:rPr>
            </w:pPr>
            <w:r w:rsidRPr="00257DE0">
              <w:rPr>
                <w:lang w:val="ru-RU" w:eastAsia="ko-KR"/>
              </w:rPr>
              <w:t>4,198</w:t>
            </w:r>
          </w:p>
        </w:tc>
        <w:tc>
          <w:tcPr>
            <w:tcW w:w="1559" w:type="dxa"/>
          </w:tcPr>
          <w:p w14:paraId="48DE2A73" w14:textId="77777777" w:rsidR="00257DE0" w:rsidRPr="00257DE0" w:rsidRDefault="00257DE0" w:rsidP="00C95CCE">
            <w:pPr>
              <w:pStyle w:val="Tabletext"/>
              <w:jc w:val="center"/>
              <w:rPr>
                <w:lang w:val="ru-RU" w:eastAsia="ko-KR"/>
              </w:rPr>
            </w:pPr>
            <w:r w:rsidRPr="00257DE0">
              <w:rPr>
                <w:lang w:val="ru-RU" w:eastAsia="ko-KR"/>
              </w:rPr>
              <w:t>0,257</w:t>
            </w:r>
          </w:p>
        </w:tc>
        <w:tc>
          <w:tcPr>
            <w:tcW w:w="1276" w:type="dxa"/>
          </w:tcPr>
          <w:p w14:paraId="0E0F627C" w14:textId="77777777" w:rsidR="00257DE0" w:rsidRPr="00257DE0" w:rsidRDefault="00257DE0" w:rsidP="00C95CCE">
            <w:pPr>
              <w:pStyle w:val="Tabletext"/>
              <w:jc w:val="center"/>
              <w:rPr>
                <w:lang w:val="ru-RU" w:eastAsia="ko-KR"/>
              </w:rPr>
            </w:pPr>
            <w:r w:rsidRPr="00257DE0">
              <w:rPr>
                <w:lang w:val="ru-RU" w:eastAsia="ko-KR"/>
              </w:rPr>
              <w:t>1</w:t>
            </w:r>
          </w:p>
        </w:tc>
        <w:tc>
          <w:tcPr>
            <w:tcW w:w="1984" w:type="dxa"/>
          </w:tcPr>
          <w:p w14:paraId="7F41E751" w14:textId="77777777" w:rsidR="00257DE0" w:rsidRPr="00257DE0" w:rsidRDefault="00257DE0" w:rsidP="00C95CCE">
            <w:pPr>
              <w:pStyle w:val="Tabletext"/>
              <w:jc w:val="center"/>
              <w:rPr>
                <w:lang w:val="ru-RU" w:eastAsia="ko-KR"/>
              </w:rPr>
            </w:pPr>
            <w:r w:rsidRPr="00257DE0">
              <w:rPr>
                <w:lang w:val="ru-RU" w:eastAsia="ko-KR"/>
              </w:rPr>
              <w:t>0,257</w:t>
            </w:r>
          </w:p>
        </w:tc>
      </w:tr>
      <w:tr w:rsidR="00257DE0" w:rsidRPr="00257DE0" w14:paraId="7323B81E" w14:textId="77777777" w:rsidTr="00C95CCE">
        <w:tc>
          <w:tcPr>
            <w:tcW w:w="817" w:type="dxa"/>
          </w:tcPr>
          <w:p w14:paraId="1660CF3D" w14:textId="77777777" w:rsidR="00257DE0" w:rsidRPr="00257DE0" w:rsidRDefault="00257DE0" w:rsidP="00C95CCE">
            <w:pPr>
              <w:pStyle w:val="Tabletext"/>
              <w:jc w:val="center"/>
              <w:rPr>
                <w:lang w:val="ru-RU" w:eastAsia="ko-KR"/>
              </w:rPr>
            </w:pPr>
            <w:r w:rsidRPr="00257DE0">
              <w:rPr>
                <w:lang w:val="ru-RU" w:eastAsia="ko-KR"/>
              </w:rPr>
              <w:t>6,6</w:t>
            </w:r>
          </w:p>
        </w:tc>
        <w:tc>
          <w:tcPr>
            <w:tcW w:w="1730" w:type="dxa"/>
          </w:tcPr>
          <w:p w14:paraId="1AFB24F0" w14:textId="77777777" w:rsidR="00257DE0" w:rsidRPr="00257DE0" w:rsidRDefault="00257DE0" w:rsidP="00C95CCE">
            <w:pPr>
              <w:pStyle w:val="Tabletext"/>
              <w:jc w:val="center"/>
              <w:rPr>
                <w:lang w:val="ru-RU" w:eastAsia="ko-KR"/>
              </w:rPr>
            </w:pPr>
            <w:r w:rsidRPr="00257DE0">
              <w:rPr>
                <w:lang w:val="ru-RU" w:eastAsia="ko-KR"/>
              </w:rPr>
              <w:t>5,524</w:t>
            </w:r>
          </w:p>
        </w:tc>
        <w:tc>
          <w:tcPr>
            <w:tcW w:w="1276" w:type="dxa"/>
          </w:tcPr>
          <w:p w14:paraId="2FC4D37F" w14:textId="77777777" w:rsidR="00257DE0" w:rsidRPr="00257DE0" w:rsidRDefault="00257DE0" w:rsidP="00C95CCE">
            <w:pPr>
              <w:pStyle w:val="Tabletext"/>
              <w:jc w:val="center"/>
              <w:rPr>
                <w:lang w:val="ru-RU" w:eastAsia="ko-KR"/>
              </w:rPr>
            </w:pPr>
            <w:r w:rsidRPr="00257DE0">
              <w:rPr>
                <w:lang w:val="ru-RU" w:eastAsia="ko-KR"/>
              </w:rPr>
              <w:t>19,20</w:t>
            </w:r>
          </w:p>
        </w:tc>
        <w:tc>
          <w:tcPr>
            <w:tcW w:w="1134" w:type="dxa"/>
          </w:tcPr>
          <w:p w14:paraId="2CF26D7B" w14:textId="77777777" w:rsidR="00257DE0" w:rsidRPr="00257DE0" w:rsidRDefault="00257DE0" w:rsidP="00C95CCE">
            <w:pPr>
              <w:pStyle w:val="Tabletext"/>
              <w:jc w:val="center"/>
              <w:rPr>
                <w:lang w:val="ru-RU" w:eastAsia="ko-KR"/>
              </w:rPr>
            </w:pPr>
            <w:r w:rsidRPr="00257DE0">
              <w:rPr>
                <w:lang w:val="ru-RU" w:eastAsia="ko-KR"/>
              </w:rPr>
              <w:t>4,365</w:t>
            </w:r>
          </w:p>
        </w:tc>
        <w:tc>
          <w:tcPr>
            <w:tcW w:w="1559" w:type="dxa"/>
          </w:tcPr>
          <w:p w14:paraId="6B5EBFF4" w14:textId="77777777" w:rsidR="00257DE0" w:rsidRPr="00257DE0" w:rsidRDefault="00257DE0" w:rsidP="00C95CCE">
            <w:pPr>
              <w:pStyle w:val="Tabletext"/>
              <w:jc w:val="center"/>
              <w:rPr>
                <w:lang w:val="ru-RU" w:eastAsia="ko-KR"/>
              </w:rPr>
            </w:pPr>
            <w:r w:rsidRPr="00257DE0">
              <w:rPr>
                <w:lang w:val="ru-RU" w:eastAsia="ko-KR"/>
              </w:rPr>
              <w:t>0,228</w:t>
            </w:r>
          </w:p>
        </w:tc>
        <w:tc>
          <w:tcPr>
            <w:tcW w:w="1276" w:type="dxa"/>
          </w:tcPr>
          <w:p w14:paraId="2CF6DD4B" w14:textId="77777777" w:rsidR="00257DE0" w:rsidRPr="00257DE0" w:rsidRDefault="00257DE0" w:rsidP="00C95CCE">
            <w:pPr>
              <w:pStyle w:val="Tabletext"/>
              <w:jc w:val="center"/>
              <w:rPr>
                <w:lang w:val="ru-RU" w:eastAsia="ko-KR"/>
              </w:rPr>
            </w:pPr>
            <w:r w:rsidRPr="00257DE0">
              <w:rPr>
                <w:lang w:val="ru-RU" w:eastAsia="ko-KR"/>
              </w:rPr>
              <w:t>1,4</w:t>
            </w:r>
          </w:p>
        </w:tc>
        <w:tc>
          <w:tcPr>
            <w:tcW w:w="1984" w:type="dxa"/>
          </w:tcPr>
          <w:p w14:paraId="15943E38" w14:textId="77777777" w:rsidR="00257DE0" w:rsidRPr="00257DE0" w:rsidRDefault="00257DE0" w:rsidP="00C95CCE">
            <w:pPr>
              <w:pStyle w:val="Tabletext"/>
              <w:jc w:val="center"/>
              <w:rPr>
                <w:lang w:val="ru-RU" w:eastAsia="ko-KR"/>
              </w:rPr>
            </w:pPr>
            <w:r w:rsidRPr="00257DE0">
              <w:rPr>
                <w:lang w:val="ru-RU" w:eastAsia="ko-KR"/>
              </w:rPr>
              <w:t>0,319</w:t>
            </w:r>
          </w:p>
        </w:tc>
      </w:tr>
      <w:tr w:rsidR="00257DE0" w:rsidRPr="00257DE0" w14:paraId="1312E8A3" w14:textId="77777777" w:rsidTr="00C95CCE">
        <w:tc>
          <w:tcPr>
            <w:tcW w:w="817" w:type="dxa"/>
          </w:tcPr>
          <w:p w14:paraId="3C5B4591" w14:textId="77777777" w:rsidR="00257DE0" w:rsidRPr="00257DE0" w:rsidRDefault="00257DE0" w:rsidP="00C95CCE">
            <w:pPr>
              <w:pStyle w:val="Tabletext"/>
              <w:jc w:val="center"/>
              <w:rPr>
                <w:lang w:val="ru-RU" w:eastAsia="ko-KR"/>
              </w:rPr>
            </w:pPr>
            <w:r w:rsidRPr="00257DE0">
              <w:rPr>
                <w:lang w:val="ru-RU" w:eastAsia="ko-KR"/>
              </w:rPr>
              <w:t>8</w:t>
            </w:r>
          </w:p>
        </w:tc>
        <w:tc>
          <w:tcPr>
            <w:tcW w:w="1730" w:type="dxa"/>
          </w:tcPr>
          <w:p w14:paraId="1488B075" w14:textId="77777777" w:rsidR="00257DE0" w:rsidRPr="00257DE0" w:rsidRDefault="00257DE0" w:rsidP="00C95CCE">
            <w:pPr>
              <w:pStyle w:val="Tabletext"/>
              <w:jc w:val="center"/>
              <w:rPr>
                <w:lang w:val="ru-RU" w:eastAsia="ko-KR"/>
              </w:rPr>
            </w:pPr>
            <w:r w:rsidRPr="00257DE0">
              <w:rPr>
                <w:lang w:val="ru-RU" w:eastAsia="ko-KR"/>
              </w:rPr>
              <w:t>4,861</w:t>
            </w:r>
          </w:p>
        </w:tc>
        <w:tc>
          <w:tcPr>
            <w:tcW w:w="1276" w:type="dxa"/>
          </w:tcPr>
          <w:p w14:paraId="5AE637BE" w14:textId="77777777" w:rsidR="00257DE0" w:rsidRPr="00257DE0" w:rsidRDefault="00257DE0" w:rsidP="00C95CCE">
            <w:pPr>
              <w:pStyle w:val="Tabletext"/>
              <w:jc w:val="center"/>
              <w:rPr>
                <w:lang w:val="ru-RU" w:eastAsia="ko-KR"/>
              </w:rPr>
            </w:pPr>
            <w:r w:rsidRPr="00257DE0">
              <w:rPr>
                <w:lang w:val="ru-RU" w:eastAsia="ko-KR"/>
              </w:rPr>
              <w:t>19,87</w:t>
            </w:r>
          </w:p>
        </w:tc>
        <w:tc>
          <w:tcPr>
            <w:tcW w:w="1134" w:type="dxa"/>
          </w:tcPr>
          <w:p w14:paraId="4CF5598D" w14:textId="77777777" w:rsidR="00257DE0" w:rsidRPr="00257DE0" w:rsidRDefault="00257DE0" w:rsidP="00C95CCE">
            <w:pPr>
              <w:pStyle w:val="Tabletext"/>
              <w:jc w:val="center"/>
              <w:rPr>
                <w:lang w:val="ru-RU" w:eastAsia="ko-KR"/>
              </w:rPr>
            </w:pPr>
            <w:r w:rsidRPr="00257DE0">
              <w:rPr>
                <w:lang w:val="ru-RU" w:eastAsia="ko-KR"/>
              </w:rPr>
              <w:t>4,535</w:t>
            </w:r>
          </w:p>
        </w:tc>
        <w:tc>
          <w:tcPr>
            <w:tcW w:w="1559" w:type="dxa"/>
          </w:tcPr>
          <w:p w14:paraId="7B7954C7" w14:textId="77777777" w:rsidR="00257DE0" w:rsidRPr="00257DE0" w:rsidRDefault="00257DE0" w:rsidP="00C95CCE">
            <w:pPr>
              <w:pStyle w:val="Tabletext"/>
              <w:jc w:val="center"/>
              <w:rPr>
                <w:lang w:val="ru-RU" w:eastAsia="ko-KR"/>
              </w:rPr>
            </w:pPr>
            <w:r w:rsidRPr="00257DE0">
              <w:rPr>
                <w:lang w:val="ru-RU" w:eastAsia="ko-KR"/>
              </w:rPr>
              <w:t>0,198</w:t>
            </w:r>
          </w:p>
        </w:tc>
        <w:tc>
          <w:tcPr>
            <w:tcW w:w="1276" w:type="dxa"/>
          </w:tcPr>
          <w:p w14:paraId="78B65F55" w14:textId="77777777" w:rsidR="00257DE0" w:rsidRPr="00257DE0" w:rsidRDefault="00257DE0" w:rsidP="00C95CCE">
            <w:pPr>
              <w:pStyle w:val="Tabletext"/>
              <w:jc w:val="center"/>
              <w:rPr>
                <w:lang w:val="ru-RU" w:eastAsia="ko-KR"/>
              </w:rPr>
            </w:pPr>
            <w:r w:rsidRPr="00257DE0">
              <w:rPr>
                <w:lang w:val="ru-RU" w:eastAsia="ko-KR"/>
              </w:rPr>
              <w:t>2</w:t>
            </w:r>
          </w:p>
        </w:tc>
        <w:tc>
          <w:tcPr>
            <w:tcW w:w="1984" w:type="dxa"/>
          </w:tcPr>
          <w:p w14:paraId="077448A0" w14:textId="77777777" w:rsidR="00257DE0" w:rsidRPr="00257DE0" w:rsidRDefault="00257DE0" w:rsidP="00C95CCE">
            <w:pPr>
              <w:pStyle w:val="Tabletext"/>
              <w:jc w:val="center"/>
              <w:rPr>
                <w:lang w:val="ru-RU" w:eastAsia="ko-KR"/>
              </w:rPr>
            </w:pPr>
            <w:r w:rsidRPr="00257DE0">
              <w:rPr>
                <w:lang w:val="ru-RU" w:eastAsia="ko-KR"/>
              </w:rPr>
              <w:t>0,395</w:t>
            </w:r>
          </w:p>
        </w:tc>
      </w:tr>
      <w:tr w:rsidR="00257DE0" w:rsidRPr="00257DE0" w14:paraId="650D5A18" w14:textId="77777777" w:rsidTr="00C95CCE">
        <w:tc>
          <w:tcPr>
            <w:tcW w:w="817" w:type="dxa"/>
          </w:tcPr>
          <w:p w14:paraId="577365C4" w14:textId="77777777" w:rsidR="00257DE0" w:rsidRPr="00257DE0" w:rsidRDefault="00257DE0" w:rsidP="00C95CCE">
            <w:pPr>
              <w:pStyle w:val="Tabletext"/>
              <w:jc w:val="center"/>
              <w:rPr>
                <w:lang w:val="ru-RU" w:eastAsia="ko-KR"/>
              </w:rPr>
            </w:pPr>
            <w:r w:rsidRPr="00257DE0">
              <w:rPr>
                <w:lang w:val="ru-RU" w:eastAsia="ko-KR"/>
              </w:rPr>
              <w:t>10</w:t>
            </w:r>
          </w:p>
        </w:tc>
        <w:tc>
          <w:tcPr>
            <w:tcW w:w="1730" w:type="dxa"/>
          </w:tcPr>
          <w:p w14:paraId="01140505" w14:textId="77777777" w:rsidR="00257DE0" w:rsidRPr="00257DE0" w:rsidRDefault="00257DE0" w:rsidP="00C95CCE">
            <w:pPr>
              <w:pStyle w:val="Tabletext"/>
              <w:jc w:val="center"/>
              <w:rPr>
                <w:lang w:val="ru-RU" w:eastAsia="ko-KR"/>
              </w:rPr>
            </w:pPr>
            <w:r w:rsidRPr="00257DE0">
              <w:rPr>
                <w:lang w:val="ru-RU" w:eastAsia="ko-KR"/>
              </w:rPr>
              <w:t>4,199</w:t>
            </w:r>
          </w:p>
        </w:tc>
        <w:tc>
          <w:tcPr>
            <w:tcW w:w="1276" w:type="dxa"/>
          </w:tcPr>
          <w:p w14:paraId="78114B1C" w14:textId="77777777" w:rsidR="00257DE0" w:rsidRPr="00257DE0" w:rsidRDefault="00257DE0" w:rsidP="00C95CCE">
            <w:pPr>
              <w:pStyle w:val="Tabletext"/>
              <w:jc w:val="center"/>
              <w:rPr>
                <w:lang w:val="ru-RU" w:eastAsia="ko-KR"/>
              </w:rPr>
            </w:pPr>
            <w:r w:rsidRPr="00257DE0">
              <w:rPr>
                <w:lang w:val="ru-RU" w:eastAsia="ko-KR"/>
              </w:rPr>
              <w:t>20,529</w:t>
            </w:r>
          </w:p>
        </w:tc>
        <w:tc>
          <w:tcPr>
            <w:tcW w:w="1134" w:type="dxa"/>
          </w:tcPr>
          <w:p w14:paraId="4A7B5726" w14:textId="77777777" w:rsidR="00257DE0" w:rsidRPr="00257DE0" w:rsidRDefault="00257DE0" w:rsidP="00C95CCE">
            <w:pPr>
              <w:pStyle w:val="Tabletext"/>
              <w:jc w:val="center"/>
              <w:rPr>
                <w:lang w:val="ru-RU" w:eastAsia="ko-KR"/>
              </w:rPr>
            </w:pPr>
            <w:r w:rsidRPr="00257DE0">
              <w:rPr>
                <w:lang w:val="ru-RU" w:eastAsia="ko-KR"/>
              </w:rPr>
              <w:t>4,707</w:t>
            </w:r>
          </w:p>
        </w:tc>
        <w:tc>
          <w:tcPr>
            <w:tcW w:w="1559" w:type="dxa"/>
          </w:tcPr>
          <w:p w14:paraId="78CB3A6C" w14:textId="77777777" w:rsidR="00257DE0" w:rsidRPr="00257DE0" w:rsidRDefault="00257DE0" w:rsidP="00C95CCE">
            <w:pPr>
              <w:pStyle w:val="Tabletext"/>
              <w:jc w:val="center"/>
              <w:rPr>
                <w:lang w:val="ru-RU" w:eastAsia="ko-KR"/>
              </w:rPr>
            </w:pPr>
            <w:r w:rsidRPr="00257DE0">
              <w:rPr>
                <w:lang w:val="ru-RU" w:eastAsia="ko-KR"/>
              </w:rPr>
              <w:t>0,167</w:t>
            </w:r>
          </w:p>
        </w:tc>
        <w:tc>
          <w:tcPr>
            <w:tcW w:w="1276" w:type="dxa"/>
          </w:tcPr>
          <w:p w14:paraId="278D3779" w14:textId="77777777" w:rsidR="00257DE0" w:rsidRPr="00257DE0" w:rsidRDefault="00257DE0" w:rsidP="00C95CCE">
            <w:pPr>
              <w:pStyle w:val="Tabletext"/>
              <w:jc w:val="center"/>
              <w:rPr>
                <w:lang w:val="ru-RU" w:eastAsia="ko-KR"/>
              </w:rPr>
            </w:pPr>
            <w:r w:rsidRPr="00257DE0">
              <w:rPr>
                <w:lang w:val="ru-RU" w:eastAsia="ko-KR"/>
              </w:rPr>
              <w:t>2,2</w:t>
            </w:r>
          </w:p>
        </w:tc>
        <w:tc>
          <w:tcPr>
            <w:tcW w:w="1984" w:type="dxa"/>
          </w:tcPr>
          <w:p w14:paraId="6F95E8B5" w14:textId="77777777" w:rsidR="00257DE0" w:rsidRPr="00257DE0" w:rsidRDefault="00257DE0" w:rsidP="00C95CCE">
            <w:pPr>
              <w:pStyle w:val="Tabletext"/>
              <w:jc w:val="center"/>
              <w:rPr>
                <w:lang w:val="ru-RU" w:eastAsia="ko-KR"/>
              </w:rPr>
            </w:pPr>
            <w:r w:rsidRPr="00257DE0">
              <w:rPr>
                <w:lang w:val="ru-RU" w:eastAsia="ko-KR"/>
              </w:rPr>
              <w:t>0,368</w:t>
            </w:r>
          </w:p>
        </w:tc>
      </w:tr>
      <w:tr w:rsidR="00257DE0" w:rsidRPr="00257DE0" w14:paraId="155A26C2" w14:textId="77777777" w:rsidTr="00C95CCE">
        <w:tc>
          <w:tcPr>
            <w:tcW w:w="817" w:type="dxa"/>
          </w:tcPr>
          <w:p w14:paraId="4C462BC0" w14:textId="77777777" w:rsidR="00257DE0" w:rsidRPr="00257DE0" w:rsidRDefault="00257DE0" w:rsidP="00C95CCE">
            <w:pPr>
              <w:pStyle w:val="Tabletext"/>
              <w:jc w:val="center"/>
              <w:rPr>
                <w:lang w:val="ru-RU" w:eastAsia="ko-KR"/>
              </w:rPr>
            </w:pPr>
            <w:r w:rsidRPr="00257DE0">
              <w:rPr>
                <w:lang w:val="ru-RU" w:eastAsia="ko-KR"/>
              </w:rPr>
              <w:t>12,2</w:t>
            </w:r>
          </w:p>
        </w:tc>
        <w:tc>
          <w:tcPr>
            <w:tcW w:w="1730" w:type="dxa"/>
          </w:tcPr>
          <w:p w14:paraId="3B094735" w14:textId="77777777" w:rsidR="00257DE0" w:rsidRPr="00257DE0" w:rsidRDefault="00257DE0" w:rsidP="00C95CCE">
            <w:pPr>
              <w:pStyle w:val="Tabletext"/>
              <w:jc w:val="center"/>
              <w:rPr>
                <w:lang w:val="ru-RU" w:eastAsia="ko-KR"/>
              </w:rPr>
            </w:pPr>
            <w:r w:rsidRPr="00257DE0">
              <w:rPr>
                <w:lang w:val="ru-RU" w:eastAsia="ko-KR"/>
              </w:rPr>
              <w:t>3,392</w:t>
            </w:r>
          </w:p>
        </w:tc>
        <w:tc>
          <w:tcPr>
            <w:tcW w:w="1276" w:type="dxa"/>
          </w:tcPr>
          <w:p w14:paraId="6DFD89A7" w14:textId="77777777" w:rsidR="00257DE0" w:rsidRPr="00257DE0" w:rsidRDefault="00257DE0" w:rsidP="00C95CCE">
            <w:pPr>
              <w:pStyle w:val="Tabletext"/>
              <w:jc w:val="center"/>
              <w:rPr>
                <w:lang w:val="ru-RU" w:eastAsia="ko-KR"/>
              </w:rPr>
            </w:pPr>
            <w:r w:rsidRPr="00257DE0">
              <w:rPr>
                <w:lang w:val="ru-RU" w:eastAsia="ko-KR"/>
              </w:rPr>
              <w:t>21,34</w:t>
            </w:r>
          </w:p>
        </w:tc>
        <w:tc>
          <w:tcPr>
            <w:tcW w:w="1134" w:type="dxa"/>
          </w:tcPr>
          <w:p w14:paraId="3296BDDC" w14:textId="77777777" w:rsidR="00257DE0" w:rsidRPr="00257DE0" w:rsidRDefault="00257DE0" w:rsidP="00C95CCE">
            <w:pPr>
              <w:pStyle w:val="Tabletext"/>
              <w:jc w:val="center"/>
              <w:rPr>
                <w:lang w:val="ru-RU" w:eastAsia="ko-KR"/>
              </w:rPr>
            </w:pPr>
            <w:r w:rsidRPr="00257DE0">
              <w:rPr>
                <w:lang w:val="ru-RU" w:eastAsia="ko-KR"/>
              </w:rPr>
              <w:t>4,920</w:t>
            </w:r>
          </w:p>
        </w:tc>
        <w:tc>
          <w:tcPr>
            <w:tcW w:w="1559" w:type="dxa"/>
          </w:tcPr>
          <w:p w14:paraId="5BFE73DE" w14:textId="77777777" w:rsidR="00257DE0" w:rsidRPr="00257DE0" w:rsidRDefault="00257DE0" w:rsidP="00C95CCE">
            <w:pPr>
              <w:pStyle w:val="Tabletext"/>
              <w:jc w:val="center"/>
              <w:rPr>
                <w:lang w:val="ru-RU" w:eastAsia="ko-KR"/>
              </w:rPr>
            </w:pPr>
            <w:r w:rsidRPr="00257DE0">
              <w:rPr>
                <w:lang w:val="ru-RU" w:eastAsia="ko-KR"/>
              </w:rPr>
              <w:t>0,130</w:t>
            </w:r>
          </w:p>
        </w:tc>
        <w:tc>
          <w:tcPr>
            <w:tcW w:w="1276" w:type="dxa"/>
          </w:tcPr>
          <w:p w14:paraId="4BAFE869" w14:textId="77777777" w:rsidR="00257DE0" w:rsidRPr="00257DE0" w:rsidRDefault="00257DE0" w:rsidP="00C95CCE">
            <w:pPr>
              <w:pStyle w:val="Tabletext"/>
              <w:jc w:val="center"/>
              <w:rPr>
                <w:lang w:val="ru-RU" w:eastAsia="ko-KR"/>
              </w:rPr>
            </w:pPr>
            <w:r w:rsidRPr="00257DE0">
              <w:rPr>
                <w:lang w:val="ru-RU" w:eastAsia="ko-KR"/>
              </w:rPr>
              <w:t>2,3</w:t>
            </w:r>
          </w:p>
        </w:tc>
        <w:tc>
          <w:tcPr>
            <w:tcW w:w="1984" w:type="dxa"/>
          </w:tcPr>
          <w:p w14:paraId="3673D90A" w14:textId="77777777" w:rsidR="00257DE0" w:rsidRPr="00257DE0" w:rsidRDefault="00257DE0" w:rsidP="00C95CCE">
            <w:pPr>
              <w:pStyle w:val="Tabletext"/>
              <w:jc w:val="center"/>
              <w:rPr>
                <w:lang w:val="ru-RU" w:eastAsia="ko-KR"/>
              </w:rPr>
            </w:pPr>
            <w:r w:rsidRPr="00257DE0">
              <w:rPr>
                <w:lang w:val="ru-RU" w:eastAsia="ko-KR"/>
              </w:rPr>
              <w:t>0,298</w:t>
            </w:r>
          </w:p>
        </w:tc>
      </w:tr>
      <w:tr w:rsidR="00257DE0" w:rsidRPr="00257DE0" w14:paraId="74A8A158" w14:textId="77777777" w:rsidTr="00C95CCE">
        <w:tc>
          <w:tcPr>
            <w:tcW w:w="817" w:type="dxa"/>
          </w:tcPr>
          <w:p w14:paraId="3E8D96F3" w14:textId="77777777" w:rsidR="00257DE0" w:rsidRPr="00257DE0" w:rsidRDefault="00257DE0" w:rsidP="00C95CCE">
            <w:pPr>
              <w:pStyle w:val="Tabletext"/>
              <w:jc w:val="center"/>
              <w:rPr>
                <w:lang w:val="ru-RU" w:eastAsia="ko-KR"/>
              </w:rPr>
            </w:pPr>
            <w:r w:rsidRPr="00257DE0">
              <w:rPr>
                <w:lang w:val="ru-RU" w:eastAsia="ko-KR"/>
              </w:rPr>
              <w:t>14,5</w:t>
            </w:r>
          </w:p>
        </w:tc>
        <w:tc>
          <w:tcPr>
            <w:tcW w:w="1730" w:type="dxa"/>
          </w:tcPr>
          <w:p w14:paraId="58E4C423" w14:textId="77777777" w:rsidR="00257DE0" w:rsidRPr="00257DE0" w:rsidRDefault="00257DE0" w:rsidP="00C95CCE">
            <w:pPr>
              <w:pStyle w:val="Tabletext"/>
              <w:jc w:val="center"/>
              <w:rPr>
                <w:lang w:val="ru-RU" w:eastAsia="ko-KR"/>
              </w:rPr>
            </w:pPr>
            <w:r w:rsidRPr="00257DE0">
              <w:rPr>
                <w:lang w:val="ru-RU" w:eastAsia="ko-KR"/>
              </w:rPr>
              <w:t>2,585</w:t>
            </w:r>
          </w:p>
        </w:tc>
        <w:tc>
          <w:tcPr>
            <w:tcW w:w="1276" w:type="dxa"/>
          </w:tcPr>
          <w:p w14:paraId="5B456714" w14:textId="77777777" w:rsidR="00257DE0" w:rsidRPr="00257DE0" w:rsidRDefault="00257DE0" w:rsidP="00C95CCE">
            <w:pPr>
              <w:pStyle w:val="Tabletext"/>
              <w:jc w:val="center"/>
              <w:rPr>
                <w:lang w:val="ru-RU" w:eastAsia="ko-KR"/>
              </w:rPr>
            </w:pPr>
            <w:r w:rsidRPr="00257DE0">
              <w:rPr>
                <w:lang w:val="ru-RU" w:eastAsia="ko-KR"/>
              </w:rPr>
              <w:t>22,14</w:t>
            </w:r>
          </w:p>
        </w:tc>
        <w:tc>
          <w:tcPr>
            <w:tcW w:w="1134" w:type="dxa"/>
          </w:tcPr>
          <w:p w14:paraId="1090477B" w14:textId="77777777" w:rsidR="00257DE0" w:rsidRPr="00257DE0" w:rsidRDefault="00257DE0" w:rsidP="00C95CCE">
            <w:pPr>
              <w:pStyle w:val="Tabletext"/>
              <w:jc w:val="center"/>
              <w:rPr>
                <w:lang w:val="ru-RU" w:eastAsia="ko-KR"/>
              </w:rPr>
            </w:pPr>
            <w:r w:rsidRPr="00257DE0">
              <w:rPr>
                <w:lang w:val="ru-RU" w:eastAsia="ko-KR"/>
              </w:rPr>
              <w:t>5,137</w:t>
            </w:r>
          </w:p>
        </w:tc>
        <w:tc>
          <w:tcPr>
            <w:tcW w:w="1559" w:type="dxa"/>
          </w:tcPr>
          <w:p w14:paraId="0A12EBAA" w14:textId="77777777" w:rsidR="00257DE0" w:rsidRPr="00257DE0" w:rsidRDefault="00257DE0" w:rsidP="00C95CCE">
            <w:pPr>
              <w:pStyle w:val="Tabletext"/>
              <w:jc w:val="center"/>
              <w:rPr>
                <w:lang w:val="ru-RU" w:eastAsia="ko-KR"/>
              </w:rPr>
            </w:pPr>
            <w:r w:rsidRPr="00257DE0">
              <w:rPr>
                <w:lang w:val="ru-RU" w:eastAsia="ko-KR"/>
              </w:rPr>
              <w:t>0,091</w:t>
            </w:r>
          </w:p>
        </w:tc>
        <w:tc>
          <w:tcPr>
            <w:tcW w:w="1276" w:type="dxa"/>
          </w:tcPr>
          <w:p w14:paraId="12E79228" w14:textId="77777777" w:rsidR="00257DE0" w:rsidRPr="00257DE0" w:rsidRDefault="00257DE0" w:rsidP="00C95CCE">
            <w:pPr>
              <w:pStyle w:val="Tabletext"/>
              <w:jc w:val="center"/>
              <w:rPr>
                <w:lang w:val="ru-RU" w:eastAsia="ko-KR"/>
              </w:rPr>
            </w:pPr>
            <w:r w:rsidRPr="00257DE0">
              <w:rPr>
                <w:lang w:val="ru-RU" w:eastAsia="ko-KR"/>
              </w:rPr>
              <w:t>2,5</w:t>
            </w:r>
          </w:p>
        </w:tc>
        <w:tc>
          <w:tcPr>
            <w:tcW w:w="1984" w:type="dxa"/>
          </w:tcPr>
          <w:p w14:paraId="58DEC140" w14:textId="77777777" w:rsidR="00257DE0" w:rsidRPr="00257DE0" w:rsidRDefault="00257DE0" w:rsidP="00C95CCE">
            <w:pPr>
              <w:pStyle w:val="Tabletext"/>
              <w:jc w:val="center"/>
              <w:rPr>
                <w:lang w:val="ru-RU" w:eastAsia="ko-KR"/>
              </w:rPr>
            </w:pPr>
            <w:r w:rsidRPr="00257DE0">
              <w:rPr>
                <w:lang w:val="ru-RU" w:eastAsia="ko-KR"/>
              </w:rPr>
              <w:t>0,228</w:t>
            </w:r>
          </w:p>
        </w:tc>
      </w:tr>
      <w:tr w:rsidR="00257DE0" w:rsidRPr="00257DE0" w14:paraId="2345FB16" w14:textId="77777777" w:rsidTr="00C95CCE">
        <w:tc>
          <w:tcPr>
            <w:tcW w:w="817" w:type="dxa"/>
            <w:tcBorders>
              <w:bottom w:val="single" w:sz="4" w:space="0" w:color="auto"/>
            </w:tcBorders>
          </w:tcPr>
          <w:p w14:paraId="044298CB" w14:textId="77777777" w:rsidR="00257DE0" w:rsidRPr="00257DE0" w:rsidRDefault="00257DE0" w:rsidP="00C95CCE">
            <w:pPr>
              <w:pStyle w:val="Tabletext"/>
              <w:jc w:val="center"/>
              <w:rPr>
                <w:lang w:val="ru-RU" w:eastAsia="ko-KR"/>
              </w:rPr>
            </w:pPr>
            <w:r w:rsidRPr="00257DE0">
              <w:rPr>
                <w:lang w:val="ru-RU" w:eastAsia="ko-KR"/>
              </w:rPr>
              <w:t>17</w:t>
            </w:r>
          </w:p>
        </w:tc>
        <w:tc>
          <w:tcPr>
            <w:tcW w:w="1730" w:type="dxa"/>
            <w:tcBorders>
              <w:bottom w:val="single" w:sz="4" w:space="0" w:color="auto"/>
            </w:tcBorders>
          </w:tcPr>
          <w:p w14:paraId="09EC65E9" w14:textId="77777777" w:rsidR="00257DE0" w:rsidRPr="00257DE0" w:rsidRDefault="00257DE0" w:rsidP="00C95CCE">
            <w:pPr>
              <w:pStyle w:val="Tabletext"/>
              <w:jc w:val="center"/>
              <w:rPr>
                <w:lang w:val="ru-RU" w:eastAsia="ko-KR"/>
              </w:rPr>
            </w:pPr>
            <w:r w:rsidRPr="00257DE0">
              <w:rPr>
                <w:lang w:val="ru-RU" w:eastAsia="ko-KR"/>
              </w:rPr>
              <w:t>1,778</w:t>
            </w:r>
          </w:p>
        </w:tc>
        <w:tc>
          <w:tcPr>
            <w:tcW w:w="1276" w:type="dxa"/>
            <w:tcBorders>
              <w:bottom w:val="single" w:sz="4" w:space="0" w:color="auto"/>
            </w:tcBorders>
          </w:tcPr>
          <w:p w14:paraId="4D0E5E08" w14:textId="77777777" w:rsidR="00257DE0" w:rsidRPr="00257DE0" w:rsidRDefault="00257DE0" w:rsidP="00C95CCE">
            <w:pPr>
              <w:pStyle w:val="Tabletext"/>
              <w:jc w:val="center"/>
              <w:rPr>
                <w:lang w:val="ru-RU" w:eastAsia="ko-KR"/>
              </w:rPr>
            </w:pPr>
            <w:r w:rsidRPr="00257DE0">
              <w:rPr>
                <w:lang w:val="ru-RU" w:eastAsia="ko-KR"/>
              </w:rPr>
              <w:t>22,95</w:t>
            </w:r>
          </w:p>
        </w:tc>
        <w:tc>
          <w:tcPr>
            <w:tcW w:w="1134" w:type="dxa"/>
            <w:tcBorders>
              <w:bottom w:val="single" w:sz="4" w:space="0" w:color="auto"/>
            </w:tcBorders>
          </w:tcPr>
          <w:p w14:paraId="3B3A3033" w14:textId="77777777" w:rsidR="00257DE0" w:rsidRPr="00257DE0" w:rsidRDefault="00257DE0" w:rsidP="00C95CCE">
            <w:pPr>
              <w:pStyle w:val="Tabletext"/>
              <w:jc w:val="center"/>
              <w:rPr>
                <w:lang w:val="ru-RU" w:eastAsia="ko-KR"/>
              </w:rPr>
            </w:pPr>
            <w:r w:rsidRPr="00257DE0">
              <w:rPr>
                <w:lang w:val="ru-RU" w:eastAsia="ko-KR"/>
              </w:rPr>
              <w:t>5,359</w:t>
            </w:r>
          </w:p>
        </w:tc>
        <w:tc>
          <w:tcPr>
            <w:tcW w:w="1559" w:type="dxa"/>
            <w:tcBorders>
              <w:bottom w:val="single" w:sz="4" w:space="0" w:color="auto"/>
            </w:tcBorders>
          </w:tcPr>
          <w:p w14:paraId="4257DF75" w14:textId="77777777" w:rsidR="00257DE0" w:rsidRPr="00257DE0" w:rsidRDefault="00257DE0" w:rsidP="00C95CCE">
            <w:pPr>
              <w:pStyle w:val="Tabletext"/>
              <w:jc w:val="center"/>
              <w:rPr>
                <w:lang w:val="ru-RU" w:eastAsia="ko-KR"/>
              </w:rPr>
            </w:pPr>
            <w:r w:rsidRPr="00257DE0">
              <w:rPr>
                <w:lang w:val="ru-RU" w:eastAsia="ko-KR"/>
              </w:rPr>
              <w:t>0,052</w:t>
            </w:r>
          </w:p>
        </w:tc>
        <w:tc>
          <w:tcPr>
            <w:tcW w:w="1276" w:type="dxa"/>
            <w:tcBorders>
              <w:bottom w:val="single" w:sz="4" w:space="0" w:color="auto"/>
            </w:tcBorders>
          </w:tcPr>
          <w:p w14:paraId="4024578E" w14:textId="77777777" w:rsidR="00257DE0" w:rsidRPr="00257DE0" w:rsidRDefault="00257DE0" w:rsidP="00C95CCE">
            <w:pPr>
              <w:pStyle w:val="Tabletext"/>
              <w:jc w:val="center"/>
              <w:rPr>
                <w:lang w:val="ru-RU" w:eastAsia="ko-KR"/>
              </w:rPr>
            </w:pPr>
            <w:r w:rsidRPr="00257DE0">
              <w:rPr>
                <w:lang w:val="ru-RU" w:eastAsia="ko-KR"/>
              </w:rPr>
              <w:t>3</w:t>
            </w:r>
          </w:p>
        </w:tc>
        <w:tc>
          <w:tcPr>
            <w:tcW w:w="1984" w:type="dxa"/>
            <w:tcBorders>
              <w:bottom w:val="single" w:sz="4" w:space="0" w:color="auto"/>
            </w:tcBorders>
          </w:tcPr>
          <w:p w14:paraId="4D3FCA70" w14:textId="77777777" w:rsidR="00257DE0" w:rsidRPr="00257DE0" w:rsidRDefault="00257DE0" w:rsidP="00C95CCE">
            <w:pPr>
              <w:pStyle w:val="Tabletext"/>
              <w:jc w:val="center"/>
              <w:rPr>
                <w:lang w:val="ru-RU" w:eastAsia="ko-KR"/>
              </w:rPr>
            </w:pPr>
            <w:r w:rsidRPr="00257DE0">
              <w:rPr>
                <w:lang w:val="ru-RU" w:eastAsia="ko-KR"/>
              </w:rPr>
              <w:t>0,156</w:t>
            </w:r>
          </w:p>
        </w:tc>
      </w:tr>
      <w:tr w:rsidR="00257DE0" w:rsidRPr="00257DE0" w14:paraId="2C5D198A" w14:textId="77777777" w:rsidTr="00C95CCE">
        <w:tc>
          <w:tcPr>
            <w:tcW w:w="817" w:type="dxa"/>
            <w:tcBorders>
              <w:bottom w:val="single" w:sz="4" w:space="0" w:color="auto"/>
            </w:tcBorders>
          </w:tcPr>
          <w:p w14:paraId="4EBE5102" w14:textId="77777777" w:rsidR="00257DE0" w:rsidRPr="00257DE0" w:rsidRDefault="00257DE0" w:rsidP="00C95CCE">
            <w:pPr>
              <w:pStyle w:val="Tabletext"/>
              <w:jc w:val="center"/>
              <w:rPr>
                <w:lang w:val="ru-RU" w:eastAsia="ko-KR"/>
              </w:rPr>
            </w:pPr>
            <w:r w:rsidRPr="00257DE0">
              <w:rPr>
                <w:lang w:val="ru-RU" w:eastAsia="ko-KR"/>
              </w:rPr>
              <w:t>20</w:t>
            </w:r>
          </w:p>
        </w:tc>
        <w:tc>
          <w:tcPr>
            <w:tcW w:w="1730" w:type="dxa"/>
            <w:tcBorders>
              <w:bottom w:val="single" w:sz="4" w:space="0" w:color="auto"/>
            </w:tcBorders>
          </w:tcPr>
          <w:p w14:paraId="7636A7A5" w14:textId="77777777" w:rsidR="00257DE0" w:rsidRPr="00257DE0" w:rsidRDefault="00257DE0" w:rsidP="00C95CCE">
            <w:pPr>
              <w:pStyle w:val="Tabletext"/>
              <w:jc w:val="center"/>
              <w:rPr>
                <w:lang w:val="ru-RU" w:eastAsia="ko-KR"/>
              </w:rPr>
            </w:pPr>
            <w:r w:rsidRPr="00257DE0">
              <w:rPr>
                <w:lang w:val="ru-RU" w:eastAsia="ko-KR"/>
              </w:rPr>
              <w:t>0,972</w:t>
            </w:r>
          </w:p>
        </w:tc>
        <w:tc>
          <w:tcPr>
            <w:tcW w:w="1276" w:type="dxa"/>
            <w:tcBorders>
              <w:bottom w:val="single" w:sz="4" w:space="0" w:color="auto"/>
            </w:tcBorders>
          </w:tcPr>
          <w:p w14:paraId="29CA50B1" w14:textId="77777777" w:rsidR="00257DE0" w:rsidRPr="00257DE0" w:rsidRDefault="00257DE0" w:rsidP="00C95CCE">
            <w:pPr>
              <w:pStyle w:val="Tabletext"/>
              <w:jc w:val="center"/>
              <w:rPr>
                <w:lang w:val="ru-RU" w:eastAsia="ko-KR"/>
              </w:rPr>
            </w:pPr>
            <w:r w:rsidRPr="00257DE0">
              <w:rPr>
                <w:lang w:val="ru-RU" w:eastAsia="ko-KR"/>
              </w:rPr>
              <w:t>23,756</w:t>
            </w:r>
          </w:p>
        </w:tc>
        <w:tc>
          <w:tcPr>
            <w:tcW w:w="1134" w:type="dxa"/>
            <w:tcBorders>
              <w:bottom w:val="single" w:sz="4" w:space="0" w:color="auto"/>
            </w:tcBorders>
          </w:tcPr>
          <w:p w14:paraId="51865191" w14:textId="77777777" w:rsidR="00257DE0" w:rsidRPr="00257DE0" w:rsidRDefault="00257DE0" w:rsidP="00C95CCE">
            <w:pPr>
              <w:pStyle w:val="Tabletext"/>
              <w:jc w:val="center"/>
              <w:rPr>
                <w:lang w:val="ru-RU" w:eastAsia="ko-KR"/>
              </w:rPr>
            </w:pPr>
            <w:r w:rsidRPr="00257DE0">
              <w:rPr>
                <w:lang w:val="ru-RU" w:eastAsia="ko-KR"/>
              </w:rPr>
              <w:t>5,584</w:t>
            </w:r>
          </w:p>
        </w:tc>
        <w:tc>
          <w:tcPr>
            <w:tcW w:w="1559" w:type="dxa"/>
            <w:tcBorders>
              <w:bottom w:val="single" w:sz="4" w:space="0" w:color="auto"/>
            </w:tcBorders>
          </w:tcPr>
          <w:p w14:paraId="28F41B84" w14:textId="77777777" w:rsidR="00257DE0" w:rsidRPr="00257DE0" w:rsidRDefault="00257DE0" w:rsidP="00C95CCE">
            <w:pPr>
              <w:pStyle w:val="Tabletext"/>
              <w:jc w:val="center"/>
              <w:rPr>
                <w:lang w:val="ru-RU" w:eastAsia="ko-KR"/>
              </w:rPr>
            </w:pPr>
            <w:r w:rsidRPr="00257DE0">
              <w:rPr>
                <w:lang w:val="ru-RU" w:eastAsia="ko-KR"/>
              </w:rPr>
              <w:t>0,012</w:t>
            </w:r>
          </w:p>
        </w:tc>
        <w:tc>
          <w:tcPr>
            <w:tcW w:w="1276" w:type="dxa"/>
            <w:tcBorders>
              <w:bottom w:val="single" w:sz="4" w:space="0" w:color="auto"/>
            </w:tcBorders>
          </w:tcPr>
          <w:p w14:paraId="37D069C0" w14:textId="77777777" w:rsidR="00257DE0" w:rsidRPr="00257DE0" w:rsidRDefault="00257DE0" w:rsidP="00C95CCE">
            <w:pPr>
              <w:pStyle w:val="Tabletext"/>
              <w:jc w:val="center"/>
              <w:rPr>
                <w:lang w:val="ru-RU" w:eastAsia="ko-KR"/>
              </w:rPr>
            </w:pPr>
            <w:r w:rsidRPr="00257DE0">
              <w:rPr>
                <w:lang w:val="ru-RU" w:eastAsia="ko-KR"/>
              </w:rPr>
              <w:t>10</w:t>
            </w:r>
          </w:p>
        </w:tc>
        <w:tc>
          <w:tcPr>
            <w:tcW w:w="1984" w:type="dxa"/>
            <w:tcBorders>
              <w:bottom w:val="single" w:sz="4" w:space="0" w:color="auto"/>
            </w:tcBorders>
          </w:tcPr>
          <w:p w14:paraId="5175B993" w14:textId="77777777" w:rsidR="00257DE0" w:rsidRPr="00257DE0" w:rsidRDefault="00257DE0" w:rsidP="00C95CCE">
            <w:pPr>
              <w:pStyle w:val="Tabletext"/>
              <w:jc w:val="center"/>
              <w:rPr>
                <w:lang w:val="ru-RU" w:eastAsia="ko-KR"/>
              </w:rPr>
            </w:pPr>
            <w:r w:rsidRPr="00257DE0">
              <w:rPr>
                <w:lang w:val="ru-RU" w:eastAsia="ko-KR"/>
              </w:rPr>
              <w:t>0,122</w:t>
            </w:r>
          </w:p>
        </w:tc>
      </w:tr>
      <w:tr w:rsidR="00257DE0" w:rsidRPr="00257DE0" w14:paraId="4CDF9085" w14:textId="77777777" w:rsidTr="00C95CCE">
        <w:tc>
          <w:tcPr>
            <w:tcW w:w="817" w:type="dxa"/>
            <w:tcBorders>
              <w:top w:val="single" w:sz="4" w:space="0" w:color="auto"/>
              <w:left w:val="nil"/>
              <w:bottom w:val="nil"/>
              <w:right w:val="nil"/>
            </w:tcBorders>
          </w:tcPr>
          <w:p w14:paraId="0AA99482" w14:textId="77777777" w:rsidR="00257DE0" w:rsidRPr="00257DE0" w:rsidRDefault="00257DE0" w:rsidP="00C95CCE">
            <w:pPr>
              <w:pStyle w:val="Tabletext"/>
              <w:spacing w:before="0" w:after="0" w:line="40" w:lineRule="exact"/>
              <w:jc w:val="center"/>
              <w:rPr>
                <w:lang w:val="ru-RU" w:eastAsia="ko-KR"/>
              </w:rPr>
            </w:pPr>
          </w:p>
        </w:tc>
        <w:tc>
          <w:tcPr>
            <w:tcW w:w="1730" w:type="dxa"/>
            <w:tcBorders>
              <w:top w:val="single" w:sz="4" w:space="0" w:color="auto"/>
              <w:left w:val="nil"/>
              <w:bottom w:val="nil"/>
              <w:right w:val="nil"/>
            </w:tcBorders>
          </w:tcPr>
          <w:p w14:paraId="26B2FCBF" w14:textId="77777777" w:rsidR="00257DE0" w:rsidRPr="00257DE0" w:rsidRDefault="00257DE0" w:rsidP="00C95CCE">
            <w:pPr>
              <w:pStyle w:val="Tabletext"/>
              <w:spacing w:before="0" w:after="0" w:line="40" w:lineRule="exact"/>
              <w:jc w:val="center"/>
              <w:rPr>
                <w:lang w:val="ru-RU" w:eastAsia="ko-KR"/>
              </w:rPr>
            </w:pPr>
          </w:p>
        </w:tc>
        <w:tc>
          <w:tcPr>
            <w:tcW w:w="1276" w:type="dxa"/>
            <w:tcBorders>
              <w:top w:val="single" w:sz="4" w:space="0" w:color="auto"/>
              <w:left w:val="nil"/>
              <w:bottom w:val="nil"/>
              <w:right w:val="nil"/>
            </w:tcBorders>
          </w:tcPr>
          <w:p w14:paraId="3B96E3BC" w14:textId="77777777" w:rsidR="00257DE0" w:rsidRPr="00257DE0" w:rsidRDefault="00257DE0" w:rsidP="00C95CCE">
            <w:pPr>
              <w:pStyle w:val="Tabletext"/>
              <w:spacing w:before="0" w:after="0" w:line="40" w:lineRule="exact"/>
              <w:jc w:val="center"/>
              <w:rPr>
                <w:lang w:val="ru-RU" w:eastAsia="ko-KR"/>
              </w:rPr>
            </w:pPr>
          </w:p>
        </w:tc>
        <w:tc>
          <w:tcPr>
            <w:tcW w:w="1134" w:type="dxa"/>
            <w:tcBorders>
              <w:top w:val="single" w:sz="4" w:space="0" w:color="auto"/>
              <w:left w:val="nil"/>
              <w:bottom w:val="nil"/>
              <w:right w:val="nil"/>
            </w:tcBorders>
          </w:tcPr>
          <w:p w14:paraId="26AB6D8D" w14:textId="77777777" w:rsidR="00257DE0" w:rsidRPr="00257DE0" w:rsidRDefault="00257DE0" w:rsidP="00C95CCE">
            <w:pPr>
              <w:pStyle w:val="Tabletext"/>
              <w:spacing w:before="0" w:after="0" w:line="40" w:lineRule="exact"/>
              <w:jc w:val="center"/>
              <w:rPr>
                <w:lang w:val="ru-RU" w:eastAsia="ko-KR"/>
              </w:rPr>
            </w:pPr>
          </w:p>
        </w:tc>
        <w:tc>
          <w:tcPr>
            <w:tcW w:w="1559" w:type="dxa"/>
            <w:tcBorders>
              <w:top w:val="single" w:sz="4" w:space="0" w:color="auto"/>
              <w:left w:val="nil"/>
              <w:bottom w:val="nil"/>
              <w:right w:val="nil"/>
            </w:tcBorders>
          </w:tcPr>
          <w:p w14:paraId="1996944A" w14:textId="77777777" w:rsidR="00257DE0" w:rsidRPr="00257DE0" w:rsidRDefault="00257DE0" w:rsidP="00C95CCE">
            <w:pPr>
              <w:pStyle w:val="Tabletext"/>
              <w:spacing w:before="0" w:after="0" w:line="40" w:lineRule="exact"/>
              <w:jc w:val="center"/>
              <w:rPr>
                <w:lang w:val="ru-RU" w:eastAsia="ko-KR"/>
              </w:rPr>
            </w:pPr>
          </w:p>
        </w:tc>
        <w:tc>
          <w:tcPr>
            <w:tcW w:w="1276" w:type="dxa"/>
            <w:tcBorders>
              <w:top w:val="single" w:sz="4" w:space="0" w:color="auto"/>
              <w:left w:val="nil"/>
              <w:bottom w:val="nil"/>
              <w:right w:val="nil"/>
            </w:tcBorders>
          </w:tcPr>
          <w:p w14:paraId="40C39B19" w14:textId="77777777" w:rsidR="00257DE0" w:rsidRPr="00257DE0" w:rsidRDefault="00257DE0" w:rsidP="00C95CCE">
            <w:pPr>
              <w:pStyle w:val="Tabletext"/>
              <w:spacing w:before="0" w:after="0" w:line="40" w:lineRule="exact"/>
              <w:jc w:val="center"/>
              <w:rPr>
                <w:lang w:val="ru-RU" w:eastAsia="ko-KR"/>
              </w:rPr>
            </w:pPr>
          </w:p>
        </w:tc>
        <w:tc>
          <w:tcPr>
            <w:tcW w:w="1984" w:type="dxa"/>
            <w:tcBorders>
              <w:top w:val="single" w:sz="4" w:space="0" w:color="auto"/>
              <w:left w:val="nil"/>
              <w:bottom w:val="nil"/>
              <w:right w:val="nil"/>
            </w:tcBorders>
          </w:tcPr>
          <w:p w14:paraId="2B21DB1C" w14:textId="77777777" w:rsidR="00257DE0" w:rsidRPr="00257DE0" w:rsidRDefault="00257DE0" w:rsidP="00C95CCE">
            <w:pPr>
              <w:pStyle w:val="Tabletext"/>
              <w:spacing w:before="0" w:after="0" w:line="40" w:lineRule="exact"/>
              <w:jc w:val="center"/>
              <w:rPr>
                <w:lang w:val="ru-RU" w:eastAsia="ko-KR"/>
              </w:rPr>
            </w:pPr>
          </w:p>
        </w:tc>
      </w:tr>
      <w:tr w:rsidR="00257DE0" w:rsidRPr="00257DE0" w14:paraId="2E91908A" w14:textId="77777777" w:rsidTr="00C95CCE">
        <w:tc>
          <w:tcPr>
            <w:tcW w:w="9776" w:type="dxa"/>
            <w:gridSpan w:val="7"/>
            <w:tcBorders>
              <w:top w:val="nil"/>
              <w:left w:val="nil"/>
              <w:right w:val="nil"/>
            </w:tcBorders>
          </w:tcPr>
          <w:p w14:paraId="37B825DE" w14:textId="77777777" w:rsidR="00257DE0" w:rsidRPr="00257DE0" w:rsidRDefault="00257DE0" w:rsidP="00C95CCE">
            <w:pPr>
              <w:pStyle w:val="Tabletext"/>
              <w:pageBreakBefore/>
              <w:jc w:val="center"/>
              <w:rPr>
                <w:rFonts w:asciiTheme="minorHAnsi" w:hAnsiTheme="minorHAnsi"/>
                <w:lang w:val="ru-RU" w:eastAsia="ko-KR"/>
              </w:rPr>
            </w:pPr>
            <w:r w:rsidRPr="00257DE0">
              <w:rPr>
                <w:lang w:val="ru-RU"/>
              </w:rPr>
              <w:t>ТАБЛИЦА 4</w:t>
            </w:r>
            <w:r w:rsidRPr="00257DE0">
              <w:rPr>
                <w:rFonts w:asciiTheme="minorHAnsi" w:hAnsiTheme="minorHAnsi"/>
                <w:lang w:val="ru-RU"/>
              </w:rPr>
              <w:t xml:space="preserve"> </w:t>
            </w:r>
            <w:r w:rsidRPr="00257DE0">
              <w:rPr>
                <w:lang w:val="ru-RU"/>
              </w:rPr>
              <w:t>(</w:t>
            </w:r>
            <w:r w:rsidRPr="00257DE0">
              <w:rPr>
                <w:i/>
                <w:lang w:val="ru-RU"/>
              </w:rPr>
              <w:t>окончание</w:t>
            </w:r>
            <w:r w:rsidRPr="00257DE0">
              <w:rPr>
                <w:lang w:val="ru-RU"/>
              </w:rPr>
              <w:t>)</w:t>
            </w:r>
          </w:p>
        </w:tc>
      </w:tr>
      <w:tr w:rsidR="00257DE0" w:rsidRPr="00257DE0" w14:paraId="63310B35" w14:textId="77777777" w:rsidTr="00C95CCE">
        <w:tc>
          <w:tcPr>
            <w:tcW w:w="817" w:type="dxa"/>
            <w:vAlign w:val="center"/>
          </w:tcPr>
          <w:p w14:paraId="2162BE46" w14:textId="77777777" w:rsidR="00257DE0" w:rsidRPr="00257DE0" w:rsidRDefault="00257DE0" w:rsidP="00C95CCE">
            <w:pPr>
              <w:pStyle w:val="Tablehead"/>
              <w:rPr>
                <w:lang w:val="ru-RU" w:eastAsia="ko-KR"/>
              </w:rPr>
            </w:pPr>
            <w:r w:rsidRPr="00257DE0">
              <w:rPr>
                <w:lang w:val="ru-RU" w:eastAsia="ko-KR"/>
              </w:rPr>
              <w:t>Т</w:t>
            </w:r>
            <w:r w:rsidRPr="00257DE0">
              <w:rPr>
                <w:vertAlign w:val="subscript"/>
                <w:lang w:val="ru-RU" w:eastAsia="ko-KR"/>
              </w:rPr>
              <w:t>%</w:t>
            </w:r>
          </w:p>
        </w:tc>
        <w:tc>
          <w:tcPr>
            <w:tcW w:w="1730" w:type="dxa"/>
            <w:vAlign w:val="center"/>
          </w:tcPr>
          <w:p w14:paraId="642A497C" w14:textId="77777777" w:rsidR="00257DE0" w:rsidRPr="00257DE0" w:rsidRDefault="00257DE0" w:rsidP="00C95CCE">
            <w:pPr>
              <w:pStyle w:val="Tablehead"/>
              <w:rPr>
                <w:lang w:val="ru-RU" w:eastAsia="ko-KR"/>
              </w:rPr>
            </w:pPr>
            <w:r w:rsidRPr="00257DE0">
              <w:rPr>
                <w:lang w:val="ru-RU" w:eastAsia="ko-KR"/>
              </w:rPr>
              <w:t>Полное затухание (дБ)</w:t>
            </w:r>
          </w:p>
        </w:tc>
        <w:tc>
          <w:tcPr>
            <w:tcW w:w="1276" w:type="dxa"/>
            <w:vAlign w:val="center"/>
          </w:tcPr>
          <w:p w14:paraId="455213E1" w14:textId="77777777" w:rsidR="00257DE0" w:rsidRPr="00257DE0" w:rsidRDefault="00257DE0" w:rsidP="00C95CCE">
            <w:pPr>
              <w:pStyle w:val="Tablehead"/>
              <w:ind w:left="-57" w:right="-57"/>
              <w:rPr>
                <w:lang w:val="ru-RU" w:eastAsia="ko-KR"/>
              </w:rPr>
            </w:pPr>
            <w:r w:rsidRPr="00257DE0">
              <w:rPr>
                <w:i/>
                <w:iCs/>
                <w:lang w:val="ru-RU" w:eastAsia="ko-KR"/>
              </w:rPr>
              <w:t>C</w:t>
            </w:r>
            <w:r w:rsidRPr="00257DE0">
              <w:rPr>
                <w:iCs/>
                <w:lang w:val="ru-RU" w:eastAsia="ko-KR"/>
              </w:rPr>
              <w:t>/</w:t>
            </w:r>
            <w:r w:rsidRPr="00257DE0">
              <w:rPr>
                <w:i/>
                <w:iCs/>
                <w:lang w:val="ru-RU" w:eastAsia="ko-KR"/>
              </w:rPr>
              <w:t>N</w:t>
            </w:r>
            <w:r w:rsidRPr="00257DE0">
              <w:rPr>
                <w:lang w:val="ru-RU" w:eastAsia="ko-KR"/>
              </w:rPr>
              <w:t xml:space="preserve">, </w:t>
            </w:r>
            <w:r w:rsidRPr="00257DE0">
              <w:rPr>
                <w:lang w:val="ru-RU" w:eastAsia="ko-KR"/>
              </w:rPr>
              <w:sym w:font="Symbol" w:char="F067"/>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 (дБ)</w:t>
            </w:r>
          </w:p>
        </w:tc>
        <w:tc>
          <w:tcPr>
            <w:tcW w:w="1134" w:type="dxa"/>
            <w:vAlign w:val="center"/>
          </w:tcPr>
          <w:p w14:paraId="78D185E9" w14:textId="77777777" w:rsidR="00257DE0" w:rsidRPr="00257DE0" w:rsidRDefault="00257DE0" w:rsidP="00C95CCE">
            <w:pPr>
              <w:pStyle w:val="Tablehead"/>
              <w:rPr>
                <w:rFonts w:asciiTheme="minorHAnsi" w:hAnsiTheme="minorHAnsi"/>
                <w:lang w:val="ru-RU" w:eastAsia="ko-KR"/>
              </w:rPr>
            </w:pPr>
            <w:r w:rsidRPr="00257DE0">
              <w:rPr>
                <w:lang w:val="ru-RU" w:eastAsia="ko-KR"/>
              </w:rPr>
              <w:sym w:font="Symbol" w:char="F068"/>
            </w:r>
            <w:r w:rsidRPr="00257DE0">
              <w:rPr>
                <w:lang w:val="ru-RU" w:eastAsia="ko-KR"/>
              </w:rPr>
              <w:t>(</w:t>
            </w:r>
            <w:r w:rsidRPr="00257DE0">
              <w:rPr>
                <w:lang w:val="ru-RU" w:eastAsia="ko-KR"/>
              </w:rPr>
              <w:sym w:font="Symbol" w:char="F067"/>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w:t>
            </w:r>
          </w:p>
        </w:tc>
        <w:tc>
          <w:tcPr>
            <w:tcW w:w="1559" w:type="dxa"/>
            <w:vAlign w:val="center"/>
          </w:tcPr>
          <w:p w14:paraId="190B406C" w14:textId="77777777" w:rsidR="00257DE0" w:rsidRPr="00257DE0" w:rsidRDefault="00257DE0" w:rsidP="00C95CCE">
            <w:pPr>
              <w:pStyle w:val="Tablehead"/>
              <w:rPr>
                <w:rFonts w:ascii="Verdana" w:hAnsi="Verdana"/>
                <w:lang w:val="ru-RU" w:eastAsia="ko-KR"/>
              </w:rPr>
            </w:pPr>
            <w:r w:rsidRPr="00257DE0">
              <w:rPr>
                <w:lang w:val="ru-RU" w:eastAsia="ko-KR"/>
              </w:rPr>
              <w:sym w:font="Symbol" w:char="F06A"/>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w:t>
            </w:r>
          </w:p>
        </w:tc>
        <w:tc>
          <w:tcPr>
            <w:tcW w:w="1276" w:type="dxa"/>
            <w:vAlign w:val="center"/>
          </w:tcPr>
          <w:p w14:paraId="5FB31D9D" w14:textId="77777777" w:rsidR="00257DE0" w:rsidRPr="00257DE0" w:rsidRDefault="00257DE0" w:rsidP="00C95CCE">
            <w:pPr>
              <w:pStyle w:val="Tablehead"/>
              <w:rPr>
                <w:lang w:val="ru-RU" w:eastAsia="ko-KR"/>
              </w:rPr>
            </w:pPr>
            <w:r w:rsidRPr="00257DE0">
              <w:rPr>
                <w:lang w:val="ru-RU" w:eastAsia="ko-KR"/>
              </w:rPr>
              <w:t>ΔТ</w:t>
            </w:r>
            <w:r w:rsidRPr="00257DE0">
              <w:rPr>
                <w:vertAlign w:val="subscript"/>
                <w:lang w:val="ru-RU" w:eastAsia="ko-KR"/>
              </w:rPr>
              <w:t>%</w:t>
            </w:r>
          </w:p>
        </w:tc>
        <w:tc>
          <w:tcPr>
            <w:tcW w:w="1984" w:type="dxa"/>
            <w:vAlign w:val="center"/>
          </w:tcPr>
          <w:p w14:paraId="7583FA95" w14:textId="77777777" w:rsidR="00257DE0" w:rsidRPr="00257DE0" w:rsidRDefault="00257DE0" w:rsidP="00C95CCE">
            <w:pPr>
              <w:pStyle w:val="Tablehead"/>
              <w:rPr>
                <w:lang w:val="ru-RU" w:eastAsia="ko-KR"/>
              </w:rPr>
            </w:pPr>
            <w:r w:rsidRPr="00257DE0">
              <w:rPr>
                <w:lang w:val="ru-RU" w:eastAsia="ko-KR"/>
              </w:rPr>
              <w:sym w:font="Symbol" w:char="F06A"/>
            </w:r>
            <w:r w:rsidRPr="00257DE0">
              <w:rPr>
                <w:rFonts w:asciiTheme="minorHAnsi" w:hAnsiTheme="minorHAnsi"/>
                <w:lang w:val="ru-RU" w:eastAsia="ko-KR"/>
              </w:rPr>
              <w:t xml:space="preserve"> </w:t>
            </w:r>
            <w:r w:rsidRPr="00257DE0">
              <w:rPr>
                <w:lang w:val="ru-RU" w:eastAsia="ko-KR"/>
              </w:rPr>
              <w:t>(Т</w:t>
            </w:r>
            <w:r w:rsidRPr="00257DE0">
              <w:rPr>
                <w:vertAlign w:val="subscript"/>
                <w:lang w:val="ru-RU" w:eastAsia="ko-KR"/>
              </w:rPr>
              <w:t>%</w:t>
            </w:r>
            <w:r w:rsidRPr="00257DE0">
              <w:rPr>
                <w:lang w:val="ru-RU" w:eastAsia="ko-KR"/>
              </w:rPr>
              <w:t>) ΔТ</w:t>
            </w:r>
            <w:r w:rsidRPr="00257DE0">
              <w:rPr>
                <w:vertAlign w:val="subscript"/>
                <w:lang w:val="ru-RU" w:eastAsia="ko-KR"/>
              </w:rPr>
              <w:t>%</w:t>
            </w:r>
          </w:p>
        </w:tc>
      </w:tr>
      <w:tr w:rsidR="00257DE0" w:rsidRPr="00257DE0" w14:paraId="2CD1BBE2" w14:textId="77777777" w:rsidTr="00C95CCE">
        <w:tc>
          <w:tcPr>
            <w:tcW w:w="817" w:type="dxa"/>
          </w:tcPr>
          <w:p w14:paraId="6B87CB70" w14:textId="77777777" w:rsidR="00257DE0" w:rsidRPr="00257DE0" w:rsidRDefault="00257DE0" w:rsidP="00C95CCE">
            <w:pPr>
              <w:pStyle w:val="Tabletext"/>
              <w:jc w:val="center"/>
              <w:rPr>
                <w:lang w:val="ru-RU" w:eastAsia="ko-KR"/>
              </w:rPr>
            </w:pPr>
            <w:r w:rsidRPr="00257DE0">
              <w:rPr>
                <w:lang w:val="ru-RU" w:eastAsia="ko-KR"/>
              </w:rPr>
              <w:t>30</w:t>
            </w:r>
          </w:p>
        </w:tc>
        <w:tc>
          <w:tcPr>
            <w:tcW w:w="1730" w:type="dxa"/>
          </w:tcPr>
          <w:p w14:paraId="53948A10" w14:textId="77777777" w:rsidR="00257DE0" w:rsidRPr="00257DE0" w:rsidRDefault="00257DE0" w:rsidP="00C95CCE">
            <w:pPr>
              <w:pStyle w:val="Tabletext"/>
              <w:jc w:val="center"/>
              <w:rPr>
                <w:lang w:val="ru-RU" w:eastAsia="ko-KR"/>
              </w:rPr>
            </w:pPr>
            <w:r w:rsidRPr="00257DE0">
              <w:rPr>
                <w:lang w:val="ru-RU" w:eastAsia="ko-KR"/>
              </w:rPr>
              <w:t>0,778</w:t>
            </w:r>
          </w:p>
        </w:tc>
        <w:tc>
          <w:tcPr>
            <w:tcW w:w="1276" w:type="dxa"/>
          </w:tcPr>
          <w:p w14:paraId="048163C1" w14:textId="77777777" w:rsidR="00257DE0" w:rsidRPr="00257DE0" w:rsidRDefault="00257DE0" w:rsidP="00C95CCE">
            <w:pPr>
              <w:pStyle w:val="Tabletext"/>
              <w:jc w:val="center"/>
              <w:rPr>
                <w:lang w:val="ru-RU" w:eastAsia="ko-KR"/>
              </w:rPr>
            </w:pPr>
            <w:r w:rsidRPr="00257DE0">
              <w:rPr>
                <w:lang w:val="ru-RU" w:eastAsia="ko-KR"/>
              </w:rPr>
              <w:t>23,950</w:t>
            </w:r>
          </w:p>
        </w:tc>
        <w:tc>
          <w:tcPr>
            <w:tcW w:w="1134" w:type="dxa"/>
          </w:tcPr>
          <w:p w14:paraId="72DC91B7" w14:textId="77777777" w:rsidR="00257DE0" w:rsidRPr="00257DE0" w:rsidRDefault="00257DE0" w:rsidP="00C95CCE">
            <w:pPr>
              <w:pStyle w:val="Tabletext"/>
              <w:jc w:val="center"/>
              <w:rPr>
                <w:lang w:val="ru-RU" w:eastAsia="ko-KR"/>
              </w:rPr>
            </w:pPr>
            <w:r w:rsidRPr="00257DE0">
              <w:rPr>
                <w:lang w:val="ru-RU" w:eastAsia="ko-KR"/>
              </w:rPr>
              <w:t>5,638</w:t>
            </w:r>
          </w:p>
        </w:tc>
        <w:tc>
          <w:tcPr>
            <w:tcW w:w="1559" w:type="dxa"/>
          </w:tcPr>
          <w:p w14:paraId="12CF18F0" w14:textId="77777777" w:rsidR="00257DE0" w:rsidRPr="00257DE0" w:rsidRDefault="00257DE0" w:rsidP="00C95CCE">
            <w:pPr>
              <w:pStyle w:val="Tabletext"/>
              <w:jc w:val="center"/>
              <w:rPr>
                <w:lang w:val="ru-RU" w:eastAsia="ko-KR"/>
              </w:rPr>
            </w:pPr>
            <w:r w:rsidRPr="00257DE0">
              <w:rPr>
                <w:lang w:val="ru-RU" w:eastAsia="ko-KR"/>
              </w:rPr>
              <w:t>0,003</w:t>
            </w:r>
          </w:p>
        </w:tc>
        <w:tc>
          <w:tcPr>
            <w:tcW w:w="1276" w:type="dxa"/>
          </w:tcPr>
          <w:p w14:paraId="2DFC619E" w14:textId="77777777" w:rsidR="00257DE0" w:rsidRPr="00257DE0" w:rsidRDefault="00257DE0" w:rsidP="00C95CCE">
            <w:pPr>
              <w:pStyle w:val="Tabletext"/>
              <w:jc w:val="center"/>
              <w:rPr>
                <w:lang w:val="ru-RU" w:eastAsia="ko-KR"/>
              </w:rPr>
            </w:pPr>
            <w:r w:rsidRPr="00257DE0">
              <w:rPr>
                <w:lang w:val="ru-RU" w:eastAsia="ko-KR"/>
              </w:rPr>
              <w:t>10</w:t>
            </w:r>
          </w:p>
        </w:tc>
        <w:tc>
          <w:tcPr>
            <w:tcW w:w="1984" w:type="dxa"/>
          </w:tcPr>
          <w:p w14:paraId="4639A73D" w14:textId="77777777" w:rsidR="00257DE0" w:rsidRPr="00257DE0" w:rsidRDefault="00257DE0" w:rsidP="00C95CCE">
            <w:pPr>
              <w:pStyle w:val="Tabletext"/>
              <w:jc w:val="center"/>
              <w:rPr>
                <w:lang w:val="ru-RU" w:eastAsia="ko-KR"/>
              </w:rPr>
            </w:pPr>
            <w:r w:rsidRPr="00257DE0">
              <w:rPr>
                <w:lang w:val="ru-RU" w:eastAsia="ko-KR"/>
              </w:rPr>
              <w:t>0,025</w:t>
            </w:r>
          </w:p>
        </w:tc>
      </w:tr>
      <w:tr w:rsidR="00257DE0" w:rsidRPr="00257DE0" w14:paraId="40F32259" w14:textId="77777777" w:rsidTr="00C95CCE">
        <w:tc>
          <w:tcPr>
            <w:tcW w:w="817" w:type="dxa"/>
          </w:tcPr>
          <w:p w14:paraId="05219616" w14:textId="77777777" w:rsidR="00257DE0" w:rsidRPr="00257DE0" w:rsidRDefault="00257DE0" w:rsidP="00C95CCE">
            <w:pPr>
              <w:pStyle w:val="Tabletext"/>
              <w:jc w:val="center"/>
              <w:rPr>
                <w:lang w:val="ru-RU" w:eastAsia="ko-KR"/>
              </w:rPr>
            </w:pPr>
            <w:r w:rsidRPr="00257DE0">
              <w:rPr>
                <w:lang w:val="ru-RU" w:eastAsia="ko-KR"/>
              </w:rPr>
              <w:t>40</w:t>
            </w:r>
          </w:p>
        </w:tc>
        <w:tc>
          <w:tcPr>
            <w:tcW w:w="1730" w:type="dxa"/>
          </w:tcPr>
          <w:p w14:paraId="74877A51" w14:textId="77777777" w:rsidR="00257DE0" w:rsidRPr="00257DE0" w:rsidRDefault="00257DE0" w:rsidP="00C95CCE">
            <w:pPr>
              <w:pStyle w:val="Tabletext"/>
              <w:jc w:val="center"/>
              <w:rPr>
                <w:lang w:val="ru-RU" w:eastAsia="ko-KR"/>
              </w:rPr>
            </w:pPr>
            <w:r w:rsidRPr="00257DE0">
              <w:rPr>
                <w:lang w:val="ru-RU" w:eastAsia="ko-KR"/>
              </w:rPr>
              <w:t>0,753</w:t>
            </w:r>
          </w:p>
        </w:tc>
        <w:tc>
          <w:tcPr>
            <w:tcW w:w="1276" w:type="dxa"/>
          </w:tcPr>
          <w:p w14:paraId="0C6C7BB3" w14:textId="77777777" w:rsidR="00257DE0" w:rsidRPr="00257DE0" w:rsidRDefault="00257DE0" w:rsidP="00C95CCE">
            <w:pPr>
              <w:pStyle w:val="Tabletext"/>
              <w:jc w:val="center"/>
              <w:rPr>
                <w:lang w:val="ru-RU" w:eastAsia="ko-KR"/>
              </w:rPr>
            </w:pPr>
            <w:r w:rsidRPr="00257DE0">
              <w:rPr>
                <w:lang w:val="ru-RU" w:eastAsia="ko-KR"/>
              </w:rPr>
              <w:t>23,975</w:t>
            </w:r>
          </w:p>
        </w:tc>
        <w:tc>
          <w:tcPr>
            <w:tcW w:w="1134" w:type="dxa"/>
          </w:tcPr>
          <w:p w14:paraId="38D248AF" w14:textId="77777777" w:rsidR="00257DE0" w:rsidRPr="00257DE0" w:rsidRDefault="00257DE0" w:rsidP="00C95CCE">
            <w:pPr>
              <w:pStyle w:val="Tabletext"/>
              <w:jc w:val="center"/>
              <w:rPr>
                <w:lang w:val="ru-RU" w:eastAsia="ko-KR"/>
              </w:rPr>
            </w:pPr>
            <w:r w:rsidRPr="00257DE0">
              <w:rPr>
                <w:lang w:val="ru-RU" w:eastAsia="ko-KR"/>
              </w:rPr>
              <w:t>5,645</w:t>
            </w:r>
          </w:p>
        </w:tc>
        <w:tc>
          <w:tcPr>
            <w:tcW w:w="1559" w:type="dxa"/>
          </w:tcPr>
          <w:p w14:paraId="763B466D" w14:textId="77777777" w:rsidR="00257DE0" w:rsidRPr="00257DE0" w:rsidRDefault="00257DE0" w:rsidP="00C95CCE">
            <w:pPr>
              <w:pStyle w:val="Tabletext"/>
              <w:jc w:val="center"/>
              <w:rPr>
                <w:lang w:val="ru-RU" w:eastAsia="ko-KR"/>
              </w:rPr>
            </w:pPr>
            <w:r w:rsidRPr="00257DE0">
              <w:rPr>
                <w:lang w:val="ru-RU" w:eastAsia="ko-KR"/>
              </w:rPr>
              <w:t>0,001</w:t>
            </w:r>
          </w:p>
        </w:tc>
        <w:tc>
          <w:tcPr>
            <w:tcW w:w="1276" w:type="dxa"/>
          </w:tcPr>
          <w:p w14:paraId="5B09B02B" w14:textId="77777777" w:rsidR="00257DE0" w:rsidRPr="00257DE0" w:rsidRDefault="00257DE0" w:rsidP="00C95CCE">
            <w:pPr>
              <w:pStyle w:val="Tabletext"/>
              <w:jc w:val="center"/>
              <w:rPr>
                <w:lang w:val="ru-RU" w:eastAsia="ko-KR"/>
              </w:rPr>
            </w:pPr>
            <w:r w:rsidRPr="00257DE0">
              <w:rPr>
                <w:lang w:val="ru-RU" w:eastAsia="ko-KR"/>
              </w:rPr>
              <w:t>10</w:t>
            </w:r>
          </w:p>
        </w:tc>
        <w:tc>
          <w:tcPr>
            <w:tcW w:w="1984" w:type="dxa"/>
          </w:tcPr>
          <w:p w14:paraId="1DB8431B" w14:textId="77777777" w:rsidR="00257DE0" w:rsidRPr="00257DE0" w:rsidRDefault="00257DE0" w:rsidP="00C95CCE">
            <w:pPr>
              <w:pStyle w:val="Tabletext"/>
              <w:jc w:val="center"/>
              <w:rPr>
                <w:lang w:val="ru-RU" w:eastAsia="ko-KR"/>
              </w:rPr>
            </w:pPr>
            <w:r w:rsidRPr="00257DE0">
              <w:rPr>
                <w:lang w:val="ru-RU" w:eastAsia="ko-KR"/>
              </w:rPr>
              <w:t>0,013</w:t>
            </w:r>
          </w:p>
        </w:tc>
      </w:tr>
      <w:tr w:rsidR="00257DE0" w:rsidRPr="00257DE0" w14:paraId="4A86E5C9" w14:textId="77777777" w:rsidTr="00C95CCE">
        <w:tc>
          <w:tcPr>
            <w:tcW w:w="817" w:type="dxa"/>
          </w:tcPr>
          <w:p w14:paraId="4A798B5F" w14:textId="77777777" w:rsidR="00257DE0" w:rsidRPr="00257DE0" w:rsidRDefault="00257DE0" w:rsidP="00C95CCE">
            <w:pPr>
              <w:pStyle w:val="Tabletext"/>
              <w:jc w:val="center"/>
              <w:rPr>
                <w:lang w:val="ru-RU" w:eastAsia="ko-KR"/>
              </w:rPr>
            </w:pPr>
            <w:r w:rsidRPr="00257DE0">
              <w:rPr>
                <w:lang w:val="ru-RU" w:eastAsia="ko-KR"/>
              </w:rPr>
              <w:t>50</w:t>
            </w:r>
          </w:p>
        </w:tc>
        <w:tc>
          <w:tcPr>
            <w:tcW w:w="1730" w:type="dxa"/>
          </w:tcPr>
          <w:p w14:paraId="33E48997" w14:textId="77777777" w:rsidR="00257DE0" w:rsidRPr="00257DE0" w:rsidRDefault="00257DE0" w:rsidP="00C95CCE">
            <w:pPr>
              <w:pStyle w:val="Tabletext"/>
              <w:jc w:val="center"/>
              <w:rPr>
                <w:lang w:val="ru-RU" w:eastAsia="ko-KR"/>
              </w:rPr>
            </w:pPr>
            <w:r w:rsidRPr="00257DE0">
              <w:rPr>
                <w:lang w:val="ru-RU" w:eastAsia="ko-KR"/>
              </w:rPr>
              <w:t>0,727</w:t>
            </w:r>
          </w:p>
        </w:tc>
        <w:tc>
          <w:tcPr>
            <w:tcW w:w="1276" w:type="dxa"/>
          </w:tcPr>
          <w:p w14:paraId="617F23AB" w14:textId="77777777" w:rsidR="00257DE0" w:rsidRPr="00257DE0" w:rsidRDefault="00257DE0" w:rsidP="00C95CCE">
            <w:pPr>
              <w:pStyle w:val="Tabletext"/>
              <w:jc w:val="center"/>
              <w:rPr>
                <w:lang w:val="ru-RU" w:eastAsia="ko-KR"/>
              </w:rPr>
            </w:pPr>
            <w:r w:rsidRPr="00257DE0">
              <w:rPr>
                <w:lang w:val="ru-RU" w:eastAsia="ko-KR"/>
              </w:rPr>
              <w:t>24,000</w:t>
            </w:r>
          </w:p>
        </w:tc>
        <w:tc>
          <w:tcPr>
            <w:tcW w:w="1134" w:type="dxa"/>
          </w:tcPr>
          <w:p w14:paraId="658851B4" w14:textId="77777777" w:rsidR="00257DE0" w:rsidRPr="00257DE0" w:rsidRDefault="00257DE0" w:rsidP="00C95CCE">
            <w:pPr>
              <w:pStyle w:val="Tabletext"/>
              <w:jc w:val="center"/>
              <w:rPr>
                <w:lang w:val="ru-RU" w:eastAsia="ko-KR"/>
              </w:rPr>
            </w:pPr>
            <w:r w:rsidRPr="00257DE0">
              <w:rPr>
                <w:lang w:val="ru-RU" w:eastAsia="ko-KR"/>
              </w:rPr>
              <w:t>5,653</w:t>
            </w:r>
          </w:p>
        </w:tc>
        <w:tc>
          <w:tcPr>
            <w:tcW w:w="1559" w:type="dxa"/>
          </w:tcPr>
          <w:p w14:paraId="39B34686" w14:textId="77777777" w:rsidR="00257DE0" w:rsidRPr="00257DE0" w:rsidRDefault="00257DE0" w:rsidP="00C95CCE">
            <w:pPr>
              <w:pStyle w:val="Tabletext"/>
              <w:jc w:val="center"/>
              <w:rPr>
                <w:lang w:val="ru-RU" w:eastAsia="ko-KR"/>
              </w:rPr>
            </w:pPr>
            <w:r w:rsidRPr="00257DE0">
              <w:rPr>
                <w:lang w:val="ru-RU" w:eastAsia="ko-KR"/>
              </w:rPr>
              <w:t>0,000</w:t>
            </w:r>
          </w:p>
        </w:tc>
        <w:tc>
          <w:tcPr>
            <w:tcW w:w="1276" w:type="dxa"/>
          </w:tcPr>
          <w:p w14:paraId="2DA55E3E" w14:textId="77777777" w:rsidR="00257DE0" w:rsidRPr="00257DE0" w:rsidRDefault="00257DE0" w:rsidP="00C95CCE">
            <w:pPr>
              <w:pStyle w:val="Tabletext"/>
              <w:jc w:val="center"/>
              <w:rPr>
                <w:lang w:val="ru-RU" w:eastAsia="ko-KR"/>
              </w:rPr>
            </w:pPr>
            <w:r w:rsidRPr="00257DE0">
              <w:rPr>
                <w:lang w:val="ru-RU" w:eastAsia="ko-KR"/>
              </w:rPr>
              <w:t>50</w:t>
            </w:r>
          </w:p>
        </w:tc>
        <w:tc>
          <w:tcPr>
            <w:tcW w:w="1984" w:type="dxa"/>
          </w:tcPr>
          <w:p w14:paraId="3C1D4904" w14:textId="77777777" w:rsidR="00257DE0" w:rsidRPr="00257DE0" w:rsidRDefault="00257DE0" w:rsidP="00C95CCE">
            <w:pPr>
              <w:pStyle w:val="Tabletext"/>
              <w:jc w:val="center"/>
              <w:rPr>
                <w:lang w:val="ru-RU" w:eastAsia="ko-KR"/>
              </w:rPr>
            </w:pPr>
            <w:r w:rsidRPr="00257DE0">
              <w:rPr>
                <w:lang w:val="ru-RU" w:eastAsia="ko-KR"/>
              </w:rPr>
              <w:t>0,000</w:t>
            </w:r>
          </w:p>
        </w:tc>
      </w:tr>
      <w:tr w:rsidR="00257DE0" w:rsidRPr="00257DE0" w14:paraId="13E33B46" w14:textId="77777777" w:rsidTr="00C95CCE">
        <w:tc>
          <w:tcPr>
            <w:tcW w:w="817" w:type="dxa"/>
          </w:tcPr>
          <w:p w14:paraId="342A26DD" w14:textId="77777777" w:rsidR="00257DE0" w:rsidRPr="00257DE0" w:rsidRDefault="00257DE0" w:rsidP="00C95CCE">
            <w:pPr>
              <w:pStyle w:val="Tabletext"/>
              <w:jc w:val="center"/>
              <w:rPr>
                <w:lang w:val="ru-RU" w:eastAsia="ko-KR"/>
              </w:rPr>
            </w:pPr>
            <w:r w:rsidRPr="00257DE0">
              <w:rPr>
                <w:lang w:val="ru-RU" w:eastAsia="ko-KR"/>
              </w:rPr>
              <w:t>100</w:t>
            </w:r>
          </w:p>
        </w:tc>
        <w:tc>
          <w:tcPr>
            <w:tcW w:w="1730" w:type="dxa"/>
          </w:tcPr>
          <w:p w14:paraId="5021B3C4" w14:textId="77777777" w:rsidR="00257DE0" w:rsidRPr="00257DE0" w:rsidRDefault="00257DE0" w:rsidP="00C95CCE">
            <w:pPr>
              <w:pStyle w:val="Tabletext"/>
              <w:jc w:val="center"/>
              <w:rPr>
                <w:lang w:val="ru-RU" w:eastAsia="ko-KR"/>
              </w:rPr>
            </w:pPr>
            <w:r w:rsidRPr="00257DE0">
              <w:rPr>
                <w:lang w:val="ru-RU" w:eastAsia="ko-KR"/>
              </w:rPr>
              <w:t>0,727</w:t>
            </w:r>
          </w:p>
        </w:tc>
        <w:tc>
          <w:tcPr>
            <w:tcW w:w="1276" w:type="dxa"/>
          </w:tcPr>
          <w:p w14:paraId="37FA4AFC" w14:textId="77777777" w:rsidR="00257DE0" w:rsidRPr="00257DE0" w:rsidRDefault="00257DE0" w:rsidP="00C95CCE">
            <w:pPr>
              <w:pStyle w:val="Tabletext"/>
              <w:jc w:val="center"/>
              <w:rPr>
                <w:lang w:val="ru-RU" w:eastAsia="ko-KR"/>
              </w:rPr>
            </w:pPr>
            <w:r w:rsidRPr="00257DE0">
              <w:rPr>
                <w:lang w:val="ru-RU" w:eastAsia="ko-KR"/>
              </w:rPr>
              <w:t>24,000</w:t>
            </w:r>
          </w:p>
        </w:tc>
        <w:tc>
          <w:tcPr>
            <w:tcW w:w="1134" w:type="dxa"/>
          </w:tcPr>
          <w:p w14:paraId="181B64CA" w14:textId="77777777" w:rsidR="00257DE0" w:rsidRPr="00257DE0" w:rsidRDefault="00257DE0" w:rsidP="00C95CCE">
            <w:pPr>
              <w:pStyle w:val="Tabletext"/>
              <w:jc w:val="center"/>
              <w:rPr>
                <w:lang w:val="ru-RU" w:eastAsia="ko-KR"/>
              </w:rPr>
            </w:pPr>
            <w:r w:rsidRPr="00257DE0">
              <w:rPr>
                <w:lang w:val="ru-RU" w:eastAsia="ko-KR"/>
              </w:rPr>
              <w:t>5,653</w:t>
            </w:r>
          </w:p>
        </w:tc>
        <w:tc>
          <w:tcPr>
            <w:tcW w:w="1559" w:type="dxa"/>
          </w:tcPr>
          <w:p w14:paraId="6DF6588B" w14:textId="77777777" w:rsidR="00257DE0" w:rsidRPr="00257DE0" w:rsidRDefault="00257DE0" w:rsidP="00C95CCE">
            <w:pPr>
              <w:pStyle w:val="Tabletext"/>
              <w:jc w:val="center"/>
              <w:rPr>
                <w:lang w:val="ru-RU" w:eastAsia="ko-KR"/>
              </w:rPr>
            </w:pPr>
            <w:r w:rsidRPr="00257DE0">
              <w:rPr>
                <w:lang w:val="ru-RU" w:eastAsia="ko-KR"/>
              </w:rPr>
              <w:t>0,000</w:t>
            </w:r>
          </w:p>
        </w:tc>
        <w:tc>
          <w:tcPr>
            <w:tcW w:w="1276" w:type="dxa"/>
          </w:tcPr>
          <w:p w14:paraId="1EAFD16C" w14:textId="77777777" w:rsidR="00257DE0" w:rsidRPr="00257DE0" w:rsidRDefault="00257DE0" w:rsidP="00C95CCE">
            <w:pPr>
              <w:pStyle w:val="Tabletext"/>
              <w:jc w:val="center"/>
              <w:rPr>
                <w:lang w:val="ru-RU" w:eastAsia="ko-KR"/>
              </w:rPr>
            </w:pPr>
            <w:r w:rsidRPr="00257DE0">
              <w:rPr>
                <w:lang w:val="ru-RU" w:eastAsia="ko-KR"/>
              </w:rPr>
              <w:t>0</w:t>
            </w:r>
          </w:p>
        </w:tc>
        <w:tc>
          <w:tcPr>
            <w:tcW w:w="1984" w:type="dxa"/>
          </w:tcPr>
          <w:p w14:paraId="5A01D8B3" w14:textId="77777777" w:rsidR="00257DE0" w:rsidRPr="00257DE0" w:rsidRDefault="00257DE0" w:rsidP="00C95CCE">
            <w:pPr>
              <w:pStyle w:val="Tabletext"/>
              <w:jc w:val="center"/>
              <w:rPr>
                <w:lang w:val="ru-RU" w:eastAsia="ko-KR"/>
              </w:rPr>
            </w:pPr>
            <w:r w:rsidRPr="00257DE0">
              <w:rPr>
                <w:lang w:val="ru-RU" w:eastAsia="ko-KR"/>
              </w:rPr>
              <w:t>0,000</w:t>
            </w:r>
          </w:p>
        </w:tc>
      </w:tr>
      <w:tr w:rsidR="00257DE0" w:rsidRPr="00257DE0" w14:paraId="59364545" w14:textId="77777777" w:rsidTr="00C95CCE">
        <w:tc>
          <w:tcPr>
            <w:tcW w:w="2547" w:type="dxa"/>
            <w:gridSpan w:val="2"/>
          </w:tcPr>
          <w:p w14:paraId="0F65A3A8" w14:textId="77777777" w:rsidR="00257DE0" w:rsidRPr="00257DE0" w:rsidRDefault="00257DE0" w:rsidP="00C95CCE">
            <w:pPr>
              <w:pStyle w:val="Tabletext"/>
              <w:jc w:val="center"/>
              <w:rPr>
                <w:lang w:val="ru-RU" w:eastAsia="ko-KR"/>
              </w:rPr>
            </w:pPr>
          </w:p>
        </w:tc>
        <w:tc>
          <w:tcPr>
            <w:tcW w:w="5245" w:type="dxa"/>
            <w:gridSpan w:val="4"/>
          </w:tcPr>
          <w:p w14:paraId="4944127D" w14:textId="77777777" w:rsidR="00257DE0" w:rsidRPr="00257DE0" w:rsidRDefault="003013A4" w:rsidP="00C95CCE">
            <w:pPr>
              <w:pStyle w:val="Tabletext"/>
              <w:jc w:val="center"/>
              <w:rPr>
                <w:lang w:val="ru-RU" w:eastAsia="ko-KR"/>
              </w:rPr>
            </w:pPr>
            <m:oMathPara>
              <m:oMath>
                <m:sSub>
                  <m:sSubPr>
                    <m:ctrlPr>
                      <w:rPr>
                        <w:rFonts w:ascii="Cambria Math" w:hAnsi="Cambria Math"/>
                        <w:lang w:val="ru-RU" w:eastAsia="ko-KR"/>
                      </w:rPr>
                    </m:ctrlPr>
                  </m:sSubPr>
                  <m:e>
                    <m:r>
                      <m:rPr>
                        <m:sty m:val="p"/>
                      </m:rPr>
                      <w:rPr>
                        <w:rFonts w:ascii="Cambria Math" w:hAnsi="Cambria Math"/>
                        <w:lang w:val="ru-RU" w:eastAsia="ko-KR"/>
                      </w:rPr>
                      <w:sym w:font="Symbol" w:char="F06A"/>
                    </m:r>
                  </m:e>
                  <m:sub>
                    <m:r>
                      <w:rPr>
                        <w:rFonts w:ascii="Cambria Math" w:hAnsi="Cambria Math"/>
                        <w:lang w:val="ru-RU" w:eastAsia="ko-KR"/>
                      </w:rPr>
                      <m:t>total</m:t>
                    </m:r>
                  </m:sub>
                </m:sSub>
              </m:oMath>
            </m:oMathPara>
          </w:p>
        </w:tc>
        <w:tc>
          <w:tcPr>
            <w:tcW w:w="1984" w:type="dxa"/>
          </w:tcPr>
          <w:p w14:paraId="53861090" w14:textId="77777777" w:rsidR="00257DE0" w:rsidRPr="00257DE0" w:rsidRDefault="00257DE0" w:rsidP="00C95CCE">
            <w:pPr>
              <w:pStyle w:val="Tabletext"/>
              <w:jc w:val="center"/>
              <w:rPr>
                <w:lang w:val="ru-RU" w:eastAsia="ko-KR"/>
              </w:rPr>
            </w:pPr>
            <w:r w:rsidRPr="00257DE0">
              <w:rPr>
                <w:lang w:val="ru-RU" w:eastAsia="ko-KR"/>
              </w:rPr>
              <w:t>4,678</w:t>
            </w:r>
          </w:p>
        </w:tc>
      </w:tr>
    </w:tbl>
    <w:p w14:paraId="120C438F" w14:textId="77777777" w:rsidR="00257DE0" w:rsidRPr="00257DE0" w:rsidRDefault="00257DE0" w:rsidP="00257DE0">
      <w:pPr>
        <w:pStyle w:val="FigureNo"/>
        <w:rPr>
          <w:lang w:val="ru-RU" w:eastAsia="ko-KR"/>
        </w:rPr>
      </w:pPr>
      <w:r w:rsidRPr="00257DE0">
        <w:rPr>
          <w:lang w:val="ru-RU" w:eastAsia="ko-KR"/>
        </w:rPr>
        <w:t>РИСУНОК 3</w:t>
      </w:r>
    </w:p>
    <w:p w14:paraId="7B88701B" w14:textId="77777777" w:rsidR="00257DE0" w:rsidRPr="00257DE0" w:rsidRDefault="00257DE0" w:rsidP="00257DE0">
      <w:pPr>
        <w:pStyle w:val="Figuretitle"/>
        <w:rPr>
          <w:rFonts w:ascii="Times New Roman" w:hAnsi="Times New Roman"/>
          <w:lang w:val="ru-RU"/>
        </w:rPr>
      </w:pPr>
      <w:r w:rsidRPr="00257DE0">
        <w:rPr>
          <w:rFonts w:ascii="Times New Roman" w:hAnsi="Times New Roman"/>
          <w:lang w:val="ru-RU"/>
        </w:rPr>
        <w:t xml:space="preserve">Расчет </w:t>
      </w:r>
      <w:r w:rsidRPr="00257DE0">
        <w:rPr>
          <w:rFonts w:ascii="Times New Roman" w:hAnsi="Times New Roman"/>
          <w:lang w:val="ru-RU" w:eastAsia="ko-KR"/>
        </w:rPr>
        <w:t>затухания</w:t>
      </w:r>
      <w:r w:rsidRPr="00257DE0">
        <w:rPr>
          <w:rFonts w:ascii="Times New Roman" w:hAnsi="Times New Roman"/>
          <w:lang w:val="ru-RU"/>
        </w:rPr>
        <w:t xml:space="preserve"> вследствие потерь при распространении на основе Рекомендации МСЭ-R P.618 </w:t>
      </w:r>
      <w:r w:rsidRPr="00257DE0">
        <w:rPr>
          <w:rFonts w:ascii="Times New Roman" w:hAnsi="Times New Roman"/>
          <w:lang w:val="ru-RU"/>
        </w:rPr>
        <w:br/>
        <w:t xml:space="preserve">в спутниковом соединении, в котором используется ACM и которое работает в климатической зоне, </w:t>
      </w:r>
      <w:r w:rsidRPr="00257DE0">
        <w:rPr>
          <w:rFonts w:ascii="Times New Roman" w:hAnsi="Times New Roman"/>
          <w:lang w:val="ru-RU"/>
        </w:rPr>
        <w:br/>
        <w:t>аналогичной южной части Флориды (США)</w:t>
      </w:r>
    </w:p>
    <w:p w14:paraId="3C41ADA0" w14:textId="77777777" w:rsidR="00257DE0" w:rsidRPr="00257DE0" w:rsidRDefault="00257DE0" w:rsidP="00257DE0">
      <w:pPr>
        <w:jc w:val="center"/>
        <w:rPr>
          <w:lang w:val="ru-RU"/>
        </w:rPr>
      </w:pPr>
      <w:r w:rsidRPr="00257DE0">
        <w:rPr>
          <w:lang w:val="ru-RU"/>
        </w:rPr>
        <w:object w:dxaOrig="8638" w:dyaOrig="6652" w14:anchorId="0824EE81">
          <v:shape id="_x0000_i1028" type="#_x0000_t75" style="width:391.25pt;height:297.5pt" o:ole="">
            <v:imagedata r:id="rId20" o:title="" croptop="2962f" cropbottom="2147f" cropleft="1252f" cropright="3186f"/>
          </v:shape>
          <o:OLEObject Type="Embed" ProgID="CorelDraw.Graphic.17" ShapeID="_x0000_i1028" DrawAspect="Content" ObjectID="_1647943695" r:id="rId21"/>
        </w:object>
      </w:r>
    </w:p>
    <w:p w14:paraId="3EAEA9AB" w14:textId="77777777" w:rsidR="00257DE0" w:rsidRPr="00257DE0" w:rsidRDefault="00257DE0" w:rsidP="00257DE0">
      <w:pPr>
        <w:rPr>
          <w:spacing w:val="-2"/>
          <w:lang w:val="ru-RU" w:eastAsia="ko-KR"/>
        </w:rPr>
      </w:pPr>
      <w:r w:rsidRPr="00257DE0">
        <w:rPr>
          <w:spacing w:val="-2"/>
          <w:lang w:val="ru-RU" w:eastAsia="ko-KR"/>
        </w:rPr>
        <w:t xml:space="preserve">Предполагая, что </w:t>
      </w:r>
      <w:r w:rsidRPr="00257DE0">
        <w:rPr>
          <w:lang w:val="ru-RU" w:eastAsia="ko-KR"/>
        </w:rPr>
        <w:t>затухание</w:t>
      </w:r>
      <w:r w:rsidRPr="00257DE0">
        <w:rPr>
          <w:spacing w:val="-2"/>
          <w:lang w:val="ru-RU" w:eastAsia="ko-KR"/>
        </w:rPr>
        <w:t xml:space="preserve"> в спутниковом соединении является функцией общего времени, как показано на рисунке 4, получаем среднее значение ожидаемой потери пропускной способности, равное 4,</w:t>
      </w:r>
      <w:r w:rsidRPr="00257DE0">
        <w:rPr>
          <w:vanish/>
          <w:lang w:val="ru-RU"/>
        </w:rPr>
        <w:t xml:space="preserve"> </w:t>
      </w:r>
      <w:r w:rsidRPr="00257DE0">
        <w:rPr>
          <w:spacing w:val="-2"/>
          <w:lang w:val="ru-RU" w:eastAsia="ko-KR"/>
        </w:rPr>
        <w:t xml:space="preserve">678% от общей возможной пропускной способности: </w:t>
      </w:r>
    </w:p>
    <w:p w14:paraId="4DAFD718" w14:textId="77777777" w:rsidR="00257DE0" w:rsidRPr="00257DE0" w:rsidRDefault="00257DE0" w:rsidP="00257DE0">
      <w:pPr>
        <w:pStyle w:val="Equation"/>
        <w:rPr>
          <w:lang w:val="ru-RU" w:eastAsia="ko-KR"/>
        </w:rPr>
      </w:pPr>
      <w:r w:rsidRPr="00257DE0">
        <w:rPr>
          <w:lang w:val="ru-RU" w:eastAsia="ko-KR"/>
        </w:rPr>
        <w:tab/>
      </w:r>
      <w:r w:rsidRPr="00257DE0">
        <w:rPr>
          <w:lang w:val="ru-RU" w:eastAsia="ko-KR"/>
        </w:rPr>
        <w:tab/>
        <w:t>Пропускная способность = Скорость передачи в канале × Время;</w:t>
      </w:r>
      <w:r w:rsidRPr="00257DE0">
        <w:rPr>
          <w:lang w:val="ru-RU" w:eastAsia="ko-KR"/>
        </w:rPr>
        <w:tab/>
        <w:t>(6)</w:t>
      </w:r>
    </w:p>
    <w:p w14:paraId="6DDB829E" w14:textId="77777777" w:rsidR="00257DE0" w:rsidRPr="00257DE0" w:rsidRDefault="00257DE0" w:rsidP="00257DE0">
      <w:pPr>
        <w:pStyle w:val="Equation"/>
        <w:tabs>
          <w:tab w:val="clear" w:pos="794"/>
        </w:tabs>
        <w:jc w:val="left"/>
        <w:rPr>
          <w:lang w:val="ru-RU" w:eastAsia="ko-KR"/>
        </w:rPr>
      </w:pPr>
      <w:r w:rsidRPr="00257DE0">
        <w:rPr>
          <w:lang w:val="ru-RU" w:eastAsia="ko-KR"/>
        </w:rPr>
        <w:tab/>
        <w:t xml:space="preserve">Потерянная пропускная способность = Максимальная доступная пропускная </w:t>
      </w:r>
      <w:r w:rsidRPr="00257DE0">
        <w:rPr>
          <w:lang w:val="ru-RU" w:eastAsia="ko-KR"/>
        </w:rPr>
        <w:br/>
      </w:r>
      <w:r w:rsidRPr="00257DE0">
        <w:rPr>
          <w:lang w:val="ru-RU" w:eastAsia="ko-KR"/>
        </w:rPr>
        <w:tab/>
        <w:t>способность – Фактическая пропускная способность;</w:t>
      </w:r>
      <w:r w:rsidRPr="00257DE0">
        <w:rPr>
          <w:lang w:val="ru-RU" w:eastAsia="ko-KR"/>
        </w:rPr>
        <w:tab/>
        <w:t>(7)</w:t>
      </w:r>
    </w:p>
    <w:p w14:paraId="192ECB81" w14:textId="77777777" w:rsidR="00257DE0" w:rsidRPr="00257DE0" w:rsidRDefault="00257DE0" w:rsidP="00257DE0">
      <w:pPr>
        <w:pStyle w:val="Equation"/>
        <w:tabs>
          <w:tab w:val="clear" w:pos="794"/>
        </w:tabs>
        <w:jc w:val="left"/>
        <w:rPr>
          <w:lang w:val="ru-RU" w:eastAsia="ko-KR"/>
        </w:rPr>
      </w:pPr>
      <w:r w:rsidRPr="00257DE0">
        <w:rPr>
          <w:lang w:val="ru-RU" w:eastAsia="ko-KR"/>
        </w:rPr>
        <w:tab/>
        <w:t xml:space="preserve">Ухудшение пропускной способности (%) = (Потерянная пропускная способность/ </w:t>
      </w:r>
      <w:r w:rsidRPr="00257DE0">
        <w:rPr>
          <w:lang w:val="ru-RU" w:eastAsia="ko-KR"/>
        </w:rPr>
        <w:br/>
      </w:r>
      <w:r w:rsidRPr="00257DE0">
        <w:rPr>
          <w:lang w:val="ru-RU" w:eastAsia="ko-KR"/>
        </w:rPr>
        <w:tab/>
        <w:t>Максимальная доступная пропускная способность) × 100.</w:t>
      </w:r>
      <w:r w:rsidRPr="00257DE0">
        <w:rPr>
          <w:lang w:val="ru-RU" w:eastAsia="ko-KR"/>
        </w:rPr>
        <w:tab/>
        <w:t>(8)</w:t>
      </w:r>
    </w:p>
    <w:p w14:paraId="3341E11E" w14:textId="77777777" w:rsidR="00257DE0" w:rsidRPr="00257DE0" w:rsidRDefault="00257DE0" w:rsidP="00257DE0">
      <w:pPr>
        <w:rPr>
          <w:lang w:val="ru-RU" w:eastAsia="ko-KR"/>
        </w:rPr>
      </w:pPr>
      <w:r w:rsidRPr="00257DE0">
        <w:rPr>
          <w:lang w:val="ru-RU" w:eastAsia="ko-KR"/>
        </w:rPr>
        <w:t>Пример расчета ухудшения пропускной способности в процентах приведен в Прилагаемом документе к Приложению.</w:t>
      </w:r>
    </w:p>
    <w:p w14:paraId="0165F9CB" w14:textId="77777777" w:rsidR="00257DE0" w:rsidRPr="00257DE0" w:rsidRDefault="00257DE0" w:rsidP="00257DE0">
      <w:pPr>
        <w:pStyle w:val="FigureNo"/>
        <w:rPr>
          <w:lang w:val="ru-RU" w:eastAsia="ko-KR"/>
        </w:rPr>
      </w:pPr>
      <w:r w:rsidRPr="00257DE0">
        <w:rPr>
          <w:lang w:val="ru-RU" w:eastAsia="ko-KR"/>
        </w:rPr>
        <w:t>РИСУНОК 4</w:t>
      </w:r>
    </w:p>
    <w:p w14:paraId="402C9592" w14:textId="77777777" w:rsidR="00257DE0" w:rsidRPr="00257DE0" w:rsidRDefault="00257DE0" w:rsidP="00257DE0">
      <w:pPr>
        <w:pStyle w:val="Figuretitle"/>
        <w:rPr>
          <w:lang w:val="ru-RU"/>
        </w:rPr>
      </w:pPr>
      <w:r w:rsidRPr="00257DE0">
        <w:rPr>
          <w:lang w:val="ru-RU"/>
        </w:rPr>
        <w:t>Спектральная эффективность и потерянная пропускная способность</w:t>
      </w:r>
      <w:r w:rsidRPr="00257DE0">
        <w:rPr>
          <w:rFonts w:cs="Times New Roman Bold"/>
          <w:vertAlign w:val="superscript"/>
          <w:lang w:val="ru-RU"/>
        </w:rPr>
        <w:t>*</w:t>
      </w:r>
      <w:r w:rsidRPr="00257DE0">
        <w:rPr>
          <w:lang w:val="ru-RU"/>
        </w:rPr>
        <w:t xml:space="preserve"> </w:t>
      </w:r>
      <w:r w:rsidRPr="00257DE0">
        <w:rPr>
          <w:rFonts w:ascii="Times New Roman" w:hAnsi="Times New Roman"/>
          <w:lang w:val="ru-RU"/>
        </w:rPr>
        <w:t>в спутниковом соединении, в котором используется ACM и которое работает в климатической зоне, аналогичной южной части Флориде (США)</w:t>
      </w:r>
    </w:p>
    <w:p w14:paraId="0972DE0E" w14:textId="77777777" w:rsidR="00257DE0" w:rsidRPr="00257DE0" w:rsidRDefault="00257DE0" w:rsidP="00257DE0">
      <w:pPr>
        <w:jc w:val="center"/>
        <w:rPr>
          <w:lang w:val="ru-RU"/>
        </w:rPr>
      </w:pPr>
      <w:r w:rsidRPr="00257DE0">
        <w:rPr>
          <w:lang w:val="ru-RU"/>
        </w:rPr>
        <w:object w:dxaOrig="8263" w:dyaOrig="6544" w14:anchorId="0BDE70C8">
          <v:shape id="_x0000_i1029" type="#_x0000_t75" style="width:377pt;height:298.2pt" o:ole="">
            <v:imagedata r:id="rId22" o:title=""/>
          </v:shape>
          <o:OLEObject Type="Embed" ProgID="CorelDraw.Graphic.17" ShapeID="_x0000_i1029" DrawAspect="Content" ObjectID="_1647943696" r:id="rId23"/>
        </w:object>
      </w:r>
    </w:p>
    <w:p w14:paraId="16BD8020" w14:textId="77777777" w:rsidR="00257DE0" w:rsidRPr="00257DE0" w:rsidRDefault="00257DE0" w:rsidP="00257DE0">
      <w:pPr>
        <w:pStyle w:val="AppendixNoTitle"/>
        <w:spacing w:before="720"/>
        <w:rPr>
          <w:lang w:val="ru-RU"/>
        </w:rPr>
      </w:pPr>
      <w:r w:rsidRPr="00257DE0">
        <w:rPr>
          <w:lang w:val="ru-RU"/>
        </w:rPr>
        <w:t>Прилагаемый документ</w:t>
      </w:r>
      <w:r w:rsidRPr="00257DE0">
        <w:rPr>
          <w:lang w:val="ru-RU"/>
        </w:rPr>
        <w:br/>
        <w:t>к Приложению</w:t>
      </w:r>
      <w:r w:rsidRPr="00257DE0">
        <w:rPr>
          <w:lang w:val="ru-RU"/>
        </w:rPr>
        <w:br/>
      </w:r>
      <w:r w:rsidRPr="00257DE0">
        <w:rPr>
          <w:lang w:val="ru-RU"/>
        </w:rPr>
        <w:br/>
        <w:t>Пример расчета ухудшения пропускной способности в процентах</w:t>
      </w:r>
    </w:p>
    <w:p w14:paraId="7EE91893" w14:textId="77777777" w:rsidR="00257DE0" w:rsidRPr="00257DE0" w:rsidRDefault="00257DE0" w:rsidP="00257DE0">
      <w:pPr>
        <w:pStyle w:val="Normalaftertitle"/>
        <w:rPr>
          <w:lang w:val="ru-RU"/>
        </w:rPr>
      </w:pPr>
      <w:r w:rsidRPr="00257DE0">
        <w:rPr>
          <w:lang w:val="ru-RU"/>
        </w:rPr>
        <w:t>Допустим, что наилучшие доступные MODCOD – это 16APSK 77/90. Допустим далее, что скорость модуляции в канале составляет 34 мегабод в секунду. Объединяя эти допущения, получаем скорость передачи 116,36 Мбит/с. Допустим, что по соединению передаются пакеты длиной 188 байтов, причем каждый байт является октетом.</w:t>
      </w:r>
    </w:p>
    <w:p w14:paraId="4F60AE25" w14:textId="77777777" w:rsidR="00257DE0" w:rsidRPr="00257DE0" w:rsidRDefault="00257DE0" w:rsidP="00257DE0">
      <w:pPr>
        <w:rPr>
          <w:lang w:val="ru-RU"/>
        </w:rPr>
      </w:pPr>
      <w:r w:rsidRPr="00257DE0">
        <w:rPr>
          <w:lang w:val="ru-RU"/>
        </w:rPr>
        <w:t>Рассчитываем максимальную доступную пропускную способность (</w:t>
      </w:r>
      <w:r w:rsidRPr="009F490B">
        <w:rPr>
          <w:i/>
          <w:lang w:val="ru-RU"/>
        </w:rPr>
        <w:t>MAT</w:t>
      </w:r>
      <w:r w:rsidRPr="009F490B">
        <w:rPr>
          <w:i/>
          <w:vertAlign w:val="subscript"/>
          <w:lang w:val="ru-RU"/>
        </w:rPr>
        <w:t>put</w:t>
      </w:r>
      <w:r w:rsidRPr="00257DE0">
        <w:rPr>
          <w:lang w:val="ru-RU"/>
        </w:rPr>
        <w:t>), фактическую пропускную способность (</w:t>
      </w:r>
      <w:r w:rsidRPr="009F490B">
        <w:rPr>
          <w:i/>
          <w:lang w:val="ru-RU"/>
        </w:rPr>
        <w:t>DT</w:t>
      </w:r>
      <w:r w:rsidRPr="009F490B">
        <w:rPr>
          <w:i/>
          <w:vertAlign w:val="subscript"/>
          <w:lang w:val="ru-RU"/>
        </w:rPr>
        <w:t>pu</w:t>
      </w:r>
      <w:r w:rsidRPr="00257DE0">
        <w:rPr>
          <w:i/>
          <w:iCs/>
          <w:vertAlign w:val="subscript"/>
          <w:lang w:val="ru-RU"/>
        </w:rPr>
        <w:t>t</w:t>
      </w:r>
      <w:r w:rsidRPr="00257DE0">
        <w:rPr>
          <w:lang w:val="ru-RU"/>
        </w:rPr>
        <w:t>), потерянную пропускную способность (</w:t>
      </w:r>
      <w:r w:rsidRPr="009F490B">
        <w:rPr>
          <w:i/>
          <w:lang w:val="ru-RU"/>
        </w:rPr>
        <w:t>LT</w:t>
      </w:r>
      <w:r w:rsidRPr="009F490B">
        <w:rPr>
          <w:i/>
          <w:vertAlign w:val="subscript"/>
          <w:lang w:val="ru-RU"/>
        </w:rPr>
        <w:t>put</w:t>
      </w:r>
      <w:r w:rsidRPr="00257DE0">
        <w:rPr>
          <w:lang w:val="ru-RU"/>
        </w:rPr>
        <w:t>) и ухудшение пропускной способности в процентах (%</w:t>
      </w:r>
      <w:r w:rsidRPr="009F490B">
        <w:rPr>
          <w:i/>
          <w:lang w:val="ru-RU"/>
        </w:rPr>
        <w:t>DT</w:t>
      </w:r>
      <w:r w:rsidRPr="009F490B">
        <w:rPr>
          <w:i/>
          <w:vertAlign w:val="subscript"/>
          <w:lang w:val="ru-RU"/>
        </w:rPr>
        <w:t>put</w:t>
      </w:r>
      <w:r w:rsidRPr="00257DE0">
        <w:rPr>
          <w:lang w:val="ru-RU"/>
        </w:rPr>
        <w:t>) следующим образом:</w:t>
      </w:r>
    </w:p>
    <w:p w14:paraId="4B05AD43" w14:textId="77777777" w:rsidR="00257DE0" w:rsidRPr="00257DE0" w:rsidRDefault="00257DE0" w:rsidP="00257DE0">
      <w:pPr>
        <w:pStyle w:val="Equation"/>
        <w:rPr>
          <w:lang w:val="ru-RU"/>
        </w:rPr>
      </w:pPr>
      <w:r w:rsidRPr="00257DE0">
        <w:rPr>
          <w:lang w:val="ru-RU"/>
        </w:rPr>
        <w:tab/>
      </w:r>
      <w:r w:rsidRPr="00257DE0">
        <w:rPr>
          <w:lang w:val="ru-RU"/>
        </w:rPr>
        <w:tab/>
      </w:r>
      <w:r w:rsidRPr="009F490B">
        <w:rPr>
          <w:i/>
          <w:lang w:val="ru-RU"/>
        </w:rPr>
        <w:t>MAT</w:t>
      </w:r>
      <w:r w:rsidRPr="009F490B">
        <w:rPr>
          <w:i/>
          <w:vertAlign w:val="subscript"/>
          <w:lang w:val="ru-RU"/>
        </w:rPr>
        <w:t>put</w:t>
      </w:r>
      <w:r w:rsidRPr="00257DE0">
        <w:rPr>
          <w:lang w:val="ru-RU"/>
        </w:rPr>
        <w:t xml:space="preserve"> = Максимальная скорость передачи в канале (бит/с) × </w:t>
      </w:r>
      <w:r w:rsidRPr="009F490B">
        <w:rPr>
          <w:i/>
          <w:lang w:val="ru-RU"/>
        </w:rPr>
        <w:t>Время</w:t>
      </w:r>
      <w:r w:rsidRPr="00257DE0">
        <w:rPr>
          <w:i/>
          <w:iCs/>
          <w:lang w:val="ru-RU"/>
        </w:rPr>
        <w:t xml:space="preserve"> </w:t>
      </w:r>
      <w:r w:rsidRPr="00257DE0">
        <w:rPr>
          <w:lang w:val="ru-RU"/>
        </w:rPr>
        <w:t>(с);</w:t>
      </w:r>
      <w:r w:rsidRPr="00257DE0">
        <w:rPr>
          <w:lang w:val="ru-RU"/>
        </w:rPr>
        <w:tab/>
        <w:t>(9)</w:t>
      </w:r>
    </w:p>
    <w:p w14:paraId="33D4CBCA" w14:textId="77777777" w:rsidR="00257DE0" w:rsidRPr="00257DE0" w:rsidRDefault="00257DE0" w:rsidP="00257DE0">
      <w:pPr>
        <w:pStyle w:val="Equation"/>
        <w:rPr>
          <w:lang w:val="ru-RU"/>
        </w:rPr>
      </w:pPr>
      <w:r w:rsidRPr="00257DE0">
        <w:rPr>
          <w:lang w:val="ru-RU"/>
        </w:rPr>
        <w:tab/>
      </w:r>
      <w:r w:rsidRPr="00257DE0">
        <w:rPr>
          <w:lang w:val="ru-RU"/>
        </w:rPr>
        <w:tab/>
      </w:r>
      <w:r w:rsidRPr="009F490B">
        <w:rPr>
          <w:i/>
          <w:lang w:val="ru-RU"/>
        </w:rPr>
        <w:t>DT</w:t>
      </w:r>
      <w:r w:rsidRPr="009F490B">
        <w:rPr>
          <w:i/>
          <w:vertAlign w:val="subscript"/>
          <w:lang w:val="ru-RU"/>
        </w:rPr>
        <w:t>put</w:t>
      </w:r>
      <w:r w:rsidRPr="00257DE0">
        <w:rPr>
          <w:lang w:val="ru-RU"/>
        </w:rPr>
        <w:t xml:space="preserve"> = </w:t>
      </w:r>
      <w:r w:rsidRPr="00257DE0">
        <w:rPr>
          <w:rFonts w:ascii="Symbol" w:hAnsi="Symbol"/>
          <w:lang w:val="ru-RU"/>
        </w:rPr>
        <w:t></w:t>
      </w:r>
      <w:r w:rsidRPr="00257DE0">
        <w:rPr>
          <w:rFonts w:ascii="Symbol" w:hAnsi="Symbol"/>
          <w:lang w:val="ru-RU"/>
        </w:rPr>
        <w:t></w:t>
      </w:r>
      <w:r w:rsidRPr="00257DE0">
        <w:rPr>
          <w:lang w:val="ru-RU"/>
        </w:rPr>
        <w:t>скоростей передачи в канале (</w:t>
      </w:r>
      <w:r w:rsidRPr="00257DE0">
        <w:rPr>
          <w:i/>
          <w:iCs/>
          <w:lang w:val="ru-RU"/>
        </w:rPr>
        <w:t>C/N</w:t>
      </w:r>
      <w:r w:rsidRPr="00257DE0">
        <w:rPr>
          <w:lang w:val="ru-RU"/>
        </w:rPr>
        <w:t>)</w:t>
      </w:r>
      <w:r w:rsidRPr="00257DE0">
        <w:rPr>
          <w:i/>
          <w:vertAlign w:val="subscript"/>
          <w:lang w:val="ru-RU"/>
        </w:rPr>
        <w:t>i</w:t>
      </w:r>
      <w:r w:rsidRPr="00257DE0">
        <w:rPr>
          <w:lang w:val="ru-RU"/>
        </w:rPr>
        <w:t xml:space="preserve"> (бит/с) × </w:t>
      </w:r>
      <w:r w:rsidRPr="009F490B">
        <w:rPr>
          <w:i/>
          <w:lang w:val="ru-RU"/>
        </w:rPr>
        <w:t>Время</w:t>
      </w:r>
      <w:r w:rsidRPr="009F490B">
        <w:rPr>
          <w:i/>
          <w:vertAlign w:val="subscript"/>
          <w:lang w:val="ru-RU"/>
        </w:rPr>
        <w:t>i</w:t>
      </w:r>
      <w:r w:rsidRPr="00257DE0">
        <w:rPr>
          <w:lang w:val="ru-RU"/>
        </w:rPr>
        <w:t xml:space="preserve"> (с);</w:t>
      </w:r>
      <w:r w:rsidRPr="00257DE0">
        <w:rPr>
          <w:lang w:val="ru-RU"/>
        </w:rPr>
        <w:tab/>
        <w:t>(10)</w:t>
      </w:r>
    </w:p>
    <w:p w14:paraId="059AE62B" w14:textId="77777777" w:rsidR="00257DE0" w:rsidRPr="00257DE0" w:rsidRDefault="00257DE0" w:rsidP="00257DE0">
      <w:pPr>
        <w:pStyle w:val="Equation"/>
        <w:rPr>
          <w:lang w:val="ru-RU"/>
        </w:rPr>
      </w:pPr>
      <w:r w:rsidRPr="00257DE0">
        <w:rPr>
          <w:lang w:val="ru-RU"/>
        </w:rPr>
        <w:tab/>
      </w:r>
      <w:r w:rsidRPr="00257DE0">
        <w:rPr>
          <w:lang w:val="ru-RU"/>
        </w:rPr>
        <w:tab/>
      </w:r>
      <w:r w:rsidRPr="009F490B">
        <w:rPr>
          <w:i/>
          <w:lang w:val="ru-RU"/>
        </w:rPr>
        <w:t>LT</w:t>
      </w:r>
      <w:r w:rsidRPr="009F490B">
        <w:rPr>
          <w:i/>
          <w:vertAlign w:val="subscript"/>
          <w:lang w:val="ru-RU"/>
        </w:rPr>
        <w:t>put</w:t>
      </w:r>
      <w:r w:rsidRPr="009F490B">
        <w:rPr>
          <w:i/>
          <w:lang w:val="ru-RU"/>
        </w:rPr>
        <w:t xml:space="preserve"> = MAT</w:t>
      </w:r>
      <w:r w:rsidRPr="009F490B">
        <w:rPr>
          <w:i/>
          <w:vertAlign w:val="subscript"/>
          <w:lang w:val="ru-RU"/>
        </w:rPr>
        <w:t>put</w:t>
      </w:r>
      <w:r w:rsidRPr="009F490B">
        <w:rPr>
          <w:i/>
          <w:lang w:val="ru-RU"/>
        </w:rPr>
        <w:t xml:space="preserve"> – DT</w:t>
      </w:r>
      <w:r w:rsidRPr="009F490B">
        <w:rPr>
          <w:i/>
          <w:vertAlign w:val="subscript"/>
          <w:lang w:val="ru-RU"/>
        </w:rPr>
        <w:t>put</w:t>
      </w:r>
      <w:r w:rsidRPr="009F490B">
        <w:rPr>
          <w:i/>
          <w:lang w:val="ru-RU"/>
        </w:rPr>
        <w:t>;</w:t>
      </w:r>
      <w:r w:rsidRPr="00257DE0">
        <w:rPr>
          <w:lang w:val="ru-RU"/>
        </w:rPr>
        <w:tab/>
        <w:t>(11)</w:t>
      </w:r>
    </w:p>
    <w:p w14:paraId="227CB4AC" w14:textId="77777777" w:rsidR="00257DE0" w:rsidRPr="00257DE0" w:rsidRDefault="00257DE0" w:rsidP="00257DE0">
      <w:pPr>
        <w:pStyle w:val="Equation"/>
        <w:rPr>
          <w:lang w:val="ru-RU"/>
        </w:rPr>
      </w:pPr>
      <w:r w:rsidRPr="00257DE0">
        <w:rPr>
          <w:lang w:val="ru-RU"/>
        </w:rPr>
        <w:tab/>
      </w:r>
      <w:r w:rsidRPr="00257DE0">
        <w:rPr>
          <w:lang w:val="ru-RU"/>
        </w:rPr>
        <w:tab/>
        <w:t>%</w:t>
      </w:r>
      <w:r w:rsidRPr="009F490B">
        <w:rPr>
          <w:i/>
          <w:lang w:val="ru-RU"/>
        </w:rPr>
        <w:t>DT</w:t>
      </w:r>
      <w:r w:rsidRPr="009F490B">
        <w:rPr>
          <w:i/>
          <w:vertAlign w:val="subscript"/>
          <w:lang w:val="ru-RU"/>
        </w:rPr>
        <w:t>put</w:t>
      </w:r>
      <w:r w:rsidRPr="009F490B">
        <w:rPr>
          <w:i/>
          <w:lang w:val="ru-RU"/>
        </w:rPr>
        <w:t xml:space="preserve"> = (LT</w:t>
      </w:r>
      <w:r w:rsidRPr="009F490B">
        <w:rPr>
          <w:i/>
          <w:vertAlign w:val="subscript"/>
          <w:lang w:val="ru-RU"/>
        </w:rPr>
        <w:t>put</w:t>
      </w:r>
      <w:r w:rsidRPr="009F490B">
        <w:rPr>
          <w:i/>
          <w:lang w:val="ru-RU"/>
        </w:rPr>
        <w:t>/MAT</w:t>
      </w:r>
      <w:r w:rsidRPr="009F490B">
        <w:rPr>
          <w:i/>
          <w:vertAlign w:val="subscript"/>
          <w:lang w:val="ru-RU"/>
        </w:rPr>
        <w:t>put</w:t>
      </w:r>
      <w:r w:rsidRPr="009F490B">
        <w:rPr>
          <w:i/>
          <w:lang w:val="ru-RU"/>
        </w:rPr>
        <w:t xml:space="preserve">) </w:t>
      </w:r>
      <w:r w:rsidRPr="00257DE0">
        <w:rPr>
          <w:lang w:val="ru-RU"/>
        </w:rPr>
        <w:t>× 100.</w:t>
      </w:r>
      <w:r w:rsidRPr="00257DE0">
        <w:rPr>
          <w:lang w:val="ru-RU"/>
        </w:rPr>
        <w:tab/>
        <w:t>(12)</w:t>
      </w:r>
    </w:p>
    <w:p w14:paraId="252BF50A" w14:textId="77777777" w:rsidR="00257DE0" w:rsidRPr="00257DE0" w:rsidRDefault="00257DE0" w:rsidP="00257DE0">
      <w:pPr>
        <w:rPr>
          <w:lang w:val="ru-RU"/>
        </w:rPr>
      </w:pPr>
      <w:r w:rsidRPr="00257DE0">
        <w:rPr>
          <w:lang w:val="ru-RU"/>
        </w:rPr>
        <w:t>Для значений, соответствующих допущениям:</w:t>
      </w:r>
    </w:p>
    <w:p w14:paraId="22645035" w14:textId="77777777" w:rsidR="00257DE0" w:rsidRPr="00257DE0" w:rsidRDefault="00257DE0" w:rsidP="00257DE0">
      <w:pPr>
        <w:pStyle w:val="Equation"/>
        <w:jc w:val="center"/>
        <w:rPr>
          <w:lang w:val="ru-RU"/>
        </w:rPr>
      </w:pPr>
      <w:r w:rsidRPr="009F490B">
        <w:rPr>
          <w:i/>
          <w:lang w:val="ru-RU"/>
        </w:rPr>
        <w:t>MAT</w:t>
      </w:r>
      <w:r w:rsidRPr="009F490B">
        <w:rPr>
          <w:i/>
          <w:vertAlign w:val="subscript"/>
          <w:lang w:val="ru-RU"/>
        </w:rPr>
        <w:t>put</w:t>
      </w:r>
      <w:r w:rsidRPr="00257DE0">
        <w:rPr>
          <w:lang w:val="ru-RU"/>
        </w:rPr>
        <w:t xml:space="preserve"> = 116,36 Мбит/с × 31 557 600 с/год = 3,67 × 10</w:t>
      </w:r>
      <w:r w:rsidRPr="00257DE0">
        <w:rPr>
          <w:vertAlign w:val="superscript"/>
          <w:lang w:val="ru-RU"/>
        </w:rPr>
        <w:t>15</w:t>
      </w:r>
      <w:r w:rsidRPr="00257DE0">
        <w:rPr>
          <w:lang w:val="ru-RU"/>
        </w:rPr>
        <w:t xml:space="preserve"> бит, или 2,44 × 10</w:t>
      </w:r>
      <w:r w:rsidRPr="00257DE0">
        <w:rPr>
          <w:vertAlign w:val="superscript"/>
          <w:lang w:val="ru-RU"/>
        </w:rPr>
        <w:t>12</w:t>
      </w:r>
      <w:r w:rsidRPr="00257DE0">
        <w:rPr>
          <w:lang w:val="ru-RU"/>
        </w:rPr>
        <w:t xml:space="preserve"> пакетов в год.</w:t>
      </w:r>
    </w:p>
    <w:p w14:paraId="7D65D758" w14:textId="77777777" w:rsidR="00257DE0" w:rsidRPr="00257DE0" w:rsidRDefault="00257DE0" w:rsidP="00257DE0">
      <w:pPr>
        <w:rPr>
          <w:lang w:val="ru-RU"/>
        </w:rPr>
      </w:pPr>
      <w:r w:rsidRPr="00257DE0">
        <w:rPr>
          <w:lang w:val="ru-RU"/>
        </w:rPr>
        <w:t xml:space="preserve">Используя данные из таблицы 5 и полагая, что скорость передачи в канале изменяется так же, как спектральная эффективность, получаем </w:t>
      </w:r>
      <w:r w:rsidRPr="009F490B">
        <w:rPr>
          <w:i/>
          <w:iCs/>
          <w:lang w:val="ru-RU"/>
        </w:rPr>
        <w:t>LT</w:t>
      </w:r>
      <w:r w:rsidRPr="009F490B">
        <w:rPr>
          <w:i/>
          <w:iCs/>
          <w:vertAlign w:val="subscript"/>
          <w:lang w:val="ru-RU"/>
        </w:rPr>
        <w:t>put</w:t>
      </w:r>
      <w:r w:rsidRPr="00257DE0">
        <w:rPr>
          <w:lang w:val="ru-RU"/>
        </w:rPr>
        <w:t xml:space="preserve"> = 1,14 × 10</w:t>
      </w:r>
      <w:r w:rsidRPr="00257DE0">
        <w:rPr>
          <w:vertAlign w:val="superscript"/>
          <w:lang w:val="ru-RU"/>
        </w:rPr>
        <w:t>11</w:t>
      </w:r>
      <w:r w:rsidRPr="00257DE0">
        <w:rPr>
          <w:lang w:val="ru-RU"/>
        </w:rPr>
        <w:t xml:space="preserve"> пакетов и %</w:t>
      </w:r>
      <w:r w:rsidRPr="009F490B">
        <w:rPr>
          <w:i/>
          <w:iCs/>
          <w:lang w:val="ru-RU"/>
        </w:rPr>
        <w:t>DT</w:t>
      </w:r>
      <w:r w:rsidRPr="009F490B">
        <w:rPr>
          <w:i/>
          <w:iCs/>
          <w:vertAlign w:val="subscript"/>
          <w:lang w:val="ru-RU"/>
        </w:rPr>
        <w:t>put</w:t>
      </w:r>
      <w:r w:rsidRPr="009F490B">
        <w:rPr>
          <w:i/>
          <w:iCs/>
          <w:lang w:val="ru-RU"/>
        </w:rPr>
        <w:t xml:space="preserve"> </w:t>
      </w:r>
      <w:r w:rsidRPr="00257DE0">
        <w:rPr>
          <w:lang w:val="ru-RU"/>
        </w:rPr>
        <w:t>= 4,678%.</w:t>
      </w:r>
    </w:p>
    <w:p w14:paraId="47033FDB" w14:textId="77777777" w:rsidR="00257DE0" w:rsidRPr="00257DE0" w:rsidRDefault="00257DE0" w:rsidP="00257DE0">
      <w:pPr>
        <w:pStyle w:val="TableNo"/>
        <w:rPr>
          <w:lang w:val="ru-RU"/>
        </w:rPr>
      </w:pPr>
      <w:r w:rsidRPr="00257DE0">
        <w:rPr>
          <w:lang w:val="ru-RU"/>
        </w:rPr>
        <w:t>ТАБЛИЦА 5</w:t>
      </w:r>
    </w:p>
    <w:p w14:paraId="62B59C2F" w14:textId="77777777" w:rsidR="00257DE0" w:rsidRPr="00257DE0" w:rsidRDefault="00257DE0" w:rsidP="00257DE0">
      <w:pPr>
        <w:pStyle w:val="Tabletitle"/>
        <w:rPr>
          <w:lang w:val="ru-RU"/>
        </w:rPr>
      </w:pPr>
      <w:r w:rsidRPr="00257DE0">
        <w:rPr>
          <w:lang w:val="ru-RU"/>
        </w:rPr>
        <w:t xml:space="preserve">Ухудшение пропускной способности в процентах: 34 мегабод в секунду, 16APSK 77/90, </w:t>
      </w:r>
      <w:r w:rsidRPr="00257DE0">
        <w:rPr>
          <w:lang w:val="ru-RU"/>
        </w:rPr>
        <w:br/>
        <w:t xml:space="preserve">188 байтов в пакете, максимальная доступная пропускная способность </w:t>
      </w:r>
      <w:r w:rsidRPr="00257DE0">
        <w:rPr>
          <w:lang w:val="ru-RU"/>
        </w:rPr>
        <w:br/>
        <w:t>116,36 Мбит/с = 2,44 × 10</w:t>
      </w:r>
      <w:r w:rsidRPr="00257DE0">
        <w:rPr>
          <w:vertAlign w:val="superscript"/>
          <w:lang w:val="ru-RU"/>
        </w:rPr>
        <w:t>12</w:t>
      </w:r>
      <w:r w:rsidRPr="00257DE0">
        <w:rPr>
          <w:lang w:val="ru-RU"/>
        </w:rPr>
        <w:t xml:space="preserve"> пакетов/год</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298"/>
        <w:gridCol w:w="1358"/>
        <w:gridCol w:w="1270"/>
        <w:gridCol w:w="807"/>
        <w:gridCol w:w="1505"/>
        <w:gridCol w:w="2549"/>
      </w:tblGrid>
      <w:tr w:rsidR="00257DE0" w:rsidRPr="00257DE0" w14:paraId="5900D047" w14:textId="77777777" w:rsidTr="00C95CCE">
        <w:trPr>
          <w:tblHeader/>
          <w:jc w:val="center"/>
        </w:trPr>
        <w:tc>
          <w:tcPr>
            <w:tcW w:w="846" w:type="dxa"/>
            <w:shd w:val="clear" w:color="auto" w:fill="auto"/>
            <w:noWrap/>
            <w:vAlign w:val="center"/>
            <w:hideMark/>
          </w:tcPr>
          <w:p w14:paraId="6C3598EE" w14:textId="77777777" w:rsidR="00257DE0" w:rsidRPr="00257DE0" w:rsidRDefault="00257DE0" w:rsidP="00C95CCE">
            <w:pPr>
              <w:pStyle w:val="Tablehead"/>
              <w:rPr>
                <w:lang w:val="ru-RU"/>
              </w:rPr>
            </w:pPr>
            <w:r w:rsidRPr="00257DE0">
              <w:rPr>
                <w:lang w:val="ru-RU"/>
              </w:rPr>
              <w:t>Время (%)</w:t>
            </w:r>
          </w:p>
        </w:tc>
        <w:tc>
          <w:tcPr>
            <w:tcW w:w="1306" w:type="dxa"/>
            <w:shd w:val="clear" w:color="auto" w:fill="auto"/>
            <w:noWrap/>
            <w:vAlign w:val="center"/>
            <w:hideMark/>
          </w:tcPr>
          <w:p w14:paraId="5F38C4D7" w14:textId="77777777" w:rsidR="00257DE0" w:rsidRPr="00257DE0" w:rsidRDefault="00257DE0" w:rsidP="00C95CCE">
            <w:pPr>
              <w:pStyle w:val="Tablehead"/>
              <w:rPr>
                <w:lang w:val="ru-RU"/>
              </w:rPr>
            </w:pPr>
            <w:r w:rsidRPr="00257DE0">
              <w:rPr>
                <w:lang w:val="ru-RU"/>
              </w:rPr>
              <w:t xml:space="preserve">Общее </w:t>
            </w:r>
            <w:r w:rsidRPr="00257DE0">
              <w:rPr>
                <w:lang w:val="ru-RU" w:eastAsia="ko-KR"/>
              </w:rPr>
              <w:t>затухание</w:t>
            </w:r>
          </w:p>
        </w:tc>
        <w:tc>
          <w:tcPr>
            <w:tcW w:w="1366" w:type="dxa"/>
            <w:shd w:val="clear" w:color="auto" w:fill="auto"/>
            <w:noWrap/>
            <w:hideMark/>
          </w:tcPr>
          <w:p w14:paraId="1FE458FB" w14:textId="77777777" w:rsidR="00257DE0" w:rsidRPr="00257DE0" w:rsidRDefault="00257DE0" w:rsidP="00C95CCE">
            <w:pPr>
              <w:pStyle w:val="Tablehead"/>
              <w:rPr>
                <w:lang w:val="ru-RU"/>
              </w:rPr>
            </w:pPr>
            <w:r w:rsidRPr="00257DE0">
              <w:rPr>
                <w:i/>
                <w:iCs/>
                <w:lang w:val="ru-RU" w:eastAsia="ko-KR"/>
              </w:rPr>
              <w:t>C</w:t>
            </w:r>
            <w:r w:rsidRPr="00257DE0">
              <w:rPr>
                <w:iCs/>
                <w:lang w:val="ru-RU" w:eastAsia="ko-KR"/>
              </w:rPr>
              <w:t>/</w:t>
            </w:r>
            <w:r w:rsidRPr="00257DE0">
              <w:rPr>
                <w:i/>
                <w:iCs/>
                <w:lang w:val="ru-RU" w:eastAsia="ko-KR"/>
              </w:rPr>
              <w:t>N</w:t>
            </w:r>
            <w:r w:rsidRPr="00257DE0">
              <w:rPr>
                <w:lang w:val="ru-RU" w:eastAsia="ko-KR"/>
              </w:rPr>
              <w:t xml:space="preserve">, </w:t>
            </w:r>
            <w:r w:rsidRPr="00257DE0">
              <w:rPr>
                <w:lang w:val="ru-RU" w:eastAsia="ko-KR"/>
              </w:rPr>
              <w:sym w:font="Symbol" w:char="F067"/>
            </w:r>
            <w:r w:rsidRPr="00257DE0">
              <w:rPr>
                <w:lang w:val="ru-RU" w:eastAsia="ko-KR"/>
              </w:rPr>
              <w:t xml:space="preserve"> (Т</w:t>
            </w:r>
            <w:r w:rsidRPr="00257DE0">
              <w:rPr>
                <w:vertAlign w:val="subscript"/>
                <w:lang w:val="ru-RU" w:eastAsia="ko-KR"/>
              </w:rPr>
              <w:t>%</w:t>
            </w:r>
            <w:r w:rsidRPr="00257DE0">
              <w:rPr>
                <w:lang w:val="ru-RU" w:eastAsia="ko-KR"/>
              </w:rPr>
              <w:t>) (дБ)</w:t>
            </w:r>
          </w:p>
        </w:tc>
        <w:tc>
          <w:tcPr>
            <w:tcW w:w="1278" w:type="dxa"/>
            <w:shd w:val="clear" w:color="auto" w:fill="auto"/>
            <w:noWrap/>
            <w:hideMark/>
          </w:tcPr>
          <w:p w14:paraId="163645BD" w14:textId="77777777" w:rsidR="00257DE0" w:rsidRPr="00257DE0" w:rsidRDefault="00257DE0" w:rsidP="00C95CCE">
            <w:pPr>
              <w:pStyle w:val="Tablehead"/>
              <w:rPr>
                <w:lang w:val="ru-RU"/>
              </w:rPr>
            </w:pPr>
            <w:r w:rsidRPr="00257DE0">
              <w:rPr>
                <w:lang w:val="ru-RU" w:eastAsia="ko-KR"/>
              </w:rPr>
              <w:sym w:font="Symbol" w:char="F068"/>
            </w:r>
            <w:r w:rsidRPr="00257DE0">
              <w:rPr>
                <w:lang w:val="ru-RU" w:eastAsia="ko-KR"/>
              </w:rPr>
              <w:t>(</w:t>
            </w:r>
            <w:r w:rsidRPr="00257DE0">
              <w:rPr>
                <w:lang w:val="ru-RU" w:eastAsia="ko-KR"/>
              </w:rPr>
              <w:sym w:font="Symbol" w:char="F067"/>
            </w:r>
            <w:r w:rsidRPr="00257DE0">
              <w:rPr>
                <w:lang w:val="ru-RU" w:eastAsia="ko-KR"/>
              </w:rPr>
              <w:t xml:space="preserve"> (</w:t>
            </w:r>
            <w:r w:rsidRPr="009F490B">
              <w:rPr>
                <w:i/>
                <w:iCs/>
                <w:lang w:val="ru-RU" w:eastAsia="ko-KR"/>
              </w:rPr>
              <w:t>Т</w:t>
            </w:r>
            <w:r w:rsidRPr="00257DE0">
              <w:rPr>
                <w:vertAlign w:val="subscript"/>
                <w:lang w:val="ru-RU" w:eastAsia="ko-KR"/>
              </w:rPr>
              <w:t>%</w:t>
            </w:r>
            <w:r w:rsidRPr="00257DE0">
              <w:rPr>
                <w:lang w:val="ru-RU" w:eastAsia="ko-KR"/>
              </w:rPr>
              <w:t>))</w:t>
            </w:r>
          </w:p>
        </w:tc>
        <w:tc>
          <w:tcPr>
            <w:tcW w:w="753" w:type="dxa"/>
            <w:shd w:val="clear" w:color="auto" w:fill="auto"/>
            <w:noWrap/>
            <w:vAlign w:val="center"/>
            <w:hideMark/>
          </w:tcPr>
          <w:p w14:paraId="3B1E321C" w14:textId="77777777" w:rsidR="00257DE0" w:rsidRPr="00257DE0" w:rsidRDefault="00257DE0" w:rsidP="00C95CCE">
            <w:pPr>
              <w:pStyle w:val="Tablehead"/>
              <w:rPr>
                <w:lang w:val="ru-RU"/>
              </w:rPr>
            </w:pPr>
            <w:r w:rsidRPr="00257DE0">
              <w:rPr>
                <w:rFonts w:ascii="Symbol" w:hAnsi="Symbol"/>
                <w:lang w:val="ru-RU"/>
              </w:rPr>
              <w:t></w:t>
            </w:r>
            <w:r w:rsidRPr="00257DE0">
              <w:rPr>
                <w:rFonts w:ascii="Symbol" w:hAnsi="Symbol"/>
                <w:lang w:val="ru-RU"/>
              </w:rPr>
              <w:t></w:t>
            </w:r>
            <w:r w:rsidRPr="00257DE0">
              <w:rPr>
                <w:rFonts w:ascii="Symbol" w:hAnsi="Symbol"/>
                <w:lang w:val="ru-RU"/>
              </w:rPr>
              <w:t></w:t>
            </w:r>
            <w:r w:rsidRPr="00257DE0">
              <w:rPr>
                <w:rFonts w:ascii="Symbol" w:hAnsi="Symbol"/>
                <w:lang w:val="ru-RU"/>
              </w:rPr>
              <w:t></w:t>
            </w:r>
            <w:r w:rsidRPr="00257DE0">
              <w:rPr>
                <w:i/>
                <w:iCs/>
                <w:lang w:val="ru-RU"/>
              </w:rPr>
              <w:t>T</w:t>
            </w:r>
            <w:r w:rsidRPr="00257DE0">
              <w:rPr>
                <w:lang w:val="ru-RU"/>
              </w:rPr>
              <w:t>%</w:t>
            </w:r>
          </w:p>
        </w:tc>
        <w:tc>
          <w:tcPr>
            <w:tcW w:w="1514" w:type="dxa"/>
            <w:shd w:val="clear" w:color="auto" w:fill="auto"/>
            <w:noWrap/>
            <w:vAlign w:val="center"/>
            <w:hideMark/>
          </w:tcPr>
          <w:p w14:paraId="10753CD5" w14:textId="77777777" w:rsidR="00257DE0" w:rsidRPr="00257DE0" w:rsidRDefault="00257DE0" w:rsidP="00C95CCE">
            <w:pPr>
              <w:pStyle w:val="Tablehead"/>
              <w:rPr>
                <w:lang w:val="ru-RU"/>
              </w:rPr>
            </w:pPr>
            <w:r w:rsidRPr="00257DE0">
              <w:rPr>
                <w:lang w:val="ru-RU"/>
              </w:rPr>
              <w:t>%</w:t>
            </w:r>
            <w:r w:rsidRPr="00257DE0">
              <w:rPr>
                <w:i/>
                <w:iCs/>
                <w:lang w:val="ru-RU"/>
              </w:rPr>
              <w:t>DT</w:t>
            </w:r>
            <w:r w:rsidRPr="00257DE0">
              <w:rPr>
                <w:i/>
                <w:iCs/>
                <w:vertAlign w:val="subscript"/>
                <w:lang w:val="ru-RU"/>
              </w:rPr>
              <w:t>put</w:t>
            </w:r>
            <w:r w:rsidRPr="00257DE0">
              <w:rPr>
                <w:i/>
                <w:iCs/>
                <w:lang w:val="ru-RU"/>
              </w:rPr>
              <w:t>,</w:t>
            </w:r>
            <w:r w:rsidRPr="00257DE0">
              <w:rPr>
                <w:i/>
                <w:iCs/>
                <w:vertAlign w:val="subscript"/>
                <w:lang w:val="ru-RU"/>
              </w:rPr>
              <w:t xml:space="preserve"> </w:t>
            </w:r>
            <w:r w:rsidRPr="00257DE0">
              <w:rPr>
                <w:lang w:val="ru-RU" w:eastAsia="ko-KR"/>
              </w:rPr>
              <w:sym w:font="Symbol" w:char="F06A"/>
            </w:r>
            <w:r w:rsidRPr="00257DE0">
              <w:rPr>
                <w:lang w:val="ru-RU" w:eastAsia="ko-KR"/>
              </w:rPr>
              <w:t xml:space="preserve"> (</w:t>
            </w:r>
            <w:r w:rsidRPr="009F490B">
              <w:rPr>
                <w:i/>
                <w:iCs/>
                <w:lang w:val="ru-RU" w:eastAsia="ko-KR"/>
              </w:rPr>
              <w:t>Т</w:t>
            </w:r>
            <w:r w:rsidRPr="00257DE0">
              <w:rPr>
                <w:vertAlign w:val="subscript"/>
                <w:lang w:val="ru-RU" w:eastAsia="ko-KR"/>
              </w:rPr>
              <w:t>%</w:t>
            </w:r>
            <w:r w:rsidRPr="00257DE0">
              <w:rPr>
                <w:lang w:val="ru-RU" w:eastAsia="ko-KR"/>
              </w:rPr>
              <w:t>)</w:t>
            </w:r>
          </w:p>
        </w:tc>
        <w:tc>
          <w:tcPr>
            <w:tcW w:w="2566" w:type="dxa"/>
            <w:shd w:val="clear" w:color="auto" w:fill="auto"/>
            <w:noWrap/>
            <w:vAlign w:val="center"/>
            <w:hideMark/>
          </w:tcPr>
          <w:p w14:paraId="7CAB76FD" w14:textId="77777777" w:rsidR="00257DE0" w:rsidRPr="00257DE0" w:rsidRDefault="00257DE0" w:rsidP="00C95CCE">
            <w:pPr>
              <w:pStyle w:val="Tablehead"/>
              <w:rPr>
                <w:lang w:val="ru-RU"/>
              </w:rPr>
            </w:pPr>
            <w:r w:rsidRPr="00257DE0">
              <w:rPr>
                <w:lang w:val="ru-RU"/>
              </w:rPr>
              <w:t>Потерянная пропускная способность</w:t>
            </w:r>
          </w:p>
        </w:tc>
      </w:tr>
      <w:tr w:rsidR="00257DE0" w:rsidRPr="00257DE0" w14:paraId="0503EEB4" w14:textId="77777777" w:rsidTr="00C95CCE">
        <w:trPr>
          <w:jc w:val="center"/>
        </w:trPr>
        <w:tc>
          <w:tcPr>
            <w:tcW w:w="846" w:type="dxa"/>
            <w:shd w:val="clear" w:color="auto" w:fill="auto"/>
            <w:noWrap/>
            <w:vAlign w:val="center"/>
          </w:tcPr>
          <w:p w14:paraId="0F43241D" w14:textId="77777777" w:rsidR="00257DE0" w:rsidRPr="00257DE0" w:rsidRDefault="00257DE0" w:rsidP="00C95CCE">
            <w:pPr>
              <w:pStyle w:val="Tablehead"/>
              <w:rPr>
                <w:b w:val="0"/>
                <w:lang w:val="ru-RU" w:eastAsia="ko-KR"/>
              </w:rPr>
            </w:pPr>
            <w:r w:rsidRPr="00257DE0">
              <w:rPr>
                <w:b w:val="0"/>
                <w:lang w:val="ru-RU" w:eastAsia="ko-KR"/>
              </w:rPr>
              <w:t>0,4</w:t>
            </w:r>
          </w:p>
        </w:tc>
        <w:tc>
          <w:tcPr>
            <w:tcW w:w="1306" w:type="dxa"/>
            <w:shd w:val="clear" w:color="auto" w:fill="auto"/>
            <w:noWrap/>
            <w:vAlign w:val="center"/>
          </w:tcPr>
          <w:p w14:paraId="1DCD2ABA" w14:textId="77777777" w:rsidR="00257DE0" w:rsidRPr="00257DE0" w:rsidRDefault="00257DE0" w:rsidP="00C95CCE">
            <w:pPr>
              <w:pStyle w:val="Tablehead"/>
              <w:rPr>
                <w:b w:val="0"/>
                <w:bCs/>
                <w:lang w:val="ru-RU"/>
              </w:rPr>
            </w:pPr>
            <w:r w:rsidRPr="00257DE0">
              <w:rPr>
                <w:b w:val="0"/>
                <w:bCs/>
                <w:lang w:val="ru-RU" w:eastAsia="ko-KR"/>
              </w:rPr>
              <w:t>29,413</w:t>
            </w:r>
          </w:p>
        </w:tc>
        <w:tc>
          <w:tcPr>
            <w:tcW w:w="1366" w:type="dxa"/>
            <w:shd w:val="clear" w:color="auto" w:fill="auto"/>
            <w:noWrap/>
            <w:vAlign w:val="center"/>
          </w:tcPr>
          <w:p w14:paraId="62ECF244" w14:textId="77777777" w:rsidR="00257DE0" w:rsidRPr="00257DE0" w:rsidRDefault="00257DE0" w:rsidP="00C95CCE">
            <w:pPr>
              <w:pStyle w:val="Tablehead"/>
              <w:rPr>
                <w:b w:val="0"/>
                <w:bCs/>
                <w:i/>
                <w:iCs/>
                <w:lang w:val="ru-RU"/>
              </w:rPr>
            </w:pPr>
            <w:r w:rsidRPr="00257DE0">
              <w:rPr>
                <w:lang w:val="ru-RU" w:eastAsia="ko-KR"/>
              </w:rPr>
              <w:t>−</w:t>
            </w:r>
            <w:r w:rsidRPr="00257DE0">
              <w:rPr>
                <w:b w:val="0"/>
                <w:bCs/>
                <w:lang w:val="ru-RU" w:eastAsia="ko-KR"/>
              </w:rPr>
              <w:t>4,69</w:t>
            </w:r>
          </w:p>
        </w:tc>
        <w:tc>
          <w:tcPr>
            <w:tcW w:w="1278" w:type="dxa"/>
            <w:shd w:val="clear" w:color="auto" w:fill="auto"/>
            <w:noWrap/>
            <w:vAlign w:val="center"/>
          </w:tcPr>
          <w:p w14:paraId="37170C98" w14:textId="77777777" w:rsidR="00257DE0" w:rsidRPr="00257DE0" w:rsidRDefault="00257DE0" w:rsidP="00C95CCE">
            <w:pPr>
              <w:pStyle w:val="Tablehead"/>
              <w:rPr>
                <w:rFonts w:ascii="Symbol" w:hAnsi="Symbol"/>
                <w:b w:val="0"/>
                <w:bCs/>
                <w:lang w:val="ru-RU"/>
              </w:rPr>
            </w:pPr>
            <w:r w:rsidRPr="00257DE0">
              <w:rPr>
                <w:b w:val="0"/>
                <w:bCs/>
                <w:lang w:val="ru-RU" w:eastAsia="ko-KR"/>
              </w:rPr>
              <w:t>0,141</w:t>
            </w:r>
          </w:p>
        </w:tc>
        <w:tc>
          <w:tcPr>
            <w:tcW w:w="753" w:type="dxa"/>
            <w:shd w:val="clear" w:color="auto" w:fill="auto"/>
            <w:noWrap/>
            <w:vAlign w:val="center"/>
          </w:tcPr>
          <w:p w14:paraId="0A4B00A8" w14:textId="77777777" w:rsidR="00257DE0" w:rsidRPr="00257DE0" w:rsidRDefault="00257DE0" w:rsidP="00C95CCE">
            <w:pPr>
              <w:pStyle w:val="Tablehead"/>
              <w:rPr>
                <w:rFonts w:ascii="Symbol" w:hAnsi="Symbol"/>
                <w:b w:val="0"/>
                <w:bCs/>
                <w:lang w:val="ru-RU" w:eastAsia="ko-KR"/>
              </w:rPr>
            </w:pPr>
            <w:r w:rsidRPr="00257DE0">
              <w:rPr>
                <w:rFonts w:ascii="Symbol" w:hAnsi="Symbol"/>
                <w:b w:val="0"/>
                <w:bCs/>
                <w:lang w:val="ru-RU" w:eastAsia="ko-KR"/>
              </w:rPr>
              <w:t></w:t>
            </w:r>
            <w:r w:rsidRPr="00257DE0">
              <w:rPr>
                <w:rFonts w:ascii="Symbol" w:hAnsi="Symbol"/>
                <w:b w:val="0"/>
                <w:bCs/>
                <w:lang w:val="ru-RU" w:eastAsia="ko-KR"/>
              </w:rPr>
              <w:t></w:t>
            </w:r>
            <w:r w:rsidRPr="00257DE0">
              <w:rPr>
                <w:rFonts w:ascii="Symbol" w:hAnsi="Symbol"/>
                <w:b w:val="0"/>
                <w:bCs/>
                <w:lang w:val="ru-RU" w:eastAsia="ko-KR"/>
              </w:rPr>
              <w:t></w:t>
            </w:r>
          </w:p>
        </w:tc>
        <w:tc>
          <w:tcPr>
            <w:tcW w:w="1514" w:type="dxa"/>
            <w:shd w:val="clear" w:color="auto" w:fill="auto"/>
            <w:noWrap/>
            <w:vAlign w:val="center"/>
          </w:tcPr>
          <w:p w14:paraId="7A64F3E9" w14:textId="77777777" w:rsidR="00257DE0" w:rsidRPr="00257DE0" w:rsidRDefault="00257DE0" w:rsidP="00C95CCE">
            <w:pPr>
              <w:pStyle w:val="Tabletext"/>
              <w:jc w:val="center"/>
              <w:rPr>
                <w:b/>
                <w:lang w:val="ru-RU"/>
              </w:rPr>
            </w:pPr>
            <w:r w:rsidRPr="00257DE0">
              <w:rPr>
                <w:bCs/>
                <w:lang w:val="ru-RU" w:eastAsia="ko-KR"/>
              </w:rPr>
              <w:t xml:space="preserve">0,975 = </w:t>
            </w:r>
            <w:r w:rsidRPr="00257DE0">
              <w:rPr>
                <w:lang w:val="ru-RU" w:eastAsia="ko-KR"/>
              </w:rPr>
              <w:t>1 – (0,141/5,653)</w:t>
            </w:r>
          </w:p>
        </w:tc>
        <w:tc>
          <w:tcPr>
            <w:tcW w:w="2566" w:type="dxa"/>
            <w:shd w:val="clear" w:color="auto" w:fill="auto"/>
            <w:noWrap/>
            <w:vAlign w:val="center"/>
          </w:tcPr>
          <w:p w14:paraId="0DEE2B68" w14:textId="77777777" w:rsidR="00257DE0" w:rsidRPr="00257DE0" w:rsidRDefault="00257DE0" w:rsidP="00C95CCE">
            <w:pPr>
              <w:pStyle w:val="Tablehead"/>
              <w:rPr>
                <w:b w:val="0"/>
                <w:bCs/>
                <w:lang w:val="ru-RU" w:eastAsia="ko-KR"/>
              </w:rPr>
            </w:pPr>
            <w:r w:rsidRPr="00257DE0">
              <w:rPr>
                <w:b w:val="0"/>
                <w:bCs/>
                <w:lang w:val="ru-RU" w:eastAsia="ko-KR"/>
              </w:rPr>
              <w:t>2379113244,94</w:t>
            </w:r>
          </w:p>
        </w:tc>
      </w:tr>
      <w:tr w:rsidR="00257DE0" w:rsidRPr="00257DE0" w14:paraId="4080FED4" w14:textId="77777777" w:rsidTr="00C95CCE">
        <w:trPr>
          <w:jc w:val="center"/>
        </w:trPr>
        <w:tc>
          <w:tcPr>
            <w:tcW w:w="846" w:type="dxa"/>
            <w:shd w:val="clear" w:color="auto" w:fill="auto"/>
            <w:noWrap/>
            <w:vAlign w:val="bottom"/>
            <w:hideMark/>
          </w:tcPr>
          <w:p w14:paraId="02E93288" w14:textId="77777777" w:rsidR="00257DE0" w:rsidRPr="00257DE0" w:rsidRDefault="00257DE0" w:rsidP="00C95CCE">
            <w:pPr>
              <w:pStyle w:val="Tabletext"/>
              <w:jc w:val="center"/>
              <w:rPr>
                <w:lang w:val="ru-RU"/>
              </w:rPr>
            </w:pPr>
            <w:r w:rsidRPr="00257DE0">
              <w:rPr>
                <w:lang w:val="ru-RU"/>
              </w:rPr>
              <w:t>0,5</w:t>
            </w:r>
          </w:p>
        </w:tc>
        <w:tc>
          <w:tcPr>
            <w:tcW w:w="1306" w:type="dxa"/>
            <w:shd w:val="clear" w:color="auto" w:fill="auto"/>
            <w:noWrap/>
            <w:vAlign w:val="bottom"/>
            <w:hideMark/>
          </w:tcPr>
          <w:p w14:paraId="4744354B" w14:textId="77777777" w:rsidR="00257DE0" w:rsidRPr="00257DE0" w:rsidRDefault="00257DE0" w:rsidP="00C95CCE">
            <w:pPr>
              <w:pStyle w:val="Tabletext"/>
              <w:jc w:val="center"/>
              <w:rPr>
                <w:lang w:val="ru-RU"/>
              </w:rPr>
            </w:pPr>
            <w:r w:rsidRPr="00257DE0">
              <w:rPr>
                <w:lang w:val="ru-RU" w:eastAsia="ko-KR"/>
              </w:rPr>
              <w:t>26,277</w:t>
            </w:r>
          </w:p>
        </w:tc>
        <w:tc>
          <w:tcPr>
            <w:tcW w:w="1366" w:type="dxa"/>
            <w:shd w:val="clear" w:color="auto" w:fill="auto"/>
            <w:noWrap/>
            <w:vAlign w:val="bottom"/>
            <w:hideMark/>
          </w:tcPr>
          <w:p w14:paraId="1EBD4655" w14:textId="77777777" w:rsidR="00257DE0" w:rsidRPr="00257DE0" w:rsidRDefault="00257DE0" w:rsidP="00C95CCE">
            <w:pPr>
              <w:pStyle w:val="Tabletext"/>
              <w:jc w:val="center"/>
              <w:rPr>
                <w:lang w:val="ru-RU"/>
              </w:rPr>
            </w:pPr>
            <w:r w:rsidRPr="00257DE0">
              <w:rPr>
                <w:lang w:val="ru-RU" w:eastAsia="ko-KR"/>
              </w:rPr>
              <w:t>−1,550</w:t>
            </w:r>
          </w:p>
        </w:tc>
        <w:tc>
          <w:tcPr>
            <w:tcW w:w="1278" w:type="dxa"/>
            <w:shd w:val="clear" w:color="auto" w:fill="auto"/>
            <w:noWrap/>
            <w:vAlign w:val="bottom"/>
            <w:hideMark/>
          </w:tcPr>
          <w:p w14:paraId="5E3FEB51" w14:textId="77777777" w:rsidR="00257DE0" w:rsidRPr="00257DE0" w:rsidRDefault="00257DE0" w:rsidP="00C95CCE">
            <w:pPr>
              <w:pStyle w:val="Tabletext"/>
              <w:jc w:val="center"/>
              <w:rPr>
                <w:lang w:val="ru-RU"/>
              </w:rPr>
            </w:pPr>
            <w:r w:rsidRPr="00257DE0">
              <w:rPr>
                <w:lang w:val="ru-RU" w:eastAsia="ko-KR"/>
              </w:rPr>
              <w:t>0,397</w:t>
            </w:r>
          </w:p>
        </w:tc>
        <w:tc>
          <w:tcPr>
            <w:tcW w:w="753" w:type="dxa"/>
            <w:shd w:val="clear" w:color="auto" w:fill="auto"/>
            <w:noWrap/>
            <w:vAlign w:val="bottom"/>
            <w:hideMark/>
          </w:tcPr>
          <w:p w14:paraId="5533645B" w14:textId="77777777" w:rsidR="00257DE0" w:rsidRPr="00257DE0" w:rsidRDefault="00257DE0" w:rsidP="00C95CCE">
            <w:pPr>
              <w:pStyle w:val="Tabletext"/>
              <w:jc w:val="center"/>
              <w:rPr>
                <w:lang w:val="ru-RU"/>
              </w:rPr>
            </w:pPr>
            <w:r w:rsidRPr="00257DE0">
              <w:rPr>
                <w:lang w:val="ru-RU"/>
              </w:rPr>
              <w:t>0,1</w:t>
            </w:r>
          </w:p>
        </w:tc>
        <w:tc>
          <w:tcPr>
            <w:tcW w:w="1514" w:type="dxa"/>
            <w:shd w:val="clear" w:color="auto" w:fill="auto"/>
            <w:noWrap/>
            <w:vAlign w:val="bottom"/>
            <w:hideMark/>
          </w:tcPr>
          <w:p w14:paraId="2F9DE069" w14:textId="77777777" w:rsidR="00257DE0" w:rsidRPr="00257DE0" w:rsidRDefault="00257DE0" w:rsidP="00C95CCE">
            <w:pPr>
              <w:pStyle w:val="Tabletext"/>
              <w:jc w:val="center"/>
              <w:rPr>
                <w:lang w:val="ru-RU"/>
              </w:rPr>
            </w:pPr>
            <w:r w:rsidRPr="00257DE0">
              <w:rPr>
                <w:lang w:val="ru-RU" w:eastAsia="ko-KR"/>
              </w:rPr>
              <w:t>0,930</w:t>
            </w:r>
          </w:p>
        </w:tc>
        <w:tc>
          <w:tcPr>
            <w:tcW w:w="2566" w:type="dxa"/>
            <w:shd w:val="clear" w:color="auto" w:fill="auto"/>
            <w:noWrap/>
            <w:vAlign w:val="bottom"/>
            <w:hideMark/>
          </w:tcPr>
          <w:p w14:paraId="56B6DE74" w14:textId="77777777" w:rsidR="00257DE0" w:rsidRPr="00257DE0" w:rsidRDefault="00257DE0" w:rsidP="00C95CCE">
            <w:pPr>
              <w:pStyle w:val="Tabletext"/>
              <w:jc w:val="center"/>
              <w:rPr>
                <w:lang w:val="ru-RU" w:eastAsia="ko-KR"/>
              </w:rPr>
            </w:pPr>
            <w:r w:rsidRPr="00257DE0">
              <w:rPr>
                <w:lang w:val="ru-RU" w:eastAsia="ko-KR"/>
              </w:rPr>
              <w:t xml:space="preserve">2268593048,04 </w:t>
            </w:r>
          </w:p>
        </w:tc>
      </w:tr>
      <w:tr w:rsidR="00257DE0" w:rsidRPr="00257DE0" w14:paraId="5D60FAAF" w14:textId="77777777" w:rsidTr="00C95CCE">
        <w:trPr>
          <w:jc w:val="center"/>
        </w:trPr>
        <w:tc>
          <w:tcPr>
            <w:tcW w:w="846" w:type="dxa"/>
            <w:shd w:val="clear" w:color="auto" w:fill="auto"/>
            <w:noWrap/>
            <w:vAlign w:val="bottom"/>
            <w:hideMark/>
          </w:tcPr>
          <w:p w14:paraId="2FBCDA11" w14:textId="77777777" w:rsidR="00257DE0" w:rsidRPr="00257DE0" w:rsidRDefault="00257DE0" w:rsidP="00C95CCE">
            <w:pPr>
              <w:pStyle w:val="Tabletext"/>
              <w:jc w:val="center"/>
              <w:rPr>
                <w:lang w:val="ru-RU"/>
              </w:rPr>
            </w:pPr>
            <w:r w:rsidRPr="00257DE0">
              <w:rPr>
                <w:lang w:val="ru-RU"/>
              </w:rPr>
              <w:t>0,6</w:t>
            </w:r>
          </w:p>
        </w:tc>
        <w:tc>
          <w:tcPr>
            <w:tcW w:w="1306" w:type="dxa"/>
            <w:shd w:val="clear" w:color="auto" w:fill="auto"/>
            <w:noWrap/>
            <w:vAlign w:val="bottom"/>
            <w:hideMark/>
          </w:tcPr>
          <w:p w14:paraId="7B0689DA" w14:textId="77777777" w:rsidR="00257DE0" w:rsidRPr="00257DE0" w:rsidRDefault="00257DE0" w:rsidP="00C95CCE">
            <w:pPr>
              <w:pStyle w:val="Tabletext"/>
              <w:jc w:val="center"/>
              <w:rPr>
                <w:lang w:val="ru-RU"/>
              </w:rPr>
            </w:pPr>
            <w:r w:rsidRPr="00257DE0">
              <w:rPr>
                <w:lang w:val="ru-RU" w:eastAsia="ko-KR"/>
              </w:rPr>
              <w:t>23,842</w:t>
            </w:r>
          </w:p>
        </w:tc>
        <w:tc>
          <w:tcPr>
            <w:tcW w:w="1366" w:type="dxa"/>
            <w:shd w:val="clear" w:color="auto" w:fill="auto"/>
            <w:noWrap/>
            <w:vAlign w:val="bottom"/>
            <w:hideMark/>
          </w:tcPr>
          <w:p w14:paraId="44E35B91" w14:textId="77777777" w:rsidR="00257DE0" w:rsidRPr="00257DE0" w:rsidRDefault="00257DE0" w:rsidP="00C95CCE">
            <w:pPr>
              <w:pStyle w:val="Tabletext"/>
              <w:jc w:val="center"/>
              <w:rPr>
                <w:lang w:val="ru-RU"/>
              </w:rPr>
            </w:pPr>
            <w:r w:rsidRPr="00257DE0">
              <w:rPr>
                <w:lang w:val="ru-RU" w:eastAsia="ko-KR"/>
              </w:rPr>
              <w:t>0,885</w:t>
            </w:r>
          </w:p>
        </w:tc>
        <w:tc>
          <w:tcPr>
            <w:tcW w:w="1278" w:type="dxa"/>
            <w:shd w:val="clear" w:color="auto" w:fill="auto"/>
            <w:noWrap/>
            <w:vAlign w:val="bottom"/>
            <w:hideMark/>
          </w:tcPr>
          <w:p w14:paraId="613CAEC1" w14:textId="77777777" w:rsidR="00257DE0" w:rsidRPr="00257DE0" w:rsidRDefault="00257DE0" w:rsidP="00C95CCE">
            <w:pPr>
              <w:pStyle w:val="Tabletext"/>
              <w:jc w:val="center"/>
              <w:rPr>
                <w:lang w:val="ru-RU"/>
              </w:rPr>
            </w:pPr>
            <w:r w:rsidRPr="00257DE0">
              <w:rPr>
                <w:lang w:val="ru-RU" w:eastAsia="ko-KR"/>
              </w:rPr>
              <w:t>0,719</w:t>
            </w:r>
          </w:p>
        </w:tc>
        <w:tc>
          <w:tcPr>
            <w:tcW w:w="753" w:type="dxa"/>
            <w:shd w:val="clear" w:color="auto" w:fill="auto"/>
            <w:noWrap/>
            <w:vAlign w:val="bottom"/>
            <w:hideMark/>
          </w:tcPr>
          <w:p w14:paraId="7008FD39" w14:textId="77777777" w:rsidR="00257DE0" w:rsidRPr="00257DE0" w:rsidRDefault="00257DE0" w:rsidP="00C95CCE">
            <w:pPr>
              <w:pStyle w:val="Tabletext"/>
              <w:jc w:val="center"/>
              <w:rPr>
                <w:lang w:val="ru-RU"/>
              </w:rPr>
            </w:pPr>
            <w:r w:rsidRPr="00257DE0">
              <w:rPr>
                <w:lang w:val="ru-RU"/>
              </w:rPr>
              <w:t>0,1</w:t>
            </w:r>
          </w:p>
        </w:tc>
        <w:tc>
          <w:tcPr>
            <w:tcW w:w="1514" w:type="dxa"/>
            <w:shd w:val="clear" w:color="auto" w:fill="auto"/>
            <w:noWrap/>
            <w:vAlign w:val="bottom"/>
            <w:hideMark/>
          </w:tcPr>
          <w:p w14:paraId="23E76F1E" w14:textId="77777777" w:rsidR="00257DE0" w:rsidRPr="00257DE0" w:rsidRDefault="00257DE0" w:rsidP="00C95CCE">
            <w:pPr>
              <w:pStyle w:val="Tabletext"/>
              <w:jc w:val="center"/>
              <w:rPr>
                <w:lang w:val="ru-RU"/>
              </w:rPr>
            </w:pPr>
            <w:r w:rsidRPr="00257DE0">
              <w:rPr>
                <w:lang w:val="ru-RU" w:eastAsia="ko-KR"/>
              </w:rPr>
              <w:t>0,873</w:t>
            </w:r>
          </w:p>
        </w:tc>
        <w:tc>
          <w:tcPr>
            <w:tcW w:w="2566" w:type="dxa"/>
            <w:shd w:val="clear" w:color="auto" w:fill="auto"/>
            <w:noWrap/>
            <w:vAlign w:val="bottom"/>
            <w:hideMark/>
          </w:tcPr>
          <w:p w14:paraId="009E8BAC" w14:textId="77777777" w:rsidR="00257DE0" w:rsidRPr="00257DE0" w:rsidRDefault="00257DE0" w:rsidP="00C95CCE">
            <w:pPr>
              <w:pStyle w:val="Tabletext"/>
              <w:jc w:val="center"/>
              <w:rPr>
                <w:lang w:val="ru-RU" w:eastAsia="ko-KR"/>
              </w:rPr>
            </w:pPr>
            <w:r w:rsidRPr="00257DE0">
              <w:rPr>
                <w:lang w:val="ru-RU" w:eastAsia="ko-KR"/>
              </w:rPr>
              <w:t xml:space="preserve">2129821586,02 </w:t>
            </w:r>
          </w:p>
        </w:tc>
      </w:tr>
      <w:tr w:rsidR="00257DE0" w:rsidRPr="00257DE0" w14:paraId="59C2A719" w14:textId="77777777" w:rsidTr="00C95CCE">
        <w:trPr>
          <w:jc w:val="center"/>
        </w:trPr>
        <w:tc>
          <w:tcPr>
            <w:tcW w:w="846" w:type="dxa"/>
            <w:shd w:val="clear" w:color="auto" w:fill="auto"/>
            <w:noWrap/>
            <w:vAlign w:val="bottom"/>
            <w:hideMark/>
          </w:tcPr>
          <w:p w14:paraId="6C7DE410" w14:textId="77777777" w:rsidR="00257DE0" w:rsidRPr="00257DE0" w:rsidRDefault="00257DE0" w:rsidP="00C95CCE">
            <w:pPr>
              <w:pStyle w:val="Tabletext"/>
              <w:jc w:val="center"/>
              <w:rPr>
                <w:lang w:val="ru-RU"/>
              </w:rPr>
            </w:pPr>
            <w:r w:rsidRPr="00257DE0">
              <w:rPr>
                <w:lang w:val="ru-RU"/>
              </w:rPr>
              <w:t>0,7</w:t>
            </w:r>
          </w:p>
        </w:tc>
        <w:tc>
          <w:tcPr>
            <w:tcW w:w="1306" w:type="dxa"/>
            <w:shd w:val="clear" w:color="auto" w:fill="auto"/>
            <w:noWrap/>
            <w:vAlign w:val="bottom"/>
            <w:hideMark/>
          </w:tcPr>
          <w:p w14:paraId="34A332F9" w14:textId="77777777" w:rsidR="00257DE0" w:rsidRPr="00257DE0" w:rsidRDefault="00257DE0" w:rsidP="00C95CCE">
            <w:pPr>
              <w:pStyle w:val="Tabletext"/>
              <w:jc w:val="center"/>
              <w:rPr>
                <w:lang w:val="ru-RU"/>
              </w:rPr>
            </w:pPr>
            <w:r w:rsidRPr="00257DE0">
              <w:rPr>
                <w:lang w:val="ru-RU" w:eastAsia="ko-KR"/>
              </w:rPr>
              <w:t>21,893</w:t>
            </w:r>
          </w:p>
        </w:tc>
        <w:tc>
          <w:tcPr>
            <w:tcW w:w="1366" w:type="dxa"/>
            <w:shd w:val="clear" w:color="auto" w:fill="auto"/>
            <w:noWrap/>
            <w:vAlign w:val="bottom"/>
            <w:hideMark/>
          </w:tcPr>
          <w:p w14:paraId="73E7495B" w14:textId="77777777" w:rsidR="00257DE0" w:rsidRPr="00257DE0" w:rsidRDefault="00257DE0" w:rsidP="00C95CCE">
            <w:pPr>
              <w:pStyle w:val="Tabletext"/>
              <w:jc w:val="center"/>
              <w:rPr>
                <w:lang w:val="ru-RU"/>
              </w:rPr>
            </w:pPr>
            <w:r w:rsidRPr="00257DE0">
              <w:rPr>
                <w:lang w:val="ru-RU" w:eastAsia="ko-KR"/>
              </w:rPr>
              <w:t>2,834</w:t>
            </w:r>
          </w:p>
        </w:tc>
        <w:tc>
          <w:tcPr>
            <w:tcW w:w="1278" w:type="dxa"/>
            <w:shd w:val="clear" w:color="auto" w:fill="auto"/>
            <w:noWrap/>
            <w:vAlign w:val="bottom"/>
            <w:hideMark/>
          </w:tcPr>
          <w:p w14:paraId="0AF60C2B" w14:textId="77777777" w:rsidR="00257DE0" w:rsidRPr="00257DE0" w:rsidRDefault="00257DE0" w:rsidP="00C95CCE">
            <w:pPr>
              <w:pStyle w:val="Tabletext"/>
              <w:jc w:val="center"/>
              <w:rPr>
                <w:lang w:val="ru-RU"/>
              </w:rPr>
            </w:pPr>
            <w:r w:rsidRPr="00257DE0">
              <w:rPr>
                <w:lang w:val="ru-RU" w:eastAsia="ko-KR"/>
              </w:rPr>
              <w:t>1,011</w:t>
            </w:r>
          </w:p>
        </w:tc>
        <w:tc>
          <w:tcPr>
            <w:tcW w:w="753" w:type="dxa"/>
            <w:shd w:val="clear" w:color="auto" w:fill="auto"/>
            <w:noWrap/>
            <w:vAlign w:val="bottom"/>
            <w:hideMark/>
          </w:tcPr>
          <w:p w14:paraId="1C3D7483" w14:textId="77777777" w:rsidR="00257DE0" w:rsidRPr="00257DE0" w:rsidRDefault="00257DE0" w:rsidP="00C95CCE">
            <w:pPr>
              <w:pStyle w:val="Tabletext"/>
              <w:jc w:val="center"/>
              <w:rPr>
                <w:lang w:val="ru-RU"/>
              </w:rPr>
            </w:pPr>
            <w:r w:rsidRPr="00257DE0">
              <w:rPr>
                <w:lang w:val="ru-RU"/>
              </w:rPr>
              <w:t>0,1</w:t>
            </w:r>
          </w:p>
        </w:tc>
        <w:tc>
          <w:tcPr>
            <w:tcW w:w="1514" w:type="dxa"/>
            <w:shd w:val="clear" w:color="auto" w:fill="auto"/>
            <w:noWrap/>
            <w:vAlign w:val="bottom"/>
            <w:hideMark/>
          </w:tcPr>
          <w:p w14:paraId="7CAB837A" w14:textId="77777777" w:rsidR="00257DE0" w:rsidRPr="00257DE0" w:rsidRDefault="00257DE0" w:rsidP="00C95CCE">
            <w:pPr>
              <w:pStyle w:val="Tabletext"/>
              <w:jc w:val="center"/>
              <w:rPr>
                <w:lang w:val="ru-RU"/>
              </w:rPr>
            </w:pPr>
            <w:r w:rsidRPr="00257DE0">
              <w:rPr>
                <w:lang w:val="ru-RU" w:eastAsia="ko-KR"/>
              </w:rPr>
              <w:t>0,821</w:t>
            </w:r>
          </w:p>
        </w:tc>
        <w:tc>
          <w:tcPr>
            <w:tcW w:w="2566" w:type="dxa"/>
            <w:shd w:val="clear" w:color="auto" w:fill="auto"/>
            <w:noWrap/>
            <w:vAlign w:val="bottom"/>
            <w:hideMark/>
          </w:tcPr>
          <w:p w14:paraId="5ADFE0DF" w14:textId="77777777" w:rsidR="00257DE0" w:rsidRPr="00257DE0" w:rsidRDefault="00257DE0" w:rsidP="00C95CCE">
            <w:pPr>
              <w:pStyle w:val="Tabletext"/>
              <w:jc w:val="center"/>
              <w:rPr>
                <w:lang w:val="ru-RU" w:eastAsia="ko-KR"/>
              </w:rPr>
            </w:pPr>
            <w:r w:rsidRPr="00257DE0">
              <w:rPr>
                <w:lang w:val="ru-RU" w:eastAsia="ko-KR"/>
              </w:rPr>
              <w:t xml:space="preserve">2003692375,24 </w:t>
            </w:r>
          </w:p>
        </w:tc>
      </w:tr>
      <w:tr w:rsidR="00257DE0" w:rsidRPr="00257DE0" w14:paraId="2D394F76" w14:textId="77777777" w:rsidTr="00C95CCE">
        <w:trPr>
          <w:jc w:val="center"/>
        </w:trPr>
        <w:tc>
          <w:tcPr>
            <w:tcW w:w="846" w:type="dxa"/>
            <w:shd w:val="clear" w:color="auto" w:fill="auto"/>
            <w:noWrap/>
            <w:vAlign w:val="bottom"/>
            <w:hideMark/>
          </w:tcPr>
          <w:p w14:paraId="1B914CFD" w14:textId="77777777" w:rsidR="00257DE0" w:rsidRPr="00257DE0" w:rsidRDefault="00257DE0" w:rsidP="00C95CCE">
            <w:pPr>
              <w:pStyle w:val="Tabletext"/>
              <w:jc w:val="center"/>
              <w:rPr>
                <w:lang w:val="ru-RU"/>
              </w:rPr>
            </w:pPr>
            <w:r w:rsidRPr="00257DE0">
              <w:rPr>
                <w:lang w:val="ru-RU"/>
              </w:rPr>
              <w:t>0,8</w:t>
            </w:r>
          </w:p>
        </w:tc>
        <w:tc>
          <w:tcPr>
            <w:tcW w:w="1306" w:type="dxa"/>
            <w:shd w:val="clear" w:color="auto" w:fill="auto"/>
            <w:noWrap/>
            <w:vAlign w:val="bottom"/>
            <w:hideMark/>
          </w:tcPr>
          <w:p w14:paraId="304356C2" w14:textId="77777777" w:rsidR="00257DE0" w:rsidRPr="00257DE0" w:rsidRDefault="00257DE0" w:rsidP="00C95CCE">
            <w:pPr>
              <w:pStyle w:val="Tabletext"/>
              <w:jc w:val="center"/>
              <w:rPr>
                <w:lang w:val="ru-RU"/>
              </w:rPr>
            </w:pPr>
            <w:r w:rsidRPr="00257DE0">
              <w:rPr>
                <w:lang w:val="ru-RU" w:eastAsia="ko-KR"/>
              </w:rPr>
              <w:t>20,285</w:t>
            </w:r>
          </w:p>
        </w:tc>
        <w:tc>
          <w:tcPr>
            <w:tcW w:w="1366" w:type="dxa"/>
            <w:shd w:val="clear" w:color="auto" w:fill="auto"/>
            <w:noWrap/>
            <w:vAlign w:val="bottom"/>
            <w:hideMark/>
          </w:tcPr>
          <w:p w14:paraId="226429F1" w14:textId="77777777" w:rsidR="00257DE0" w:rsidRPr="00257DE0" w:rsidRDefault="00257DE0" w:rsidP="00C95CCE">
            <w:pPr>
              <w:pStyle w:val="Tabletext"/>
              <w:jc w:val="center"/>
              <w:rPr>
                <w:lang w:val="ru-RU"/>
              </w:rPr>
            </w:pPr>
            <w:r w:rsidRPr="00257DE0">
              <w:rPr>
                <w:lang w:val="ru-RU" w:eastAsia="ko-KR"/>
              </w:rPr>
              <w:t>4,443</w:t>
            </w:r>
          </w:p>
        </w:tc>
        <w:tc>
          <w:tcPr>
            <w:tcW w:w="1278" w:type="dxa"/>
            <w:shd w:val="clear" w:color="auto" w:fill="auto"/>
            <w:noWrap/>
            <w:vAlign w:val="bottom"/>
            <w:hideMark/>
          </w:tcPr>
          <w:p w14:paraId="77A9D7BE" w14:textId="77777777" w:rsidR="00257DE0" w:rsidRPr="00257DE0" w:rsidRDefault="00257DE0" w:rsidP="00C95CCE">
            <w:pPr>
              <w:pStyle w:val="Tabletext"/>
              <w:jc w:val="center"/>
              <w:rPr>
                <w:lang w:val="ru-RU"/>
              </w:rPr>
            </w:pPr>
            <w:r w:rsidRPr="00257DE0">
              <w:rPr>
                <w:lang w:val="ru-RU" w:eastAsia="ko-KR"/>
              </w:rPr>
              <w:t>1,269</w:t>
            </w:r>
          </w:p>
        </w:tc>
        <w:tc>
          <w:tcPr>
            <w:tcW w:w="753" w:type="dxa"/>
            <w:shd w:val="clear" w:color="auto" w:fill="auto"/>
            <w:noWrap/>
            <w:vAlign w:val="bottom"/>
            <w:hideMark/>
          </w:tcPr>
          <w:p w14:paraId="49C68205" w14:textId="77777777" w:rsidR="00257DE0" w:rsidRPr="00257DE0" w:rsidRDefault="00257DE0" w:rsidP="00C95CCE">
            <w:pPr>
              <w:pStyle w:val="Tabletext"/>
              <w:jc w:val="center"/>
              <w:rPr>
                <w:lang w:val="ru-RU"/>
              </w:rPr>
            </w:pPr>
            <w:r w:rsidRPr="00257DE0">
              <w:rPr>
                <w:lang w:val="ru-RU"/>
              </w:rPr>
              <w:t>0,1</w:t>
            </w:r>
          </w:p>
        </w:tc>
        <w:tc>
          <w:tcPr>
            <w:tcW w:w="1514" w:type="dxa"/>
            <w:shd w:val="clear" w:color="auto" w:fill="auto"/>
            <w:noWrap/>
            <w:vAlign w:val="bottom"/>
            <w:hideMark/>
          </w:tcPr>
          <w:p w14:paraId="5F76C62B" w14:textId="77777777" w:rsidR="00257DE0" w:rsidRPr="00257DE0" w:rsidRDefault="00257DE0" w:rsidP="00C95CCE">
            <w:pPr>
              <w:pStyle w:val="Tabletext"/>
              <w:jc w:val="center"/>
              <w:rPr>
                <w:lang w:val="ru-RU"/>
              </w:rPr>
            </w:pPr>
            <w:r w:rsidRPr="00257DE0">
              <w:rPr>
                <w:lang w:val="ru-RU" w:eastAsia="ko-KR"/>
              </w:rPr>
              <w:t>0,775</w:t>
            </w:r>
          </w:p>
        </w:tc>
        <w:tc>
          <w:tcPr>
            <w:tcW w:w="2566" w:type="dxa"/>
            <w:shd w:val="clear" w:color="auto" w:fill="auto"/>
            <w:noWrap/>
            <w:vAlign w:val="bottom"/>
            <w:hideMark/>
          </w:tcPr>
          <w:p w14:paraId="6A9D3CFB" w14:textId="77777777" w:rsidR="00257DE0" w:rsidRPr="00257DE0" w:rsidRDefault="00257DE0" w:rsidP="00C95CCE">
            <w:pPr>
              <w:pStyle w:val="Tabletext"/>
              <w:jc w:val="center"/>
              <w:rPr>
                <w:lang w:val="ru-RU" w:eastAsia="ko-KR"/>
              </w:rPr>
            </w:pPr>
            <w:r w:rsidRPr="00257DE0">
              <w:rPr>
                <w:lang w:val="ru-RU" w:eastAsia="ko-KR"/>
              </w:rPr>
              <w:t xml:space="preserve">1892136410,30 </w:t>
            </w:r>
          </w:p>
        </w:tc>
      </w:tr>
      <w:tr w:rsidR="00257DE0" w:rsidRPr="00257DE0" w14:paraId="02EDFDA4" w14:textId="77777777" w:rsidTr="00C95CCE">
        <w:trPr>
          <w:jc w:val="center"/>
        </w:trPr>
        <w:tc>
          <w:tcPr>
            <w:tcW w:w="846" w:type="dxa"/>
            <w:shd w:val="clear" w:color="auto" w:fill="auto"/>
            <w:noWrap/>
            <w:vAlign w:val="bottom"/>
            <w:hideMark/>
          </w:tcPr>
          <w:p w14:paraId="0AAA3963" w14:textId="77777777" w:rsidR="00257DE0" w:rsidRPr="00257DE0" w:rsidRDefault="00257DE0" w:rsidP="00C95CCE">
            <w:pPr>
              <w:pStyle w:val="Tabletext"/>
              <w:jc w:val="center"/>
              <w:rPr>
                <w:lang w:val="ru-RU"/>
              </w:rPr>
            </w:pPr>
            <w:r w:rsidRPr="00257DE0">
              <w:rPr>
                <w:lang w:val="ru-RU"/>
              </w:rPr>
              <w:t>0,9</w:t>
            </w:r>
          </w:p>
        </w:tc>
        <w:tc>
          <w:tcPr>
            <w:tcW w:w="1306" w:type="dxa"/>
            <w:shd w:val="clear" w:color="auto" w:fill="auto"/>
            <w:noWrap/>
            <w:vAlign w:val="bottom"/>
            <w:hideMark/>
          </w:tcPr>
          <w:p w14:paraId="3F68446F" w14:textId="77777777" w:rsidR="00257DE0" w:rsidRPr="00257DE0" w:rsidRDefault="00257DE0" w:rsidP="00C95CCE">
            <w:pPr>
              <w:pStyle w:val="Tabletext"/>
              <w:jc w:val="center"/>
              <w:rPr>
                <w:lang w:val="ru-RU"/>
              </w:rPr>
            </w:pPr>
            <w:r w:rsidRPr="00257DE0">
              <w:rPr>
                <w:lang w:val="ru-RU" w:eastAsia="ko-KR"/>
              </w:rPr>
              <w:t>18,925</w:t>
            </w:r>
          </w:p>
        </w:tc>
        <w:tc>
          <w:tcPr>
            <w:tcW w:w="1366" w:type="dxa"/>
            <w:shd w:val="clear" w:color="auto" w:fill="auto"/>
            <w:noWrap/>
            <w:vAlign w:val="bottom"/>
            <w:hideMark/>
          </w:tcPr>
          <w:p w14:paraId="1E163C61" w14:textId="77777777" w:rsidR="00257DE0" w:rsidRPr="00257DE0" w:rsidRDefault="00257DE0" w:rsidP="00C95CCE">
            <w:pPr>
              <w:pStyle w:val="Tabletext"/>
              <w:jc w:val="center"/>
              <w:rPr>
                <w:lang w:val="ru-RU"/>
              </w:rPr>
            </w:pPr>
            <w:r w:rsidRPr="00257DE0">
              <w:rPr>
                <w:lang w:val="ru-RU" w:eastAsia="ko-KR"/>
              </w:rPr>
              <w:t>5,803</w:t>
            </w:r>
          </w:p>
        </w:tc>
        <w:tc>
          <w:tcPr>
            <w:tcW w:w="1278" w:type="dxa"/>
            <w:shd w:val="clear" w:color="auto" w:fill="auto"/>
            <w:noWrap/>
            <w:vAlign w:val="bottom"/>
            <w:hideMark/>
          </w:tcPr>
          <w:p w14:paraId="561717D9" w14:textId="77777777" w:rsidR="00257DE0" w:rsidRPr="00257DE0" w:rsidRDefault="00257DE0" w:rsidP="00C95CCE">
            <w:pPr>
              <w:pStyle w:val="Tabletext"/>
              <w:jc w:val="center"/>
              <w:rPr>
                <w:lang w:val="ru-RU"/>
              </w:rPr>
            </w:pPr>
            <w:r w:rsidRPr="00257DE0">
              <w:rPr>
                <w:lang w:val="ru-RU" w:eastAsia="ko-KR"/>
              </w:rPr>
              <w:t>1,500</w:t>
            </w:r>
          </w:p>
        </w:tc>
        <w:tc>
          <w:tcPr>
            <w:tcW w:w="753" w:type="dxa"/>
            <w:shd w:val="clear" w:color="auto" w:fill="auto"/>
            <w:noWrap/>
            <w:vAlign w:val="bottom"/>
            <w:hideMark/>
          </w:tcPr>
          <w:p w14:paraId="4EFACC07" w14:textId="77777777" w:rsidR="00257DE0" w:rsidRPr="00257DE0" w:rsidRDefault="00257DE0" w:rsidP="00C95CCE">
            <w:pPr>
              <w:pStyle w:val="Tabletext"/>
              <w:jc w:val="center"/>
              <w:rPr>
                <w:lang w:val="ru-RU"/>
              </w:rPr>
            </w:pPr>
            <w:r w:rsidRPr="00257DE0">
              <w:rPr>
                <w:lang w:val="ru-RU"/>
              </w:rPr>
              <w:t>0,1</w:t>
            </w:r>
          </w:p>
        </w:tc>
        <w:tc>
          <w:tcPr>
            <w:tcW w:w="1514" w:type="dxa"/>
            <w:shd w:val="clear" w:color="auto" w:fill="auto"/>
            <w:noWrap/>
            <w:vAlign w:val="bottom"/>
            <w:hideMark/>
          </w:tcPr>
          <w:p w14:paraId="06720D7A" w14:textId="77777777" w:rsidR="00257DE0" w:rsidRPr="00257DE0" w:rsidRDefault="00257DE0" w:rsidP="00C95CCE">
            <w:pPr>
              <w:pStyle w:val="Tabletext"/>
              <w:jc w:val="center"/>
              <w:rPr>
                <w:lang w:val="ru-RU"/>
              </w:rPr>
            </w:pPr>
            <w:r w:rsidRPr="00257DE0">
              <w:rPr>
                <w:lang w:val="ru-RU" w:eastAsia="ko-KR"/>
              </w:rPr>
              <w:t>0,735</w:t>
            </w:r>
          </w:p>
        </w:tc>
        <w:tc>
          <w:tcPr>
            <w:tcW w:w="2566" w:type="dxa"/>
            <w:shd w:val="clear" w:color="auto" w:fill="auto"/>
            <w:noWrap/>
            <w:vAlign w:val="bottom"/>
            <w:hideMark/>
          </w:tcPr>
          <w:p w14:paraId="607BA822" w14:textId="77777777" w:rsidR="00257DE0" w:rsidRPr="00257DE0" w:rsidRDefault="00257DE0" w:rsidP="00C95CCE">
            <w:pPr>
              <w:pStyle w:val="Tabletext"/>
              <w:jc w:val="center"/>
              <w:rPr>
                <w:lang w:val="ru-RU" w:eastAsia="ko-KR"/>
              </w:rPr>
            </w:pPr>
            <w:r w:rsidRPr="00257DE0">
              <w:rPr>
                <w:lang w:val="ru-RU" w:eastAsia="ko-KR"/>
              </w:rPr>
              <w:t xml:space="preserve">1792605325,58 </w:t>
            </w:r>
          </w:p>
        </w:tc>
      </w:tr>
      <w:tr w:rsidR="00257DE0" w:rsidRPr="00257DE0" w14:paraId="1C71661C" w14:textId="77777777" w:rsidTr="00C95CCE">
        <w:trPr>
          <w:jc w:val="center"/>
        </w:trPr>
        <w:tc>
          <w:tcPr>
            <w:tcW w:w="846" w:type="dxa"/>
            <w:shd w:val="clear" w:color="auto" w:fill="auto"/>
            <w:noWrap/>
            <w:vAlign w:val="bottom"/>
            <w:hideMark/>
          </w:tcPr>
          <w:p w14:paraId="7F283585" w14:textId="77777777" w:rsidR="00257DE0" w:rsidRPr="00257DE0" w:rsidRDefault="00257DE0" w:rsidP="00C95CCE">
            <w:pPr>
              <w:pStyle w:val="Tabletext"/>
              <w:jc w:val="center"/>
              <w:rPr>
                <w:lang w:val="ru-RU"/>
              </w:rPr>
            </w:pPr>
            <w:r w:rsidRPr="00257DE0">
              <w:rPr>
                <w:lang w:val="ru-RU"/>
              </w:rPr>
              <w:t>1</w:t>
            </w:r>
          </w:p>
        </w:tc>
        <w:tc>
          <w:tcPr>
            <w:tcW w:w="1306" w:type="dxa"/>
            <w:shd w:val="clear" w:color="auto" w:fill="auto"/>
            <w:noWrap/>
            <w:vAlign w:val="bottom"/>
            <w:hideMark/>
          </w:tcPr>
          <w:p w14:paraId="449A3152" w14:textId="77777777" w:rsidR="00257DE0" w:rsidRPr="00257DE0" w:rsidRDefault="00257DE0" w:rsidP="00C95CCE">
            <w:pPr>
              <w:pStyle w:val="Tabletext"/>
              <w:jc w:val="center"/>
              <w:rPr>
                <w:lang w:val="ru-RU"/>
              </w:rPr>
            </w:pPr>
            <w:r w:rsidRPr="00257DE0">
              <w:rPr>
                <w:lang w:val="ru-RU" w:eastAsia="ko-KR"/>
              </w:rPr>
              <w:t>17,754</w:t>
            </w:r>
          </w:p>
        </w:tc>
        <w:tc>
          <w:tcPr>
            <w:tcW w:w="1366" w:type="dxa"/>
            <w:shd w:val="clear" w:color="auto" w:fill="auto"/>
            <w:noWrap/>
            <w:vAlign w:val="bottom"/>
            <w:hideMark/>
          </w:tcPr>
          <w:p w14:paraId="6A62E6E3" w14:textId="77777777" w:rsidR="00257DE0" w:rsidRPr="00257DE0" w:rsidRDefault="00257DE0" w:rsidP="00C95CCE">
            <w:pPr>
              <w:pStyle w:val="Tabletext"/>
              <w:jc w:val="center"/>
              <w:rPr>
                <w:lang w:val="ru-RU"/>
              </w:rPr>
            </w:pPr>
            <w:r w:rsidRPr="00257DE0">
              <w:rPr>
                <w:lang w:val="ru-RU" w:eastAsia="ko-KR"/>
              </w:rPr>
              <w:t>6,974</w:t>
            </w:r>
          </w:p>
        </w:tc>
        <w:tc>
          <w:tcPr>
            <w:tcW w:w="1278" w:type="dxa"/>
            <w:shd w:val="clear" w:color="auto" w:fill="auto"/>
            <w:noWrap/>
            <w:vAlign w:val="bottom"/>
            <w:hideMark/>
          </w:tcPr>
          <w:p w14:paraId="6F4072F8" w14:textId="77777777" w:rsidR="00257DE0" w:rsidRPr="00257DE0" w:rsidRDefault="00257DE0" w:rsidP="00C95CCE">
            <w:pPr>
              <w:pStyle w:val="Tabletext"/>
              <w:jc w:val="center"/>
              <w:rPr>
                <w:lang w:val="ru-RU"/>
              </w:rPr>
            </w:pPr>
            <w:r w:rsidRPr="00257DE0">
              <w:rPr>
                <w:lang w:val="ru-RU" w:eastAsia="ko-KR"/>
              </w:rPr>
              <w:t>1,707</w:t>
            </w:r>
          </w:p>
        </w:tc>
        <w:tc>
          <w:tcPr>
            <w:tcW w:w="753" w:type="dxa"/>
            <w:shd w:val="clear" w:color="auto" w:fill="auto"/>
            <w:noWrap/>
            <w:vAlign w:val="bottom"/>
            <w:hideMark/>
          </w:tcPr>
          <w:p w14:paraId="16879280" w14:textId="77777777" w:rsidR="00257DE0" w:rsidRPr="00257DE0" w:rsidRDefault="00257DE0" w:rsidP="00C95CCE">
            <w:pPr>
              <w:pStyle w:val="Tabletext"/>
              <w:jc w:val="center"/>
              <w:rPr>
                <w:lang w:val="ru-RU"/>
              </w:rPr>
            </w:pPr>
            <w:r w:rsidRPr="00257DE0">
              <w:rPr>
                <w:lang w:val="ru-RU"/>
              </w:rPr>
              <w:t>0,5</w:t>
            </w:r>
            <w:r w:rsidRPr="00257DE0" w:rsidDel="00525B1D">
              <w:rPr>
                <w:lang w:val="ru-RU"/>
              </w:rPr>
              <w:t>1</w:t>
            </w:r>
          </w:p>
        </w:tc>
        <w:tc>
          <w:tcPr>
            <w:tcW w:w="1514" w:type="dxa"/>
            <w:shd w:val="clear" w:color="auto" w:fill="auto"/>
            <w:noWrap/>
            <w:vAlign w:val="bottom"/>
            <w:hideMark/>
          </w:tcPr>
          <w:p w14:paraId="6A0BFC75" w14:textId="77777777" w:rsidR="00257DE0" w:rsidRPr="00257DE0" w:rsidRDefault="00257DE0" w:rsidP="00C95CCE">
            <w:pPr>
              <w:pStyle w:val="Tabletext"/>
              <w:jc w:val="center"/>
              <w:rPr>
                <w:lang w:val="ru-RU"/>
              </w:rPr>
            </w:pPr>
            <w:r w:rsidRPr="00257DE0">
              <w:rPr>
                <w:lang w:val="ru-RU" w:eastAsia="ko-KR"/>
              </w:rPr>
              <w:t>0,698</w:t>
            </w:r>
          </w:p>
        </w:tc>
        <w:tc>
          <w:tcPr>
            <w:tcW w:w="2566" w:type="dxa"/>
            <w:shd w:val="clear" w:color="auto" w:fill="auto"/>
            <w:noWrap/>
            <w:vAlign w:val="bottom"/>
            <w:hideMark/>
          </w:tcPr>
          <w:p w14:paraId="68E10B0A" w14:textId="77777777" w:rsidR="00257DE0" w:rsidRPr="00257DE0" w:rsidRDefault="00257DE0" w:rsidP="00C95CCE">
            <w:pPr>
              <w:pStyle w:val="Tabletext"/>
              <w:jc w:val="center"/>
              <w:rPr>
                <w:lang w:val="ru-RU" w:eastAsia="ko-KR"/>
              </w:rPr>
            </w:pPr>
            <w:r w:rsidRPr="00257DE0">
              <w:rPr>
                <w:lang w:val="ru-RU" w:eastAsia="ko-KR"/>
              </w:rPr>
              <w:t xml:space="preserve">8515408574,43 </w:t>
            </w:r>
          </w:p>
        </w:tc>
      </w:tr>
      <w:tr w:rsidR="00257DE0" w:rsidRPr="00257DE0" w14:paraId="2F15DFE1" w14:textId="77777777" w:rsidTr="00C95CCE">
        <w:trPr>
          <w:jc w:val="center"/>
        </w:trPr>
        <w:tc>
          <w:tcPr>
            <w:tcW w:w="846" w:type="dxa"/>
            <w:shd w:val="clear" w:color="auto" w:fill="auto"/>
            <w:noWrap/>
            <w:vAlign w:val="bottom"/>
            <w:hideMark/>
          </w:tcPr>
          <w:p w14:paraId="45671417" w14:textId="77777777" w:rsidR="00257DE0" w:rsidRPr="00257DE0" w:rsidRDefault="00257DE0" w:rsidP="00C95CCE">
            <w:pPr>
              <w:pStyle w:val="Tabletext"/>
              <w:jc w:val="center"/>
              <w:rPr>
                <w:lang w:val="ru-RU"/>
              </w:rPr>
            </w:pPr>
            <w:r w:rsidRPr="00257DE0">
              <w:rPr>
                <w:lang w:val="ru-RU"/>
              </w:rPr>
              <w:t>1,5</w:t>
            </w:r>
          </w:p>
        </w:tc>
        <w:tc>
          <w:tcPr>
            <w:tcW w:w="1306" w:type="dxa"/>
            <w:shd w:val="clear" w:color="auto" w:fill="auto"/>
            <w:noWrap/>
            <w:vAlign w:val="bottom"/>
            <w:hideMark/>
          </w:tcPr>
          <w:p w14:paraId="1E7AA0FB" w14:textId="77777777" w:rsidR="00257DE0" w:rsidRPr="00257DE0" w:rsidRDefault="00257DE0" w:rsidP="00C95CCE">
            <w:pPr>
              <w:pStyle w:val="Tabletext"/>
              <w:jc w:val="center"/>
              <w:rPr>
                <w:lang w:val="ru-RU"/>
              </w:rPr>
            </w:pPr>
            <w:r w:rsidRPr="00257DE0">
              <w:rPr>
                <w:lang w:val="ru-RU" w:eastAsia="ko-KR"/>
              </w:rPr>
              <w:t>14,187</w:t>
            </w:r>
          </w:p>
        </w:tc>
        <w:tc>
          <w:tcPr>
            <w:tcW w:w="1366" w:type="dxa"/>
            <w:shd w:val="clear" w:color="auto" w:fill="auto"/>
            <w:noWrap/>
            <w:vAlign w:val="bottom"/>
            <w:hideMark/>
          </w:tcPr>
          <w:p w14:paraId="617E82DD" w14:textId="77777777" w:rsidR="00257DE0" w:rsidRPr="00257DE0" w:rsidRDefault="00257DE0" w:rsidP="00C95CCE">
            <w:pPr>
              <w:pStyle w:val="Tabletext"/>
              <w:jc w:val="center"/>
              <w:rPr>
                <w:lang w:val="ru-RU"/>
              </w:rPr>
            </w:pPr>
            <w:r w:rsidRPr="00257DE0">
              <w:rPr>
                <w:lang w:val="ru-RU" w:eastAsia="ko-KR"/>
              </w:rPr>
              <w:t>10,540</w:t>
            </w:r>
          </w:p>
        </w:tc>
        <w:tc>
          <w:tcPr>
            <w:tcW w:w="1278" w:type="dxa"/>
            <w:shd w:val="clear" w:color="auto" w:fill="auto"/>
            <w:noWrap/>
            <w:vAlign w:val="bottom"/>
            <w:hideMark/>
          </w:tcPr>
          <w:p w14:paraId="4D6F55A4" w14:textId="77777777" w:rsidR="00257DE0" w:rsidRPr="00257DE0" w:rsidRDefault="00257DE0" w:rsidP="00C95CCE">
            <w:pPr>
              <w:pStyle w:val="Tabletext"/>
              <w:jc w:val="center"/>
              <w:rPr>
                <w:lang w:val="ru-RU"/>
              </w:rPr>
            </w:pPr>
            <w:r w:rsidRPr="00257DE0">
              <w:rPr>
                <w:lang w:val="ru-RU" w:eastAsia="ko-KR"/>
              </w:rPr>
              <w:t>2,390</w:t>
            </w:r>
          </w:p>
        </w:tc>
        <w:tc>
          <w:tcPr>
            <w:tcW w:w="753" w:type="dxa"/>
            <w:shd w:val="clear" w:color="auto" w:fill="auto"/>
            <w:noWrap/>
            <w:vAlign w:val="bottom"/>
            <w:hideMark/>
          </w:tcPr>
          <w:p w14:paraId="433549FF"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6E64982C" w14:textId="77777777" w:rsidR="00257DE0" w:rsidRPr="00257DE0" w:rsidRDefault="00257DE0" w:rsidP="00C95CCE">
            <w:pPr>
              <w:pStyle w:val="Tabletext"/>
              <w:jc w:val="center"/>
              <w:rPr>
                <w:lang w:val="ru-RU"/>
              </w:rPr>
            </w:pPr>
            <w:r w:rsidRPr="00257DE0">
              <w:rPr>
                <w:lang w:val="ru-RU" w:eastAsia="ko-KR"/>
              </w:rPr>
              <w:t>0,577</w:t>
            </w:r>
          </w:p>
        </w:tc>
        <w:tc>
          <w:tcPr>
            <w:tcW w:w="2566" w:type="dxa"/>
            <w:shd w:val="clear" w:color="auto" w:fill="auto"/>
            <w:noWrap/>
            <w:vAlign w:val="bottom"/>
            <w:hideMark/>
          </w:tcPr>
          <w:p w14:paraId="242EB657" w14:textId="77777777" w:rsidR="00257DE0" w:rsidRPr="00257DE0" w:rsidRDefault="00257DE0" w:rsidP="00C95CCE">
            <w:pPr>
              <w:pStyle w:val="Tabletext"/>
              <w:jc w:val="center"/>
              <w:rPr>
                <w:lang w:val="ru-RU" w:eastAsia="ko-KR"/>
              </w:rPr>
            </w:pPr>
            <w:r w:rsidRPr="00257DE0">
              <w:rPr>
                <w:lang w:val="ru-RU" w:eastAsia="ko-KR"/>
              </w:rPr>
              <w:t xml:space="preserve">7042604485,82 </w:t>
            </w:r>
          </w:p>
        </w:tc>
      </w:tr>
      <w:tr w:rsidR="00257DE0" w:rsidRPr="00257DE0" w14:paraId="108FFA9A" w14:textId="77777777" w:rsidTr="00C95CCE">
        <w:trPr>
          <w:jc w:val="center"/>
        </w:trPr>
        <w:tc>
          <w:tcPr>
            <w:tcW w:w="846" w:type="dxa"/>
            <w:shd w:val="clear" w:color="auto" w:fill="auto"/>
            <w:noWrap/>
            <w:vAlign w:val="bottom"/>
            <w:hideMark/>
          </w:tcPr>
          <w:p w14:paraId="753A7E05" w14:textId="77777777" w:rsidR="00257DE0" w:rsidRPr="00257DE0" w:rsidRDefault="00257DE0" w:rsidP="00C95CCE">
            <w:pPr>
              <w:pStyle w:val="Tabletext"/>
              <w:jc w:val="center"/>
              <w:rPr>
                <w:lang w:val="ru-RU"/>
              </w:rPr>
            </w:pPr>
            <w:r w:rsidRPr="00257DE0">
              <w:rPr>
                <w:lang w:val="ru-RU"/>
              </w:rPr>
              <w:t>2</w:t>
            </w:r>
          </w:p>
        </w:tc>
        <w:tc>
          <w:tcPr>
            <w:tcW w:w="1306" w:type="dxa"/>
            <w:shd w:val="clear" w:color="auto" w:fill="auto"/>
            <w:noWrap/>
            <w:vAlign w:val="bottom"/>
            <w:hideMark/>
          </w:tcPr>
          <w:p w14:paraId="60018A5D" w14:textId="77777777" w:rsidR="00257DE0" w:rsidRPr="00257DE0" w:rsidRDefault="00257DE0" w:rsidP="00C95CCE">
            <w:pPr>
              <w:pStyle w:val="Tabletext"/>
              <w:jc w:val="center"/>
              <w:rPr>
                <w:lang w:val="ru-RU"/>
              </w:rPr>
            </w:pPr>
            <w:r w:rsidRPr="00257DE0">
              <w:rPr>
                <w:lang w:val="ru-RU" w:eastAsia="ko-KR"/>
              </w:rPr>
              <w:t>12,009</w:t>
            </w:r>
          </w:p>
        </w:tc>
        <w:tc>
          <w:tcPr>
            <w:tcW w:w="1366" w:type="dxa"/>
            <w:shd w:val="clear" w:color="auto" w:fill="auto"/>
            <w:noWrap/>
            <w:vAlign w:val="bottom"/>
            <w:hideMark/>
          </w:tcPr>
          <w:p w14:paraId="3625F810" w14:textId="77777777" w:rsidR="00257DE0" w:rsidRPr="00257DE0" w:rsidRDefault="00257DE0" w:rsidP="00C95CCE">
            <w:pPr>
              <w:pStyle w:val="Tabletext"/>
              <w:jc w:val="center"/>
              <w:rPr>
                <w:lang w:val="ru-RU"/>
              </w:rPr>
            </w:pPr>
            <w:r w:rsidRPr="00257DE0">
              <w:rPr>
                <w:lang w:val="ru-RU" w:eastAsia="ko-KR"/>
              </w:rPr>
              <w:t>12,718</w:t>
            </w:r>
          </w:p>
        </w:tc>
        <w:tc>
          <w:tcPr>
            <w:tcW w:w="1278" w:type="dxa"/>
            <w:shd w:val="clear" w:color="auto" w:fill="auto"/>
            <w:noWrap/>
            <w:vAlign w:val="bottom"/>
            <w:hideMark/>
          </w:tcPr>
          <w:p w14:paraId="69AA5554" w14:textId="77777777" w:rsidR="00257DE0" w:rsidRPr="00257DE0" w:rsidRDefault="00257DE0" w:rsidP="00C95CCE">
            <w:pPr>
              <w:pStyle w:val="Tabletext"/>
              <w:jc w:val="center"/>
              <w:rPr>
                <w:lang w:val="ru-RU"/>
              </w:rPr>
            </w:pPr>
            <w:r w:rsidRPr="00257DE0">
              <w:rPr>
                <w:lang w:val="ru-RU" w:eastAsia="ko-KR"/>
              </w:rPr>
              <w:t>2,844</w:t>
            </w:r>
          </w:p>
        </w:tc>
        <w:tc>
          <w:tcPr>
            <w:tcW w:w="753" w:type="dxa"/>
            <w:shd w:val="clear" w:color="auto" w:fill="auto"/>
            <w:noWrap/>
            <w:vAlign w:val="bottom"/>
            <w:hideMark/>
          </w:tcPr>
          <w:p w14:paraId="46985759"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5D5BD762" w14:textId="77777777" w:rsidR="00257DE0" w:rsidRPr="00257DE0" w:rsidRDefault="00257DE0" w:rsidP="00C95CCE">
            <w:pPr>
              <w:pStyle w:val="Tabletext"/>
              <w:jc w:val="center"/>
              <w:rPr>
                <w:lang w:val="ru-RU"/>
              </w:rPr>
            </w:pPr>
            <w:r w:rsidRPr="00257DE0">
              <w:rPr>
                <w:lang w:val="ru-RU" w:eastAsia="ko-KR"/>
              </w:rPr>
              <w:t>0,497</w:t>
            </w:r>
          </w:p>
        </w:tc>
        <w:tc>
          <w:tcPr>
            <w:tcW w:w="2566" w:type="dxa"/>
            <w:shd w:val="clear" w:color="auto" w:fill="auto"/>
            <w:noWrap/>
            <w:vAlign w:val="bottom"/>
            <w:hideMark/>
          </w:tcPr>
          <w:p w14:paraId="2762B394" w14:textId="77777777" w:rsidR="00257DE0" w:rsidRPr="00257DE0" w:rsidRDefault="00257DE0" w:rsidP="00C95CCE">
            <w:pPr>
              <w:pStyle w:val="Tabletext"/>
              <w:jc w:val="center"/>
              <w:rPr>
                <w:lang w:val="ru-RU" w:eastAsia="ko-KR"/>
              </w:rPr>
            </w:pPr>
            <w:r w:rsidRPr="00257DE0">
              <w:rPr>
                <w:lang w:val="ru-RU" w:eastAsia="ko-KR"/>
              </w:rPr>
              <w:t xml:space="preserve">6061899097,19 </w:t>
            </w:r>
          </w:p>
        </w:tc>
      </w:tr>
      <w:tr w:rsidR="00257DE0" w:rsidRPr="00257DE0" w14:paraId="65C295B2" w14:textId="77777777" w:rsidTr="00C95CCE">
        <w:trPr>
          <w:jc w:val="center"/>
        </w:trPr>
        <w:tc>
          <w:tcPr>
            <w:tcW w:w="846" w:type="dxa"/>
            <w:shd w:val="clear" w:color="auto" w:fill="auto"/>
            <w:noWrap/>
            <w:vAlign w:val="bottom"/>
            <w:hideMark/>
          </w:tcPr>
          <w:p w14:paraId="7E8DA482" w14:textId="77777777" w:rsidR="00257DE0" w:rsidRPr="00257DE0" w:rsidRDefault="00257DE0" w:rsidP="00C95CCE">
            <w:pPr>
              <w:pStyle w:val="Tabletext"/>
              <w:jc w:val="center"/>
              <w:rPr>
                <w:lang w:val="ru-RU"/>
              </w:rPr>
            </w:pPr>
            <w:r w:rsidRPr="00257DE0">
              <w:rPr>
                <w:lang w:val="ru-RU"/>
              </w:rPr>
              <w:t>2,5</w:t>
            </w:r>
          </w:p>
        </w:tc>
        <w:tc>
          <w:tcPr>
            <w:tcW w:w="1306" w:type="dxa"/>
            <w:shd w:val="clear" w:color="auto" w:fill="auto"/>
            <w:noWrap/>
            <w:vAlign w:val="bottom"/>
            <w:hideMark/>
          </w:tcPr>
          <w:p w14:paraId="1AED02C5" w14:textId="77777777" w:rsidR="00257DE0" w:rsidRPr="00257DE0" w:rsidRDefault="00257DE0" w:rsidP="00C95CCE">
            <w:pPr>
              <w:pStyle w:val="Tabletext"/>
              <w:jc w:val="center"/>
              <w:rPr>
                <w:lang w:val="ru-RU"/>
              </w:rPr>
            </w:pPr>
            <w:r w:rsidRPr="00257DE0">
              <w:rPr>
                <w:lang w:val="ru-RU" w:eastAsia="ko-KR"/>
              </w:rPr>
              <w:t>10,634</w:t>
            </w:r>
          </w:p>
        </w:tc>
        <w:tc>
          <w:tcPr>
            <w:tcW w:w="1366" w:type="dxa"/>
            <w:shd w:val="clear" w:color="auto" w:fill="auto"/>
            <w:noWrap/>
            <w:vAlign w:val="bottom"/>
            <w:hideMark/>
          </w:tcPr>
          <w:p w14:paraId="118FF6A4" w14:textId="77777777" w:rsidR="00257DE0" w:rsidRPr="00257DE0" w:rsidRDefault="00257DE0" w:rsidP="00C95CCE">
            <w:pPr>
              <w:pStyle w:val="Tabletext"/>
              <w:jc w:val="center"/>
              <w:rPr>
                <w:lang w:val="ru-RU"/>
              </w:rPr>
            </w:pPr>
            <w:r w:rsidRPr="00257DE0">
              <w:rPr>
                <w:lang w:val="ru-RU" w:eastAsia="ko-KR"/>
              </w:rPr>
              <w:t>14,093</w:t>
            </w:r>
          </w:p>
        </w:tc>
        <w:tc>
          <w:tcPr>
            <w:tcW w:w="1278" w:type="dxa"/>
            <w:shd w:val="clear" w:color="auto" w:fill="auto"/>
            <w:noWrap/>
            <w:vAlign w:val="bottom"/>
            <w:hideMark/>
          </w:tcPr>
          <w:p w14:paraId="5AF5B875" w14:textId="77777777" w:rsidR="00257DE0" w:rsidRPr="00257DE0" w:rsidRDefault="00257DE0" w:rsidP="00C95CCE">
            <w:pPr>
              <w:pStyle w:val="Tabletext"/>
              <w:jc w:val="center"/>
              <w:rPr>
                <w:lang w:val="ru-RU"/>
              </w:rPr>
            </w:pPr>
            <w:r w:rsidRPr="00257DE0">
              <w:rPr>
                <w:lang w:val="ru-RU" w:eastAsia="ko-KR"/>
              </w:rPr>
              <w:t>3,145</w:t>
            </w:r>
          </w:p>
        </w:tc>
        <w:tc>
          <w:tcPr>
            <w:tcW w:w="753" w:type="dxa"/>
            <w:shd w:val="clear" w:color="auto" w:fill="auto"/>
            <w:noWrap/>
            <w:vAlign w:val="bottom"/>
            <w:hideMark/>
          </w:tcPr>
          <w:p w14:paraId="1FB25A44"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183D9C8D" w14:textId="77777777" w:rsidR="00257DE0" w:rsidRPr="00257DE0" w:rsidRDefault="00257DE0" w:rsidP="00C95CCE">
            <w:pPr>
              <w:pStyle w:val="Tabletext"/>
              <w:jc w:val="center"/>
              <w:rPr>
                <w:lang w:val="ru-RU"/>
              </w:rPr>
            </w:pPr>
            <w:r w:rsidRPr="00257DE0">
              <w:rPr>
                <w:lang w:val="ru-RU" w:eastAsia="ko-KR"/>
              </w:rPr>
              <w:t>0,444</w:t>
            </w:r>
          </w:p>
        </w:tc>
        <w:tc>
          <w:tcPr>
            <w:tcW w:w="2566" w:type="dxa"/>
            <w:shd w:val="clear" w:color="auto" w:fill="auto"/>
            <w:noWrap/>
            <w:vAlign w:val="bottom"/>
            <w:hideMark/>
          </w:tcPr>
          <w:p w14:paraId="0EAB8965" w14:textId="77777777" w:rsidR="00257DE0" w:rsidRPr="00257DE0" w:rsidRDefault="00257DE0" w:rsidP="00C95CCE">
            <w:pPr>
              <w:pStyle w:val="Tabletext"/>
              <w:jc w:val="center"/>
              <w:rPr>
                <w:lang w:val="ru-RU" w:eastAsia="ko-KR"/>
              </w:rPr>
            </w:pPr>
            <w:r w:rsidRPr="00257DE0">
              <w:rPr>
                <w:lang w:val="ru-RU" w:eastAsia="ko-KR"/>
              </w:rPr>
              <w:t xml:space="preserve">5411456009,74 </w:t>
            </w:r>
          </w:p>
        </w:tc>
      </w:tr>
      <w:tr w:rsidR="00257DE0" w:rsidRPr="00257DE0" w14:paraId="54D01B3A" w14:textId="77777777" w:rsidTr="00C95CCE">
        <w:trPr>
          <w:jc w:val="center"/>
        </w:trPr>
        <w:tc>
          <w:tcPr>
            <w:tcW w:w="846" w:type="dxa"/>
            <w:shd w:val="clear" w:color="auto" w:fill="auto"/>
            <w:noWrap/>
            <w:vAlign w:val="bottom"/>
            <w:hideMark/>
          </w:tcPr>
          <w:p w14:paraId="74F5BBBB" w14:textId="77777777" w:rsidR="00257DE0" w:rsidRPr="00257DE0" w:rsidRDefault="00257DE0" w:rsidP="00C95CCE">
            <w:pPr>
              <w:pStyle w:val="Tabletext"/>
              <w:jc w:val="center"/>
              <w:rPr>
                <w:lang w:val="ru-RU"/>
              </w:rPr>
            </w:pPr>
            <w:r w:rsidRPr="00257DE0">
              <w:rPr>
                <w:lang w:val="ru-RU"/>
              </w:rPr>
              <w:t>3</w:t>
            </w:r>
          </w:p>
        </w:tc>
        <w:tc>
          <w:tcPr>
            <w:tcW w:w="1306" w:type="dxa"/>
            <w:shd w:val="clear" w:color="auto" w:fill="auto"/>
            <w:noWrap/>
            <w:vAlign w:val="bottom"/>
            <w:hideMark/>
          </w:tcPr>
          <w:p w14:paraId="122FEE9F" w14:textId="77777777" w:rsidR="00257DE0" w:rsidRPr="00257DE0" w:rsidRDefault="00257DE0" w:rsidP="00C95CCE">
            <w:pPr>
              <w:pStyle w:val="Tabletext"/>
              <w:jc w:val="center"/>
              <w:rPr>
                <w:lang w:val="ru-RU"/>
              </w:rPr>
            </w:pPr>
            <w:r w:rsidRPr="00257DE0">
              <w:rPr>
                <w:lang w:val="ru-RU" w:eastAsia="ko-KR"/>
              </w:rPr>
              <w:t>9,617</w:t>
            </w:r>
          </w:p>
        </w:tc>
        <w:tc>
          <w:tcPr>
            <w:tcW w:w="1366" w:type="dxa"/>
            <w:shd w:val="clear" w:color="auto" w:fill="auto"/>
            <w:noWrap/>
            <w:vAlign w:val="bottom"/>
            <w:hideMark/>
          </w:tcPr>
          <w:p w14:paraId="53E1FCA3" w14:textId="77777777" w:rsidR="00257DE0" w:rsidRPr="00257DE0" w:rsidRDefault="00257DE0" w:rsidP="00C95CCE">
            <w:pPr>
              <w:pStyle w:val="Tabletext"/>
              <w:jc w:val="center"/>
              <w:rPr>
                <w:lang w:val="ru-RU"/>
              </w:rPr>
            </w:pPr>
            <w:r w:rsidRPr="00257DE0">
              <w:rPr>
                <w:lang w:val="ru-RU" w:eastAsia="ko-KR"/>
              </w:rPr>
              <w:t>15,111</w:t>
            </w:r>
          </w:p>
        </w:tc>
        <w:tc>
          <w:tcPr>
            <w:tcW w:w="1278" w:type="dxa"/>
            <w:shd w:val="clear" w:color="auto" w:fill="auto"/>
            <w:noWrap/>
            <w:vAlign w:val="bottom"/>
            <w:hideMark/>
          </w:tcPr>
          <w:p w14:paraId="1FA5DFDE" w14:textId="77777777" w:rsidR="00257DE0" w:rsidRPr="00257DE0" w:rsidRDefault="00257DE0" w:rsidP="00C95CCE">
            <w:pPr>
              <w:pStyle w:val="Tabletext"/>
              <w:jc w:val="center"/>
              <w:rPr>
                <w:lang w:val="ru-RU"/>
              </w:rPr>
            </w:pPr>
            <w:r w:rsidRPr="00257DE0">
              <w:rPr>
                <w:lang w:val="ru-RU" w:eastAsia="ko-KR"/>
              </w:rPr>
              <w:t>3,376</w:t>
            </w:r>
          </w:p>
        </w:tc>
        <w:tc>
          <w:tcPr>
            <w:tcW w:w="753" w:type="dxa"/>
            <w:shd w:val="clear" w:color="auto" w:fill="auto"/>
            <w:noWrap/>
            <w:vAlign w:val="bottom"/>
            <w:hideMark/>
          </w:tcPr>
          <w:p w14:paraId="398A1BA5"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0253542C" w14:textId="77777777" w:rsidR="00257DE0" w:rsidRPr="00257DE0" w:rsidRDefault="00257DE0" w:rsidP="00C95CCE">
            <w:pPr>
              <w:pStyle w:val="Tabletext"/>
              <w:jc w:val="center"/>
              <w:rPr>
                <w:lang w:val="ru-RU"/>
              </w:rPr>
            </w:pPr>
            <w:r w:rsidRPr="00257DE0">
              <w:rPr>
                <w:lang w:val="ru-RU" w:eastAsia="ko-KR"/>
              </w:rPr>
              <w:t>0,403</w:t>
            </w:r>
          </w:p>
        </w:tc>
        <w:tc>
          <w:tcPr>
            <w:tcW w:w="2566" w:type="dxa"/>
            <w:shd w:val="clear" w:color="auto" w:fill="auto"/>
            <w:noWrap/>
            <w:vAlign w:val="bottom"/>
            <w:hideMark/>
          </w:tcPr>
          <w:p w14:paraId="51D0DD8C" w14:textId="77777777" w:rsidR="00257DE0" w:rsidRPr="00257DE0" w:rsidRDefault="00257DE0" w:rsidP="00C95CCE">
            <w:pPr>
              <w:pStyle w:val="Tabletext"/>
              <w:jc w:val="center"/>
              <w:rPr>
                <w:lang w:val="ru-RU" w:eastAsia="ko-KR"/>
              </w:rPr>
            </w:pPr>
            <w:r w:rsidRPr="00257DE0">
              <w:rPr>
                <w:lang w:val="ru-RU" w:eastAsia="ko-KR"/>
              </w:rPr>
              <w:t xml:space="preserve">4914264989,65 </w:t>
            </w:r>
          </w:p>
        </w:tc>
      </w:tr>
      <w:tr w:rsidR="00257DE0" w:rsidRPr="00257DE0" w14:paraId="3E0D19EF" w14:textId="77777777" w:rsidTr="00C95CCE">
        <w:trPr>
          <w:jc w:val="center"/>
        </w:trPr>
        <w:tc>
          <w:tcPr>
            <w:tcW w:w="846" w:type="dxa"/>
            <w:shd w:val="clear" w:color="auto" w:fill="auto"/>
            <w:noWrap/>
            <w:vAlign w:val="bottom"/>
            <w:hideMark/>
          </w:tcPr>
          <w:p w14:paraId="4EB168F8" w14:textId="77777777" w:rsidR="00257DE0" w:rsidRPr="00257DE0" w:rsidRDefault="00257DE0" w:rsidP="00C95CCE">
            <w:pPr>
              <w:pStyle w:val="Tabletext"/>
              <w:jc w:val="center"/>
              <w:rPr>
                <w:lang w:val="ru-RU"/>
              </w:rPr>
            </w:pPr>
            <w:r w:rsidRPr="00257DE0">
              <w:rPr>
                <w:lang w:val="ru-RU"/>
              </w:rPr>
              <w:t>3,5</w:t>
            </w:r>
          </w:p>
        </w:tc>
        <w:tc>
          <w:tcPr>
            <w:tcW w:w="1306" w:type="dxa"/>
            <w:shd w:val="clear" w:color="auto" w:fill="auto"/>
            <w:noWrap/>
            <w:vAlign w:val="bottom"/>
            <w:hideMark/>
          </w:tcPr>
          <w:p w14:paraId="0714D753" w14:textId="77777777" w:rsidR="00257DE0" w:rsidRPr="00257DE0" w:rsidRDefault="00257DE0" w:rsidP="00C95CCE">
            <w:pPr>
              <w:pStyle w:val="Tabletext"/>
              <w:jc w:val="center"/>
              <w:rPr>
                <w:lang w:val="ru-RU"/>
              </w:rPr>
            </w:pPr>
            <w:r w:rsidRPr="00257DE0">
              <w:rPr>
                <w:lang w:val="ru-RU" w:eastAsia="ko-KR"/>
              </w:rPr>
              <w:t>8,716</w:t>
            </w:r>
          </w:p>
        </w:tc>
        <w:tc>
          <w:tcPr>
            <w:tcW w:w="1366" w:type="dxa"/>
            <w:shd w:val="clear" w:color="auto" w:fill="auto"/>
            <w:noWrap/>
            <w:vAlign w:val="bottom"/>
            <w:hideMark/>
          </w:tcPr>
          <w:p w14:paraId="45954DD7" w14:textId="77777777" w:rsidR="00257DE0" w:rsidRPr="00257DE0" w:rsidRDefault="00257DE0" w:rsidP="00C95CCE">
            <w:pPr>
              <w:pStyle w:val="Tabletext"/>
              <w:jc w:val="center"/>
              <w:rPr>
                <w:lang w:val="ru-RU"/>
              </w:rPr>
            </w:pPr>
            <w:r w:rsidRPr="00257DE0">
              <w:rPr>
                <w:lang w:val="ru-RU" w:eastAsia="ko-KR"/>
              </w:rPr>
              <w:t>16,011</w:t>
            </w:r>
          </w:p>
        </w:tc>
        <w:tc>
          <w:tcPr>
            <w:tcW w:w="1278" w:type="dxa"/>
            <w:shd w:val="clear" w:color="auto" w:fill="auto"/>
            <w:noWrap/>
            <w:vAlign w:val="bottom"/>
            <w:hideMark/>
          </w:tcPr>
          <w:p w14:paraId="0BD7FDE9" w14:textId="77777777" w:rsidR="00257DE0" w:rsidRPr="00257DE0" w:rsidRDefault="00257DE0" w:rsidP="00C95CCE">
            <w:pPr>
              <w:pStyle w:val="Tabletext"/>
              <w:jc w:val="center"/>
              <w:rPr>
                <w:lang w:val="ru-RU"/>
              </w:rPr>
            </w:pPr>
            <w:r w:rsidRPr="00257DE0">
              <w:rPr>
                <w:lang w:val="ru-RU" w:eastAsia="ko-KR"/>
              </w:rPr>
              <w:t>3,585</w:t>
            </w:r>
          </w:p>
        </w:tc>
        <w:tc>
          <w:tcPr>
            <w:tcW w:w="753" w:type="dxa"/>
            <w:shd w:val="clear" w:color="auto" w:fill="auto"/>
            <w:noWrap/>
            <w:vAlign w:val="bottom"/>
            <w:hideMark/>
          </w:tcPr>
          <w:p w14:paraId="78348E16"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133BD5E9" w14:textId="77777777" w:rsidR="00257DE0" w:rsidRPr="00257DE0" w:rsidRDefault="00257DE0" w:rsidP="00C95CCE">
            <w:pPr>
              <w:pStyle w:val="Tabletext"/>
              <w:jc w:val="center"/>
              <w:rPr>
                <w:lang w:val="ru-RU"/>
              </w:rPr>
            </w:pPr>
            <w:r w:rsidRPr="00257DE0">
              <w:rPr>
                <w:lang w:val="ru-RU" w:eastAsia="ko-KR"/>
              </w:rPr>
              <w:t>0,366</w:t>
            </w:r>
          </w:p>
        </w:tc>
        <w:tc>
          <w:tcPr>
            <w:tcW w:w="2566" w:type="dxa"/>
            <w:shd w:val="clear" w:color="auto" w:fill="auto"/>
            <w:noWrap/>
            <w:vAlign w:val="bottom"/>
            <w:hideMark/>
          </w:tcPr>
          <w:p w14:paraId="7989FF1E" w14:textId="77777777" w:rsidR="00257DE0" w:rsidRPr="00257DE0" w:rsidRDefault="00257DE0" w:rsidP="00C95CCE">
            <w:pPr>
              <w:pStyle w:val="Tabletext"/>
              <w:jc w:val="center"/>
              <w:rPr>
                <w:lang w:val="ru-RU" w:eastAsia="ko-KR"/>
              </w:rPr>
            </w:pPr>
            <w:r w:rsidRPr="00257DE0">
              <w:rPr>
                <w:lang w:val="ru-RU" w:eastAsia="ko-KR"/>
              </w:rPr>
              <w:t xml:space="preserve">4462867228,40 </w:t>
            </w:r>
          </w:p>
        </w:tc>
      </w:tr>
      <w:tr w:rsidR="00257DE0" w:rsidRPr="00257DE0" w14:paraId="40B4687A" w14:textId="77777777" w:rsidTr="00C95CCE">
        <w:trPr>
          <w:jc w:val="center"/>
        </w:trPr>
        <w:tc>
          <w:tcPr>
            <w:tcW w:w="846" w:type="dxa"/>
            <w:shd w:val="clear" w:color="auto" w:fill="auto"/>
            <w:noWrap/>
            <w:vAlign w:val="bottom"/>
            <w:hideMark/>
          </w:tcPr>
          <w:p w14:paraId="17A8BF5E" w14:textId="77777777" w:rsidR="00257DE0" w:rsidRPr="00257DE0" w:rsidRDefault="00257DE0" w:rsidP="00C95CCE">
            <w:pPr>
              <w:pStyle w:val="Tabletext"/>
              <w:jc w:val="center"/>
              <w:rPr>
                <w:lang w:val="ru-RU"/>
              </w:rPr>
            </w:pPr>
            <w:r w:rsidRPr="00257DE0">
              <w:rPr>
                <w:lang w:val="ru-RU"/>
              </w:rPr>
              <w:t>4</w:t>
            </w:r>
          </w:p>
        </w:tc>
        <w:tc>
          <w:tcPr>
            <w:tcW w:w="1306" w:type="dxa"/>
            <w:shd w:val="clear" w:color="auto" w:fill="auto"/>
            <w:noWrap/>
            <w:vAlign w:val="bottom"/>
            <w:hideMark/>
          </w:tcPr>
          <w:p w14:paraId="3FC22EF3" w14:textId="77777777" w:rsidR="00257DE0" w:rsidRPr="00257DE0" w:rsidRDefault="00257DE0" w:rsidP="00C95CCE">
            <w:pPr>
              <w:pStyle w:val="Tabletext"/>
              <w:jc w:val="center"/>
              <w:rPr>
                <w:lang w:val="ru-RU"/>
              </w:rPr>
            </w:pPr>
            <w:r w:rsidRPr="00257DE0">
              <w:rPr>
                <w:lang w:val="ru-RU" w:eastAsia="ko-KR"/>
              </w:rPr>
              <w:t>7,983</w:t>
            </w:r>
          </w:p>
        </w:tc>
        <w:tc>
          <w:tcPr>
            <w:tcW w:w="1366" w:type="dxa"/>
            <w:shd w:val="clear" w:color="auto" w:fill="auto"/>
            <w:noWrap/>
            <w:vAlign w:val="bottom"/>
            <w:hideMark/>
          </w:tcPr>
          <w:p w14:paraId="178FE3CA" w14:textId="77777777" w:rsidR="00257DE0" w:rsidRPr="00257DE0" w:rsidRDefault="00257DE0" w:rsidP="00C95CCE">
            <w:pPr>
              <w:pStyle w:val="Tabletext"/>
              <w:jc w:val="center"/>
              <w:rPr>
                <w:lang w:val="ru-RU"/>
              </w:rPr>
            </w:pPr>
            <w:r w:rsidRPr="00257DE0">
              <w:rPr>
                <w:lang w:val="ru-RU" w:eastAsia="ko-KR"/>
              </w:rPr>
              <w:t>16,744</w:t>
            </w:r>
          </w:p>
        </w:tc>
        <w:tc>
          <w:tcPr>
            <w:tcW w:w="1278" w:type="dxa"/>
            <w:shd w:val="clear" w:color="auto" w:fill="auto"/>
            <w:noWrap/>
            <w:vAlign w:val="bottom"/>
            <w:hideMark/>
          </w:tcPr>
          <w:p w14:paraId="0622891D" w14:textId="77777777" w:rsidR="00257DE0" w:rsidRPr="00257DE0" w:rsidRDefault="00257DE0" w:rsidP="00C95CCE">
            <w:pPr>
              <w:pStyle w:val="Tabletext"/>
              <w:jc w:val="center"/>
              <w:rPr>
                <w:lang w:val="ru-RU"/>
              </w:rPr>
            </w:pPr>
            <w:r w:rsidRPr="00257DE0">
              <w:rPr>
                <w:lang w:val="ru-RU" w:eastAsia="ko-KR"/>
              </w:rPr>
              <w:t>3,759</w:t>
            </w:r>
          </w:p>
        </w:tc>
        <w:tc>
          <w:tcPr>
            <w:tcW w:w="753" w:type="dxa"/>
            <w:shd w:val="clear" w:color="auto" w:fill="auto"/>
            <w:noWrap/>
            <w:vAlign w:val="bottom"/>
            <w:hideMark/>
          </w:tcPr>
          <w:p w14:paraId="75F2D102"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7F4931C2" w14:textId="77777777" w:rsidR="00257DE0" w:rsidRPr="00257DE0" w:rsidRDefault="00257DE0" w:rsidP="00C95CCE">
            <w:pPr>
              <w:pStyle w:val="Tabletext"/>
              <w:jc w:val="center"/>
              <w:rPr>
                <w:lang w:val="ru-RU"/>
              </w:rPr>
            </w:pPr>
            <w:r w:rsidRPr="00257DE0">
              <w:rPr>
                <w:lang w:val="ru-RU" w:eastAsia="ko-KR"/>
              </w:rPr>
              <w:t>0,335</w:t>
            </w:r>
          </w:p>
        </w:tc>
        <w:tc>
          <w:tcPr>
            <w:tcW w:w="2566" w:type="dxa"/>
            <w:shd w:val="clear" w:color="auto" w:fill="auto"/>
            <w:noWrap/>
            <w:vAlign w:val="bottom"/>
            <w:hideMark/>
          </w:tcPr>
          <w:p w14:paraId="3606DF61" w14:textId="77777777" w:rsidR="00257DE0" w:rsidRPr="00257DE0" w:rsidRDefault="00257DE0" w:rsidP="00C95CCE">
            <w:pPr>
              <w:pStyle w:val="Tabletext"/>
              <w:jc w:val="center"/>
              <w:rPr>
                <w:lang w:val="ru-RU" w:eastAsia="ko-KR"/>
              </w:rPr>
            </w:pPr>
            <w:r w:rsidRPr="00257DE0">
              <w:rPr>
                <w:lang w:val="ru-RU" w:eastAsia="ko-KR"/>
              </w:rPr>
              <w:t xml:space="preserve">4087795603,11 </w:t>
            </w:r>
          </w:p>
        </w:tc>
      </w:tr>
      <w:tr w:rsidR="00257DE0" w:rsidRPr="00257DE0" w14:paraId="4A309088" w14:textId="77777777" w:rsidTr="00C95CCE">
        <w:trPr>
          <w:jc w:val="center"/>
        </w:trPr>
        <w:tc>
          <w:tcPr>
            <w:tcW w:w="846" w:type="dxa"/>
            <w:shd w:val="clear" w:color="auto" w:fill="auto"/>
            <w:noWrap/>
            <w:vAlign w:val="bottom"/>
            <w:hideMark/>
          </w:tcPr>
          <w:p w14:paraId="6418DACC" w14:textId="77777777" w:rsidR="00257DE0" w:rsidRPr="00257DE0" w:rsidRDefault="00257DE0" w:rsidP="00C95CCE">
            <w:pPr>
              <w:pStyle w:val="Tabletext"/>
              <w:jc w:val="center"/>
              <w:rPr>
                <w:lang w:val="ru-RU"/>
              </w:rPr>
            </w:pPr>
            <w:r w:rsidRPr="00257DE0">
              <w:rPr>
                <w:lang w:val="ru-RU"/>
              </w:rPr>
              <w:t>4,5</w:t>
            </w:r>
          </w:p>
        </w:tc>
        <w:tc>
          <w:tcPr>
            <w:tcW w:w="1306" w:type="dxa"/>
            <w:shd w:val="clear" w:color="auto" w:fill="auto"/>
            <w:noWrap/>
            <w:vAlign w:val="bottom"/>
            <w:hideMark/>
          </w:tcPr>
          <w:p w14:paraId="288EB314" w14:textId="77777777" w:rsidR="00257DE0" w:rsidRPr="00257DE0" w:rsidRDefault="00257DE0" w:rsidP="00C95CCE">
            <w:pPr>
              <w:pStyle w:val="Tabletext"/>
              <w:jc w:val="center"/>
              <w:rPr>
                <w:lang w:val="ru-RU"/>
              </w:rPr>
            </w:pPr>
            <w:r w:rsidRPr="00257DE0">
              <w:rPr>
                <w:lang w:val="ru-RU" w:eastAsia="ko-KR"/>
              </w:rPr>
              <w:t>7,371</w:t>
            </w:r>
          </w:p>
        </w:tc>
        <w:tc>
          <w:tcPr>
            <w:tcW w:w="1366" w:type="dxa"/>
            <w:shd w:val="clear" w:color="auto" w:fill="auto"/>
            <w:noWrap/>
            <w:vAlign w:val="bottom"/>
            <w:hideMark/>
          </w:tcPr>
          <w:p w14:paraId="0578E07C" w14:textId="77777777" w:rsidR="00257DE0" w:rsidRPr="00257DE0" w:rsidRDefault="00257DE0" w:rsidP="00C95CCE">
            <w:pPr>
              <w:pStyle w:val="Tabletext"/>
              <w:jc w:val="center"/>
              <w:rPr>
                <w:lang w:val="ru-RU"/>
              </w:rPr>
            </w:pPr>
            <w:r w:rsidRPr="00257DE0">
              <w:rPr>
                <w:lang w:val="ru-RU" w:eastAsia="ko-KR"/>
              </w:rPr>
              <w:t>17,357</w:t>
            </w:r>
          </w:p>
        </w:tc>
        <w:tc>
          <w:tcPr>
            <w:tcW w:w="1278" w:type="dxa"/>
            <w:shd w:val="clear" w:color="auto" w:fill="auto"/>
            <w:noWrap/>
            <w:vAlign w:val="bottom"/>
            <w:hideMark/>
          </w:tcPr>
          <w:p w14:paraId="09489CD6" w14:textId="77777777" w:rsidR="00257DE0" w:rsidRPr="00257DE0" w:rsidRDefault="00257DE0" w:rsidP="00C95CCE">
            <w:pPr>
              <w:pStyle w:val="Tabletext"/>
              <w:jc w:val="center"/>
              <w:rPr>
                <w:lang w:val="ru-RU"/>
              </w:rPr>
            </w:pPr>
            <w:r w:rsidRPr="00257DE0">
              <w:rPr>
                <w:lang w:val="ru-RU" w:eastAsia="ko-KR"/>
              </w:rPr>
              <w:t>3,906</w:t>
            </w:r>
          </w:p>
        </w:tc>
        <w:tc>
          <w:tcPr>
            <w:tcW w:w="753" w:type="dxa"/>
            <w:shd w:val="clear" w:color="auto" w:fill="auto"/>
            <w:noWrap/>
            <w:vAlign w:val="bottom"/>
            <w:hideMark/>
          </w:tcPr>
          <w:p w14:paraId="41B58287" w14:textId="77777777" w:rsidR="00257DE0" w:rsidRPr="00257DE0" w:rsidRDefault="00257DE0" w:rsidP="00C95CCE">
            <w:pPr>
              <w:pStyle w:val="Tabletext"/>
              <w:jc w:val="center"/>
              <w:rPr>
                <w:lang w:val="ru-RU"/>
              </w:rPr>
            </w:pPr>
            <w:r w:rsidRPr="00257DE0">
              <w:rPr>
                <w:lang w:val="ru-RU"/>
              </w:rPr>
              <w:t>0,5</w:t>
            </w:r>
          </w:p>
        </w:tc>
        <w:tc>
          <w:tcPr>
            <w:tcW w:w="1514" w:type="dxa"/>
            <w:shd w:val="clear" w:color="auto" w:fill="auto"/>
            <w:noWrap/>
            <w:vAlign w:val="bottom"/>
            <w:hideMark/>
          </w:tcPr>
          <w:p w14:paraId="6B5D4524" w14:textId="77777777" w:rsidR="00257DE0" w:rsidRPr="00257DE0" w:rsidRDefault="00257DE0" w:rsidP="00C95CCE">
            <w:pPr>
              <w:pStyle w:val="Tabletext"/>
              <w:jc w:val="center"/>
              <w:rPr>
                <w:lang w:val="ru-RU"/>
              </w:rPr>
            </w:pPr>
            <w:r w:rsidRPr="00257DE0">
              <w:rPr>
                <w:lang w:val="ru-RU" w:eastAsia="ko-KR"/>
              </w:rPr>
              <w:t>0,309</w:t>
            </w:r>
          </w:p>
        </w:tc>
        <w:tc>
          <w:tcPr>
            <w:tcW w:w="2566" w:type="dxa"/>
            <w:shd w:val="clear" w:color="auto" w:fill="auto"/>
            <w:noWrap/>
            <w:vAlign w:val="bottom"/>
            <w:hideMark/>
          </w:tcPr>
          <w:p w14:paraId="74325695" w14:textId="77777777" w:rsidR="00257DE0" w:rsidRPr="00257DE0" w:rsidRDefault="00257DE0" w:rsidP="00C95CCE">
            <w:pPr>
              <w:pStyle w:val="Tabletext"/>
              <w:jc w:val="center"/>
              <w:rPr>
                <w:lang w:val="ru-RU" w:eastAsia="ko-KR"/>
              </w:rPr>
            </w:pPr>
            <w:r w:rsidRPr="00257DE0">
              <w:rPr>
                <w:lang w:val="ru-RU" w:eastAsia="ko-KR"/>
              </w:rPr>
              <w:t xml:space="preserve">3769153208,08 </w:t>
            </w:r>
          </w:p>
        </w:tc>
      </w:tr>
      <w:tr w:rsidR="00257DE0" w:rsidRPr="00257DE0" w14:paraId="48E2CD3A" w14:textId="77777777" w:rsidTr="00C95CCE">
        <w:trPr>
          <w:jc w:val="center"/>
        </w:trPr>
        <w:tc>
          <w:tcPr>
            <w:tcW w:w="846" w:type="dxa"/>
            <w:shd w:val="clear" w:color="auto" w:fill="auto"/>
            <w:noWrap/>
            <w:vAlign w:val="bottom"/>
            <w:hideMark/>
          </w:tcPr>
          <w:p w14:paraId="44259BBB" w14:textId="77777777" w:rsidR="00257DE0" w:rsidRPr="00257DE0" w:rsidRDefault="00257DE0" w:rsidP="00C95CCE">
            <w:pPr>
              <w:pStyle w:val="Tabletext"/>
              <w:jc w:val="center"/>
              <w:rPr>
                <w:lang w:val="ru-RU"/>
              </w:rPr>
            </w:pPr>
            <w:r w:rsidRPr="00257DE0">
              <w:rPr>
                <w:lang w:val="ru-RU"/>
              </w:rPr>
              <w:t>5</w:t>
            </w:r>
          </w:p>
        </w:tc>
        <w:tc>
          <w:tcPr>
            <w:tcW w:w="1306" w:type="dxa"/>
            <w:shd w:val="clear" w:color="auto" w:fill="auto"/>
            <w:noWrap/>
            <w:vAlign w:val="bottom"/>
            <w:hideMark/>
          </w:tcPr>
          <w:p w14:paraId="71D4251B" w14:textId="77777777" w:rsidR="00257DE0" w:rsidRPr="00257DE0" w:rsidRDefault="00257DE0" w:rsidP="00C95CCE">
            <w:pPr>
              <w:pStyle w:val="Tabletext"/>
              <w:jc w:val="center"/>
              <w:rPr>
                <w:lang w:val="ru-RU"/>
              </w:rPr>
            </w:pPr>
            <w:r w:rsidRPr="00257DE0">
              <w:rPr>
                <w:lang w:val="ru-RU" w:eastAsia="ko-KR"/>
              </w:rPr>
              <w:t>6,849</w:t>
            </w:r>
          </w:p>
        </w:tc>
        <w:tc>
          <w:tcPr>
            <w:tcW w:w="1366" w:type="dxa"/>
            <w:shd w:val="clear" w:color="auto" w:fill="auto"/>
            <w:noWrap/>
            <w:vAlign w:val="bottom"/>
            <w:hideMark/>
          </w:tcPr>
          <w:p w14:paraId="72A06448" w14:textId="77777777" w:rsidR="00257DE0" w:rsidRPr="00257DE0" w:rsidRDefault="00257DE0" w:rsidP="00C95CCE">
            <w:pPr>
              <w:pStyle w:val="Tabletext"/>
              <w:jc w:val="center"/>
              <w:rPr>
                <w:lang w:val="ru-RU"/>
              </w:rPr>
            </w:pPr>
            <w:r w:rsidRPr="00257DE0">
              <w:rPr>
                <w:lang w:val="ru-RU" w:eastAsia="ko-KR"/>
              </w:rPr>
              <w:t>17,879</w:t>
            </w:r>
          </w:p>
        </w:tc>
        <w:tc>
          <w:tcPr>
            <w:tcW w:w="1278" w:type="dxa"/>
            <w:shd w:val="clear" w:color="auto" w:fill="auto"/>
            <w:noWrap/>
            <w:vAlign w:val="bottom"/>
            <w:hideMark/>
          </w:tcPr>
          <w:p w14:paraId="0E341884" w14:textId="77777777" w:rsidR="00257DE0" w:rsidRPr="00257DE0" w:rsidRDefault="00257DE0" w:rsidP="00C95CCE">
            <w:pPr>
              <w:pStyle w:val="Tabletext"/>
              <w:jc w:val="center"/>
              <w:rPr>
                <w:lang w:val="ru-RU"/>
              </w:rPr>
            </w:pPr>
            <w:r w:rsidRPr="00257DE0">
              <w:rPr>
                <w:lang w:val="ru-RU" w:eastAsia="ko-KR"/>
              </w:rPr>
              <w:t>4,034</w:t>
            </w:r>
          </w:p>
        </w:tc>
        <w:tc>
          <w:tcPr>
            <w:tcW w:w="753" w:type="dxa"/>
            <w:shd w:val="clear" w:color="auto" w:fill="auto"/>
            <w:noWrap/>
            <w:vAlign w:val="bottom"/>
            <w:hideMark/>
          </w:tcPr>
          <w:p w14:paraId="7F9D4B41" w14:textId="77777777" w:rsidR="00257DE0" w:rsidRPr="00257DE0" w:rsidRDefault="00257DE0" w:rsidP="00C95CCE">
            <w:pPr>
              <w:pStyle w:val="Tabletext"/>
              <w:jc w:val="center"/>
              <w:rPr>
                <w:lang w:val="ru-RU"/>
              </w:rPr>
            </w:pPr>
            <w:r w:rsidRPr="00257DE0">
              <w:rPr>
                <w:lang w:val="ru-RU" w:eastAsia="ko-KR"/>
              </w:rPr>
              <w:t>0,6</w:t>
            </w:r>
          </w:p>
        </w:tc>
        <w:tc>
          <w:tcPr>
            <w:tcW w:w="1514" w:type="dxa"/>
            <w:shd w:val="clear" w:color="auto" w:fill="auto"/>
            <w:noWrap/>
            <w:vAlign w:val="bottom"/>
            <w:hideMark/>
          </w:tcPr>
          <w:p w14:paraId="505CEB82" w14:textId="77777777" w:rsidR="00257DE0" w:rsidRPr="00257DE0" w:rsidRDefault="00257DE0" w:rsidP="00C95CCE">
            <w:pPr>
              <w:pStyle w:val="Tabletext"/>
              <w:jc w:val="center"/>
              <w:rPr>
                <w:lang w:val="ru-RU"/>
              </w:rPr>
            </w:pPr>
            <w:r w:rsidRPr="00257DE0">
              <w:rPr>
                <w:lang w:val="ru-RU" w:eastAsia="ko-KR"/>
              </w:rPr>
              <w:t>0,286</w:t>
            </w:r>
          </w:p>
        </w:tc>
        <w:tc>
          <w:tcPr>
            <w:tcW w:w="2566" w:type="dxa"/>
            <w:shd w:val="clear" w:color="auto" w:fill="auto"/>
            <w:noWrap/>
            <w:vAlign w:val="bottom"/>
            <w:hideMark/>
          </w:tcPr>
          <w:p w14:paraId="17C3AD7A" w14:textId="77777777" w:rsidR="00257DE0" w:rsidRPr="00257DE0" w:rsidRDefault="00257DE0" w:rsidP="00C95CCE">
            <w:pPr>
              <w:pStyle w:val="Tabletext"/>
              <w:jc w:val="center"/>
              <w:rPr>
                <w:lang w:val="ru-RU" w:eastAsia="ko-KR"/>
              </w:rPr>
            </w:pPr>
            <w:r w:rsidRPr="00257DE0">
              <w:rPr>
                <w:lang w:val="ru-RU" w:eastAsia="ko-KR"/>
              </w:rPr>
              <w:t xml:space="preserve">4192406755,67 </w:t>
            </w:r>
          </w:p>
        </w:tc>
      </w:tr>
      <w:tr w:rsidR="00257DE0" w:rsidRPr="00257DE0" w14:paraId="3A840F24" w14:textId="77777777" w:rsidTr="00C95CCE">
        <w:trPr>
          <w:jc w:val="center"/>
        </w:trPr>
        <w:tc>
          <w:tcPr>
            <w:tcW w:w="846" w:type="dxa"/>
            <w:shd w:val="clear" w:color="auto" w:fill="auto"/>
            <w:noWrap/>
            <w:vAlign w:val="bottom"/>
          </w:tcPr>
          <w:p w14:paraId="3FE814D8" w14:textId="77777777" w:rsidR="00257DE0" w:rsidRPr="00257DE0" w:rsidRDefault="00257DE0" w:rsidP="00C95CCE">
            <w:pPr>
              <w:pStyle w:val="Tabletext"/>
              <w:jc w:val="center"/>
              <w:rPr>
                <w:lang w:val="ru-RU" w:eastAsia="ko-KR"/>
              </w:rPr>
            </w:pPr>
            <w:r w:rsidRPr="00257DE0">
              <w:rPr>
                <w:lang w:val="ru-RU" w:eastAsia="ko-KR"/>
              </w:rPr>
              <w:t>5,6</w:t>
            </w:r>
          </w:p>
        </w:tc>
        <w:tc>
          <w:tcPr>
            <w:tcW w:w="1306" w:type="dxa"/>
            <w:shd w:val="clear" w:color="auto" w:fill="auto"/>
            <w:noWrap/>
            <w:vAlign w:val="bottom"/>
          </w:tcPr>
          <w:p w14:paraId="45747617" w14:textId="77777777" w:rsidR="00257DE0" w:rsidRPr="00257DE0" w:rsidRDefault="00257DE0" w:rsidP="00C95CCE">
            <w:pPr>
              <w:pStyle w:val="Tabletext"/>
              <w:jc w:val="center"/>
              <w:rPr>
                <w:lang w:val="ru-RU"/>
              </w:rPr>
            </w:pPr>
            <w:r w:rsidRPr="00257DE0">
              <w:rPr>
                <w:lang w:val="ru-RU" w:eastAsia="ko-KR"/>
              </w:rPr>
              <w:t>6,186</w:t>
            </w:r>
          </w:p>
        </w:tc>
        <w:tc>
          <w:tcPr>
            <w:tcW w:w="1366" w:type="dxa"/>
            <w:shd w:val="clear" w:color="auto" w:fill="auto"/>
            <w:noWrap/>
            <w:vAlign w:val="bottom"/>
          </w:tcPr>
          <w:p w14:paraId="1FE31F1B" w14:textId="77777777" w:rsidR="00257DE0" w:rsidRPr="00257DE0" w:rsidRDefault="00257DE0" w:rsidP="00C95CCE">
            <w:pPr>
              <w:pStyle w:val="Tabletext"/>
              <w:jc w:val="center"/>
              <w:rPr>
                <w:lang w:val="ru-RU"/>
              </w:rPr>
            </w:pPr>
            <w:r w:rsidRPr="00257DE0">
              <w:rPr>
                <w:lang w:val="ru-RU" w:eastAsia="ko-KR"/>
              </w:rPr>
              <w:t xml:space="preserve">18,54 </w:t>
            </w:r>
          </w:p>
        </w:tc>
        <w:tc>
          <w:tcPr>
            <w:tcW w:w="1278" w:type="dxa"/>
            <w:shd w:val="clear" w:color="auto" w:fill="auto"/>
            <w:noWrap/>
            <w:vAlign w:val="bottom"/>
          </w:tcPr>
          <w:p w14:paraId="672D24F9" w14:textId="77777777" w:rsidR="00257DE0" w:rsidRPr="00257DE0" w:rsidRDefault="00257DE0" w:rsidP="00C95CCE">
            <w:pPr>
              <w:pStyle w:val="Tabletext"/>
              <w:jc w:val="center"/>
              <w:rPr>
                <w:lang w:val="ru-RU"/>
              </w:rPr>
            </w:pPr>
            <w:r w:rsidRPr="00257DE0">
              <w:rPr>
                <w:lang w:val="ru-RU" w:eastAsia="ko-KR"/>
              </w:rPr>
              <w:t>4,198</w:t>
            </w:r>
          </w:p>
        </w:tc>
        <w:tc>
          <w:tcPr>
            <w:tcW w:w="753" w:type="dxa"/>
            <w:shd w:val="clear" w:color="auto" w:fill="auto"/>
            <w:noWrap/>
            <w:vAlign w:val="bottom"/>
          </w:tcPr>
          <w:p w14:paraId="49F06050" w14:textId="77777777" w:rsidR="00257DE0" w:rsidRPr="00257DE0" w:rsidRDefault="00257DE0" w:rsidP="00C95CCE">
            <w:pPr>
              <w:pStyle w:val="Tabletext"/>
              <w:jc w:val="center"/>
              <w:rPr>
                <w:lang w:val="ru-RU"/>
              </w:rPr>
            </w:pPr>
            <w:r w:rsidRPr="00257DE0">
              <w:rPr>
                <w:lang w:val="ru-RU" w:eastAsia="ko-KR"/>
              </w:rPr>
              <w:t>1</w:t>
            </w:r>
          </w:p>
        </w:tc>
        <w:tc>
          <w:tcPr>
            <w:tcW w:w="1514" w:type="dxa"/>
            <w:shd w:val="clear" w:color="auto" w:fill="auto"/>
            <w:noWrap/>
            <w:vAlign w:val="bottom"/>
          </w:tcPr>
          <w:p w14:paraId="25ABC092" w14:textId="77777777" w:rsidR="00257DE0" w:rsidRPr="00257DE0" w:rsidRDefault="00257DE0" w:rsidP="00C95CCE">
            <w:pPr>
              <w:pStyle w:val="Tabletext"/>
              <w:jc w:val="center"/>
              <w:rPr>
                <w:lang w:val="ru-RU"/>
              </w:rPr>
            </w:pPr>
            <w:r w:rsidRPr="00257DE0">
              <w:rPr>
                <w:lang w:val="ru-RU" w:eastAsia="ko-KR"/>
              </w:rPr>
              <w:t>0,257</w:t>
            </w:r>
          </w:p>
        </w:tc>
        <w:tc>
          <w:tcPr>
            <w:tcW w:w="2566" w:type="dxa"/>
            <w:shd w:val="clear" w:color="auto" w:fill="auto"/>
            <w:noWrap/>
            <w:vAlign w:val="bottom"/>
          </w:tcPr>
          <w:p w14:paraId="49075CE8" w14:textId="77777777" w:rsidR="00257DE0" w:rsidRPr="00257DE0" w:rsidRDefault="00257DE0" w:rsidP="00C95CCE">
            <w:pPr>
              <w:pStyle w:val="Tabletext"/>
              <w:jc w:val="center"/>
              <w:rPr>
                <w:lang w:val="ru-RU" w:eastAsia="ko-KR"/>
              </w:rPr>
            </w:pPr>
            <w:r w:rsidRPr="00257DE0">
              <w:rPr>
                <w:lang w:val="ru-RU" w:eastAsia="ko-KR"/>
              </w:rPr>
              <w:t xml:space="preserve">6277955694,24 </w:t>
            </w:r>
          </w:p>
        </w:tc>
      </w:tr>
      <w:tr w:rsidR="00257DE0" w:rsidRPr="00257DE0" w14:paraId="37FCD844" w14:textId="77777777" w:rsidTr="00C95CCE">
        <w:trPr>
          <w:jc w:val="center"/>
        </w:trPr>
        <w:tc>
          <w:tcPr>
            <w:tcW w:w="846" w:type="dxa"/>
            <w:shd w:val="clear" w:color="auto" w:fill="auto"/>
            <w:noWrap/>
            <w:vAlign w:val="bottom"/>
          </w:tcPr>
          <w:p w14:paraId="7745B044" w14:textId="77777777" w:rsidR="00257DE0" w:rsidRPr="00257DE0" w:rsidRDefault="00257DE0" w:rsidP="00C95CCE">
            <w:pPr>
              <w:pStyle w:val="Tabletext"/>
              <w:jc w:val="center"/>
              <w:rPr>
                <w:lang w:val="ru-RU" w:eastAsia="ko-KR"/>
              </w:rPr>
            </w:pPr>
            <w:r w:rsidRPr="00257DE0">
              <w:rPr>
                <w:lang w:val="ru-RU" w:eastAsia="ko-KR"/>
              </w:rPr>
              <w:t>6,6</w:t>
            </w:r>
          </w:p>
        </w:tc>
        <w:tc>
          <w:tcPr>
            <w:tcW w:w="1306" w:type="dxa"/>
            <w:shd w:val="clear" w:color="auto" w:fill="auto"/>
            <w:noWrap/>
            <w:vAlign w:val="bottom"/>
          </w:tcPr>
          <w:p w14:paraId="478818E3" w14:textId="77777777" w:rsidR="00257DE0" w:rsidRPr="00257DE0" w:rsidRDefault="00257DE0" w:rsidP="00C95CCE">
            <w:pPr>
              <w:pStyle w:val="Tabletext"/>
              <w:jc w:val="center"/>
              <w:rPr>
                <w:lang w:val="ru-RU"/>
              </w:rPr>
            </w:pPr>
            <w:r w:rsidRPr="00257DE0">
              <w:rPr>
                <w:lang w:val="ru-RU" w:eastAsia="ko-KR"/>
              </w:rPr>
              <w:t>5,524</w:t>
            </w:r>
          </w:p>
        </w:tc>
        <w:tc>
          <w:tcPr>
            <w:tcW w:w="1366" w:type="dxa"/>
            <w:shd w:val="clear" w:color="auto" w:fill="auto"/>
            <w:noWrap/>
            <w:vAlign w:val="bottom"/>
          </w:tcPr>
          <w:p w14:paraId="4B2FA3CA" w14:textId="77777777" w:rsidR="00257DE0" w:rsidRPr="00257DE0" w:rsidRDefault="00257DE0" w:rsidP="00C95CCE">
            <w:pPr>
              <w:pStyle w:val="Tabletext"/>
              <w:jc w:val="center"/>
              <w:rPr>
                <w:lang w:val="ru-RU"/>
              </w:rPr>
            </w:pPr>
            <w:r w:rsidRPr="00257DE0">
              <w:rPr>
                <w:lang w:val="ru-RU" w:eastAsia="ko-KR"/>
              </w:rPr>
              <w:t xml:space="preserve">19,20 </w:t>
            </w:r>
          </w:p>
        </w:tc>
        <w:tc>
          <w:tcPr>
            <w:tcW w:w="1278" w:type="dxa"/>
            <w:shd w:val="clear" w:color="auto" w:fill="auto"/>
            <w:noWrap/>
            <w:vAlign w:val="bottom"/>
          </w:tcPr>
          <w:p w14:paraId="7DAB68BA" w14:textId="77777777" w:rsidR="00257DE0" w:rsidRPr="00257DE0" w:rsidRDefault="00257DE0" w:rsidP="00C95CCE">
            <w:pPr>
              <w:pStyle w:val="Tabletext"/>
              <w:jc w:val="center"/>
              <w:rPr>
                <w:lang w:val="ru-RU"/>
              </w:rPr>
            </w:pPr>
            <w:r w:rsidRPr="00257DE0">
              <w:rPr>
                <w:lang w:val="ru-RU" w:eastAsia="ko-KR"/>
              </w:rPr>
              <w:t>4,365</w:t>
            </w:r>
          </w:p>
        </w:tc>
        <w:tc>
          <w:tcPr>
            <w:tcW w:w="753" w:type="dxa"/>
            <w:shd w:val="clear" w:color="auto" w:fill="auto"/>
            <w:noWrap/>
            <w:vAlign w:val="bottom"/>
          </w:tcPr>
          <w:p w14:paraId="33DD9A70" w14:textId="77777777" w:rsidR="00257DE0" w:rsidRPr="00257DE0" w:rsidRDefault="00257DE0" w:rsidP="00C95CCE">
            <w:pPr>
              <w:pStyle w:val="Tabletext"/>
              <w:jc w:val="center"/>
              <w:rPr>
                <w:lang w:val="ru-RU"/>
              </w:rPr>
            </w:pPr>
            <w:r w:rsidRPr="00257DE0">
              <w:rPr>
                <w:lang w:val="ru-RU" w:eastAsia="ko-KR"/>
              </w:rPr>
              <w:t>1,4</w:t>
            </w:r>
          </w:p>
        </w:tc>
        <w:tc>
          <w:tcPr>
            <w:tcW w:w="1514" w:type="dxa"/>
            <w:shd w:val="clear" w:color="auto" w:fill="auto"/>
            <w:noWrap/>
            <w:vAlign w:val="bottom"/>
          </w:tcPr>
          <w:p w14:paraId="577A7FB2" w14:textId="77777777" w:rsidR="00257DE0" w:rsidRPr="00257DE0" w:rsidRDefault="00257DE0" w:rsidP="00C95CCE">
            <w:pPr>
              <w:pStyle w:val="Tabletext"/>
              <w:jc w:val="center"/>
              <w:rPr>
                <w:lang w:val="ru-RU"/>
              </w:rPr>
            </w:pPr>
            <w:r w:rsidRPr="00257DE0">
              <w:rPr>
                <w:lang w:val="ru-RU" w:eastAsia="ko-KR"/>
              </w:rPr>
              <w:t>0,228</w:t>
            </w:r>
          </w:p>
        </w:tc>
        <w:tc>
          <w:tcPr>
            <w:tcW w:w="2566" w:type="dxa"/>
            <w:shd w:val="clear" w:color="auto" w:fill="auto"/>
            <w:noWrap/>
            <w:vAlign w:val="bottom"/>
          </w:tcPr>
          <w:p w14:paraId="1181B4AC" w14:textId="77777777" w:rsidR="00257DE0" w:rsidRPr="00257DE0" w:rsidRDefault="00257DE0" w:rsidP="00C95CCE">
            <w:pPr>
              <w:pStyle w:val="Tabletext"/>
              <w:jc w:val="center"/>
              <w:rPr>
                <w:lang w:val="ru-RU" w:eastAsia="ko-KR"/>
              </w:rPr>
            </w:pPr>
            <w:r w:rsidRPr="00257DE0">
              <w:rPr>
                <w:lang w:val="ru-RU" w:eastAsia="ko-KR"/>
              </w:rPr>
              <w:t xml:space="preserve">7780079269,90 </w:t>
            </w:r>
          </w:p>
        </w:tc>
      </w:tr>
      <w:tr w:rsidR="00257DE0" w:rsidRPr="00257DE0" w14:paraId="00B1F669" w14:textId="77777777" w:rsidTr="00C95CCE">
        <w:trPr>
          <w:jc w:val="center"/>
        </w:trPr>
        <w:tc>
          <w:tcPr>
            <w:tcW w:w="846" w:type="dxa"/>
            <w:shd w:val="clear" w:color="auto" w:fill="auto"/>
            <w:noWrap/>
            <w:vAlign w:val="bottom"/>
          </w:tcPr>
          <w:p w14:paraId="7A0181DD" w14:textId="77777777" w:rsidR="00257DE0" w:rsidRPr="00257DE0" w:rsidRDefault="00257DE0" w:rsidP="00C95CCE">
            <w:pPr>
              <w:pStyle w:val="Tabletext"/>
              <w:jc w:val="center"/>
              <w:rPr>
                <w:lang w:val="ru-RU" w:eastAsia="ko-KR"/>
              </w:rPr>
            </w:pPr>
            <w:r w:rsidRPr="00257DE0">
              <w:rPr>
                <w:lang w:val="ru-RU" w:eastAsia="ko-KR"/>
              </w:rPr>
              <w:t>8</w:t>
            </w:r>
          </w:p>
        </w:tc>
        <w:tc>
          <w:tcPr>
            <w:tcW w:w="1306" w:type="dxa"/>
            <w:shd w:val="clear" w:color="auto" w:fill="auto"/>
            <w:noWrap/>
            <w:vAlign w:val="bottom"/>
          </w:tcPr>
          <w:p w14:paraId="26E00155" w14:textId="77777777" w:rsidR="00257DE0" w:rsidRPr="00257DE0" w:rsidRDefault="00257DE0" w:rsidP="00C95CCE">
            <w:pPr>
              <w:pStyle w:val="Tabletext"/>
              <w:jc w:val="center"/>
              <w:rPr>
                <w:lang w:val="ru-RU"/>
              </w:rPr>
            </w:pPr>
            <w:r w:rsidRPr="00257DE0">
              <w:rPr>
                <w:lang w:val="ru-RU" w:eastAsia="ko-KR"/>
              </w:rPr>
              <w:t>4,861</w:t>
            </w:r>
          </w:p>
        </w:tc>
        <w:tc>
          <w:tcPr>
            <w:tcW w:w="1366" w:type="dxa"/>
            <w:shd w:val="clear" w:color="auto" w:fill="auto"/>
            <w:noWrap/>
            <w:vAlign w:val="bottom"/>
          </w:tcPr>
          <w:p w14:paraId="7A9FF211" w14:textId="77777777" w:rsidR="00257DE0" w:rsidRPr="00257DE0" w:rsidRDefault="00257DE0" w:rsidP="00C95CCE">
            <w:pPr>
              <w:pStyle w:val="Tabletext"/>
              <w:jc w:val="center"/>
              <w:rPr>
                <w:lang w:val="ru-RU"/>
              </w:rPr>
            </w:pPr>
            <w:r w:rsidRPr="00257DE0">
              <w:rPr>
                <w:lang w:val="ru-RU" w:eastAsia="ko-KR"/>
              </w:rPr>
              <w:t xml:space="preserve">19,87 </w:t>
            </w:r>
          </w:p>
        </w:tc>
        <w:tc>
          <w:tcPr>
            <w:tcW w:w="1278" w:type="dxa"/>
            <w:shd w:val="clear" w:color="auto" w:fill="auto"/>
            <w:noWrap/>
            <w:vAlign w:val="bottom"/>
          </w:tcPr>
          <w:p w14:paraId="65166E5C" w14:textId="77777777" w:rsidR="00257DE0" w:rsidRPr="00257DE0" w:rsidRDefault="00257DE0" w:rsidP="00C95CCE">
            <w:pPr>
              <w:pStyle w:val="Tabletext"/>
              <w:jc w:val="center"/>
              <w:rPr>
                <w:lang w:val="ru-RU"/>
              </w:rPr>
            </w:pPr>
            <w:r w:rsidRPr="00257DE0">
              <w:rPr>
                <w:lang w:val="ru-RU" w:eastAsia="ko-KR"/>
              </w:rPr>
              <w:t>4,535</w:t>
            </w:r>
          </w:p>
        </w:tc>
        <w:tc>
          <w:tcPr>
            <w:tcW w:w="753" w:type="dxa"/>
            <w:shd w:val="clear" w:color="auto" w:fill="auto"/>
            <w:noWrap/>
            <w:vAlign w:val="bottom"/>
          </w:tcPr>
          <w:p w14:paraId="2894A6C0" w14:textId="77777777" w:rsidR="00257DE0" w:rsidRPr="00257DE0" w:rsidRDefault="00257DE0" w:rsidP="00C95CCE">
            <w:pPr>
              <w:pStyle w:val="Tabletext"/>
              <w:jc w:val="center"/>
              <w:rPr>
                <w:lang w:val="ru-RU"/>
              </w:rPr>
            </w:pPr>
            <w:r w:rsidRPr="00257DE0">
              <w:rPr>
                <w:lang w:val="ru-RU" w:eastAsia="ko-KR"/>
              </w:rPr>
              <w:t>2</w:t>
            </w:r>
          </w:p>
        </w:tc>
        <w:tc>
          <w:tcPr>
            <w:tcW w:w="1514" w:type="dxa"/>
            <w:shd w:val="clear" w:color="auto" w:fill="auto"/>
            <w:noWrap/>
            <w:vAlign w:val="bottom"/>
          </w:tcPr>
          <w:p w14:paraId="69CDD9BB" w14:textId="77777777" w:rsidR="00257DE0" w:rsidRPr="00257DE0" w:rsidRDefault="00257DE0" w:rsidP="00C95CCE">
            <w:pPr>
              <w:pStyle w:val="Tabletext"/>
              <w:jc w:val="center"/>
              <w:rPr>
                <w:lang w:val="ru-RU"/>
              </w:rPr>
            </w:pPr>
            <w:r w:rsidRPr="00257DE0">
              <w:rPr>
                <w:lang w:val="ru-RU" w:eastAsia="ko-KR"/>
              </w:rPr>
              <w:t>0,198</w:t>
            </w:r>
          </w:p>
        </w:tc>
        <w:tc>
          <w:tcPr>
            <w:tcW w:w="2566" w:type="dxa"/>
            <w:shd w:val="clear" w:color="auto" w:fill="auto"/>
            <w:noWrap/>
            <w:vAlign w:val="bottom"/>
          </w:tcPr>
          <w:p w14:paraId="1926CDCD" w14:textId="77777777" w:rsidR="00257DE0" w:rsidRPr="00257DE0" w:rsidRDefault="00257DE0" w:rsidP="00C95CCE">
            <w:pPr>
              <w:pStyle w:val="Tabletext"/>
              <w:jc w:val="center"/>
              <w:rPr>
                <w:lang w:val="ru-RU" w:eastAsia="ko-KR"/>
              </w:rPr>
            </w:pPr>
            <w:r w:rsidRPr="00257DE0">
              <w:rPr>
                <w:lang w:val="ru-RU" w:eastAsia="ko-KR"/>
              </w:rPr>
              <w:t xml:space="preserve">9650151891,10 </w:t>
            </w:r>
          </w:p>
        </w:tc>
      </w:tr>
      <w:tr w:rsidR="00257DE0" w:rsidRPr="00257DE0" w14:paraId="718B3D07" w14:textId="77777777" w:rsidTr="00C95CCE">
        <w:trPr>
          <w:jc w:val="center"/>
        </w:trPr>
        <w:tc>
          <w:tcPr>
            <w:tcW w:w="846" w:type="dxa"/>
            <w:shd w:val="clear" w:color="auto" w:fill="auto"/>
            <w:noWrap/>
            <w:vAlign w:val="bottom"/>
            <w:hideMark/>
          </w:tcPr>
          <w:p w14:paraId="4646D1D1" w14:textId="77777777" w:rsidR="00257DE0" w:rsidRPr="00257DE0" w:rsidRDefault="00257DE0" w:rsidP="00C95CCE">
            <w:pPr>
              <w:pStyle w:val="Tabletext"/>
              <w:jc w:val="center"/>
              <w:rPr>
                <w:lang w:val="ru-RU"/>
              </w:rPr>
            </w:pPr>
            <w:r w:rsidRPr="00257DE0">
              <w:rPr>
                <w:lang w:val="ru-RU"/>
              </w:rPr>
              <w:t>10</w:t>
            </w:r>
          </w:p>
        </w:tc>
        <w:tc>
          <w:tcPr>
            <w:tcW w:w="1306" w:type="dxa"/>
            <w:shd w:val="clear" w:color="auto" w:fill="auto"/>
            <w:noWrap/>
            <w:vAlign w:val="bottom"/>
            <w:hideMark/>
          </w:tcPr>
          <w:p w14:paraId="25EC1732" w14:textId="77777777" w:rsidR="00257DE0" w:rsidRPr="00257DE0" w:rsidRDefault="00257DE0" w:rsidP="00C95CCE">
            <w:pPr>
              <w:pStyle w:val="Tabletext"/>
              <w:jc w:val="center"/>
              <w:rPr>
                <w:lang w:val="ru-RU"/>
              </w:rPr>
            </w:pPr>
            <w:r w:rsidRPr="00257DE0">
              <w:rPr>
                <w:lang w:val="ru-RU" w:eastAsia="ko-KR"/>
              </w:rPr>
              <w:t>4,199</w:t>
            </w:r>
          </w:p>
        </w:tc>
        <w:tc>
          <w:tcPr>
            <w:tcW w:w="1366" w:type="dxa"/>
            <w:shd w:val="clear" w:color="auto" w:fill="auto"/>
            <w:noWrap/>
            <w:vAlign w:val="bottom"/>
            <w:hideMark/>
          </w:tcPr>
          <w:p w14:paraId="6D42970D" w14:textId="77777777" w:rsidR="00257DE0" w:rsidRPr="00257DE0" w:rsidRDefault="00257DE0" w:rsidP="00C95CCE">
            <w:pPr>
              <w:pStyle w:val="Tabletext"/>
              <w:jc w:val="center"/>
              <w:rPr>
                <w:lang w:val="ru-RU"/>
              </w:rPr>
            </w:pPr>
            <w:r w:rsidRPr="00257DE0">
              <w:rPr>
                <w:lang w:val="ru-RU" w:eastAsia="ko-KR"/>
              </w:rPr>
              <w:t>20,529</w:t>
            </w:r>
          </w:p>
        </w:tc>
        <w:tc>
          <w:tcPr>
            <w:tcW w:w="1278" w:type="dxa"/>
            <w:shd w:val="clear" w:color="auto" w:fill="auto"/>
            <w:noWrap/>
            <w:vAlign w:val="bottom"/>
            <w:hideMark/>
          </w:tcPr>
          <w:p w14:paraId="2EA9CF46" w14:textId="77777777" w:rsidR="00257DE0" w:rsidRPr="00257DE0" w:rsidRDefault="00257DE0" w:rsidP="00C95CCE">
            <w:pPr>
              <w:pStyle w:val="Tabletext"/>
              <w:jc w:val="center"/>
              <w:rPr>
                <w:lang w:val="ru-RU"/>
              </w:rPr>
            </w:pPr>
            <w:r w:rsidRPr="00257DE0">
              <w:rPr>
                <w:lang w:val="ru-RU" w:eastAsia="ko-KR"/>
              </w:rPr>
              <w:t>4,707</w:t>
            </w:r>
          </w:p>
        </w:tc>
        <w:tc>
          <w:tcPr>
            <w:tcW w:w="753" w:type="dxa"/>
            <w:shd w:val="clear" w:color="auto" w:fill="auto"/>
            <w:noWrap/>
            <w:vAlign w:val="bottom"/>
            <w:hideMark/>
          </w:tcPr>
          <w:p w14:paraId="43818C84" w14:textId="77777777" w:rsidR="00257DE0" w:rsidRPr="00257DE0" w:rsidRDefault="00257DE0" w:rsidP="00C95CCE">
            <w:pPr>
              <w:pStyle w:val="Tabletext"/>
              <w:jc w:val="center"/>
              <w:rPr>
                <w:lang w:val="ru-RU"/>
              </w:rPr>
            </w:pPr>
            <w:r w:rsidRPr="00257DE0">
              <w:rPr>
                <w:lang w:val="ru-RU" w:eastAsia="ko-KR"/>
              </w:rPr>
              <w:t>2,2</w:t>
            </w:r>
          </w:p>
        </w:tc>
        <w:tc>
          <w:tcPr>
            <w:tcW w:w="1514" w:type="dxa"/>
            <w:shd w:val="clear" w:color="auto" w:fill="auto"/>
            <w:noWrap/>
            <w:vAlign w:val="bottom"/>
            <w:hideMark/>
          </w:tcPr>
          <w:p w14:paraId="5BF886DB" w14:textId="77777777" w:rsidR="00257DE0" w:rsidRPr="00257DE0" w:rsidRDefault="00257DE0" w:rsidP="00C95CCE">
            <w:pPr>
              <w:pStyle w:val="Tabletext"/>
              <w:jc w:val="center"/>
              <w:rPr>
                <w:lang w:val="ru-RU"/>
              </w:rPr>
            </w:pPr>
            <w:r w:rsidRPr="00257DE0">
              <w:rPr>
                <w:lang w:val="ru-RU" w:eastAsia="ko-KR"/>
              </w:rPr>
              <w:t>0,167</w:t>
            </w:r>
          </w:p>
        </w:tc>
        <w:tc>
          <w:tcPr>
            <w:tcW w:w="2566" w:type="dxa"/>
            <w:shd w:val="clear" w:color="auto" w:fill="auto"/>
            <w:noWrap/>
            <w:vAlign w:val="bottom"/>
            <w:hideMark/>
          </w:tcPr>
          <w:p w14:paraId="685A76C4" w14:textId="77777777" w:rsidR="00257DE0" w:rsidRPr="00257DE0" w:rsidRDefault="00257DE0" w:rsidP="00C95CCE">
            <w:pPr>
              <w:pStyle w:val="Tabletext"/>
              <w:jc w:val="center"/>
              <w:rPr>
                <w:lang w:val="ru-RU" w:eastAsia="ko-KR"/>
              </w:rPr>
            </w:pPr>
            <w:r w:rsidRPr="00257DE0">
              <w:rPr>
                <w:lang w:val="ru-RU" w:eastAsia="ko-KR"/>
              </w:rPr>
              <w:t xml:space="preserve">8979487209,87 </w:t>
            </w:r>
          </w:p>
        </w:tc>
      </w:tr>
      <w:tr w:rsidR="00257DE0" w:rsidRPr="00257DE0" w14:paraId="44DB45DE" w14:textId="77777777" w:rsidTr="00C95CCE">
        <w:trPr>
          <w:jc w:val="center"/>
        </w:trPr>
        <w:tc>
          <w:tcPr>
            <w:tcW w:w="846" w:type="dxa"/>
            <w:shd w:val="clear" w:color="auto" w:fill="auto"/>
            <w:noWrap/>
            <w:vAlign w:val="bottom"/>
          </w:tcPr>
          <w:p w14:paraId="05B1311B" w14:textId="77777777" w:rsidR="00257DE0" w:rsidRPr="00257DE0" w:rsidRDefault="00257DE0" w:rsidP="00C95CCE">
            <w:pPr>
              <w:pStyle w:val="Tabletext"/>
              <w:jc w:val="center"/>
              <w:rPr>
                <w:lang w:val="ru-RU" w:eastAsia="ko-KR"/>
              </w:rPr>
            </w:pPr>
            <w:r w:rsidRPr="00257DE0">
              <w:rPr>
                <w:lang w:val="ru-RU" w:eastAsia="ko-KR"/>
              </w:rPr>
              <w:t>12,2</w:t>
            </w:r>
          </w:p>
        </w:tc>
        <w:tc>
          <w:tcPr>
            <w:tcW w:w="1306" w:type="dxa"/>
            <w:shd w:val="clear" w:color="auto" w:fill="auto"/>
            <w:noWrap/>
            <w:vAlign w:val="bottom"/>
          </w:tcPr>
          <w:p w14:paraId="79B57A26" w14:textId="77777777" w:rsidR="00257DE0" w:rsidRPr="00257DE0" w:rsidRDefault="00257DE0" w:rsidP="00C95CCE">
            <w:pPr>
              <w:pStyle w:val="Tabletext"/>
              <w:jc w:val="center"/>
              <w:rPr>
                <w:lang w:val="ru-RU"/>
              </w:rPr>
            </w:pPr>
            <w:r w:rsidRPr="00257DE0">
              <w:rPr>
                <w:lang w:val="ru-RU" w:eastAsia="ko-KR"/>
              </w:rPr>
              <w:t>3,392</w:t>
            </w:r>
          </w:p>
        </w:tc>
        <w:tc>
          <w:tcPr>
            <w:tcW w:w="1366" w:type="dxa"/>
            <w:shd w:val="clear" w:color="auto" w:fill="auto"/>
            <w:noWrap/>
            <w:vAlign w:val="bottom"/>
          </w:tcPr>
          <w:p w14:paraId="421BFD7D" w14:textId="77777777" w:rsidR="00257DE0" w:rsidRPr="00257DE0" w:rsidRDefault="00257DE0" w:rsidP="00C95CCE">
            <w:pPr>
              <w:pStyle w:val="Tabletext"/>
              <w:jc w:val="center"/>
              <w:rPr>
                <w:lang w:val="ru-RU"/>
              </w:rPr>
            </w:pPr>
            <w:r w:rsidRPr="00257DE0">
              <w:rPr>
                <w:lang w:val="ru-RU" w:eastAsia="ko-KR"/>
              </w:rPr>
              <w:t xml:space="preserve">21,34 </w:t>
            </w:r>
          </w:p>
        </w:tc>
        <w:tc>
          <w:tcPr>
            <w:tcW w:w="1278" w:type="dxa"/>
            <w:shd w:val="clear" w:color="auto" w:fill="auto"/>
            <w:noWrap/>
            <w:vAlign w:val="bottom"/>
          </w:tcPr>
          <w:p w14:paraId="46D87DA6" w14:textId="77777777" w:rsidR="00257DE0" w:rsidRPr="00257DE0" w:rsidRDefault="00257DE0" w:rsidP="00C95CCE">
            <w:pPr>
              <w:pStyle w:val="Tabletext"/>
              <w:jc w:val="center"/>
              <w:rPr>
                <w:lang w:val="ru-RU"/>
              </w:rPr>
            </w:pPr>
            <w:r w:rsidRPr="00257DE0">
              <w:rPr>
                <w:lang w:val="ru-RU" w:eastAsia="ko-KR"/>
              </w:rPr>
              <w:t>4,920</w:t>
            </w:r>
          </w:p>
        </w:tc>
        <w:tc>
          <w:tcPr>
            <w:tcW w:w="753" w:type="dxa"/>
            <w:shd w:val="clear" w:color="auto" w:fill="auto"/>
            <w:noWrap/>
            <w:vAlign w:val="bottom"/>
          </w:tcPr>
          <w:p w14:paraId="7A592FF4" w14:textId="77777777" w:rsidR="00257DE0" w:rsidRPr="00257DE0" w:rsidRDefault="00257DE0" w:rsidP="00C95CCE">
            <w:pPr>
              <w:pStyle w:val="Tabletext"/>
              <w:jc w:val="center"/>
              <w:rPr>
                <w:lang w:val="ru-RU"/>
              </w:rPr>
            </w:pPr>
            <w:r w:rsidRPr="00257DE0">
              <w:rPr>
                <w:lang w:val="ru-RU" w:eastAsia="ko-KR"/>
              </w:rPr>
              <w:t>2,3</w:t>
            </w:r>
          </w:p>
        </w:tc>
        <w:tc>
          <w:tcPr>
            <w:tcW w:w="1514" w:type="dxa"/>
            <w:shd w:val="clear" w:color="auto" w:fill="auto"/>
            <w:noWrap/>
            <w:vAlign w:val="bottom"/>
          </w:tcPr>
          <w:p w14:paraId="4A919E00" w14:textId="77777777" w:rsidR="00257DE0" w:rsidRPr="00257DE0" w:rsidRDefault="00257DE0" w:rsidP="00C95CCE">
            <w:pPr>
              <w:pStyle w:val="Tabletext"/>
              <w:jc w:val="center"/>
              <w:rPr>
                <w:lang w:val="ru-RU"/>
              </w:rPr>
            </w:pPr>
            <w:r w:rsidRPr="00257DE0">
              <w:rPr>
                <w:lang w:val="ru-RU" w:eastAsia="ko-KR"/>
              </w:rPr>
              <w:t>0,130</w:t>
            </w:r>
          </w:p>
        </w:tc>
        <w:tc>
          <w:tcPr>
            <w:tcW w:w="2566" w:type="dxa"/>
            <w:shd w:val="clear" w:color="auto" w:fill="auto"/>
            <w:noWrap/>
            <w:vAlign w:val="bottom"/>
          </w:tcPr>
          <w:p w14:paraId="4F67314D" w14:textId="77777777" w:rsidR="00257DE0" w:rsidRPr="00257DE0" w:rsidDel="00525B1D" w:rsidRDefault="00257DE0" w:rsidP="00C95CCE">
            <w:pPr>
              <w:pStyle w:val="Tabletext"/>
              <w:jc w:val="center"/>
              <w:rPr>
                <w:lang w:val="ru-RU" w:eastAsia="ko-KR"/>
              </w:rPr>
            </w:pPr>
            <w:r w:rsidRPr="00257DE0">
              <w:rPr>
                <w:lang w:val="ru-RU" w:eastAsia="ko-KR"/>
              </w:rPr>
              <w:t xml:space="preserve">7269900943,64 </w:t>
            </w:r>
          </w:p>
        </w:tc>
      </w:tr>
      <w:tr w:rsidR="00257DE0" w:rsidRPr="00257DE0" w14:paraId="135C346E" w14:textId="77777777" w:rsidTr="00C95CCE">
        <w:trPr>
          <w:jc w:val="center"/>
        </w:trPr>
        <w:tc>
          <w:tcPr>
            <w:tcW w:w="846" w:type="dxa"/>
            <w:shd w:val="clear" w:color="auto" w:fill="auto"/>
            <w:noWrap/>
            <w:vAlign w:val="bottom"/>
          </w:tcPr>
          <w:p w14:paraId="2B1428E5" w14:textId="77777777" w:rsidR="00257DE0" w:rsidRPr="00257DE0" w:rsidRDefault="00257DE0" w:rsidP="00C95CCE">
            <w:pPr>
              <w:pStyle w:val="Tabletext"/>
              <w:jc w:val="center"/>
              <w:rPr>
                <w:lang w:val="ru-RU" w:eastAsia="ko-KR"/>
              </w:rPr>
            </w:pPr>
            <w:r w:rsidRPr="00257DE0">
              <w:rPr>
                <w:lang w:val="ru-RU" w:eastAsia="ko-KR"/>
              </w:rPr>
              <w:t>14,5</w:t>
            </w:r>
          </w:p>
        </w:tc>
        <w:tc>
          <w:tcPr>
            <w:tcW w:w="1306" w:type="dxa"/>
            <w:shd w:val="clear" w:color="auto" w:fill="auto"/>
            <w:noWrap/>
            <w:vAlign w:val="bottom"/>
          </w:tcPr>
          <w:p w14:paraId="3F71AB77" w14:textId="77777777" w:rsidR="00257DE0" w:rsidRPr="00257DE0" w:rsidRDefault="00257DE0" w:rsidP="00C95CCE">
            <w:pPr>
              <w:pStyle w:val="Tabletext"/>
              <w:jc w:val="center"/>
              <w:rPr>
                <w:lang w:val="ru-RU"/>
              </w:rPr>
            </w:pPr>
            <w:r w:rsidRPr="00257DE0">
              <w:rPr>
                <w:lang w:val="ru-RU" w:eastAsia="ko-KR"/>
              </w:rPr>
              <w:t>2,585</w:t>
            </w:r>
          </w:p>
        </w:tc>
        <w:tc>
          <w:tcPr>
            <w:tcW w:w="1366" w:type="dxa"/>
            <w:shd w:val="clear" w:color="auto" w:fill="auto"/>
            <w:noWrap/>
            <w:vAlign w:val="bottom"/>
          </w:tcPr>
          <w:p w14:paraId="06CBB8A5" w14:textId="77777777" w:rsidR="00257DE0" w:rsidRPr="00257DE0" w:rsidRDefault="00257DE0" w:rsidP="00C95CCE">
            <w:pPr>
              <w:pStyle w:val="Tabletext"/>
              <w:jc w:val="center"/>
              <w:rPr>
                <w:lang w:val="ru-RU"/>
              </w:rPr>
            </w:pPr>
            <w:r w:rsidRPr="00257DE0">
              <w:rPr>
                <w:lang w:val="ru-RU" w:eastAsia="ko-KR"/>
              </w:rPr>
              <w:t xml:space="preserve">22,14 </w:t>
            </w:r>
          </w:p>
        </w:tc>
        <w:tc>
          <w:tcPr>
            <w:tcW w:w="1278" w:type="dxa"/>
            <w:shd w:val="clear" w:color="auto" w:fill="auto"/>
            <w:noWrap/>
            <w:vAlign w:val="bottom"/>
          </w:tcPr>
          <w:p w14:paraId="50773F33" w14:textId="77777777" w:rsidR="00257DE0" w:rsidRPr="00257DE0" w:rsidRDefault="00257DE0" w:rsidP="00C95CCE">
            <w:pPr>
              <w:pStyle w:val="Tabletext"/>
              <w:jc w:val="center"/>
              <w:rPr>
                <w:lang w:val="ru-RU"/>
              </w:rPr>
            </w:pPr>
            <w:r w:rsidRPr="00257DE0">
              <w:rPr>
                <w:lang w:val="ru-RU" w:eastAsia="ko-KR"/>
              </w:rPr>
              <w:t>5,137</w:t>
            </w:r>
          </w:p>
        </w:tc>
        <w:tc>
          <w:tcPr>
            <w:tcW w:w="753" w:type="dxa"/>
            <w:shd w:val="clear" w:color="auto" w:fill="auto"/>
            <w:noWrap/>
            <w:vAlign w:val="bottom"/>
          </w:tcPr>
          <w:p w14:paraId="09C05648" w14:textId="77777777" w:rsidR="00257DE0" w:rsidRPr="00257DE0" w:rsidRDefault="00257DE0" w:rsidP="00C95CCE">
            <w:pPr>
              <w:pStyle w:val="Tabletext"/>
              <w:jc w:val="center"/>
              <w:rPr>
                <w:lang w:val="ru-RU"/>
              </w:rPr>
            </w:pPr>
            <w:r w:rsidRPr="00257DE0">
              <w:rPr>
                <w:lang w:val="ru-RU" w:eastAsia="ko-KR"/>
              </w:rPr>
              <w:t>2,5</w:t>
            </w:r>
          </w:p>
        </w:tc>
        <w:tc>
          <w:tcPr>
            <w:tcW w:w="1514" w:type="dxa"/>
            <w:shd w:val="clear" w:color="auto" w:fill="auto"/>
            <w:noWrap/>
            <w:vAlign w:val="bottom"/>
          </w:tcPr>
          <w:p w14:paraId="32BAB7F6" w14:textId="77777777" w:rsidR="00257DE0" w:rsidRPr="00257DE0" w:rsidRDefault="00257DE0" w:rsidP="00C95CCE">
            <w:pPr>
              <w:pStyle w:val="Tabletext"/>
              <w:jc w:val="center"/>
              <w:rPr>
                <w:lang w:val="ru-RU"/>
              </w:rPr>
            </w:pPr>
            <w:r w:rsidRPr="00257DE0">
              <w:rPr>
                <w:lang w:val="ru-RU" w:eastAsia="ko-KR"/>
              </w:rPr>
              <w:t>0,091</w:t>
            </w:r>
          </w:p>
        </w:tc>
        <w:tc>
          <w:tcPr>
            <w:tcW w:w="2566" w:type="dxa"/>
            <w:shd w:val="clear" w:color="auto" w:fill="auto"/>
            <w:noWrap/>
            <w:vAlign w:val="bottom"/>
          </w:tcPr>
          <w:p w14:paraId="40302DDC" w14:textId="77777777" w:rsidR="00257DE0" w:rsidRPr="00257DE0" w:rsidDel="00525B1D" w:rsidRDefault="00257DE0" w:rsidP="00C95CCE">
            <w:pPr>
              <w:pStyle w:val="Tabletext"/>
              <w:jc w:val="center"/>
              <w:rPr>
                <w:lang w:val="ru-RU" w:eastAsia="ko-KR"/>
              </w:rPr>
            </w:pPr>
            <w:r w:rsidRPr="00257DE0">
              <w:rPr>
                <w:lang w:val="ru-RU" w:eastAsia="ko-KR"/>
              </w:rPr>
              <w:t xml:space="preserve">5558025750,48 </w:t>
            </w:r>
          </w:p>
        </w:tc>
      </w:tr>
      <w:tr w:rsidR="00257DE0" w:rsidRPr="00257DE0" w14:paraId="20B0FCFC" w14:textId="77777777" w:rsidTr="00C95CCE">
        <w:trPr>
          <w:jc w:val="center"/>
        </w:trPr>
        <w:tc>
          <w:tcPr>
            <w:tcW w:w="846" w:type="dxa"/>
            <w:shd w:val="clear" w:color="auto" w:fill="auto"/>
            <w:noWrap/>
            <w:vAlign w:val="bottom"/>
          </w:tcPr>
          <w:p w14:paraId="53541BD4" w14:textId="77777777" w:rsidR="00257DE0" w:rsidRPr="00257DE0" w:rsidRDefault="00257DE0" w:rsidP="00C95CCE">
            <w:pPr>
              <w:pStyle w:val="Tabletext"/>
              <w:jc w:val="center"/>
              <w:rPr>
                <w:lang w:val="ru-RU" w:eastAsia="ko-KR"/>
              </w:rPr>
            </w:pPr>
            <w:r w:rsidRPr="00257DE0">
              <w:rPr>
                <w:lang w:val="ru-RU" w:eastAsia="ko-KR"/>
              </w:rPr>
              <w:t>17</w:t>
            </w:r>
          </w:p>
        </w:tc>
        <w:tc>
          <w:tcPr>
            <w:tcW w:w="1306" w:type="dxa"/>
            <w:shd w:val="clear" w:color="auto" w:fill="auto"/>
            <w:noWrap/>
            <w:vAlign w:val="bottom"/>
          </w:tcPr>
          <w:p w14:paraId="5CBC72E0" w14:textId="77777777" w:rsidR="00257DE0" w:rsidRPr="00257DE0" w:rsidRDefault="00257DE0" w:rsidP="00C95CCE">
            <w:pPr>
              <w:pStyle w:val="Tabletext"/>
              <w:jc w:val="center"/>
              <w:rPr>
                <w:lang w:val="ru-RU"/>
              </w:rPr>
            </w:pPr>
            <w:r w:rsidRPr="00257DE0">
              <w:rPr>
                <w:lang w:val="ru-RU" w:eastAsia="ko-KR"/>
              </w:rPr>
              <w:t>1,778</w:t>
            </w:r>
          </w:p>
        </w:tc>
        <w:tc>
          <w:tcPr>
            <w:tcW w:w="1366" w:type="dxa"/>
            <w:shd w:val="clear" w:color="auto" w:fill="auto"/>
            <w:noWrap/>
            <w:vAlign w:val="bottom"/>
          </w:tcPr>
          <w:p w14:paraId="448FD391" w14:textId="77777777" w:rsidR="00257DE0" w:rsidRPr="00257DE0" w:rsidRDefault="00257DE0" w:rsidP="00C95CCE">
            <w:pPr>
              <w:pStyle w:val="Tabletext"/>
              <w:jc w:val="center"/>
              <w:rPr>
                <w:lang w:val="ru-RU"/>
              </w:rPr>
            </w:pPr>
            <w:r w:rsidRPr="00257DE0">
              <w:rPr>
                <w:lang w:val="ru-RU" w:eastAsia="ko-KR"/>
              </w:rPr>
              <w:t xml:space="preserve">22,95 </w:t>
            </w:r>
          </w:p>
        </w:tc>
        <w:tc>
          <w:tcPr>
            <w:tcW w:w="1278" w:type="dxa"/>
            <w:shd w:val="clear" w:color="auto" w:fill="auto"/>
            <w:noWrap/>
            <w:vAlign w:val="bottom"/>
          </w:tcPr>
          <w:p w14:paraId="5CB4337F" w14:textId="77777777" w:rsidR="00257DE0" w:rsidRPr="00257DE0" w:rsidRDefault="00257DE0" w:rsidP="00C95CCE">
            <w:pPr>
              <w:pStyle w:val="Tabletext"/>
              <w:jc w:val="center"/>
              <w:rPr>
                <w:lang w:val="ru-RU"/>
              </w:rPr>
            </w:pPr>
            <w:r w:rsidRPr="00257DE0">
              <w:rPr>
                <w:lang w:val="ru-RU" w:eastAsia="ko-KR"/>
              </w:rPr>
              <w:t>5,359</w:t>
            </w:r>
          </w:p>
        </w:tc>
        <w:tc>
          <w:tcPr>
            <w:tcW w:w="753" w:type="dxa"/>
            <w:shd w:val="clear" w:color="auto" w:fill="auto"/>
            <w:noWrap/>
            <w:vAlign w:val="bottom"/>
          </w:tcPr>
          <w:p w14:paraId="08287677" w14:textId="77777777" w:rsidR="00257DE0" w:rsidRPr="00257DE0" w:rsidRDefault="00257DE0" w:rsidP="00C95CCE">
            <w:pPr>
              <w:pStyle w:val="Tabletext"/>
              <w:jc w:val="center"/>
              <w:rPr>
                <w:lang w:val="ru-RU"/>
              </w:rPr>
            </w:pPr>
            <w:r w:rsidRPr="00257DE0">
              <w:rPr>
                <w:lang w:val="ru-RU" w:eastAsia="ko-KR"/>
              </w:rPr>
              <w:t>3</w:t>
            </w:r>
          </w:p>
        </w:tc>
        <w:tc>
          <w:tcPr>
            <w:tcW w:w="1514" w:type="dxa"/>
            <w:shd w:val="clear" w:color="auto" w:fill="auto"/>
            <w:noWrap/>
            <w:vAlign w:val="bottom"/>
          </w:tcPr>
          <w:p w14:paraId="13557937" w14:textId="77777777" w:rsidR="00257DE0" w:rsidRPr="00257DE0" w:rsidRDefault="00257DE0" w:rsidP="00C95CCE">
            <w:pPr>
              <w:pStyle w:val="Tabletext"/>
              <w:jc w:val="center"/>
              <w:rPr>
                <w:lang w:val="ru-RU"/>
              </w:rPr>
            </w:pPr>
            <w:r w:rsidRPr="00257DE0">
              <w:rPr>
                <w:lang w:val="ru-RU" w:eastAsia="ko-KR"/>
              </w:rPr>
              <w:t>0,052</w:t>
            </w:r>
          </w:p>
        </w:tc>
        <w:tc>
          <w:tcPr>
            <w:tcW w:w="2566" w:type="dxa"/>
            <w:shd w:val="clear" w:color="auto" w:fill="auto"/>
            <w:noWrap/>
            <w:vAlign w:val="bottom"/>
          </w:tcPr>
          <w:p w14:paraId="5117FF7B" w14:textId="77777777" w:rsidR="00257DE0" w:rsidRPr="00257DE0" w:rsidDel="00525B1D" w:rsidRDefault="00257DE0" w:rsidP="00C95CCE">
            <w:pPr>
              <w:pStyle w:val="Tabletext"/>
              <w:jc w:val="center"/>
              <w:rPr>
                <w:lang w:val="ru-RU" w:eastAsia="ko-KR"/>
              </w:rPr>
            </w:pPr>
            <w:r w:rsidRPr="00257DE0">
              <w:rPr>
                <w:lang w:val="ru-RU" w:eastAsia="ko-KR"/>
              </w:rPr>
              <w:t xml:space="preserve">3806209512,79 </w:t>
            </w:r>
          </w:p>
        </w:tc>
      </w:tr>
      <w:tr w:rsidR="00257DE0" w:rsidRPr="00257DE0" w14:paraId="0C2B1A98" w14:textId="77777777" w:rsidTr="00C95CCE">
        <w:trPr>
          <w:jc w:val="center"/>
        </w:trPr>
        <w:tc>
          <w:tcPr>
            <w:tcW w:w="846" w:type="dxa"/>
            <w:shd w:val="clear" w:color="auto" w:fill="auto"/>
            <w:noWrap/>
            <w:vAlign w:val="bottom"/>
            <w:hideMark/>
          </w:tcPr>
          <w:p w14:paraId="40E60738" w14:textId="77777777" w:rsidR="00257DE0" w:rsidRPr="00257DE0" w:rsidRDefault="00257DE0" w:rsidP="00C95CCE">
            <w:pPr>
              <w:pStyle w:val="Tabletext"/>
              <w:jc w:val="center"/>
              <w:rPr>
                <w:lang w:val="ru-RU"/>
              </w:rPr>
            </w:pPr>
            <w:r w:rsidRPr="00257DE0">
              <w:rPr>
                <w:lang w:val="ru-RU"/>
              </w:rPr>
              <w:t>20</w:t>
            </w:r>
          </w:p>
        </w:tc>
        <w:tc>
          <w:tcPr>
            <w:tcW w:w="1306" w:type="dxa"/>
            <w:shd w:val="clear" w:color="auto" w:fill="auto"/>
            <w:noWrap/>
            <w:vAlign w:val="bottom"/>
            <w:hideMark/>
          </w:tcPr>
          <w:p w14:paraId="53AFC79C" w14:textId="77777777" w:rsidR="00257DE0" w:rsidRPr="00257DE0" w:rsidRDefault="00257DE0" w:rsidP="00C95CCE">
            <w:pPr>
              <w:pStyle w:val="Tabletext"/>
              <w:jc w:val="center"/>
              <w:rPr>
                <w:lang w:val="ru-RU"/>
              </w:rPr>
            </w:pPr>
            <w:r w:rsidRPr="00257DE0">
              <w:rPr>
                <w:lang w:val="ru-RU" w:eastAsia="ko-KR"/>
              </w:rPr>
              <w:t>0,972</w:t>
            </w:r>
          </w:p>
        </w:tc>
        <w:tc>
          <w:tcPr>
            <w:tcW w:w="1366" w:type="dxa"/>
            <w:shd w:val="clear" w:color="auto" w:fill="auto"/>
            <w:noWrap/>
            <w:vAlign w:val="bottom"/>
            <w:hideMark/>
          </w:tcPr>
          <w:p w14:paraId="19898477" w14:textId="77777777" w:rsidR="00257DE0" w:rsidRPr="00257DE0" w:rsidRDefault="00257DE0" w:rsidP="00C95CCE">
            <w:pPr>
              <w:pStyle w:val="Tabletext"/>
              <w:jc w:val="center"/>
              <w:rPr>
                <w:lang w:val="ru-RU"/>
              </w:rPr>
            </w:pPr>
            <w:r w:rsidRPr="00257DE0">
              <w:rPr>
                <w:lang w:val="ru-RU" w:eastAsia="ko-KR"/>
              </w:rPr>
              <w:t>23,756</w:t>
            </w:r>
          </w:p>
        </w:tc>
        <w:tc>
          <w:tcPr>
            <w:tcW w:w="1278" w:type="dxa"/>
            <w:shd w:val="clear" w:color="auto" w:fill="auto"/>
            <w:noWrap/>
            <w:vAlign w:val="bottom"/>
            <w:hideMark/>
          </w:tcPr>
          <w:p w14:paraId="4BAB8612" w14:textId="77777777" w:rsidR="00257DE0" w:rsidRPr="00257DE0" w:rsidRDefault="00257DE0" w:rsidP="00C95CCE">
            <w:pPr>
              <w:pStyle w:val="Tabletext"/>
              <w:jc w:val="center"/>
              <w:rPr>
                <w:lang w:val="ru-RU"/>
              </w:rPr>
            </w:pPr>
            <w:r w:rsidRPr="00257DE0">
              <w:rPr>
                <w:lang w:val="ru-RU" w:eastAsia="ko-KR"/>
              </w:rPr>
              <w:t>5,584</w:t>
            </w:r>
          </w:p>
        </w:tc>
        <w:tc>
          <w:tcPr>
            <w:tcW w:w="753" w:type="dxa"/>
            <w:shd w:val="clear" w:color="auto" w:fill="auto"/>
            <w:noWrap/>
            <w:vAlign w:val="bottom"/>
            <w:hideMark/>
          </w:tcPr>
          <w:p w14:paraId="0E434D43" w14:textId="77777777" w:rsidR="00257DE0" w:rsidRPr="00257DE0" w:rsidRDefault="00257DE0" w:rsidP="00C95CCE">
            <w:pPr>
              <w:pStyle w:val="Tabletext"/>
              <w:jc w:val="center"/>
              <w:rPr>
                <w:lang w:val="ru-RU"/>
              </w:rPr>
            </w:pPr>
            <w:r w:rsidRPr="00257DE0">
              <w:rPr>
                <w:lang w:val="ru-RU" w:eastAsia="ko-KR"/>
              </w:rPr>
              <w:t>10</w:t>
            </w:r>
          </w:p>
        </w:tc>
        <w:tc>
          <w:tcPr>
            <w:tcW w:w="1514" w:type="dxa"/>
            <w:shd w:val="clear" w:color="auto" w:fill="auto"/>
            <w:noWrap/>
            <w:vAlign w:val="bottom"/>
            <w:hideMark/>
          </w:tcPr>
          <w:p w14:paraId="46F7CC52" w14:textId="77777777" w:rsidR="00257DE0" w:rsidRPr="00257DE0" w:rsidRDefault="00257DE0" w:rsidP="00C95CCE">
            <w:pPr>
              <w:pStyle w:val="Tabletext"/>
              <w:jc w:val="center"/>
              <w:rPr>
                <w:lang w:val="ru-RU"/>
              </w:rPr>
            </w:pPr>
            <w:r w:rsidRPr="00257DE0">
              <w:rPr>
                <w:lang w:val="ru-RU" w:eastAsia="ko-KR"/>
              </w:rPr>
              <w:t>0,012</w:t>
            </w:r>
          </w:p>
        </w:tc>
        <w:tc>
          <w:tcPr>
            <w:tcW w:w="2566" w:type="dxa"/>
            <w:shd w:val="clear" w:color="auto" w:fill="auto"/>
            <w:noWrap/>
            <w:vAlign w:val="bottom"/>
            <w:hideMark/>
          </w:tcPr>
          <w:p w14:paraId="2B663C7C" w14:textId="77777777" w:rsidR="00257DE0" w:rsidRPr="00257DE0" w:rsidRDefault="00257DE0" w:rsidP="00C95CCE">
            <w:pPr>
              <w:pStyle w:val="Tabletext"/>
              <w:jc w:val="center"/>
              <w:rPr>
                <w:lang w:val="ru-RU" w:eastAsia="ko-KR"/>
              </w:rPr>
            </w:pPr>
            <w:r w:rsidRPr="00257DE0">
              <w:rPr>
                <w:lang w:val="ru-RU" w:eastAsia="ko-KR"/>
              </w:rPr>
              <w:t xml:space="preserve">2974051094,53 </w:t>
            </w:r>
          </w:p>
        </w:tc>
      </w:tr>
      <w:tr w:rsidR="00257DE0" w:rsidRPr="00257DE0" w14:paraId="17D3AF8C" w14:textId="77777777" w:rsidTr="00C95CCE">
        <w:trPr>
          <w:jc w:val="center"/>
        </w:trPr>
        <w:tc>
          <w:tcPr>
            <w:tcW w:w="846" w:type="dxa"/>
            <w:shd w:val="clear" w:color="auto" w:fill="auto"/>
            <w:noWrap/>
            <w:vAlign w:val="bottom"/>
            <w:hideMark/>
          </w:tcPr>
          <w:p w14:paraId="6CA7FFE0" w14:textId="77777777" w:rsidR="00257DE0" w:rsidRPr="00257DE0" w:rsidRDefault="00257DE0" w:rsidP="00C95CCE">
            <w:pPr>
              <w:pStyle w:val="Tabletext"/>
              <w:jc w:val="center"/>
              <w:rPr>
                <w:lang w:val="ru-RU"/>
              </w:rPr>
            </w:pPr>
            <w:r w:rsidRPr="00257DE0">
              <w:rPr>
                <w:lang w:val="ru-RU"/>
              </w:rPr>
              <w:t>30</w:t>
            </w:r>
          </w:p>
        </w:tc>
        <w:tc>
          <w:tcPr>
            <w:tcW w:w="1306" w:type="dxa"/>
            <w:shd w:val="clear" w:color="auto" w:fill="auto"/>
            <w:noWrap/>
            <w:vAlign w:val="bottom"/>
            <w:hideMark/>
          </w:tcPr>
          <w:p w14:paraId="0410193C" w14:textId="77777777" w:rsidR="00257DE0" w:rsidRPr="00257DE0" w:rsidRDefault="00257DE0" w:rsidP="00C95CCE">
            <w:pPr>
              <w:pStyle w:val="Tabletext"/>
              <w:jc w:val="center"/>
              <w:rPr>
                <w:lang w:val="ru-RU"/>
              </w:rPr>
            </w:pPr>
            <w:r w:rsidRPr="00257DE0">
              <w:rPr>
                <w:lang w:val="ru-RU" w:eastAsia="ko-KR"/>
              </w:rPr>
              <w:t>0,778</w:t>
            </w:r>
          </w:p>
        </w:tc>
        <w:tc>
          <w:tcPr>
            <w:tcW w:w="1366" w:type="dxa"/>
            <w:shd w:val="clear" w:color="auto" w:fill="auto"/>
            <w:noWrap/>
            <w:vAlign w:val="bottom"/>
            <w:hideMark/>
          </w:tcPr>
          <w:p w14:paraId="78A4B2CA" w14:textId="77777777" w:rsidR="00257DE0" w:rsidRPr="00257DE0" w:rsidRDefault="00257DE0" w:rsidP="00C95CCE">
            <w:pPr>
              <w:pStyle w:val="Tabletext"/>
              <w:jc w:val="center"/>
              <w:rPr>
                <w:lang w:val="ru-RU"/>
              </w:rPr>
            </w:pPr>
            <w:r w:rsidRPr="00257DE0">
              <w:rPr>
                <w:lang w:val="ru-RU" w:eastAsia="ko-KR"/>
              </w:rPr>
              <w:t>23,950</w:t>
            </w:r>
          </w:p>
        </w:tc>
        <w:tc>
          <w:tcPr>
            <w:tcW w:w="1278" w:type="dxa"/>
            <w:shd w:val="clear" w:color="auto" w:fill="auto"/>
            <w:noWrap/>
            <w:vAlign w:val="bottom"/>
            <w:hideMark/>
          </w:tcPr>
          <w:p w14:paraId="616BDEB9" w14:textId="77777777" w:rsidR="00257DE0" w:rsidRPr="00257DE0" w:rsidRDefault="00257DE0" w:rsidP="00C95CCE">
            <w:pPr>
              <w:pStyle w:val="Tabletext"/>
              <w:jc w:val="center"/>
              <w:rPr>
                <w:lang w:val="ru-RU"/>
              </w:rPr>
            </w:pPr>
            <w:r w:rsidRPr="00257DE0">
              <w:rPr>
                <w:lang w:val="ru-RU" w:eastAsia="ko-KR"/>
              </w:rPr>
              <w:t>5,638</w:t>
            </w:r>
          </w:p>
        </w:tc>
        <w:tc>
          <w:tcPr>
            <w:tcW w:w="753" w:type="dxa"/>
            <w:shd w:val="clear" w:color="auto" w:fill="auto"/>
            <w:noWrap/>
            <w:vAlign w:val="bottom"/>
            <w:hideMark/>
          </w:tcPr>
          <w:p w14:paraId="024C5C6B" w14:textId="77777777" w:rsidR="00257DE0" w:rsidRPr="00257DE0" w:rsidRDefault="00257DE0" w:rsidP="00C95CCE">
            <w:pPr>
              <w:pStyle w:val="Tabletext"/>
              <w:jc w:val="center"/>
              <w:rPr>
                <w:lang w:val="ru-RU"/>
              </w:rPr>
            </w:pPr>
            <w:r w:rsidRPr="00257DE0">
              <w:rPr>
                <w:lang w:val="ru-RU" w:eastAsia="ko-KR"/>
              </w:rPr>
              <w:t>10</w:t>
            </w:r>
          </w:p>
        </w:tc>
        <w:tc>
          <w:tcPr>
            <w:tcW w:w="1514" w:type="dxa"/>
            <w:shd w:val="clear" w:color="auto" w:fill="auto"/>
            <w:noWrap/>
            <w:vAlign w:val="bottom"/>
            <w:hideMark/>
          </w:tcPr>
          <w:p w14:paraId="468215FD" w14:textId="77777777" w:rsidR="00257DE0" w:rsidRPr="00257DE0" w:rsidRDefault="00257DE0" w:rsidP="00C95CCE">
            <w:pPr>
              <w:pStyle w:val="Tabletext"/>
              <w:jc w:val="center"/>
              <w:rPr>
                <w:lang w:val="ru-RU"/>
              </w:rPr>
            </w:pPr>
            <w:r w:rsidRPr="00257DE0">
              <w:rPr>
                <w:lang w:val="ru-RU" w:eastAsia="ko-KR"/>
              </w:rPr>
              <w:t>0,003</w:t>
            </w:r>
          </w:p>
        </w:tc>
        <w:tc>
          <w:tcPr>
            <w:tcW w:w="2566" w:type="dxa"/>
            <w:shd w:val="clear" w:color="auto" w:fill="auto"/>
            <w:noWrap/>
            <w:vAlign w:val="bottom"/>
            <w:hideMark/>
          </w:tcPr>
          <w:p w14:paraId="07926FB2" w14:textId="77777777" w:rsidR="00257DE0" w:rsidRPr="00257DE0" w:rsidRDefault="00257DE0" w:rsidP="00C95CCE">
            <w:pPr>
              <w:pStyle w:val="Tabletext"/>
              <w:jc w:val="center"/>
              <w:rPr>
                <w:lang w:val="ru-RU" w:eastAsia="ko-KR"/>
              </w:rPr>
            </w:pPr>
            <w:r w:rsidRPr="00257DE0">
              <w:rPr>
                <w:lang w:val="ru-RU" w:eastAsia="ko-KR"/>
              </w:rPr>
              <w:t xml:space="preserve">615903898,01 </w:t>
            </w:r>
          </w:p>
        </w:tc>
      </w:tr>
      <w:tr w:rsidR="00257DE0" w:rsidRPr="00257DE0" w14:paraId="1B6DB7C6" w14:textId="77777777" w:rsidTr="00C95CCE">
        <w:trPr>
          <w:jc w:val="center"/>
        </w:trPr>
        <w:tc>
          <w:tcPr>
            <w:tcW w:w="846" w:type="dxa"/>
            <w:shd w:val="clear" w:color="auto" w:fill="auto"/>
            <w:noWrap/>
            <w:vAlign w:val="bottom"/>
            <w:hideMark/>
          </w:tcPr>
          <w:p w14:paraId="2F0243F5" w14:textId="77777777" w:rsidR="00257DE0" w:rsidRPr="00257DE0" w:rsidRDefault="00257DE0" w:rsidP="00C95CCE">
            <w:pPr>
              <w:pStyle w:val="Tabletext"/>
              <w:jc w:val="center"/>
              <w:rPr>
                <w:lang w:val="ru-RU"/>
              </w:rPr>
            </w:pPr>
            <w:r w:rsidRPr="00257DE0">
              <w:rPr>
                <w:lang w:val="ru-RU"/>
              </w:rPr>
              <w:t>40</w:t>
            </w:r>
          </w:p>
        </w:tc>
        <w:tc>
          <w:tcPr>
            <w:tcW w:w="1306" w:type="dxa"/>
            <w:shd w:val="clear" w:color="auto" w:fill="auto"/>
            <w:noWrap/>
            <w:vAlign w:val="bottom"/>
            <w:hideMark/>
          </w:tcPr>
          <w:p w14:paraId="04F5ED64" w14:textId="77777777" w:rsidR="00257DE0" w:rsidRPr="00257DE0" w:rsidRDefault="00257DE0" w:rsidP="00C95CCE">
            <w:pPr>
              <w:pStyle w:val="Tabletext"/>
              <w:jc w:val="center"/>
              <w:rPr>
                <w:lang w:val="ru-RU"/>
              </w:rPr>
            </w:pPr>
            <w:r w:rsidRPr="00257DE0">
              <w:rPr>
                <w:lang w:val="ru-RU" w:eastAsia="ko-KR"/>
              </w:rPr>
              <w:t>0,753</w:t>
            </w:r>
          </w:p>
        </w:tc>
        <w:tc>
          <w:tcPr>
            <w:tcW w:w="1366" w:type="dxa"/>
            <w:shd w:val="clear" w:color="auto" w:fill="auto"/>
            <w:noWrap/>
            <w:vAlign w:val="bottom"/>
            <w:hideMark/>
          </w:tcPr>
          <w:p w14:paraId="69A0D191" w14:textId="77777777" w:rsidR="00257DE0" w:rsidRPr="00257DE0" w:rsidRDefault="00257DE0" w:rsidP="00C95CCE">
            <w:pPr>
              <w:pStyle w:val="Tabletext"/>
              <w:jc w:val="center"/>
              <w:rPr>
                <w:lang w:val="ru-RU"/>
              </w:rPr>
            </w:pPr>
            <w:r w:rsidRPr="00257DE0">
              <w:rPr>
                <w:lang w:val="ru-RU" w:eastAsia="ko-KR"/>
              </w:rPr>
              <w:t>23,975</w:t>
            </w:r>
          </w:p>
        </w:tc>
        <w:tc>
          <w:tcPr>
            <w:tcW w:w="1278" w:type="dxa"/>
            <w:shd w:val="clear" w:color="auto" w:fill="auto"/>
            <w:noWrap/>
            <w:vAlign w:val="bottom"/>
            <w:hideMark/>
          </w:tcPr>
          <w:p w14:paraId="5994A960" w14:textId="77777777" w:rsidR="00257DE0" w:rsidRPr="00257DE0" w:rsidRDefault="00257DE0" w:rsidP="00C95CCE">
            <w:pPr>
              <w:pStyle w:val="Tabletext"/>
              <w:jc w:val="center"/>
              <w:rPr>
                <w:lang w:val="ru-RU"/>
              </w:rPr>
            </w:pPr>
            <w:r w:rsidRPr="00257DE0">
              <w:rPr>
                <w:lang w:val="ru-RU" w:eastAsia="ko-KR"/>
              </w:rPr>
              <w:t>5,645</w:t>
            </w:r>
          </w:p>
        </w:tc>
        <w:tc>
          <w:tcPr>
            <w:tcW w:w="753" w:type="dxa"/>
            <w:shd w:val="clear" w:color="auto" w:fill="auto"/>
            <w:noWrap/>
            <w:vAlign w:val="bottom"/>
            <w:hideMark/>
          </w:tcPr>
          <w:p w14:paraId="3732B1D3" w14:textId="77777777" w:rsidR="00257DE0" w:rsidRPr="00257DE0" w:rsidRDefault="00257DE0" w:rsidP="00C95CCE">
            <w:pPr>
              <w:pStyle w:val="Tabletext"/>
              <w:jc w:val="center"/>
              <w:rPr>
                <w:lang w:val="ru-RU"/>
              </w:rPr>
            </w:pPr>
            <w:r w:rsidRPr="00257DE0">
              <w:rPr>
                <w:lang w:val="ru-RU" w:eastAsia="ko-KR"/>
              </w:rPr>
              <w:t>10</w:t>
            </w:r>
          </w:p>
        </w:tc>
        <w:tc>
          <w:tcPr>
            <w:tcW w:w="1514" w:type="dxa"/>
            <w:shd w:val="clear" w:color="auto" w:fill="auto"/>
            <w:noWrap/>
            <w:vAlign w:val="bottom"/>
            <w:hideMark/>
          </w:tcPr>
          <w:p w14:paraId="2EDCBF59" w14:textId="77777777" w:rsidR="00257DE0" w:rsidRPr="00257DE0" w:rsidRDefault="00257DE0" w:rsidP="00C95CCE">
            <w:pPr>
              <w:pStyle w:val="Tabletext"/>
              <w:jc w:val="center"/>
              <w:rPr>
                <w:lang w:val="ru-RU"/>
              </w:rPr>
            </w:pPr>
            <w:r w:rsidRPr="00257DE0">
              <w:rPr>
                <w:lang w:val="ru-RU" w:eastAsia="ko-KR"/>
              </w:rPr>
              <w:t>0,001</w:t>
            </w:r>
          </w:p>
        </w:tc>
        <w:tc>
          <w:tcPr>
            <w:tcW w:w="2566" w:type="dxa"/>
            <w:shd w:val="clear" w:color="auto" w:fill="auto"/>
            <w:noWrap/>
            <w:vAlign w:val="bottom"/>
            <w:hideMark/>
          </w:tcPr>
          <w:p w14:paraId="65A58F0C" w14:textId="77777777" w:rsidR="00257DE0" w:rsidRPr="00257DE0" w:rsidRDefault="00257DE0" w:rsidP="00C95CCE">
            <w:pPr>
              <w:pStyle w:val="Tabletext"/>
              <w:jc w:val="center"/>
              <w:rPr>
                <w:lang w:val="ru-RU" w:eastAsia="ko-KR"/>
              </w:rPr>
            </w:pPr>
            <w:r w:rsidRPr="00257DE0">
              <w:rPr>
                <w:lang w:val="ru-RU" w:eastAsia="ko-KR"/>
              </w:rPr>
              <w:t xml:space="preserve">308034447,18 </w:t>
            </w:r>
          </w:p>
        </w:tc>
      </w:tr>
      <w:tr w:rsidR="00257DE0" w:rsidRPr="00257DE0" w14:paraId="6B046303" w14:textId="77777777" w:rsidTr="00C95CCE">
        <w:trPr>
          <w:jc w:val="center"/>
        </w:trPr>
        <w:tc>
          <w:tcPr>
            <w:tcW w:w="846" w:type="dxa"/>
            <w:shd w:val="clear" w:color="auto" w:fill="auto"/>
            <w:noWrap/>
            <w:vAlign w:val="bottom"/>
            <w:hideMark/>
          </w:tcPr>
          <w:p w14:paraId="5B2FD66F" w14:textId="77777777" w:rsidR="00257DE0" w:rsidRPr="00257DE0" w:rsidRDefault="00257DE0" w:rsidP="00C95CCE">
            <w:pPr>
              <w:pStyle w:val="Tabletext"/>
              <w:jc w:val="center"/>
              <w:rPr>
                <w:lang w:val="ru-RU"/>
              </w:rPr>
            </w:pPr>
            <w:r w:rsidRPr="00257DE0">
              <w:rPr>
                <w:lang w:val="ru-RU"/>
              </w:rPr>
              <w:t>50</w:t>
            </w:r>
          </w:p>
        </w:tc>
        <w:tc>
          <w:tcPr>
            <w:tcW w:w="1306" w:type="dxa"/>
            <w:shd w:val="clear" w:color="auto" w:fill="auto"/>
            <w:noWrap/>
            <w:vAlign w:val="bottom"/>
            <w:hideMark/>
          </w:tcPr>
          <w:p w14:paraId="5542404E" w14:textId="77777777" w:rsidR="00257DE0" w:rsidRPr="00257DE0" w:rsidRDefault="00257DE0" w:rsidP="00C95CCE">
            <w:pPr>
              <w:pStyle w:val="Tabletext"/>
              <w:jc w:val="center"/>
              <w:rPr>
                <w:lang w:val="ru-RU"/>
              </w:rPr>
            </w:pPr>
            <w:r w:rsidRPr="00257DE0">
              <w:rPr>
                <w:lang w:val="ru-RU" w:eastAsia="ko-KR"/>
              </w:rPr>
              <w:t>0,727</w:t>
            </w:r>
          </w:p>
        </w:tc>
        <w:tc>
          <w:tcPr>
            <w:tcW w:w="1366" w:type="dxa"/>
            <w:shd w:val="clear" w:color="auto" w:fill="auto"/>
            <w:noWrap/>
            <w:vAlign w:val="bottom"/>
            <w:hideMark/>
          </w:tcPr>
          <w:p w14:paraId="69A9E453" w14:textId="77777777" w:rsidR="00257DE0" w:rsidRPr="00257DE0" w:rsidRDefault="00257DE0" w:rsidP="00C95CCE">
            <w:pPr>
              <w:pStyle w:val="Tabletext"/>
              <w:jc w:val="center"/>
              <w:rPr>
                <w:lang w:val="ru-RU"/>
              </w:rPr>
            </w:pPr>
            <w:r w:rsidRPr="00257DE0">
              <w:rPr>
                <w:lang w:val="ru-RU" w:eastAsia="ko-KR"/>
              </w:rPr>
              <w:t>24,000</w:t>
            </w:r>
          </w:p>
        </w:tc>
        <w:tc>
          <w:tcPr>
            <w:tcW w:w="1278" w:type="dxa"/>
            <w:shd w:val="clear" w:color="auto" w:fill="auto"/>
            <w:noWrap/>
            <w:vAlign w:val="bottom"/>
            <w:hideMark/>
          </w:tcPr>
          <w:p w14:paraId="35A924E3" w14:textId="77777777" w:rsidR="00257DE0" w:rsidRPr="00257DE0" w:rsidRDefault="00257DE0" w:rsidP="00C95CCE">
            <w:pPr>
              <w:pStyle w:val="Tabletext"/>
              <w:jc w:val="center"/>
              <w:rPr>
                <w:lang w:val="ru-RU"/>
              </w:rPr>
            </w:pPr>
            <w:r w:rsidRPr="00257DE0">
              <w:rPr>
                <w:lang w:val="ru-RU" w:eastAsia="ko-KR"/>
              </w:rPr>
              <w:t>5,653</w:t>
            </w:r>
          </w:p>
        </w:tc>
        <w:tc>
          <w:tcPr>
            <w:tcW w:w="753" w:type="dxa"/>
            <w:shd w:val="clear" w:color="auto" w:fill="auto"/>
            <w:noWrap/>
            <w:vAlign w:val="bottom"/>
            <w:hideMark/>
          </w:tcPr>
          <w:p w14:paraId="34F8DF0C" w14:textId="77777777" w:rsidR="00257DE0" w:rsidRPr="00257DE0" w:rsidRDefault="00257DE0" w:rsidP="00C95CCE">
            <w:pPr>
              <w:pStyle w:val="Tabletext"/>
              <w:jc w:val="center"/>
              <w:rPr>
                <w:lang w:val="ru-RU"/>
              </w:rPr>
            </w:pPr>
            <w:r w:rsidRPr="00257DE0">
              <w:rPr>
                <w:lang w:val="ru-RU" w:eastAsia="ko-KR"/>
              </w:rPr>
              <w:t>50</w:t>
            </w:r>
          </w:p>
        </w:tc>
        <w:tc>
          <w:tcPr>
            <w:tcW w:w="1514" w:type="dxa"/>
            <w:shd w:val="clear" w:color="auto" w:fill="auto"/>
            <w:noWrap/>
            <w:vAlign w:val="bottom"/>
            <w:hideMark/>
          </w:tcPr>
          <w:p w14:paraId="4A91AD3F" w14:textId="77777777" w:rsidR="00257DE0" w:rsidRPr="00257DE0" w:rsidRDefault="00257DE0" w:rsidP="00C95CCE">
            <w:pPr>
              <w:pStyle w:val="Tabletext"/>
              <w:jc w:val="center"/>
              <w:rPr>
                <w:lang w:val="ru-RU"/>
              </w:rPr>
            </w:pPr>
            <w:r w:rsidRPr="00257DE0">
              <w:rPr>
                <w:lang w:val="ru-RU" w:eastAsia="ko-KR"/>
              </w:rPr>
              <w:t>0,000</w:t>
            </w:r>
          </w:p>
        </w:tc>
        <w:tc>
          <w:tcPr>
            <w:tcW w:w="2566" w:type="dxa"/>
            <w:shd w:val="clear" w:color="auto" w:fill="auto"/>
            <w:noWrap/>
            <w:vAlign w:val="bottom"/>
            <w:hideMark/>
          </w:tcPr>
          <w:p w14:paraId="51B01437" w14:textId="77777777" w:rsidR="00257DE0" w:rsidRPr="00257DE0" w:rsidRDefault="00257DE0" w:rsidP="00C95CCE">
            <w:pPr>
              <w:pStyle w:val="Tabletext"/>
              <w:jc w:val="center"/>
              <w:rPr>
                <w:lang w:val="ru-RU" w:eastAsia="ko-KR"/>
              </w:rPr>
            </w:pPr>
            <w:r w:rsidRPr="00257DE0">
              <w:rPr>
                <w:lang w:val="ru-RU" w:eastAsia="ko-KR"/>
              </w:rPr>
              <w:t xml:space="preserve">0,00 </w:t>
            </w:r>
          </w:p>
        </w:tc>
      </w:tr>
      <w:tr w:rsidR="00257DE0" w:rsidRPr="00257DE0" w14:paraId="5C43608B" w14:textId="77777777" w:rsidTr="00C95CCE">
        <w:trPr>
          <w:jc w:val="center"/>
        </w:trPr>
        <w:tc>
          <w:tcPr>
            <w:tcW w:w="846" w:type="dxa"/>
            <w:shd w:val="clear" w:color="auto" w:fill="auto"/>
            <w:noWrap/>
            <w:vAlign w:val="bottom"/>
            <w:hideMark/>
          </w:tcPr>
          <w:p w14:paraId="22574C8C" w14:textId="77777777" w:rsidR="00257DE0" w:rsidRPr="00257DE0" w:rsidRDefault="00257DE0" w:rsidP="00C95CCE">
            <w:pPr>
              <w:pStyle w:val="Tabletext"/>
              <w:jc w:val="center"/>
              <w:rPr>
                <w:lang w:val="ru-RU"/>
              </w:rPr>
            </w:pPr>
            <w:r w:rsidRPr="00257DE0">
              <w:rPr>
                <w:lang w:val="ru-RU"/>
              </w:rPr>
              <w:t>100</w:t>
            </w:r>
          </w:p>
        </w:tc>
        <w:tc>
          <w:tcPr>
            <w:tcW w:w="1306" w:type="dxa"/>
            <w:shd w:val="clear" w:color="auto" w:fill="auto"/>
            <w:noWrap/>
            <w:vAlign w:val="bottom"/>
            <w:hideMark/>
          </w:tcPr>
          <w:p w14:paraId="0A20646A" w14:textId="77777777" w:rsidR="00257DE0" w:rsidRPr="00257DE0" w:rsidRDefault="00257DE0" w:rsidP="00C95CCE">
            <w:pPr>
              <w:pStyle w:val="Tabletext"/>
              <w:jc w:val="center"/>
              <w:rPr>
                <w:lang w:val="ru-RU"/>
              </w:rPr>
            </w:pPr>
            <w:r w:rsidRPr="00257DE0">
              <w:rPr>
                <w:lang w:val="ru-RU" w:eastAsia="ko-KR"/>
              </w:rPr>
              <w:t>0,727</w:t>
            </w:r>
          </w:p>
        </w:tc>
        <w:tc>
          <w:tcPr>
            <w:tcW w:w="1366" w:type="dxa"/>
            <w:shd w:val="clear" w:color="auto" w:fill="auto"/>
            <w:noWrap/>
            <w:vAlign w:val="bottom"/>
            <w:hideMark/>
          </w:tcPr>
          <w:p w14:paraId="17B8E9E9" w14:textId="77777777" w:rsidR="00257DE0" w:rsidRPr="00257DE0" w:rsidRDefault="00257DE0" w:rsidP="00C95CCE">
            <w:pPr>
              <w:pStyle w:val="Tabletext"/>
              <w:jc w:val="center"/>
              <w:rPr>
                <w:lang w:val="ru-RU"/>
              </w:rPr>
            </w:pPr>
            <w:r w:rsidRPr="00257DE0">
              <w:rPr>
                <w:lang w:val="ru-RU"/>
              </w:rPr>
              <w:t>24</w:t>
            </w:r>
          </w:p>
        </w:tc>
        <w:tc>
          <w:tcPr>
            <w:tcW w:w="1278" w:type="dxa"/>
            <w:shd w:val="clear" w:color="auto" w:fill="auto"/>
            <w:noWrap/>
            <w:vAlign w:val="bottom"/>
            <w:hideMark/>
          </w:tcPr>
          <w:p w14:paraId="2BF25A59" w14:textId="77777777" w:rsidR="00257DE0" w:rsidRPr="00257DE0" w:rsidRDefault="00257DE0" w:rsidP="00C95CCE">
            <w:pPr>
              <w:pStyle w:val="Tabletext"/>
              <w:jc w:val="center"/>
              <w:rPr>
                <w:lang w:val="ru-RU"/>
              </w:rPr>
            </w:pPr>
            <w:r w:rsidRPr="00257DE0">
              <w:rPr>
                <w:lang w:val="ru-RU" w:eastAsia="ko-KR"/>
              </w:rPr>
              <w:t>5,653</w:t>
            </w:r>
          </w:p>
        </w:tc>
        <w:tc>
          <w:tcPr>
            <w:tcW w:w="753" w:type="dxa"/>
            <w:shd w:val="clear" w:color="auto" w:fill="auto"/>
            <w:noWrap/>
            <w:vAlign w:val="bottom"/>
            <w:hideMark/>
          </w:tcPr>
          <w:p w14:paraId="0B80E5D9" w14:textId="77777777" w:rsidR="00257DE0" w:rsidRPr="00257DE0" w:rsidRDefault="00257DE0" w:rsidP="00C95CCE">
            <w:pPr>
              <w:pStyle w:val="Tabletext"/>
              <w:jc w:val="center"/>
              <w:rPr>
                <w:lang w:val="ru-RU"/>
              </w:rPr>
            </w:pPr>
            <w:r w:rsidRPr="00257DE0">
              <w:rPr>
                <w:lang w:val="ru-RU" w:eastAsia="ko-KR"/>
              </w:rPr>
              <w:t>0</w:t>
            </w:r>
          </w:p>
        </w:tc>
        <w:tc>
          <w:tcPr>
            <w:tcW w:w="1514" w:type="dxa"/>
            <w:shd w:val="clear" w:color="auto" w:fill="auto"/>
            <w:noWrap/>
            <w:vAlign w:val="bottom"/>
            <w:hideMark/>
          </w:tcPr>
          <w:p w14:paraId="6AFE5D51" w14:textId="77777777" w:rsidR="00257DE0" w:rsidRPr="00257DE0" w:rsidRDefault="00257DE0" w:rsidP="00C95CCE">
            <w:pPr>
              <w:pStyle w:val="Tabletext"/>
              <w:jc w:val="center"/>
              <w:rPr>
                <w:lang w:val="ru-RU"/>
              </w:rPr>
            </w:pPr>
            <w:r w:rsidRPr="00257DE0">
              <w:rPr>
                <w:lang w:val="ru-RU" w:eastAsia="ko-KR"/>
              </w:rPr>
              <w:t>0,000</w:t>
            </w:r>
          </w:p>
        </w:tc>
        <w:tc>
          <w:tcPr>
            <w:tcW w:w="2566" w:type="dxa"/>
            <w:shd w:val="clear" w:color="auto" w:fill="auto"/>
            <w:noWrap/>
            <w:vAlign w:val="bottom"/>
            <w:hideMark/>
          </w:tcPr>
          <w:p w14:paraId="3B4EE210" w14:textId="77777777" w:rsidR="00257DE0" w:rsidRPr="00257DE0" w:rsidRDefault="00257DE0" w:rsidP="00C95CCE">
            <w:pPr>
              <w:pStyle w:val="Tabletext"/>
              <w:jc w:val="center"/>
              <w:rPr>
                <w:lang w:val="ru-RU" w:eastAsia="ko-KR"/>
              </w:rPr>
            </w:pPr>
            <w:r w:rsidRPr="00257DE0">
              <w:rPr>
                <w:lang w:val="ru-RU" w:eastAsia="ko-KR"/>
              </w:rPr>
              <w:t xml:space="preserve">0,00 </w:t>
            </w:r>
          </w:p>
        </w:tc>
      </w:tr>
      <w:tr w:rsidR="00257DE0" w:rsidRPr="00257DE0" w14:paraId="6D7CA3D9" w14:textId="77777777" w:rsidTr="00C95CCE">
        <w:trPr>
          <w:jc w:val="center"/>
        </w:trPr>
        <w:tc>
          <w:tcPr>
            <w:tcW w:w="846" w:type="dxa"/>
            <w:shd w:val="clear" w:color="auto" w:fill="auto"/>
            <w:noWrap/>
            <w:vAlign w:val="bottom"/>
            <w:hideMark/>
          </w:tcPr>
          <w:p w14:paraId="1FDBA172" w14:textId="77777777" w:rsidR="00257DE0" w:rsidRPr="00257DE0" w:rsidRDefault="00257DE0" w:rsidP="00C95CCE">
            <w:pPr>
              <w:pStyle w:val="Tabletext"/>
              <w:jc w:val="center"/>
              <w:rPr>
                <w:lang w:val="ru-RU"/>
              </w:rPr>
            </w:pPr>
          </w:p>
        </w:tc>
        <w:tc>
          <w:tcPr>
            <w:tcW w:w="1306" w:type="dxa"/>
            <w:shd w:val="clear" w:color="auto" w:fill="auto"/>
            <w:noWrap/>
            <w:vAlign w:val="bottom"/>
            <w:hideMark/>
          </w:tcPr>
          <w:p w14:paraId="47CD49F0" w14:textId="77777777" w:rsidR="00257DE0" w:rsidRPr="00257DE0" w:rsidRDefault="00257DE0" w:rsidP="00C95CCE">
            <w:pPr>
              <w:pStyle w:val="Tabletext"/>
              <w:jc w:val="center"/>
              <w:rPr>
                <w:lang w:val="ru-RU"/>
              </w:rPr>
            </w:pPr>
          </w:p>
        </w:tc>
        <w:tc>
          <w:tcPr>
            <w:tcW w:w="1366" w:type="dxa"/>
            <w:shd w:val="clear" w:color="auto" w:fill="auto"/>
            <w:noWrap/>
            <w:vAlign w:val="bottom"/>
            <w:hideMark/>
          </w:tcPr>
          <w:p w14:paraId="299A4685" w14:textId="77777777" w:rsidR="00257DE0" w:rsidRPr="00257DE0" w:rsidRDefault="00257DE0" w:rsidP="00C95CCE">
            <w:pPr>
              <w:pStyle w:val="Tabletext"/>
              <w:jc w:val="center"/>
              <w:rPr>
                <w:lang w:val="ru-RU"/>
              </w:rPr>
            </w:pPr>
          </w:p>
        </w:tc>
        <w:tc>
          <w:tcPr>
            <w:tcW w:w="1278" w:type="dxa"/>
            <w:shd w:val="clear" w:color="auto" w:fill="auto"/>
            <w:noWrap/>
            <w:vAlign w:val="bottom"/>
            <w:hideMark/>
          </w:tcPr>
          <w:p w14:paraId="1E9016FD" w14:textId="77777777" w:rsidR="00257DE0" w:rsidRPr="00257DE0" w:rsidRDefault="00257DE0" w:rsidP="00C95CCE">
            <w:pPr>
              <w:pStyle w:val="Tabletext"/>
              <w:jc w:val="center"/>
              <w:rPr>
                <w:lang w:val="ru-RU"/>
              </w:rPr>
            </w:pPr>
          </w:p>
        </w:tc>
        <w:tc>
          <w:tcPr>
            <w:tcW w:w="753" w:type="dxa"/>
            <w:shd w:val="clear" w:color="auto" w:fill="auto"/>
            <w:noWrap/>
            <w:vAlign w:val="bottom"/>
            <w:hideMark/>
          </w:tcPr>
          <w:p w14:paraId="18CEA401" w14:textId="77777777" w:rsidR="00257DE0" w:rsidRPr="00257DE0" w:rsidRDefault="00257DE0" w:rsidP="00C95CCE">
            <w:pPr>
              <w:pStyle w:val="Tabletext"/>
              <w:jc w:val="center"/>
              <w:rPr>
                <w:lang w:val="ru-RU"/>
              </w:rPr>
            </w:pPr>
          </w:p>
        </w:tc>
        <w:tc>
          <w:tcPr>
            <w:tcW w:w="1514" w:type="dxa"/>
            <w:shd w:val="clear" w:color="auto" w:fill="auto"/>
            <w:noWrap/>
            <w:vAlign w:val="bottom"/>
            <w:hideMark/>
          </w:tcPr>
          <w:p w14:paraId="4A7687C4" w14:textId="77777777" w:rsidR="00257DE0" w:rsidRPr="00257DE0" w:rsidRDefault="00257DE0" w:rsidP="00C95CCE">
            <w:pPr>
              <w:pStyle w:val="Tabletext"/>
              <w:jc w:val="center"/>
              <w:rPr>
                <w:lang w:val="ru-RU"/>
              </w:rPr>
            </w:pPr>
          </w:p>
        </w:tc>
        <w:tc>
          <w:tcPr>
            <w:tcW w:w="2566" w:type="dxa"/>
            <w:shd w:val="clear" w:color="auto" w:fill="auto"/>
            <w:noWrap/>
            <w:vAlign w:val="bottom"/>
            <w:hideMark/>
          </w:tcPr>
          <w:p w14:paraId="40433608" w14:textId="77777777" w:rsidR="00257DE0" w:rsidRPr="00257DE0" w:rsidRDefault="00257DE0" w:rsidP="00C95CCE">
            <w:pPr>
              <w:pStyle w:val="Tabletext"/>
              <w:jc w:val="center"/>
              <w:rPr>
                <w:lang w:val="ru-RU"/>
              </w:rPr>
            </w:pPr>
            <w:r w:rsidRPr="00257DE0">
              <w:rPr>
                <w:lang w:val="ru-RU"/>
              </w:rPr>
              <w:t>114143617653,95</w:t>
            </w:r>
          </w:p>
        </w:tc>
      </w:tr>
      <w:tr w:rsidR="00257DE0" w:rsidRPr="00257DE0" w14:paraId="5B8580F6" w14:textId="77777777" w:rsidTr="00C95CCE">
        <w:trPr>
          <w:jc w:val="center"/>
        </w:trPr>
        <w:tc>
          <w:tcPr>
            <w:tcW w:w="846" w:type="dxa"/>
            <w:shd w:val="clear" w:color="auto" w:fill="auto"/>
            <w:noWrap/>
            <w:vAlign w:val="bottom"/>
            <w:hideMark/>
          </w:tcPr>
          <w:p w14:paraId="61A6BEF4" w14:textId="77777777" w:rsidR="00257DE0" w:rsidRPr="00257DE0" w:rsidRDefault="00257DE0" w:rsidP="00C95CCE">
            <w:pPr>
              <w:pStyle w:val="Tabletext"/>
              <w:jc w:val="center"/>
              <w:rPr>
                <w:lang w:val="ru-RU"/>
              </w:rPr>
            </w:pPr>
          </w:p>
        </w:tc>
        <w:tc>
          <w:tcPr>
            <w:tcW w:w="1306" w:type="dxa"/>
            <w:shd w:val="clear" w:color="auto" w:fill="auto"/>
            <w:noWrap/>
            <w:vAlign w:val="bottom"/>
            <w:hideMark/>
          </w:tcPr>
          <w:p w14:paraId="54F8920C" w14:textId="77777777" w:rsidR="00257DE0" w:rsidRPr="00257DE0" w:rsidRDefault="00257DE0" w:rsidP="00C95CCE">
            <w:pPr>
              <w:pStyle w:val="Tabletext"/>
              <w:jc w:val="center"/>
              <w:rPr>
                <w:lang w:val="ru-RU"/>
              </w:rPr>
            </w:pPr>
          </w:p>
        </w:tc>
        <w:tc>
          <w:tcPr>
            <w:tcW w:w="1366" w:type="dxa"/>
            <w:shd w:val="clear" w:color="auto" w:fill="auto"/>
            <w:noWrap/>
            <w:vAlign w:val="bottom"/>
            <w:hideMark/>
          </w:tcPr>
          <w:p w14:paraId="5F07B66A" w14:textId="77777777" w:rsidR="00257DE0" w:rsidRPr="00257DE0" w:rsidRDefault="00257DE0" w:rsidP="00C95CCE">
            <w:pPr>
              <w:pStyle w:val="Tabletext"/>
              <w:jc w:val="center"/>
              <w:rPr>
                <w:lang w:val="ru-RU"/>
              </w:rPr>
            </w:pPr>
          </w:p>
        </w:tc>
        <w:tc>
          <w:tcPr>
            <w:tcW w:w="2031" w:type="dxa"/>
            <w:gridSpan w:val="2"/>
            <w:shd w:val="clear" w:color="auto" w:fill="auto"/>
            <w:noWrap/>
            <w:vAlign w:val="bottom"/>
            <w:hideMark/>
          </w:tcPr>
          <w:p w14:paraId="45EDFB77" w14:textId="77777777" w:rsidR="00257DE0" w:rsidRPr="00257DE0" w:rsidRDefault="003013A4" w:rsidP="00C95CCE">
            <w:pPr>
              <w:pStyle w:val="Tabletext"/>
              <w:jc w:val="right"/>
              <w:rPr>
                <w:rFonts w:ascii="Symbol" w:hAnsi="Symbol"/>
                <w:lang w:val="ru-RU"/>
              </w:rPr>
            </w:pPr>
            <m:oMathPara>
              <m:oMath>
                <m:sSub>
                  <m:sSubPr>
                    <m:ctrlPr>
                      <w:rPr>
                        <w:rFonts w:ascii="Cambria Math" w:hAnsi="Cambria Math"/>
                        <w:lang w:val="ru-RU" w:eastAsia="ko-KR"/>
                      </w:rPr>
                    </m:ctrlPr>
                  </m:sSubPr>
                  <m:e>
                    <m:r>
                      <m:rPr>
                        <m:sty m:val="p"/>
                      </m:rPr>
                      <w:rPr>
                        <w:rFonts w:ascii="Cambria Math" w:hAnsi="Cambria Math"/>
                        <w:lang w:val="ru-RU" w:eastAsia="ko-KR"/>
                      </w:rPr>
                      <w:sym w:font="Symbol" w:char="F06A"/>
                    </m:r>
                  </m:e>
                  <m:sub>
                    <m:r>
                      <w:rPr>
                        <w:rFonts w:ascii="Cambria Math" w:hAnsi="Cambria Math"/>
                        <w:lang w:val="ru-RU" w:eastAsia="ko-KR"/>
                      </w:rPr>
                      <m:t>total</m:t>
                    </m:r>
                  </m:sub>
                </m:sSub>
              </m:oMath>
            </m:oMathPara>
          </w:p>
        </w:tc>
        <w:tc>
          <w:tcPr>
            <w:tcW w:w="1514" w:type="dxa"/>
            <w:shd w:val="clear" w:color="auto" w:fill="auto"/>
            <w:noWrap/>
            <w:vAlign w:val="bottom"/>
            <w:hideMark/>
          </w:tcPr>
          <w:p w14:paraId="55D4E0D7" w14:textId="77777777" w:rsidR="00257DE0" w:rsidRPr="00257DE0" w:rsidRDefault="00257DE0" w:rsidP="00C95CCE">
            <w:pPr>
              <w:pStyle w:val="Tabletext"/>
              <w:jc w:val="center"/>
              <w:rPr>
                <w:lang w:val="ru-RU"/>
              </w:rPr>
            </w:pPr>
          </w:p>
        </w:tc>
        <w:tc>
          <w:tcPr>
            <w:tcW w:w="2566" w:type="dxa"/>
            <w:shd w:val="clear" w:color="auto" w:fill="auto"/>
            <w:noWrap/>
            <w:vAlign w:val="bottom"/>
            <w:hideMark/>
          </w:tcPr>
          <w:p w14:paraId="62C2856D" w14:textId="77777777" w:rsidR="00257DE0" w:rsidRPr="00257DE0" w:rsidRDefault="00257DE0" w:rsidP="00C95CCE">
            <w:pPr>
              <w:pStyle w:val="Tabletext"/>
              <w:jc w:val="center"/>
              <w:rPr>
                <w:lang w:val="ru-RU"/>
              </w:rPr>
            </w:pPr>
            <w:r w:rsidRPr="00257DE0">
              <w:rPr>
                <w:lang w:val="ru-RU"/>
              </w:rPr>
              <w:t>4,678</w:t>
            </w:r>
          </w:p>
        </w:tc>
      </w:tr>
    </w:tbl>
    <w:p w14:paraId="1C5CBA9D" w14:textId="2D04DD3B" w:rsidR="00186347" w:rsidRPr="00257DE0" w:rsidRDefault="00186347" w:rsidP="00186347">
      <w:pPr>
        <w:pStyle w:val="Rectitle"/>
        <w:rPr>
          <w:lang w:val="ru-RU"/>
        </w:rPr>
      </w:pPr>
    </w:p>
    <w:p w14:paraId="2C6FD834" w14:textId="77777777" w:rsidR="00E167D3" w:rsidRPr="00257DE0" w:rsidRDefault="00D31BD2" w:rsidP="00186347">
      <w:pPr>
        <w:spacing w:before="360"/>
        <w:jc w:val="center"/>
        <w:rPr>
          <w:lang w:val="ru-RU"/>
        </w:rPr>
      </w:pPr>
      <w:r w:rsidRPr="00257DE0">
        <w:rPr>
          <w:lang w:val="ru-RU"/>
        </w:rPr>
        <w:t>______________</w:t>
      </w:r>
    </w:p>
    <w:sectPr w:rsidR="00E167D3" w:rsidRPr="00257DE0" w:rsidSect="00F064C9">
      <w:headerReference w:type="first" r:id="rId2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743AF" w14:textId="77777777" w:rsidR="00C95CCE" w:rsidRDefault="00C95CCE">
      <w:r>
        <w:separator/>
      </w:r>
    </w:p>
  </w:endnote>
  <w:endnote w:type="continuationSeparator" w:id="0">
    <w:p w14:paraId="7945C13A" w14:textId="77777777" w:rsidR="00C95CCE" w:rsidRDefault="00C9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5FB16" w14:textId="77777777" w:rsidR="00C95CCE" w:rsidRDefault="00C95CCE">
      <w:r>
        <w:separator/>
      </w:r>
    </w:p>
  </w:footnote>
  <w:footnote w:type="continuationSeparator" w:id="0">
    <w:p w14:paraId="429C71CA" w14:textId="77777777" w:rsidR="00C95CCE" w:rsidRDefault="00C95CCE">
      <w:r>
        <w:continuationSeparator/>
      </w:r>
    </w:p>
  </w:footnote>
  <w:footnote w:id="1">
    <w:p w14:paraId="2BB13975" w14:textId="77777777" w:rsidR="00C95CCE" w:rsidRPr="00F32E1A" w:rsidRDefault="00C95CCE" w:rsidP="00257DE0">
      <w:pPr>
        <w:pStyle w:val="FootnoteText"/>
      </w:pPr>
      <w:r w:rsidRPr="00AB5B73">
        <w:rPr>
          <w:rStyle w:val="FootnoteReference"/>
          <w:szCs w:val="18"/>
        </w:rPr>
        <w:footnoteRef/>
      </w:r>
      <w:r w:rsidRPr="00F32E1A">
        <w:tab/>
      </w:r>
      <w:r w:rsidRPr="00AA699A">
        <w:t xml:space="preserve">Для определения эффективности </w:t>
      </w:r>
      <w:r>
        <w:t>дополнительных</w:t>
      </w:r>
      <w:r w:rsidRPr="00AA699A">
        <w:t xml:space="preserve"> методик и </w:t>
      </w:r>
      <w:r>
        <w:t>рабочих характеристик</w:t>
      </w:r>
      <w:r w:rsidRPr="00AA699A">
        <w:t xml:space="preserve"> </w:t>
      </w:r>
      <w:r>
        <w:t xml:space="preserve">требуется проведение их </w:t>
      </w:r>
      <w:r w:rsidRPr="005A393D">
        <w:t>качественн</w:t>
      </w:r>
      <w:r>
        <w:t>ого и количественного анализа</w:t>
      </w:r>
      <w:r w:rsidRPr="00AA699A">
        <w:t>.</w:t>
      </w:r>
    </w:p>
  </w:footnote>
  <w:footnote w:id="2">
    <w:p w14:paraId="48F5FA0C" w14:textId="77777777" w:rsidR="00C95CCE" w:rsidRPr="008E5352" w:rsidRDefault="00C95CCE" w:rsidP="00257DE0">
      <w:pPr>
        <w:pStyle w:val="FootnoteText"/>
        <w:rPr>
          <w:lang w:val="en-US"/>
        </w:rPr>
      </w:pPr>
      <w:r>
        <w:rPr>
          <w:rStyle w:val="FootnoteReference"/>
        </w:rPr>
        <w:footnoteRef/>
      </w:r>
      <w:r w:rsidRPr="00635921">
        <w:rPr>
          <w:lang w:val="en-GB"/>
        </w:rPr>
        <w:tab/>
      </w:r>
      <w:r w:rsidRPr="008E5352">
        <w:rPr>
          <w:bCs/>
          <w:lang w:val="en-US"/>
        </w:rPr>
        <w:t>Sooyoung Kim</w:t>
      </w:r>
      <w:r w:rsidRPr="008E5352">
        <w:rPr>
          <w:b/>
          <w:bCs/>
          <w:lang w:val="en-US"/>
        </w:rPr>
        <w:t xml:space="preserve"> </w:t>
      </w:r>
      <w:r w:rsidRPr="008E5352">
        <w:rPr>
          <w:lang w:val="en-US"/>
        </w:rPr>
        <w:t xml:space="preserve">Shin, Kwangjae Lim, Kwonhue Choi, and Kunseok Kang, </w:t>
      </w:r>
      <w:r>
        <w:rPr>
          <w:lang w:val="en-US"/>
        </w:rPr>
        <w:t>“</w:t>
      </w:r>
      <w:r w:rsidRPr="008E5352">
        <w:rPr>
          <w:lang w:val="en-US"/>
        </w:rPr>
        <w:t xml:space="preserve">Rain attenuation and Doppler shift </w:t>
      </w:r>
      <w:r w:rsidRPr="00635921">
        <w:rPr>
          <w:lang w:val="en-GB"/>
        </w:rPr>
        <w:t>compensation</w:t>
      </w:r>
      <w:r w:rsidRPr="008E5352">
        <w:rPr>
          <w:lang w:val="en-US"/>
        </w:rPr>
        <w:t xml:space="preserve"> for satellite communications</w:t>
      </w:r>
      <w:r>
        <w:rPr>
          <w:lang w:val="en-US"/>
        </w:rPr>
        <w:t>”</w:t>
      </w:r>
      <w:r w:rsidRPr="008E5352">
        <w:rPr>
          <w:lang w:val="en-US"/>
        </w:rPr>
        <w:t xml:space="preserve">, </w:t>
      </w:r>
      <w:r w:rsidRPr="008E5352">
        <w:rPr>
          <w:i/>
          <w:iCs/>
          <w:lang w:val="en-US"/>
        </w:rPr>
        <w:t>ETRI Journal</w:t>
      </w:r>
      <w:r w:rsidRPr="008E5352">
        <w:rPr>
          <w:lang w:val="en-US"/>
        </w:rPr>
        <w:t>, Vol. 24, No. 1, Feb. 2002, pp. 31-42.</w:t>
      </w:r>
    </w:p>
  </w:footnote>
  <w:footnote w:id="3">
    <w:p w14:paraId="1F866F36" w14:textId="77777777" w:rsidR="00C95CCE" w:rsidRPr="008E5352" w:rsidRDefault="00C95CCE" w:rsidP="00257DE0">
      <w:pPr>
        <w:pStyle w:val="FootnoteText"/>
        <w:rPr>
          <w:lang w:val="en-US"/>
        </w:rPr>
      </w:pPr>
      <w:r>
        <w:rPr>
          <w:rStyle w:val="FootnoteReference"/>
        </w:rPr>
        <w:footnoteRef/>
      </w:r>
      <w:r w:rsidRPr="00635921">
        <w:rPr>
          <w:lang w:val="en-GB"/>
        </w:rPr>
        <w:tab/>
      </w:r>
      <w:r w:rsidRPr="008E5352">
        <w:rPr>
          <w:lang w:val="en-US"/>
        </w:rPr>
        <w:t xml:space="preserve">Meixiang Zhang and </w:t>
      </w:r>
      <w:r w:rsidRPr="00635921">
        <w:rPr>
          <w:lang w:val="en-GB"/>
        </w:rPr>
        <w:t>Sooyoung</w:t>
      </w:r>
      <w:r w:rsidRPr="008E5352">
        <w:rPr>
          <w:lang w:val="en-US"/>
        </w:rPr>
        <w:t xml:space="preserve"> Kim,</w:t>
      </w:r>
      <w:r>
        <w:rPr>
          <w:lang w:val="en-US"/>
        </w:rPr>
        <w:t xml:space="preserve"> “</w:t>
      </w:r>
      <w:r w:rsidRPr="008E5352">
        <w:rPr>
          <w:lang w:val="en-US"/>
        </w:rPr>
        <w:t>A Statistical Approach for Dynamic Rain Attenuation Model,</w:t>
      </w:r>
      <w:r>
        <w:rPr>
          <w:lang w:val="en-US"/>
        </w:rPr>
        <w:t>”</w:t>
      </w:r>
      <w:r w:rsidRPr="008E5352">
        <w:rPr>
          <w:lang w:val="en-US"/>
        </w:rPr>
        <w:t xml:space="preserve"> 29th AIAA International Communications Satellite Systems Conference (ICSSC-2011) 28 November – 1</w:t>
      </w:r>
      <w:r>
        <w:rPr>
          <w:lang w:val="en-US"/>
        </w:rPr>
        <w:t> </w:t>
      </w:r>
      <w:r w:rsidRPr="008E5352">
        <w:rPr>
          <w:lang w:val="en-US"/>
        </w:rPr>
        <w:t>December 2011, Nara, Japan.</w:t>
      </w:r>
    </w:p>
  </w:footnote>
  <w:footnote w:id="4">
    <w:p w14:paraId="03651DB9" w14:textId="77777777" w:rsidR="00C95CCE" w:rsidRPr="008E5352" w:rsidRDefault="00C95CCE" w:rsidP="00257DE0">
      <w:pPr>
        <w:pStyle w:val="FootnoteText"/>
        <w:rPr>
          <w:lang w:val="en-US"/>
        </w:rPr>
      </w:pPr>
      <w:r>
        <w:rPr>
          <w:rStyle w:val="FootnoteReference"/>
        </w:rPr>
        <w:footnoteRef/>
      </w:r>
      <w:r w:rsidRPr="00635921">
        <w:rPr>
          <w:lang w:val="en-GB"/>
        </w:rPr>
        <w:tab/>
      </w:r>
      <w:r w:rsidRPr="008E5352">
        <w:rPr>
          <w:lang w:val="en-US" w:eastAsia="ko-KR"/>
        </w:rPr>
        <w:t xml:space="preserve">DVB Document </w:t>
      </w:r>
      <w:r w:rsidRPr="008E5352">
        <w:rPr>
          <w:lang w:val="en-US"/>
        </w:rPr>
        <w:t>A171-</w:t>
      </w:r>
      <w:r w:rsidRPr="008E5352">
        <w:rPr>
          <w:lang w:val="en-US" w:eastAsia="ko-KR"/>
        </w:rPr>
        <w:t>1. Digital Video Broadcasting (DVB), Implementation guidelines for the second generation system for Broadcasting, Interactive Services, News Gathering and other broadband satellite applications; Part 1 (DVB-S2), March 2015.</w:t>
      </w:r>
    </w:p>
  </w:footnote>
  <w:footnote w:id="5">
    <w:p w14:paraId="5931F109" w14:textId="77777777" w:rsidR="00C95CCE" w:rsidRPr="001C3FAA" w:rsidRDefault="00C95CCE" w:rsidP="00257DE0">
      <w:pPr>
        <w:pStyle w:val="FootnoteText"/>
        <w:rPr>
          <w:lang w:val="en-US"/>
        </w:rPr>
      </w:pPr>
      <w:r>
        <w:rPr>
          <w:rStyle w:val="FootnoteReference"/>
        </w:rPr>
        <w:footnoteRef/>
      </w:r>
      <w:r w:rsidRPr="00635921">
        <w:rPr>
          <w:lang w:val="en-GB"/>
        </w:rPr>
        <w:tab/>
      </w:r>
      <w:r w:rsidRPr="001C3FAA">
        <w:rPr>
          <w:lang w:val="en-US" w:eastAsia="ko-KR"/>
        </w:rPr>
        <w:t>Gerald Shewan, “Alternative Measure of Performance for Satellite Links Employing Adaptive Coding and Modulation</w:t>
      </w:r>
      <w:r w:rsidRPr="00671A9E">
        <w:rPr>
          <w:lang w:val="en-US" w:eastAsia="ko-KR"/>
        </w:rPr>
        <w:t>”, 30</w:t>
      </w:r>
      <w:r w:rsidRPr="00CC6EFF">
        <w:rPr>
          <w:vertAlign w:val="superscript"/>
          <w:lang w:val="en-US" w:eastAsia="ko-KR"/>
        </w:rPr>
        <w:t>th</w:t>
      </w:r>
      <w:r w:rsidRPr="00671A9E">
        <w:rPr>
          <w:lang w:val="en-US" w:eastAsia="ko-KR"/>
        </w:rPr>
        <w:t xml:space="preserve"> AIAA International Communications Satellite System Conference (ICSSC-2012), </w:t>
      </w:r>
      <w:r w:rsidRPr="00CC5F37">
        <w:rPr>
          <w:lang w:val="en-US" w:eastAsia="ko-KR"/>
        </w:rPr>
        <w:t>24</w:t>
      </w:r>
      <w:r>
        <w:rPr>
          <w:lang w:val="en-US" w:eastAsia="ko-KR"/>
        </w:rPr>
        <w:t>-</w:t>
      </w:r>
      <w:r w:rsidRPr="00CC5F37">
        <w:rPr>
          <w:lang w:val="en-US" w:eastAsia="ko-KR"/>
        </w:rPr>
        <w:t xml:space="preserve">27 </w:t>
      </w:r>
      <w:r w:rsidRPr="00671A9E">
        <w:rPr>
          <w:lang w:val="en-US" w:eastAsia="ko-KR"/>
        </w:rPr>
        <w:t>September, 2012, Ottawa, Canada</w:t>
      </w:r>
      <w:r w:rsidRPr="001C3FAA">
        <w:rPr>
          <w:lang w:val="en-US"/>
        </w:rPr>
        <w:t>.</w:t>
      </w:r>
    </w:p>
  </w:footnote>
  <w:footnote w:id="6">
    <w:p w14:paraId="6BF8D443" w14:textId="77777777" w:rsidR="00C95CCE" w:rsidRPr="00671A9E" w:rsidRDefault="00C95CCE" w:rsidP="00257DE0">
      <w:pPr>
        <w:pStyle w:val="FootnoteText"/>
        <w:rPr>
          <w:lang w:val="en-US"/>
        </w:rPr>
      </w:pPr>
      <w:r>
        <w:rPr>
          <w:rStyle w:val="FootnoteReference"/>
        </w:rPr>
        <w:footnoteRef/>
      </w:r>
      <w:r w:rsidRPr="00F32E1A">
        <w:tab/>
      </w:r>
      <w:r>
        <w:rPr>
          <w:lang w:eastAsia="ko-KR"/>
        </w:rPr>
        <w:t>Подробнее</w:t>
      </w:r>
      <w:r w:rsidRPr="00F32E1A">
        <w:rPr>
          <w:lang w:eastAsia="ko-KR"/>
        </w:rPr>
        <w:t xml:space="preserve"> </w:t>
      </w:r>
      <w:r>
        <w:rPr>
          <w:lang w:eastAsia="ko-KR"/>
        </w:rPr>
        <w:t>о</w:t>
      </w:r>
      <w:r w:rsidRPr="00F32E1A">
        <w:rPr>
          <w:lang w:eastAsia="ko-KR"/>
        </w:rPr>
        <w:t xml:space="preserve"> </w:t>
      </w:r>
      <w:r>
        <w:rPr>
          <w:lang w:eastAsia="ko-KR"/>
        </w:rPr>
        <w:t>спецификации</w:t>
      </w:r>
      <w:r w:rsidRPr="00F32E1A">
        <w:rPr>
          <w:lang w:eastAsia="ko-KR"/>
        </w:rPr>
        <w:t xml:space="preserve"> </w:t>
      </w:r>
      <w:r w:rsidRPr="00671A9E">
        <w:rPr>
          <w:lang w:val="en-US" w:eastAsia="ko-KR"/>
        </w:rPr>
        <w:t>DVB</w:t>
      </w:r>
      <w:r w:rsidRPr="00F32E1A">
        <w:rPr>
          <w:lang w:eastAsia="ko-KR"/>
        </w:rPr>
        <w:t>-</w:t>
      </w:r>
      <w:r w:rsidRPr="00671A9E">
        <w:rPr>
          <w:lang w:val="en-US" w:eastAsia="ko-KR"/>
        </w:rPr>
        <w:t>S</w:t>
      </w:r>
      <w:r w:rsidRPr="00F32E1A">
        <w:rPr>
          <w:lang w:eastAsia="ko-KR"/>
        </w:rPr>
        <w:t>2</w:t>
      </w:r>
      <w:r w:rsidRPr="00671A9E">
        <w:rPr>
          <w:lang w:val="en-US" w:eastAsia="ko-KR"/>
        </w:rPr>
        <w:t>X</w:t>
      </w:r>
      <w:r w:rsidRPr="00F32E1A">
        <w:rPr>
          <w:lang w:eastAsia="ko-KR"/>
        </w:rPr>
        <w:t xml:space="preserve"> </w:t>
      </w:r>
      <w:r>
        <w:rPr>
          <w:lang w:eastAsia="ko-KR"/>
        </w:rPr>
        <w:t>см.:</w:t>
      </w:r>
      <w:r w:rsidRPr="00F32E1A">
        <w:rPr>
          <w:lang w:eastAsia="ko-KR"/>
        </w:rPr>
        <w:t xml:space="preserve"> </w:t>
      </w:r>
      <w:r w:rsidRPr="00671A9E">
        <w:rPr>
          <w:lang w:val="en-US" w:eastAsia="ko-KR"/>
        </w:rPr>
        <w:t>DVB</w:t>
      </w:r>
      <w:r w:rsidRPr="00F32E1A">
        <w:rPr>
          <w:lang w:eastAsia="ko-KR"/>
        </w:rPr>
        <w:t xml:space="preserve"> </w:t>
      </w:r>
      <w:r w:rsidRPr="00671A9E">
        <w:rPr>
          <w:lang w:val="en-US" w:eastAsia="ko-KR"/>
        </w:rPr>
        <w:t>Document</w:t>
      </w:r>
      <w:r w:rsidRPr="00F32E1A">
        <w:rPr>
          <w:lang w:eastAsia="ko-KR"/>
        </w:rPr>
        <w:t xml:space="preserve"> </w:t>
      </w:r>
      <w:r w:rsidRPr="00671A9E">
        <w:rPr>
          <w:lang w:val="en-US"/>
        </w:rPr>
        <w:t>A</w:t>
      </w:r>
      <w:r w:rsidRPr="00F32E1A">
        <w:t>171-2</w:t>
      </w:r>
      <w:r w:rsidRPr="00F32E1A">
        <w:rPr>
          <w:lang w:eastAsia="ko-KR"/>
        </w:rPr>
        <w:t xml:space="preserve">. </w:t>
      </w:r>
      <w:r w:rsidRPr="00671A9E">
        <w:rPr>
          <w:lang w:val="en-US" w:eastAsia="ko-KR"/>
        </w:rPr>
        <w:t xml:space="preserve">Digital Video Broadcasting (DVB), Implementation guidelines for the second generation </w:t>
      </w:r>
      <w:r w:rsidRPr="00635921">
        <w:rPr>
          <w:lang w:val="en-GB"/>
        </w:rPr>
        <w:t>system</w:t>
      </w:r>
      <w:r w:rsidRPr="00671A9E">
        <w:rPr>
          <w:lang w:val="en-US" w:eastAsia="ko-KR"/>
        </w:rPr>
        <w:t xml:space="preserve"> for Broadcasting, Interactive Services, News Gathering and other broadband satellite applications; Part 2 </w:t>
      </w:r>
      <w:r w:rsidRPr="00671A9E">
        <w:rPr>
          <w:rFonts w:asciiTheme="majorBidi" w:eastAsia="Malgun Gothic" w:hAnsiTheme="majorBidi" w:cstheme="majorBidi"/>
          <w:lang w:val="en-US" w:eastAsia="ko-KR"/>
        </w:rPr>
        <w:t>–</w:t>
      </w:r>
      <w:r w:rsidRPr="00671A9E">
        <w:rPr>
          <w:lang w:val="en-US" w:eastAsia="ko-KR"/>
        </w:rPr>
        <w:t xml:space="preserve"> S2 E</w:t>
      </w:r>
      <w:r>
        <w:rPr>
          <w:lang w:val="en-US" w:eastAsia="ko-KR"/>
        </w:rPr>
        <w:t>xtensions (DVB-S2X), March 2015</w:t>
      </w:r>
      <w:r w:rsidRPr="00671A9E">
        <w:rPr>
          <w:lang w:val="en-US" w:eastAsia="ko-KR"/>
        </w:rPr>
        <w:t>.</w:t>
      </w:r>
    </w:p>
  </w:footnote>
  <w:footnote w:id="7">
    <w:p w14:paraId="43F4010E" w14:textId="77777777" w:rsidR="00C95CCE" w:rsidRPr="00635921" w:rsidRDefault="00C95CCE" w:rsidP="00257DE0">
      <w:pPr>
        <w:pStyle w:val="FootnoteText"/>
        <w:rPr>
          <w:lang w:val="en-GB"/>
        </w:rPr>
      </w:pPr>
      <w:r w:rsidRPr="001C3FAA">
        <w:rPr>
          <w:rStyle w:val="FootnoteReference"/>
        </w:rPr>
        <w:footnoteRef/>
      </w:r>
      <w:r w:rsidRPr="00635921">
        <w:rPr>
          <w:lang w:val="en-GB"/>
        </w:rPr>
        <w:tab/>
      </w:r>
      <w:r w:rsidRPr="00805EAF">
        <w:rPr>
          <w:lang w:val="en-US" w:eastAsia="ko-KR"/>
        </w:rPr>
        <w:t xml:space="preserve">Joon-Gyu </w:t>
      </w:r>
      <w:r w:rsidRPr="00635921">
        <w:rPr>
          <w:lang w:val="en-GB"/>
        </w:rPr>
        <w:t>Ryu</w:t>
      </w:r>
      <w:r w:rsidRPr="00805EAF">
        <w:rPr>
          <w:lang w:val="en-US" w:eastAsia="ko-KR"/>
        </w:rPr>
        <w:t xml:space="preserve">, Deock-Gil Oh, Hyun-Ho Kim, and Sung-Yong Hong, </w:t>
      </w:r>
      <w:r>
        <w:rPr>
          <w:lang w:val="en-US"/>
        </w:rPr>
        <w:t>“</w:t>
      </w:r>
      <w:r w:rsidRPr="00805EAF">
        <w:rPr>
          <w:bCs/>
          <w:lang w:val="en-US"/>
        </w:rPr>
        <w:t>Proposal of an</w:t>
      </w:r>
      <w:r w:rsidRPr="00805EAF">
        <w:rPr>
          <w:bCs/>
          <w:lang w:val="en-US" w:eastAsia="ko-KR"/>
        </w:rPr>
        <w:t xml:space="preserve"> </w:t>
      </w:r>
      <w:r w:rsidRPr="00805EAF">
        <w:rPr>
          <w:bCs/>
          <w:lang w:val="en-US"/>
        </w:rPr>
        <w:t>Algorithm for an Efficient</w:t>
      </w:r>
      <w:r w:rsidRPr="00805EAF">
        <w:rPr>
          <w:bCs/>
          <w:lang w:val="en-US" w:eastAsia="ko-KR"/>
        </w:rPr>
        <w:t xml:space="preserve"> </w:t>
      </w:r>
      <w:r w:rsidRPr="00805EAF">
        <w:rPr>
          <w:bCs/>
          <w:lang w:val="en-US"/>
        </w:rPr>
        <w:t>Forward Link Adaptive Coding and Modulation</w:t>
      </w:r>
      <w:r w:rsidRPr="00805EAF">
        <w:rPr>
          <w:bCs/>
          <w:lang w:val="en-US" w:eastAsia="ko-KR"/>
        </w:rPr>
        <w:t xml:space="preserve"> </w:t>
      </w:r>
      <w:r w:rsidRPr="00805EAF">
        <w:rPr>
          <w:bCs/>
          <w:lang w:val="en-US"/>
        </w:rPr>
        <w:t>System for Satellite Communication</w:t>
      </w:r>
      <w:r>
        <w:rPr>
          <w:lang w:val="en-US"/>
        </w:rPr>
        <w:t>”</w:t>
      </w:r>
      <w:r w:rsidRPr="00805EAF">
        <w:rPr>
          <w:lang w:val="en-US"/>
        </w:rPr>
        <w:t xml:space="preserve">, </w:t>
      </w:r>
      <w:r w:rsidRPr="00635921">
        <w:rPr>
          <w:lang w:val="en-GB"/>
        </w:rPr>
        <w:t>Journal of Electromagnetic Engineering and Science, Vol. 16, No. 2, Apr. 2016, pp. 80-86.</w:t>
      </w:r>
    </w:p>
  </w:footnote>
  <w:footnote w:id="8">
    <w:p w14:paraId="02D95387" w14:textId="77777777" w:rsidR="00C95CCE" w:rsidRPr="00B63668" w:rsidRDefault="00C95CCE" w:rsidP="00257DE0">
      <w:pPr>
        <w:pStyle w:val="FootnoteText"/>
      </w:pPr>
      <w:r>
        <w:rPr>
          <w:rStyle w:val="FootnoteReference"/>
        </w:rPr>
        <w:footnoteRef/>
      </w:r>
      <w:r w:rsidRPr="005A393D">
        <w:tab/>
      </w:r>
      <w:r w:rsidRPr="00D87BF5">
        <w:t xml:space="preserve">Использование характеристик DVB-S2X не следует </w:t>
      </w:r>
      <w:r>
        <w:t>понимать</w:t>
      </w:r>
      <w:r w:rsidRPr="00D87BF5">
        <w:t xml:space="preserve"> как </w:t>
      </w:r>
      <w:r>
        <w:t>предпочт</w:t>
      </w:r>
      <w:r w:rsidRPr="00D87BF5">
        <w:t>ение системы DVB-S2X альтернативн</w:t>
      </w:r>
      <w:r>
        <w:t>ым</w:t>
      </w:r>
      <w:r w:rsidRPr="00D87BF5">
        <w:t xml:space="preserve"> метод</w:t>
      </w:r>
      <w:r>
        <w:t>ам</w:t>
      </w:r>
      <w:r w:rsidRPr="00D87BF5">
        <w:t xml:space="preserve"> ACM. Характеристики DVB-S2X</w:t>
      </w:r>
      <w:r>
        <w:t xml:space="preserve"> являются общедоступными</w:t>
      </w:r>
      <w:r w:rsidRPr="00D87BF5">
        <w:t xml:space="preserve">, и </w:t>
      </w:r>
      <w:r>
        <w:t xml:space="preserve">их </w:t>
      </w:r>
      <w:r w:rsidRPr="00D87BF5">
        <w:t xml:space="preserve">использование не подпадает под ограничения, </w:t>
      </w:r>
      <w:r>
        <w:t>обусловленные</w:t>
      </w:r>
      <w:r w:rsidRPr="00D87BF5">
        <w:t xml:space="preserve"> правами интеллектуальной собственности.</w:t>
      </w:r>
    </w:p>
  </w:footnote>
  <w:footnote w:id="9">
    <w:p w14:paraId="6666028F" w14:textId="77777777" w:rsidR="00C95CCE" w:rsidRPr="00B63668" w:rsidRDefault="00C95CCE" w:rsidP="00257DE0">
      <w:pPr>
        <w:pStyle w:val="FootnoteText"/>
      </w:pPr>
      <w:r>
        <w:rPr>
          <w:rStyle w:val="FootnoteReference"/>
        </w:rPr>
        <w:footnoteRef/>
      </w:r>
      <w:r w:rsidRPr="005A393D">
        <w:tab/>
      </w:r>
      <w:r w:rsidRPr="00D87BF5">
        <w:t>DVB-S2X используется в качестве примера</w:t>
      </w:r>
      <w:r>
        <w:t>,</w:t>
      </w:r>
      <w:r w:rsidRPr="00D87BF5">
        <w:t xml:space="preserve"> </w:t>
      </w:r>
      <w:r>
        <w:t>так как</w:t>
      </w:r>
      <w:r w:rsidRPr="00D87BF5">
        <w:t xml:space="preserve"> этот стандарт широко используется и характеристики </w:t>
      </w:r>
      <w:r>
        <w:t>являются общедоступными</w:t>
      </w:r>
      <w:r w:rsidRPr="00D87BF5">
        <w:t xml:space="preserve">. </w:t>
      </w:r>
      <w:r>
        <w:t>Аналогичный</w:t>
      </w:r>
      <w:r w:rsidRPr="00D87BF5">
        <w:t xml:space="preserve"> вывод можно </w:t>
      </w:r>
      <w:r>
        <w:t>провести</w:t>
      </w:r>
      <w:r w:rsidRPr="00D87BF5">
        <w:t xml:space="preserve"> для любого альтернативного метода ACM.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DDCA4" w14:textId="2696AE15" w:rsidR="00C95CCE" w:rsidRPr="0087787F" w:rsidRDefault="00C95CCE"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8</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3013A4">
      <w:rPr>
        <w:b/>
        <w:bCs/>
        <w:noProof/>
        <w:szCs w:val="22"/>
        <w:lang w:val="en-US"/>
      </w:rPr>
      <w:t>МСЭ-R  S.2131-0</w:t>
    </w:r>
    <w:r w:rsidRPr="00EB6480">
      <w:rPr>
        <w:b/>
        <w:bCs/>
        <w:szCs w:val="22"/>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0A3E" w14:textId="77777777" w:rsidR="00C95CCE" w:rsidRDefault="00C95CCE" w:rsidP="006C4CCA">
    <w:pPr>
      <w:pStyle w:val="Header"/>
      <w:ind w:right="360" w:firstLine="360"/>
      <w:jc w:val="left"/>
    </w:pPr>
    <w:r>
      <w:rPr>
        <w:noProof/>
        <w:lang w:val="en-GB" w:eastAsia="zh-CN"/>
      </w:rPr>
      <w:drawing>
        <wp:anchor distT="0" distB="0" distL="114300" distR="114300" simplePos="0" relativeHeight="251657728" behindDoc="1" locked="0" layoutInCell="1" allowOverlap="1" wp14:anchorId="011FC9FB" wp14:editId="3B9446D3">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6B02" w14:textId="0CAF6C43" w:rsidR="00C95CCE" w:rsidRDefault="00C95CCE" w:rsidP="001D248B">
    <w:pPr>
      <w:pStyle w:val="Header"/>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Pr>
        <w:rStyle w:val="PageNumber"/>
        <w:b/>
        <w:bCs/>
        <w:noProof/>
        <w:lang w:val="en-US"/>
      </w:rPr>
      <w:t>ii</w:t>
    </w:r>
    <w:r w:rsidRPr="001D248B">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013A4">
      <w:rPr>
        <w:b/>
        <w:bCs/>
        <w:noProof/>
        <w:szCs w:val="22"/>
        <w:lang w:val="en-US"/>
      </w:rPr>
      <w:t>МСЭ-R  S.2131-0</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083B" w14:textId="60BAC42A" w:rsidR="00C95CCE" w:rsidRDefault="00C95CCE" w:rsidP="00D31BD2">
    <w:pPr>
      <w:pStyle w:val="Header"/>
    </w:pPr>
    <w:r>
      <w:tab/>
    </w:r>
    <w:r w:rsidRPr="00D31BD2">
      <w:rPr>
        <w:b/>
        <w:bCs/>
        <w:noProof/>
      </w:rPr>
      <w:t>Рек.</w:t>
    </w:r>
    <w:r>
      <w:rPr>
        <w:lang w:val="ru-RU"/>
      </w:rPr>
      <w:t xml:space="preserve">  </w:t>
    </w:r>
    <w:r>
      <w:rPr>
        <w:b/>
        <w:bCs/>
      </w:rPr>
      <w:fldChar w:fldCharType="begin"/>
    </w:r>
    <w:r>
      <w:rPr>
        <w:b/>
        <w:bCs/>
      </w:rPr>
      <w:instrText>styleref href</w:instrText>
    </w:r>
    <w:r>
      <w:rPr>
        <w:b/>
        <w:bCs/>
      </w:rPr>
      <w:fldChar w:fldCharType="separate"/>
    </w:r>
    <w:r w:rsidR="003013A4">
      <w:rPr>
        <w:b/>
        <w:bCs/>
        <w:noProof/>
      </w:rPr>
      <w:t>МСЭ-R  S.2131-0</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3A08" w14:textId="0076E77C" w:rsidR="00C95CCE" w:rsidRPr="00F064C9" w:rsidRDefault="00C95CCE" w:rsidP="00F064C9">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013A4">
      <w:rPr>
        <w:b/>
        <w:bCs/>
        <w:noProof/>
        <w:szCs w:val="22"/>
        <w:lang w:val="en-US"/>
      </w:rPr>
      <w:t>МСЭ-R  S.2131-0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065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844B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3A31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12F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4AB9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F88B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B4607"/>
    <w:multiLevelType w:val="hybridMultilevel"/>
    <w:tmpl w:val="BF42E068"/>
    <w:lvl w:ilvl="0" w:tplc="ADD8D87C">
      <w:start w:val="1"/>
      <w:numFmt w:val="lowerLetter"/>
      <w:lvlText w:val="%1)"/>
      <w:lvlJc w:val="left"/>
      <w:pPr>
        <w:ind w:left="1155" w:hanging="79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350162"/>
    <w:multiLevelType w:val="hybridMultilevel"/>
    <w:tmpl w:val="9F6A2B80"/>
    <w:lvl w:ilvl="0" w:tplc="ADD8D87C">
      <w:start w:val="1"/>
      <w:numFmt w:val="lowerLetter"/>
      <w:lvlText w:val="%1)"/>
      <w:lvlJc w:val="left"/>
      <w:pPr>
        <w:ind w:left="1155" w:hanging="79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E014F57"/>
    <w:multiLevelType w:val="hybridMultilevel"/>
    <w:tmpl w:val="F7820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3"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29"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1"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086F1C"/>
    <w:multiLevelType w:val="hybridMultilevel"/>
    <w:tmpl w:val="A67ECE28"/>
    <w:lvl w:ilvl="0" w:tplc="ADD8D87C">
      <w:start w:val="1"/>
      <w:numFmt w:val="lowerLetter"/>
      <w:lvlText w:val="%1)"/>
      <w:lvlJc w:val="left"/>
      <w:pPr>
        <w:ind w:left="1155" w:hanging="79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0"/>
  </w:num>
  <w:num w:numId="13">
    <w:abstractNumId w:val="10"/>
  </w:num>
  <w:num w:numId="1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6"/>
  </w:num>
  <w:num w:numId="17">
    <w:abstractNumId w:val="11"/>
  </w:num>
  <w:num w:numId="18">
    <w:abstractNumId w:val="19"/>
  </w:num>
  <w:num w:numId="19">
    <w:abstractNumId w:val="29"/>
  </w:num>
  <w:num w:numId="20">
    <w:abstractNumId w:val="31"/>
  </w:num>
  <w:num w:numId="21">
    <w:abstractNumId w:val="26"/>
  </w:num>
  <w:num w:numId="22">
    <w:abstractNumId w:val="34"/>
  </w:num>
  <w:num w:numId="23">
    <w:abstractNumId w:val="33"/>
  </w:num>
  <w:num w:numId="24">
    <w:abstractNumId w:val="21"/>
  </w:num>
  <w:num w:numId="25">
    <w:abstractNumId w:val="23"/>
  </w:num>
  <w:num w:numId="26">
    <w:abstractNumId w:val="35"/>
  </w:num>
  <w:num w:numId="27">
    <w:abstractNumId w:val="18"/>
  </w:num>
  <w:num w:numId="28">
    <w:abstractNumId w:val="27"/>
  </w:num>
  <w:num w:numId="29">
    <w:abstractNumId w:val="16"/>
  </w:num>
  <w:num w:numId="30">
    <w:abstractNumId w:val="28"/>
  </w:num>
  <w:num w:numId="31">
    <w:abstractNumId w:val="17"/>
  </w:num>
  <w:num w:numId="32">
    <w:abstractNumId w:val="12"/>
  </w:num>
  <w:num w:numId="33">
    <w:abstractNumId w:val="13"/>
  </w:num>
  <w:num w:numId="34">
    <w:abstractNumId w:val="24"/>
  </w:num>
  <w:num w:numId="35">
    <w:abstractNumId w:val="20"/>
  </w:num>
  <w:num w:numId="36">
    <w:abstractNumId w:val="15"/>
  </w:num>
  <w:num w:numId="37">
    <w:abstractNumId w:val="3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C4"/>
    <w:rsid w:val="00014DB1"/>
    <w:rsid w:val="00022D6E"/>
    <w:rsid w:val="000302C4"/>
    <w:rsid w:val="00077C46"/>
    <w:rsid w:val="00090D61"/>
    <w:rsid w:val="000B6D5E"/>
    <w:rsid w:val="000C692B"/>
    <w:rsid w:val="000E6793"/>
    <w:rsid w:val="00141FB2"/>
    <w:rsid w:val="00155A9D"/>
    <w:rsid w:val="00180FD1"/>
    <w:rsid w:val="00186347"/>
    <w:rsid w:val="001A7241"/>
    <w:rsid w:val="001D248B"/>
    <w:rsid w:val="001D4235"/>
    <w:rsid w:val="001F1778"/>
    <w:rsid w:val="001F38BB"/>
    <w:rsid w:val="001F3D76"/>
    <w:rsid w:val="001F55AB"/>
    <w:rsid w:val="00202B3A"/>
    <w:rsid w:val="00211024"/>
    <w:rsid w:val="00242EDC"/>
    <w:rsid w:val="00257DE0"/>
    <w:rsid w:val="00261E05"/>
    <w:rsid w:val="00262AF0"/>
    <w:rsid w:val="00285728"/>
    <w:rsid w:val="002A47C4"/>
    <w:rsid w:val="002A6CE6"/>
    <w:rsid w:val="002B255D"/>
    <w:rsid w:val="002C211C"/>
    <w:rsid w:val="002D76C4"/>
    <w:rsid w:val="002E0F1F"/>
    <w:rsid w:val="003013A4"/>
    <w:rsid w:val="003020FE"/>
    <w:rsid w:val="00345055"/>
    <w:rsid w:val="00350642"/>
    <w:rsid w:val="00356C22"/>
    <w:rsid w:val="003632CE"/>
    <w:rsid w:val="003744B7"/>
    <w:rsid w:val="003844F5"/>
    <w:rsid w:val="00394E4A"/>
    <w:rsid w:val="003A5758"/>
    <w:rsid w:val="003A72C0"/>
    <w:rsid w:val="003B6F4D"/>
    <w:rsid w:val="003C210C"/>
    <w:rsid w:val="003C2818"/>
    <w:rsid w:val="003D083B"/>
    <w:rsid w:val="00406257"/>
    <w:rsid w:val="004A138C"/>
    <w:rsid w:val="004A285F"/>
    <w:rsid w:val="004A6C01"/>
    <w:rsid w:val="004C07D5"/>
    <w:rsid w:val="004C7316"/>
    <w:rsid w:val="004D2825"/>
    <w:rsid w:val="00553C5F"/>
    <w:rsid w:val="00566860"/>
    <w:rsid w:val="00567211"/>
    <w:rsid w:val="005804BC"/>
    <w:rsid w:val="00595F33"/>
    <w:rsid w:val="005A2568"/>
    <w:rsid w:val="005B0038"/>
    <w:rsid w:val="005D742F"/>
    <w:rsid w:val="005F05C0"/>
    <w:rsid w:val="005F1D05"/>
    <w:rsid w:val="00603EFE"/>
    <w:rsid w:val="006057B3"/>
    <w:rsid w:val="00607D68"/>
    <w:rsid w:val="00612042"/>
    <w:rsid w:val="00642A54"/>
    <w:rsid w:val="006754FA"/>
    <w:rsid w:val="006819AF"/>
    <w:rsid w:val="00683303"/>
    <w:rsid w:val="0069082E"/>
    <w:rsid w:val="006A0D1B"/>
    <w:rsid w:val="006A439D"/>
    <w:rsid w:val="006C4CCA"/>
    <w:rsid w:val="006D2AE0"/>
    <w:rsid w:val="006E5C1B"/>
    <w:rsid w:val="007062C4"/>
    <w:rsid w:val="00714ECE"/>
    <w:rsid w:val="00744173"/>
    <w:rsid w:val="007468DA"/>
    <w:rsid w:val="00770C37"/>
    <w:rsid w:val="007B1C30"/>
    <w:rsid w:val="007D3949"/>
    <w:rsid w:val="007D4404"/>
    <w:rsid w:val="007E458E"/>
    <w:rsid w:val="007F0E17"/>
    <w:rsid w:val="0081768D"/>
    <w:rsid w:val="00822AD6"/>
    <w:rsid w:val="00822C73"/>
    <w:rsid w:val="00831DCB"/>
    <w:rsid w:val="008367CE"/>
    <w:rsid w:val="00851D6F"/>
    <w:rsid w:val="008662EE"/>
    <w:rsid w:val="0087787F"/>
    <w:rsid w:val="00880C18"/>
    <w:rsid w:val="008C2CDF"/>
    <w:rsid w:val="008C4E6F"/>
    <w:rsid w:val="00907586"/>
    <w:rsid w:val="009100DB"/>
    <w:rsid w:val="009147EC"/>
    <w:rsid w:val="009343B7"/>
    <w:rsid w:val="00944983"/>
    <w:rsid w:val="00956248"/>
    <w:rsid w:val="009669C2"/>
    <w:rsid w:val="009815C0"/>
    <w:rsid w:val="009853DB"/>
    <w:rsid w:val="009A2F5B"/>
    <w:rsid w:val="009E0FC0"/>
    <w:rsid w:val="009E5274"/>
    <w:rsid w:val="009F3311"/>
    <w:rsid w:val="009F490B"/>
    <w:rsid w:val="00A01360"/>
    <w:rsid w:val="00A03ADE"/>
    <w:rsid w:val="00A12202"/>
    <w:rsid w:val="00A25081"/>
    <w:rsid w:val="00A42B65"/>
    <w:rsid w:val="00A43973"/>
    <w:rsid w:val="00A51B7E"/>
    <w:rsid w:val="00A60BE4"/>
    <w:rsid w:val="00A6617B"/>
    <w:rsid w:val="00A673AC"/>
    <w:rsid w:val="00A77404"/>
    <w:rsid w:val="00A92951"/>
    <w:rsid w:val="00AB0DC8"/>
    <w:rsid w:val="00AD24EE"/>
    <w:rsid w:val="00AF1EE1"/>
    <w:rsid w:val="00B23BB0"/>
    <w:rsid w:val="00B24DB3"/>
    <w:rsid w:val="00B270C7"/>
    <w:rsid w:val="00B31341"/>
    <w:rsid w:val="00B44E24"/>
    <w:rsid w:val="00B503E6"/>
    <w:rsid w:val="00B97C25"/>
    <w:rsid w:val="00BA1F57"/>
    <w:rsid w:val="00C356DA"/>
    <w:rsid w:val="00C67D2F"/>
    <w:rsid w:val="00C7458C"/>
    <w:rsid w:val="00C95CCE"/>
    <w:rsid w:val="00CB10E0"/>
    <w:rsid w:val="00CC0017"/>
    <w:rsid w:val="00CC4B3E"/>
    <w:rsid w:val="00CC4DDA"/>
    <w:rsid w:val="00CD5FB7"/>
    <w:rsid w:val="00CF223A"/>
    <w:rsid w:val="00D17FB0"/>
    <w:rsid w:val="00D22DF9"/>
    <w:rsid w:val="00D30B66"/>
    <w:rsid w:val="00D31BD2"/>
    <w:rsid w:val="00D56630"/>
    <w:rsid w:val="00D66B08"/>
    <w:rsid w:val="00D81734"/>
    <w:rsid w:val="00D96B4B"/>
    <w:rsid w:val="00DE2BFC"/>
    <w:rsid w:val="00DF4176"/>
    <w:rsid w:val="00E043FB"/>
    <w:rsid w:val="00E167D3"/>
    <w:rsid w:val="00E33626"/>
    <w:rsid w:val="00E54115"/>
    <w:rsid w:val="00E7138C"/>
    <w:rsid w:val="00E77FB7"/>
    <w:rsid w:val="00E818B0"/>
    <w:rsid w:val="00E917F4"/>
    <w:rsid w:val="00E94F3B"/>
    <w:rsid w:val="00EB6480"/>
    <w:rsid w:val="00EF17A6"/>
    <w:rsid w:val="00EF6CD3"/>
    <w:rsid w:val="00F064C9"/>
    <w:rsid w:val="00F306EC"/>
    <w:rsid w:val="00F35730"/>
    <w:rsid w:val="00F52441"/>
    <w:rsid w:val="00F665E2"/>
    <w:rsid w:val="00F705B4"/>
    <w:rsid w:val="00F90BBD"/>
    <w:rsid w:val="00F96B26"/>
    <w:rsid w:val="00FB0B3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0C2AB8AE"/>
  <w15:docId w15:val="{85265A4B-6B0F-4D3F-96D3-17EB208E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BD2"/>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9E5274"/>
    <w:pPr>
      <w:keepNext/>
      <w:keepLines/>
      <w:spacing w:before="480"/>
      <w:ind w:left="794" w:hanging="794"/>
      <w:outlineLvl w:val="0"/>
    </w:pPr>
    <w:rPr>
      <w:b/>
    </w:rPr>
  </w:style>
  <w:style w:type="paragraph" w:styleId="Heading2">
    <w:name w:val="heading 2"/>
    <w:basedOn w:val="Heading1"/>
    <w:next w:val="Normal"/>
    <w:link w:val="Heading2Char"/>
    <w:qFormat/>
    <w:rsid w:val="009E5274"/>
    <w:pPr>
      <w:spacing w:before="320"/>
      <w:outlineLvl w:val="1"/>
    </w:pPr>
  </w:style>
  <w:style w:type="paragraph" w:styleId="Heading3">
    <w:name w:val="heading 3"/>
    <w:basedOn w:val="Heading1"/>
    <w:next w:val="Normal"/>
    <w:link w:val="Heading3Char"/>
    <w:qFormat/>
    <w:rsid w:val="009E5274"/>
    <w:pPr>
      <w:spacing w:before="200"/>
      <w:outlineLvl w:val="2"/>
    </w:pPr>
  </w:style>
  <w:style w:type="paragraph" w:styleId="Heading4">
    <w:name w:val="heading 4"/>
    <w:basedOn w:val="Heading3"/>
    <w:next w:val="Normal"/>
    <w:link w:val="Heading4Char"/>
    <w:uiPriority w:val="99"/>
    <w:qFormat/>
    <w:rsid w:val="009E5274"/>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9E5274"/>
    <w:pPr>
      <w:outlineLvl w:val="4"/>
    </w:pPr>
  </w:style>
  <w:style w:type="paragraph" w:styleId="Heading6">
    <w:name w:val="heading 6"/>
    <w:basedOn w:val="Heading4"/>
    <w:next w:val="Normal"/>
    <w:link w:val="Heading6Char"/>
    <w:uiPriority w:val="99"/>
    <w:qFormat/>
    <w:rsid w:val="009E5274"/>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9E5274"/>
    <w:pPr>
      <w:outlineLvl w:val="6"/>
    </w:pPr>
  </w:style>
  <w:style w:type="paragraph" w:styleId="Heading8">
    <w:name w:val="heading 8"/>
    <w:basedOn w:val="Heading6"/>
    <w:next w:val="Normal"/>
    <w:link w:val="Heading8Char"/>
    <w:uiPriority w:val="99"/>
    <w:qFormat/>
    <w:rsid w:val="009E5274"/>
    <w:pPr>
      <w:outlineLvl w:val="7"/>
    </w:pPr>
  </w:style>
  <w:style w:type="paragraph" w:styleId="Heading9">
    <w:name w:val="heading 9"/>
    <w:basedOn w:val="Heading6"/>
    <w:next w:val="Normal"/>
    <w:link w:val="Heading9Char"/>
    <w:uiPriority w:val="99"/>
    <w:qFormat/>
    <w:rsid w:val="009E52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uiPriority w:val="99"/>
    <w:rsid w:val="0049243D"/>
    <w:rPr>
      <w:b/>
      <w:szCs w:val="20"/>
      <w:lang w:val="fr-FR" w:eastAsia="en-US"/>
    </w:rPr>
  </w:style>
  <w:style w:type="character" w:customStyle="1" w:styleId="Heading5Char">
    <w:name w:val="Heading 5 Char"/>
    <w:basedOn w:val="DefaultParagraphFont"/>
    <w:link w:val="Heading5"/>
    <w:uiPriority w:val="99"/>
    <w:rsid w:val="0049243D"/>
    <w:rPr>
      <w:b/>
      <w:szCs w:val="20"/>
      <w:lang w:val="fr-FR" w:eastAsia="en-US"/>
    </w:rPr>
  </w:style>
  <w:style w:type="character" w:customStyle="1" w:styleId="Heading6Char">
    <w:name w:val="Heading 6 Char"/>
    <w:basedOn w:val="DefaultParagraphFont"/>
    <w:link w:val="Heading6"/>
    <w:uiPriority w:val="99"/>
    <w:rsid w:val="0049243D"/>
    <w:rPr>
      <w:b/>
      <w:szCs w:val="20"/>
      <w:lang w:val="fr-FR" w:eastAsia="en-US"/>
    </w:rPr>
  </w:style>
  <w:style w:type="character" w:customStyle="1" w:styleId="Heading7Char">
    <w:name w:val="Heading 7 Char"/>
    <w:basedOn w:val="DefaultParagraphFont"/>
    <w:link w:val="Heading7"/>
    <w:uiPriority w:val="99"/>
    <w:rsid w:val="0049243D"/>
    <w:rPr>
      <w:b/>
      <w:szCs w:val="20"/>
      <w:lang w:val="fr-FR" w:eastAsia="en-US"/>
    </w:rPr>
  </w:style>
  <w:style w:type="character" w:customStyle="1" w:styleId="Heading8Char">
    <w:name w:val="Heading 8 Char"/>
    <w:basedOn w:val="DefaultParagraphFont"/>
    <w:link w:val="Heading8"/>
    <w:uiPriority w:val="99"/>
    <w:rsid w:val="0049243D"/>
    <w:rPr>
      <w:b/>
      <w:szCs w:val="20"/>
      <w:lang w:val="fr-FR" w:eastAsia="en-US"/>
    </w:rPr>
  </w:style>
  <w:style w:type="character" w:customStyle="1" w:styleId="Heading9Char">
    <w:name w:val="Heading 9 Char"/>
    <w:basedOn w:val="DefaultParagraphFont"/>
    <w:link w:val="Heading9"/>
    <w:uiPriority w:val="99"/>
    <w:rsid w:val="0049243D"/>
    <w:rPr>
      <w:b/>
      <w:szCs w:val="20"/>
      <w:lang w:val="fr-FR" w:eastAsia="en-US"/>
    </w:rPr>
  </w:style>
  <w:style w:type="paragraph" w:styleId="Header">
    <w:name w:val="header"/>
    <w:basedOn w:val="Normal"/>
    <w:link w:val="HeaderChar"/>
    <w:uiPriority w:val="99"/>
    <w:rsid w:val="009E527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9E5274"/>
    <w:rPr>
      <w:szCs w:val="20"/>
      <w:lang w:val="fr-FR" w:eastAsia="en-US"/>
    </w:rPr>
  </w:style>
  <w:style w:type="paragraph" w:styleId="Footer">
    <w:name w:val="footer"/>
    <w:basedOn w:val="Normal"/>
    <w:link w:val="FooterChar"/>
    <w:rsid w:val="009E527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uiPriority w:val="99"/>
    <w:rsid w:val="009E5274"/>
  </w:style>
  <w:style w:type="paragraph" w:customStyle="1" w:styleId="Headingb">
    <w:name w:val="Heading_b"/>
    <w:basedOn w:val="Heading3"/>
    <w:next w:val="Normal"/>
    <w:link w:val="HeadingbChar"/>
    <w:qFormat/>
    <w:rsid w:val="009E5274"/>
    <w:pPr>
      <w:spacing w:before="160"/>
      <w:ind w:left="0" w:firstLine="0"/>
      <w:outlineLvl w:val="9"/>
    </w:pPr>
  </w:style>
  <w:style w:type="paragraph" w:customStyle="1" w:styleId="Headingi">
    <w:name w:val="Heading_i"/>
    <w:basedOn w:val="Heading3"/>
    <w:next w:val="Normal"/>
    <w:qFormat/>
    <w:rsid w:val="009E5274"/>
    <w:pPr>
      <w:spacing w:before="160"/>
      <w:ind w:left="0" w:firstLine="0"/>
    </w:pPr>
    <w:rPr>
      <w:b w:val="0"/>
      <w:i/>
    </w:rPr>
  </w:style>
  <w:style w:type="character" w:customStyle="1" w:styleId="href">
    <w:name w:val="href"/>
    <w:basedOn w:val="DefaultParagraphFont"/>
    <w:rsid w:val="009E5274"/>
  </w:style>
  <w:style w:type="paragraph" w:customStyle="1" w:styleId="enumlev1">
    <w:name w:val="enumlev1"/>
    <w:basedOn w:val="Normal"/>
    <w:link w:val="enumlev10"/>
    <w:rsid w:val="009E5274"/>
    <w:pPr>
      <w:spacing w:before="80"/>
      <w:ind w:left="794" w:hanging="794"/>
    </w:pPr>
  </w:style>
  <w:style w:type="paragraph" w:customStyle="1" w:styleId="enumlev2">
    <w:name w:val="enumlev2"/>
    <w:basedOn w:val="enumlev1"/>
    <w:uiPriority w:val="99"/>
    <w:rsid w:val="009E5274"/>
    <w:pPr>
      <w:ind w:left="1191" w:hanging="397"/>
    </w:pPr>
  </w:style>
  <w:style w:type="paragraph" w:customStyle="1" w:styleId="enumlev3">
    <w:name w:val="enumlev3"/>
    <w:basedOn w:val="enumlev2"/>
    <w:uiPriority w:val="99"/>
    <w:rsid w:val="009E5274"/>
    <w:pPr>
      <w:ind w:left="1588"/>
    </w:pPr>
  </w:style>
  <w:style w:type="paragraph" w:customStyle="1" w:styleId="Normalaftertitle">
    <w:name w:val="Normal_after_title"/>
    <w:basedOn w:val="Normal"/>
    <w:next w:val="Normal"/>
    <w:link w:val="NormalaftertitleChar"/>
    <w:uiPriority w:val="99"/>
    <w:rsid w:val="009E5274"/>
    <w:pPr>
      <w:spacing w:before="320"/>
    </w:pPr>
  </w:style>
  <w:style w:type="paragraph" w:customStyle="1" w:styleId="Note">
    <w:name w:val="Note"/>
    <w:basedOn w:val="Normal"/>
    <w:uiPriority w:val="99"/>
    <w:rsid w:val="009E5274"/>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9E527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E5274"/>
    <w:pPr>
      <w:spacing w:before="240"/>
    </w:pPr>
    <w:rPr>
      <w:lang w:val="es-ES_tradnl"/>
    </w:rPr>
  </w:style>
  <w:style w:type="paragraph" w:customStyle="1" w:styleId="Recref">
    <w:name w:val="Rec_ref"/>
    <w:basedOn w:val="Normal"/>
    <w:next w:val="Recdate"/>
    <w:uiPriority w:val="99"/>
    <w:rsid w:val="009E5274"/>
    <w:pPr>
      <w:jc w:val="center"/>
    </w:pPr>
  </w:style>
  <w:style w:type="paragraph" w:customStyle="1" w:styleId="Recdate">
    <w:name w:val="Rec_date"/>
    <w:basedOn w:val="Recref"/>
    <w:next w:val="Normalaftertitle"/>
    <w:uiPriority w:val="99"/>
    <w:rsid w:val="009E5274"/>
    <w:pPr>
      <w:jc w:val="right"/>
    </w:pPr>
  </w:style>
  <w:style w:type="paragraph" w:customStyle="1" w:styleId="AnnexNoTitle">
    <w:name w:val="Annex_NoTitle"/>
    <w:basedOn w:val="Heading1"/>
    <w:next w:val="Normalaftertitle"/>
    <w:link w:val="AnnexNoTitleChar"/>
    <w:rsid w:val="002A6CE6"/>
    <w:pPr>
      <w:spacing w:after="80"/>
      <w:ind w:left="0" w:firstLine="0"/>
      <w:jc w:val="center"/>
    </w:pPr>
    <w:rPr>
      <w:sz w:val="26"/>
    </w:rPr>
  </w:style>
  <w:style w:type="paragraph" w:customStyle="1" w:styleId="AppendixNoTitle">
    <w:name w:val="Appendix_NoTitle"/>
    <w:basedOn w:val="AnnexNoTitle"/>
    <w:next w:val="Normal"/>
    <w:rsid w:val="009E5274"/>
  </w:style>
  <w:style w:type="paragraph" w:customStyle="1" w:styleId="Tablefin">
    <w:name w:val="Table_fin"/>
    <w:basedOn w:val="Normal"/>
    <w:next w:val="Normal"/>
    <w:rsid w:val="009E5274"/>
    <w:pPr>
      <w:spacing w:before="0"/>
    </w:pPr>
    <w:rPr>
      <w:sz w:val="20"/>
      <w:lang w:val="en-GB"/>
    </w:rPr>
  </w:style>
  <w:style w:type="paragraph" w:customStyle="1" w:styleId="Tablehead">
    <w:name w:val="Table_head"/>
    <w:basedOn w:val="Normal"/>
    <w:next w:val="Normal"/>
    <w:link w:val="TableheadChar"/>
    <w:rsid w:val="009E52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9E5274"/>
    <w:pPr>
      <w:keepNext/>
      <w:spacing w:before="360" w:after="120"/>
      <w:jc w:val="center"/>
    </w:pPr>
  </w:style>
  <w:style w:type="paragraph" w:customStyle="1" w:styleId="Tabletext">
    <w:name w:val="Table_text"/>
    <w:basedOn w:val="Normal"/>
    <w:link w:val="TabletextChar"/>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E5274"/>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9E52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9E5274"/>
    <w:pPr>
      <w:ind w:left="794"/>
    </w:pPr>
  </w:style>
  <w:style w:type="paragraph" w:customStyle="1" w:styleId="Figurelegend">
    <w:name w:val="Figure_legend"/>
    <w:basedOn w:val="Normal"/>
    <w:uiPriority w:val="99"/>
    <w:rsid w:val="009E52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E5274"/>
    <w:pPr>
      <w:keepNext/>
      <w:keepLines/>
      <w:spacing w:before="480" w:after="80"/>
      <w:jc w:val="center"/>
    </w:pPr>
    <w:rPr>
      <w:caps/>
      <w:sz w:val="18"/>
    </w:rPr>
  </w:style>
  <w:style w:type="paragraph" w:customStyle="1" w:styleId="tocpart">
    <w:name w:val="tocpart"/>
    <w:basedOn w:val="Normal"/>
    <w:rsid w:val="009E52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9E5274"/>
    <w:pPr>
      <w:keepNext/>
      <w:keepLines/>
      <w:spacing w:before="480"/>
      <w:jc w:val="center"/>
    </w:pPr>
    <w:rPr>
      <w:sz w:val="26"/>
    </w:rPr>
  </w:style>
  <w:style w:type="paragraph" w:customStyle="1" w:styleId="Arttitle">
    <w:name w:val="Art_title"/>
    <w:basedOn w:val="Normal"/>
    <w:next w:val="Normalaftertitle"/>
    <w:uiPriority w:val="99"/>
    <w:rsid w:val="009E5274"/>
    <w:pPr>
      <w:keepNext/>
      <w:keepLines/>
      <w:spacing w:before="240"/>
      <w:jc w:val="center"/>
    </w:pPr>
    <w:rPr>
      <w:b/>
      <w:sz w:val="26"/>
    </w:rPr>
  </w:style>
  <w:style w:type="paragraph" w:customStyle="1" w:styleId="Blanc">
    <w:name w:val="Blanc"/>
    <w:basedOn w:val="Normal"/>
    <w:next w:val="Tabletext"/>
    <w:rsid w:val="009E52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9E52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E5274"/>
    <w:pPr>
      <w:keepNext/>
      <w:keepLines/>
      <w:spacing w:before="160"/>
      <w:ind w:left="794"/>
    </w:pPr>
    <w:rPr>
      <w:i/>
    </w:rPr>
  </w:style>
  <w:style w:type="paragraph" w:customStyle="1" w:styleId="ChapNo">
    <w:name w:val="Chap_No"/>
    <w:basedOn w:val="ArtNo"/>
    <w:next w:val="Chaptitle"/>
    <w:uiPriority w:val="99"/>
    <w:rsid w:val="009E5274"/>
    <w:rPr>
      <w:b/>
    </w:rPr>
  </w:style>
  <w:style w:type="paragraph" w:customStyle="1" w:styleId="Chaptitle">
    <w:name w:val="Chap_title"/>
    <w:basedOn w:val="Arttitle"/>
    <w:next w:val="Normalaftertitle"/>
    <w:uiPriority w:val="99"/>
    <w:rsid w:val="009E5274"/>
  </w:style>
  <w:style w:type="character" w:styleId="FootnoteReference">
    <w:name w:val="footnote reference"/>
    <w:aliases w:val="Appel note de bas de p,Footnote Reference/"/>
    <w:basedOn w:val="DefaultParagraphFont"/>
    <w:rsid w:val="009E5274"/>
    <w:rPr>
      <w:position w:val="6"/>
      <w:sz w:val="16"/>
    </w:rPr>
  </w:style>
  <w:style w:type="paragraph" w:styleId="FootnoteText">
    <w:name w:val="footnote text"/>
    <w:basedOn w:val="Normal"/>
    <w:link w:val="FootnoteTextChar"/>
    <w:rsid w:val="009E5274"/>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uiPriority w:val="99"/>
    <w:semiHidden/>
    <w:rsid w:val="009E5274"/>
  </w:style>
  <w:style w:type="paragraph" w:styleId="Index2">
    <w:name w:val="index 2"/>
    <w:basedOn w:val="Normal"/>
    <w:next w:val="Normal"/>
    <w:uiPriority w:val="99"/>
    <w:semiHidden/>
    <w:rsid w:val="009E5274"/>
    <w:pPr>
      <w:ind w:left="283"/>
    </w:pPr>
  </w:style>
  <w:style w:type="paragraph" w:styleId="Index3">
    <w:name w:val="index 3"/>
    <w:basedOn w:val="Normal"/>
    <w:next w:val="Normal"/>
    <w:uiPriority w:val="99"/>
    <w:semiHidden/>
    <w:rsid w:val="009E5274"/>
    <w:pPr>
      <w:ind w:left="566"/>
    </w:pPr>
  </w:style>
  <w:style w:type="paragraph" w:styleId="IndexHeading">
    <w:name w:val="index heading"/>
    <w:basedOn w:val="Normal"/>
    <w:next w:val="Index1"/>
    <w:uiPriority w:val="99"/>
    <w:rsid w:val="009E5274"/>
  </w:style>
  <w:style w:type="paragraph" w:customStyle="1" w:styleId="Line">
    <w:name w:val="Line"/>
    <w:basedOn w:val="Normal"/>
    <w:next w:val="Normal"/>
    <w:rsid w:val="009E52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52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9E5274"/>
  </w:style>
  <w:style w:type="paragraph" w:customStyle="1" w:styleId="Partref">
    <w:name w:val="Part_ref"/>
    <w:basedOn w:val="Normal"/>
    <w:next w:val="Normal"/>
    <w:uiPriority w:val="99"/>
    <w:rsid w:val="009E5274"/>
    <w:pPr>
      <w:keepNext/>
      <w:keepLines/>
      <w:spacing w:after="280"/>
      <w:jc w:val="center"/>
    </w:pPr>
  </w:style>
  <w:style w:type="paragraph" w:customStyle="1" w:styleId="Parttitle">
    <w:name w:val="Part_title"/>
    <w:basedOn w:val="Normal"/>
    <w:next w:val="Normalaftertitle"/>
    <w:uiPriority w:val="99"/>
    <w:rsid w:val="009E527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E5274"/>
  </w:style>
  <w:style w:type="paragraph" w:customStyle="1" w:styleId="QuestionNo">
    <w:name w:val="Question_No"/>
    <w:basedOn w:val="RecNo"/>
    <w:next w:val="Normal"/>
    <w:uiPriority w:val="99"/>
    <w:rsid w:val="009E5274"/>
  </w:style>
  <w:style w:type="paragraph" w:customStyle="1" w:styleId="Questionref">
    <w:name w:val="Question_ref"/>
    <w:basedOn w:val="Recref"/>
    <w:next w:val="Questiondate"/>
    <w:uiPriority w:val="99"/>
    <w:rsid w:val="009E5274"/>
  </w:style>
  <w:style w:type="paragraph" w:customStyle="1" w:styleId="Questiontitle">
    <w:name w:val="Question_title"/>
    <w:basedOn w:val="Normal"/>
    <w:next w:val="Questionref"/>
    <w:uiPriority w:val="99"/>
    <w:rsid w:val="009E5274"/>
  </w:style>
  <w:style w:type="paragraph" w:customStyle="1" w:styleId="Reftext">
    <w:name w:val="Ref_text"/>
    <w:basedOn w:val="Normal"/>
    <w:rsid w:val="009E5274"/>
    <w:pPr>
      <w:ind w:left="794" w:hanging="794"/>
    </w:pPr>
  </w:style>
  <w:style w:type="paragraph" w:customStyle="1" w:styleId="Reftitle">
    <w:name w:val="Ref_title"/>
    <w:basedOn w:val="Normal"/>
    <w:next w:val="Reftext"/>
    <w:rsid w:val="009E527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9E5274"/>
  </w:style>
  <w:style w:type="paragraph" w:customStyle="1" w:styleId="RepNo">
    <w:name w:val="Rep_No"/>
    <w:basedOn w:val="RecNo"/>
    <w:next w:val="Reptitle"/>
    <w:link w:val="RepNoCar"/>
    <w:uiPriority w:val="99"/>
    <w:rsid w:val="009E5274"/>
  </w:style>
  <w:style w:type="paragraph" w:customStyle="1" w:styleId="Repref">
    <w:name w:val="Rep_ref"/>
    <w:basedOn w:val="Recref"/>
    <w:next w:val="Repdate"/>
    <w:uiPriority w:val="99"/>
    <w:rsid w:val="009E5274"/>
  </w:style>
  <w:style w:type="paragraph" w:customStyle="1" w:styleId="Reptitle">
    <w:name w:val="Rep_title"/>
    <w:basedOn w:val="Rectitle"/>
    <w:next w:val="Repref"/>
    <w:link w:val="ReptitleCar"/>
    <w:uiPriority w:val="99"/>
    <w:rsid w:val="009E5274"/>
  </w:style>
  <w:style w:type="paragraph" w:customStyle="1" w:styleId="Resdate">
    <w:name w:val="Res_date"/>
    <w:basedOn w:val="Recdate"/>
    <w:next w:val="Normalaftertitle"/>
    <w:uiPriority w:val="99"/>
    <w:rsid w:val="009E5274"/>
  </w:style>
  <w:style w:type="paragraph" w:customStyle="1" w:styleId="ResNo">
    <w:name w:val="Res_No"/>
    <w:basedOn w:val="RecNo"/>
    <w:next w:val="Restitle"/>
    <w:uiPriority w:val="99"/>
    <w:rsid w:val="009E5274"/>
  </w:style>
  <w:style w:type="paragraph" w:customStyle="1" w:styleId="Resref">
    <w:name w:val="Res_ref"/>
    <w:basedOn w:val="Recref"/>
    <w:next w:val="Resdate"/>
    <w:uiPriority w:val="99"/>
    <w:rsid w:val="009E5274"/>
  </w:style>
  <w:style w:type="paragraph" w:customStyle="1" w:styleId="Restitle">
    <w:name w:val="Res_title"/>
    <w:basedOn w:val="Normal"/>
    <w:next w:val="Resref"/>
    <w:uiPriority w:val="99"/>
    <w:rsid w:val="009E5274"/>
    <w:pPr>
      <w:spacing w:before="240"/>
      <w:jc w:val="center"/>
    </w:pPr>
    <w:rPr>
      <w:b/>
      <w:sz w:val="26"/>
    </w:rPr>
  </w:style>
  <w:style w:type="paragraph" w:customStyle="1" w:styleId="SectionNo">
    <w:name w:val="Section_No"/>
    <w:basedOn w:val="Normal"/>
    <w:next w:val="Normal"/>
    <w:uiPriority w:val="99"/>
    <w:rsid w:val="009E5274"/>
  </w:style>
  <w:style w:type="paragraph" w:customStyle="1" w:styleId="Sectiontitle">
    <w:name w:val="Section_title"/>
    <w:basedOn w:val="Normal"/>
    <w:next w:val="Normalaftertitle"/>
    <w:uiPriority w:val="99"/>
    <w:rsid w:val="009E527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9E5274"/>
    <w:pPr>
      <w:tabs>
        <w:tab w:val="clear" w:pos="794"/>
        <w:tab w:val="clear" w:pos="1191"/>
        <w:tab w:val="clear" w:pos="1588"/>
        <w:tab w:val="clear" w:pos="1985"/>
        <w:tab w:val="right" w:pos="9611"/>
      </w:tabs>
    </w:pPr>
    <w:rPr>
      <w:i/>
    </w:rPr>
  </w:style>
  <w:style w:type="paragraph" w:styleId="TOC1">
    <w:name w:val="toc 1"/>
    <w:basedOn w:val="Normal"/>
    <w:uiPriority w:val="99"/>
    <w:rsid w:val="009E52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9E5274"/>
    <w:pPr>
      <w:tabs>
        <w:tab w:val="clear" w:pos="567"/>
        <w:tab w:val="left" w:pos="1276"/>
      </w:tabs>
      <w:spacing w:before="160"/>
      <w:ind w:left="1276" w:hanging="709"/>
    </w:pPr>
  </w:style>
  <w:style w:type="paragraph" w:styleId="TOC3">
    <w:name w:val="toc 3"/>
    <w:basedOn w:val="TOC2"/>
    <w:uiPriority w:val="99"/>
    <w:rsid w:val="009E5274"/>
    <w:pPr>
      <w:tabs>
        <w:tab w:val="clear" w:pos="1276"/>
        <w:tab w:val="left" w:pos="2155"/>
      </w:tabs>
      <w:ind w:left="2155" w:hanging="879"/>
    </w:pPr>
  </w:style>
  <w:style w:type="paragraph" w:styleId="TOC4">
    <w:name w:val="toc 4"/>
    <w:basedOn w:val="TOC3"/>
    <w:uiPriority w:val="99"/>
    <w:rsid w:val="009E5274"/>
    <w:pPr>
      <w:tabs>
        <w:tab w:val="left" w:pos="3261"/>
      </w:tabs>
      <w:spacing w:before="80"/>
      <w:ind w:left="3261" w:hanging="993"/>
    </w:pPr>
  </w:style>
  <w:style w:type="paragraph" w:styleId="TOC5">
    <w:name w:val="toc 5"/>
    <w:basedOn w:val="TOC4"/>
    <w:uiPriority w:val="99"/>
    <w:rsid w:val="009E5274"/>
  </w:style>
  <w:style w:type="paragraph" w:styleId="TOC6">
    <w:name w:val="toc 6"/>
    <w:basedOn w:val="TOC4"/>
    <w:uiPriority w:val="99"/>
    <w:rsid w:val="009E5274"/>
  </w:style>
  <w:style w:type="paragraph" w:styleId="TOC7">
    <w:name w:val="toc 7"/>
    <w:basedOn w:val="TOC4"/>
    <w:uiPriority w:val="99"/>
    <w:rsid w:val="009E5274"/>
  </w:style>
  <w:style w:type="paragraph" w:styleId="TOC8">
    <w:name w:val="toc 8"/>
    <w:basedOn w:val="TOC4"/>
    <w:uiPriority w:val="99"/>
    <w:rsid w:val="009E5274"/>
  </w:style>
  <w:style w:type="paragraph" w:customStyle="1" w:styleId="Rectitle">
    <w:name w:val="Rec_title"/>
    <w:basedOn w:val="Normal"/>
    <w:next w:val="Recref"/>
    <w:link w:val="RectitleChar"/>
    <w:rsid w:val="009E5274"/>
    <w:pPr>
      <w:keepNext/>
      <w:keepLines/>
      <w:spacing w:before="240"/>
      <w:jc w:val="center"/>
    </w:pPr>
    <w:rPr>
      <w:b/>
      <w:sz w:val="26"/>
    </w:rPr>
  </w:style>
  <w:style w:type="paragraph" w:customStyle="1" w:styleId="Annexref">
    <w:name w:val="Annex_ref"/>
    <w:basedOn w:val="Normal"/>
    <w:next w:val="Normalaftertitle"/>
    <w:rsid w:val="009E5274"/>
    <w:pPr>
      <w:keepNext/>
      <w:keepLines/>
      <w:spacing w:after="280"/>
      <w:jc w:val="center"/>
    </w:pPr>
  </w:style>
  <w:style w:type="paragraph" w:customStyle="1" w:styleId="Appendixref">
    <w:name w:val="Appendix_ref"/>
    <w:basedOn w:val="Annexref"/>
    <w:next w:val="Normalaftertitle"/>
    <w:uiPriority w:val="99"/>
    <w:rsid w:val="009E5274"/>
  </w:style>
  <w:style w:type="paragraph" w:customStyle="1" w:styleId="Figuretitle">
    <w:name w:val="Figure_title"/>
    <w:basedOn w:val="Normal"/>
    <w:next w:val="Figure"/>
    <w:link w:val="FiguretitleChar"/>
    <w:rsid w:val="009E527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9E5274"/>
    <w:pPr>
      <w:keepNext/>
      <w:spacing w:before="0" w:after="120"/>
      <w:jc w:val="center"/>
    </w:pPr>
    <w:rPr>
      <w:b/>
    </w:rPr>
  </w:style>
  <w:style w:type="paragraph" w:customStyle="1" w:styleId="Summary">
    <w:name w:val="Summary"/>
    <w:basedOn w:val="Normal"/>
    <w:next w:val="Normalaftertitle"/>
    <w:rsid w:val="009E5274"/>
    <w:pPr>
      <w:spacing w:after="480"/>
    </w:pPr>
    <w:rPr>
      <w:lang w:val="es-ES_tradnl"/>
    </w:rPr>
  </w:style>
  <w:style w:type="paragraph" w:customStyle="1" w:styleId="TableLegendNote">
    <w:name w:val="Table_Legend_Note"/>
    <w:basedOn w:val="Tablelegend"/>
    <w:next w:val="Tablelegend"/>
    <w:rsid w:val="009E5274"/>
    <w:pPr>
      <w:ind w:left="-85" w:firstLine="0"/>
    </w:pPr>
    <w:rPr>
      <w:lang w:val="en-US"/>
    </w:rPr>
  </w:style>
  <w:style w:type="paragraph" w:customStyle="1" w:styleId="Figure">
    <w:name w:val="Figure"/>
    <w:basedOn w:val="FigureNo"/>
    <w:next w:val="Normal"/>
    <w:rsid w:val="009E5274"/>
    <w:pPr>
      <w:keepNext w:val="0"/>
      <w:spacing w:before="0" w:after="240"/>
    </w:pPr>
  </w:style>
  <w:style w:type="character" w:customStyle="1" w:styleId="AnnexNoTitleChar">
    <w:name w:val="Annex_NoTitle Char"/>
    <w:basedOn w:val="DefaultParagraphFont"/>
    <w:link w:val="AnnexNoTitle"/>
    <w:locked/>
    <w:rsid w:val="002A6CE6"/>
    <w:rPr>
      <w:b/>
      <w:sz w:val="26"/>
      <w:szCs w:val="20"/>
      <w:lang w:val="fr-FR" w:eastAsia="en-US"/>
    </w:rPr>
  </w:style>
  <w:style w:type="character" w:styleId="Hyperlink">
    <w:name w:val="Hyperlink"/>
    <w:basedOn w:val="DefaultParagraphFont"/>
    <w:uiPriority w:val="99"/>
    <w:rsid w:val="009E5274"/>
    <w:rPr>
      <w:color w:val="0000FF"/>
      <w:u w:val="single"/>
    </w:rPr>
  </w:style>
  <w:style w:type="character" w:customStyle="1" w:styleId="NormalaftertitleChar">
    <w:name w:val="Normal_after_title Char"/>
    <w:basedOn w:val="DefaultParagraphFont"/>
    <w:link w:val="Normalaftertitle"/>
    <w:uiPriority w:val="99"/>
    <w:locked/>
    <w:rsid w:val="009669C2"/>
    <w:rPr>
      <w:szCs w:val="20"/>
      <w:lang w:val="fr-FR" w:eastAsia="en-US"/>
    </w:rPr>
  </w:style>
  <w:style w:type="character" w:customStyle="1" w:styleId="CallChar">
    <w:name w:val="Call Char"/>
    <w:basedOn w:val="DefaultParagraphFont"/>
    <w:link w:val="Call"/>
    <w:locked/>
    <w:rsid w:val="00D31BD2"/>
    <w:rPr>
      <w:i/>
      <w:szCs w:val="20"/>
      <w:lang w:val="fr-FR" w:eastAsia="en-US"/>
    </w:rPr>
  </w:style>
  <w:style w:type="character" w:customStyle="1" w:styleId="enumlev10">
    <w:name w:val="enumlev1 Знак"/>
    <w:basedOn w:val="DefaultParagraphFont"/>
    <w:link w:val="enumlev1"/>
    <w:locked/>
    <w:rsid w:val="00D31BD2"/>
    <w:rPr>
      <w:szCs w:val="20"/>
      <w:lang w:val="fr-FR" w:eastAsia="en-US"/>
    </w:rPr>
  </w:style>
  <w:style w:type="character" w:customStyle="1" w:styleId="TabletextChar">
    <w:name w:val="Table_text Char"/>
    <w:link w:val="Tabletext"/>
    <w:locked/>
    <w:rsid w:val="00D31BD2"/>
    <w:rPr>
      <w:sz w:val="20"/>
      <w:szCs w:val="20"/>
      <w:lang w:val="fr-FR" w:eastAsia="en-US"/>
    </w:rPr>
  </w:style>
  <w:style w:type="character" w:customStyle="1" w:styleId="Tabletitle0">
    <w:name w:val="Table_title Знак"/>
    <w:basedOn w:val="DefaultParagraphFont"/>
    <w:link w:val="Tabletitle"/>
    <w:uiPriority w:val="99"/>
    <w:locked/>
    <w:rsid w:val="00D31BD2"/>
    <w:rPr>
      <w:b/>
      <w:szCs w:val="20"/>
      <w:lang w:val="fr-FR" w:eastAsia="en-US"/>
    </w:rPr>
  </w:style>
  <w:style w:type="character" w:customStyle="1" w:styleId="FiguretitleChar">
    <w:name w:val="Figure_title Char"/>
    <w:basedOn w:val="DefaultParagraphFont"/>
    <w:link w:val="Figuretitle"/>
    <w:locked/>
    <w:rsid w:val="00D31BD2"/>
    <w:rPr>
      <w:rFonts w:ascii="Times New Roman Bold" w:hAnsi="Times New Roman Bold"/>
      <w:b/>
      <w:sz w:val="18"/>
      <w:szCs w:val="20"/>
      <w:lang w:val="fr-FR" w:eastAsia="en-US"/>
    </w:rPr>
  </w:style>
  <w:style w:type="character" w:customStyle="1" w:styleId="FigureNoChar">
    <w:name w:val="Figure_No Char"/>
    <w:basedOn w:val="DefaultParagraphFont"/>
    <w:link w:val="FigureNo"/>
    <w:locked/>
    <w:rsid w:val="00D31BD2"/>
    <w:rPr>
      <w:caps/>
      <w:sz w:val="18"/>
      <w:szCs w:val="20"/>
      <w:lang w:val="fr-FR" w:eastAsia="en-US"/>
    </w:rPr>
  </w:style>
  <w:style w:type="character" w:customStyle="1" w:styleId="TableheadChar">
    <w:name w:val="Table_head Char"/>
    <w:link w:val="Tablehead"/>
    <w:locked/>
    <w:rsid w:val="00D31BD2"/>
    <w:rPr>
      <w:b/>
      <w:sz w:val="20"/>
      <w:szCs w:val="20"/>
      <w:lang w:val="fr-FR" w:eastAsia="en-US"/>
    </w:rPr>
  </w:style>
  <w:style w:type="character" w:customStyle="1" w:styleId="TablelegendChar">
    <w:name w:val="Table_legend Char"/>
    <w:link w:val="Tablelegend"/>
    <w:locked/>
    <w:rsid w:val="00D31BD2"/>
    <w:rPr>
      <w:sz w:val="20"/>
      <w:szCs w:val="20"/>
      <w:lang w:val="fr-FR" w:eastAsia="en-US"/>
    </w:rPr>
  </w:style>
  <w:style w:type="character" w:customStyle="1" w:styleId="TableNo0">
    <w:name w:val="Table_No Знак"/>
    <w:basedOn w:val="DefaultParagraphFont"/>
    <w:link w:val="TableNo"/>
    <w:uiPriority w:val="99"/>
    <w:locked/>
    <w:rsid w:val="00D31BD2"/>
    <w:rPr>
      <w:szCs w:val="20"/>
      <w:lang w:val="fr-FR" w:eastAsia="en-US"/>
    </w:rPr>
  </w:style>
  <w:style w:type="character" w:customStyle="1" w:styleId="HeadingbChar">
    <w:name w:val="Heading_b Char"/>
    <w:basedOn w:val="DefaultParagraphFont"/>
    <w:link w:val="Headingb"/>
    <w:locked/>
    <w:rsid w:val="00D31BD2"/>
    <w:rPr>
      <w:b/>
      <w:szCs w:val="20"/>
      <w:lang w:val="fr-FR" w:eastAsia="en-US"/>
    </w:rPr>
  </w:style>
  <w:style w:type="table" w:styleId="TableGrid">
    <w:name w:val="Table Grid"/>
    <w:basedOn w:val="TableNormal"/>
    <w:rsid w:val="00D31BD2"/>
    <w:rPr>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link w:val="NormalaftertitleChar0"/>
    <w:rsid w:val="00D31BD2"/>
    <w:pPr>
      <w:tabs>
        <w:tab w:val="clear" w:pos="794"/>
        <w:tab w:val="clear" w:pos="1191"/>
        <w:tab w:val="clear" w:pos="1588"/>
        <w:tab w:val="clear" w:pos="1985"/>
        <w:tab w:val="left" w:pos="1134"/>
        <w:tab w:val="left" w:pos="1871"/>
        <w:tab w:val="left" w:pos="2268"/>
      </w:tabs>
      <w:spacing w:before="280"/>
      <w:jc w:val="left"/>
    </w:pPr>
    <w:rPr>
      <w:lang w:val="ru-RU"/>
    </w:rPr>
  </w:style>
  <w:style w:type="character" w:customStyle="1" w:styleId="NormalaftertitleChar0">
    <w:name w:val="Normal after title Char"/>
    <w:basedOn w:val="DefaultParagraphFont"/>
    <w:link w:val="Normalaftertitle0"/>
    <w:locked/>
    <w:rsid w:val="00D31BD2"/>
    <w:rPr>
      <w:szCs w:val="20"/>
      <w:lang w:eastAsia="en-US"/>
    </w:rPr>
  </w:style>
  <w:style w:type="paragraph" w:customStyle="1" w:styleId="Artheading">
    <w:name w:val="Art_heading"/>
    <w:basedOn w:val="Normal"/>
    <w:next w:val="Normal"/>
    <w:uiPriority w:val="99"/>
    <w:rsid w:val="00257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257DE0"/>
    <w:rPr>
      <w:vertAlign w:val="superscript"/>
    </w:rPr>
  </w:style>
  <w:style w:type="paragraph" w:customStyle="1" w:styleId="Figurewithouttitle">
    <w:name w:val="Figure_without_title"/>
    <w:basedOn w:val="FigureNo"/>
    <w:next w:val="Normal"/>
    <w:uiPriority w:val="99"/>
    <w:rsid w:val="00257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57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257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57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257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257DE0"/>
    <w:pPr>
      <w:tabs>
        <w:tab w:val="left" w:pos="567"/>
        <w:tab w:val="left" w:pos="1701"/>
        <w:tab w:val="left" w:pos="2835"/>
      </w:tabs>
      <w:spacing w:before="240"/>
    </w:pPr>
    <w:rPr>
      <w:b w:val="0"/>
      <w:caps/>
    </w:rPr>
  </w:style>
  <w:style w:type="paragraph" w:customStyle="1" w:styleId="Title2">
    <w:name w:val="Title 2"/>
    <w:basedOn w:val="Source"/>
    <w:next w:val="Normal"/>
    <w:rsid w:val="00257DE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257DE0"/>
    <w:pPr>
      <w:spacing w:before="240"/>
    </w:pPr>
    <w:rPr>
      <w:caps w:val="0"/>
    </w:rPr>
  </w:style>
  <w:style w:type="paragraph" w:customStyle="1" w:styleId="Title4">
    <w:name w:val="Title 4"/>
    <w:basedOn w:val="Title3"/>
    <w:next w:val="Heading1"/>
    <w:uiPriority w:val="99"/>
    <w:rsid w:val="00257DE0"/>
    <w:rPr>
      <w:b/>
    </w:rPr>
  </w:style>
  <w:style w:type="character" w:customStyle="1" w:styleId="Appdef">
    <w:name w:val="App_def"/>
    <w:basedOn w:val="DefaultParagraphFont"/>
    <w:rsid w:val="00257DE0"/>
    <w:rPr>
      <w:rFonts w:ascii="Times New Roman" w:hAnsi="Times New Roman"/>
      <w:b/>
    </w:rPr>
  </w:style>
  <w:style w:type="character" w:customStyle="1" w:styleId="Appref">
    <w:name w:val="App_ref"/>
    <w:basedOn w:val="DefaultParagraphFont"/>
    <w:uiPriority w:val="99"/>
    <w:rsid w:val="00257DE0"/>
  </w:style>
  <w:style w:type="character" w:customStyle="1" w:styleId="Artdef">
    <w:name w:val="Art_def"/>
    <w:basedOn w:val="DefaultParagraphFont"/>
    <w:uiPriority w:val="99"/>
    <w:rsid w:val="00257DE0"/>
    <w:rPr>
      <w:rFonts w:ascii="Times New Roman" w:hAnsi="Times New Roman"/>
      <w:b/>
    </w:rPr>
  </w:style>
  <w:style w:type="character" w:customStyle="1" w:styleId="Artref">
    <w:name w:val="Art_ref"/>
    <w:basedOn w:val="DefaultParagraphFont"/>
    <w:uiPriority w:val="99"/>
    <w:rsid w:val="00257DE0"/>
  </w:style>
  <w:style w:type="character" w:customStyle="1" w:styleId="Recdef">
    <w:name w:val="Rec_def"/>
    <w:basedOn w:val="DefaultParagraphFont"/>
    <w:uiPriority w:val="99"/>
    <w:rsid w:val="00257DE0"/>
    <w:rPr>
      <w:b/>
    </w:rPr>
  </w:style>
  <w:style w:type="character" w:customStyle="1" w:styleId="Resdef">
    <w:name w:val="Res_def"/>
    <w:basedOn w:val="DefaultParagraphFont"/>
    <w:uiPriority w:val="99"/>
    <w:rsid w:val="00257DE0"/>
    <w:rPr>
      <w:rFonts w:ascii="Times New Roman" w:hAnsi="Times New Roman"/>
      <w:b/>
    </w:rPr>
  </w:style>
  <w:style w:type="character" w:customStyle="1" w:styleId="Tablefreq">
    <w:name w:val="Table_freq"/>
    <w:basedOn w:val="DefaultParagraphFont"/>
    <w:uiPriority w:val="99"/>
    <w:rsid w:val="00257DE0"/>
    <w:rPr>
      <w:b/>
      <w:color w:val="auto"/>
      <w:sz w:val="20"/>
    </w:rPr>
  </w:style>
  <w:style w:type="paragraph" w:customStyle="1" w:styleId="Formal">
    <w:name w:val="Formal"/>
    <w:basedOn w:val="ASN1"/>
    <w:uiPriority w:val="99"/>
    <w:rsid w:val="00257DE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57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57DE0"/>
    <w:rPr>
      <w:b w:val="0"/>
      <w:i/>
    </w:rPr>
  </w:style>
  <w:style w:type="paragraph" w:customStyle="1" w:styleId="AnnexNo">
    <w:name w:val="Annex_No"/>
    <w:basedOn w:val="Normal"/>
    <w:next w:val="Normal"/>
    <w:rsid w:val="00257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57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57DE0"/>
  </w:style>
  <w:style w:type="paragraph" w:customStyle="1" w:styleId="Appendixtitle">
    <w:name w:val="Appendix_title"/>
    <w:basedOn w:val="Annextitle"/>
    <w:next w:val="Normal"/>
    <w:uiPriority w:val="99"/>
    <w:rsid w:val="00257DE0"/>
  </w:style>
  <w:style w:type="paragraph" w:customStyle="1" w:styleId="Border">
    <w:name w:val="Border"/>
    <w:basedOn w:val="Normal"/>
    <w:uiPriority w:val="99"/>
    <w:rsid w:val="00257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257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57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57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57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57DE0"/>
  </w:style>
  <w:style w:type="paragraph" w:customStyle="1" w:styleId="Proposal">
    <w:name w:val="Proposal"/>
    <w:basedOn w:val="Normal"/>
    <w:next w:val="Normal"/>
    <w:uiPriority w:val="99"/>
    <w:rsid w:val="00257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57DE0"/>
    <w:pPr>
      <w:tabs>
        <w:tab w:val="clear" w:pos="794"/>
        <w:tab w:val="clear" w:pos="1191"/>
        <w:tab w:val="left" w:pos="1134"/>
      </w:tabs>
      <w:jc w:val="left"/>
    </w:pPr>
    <w:rPr>
      <w:lang w:val="en-GB"/>
    </w:rPr>
  </w:style>
  <w:style w:type="paragraph" w:customStyle="1" w:styleId="Section3">
    <w:name w:val="Section_3"/>
    <w:basedOn w:val="Section1"/>
    <w:uiPriority w:val="99"/>
    <w:rsid w:val="00257DE0"/>
    <w:rPr>
      <w:b w:val="0"/>
    </w:rPr>
  </w:style>
  <w:style w:type="paragraph" w:customStyle="1" w:styleId="TableTextS5">
    <w:name w:val="Table_TextS5"/>
    <w:basedOn w:val="Normal"/>
    <w:uiPriority w:val="99"/>
    <w:rsid w:val="00257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257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57DE0"/>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257DE0"/>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257DE0"/>
  </w:style>
  <w:style w:type="paragraph" w:customStyle="1" w:styleId="Committee">
    <w:name w:val="Committee"/>
    <w:basedOn w:val="Normal"/>
    <w:qFormat/>
    <w:rsid w:val="00257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57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57DE0"/>
  </w:style>
  <w:style w:type="paragraph" w:customStyle="1" w:styleId="Subsection1">
    <w:name w:val="Subsection_1"/>
    <w:basedOn w:val="Section1"/>
    <w:next w:val="Normalaftertitle0"/>
    <w:qFormat/>
    <w:rsid w:val="00257DE0"/>
  </w:style>
  <w:style w:type="paragraph" w:customStyle="1" w:styleId="Volumetitle">
    <w:name w:val="Volume_title"/>
    <w:basedOn w:val="Normal"/>
    <w:qFormat/>
    <w:rsid w:val="00257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57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57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57DE0"/>
    <w:rPr>
      <w:rFonts w:ascii="Times New Roman" w:hAnsi="Times New Roman"/>
      <w:b w:val="0"/>
    </w:rPr>
  </w:style>
  <w:style w:type="paragraph" w:customStyle="1" w:styleId="Tablesplit">
    <w:name w:val="Table_split"/>
    <w:basedOn w:val="Tabletext"/>
    <w:qFormat/>
    <w:rsid w:val="00257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257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57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57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57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57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uiPriority w:val="99"/>
    <w:locked/>
    <w:rsid w:val="00257DE0"/>
    <w:rPr>
      <w:b/>
      <w:sz w:val="28"/>
      <w:szCs w:val="20"/>
      <w:lang w:val="en-GB" w:eastAsia="en-US"/>
    </w:rPr>
  </w:style>
  <w:style w:type="character" w:customStyle="1" w:styleId="RecNoChar">
    <w:name w:val="Rec_No Char"/>
    <w:link w:val="RecNo"/>
    <w:locked/>
    <w:rsid w:val="00257DE0"/>
    <w:rPr>
      <w:sz w:val="26"/>
      <w:szCs w:val="20"/>
      <w:lang w:val="fr-FR" w:eastAsia="en-US"/>
    </w:rPr>
  </w:style>
  <w:style w:type="character" w:customStyle="1" w:styleId="RectitleChar">
    <w:name w:val="Rec_title Char"/>
    <w:basedOn w:val="DefaultParagraphFont"/>
    <w:link w:val="Rectitle"/>
    <w:locked/>
    <w:rsid w:val="00257DE0"/>
    <w:rPr>
      <w:b/>
      <w:sz w:val="26"/>
      <w:szCs w:val="20"/>
      <w:lang w:val="fr-FR" w:eastAsia="en-US"/>
    </w:rPr>
  </w:style>
  <w:style w:type="numbering" w:customStyle="1" w:styleId="NoList1">
    <w:name w:val="No List1"/>
    <w:next w:val="NoList"/>
    <w:uiPriority w:val="99"/>
    <w:semiHidden/>
    <w:unhideWhenUsed/>
    <w:rsid w:val="00257DE0"/>
  </w:style>
  <w:style w:type="character" w:styleId="FollowedHyperlink">
    <w:name w:val="FollowedHyperlink"/>
    <w:uiPriority w:val="99"/>
    <w:rsid w:val="00257DE0"/>
    <w:rPr>
      <w:rFonts w:cs="Times New Roman"/>
      <w:color w:val="800080"/>
      <w:u w:val="single"/>
    </w:rPr>
  </w:style>
  <w:style w:type="character" w:customStyle="1" w:styleId="Title1Char">
    <w:name w:val="Title 1 Char"/>
    <w:link w:val="Title1"/>
    <w:uiPriority w:val="99"/>
    <w:locked/>
    <w:rsid w:val="00257DE0"/>
    <w:rPr>
      <w:caps/>
      <w:sz w:val="28"/>
      <w:szCs w:val="20"/>
      <w:lang w:val="en-GB" w:eastAsia="en-US"/>
    </w:rPr>
  </w:style>
  <w:style w:type="character" w:customStyle="1" w:styleId="enumlev1Char">
    <w:name w:val="enumlev1 Char"/>
    <w:locked/>
    <w:rsid w:val="00257DE0"/>
    <w:rPr>
      <w:sz w:val="22"/>
      <w:lang w:val="ru-RU" w:eastAsia="en-US"/>
    </w:rPr>
  </w:style>
  <w:style w:type="paragraph" w:styleId="BodyText">
    <w:name w:val="Body Text"/>
    <w:basedOn w:val="Normal"/>
    <w:link w:val="BodyTextChar"/>
    <w:uiPriority w:val="99"/>
    <w:rsid w:val="00257DE0"/>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257DE0"/>
    <w:rPr>
      <w:rFonts w:eastAsia="Batang"/>
      <w:b/>
      <w:bCs/>
      <w:szCs w:val="24"/>
      <w:lang w:val="en-GB" w:eastAsia="en-US"/>
    </w:rPr>
  </w:style>
  <w:style w:type="character" w:styleId="Emphasis">
    <w:name w:val="Emphasis"/>
    <w:uiPriority w:val="99"/>
    <w:qFormat/>
    <w:locked/>
    <w:rsid w:val="00257DE0"/>
    <w:rPr>
      <w:rFonts w:cs="Times New Roman"/>
      <w:i/>
      <w:iCs/>
    </w:rPr>
  </w:style>
  <w:style w:type="character" w:customStyle="1" w:styleId="ReptitleCar">
    <w:name w:val="Rep_title Car"/>
    <w:link w:val="Reptitle"/>
    <w:uiPriority w:val="99"/>
    <w:locked/>
    <w:rsid w:val="00257DE0"/>
    <w:rPr>
      <w:b/>
      <w:sz w:val="26"/>
      <w:szCs w:val="20"/>
      <w:lang w:val="fr-FR" w:eastAsia="en-US"/>
    </w:rPr>
  </w:style>
  <w:style w:type="character" w:customStyle="1" w:styleId="RepNoCar">
    <w:name w:val="Rep_No Car"/>
    <w:link w:val="RepNo"/>
    <w:uiPriority w:val="99"/>
    <w:locked/>
    <w:rsid w:val="00257DE0"/>
    <w:rPr>
      <w:sz w:val="26"/>
      <w:szCs w:val="20"/>
      <w:lang w:val="fr-FR" w:eastAsia="en-US"/>
    </w:rPr>
  </w:style>
  <w:style w:type="paragraph" w:styleId="BalloonText">
    <w:name w:val="Balloon Text"/>
    <w:basedOn w:val="Normal"/>
    <w:link w:val="BalloonTextChar"/>
    <w:uiPriority w:val="99"/>
    <w:semiHidden/>
    <w:unhideWhenUsed/>
    <w:rsid w:val="00257DE0"/>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semiHidden/>
    <w:rsid w:val="00257DE0"/>
    <w:rPr>
      <w:rFonts w:ascii="Tahoma" w:eastAsia="Batang" w:hAnsi="Tahoma" w:cs="Tahoma"/>
      <w:sz w:val="16"/>
      <w:szCs w:val="16"/>
      <w:lang w:val="en-GB" w:eastAsia="en-US"/>
    </w:rPr>
  </w:style>
  <w:style w:type="character" w:styleId="Strong">
    <w:name w:val="Strong"/>
    <w:basedOn w:val="DefaultParagraphFont"/>
    <w:uiPriority w:val="99"/>
    <w:qFormat/>
    <w:locked/>
    <w:rsid w:val="00257DE0"/>
    <w:rPr>
      <w:rFonts w:cs="Times New Roman"/>
      <w:b/>
      <w:bCs/>
    </w:rPr>
  </w:style>
  <w:style w:type="paragraph" w:styleId="ListBullet">
    <w:name w:val="List Bullet"/>
    <w:basedOn w:val="Normal"/>
    <w:uiPriority w:val="99"/>
    <w:unhideWhenUsed/>
    <w:rsid w:val="00257DE0"/>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Batang"/>
      <w:lang w:val="en-GB"/>
    </w:rPr>
  </w:style>
  <w:style w:type="paragraph" w:styleId="NoSpacing">
    <w:name w:val="No Spacing"/>
    <w:uiPriority w:val="1"/>
    <w:qFormat/>
    <w:rsid w:val="00257DE0"/>
    <w:pPr>
      <w:tabs>
        <w:tab w:val="left" w:pos="1134"/>
        <w:tab w:val="left" w:pos="1871"/>
        <w:tab w:val="left" w:pos="2268"/>
      </w:tabs>
      <w:overflowPunct w:val="0"/>
      <w:autoSpaceDE w:val="0"/>
      <w:autoSpaceDN w:val="0"/>
      <w:adjustRightInd w:val="0"/>
      <w:textAlignment w:val="baseline"/>
    </w:pPr>
    <w:rPr>
      <w:rFonts w:eastAsia="Batang"/>
      <w:sz w:val="24"/>
      <w:szCs w:val="20"/>
      <w:lang w:val="en-GB" w:eastAsia="en-US"/>
    </w:rPr>
  </w:style>
  <w:style w:type="character" w:styleId="CommentReference">
    <w:name w:val="annotation reference"/>
    <w:basedOn w:val="DefaultParagraphFont"/>
    <w:semiHidden/>
    <w:unhideWhenUsed/>
    <w:rsid w:val="00257DE0"/>
    <w:rPr>
      <w:sz w:val="18"/>
      <w:szCs w:val="18"/>
    </w:rPr>
  </w:style>
  <w:style w:type="paragraph" w:styleId="CommentText">
    <w:name w:val="annotation text"/>
    <w:basedOn w:val="Normal"/>
    <w:link w:val="CommentTextChar"/>
    <w:semiHidden/>
    <w:unhideWhenUsed/>
    <w:rsid w:val="00257DE0"/>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CommentTextChar">
    <w:name w:val="Comment Text Char"/>
    <w:basedOn w:val="DefaultParagraphFont"/>
    <w:link w:val="CommentText"/>
    <w:semiHidden/>
    <w:rsid w:val="00257DE0"/>
    <w:rPr>
      <w:rFonts w:eastAsia="Batang"/>
      <w:szCs w:val="20"/>
      <w:lang w:val="en-GB" w:eastAsia="en-US"/>
    </w:rPr>
  </w:style>
  <w:style w:type="paragraph" w:styleId="CommentSubject">
    <w:name w:val="annotation subject"/>
    <w:basedOn w:val="CommentText"/>
    <w:next w:val="CommentText"/>
    <w:link w:val="CommentSubjectChar"/>
    <w:semiHidden/>
    <w:unhideWhenUsed/>
    <w:rsid w:val="00257DE0"/>
    <w:rPr>
      <w:b/>
      <w:bCs/>
    </w:rPr>
  </w:style>
  <w:style w:type="character" w:customStyle="1" w:styleId="CommentSubjectChar">
    <w:name w:val="Comment Subject Char"/>
    <w:basedOn w:val="CommentTextChar"/>
    <w:link w:val="CommentSubject"/>
    <w:semiHidden/>
    <w:rsid w:val="00257DE0"/>
    <w:rPr>
      <w:rFonts w:eastAsia="Batang"/>
      <w:b/>
      <w:bCs/>
      <w:szCs w:val="20"/>
      <w:lang w:val="en-GB" w:eastAsia="en-US"/>
    </w:rPr>
  </w:style>
  <w:style w:type="character" w:styleId="PlaceholderText">
    <w:name w:val="Placeholder Text"/>
    <w:basedOn w:val="DefaultParagraphFont"/>
    <w:uiPriority w:val="99"/>
    <w:semiHidden/>
    <w:rsid w:val="00257DE0"/>
    <w:rPr>
      <w:color w:val="808080"/>
    </w:rPr>
  </w:style>
  <w:style w:type="paragraph" w:styleId="ListParagraph">
    <w:name w:val="List Paragraph"/>
    <w:basedOn w:val="Normal"/>
    <w:uiPriority w:val="34"/>
    <w:qFormat/>
    <w:rsid w:val="00257DE0"/>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paragraph" w:customStyle="1" w:styleId="BL">
    <w:name w:val="BL"/>
    <w:basedOn w:val="Equation"/>
    <w:rsid w:val="00257DE0"/>
    <w:pPr>
      <w:tabs>
        <w:tab w:val="clear" w:pos="794"/>
        <w:tab w:val="left" w:pos="1134"/>
      </w:tabs>
      <w:spacing w:before="0"/>
      <w:jc w:val="left"/>
    </w:pPr>
    <w:rPr>
      <w:rFonts w:eastAsia="Batang"/>
      <w:i/>
      <w:lang w:val="en-US" w:eastAsia="ko-KR"/>
    </w:rPr>
  </w:style>
  <w:style w:type="paragraph" w:customStyle="1" w:styleId="RecNo0">
    <w:name w:val="Стиль Rec_No + Перед:  0 пт"/>
    <w:basedOn w:val="RecNo"/>
    <w:rsid w:val="00257DE0"/>
    <w:pPr>
      <w:spacing w:before="0"/>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C038C-4BC6-4E4D-A0FB-A25BD3D86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16</Pages>
  <Words>4526</Words>
  <Characters>29833</Characters>
  <Application>Microsoft Office Word</Application>
  <DocSecurity>0</DocSecurity>
  <Lines>806</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5</cp:revision>
  <cp:lastPrinted>2020-04-09T11:17:00Z</cp:lastPrinted>
  <dcterms:created xsi:type="dcterms:W3CDTF">2020-04-09T10:15:00Z</dcterms:created>
  <dcterms:modified xsi:type="dcterms:W3CDTF">2020-04-09T11:20:00Z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