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71383" w14:textId="77777777" w:rsidR="00635921" w:rsidRPr="008E0ACE" w:rsidRDefault="00635921" w:rsidP="00635921"/>
    <w:p w14:paraId="31044DC0" w14:textId="77777777" w:rsidR="00635921" w:rsidRPr="008E0ACE" w:rsidRDefault="00635921" w:rsidP="00635921"/>
    <w:p w14:paraId="0D278B55" w14:textId="77777777" w:rsidR="00635921" w:rsidRPr="008E0ACE" w:rsidRDefault="00635921" w:rsidP="00635921"/>
    <w:p w14:paraId="4118E16B" w14:textId="77777777" w:rsidR="00635921" w:rsidRPr="008E0ACE" w:rsidRDefault="00635921" w:rsidP="00635921"/>
    <w:p w14:paraId="728C9FC8" w14:textId="77777777" w:rsidR="00635921" w:rsidRPr="008E0ACE" w:rsidRDefault="00635921" w:rsidP="00635921"/>
    <w:p w14:paraId="17DABAAA" w14:textId="77777777" w:rsidR="00635921" w:rsidRPr="008E0ACE" w:rsidRDefault="00635921" w:rsidP="00635921"/>
    <w:p w14:paraId="3D37BABD" w14:textId="77777777" w:rsidR="00635921" w:rsidRPr="008E0ACE" w:rsidRDefault="00635921" w:rsidP="00635921"/>
    <w:p w14:paraId="1E03BA3B" w14:textId="77777777" w:rsidR="00635921" w:rsidRPr="008E0ACE" w:rsidRDefault="00635921" w:rsidP="00635921"/>
    <w:p w14:paraId="100C2D8C" w14:textId="77777777" w:rsidR="00635921" w:rsidRPr="008E0ACE" w:rsidRDefault="00635921" w:rsidP="00635921"/>
    <w:p w14:paraId="3E3C0B9B" w14:textId="77777777" w:rsidR="00635921" w:rsidRPr="008E0ACE" w:rsidRDefault="00635921" w:rsidP="00635921"/>
    <w:p w14:paraId="2096188B" w14:textId="77777777" w:rsidR="00635921" w:rsidRPr="008E0ACE" w:rsidRDefault="00635921" w:rsidP="00635921"/>
    <w:p w14:paraId="3938612A" w14:textId="77777777" w:rsidR="00635921" w:rsidRPr="008E0ACE" w:rsidRDefault="00635921" w:rsidP="00635921"/>
    <w:tbl>
      <w:tblPr>
        <w:tblW w:w="10089" w:type="dxa"/>
        <w:tblLook w:val="01E0" w:firstRow="1" w:lastRow="1" w:firstColumn="1" w:lastColumn="1" w:noHBand="0" w:noVBand="0"/>
      </w:tblPr>
      <w:tblGrid>
        <w:gridCol w:w="10089"/>
      </w:tblGrid>
      <w:tr w:rsidR="00635921" w:rsidRPr="008E0ACE" w14:paraId="44F26873" w14:textId="77777777" w:rsidTr="009B7792">
        <w:tc>
          <w:tcPr>
            <w:tcW w:w="10089" w:type="dxa"/>
          </w:tcPr>
          <w:p w14:paraId="42F46BD6" w14:textId="77777777" w:rsidR="00635921" w:rsidRPr="008E0ACE" w:rsidRDefault="00635921" w:rsidP="009B7792">
            <w:pPr>
              <w:spacing w:before="380" w:line="280" w:lineRule="exact"/>
              <w:jc w:val="right"/>
              <w:rPr>
                <w:rFonts w:ascii="Tahoma" w:hAnsi="Tahoma" w:cs="Tahoma"/>
                <w:b/>
                <w:bCs/>
                <w:iCs/>
                <w:color w:val="243285"/>
                <w:sz w:val="32"/>
                <w:szCs w:val="32"/>
              </w:rPr>
            </w:pPr>
          </w:p>
          <w:p w14:paraId="35D9D9F1" w14:textId="44DEDDAE" w:rsidR="00635921" w:rsidRPr="008E0ACE" w:rsidRDefault="00635921" w:rsidP="009B7792">
            <w:pPr>
              <w:spacing w:before="380" w:line="280" w:lineRule="exact"/>
              <w:jc w:val="right"/>
              <w:rPr>
                <w:rFonts w:ascii="Tahoma" w:hAnsi="Tahoma" w:cs="Tahoma"/>
                <w:b/>
                <w:bCs/>
                <w:iCs/>
                <w:color w:val="243285"/>
                <w:sz w:val="36"/>
                <w:szCs w:val="36"/>
              </w:rPr>
            </w:pPr>
            <w:r w:rsidRPr="008E0ACE">
              <w:rPr>
                <w:rFonts w:ascii="Tahoma" w:hAnsi="Tahoma" w:cs="Tahoma"/>
                <w:b/>
                <w:bCs/>
                <w:iCs/>
                <w:color w:val="243285"/>
                <w:sz w:val="36"/>
                <w:szCs w:val="36"/>
              </w:rPr>
              <w:t>Recomm</w:t>
            </w:r>
            <w:r w:rsidR="002950BA" w:rsidRPr="008E0ACE">
              <w:rPr>
                <w:rFonts w:ascii="Tahoma" w:hAnsi="Tahoma" w:cs="Tahoma"/>
                <w:b/>
                <w:bCs/>
                <w:iCs/>
                <w:color w:val="243285"/>
                <w:sz w:val="36"/>
                <w:szCs w:val="36"/>
              </w:rPr>
              <w:t>a</w:t>
            </w:r>
            <w:r w:rsidRPr="008E0ACE">
              <w:rPr>
                <w:rFonts w:ascii="Tahoma" w:hAnsi="Tahoma" w:cs="Tahoma"/>
                <w:b/>
                <w:bCs/>
                <w:iCs/>
                <w:color w:val="243285"/>
                <w:sz w:val="36"/>
                <w:szCs w:val="36"/>
              </w:rPr>
              <w:t xml:space="preserve">ndation  </w:t>
            </w:r>
            <w:r w:rsidR="002950BA" w:rsidRPr="008E0ACE">
              <w:rPr>
                <w:rFonts w:ascii="Tahoma" w:hAnsi="Tahoma" w:cs="Tahoma"/>
                <w:b/>
                <w:bCs/>
                <w:iCs/>
                <w:color w:val="243285"/>
                <w:sz w:val="36"/>
                <w:szCs w:val="36"/>
              </w:rPr>
              <w:t>UIT</w:t>
            </w:r>
            <w:r w:rsidRPr="008E0ACE">
              <w:rPr>
                <w:rFonts w:ascii="Tahoma" w:hAnsi="Tahoma" w:cs="Tahoma"/>
                <w:b/>
                <w:bCs/>
                <w:iCs/>
                <w:color w:val="243285"/>
                <w:sz w:val="36"/>
                <w:szCs w:val="36"/>
              </w:rPr>
              <w:t>-R  S.2131-0</w:t>
            </w:r>
          </w:p>
          <w:p w14:paraId="018ACD4B" w14:textId="77777777" w:rsidR="00635921" w:rsidRPr="008E0ACE" w:rsidRDefault="00635921" w:rsidP="00635921">
            <w:pPr>
              <w:spacing w:before="80" w:line="280" w:lineRule="exact"/>
              <w:jc w:val="right"/>
              <w:rPr>
                <w:rFonts w:ascii="Tahoma" w:hAnsi="Tahoma" w:cs="Tahoma"/>
                <w:b/>
                <w:bCs/>
                <w:iCs/>
                <w:color w:val="243285"/>
                <w:szCs w:val="24"/>
              </w:rPr>
            </w:pPr>
            <w:r w:rsidRPr="008E0ACE">
              <w:rPr>
                <w:rFonts w:ascii="Tahoma" w:hAnsi="Tahoma" w:cs="Tahoma"/>
                <w:b/>
                <w:bCs/>
                <w:iCs/>
                <w:color w:val="243285"/>
                <w:szCs w:val="24"/>
              </w:rPr>
              <w:t>(09/2019)</w:t>
            </w:r>
          </w:p>
        </w:tc>
      </w:tr>
      <w:tr w:rsidR="00635921" w:rsidRPr="008E0ACE" w14:paraId="55CD09BB" w14:textId="77777777" w:rsidTr="009B7792">
        <w:tc>
          <w:tcPr>
            <w:tcW w:w="10089" w:type="dxa"/>
          </w:tcPr>
          <w:p w14:paraId="229DD215" w14:textId="77777777" w:rsidR="00635921" w:rsidRPr="008E0ACE" w:rsidRDefault="00635921" w:rsidP="009B7792">
            <w:pPr>
              <w:spacing w:before="80" w:line="500" w:lineRule="exact"/>
              <w:jc w:val="right"/>
              <w:rPr>
                <w:rFonts w:ascii="Tahoma" w:hAnsi="Tahoma" w:cs="Tahoma"/>
                <w:b/>
                <w:bCs/>
                <w:iCs/>
                <w:color w:val="243285"/>
                <w:sz w:val="44"/>
                <w:szCs w:val="44"/>
              </w:rPr>
            </w:pPr>
          </w:p>
          <w:p w14:paraId="1B912774" w14:textId="413EB417" w:rsidR="00635921" w:rsidRPr="008E0ACE" w:rsidRDefault="00B33B6B" w:rsidP="00B33B6B">
            <w:pPr>
              <w:tabs>
                <w:tab w:val="clear" w:pos="794"/>
                <w:tab w:val="clear" w:pos="1191"/>
                <w:tab w:val="clear" w:pos="1588"/>
                <w:tab w:val="clear" w:pos="1985"/>
              </w:tabs>
              <w:spacing w:before="80" w:line="500" w:lineRule="exact"/>
              <w:jc w:val="right"/>
              <w:rPr>
                <w:rFonts w:ascii="Tahoma" w:hAnsi="Tahoma" w:cs="Tahoma"/>
                <w:b/>
                <w:bCs/>
                <w:iCs/>
                <w:color w:val="243285"/>
                <w:sz w:val="44"/>
                <w:szCs w:val="44"/>
              </w:rPr>
            </w:pPr>
            <w:r w:rsidRPr="008E0ACE">
              <w:rPr>
                <w:rFonts w:ascii="Tahoma" w:hAnsi="Tahoma" w:cs="Tahoma"/>
                <w:b/>
                <w:bCs/>
                <w:iCs/>
                <w:color w:val="243285"/>
                <w:sz w:val="44"/>
                <w:szCs w:val="44"/>
              </w:rPr>
              <w:t>Méthode de détermination des objectifs de qualité de fonctionnement pour les conduits numériques fictifs de référence par satellite utilisant le codage et la modulation adaptatifs</w:t>
            </w:r>
          </w:p>
          <w:p w14:paraId="2AA34CFB" w14:textId="77777777" w:rsidR="00635921" w:rsidRPr="008E0ACE" w:rsidRDefault="00635921" w:rsidP="009B7792">
            <w:pPr>
              <w:spacing w:before="80" w:line="500" w:lineRule="exact"/>
              <w:jc w:val="right"/>
              <w:rPr>
                <w:rFonts w:ascii="Tahoma" w:hAnsi="Tahoma" w:cs="Tahoma"/>
                <w:b/>
                <w:bCs/>
                <w:iCs/>
                <w:color w:val="243285"/>
                <w:sz w:val="40"/>
                <w:szCs w:val="40"/>
              </w:rPr>
            </w:pPr>
          </w:p>
        </w:tc>
      </w:tr>
      <w:tr w:rsidR="00635921" w:rsidRPr="008E0ACE" w14:paraId="3EEFD8EA" w14:textId="77777777" w:rsidTr="009B7792">
        <w:tc>
          <w:tcPr>
            <w:tcW w:w="10089" w:type="dxa"/>
          </w:tcPr>
          <w:p w14:paraId="48BA9F87" w14:textId="2AA3BA2D" w:rsidR="00635921" w:rsidRPr="008E0ACE" w:rsidRDefault="00635921" w:rsidP="009B7792">
            <w:pPr>
              <w:spacing w:before="80" w:after="180" w:line="360" w:lineRule="exact"/>
              <w:ind w:right="720"/>
              <w:rPr>
                <w:rFonts w:ascii="Tahoma" w:hAnsi="Tahoma" w:cs="Tahoma"/>
                <w:b/>
                <w:bCs/>
                <w:iCs/>
                <w:color w:val="243285"/>
                <w:sz w:val="36"/>
                <w:szCs w:val="36"/>
              </w:rPr>
            </w:pPr>
          </w:p>
          <w:p w14:paraId="662A234B" w14:textId="1500492F" w:rsidR="000E5FA5" w:rsidRPr="008E0ACE" w:rsidRDefault="000E5FA5" w:rsidP="009B7792">
            <w:pPr>
              <w:spacing w:before="80" w:after="180" w:line="360" w:lineRule="exact"/>
              <w:ind w:right="720"/>
              <w:rPr>
                <w:rFonts w:ascii="Tahoma" w:hAnsi="Tahoma" w:cs="Tahoma"/>
                <w:b/>
                <w:bCs/>
                <w:iCs/>
                <w:color w:val="243285"/>
                <w:sz w:val="36"/>
                <w:szCs w:val="36"/>
              </w:rPr>
            </w:pPr>
          </w:p>
          <w:p w14:paraId="2ED8042C" w14:textId="77777777" w:rsidR="003953CD" w:rsidRPr="008E0ACE" w:rsidRDefault="003953CD" w:rsidP="009B7792">
            <w:pPr>
              <w:spacing w:before="80" w:after="180" w:line="360" w:lineRule="exact"/>
              <w:ind w:right="720"/>
              <w:rPr>
                <w:rFonts w:ascii="Tahoma" w:hAnsi="Tahoma" w:cs="Tahoma"/>
                <w:b/>
                <w:bCs/>
                <w:iCs/>
                <w:color w:val="243285"/>
                <w:sz w:val="36"/>
                <w:szCs w:val="36"/>
              </w:rPr>
            </w:pPr>
          </w:p>
          <w:p w14:paraId="3A86DFFA" w14:textId="77777777" w:rsidR="00635921" w:rsidRPr="008E0ACE" w:rsidRDefault="00635921" w:rsidP="009B7792">
            <w:pPr>
              <w:spacing w:before="80" w:after="180" w:line="360" w:lineRule="exact"/>
              <w:ind w:right="720"/>
              <w:rPr>
                <w:rFonts w:ascii="Tahoma" w:hAnsi="Tahoma" w:cs="Tahoma"/>
                <w:b/>
                <w:bCs/>
                <w:iCs/>
                <w:color w:val="243285"/>
                <w:sz w:val="36"/>
                <w:szCs w:val="36"/>
              </w:rPr>
            </w:pPr>
          </w:p>
          <w:p w14:paraId="634B3CCE" w14:textId="3C50A2C6" w:rsidR="00635921" w:rsidRPr="008E0ACE" w:rsidRDefault="002950BA" w:rsidP="009B7792">
            <w:pPr>
              <w:spacing w:before="80" w:after="180" w:line="360" w:lineRule="exact"/>
              <w:jc w:val="right"/>
              <w:rPr>
                <w:rFonts w:ascii="Tahoma" w:hAnsi="Tahoma" w:cs="Tahoma"/>
                <w:b/>
                <w:bCs/>
                <w:iCs/>
                <w:color w:val="243285"/>
                <w:sz w:val="36"/>
                <w:szCs w:val="36"/>
              </w:rPr>
            </w:pPr>
            <w:r w:rsidRPr="008E0ACE">
              <w:rPr>
                <w:rFonts w:ascii="Tahoma" w:hAnsi="Tahoma" w:cs="Tahoma"/>
                <w:b/>
                <w:bCs/>
                <w:iCs/>
                <w:color w:val="243285"/>
                <w:sz w:val="36"/>
                <w:szCs w:val="36"/>
              </w:rPr>
              <w:t xml:space="preserve">Série </w:t>
            </w:r>
            <w:r w:rsidR="00635921" w:rsidRPr="008E0ACE">
              <w:rPr>
                <w:rFonts w:ascii="Tahoma" w:hAnsi="Tahoma" w:cs="Tahoma"/>
                <w:b/>
                <w:bCs/>
                <w:iCs/>
                <w:color w:val="243285"/>
                <w:sz w:val="36"/>
                <w:szCs w:val="36"/>
              </w:rPr>
              <w:t xml:space="preserve">S </w:t>
            </w:r>
          </w:p>
          <w:p w14:paraId="58689382" w14:textId="39C1C579" w:rsidR="00635921" w:rsidRPr="008E0ACE" w:rsidRDefault="002950BA" w:rsidP="009B7792">
            <w:pPr>
              <w:spacing w:before="80" w:line="360" w:lineRule="exact"/>
              <w:jc w:val="right"/>
              <w:rPr>
                <w:rFonts w:ascii="Tahoma" w:hAnsi="Tahoma" w:cs="Tahoma"/>
                <w:b/>
                <w:bCs/>
                <w:iCs/>
                <w:color w:val="243285"/>
                <w:sz w:val="36"/>
                <w:szCs w:val="36"/>
              </w:rPr>
            </w:pPr>
            <w:r w:rsidRPr="008E0ACE">
              <w:rPr>
                <w:rFonts w:ascii="Tahoma" w:hAnsi="Tahoma" w:cs="Tahoma"/>
                <w:b/>
                <w:bCs/>
                <w:color w:val="243285"/>
                <w:sz w:val="36"/>
                <w:szCs w:val="36"/>
              </w:rPr>
              <w:t>S</w:t>
            </w:r>
            <w:r w:rsidR="00635921" w:rsidRPr="008E0ACE">
              <w:rPr>
                <w:rFonts w:ascii="Tahoma" w:hAnsi="Tahoma" w:cs="Tahoma"/>
                <w:b/>
                <w:bCs/>
                <w:color w:val="243285"/>
                <w:sz w:val="36"/>
                <w:szCs w:val="36"/>
              </w:rPr>
              <w:t>ervice</w:t>
            </w:r>
            <w:r w:rsidRPr="008E0ACE">
              <w:rPr>
                <w:rFonts w:ascii="Tahoma" w:hAnsi="Tahoma" w:cs="Tahoma"/>
                <w:b/>
                <w:bCs/>
                <w:color w:val="243285"/>
                <w:sz w:val="36"/>
                <w:szCs w:val="36"/>
              </w:rPr>
              <w:t xml:space="preserve"> fixe par satellite</w:t>
            </w:r>
          </w:p>
        </w:tc>
      </w:tr>
    </w:tbl>
    <w:p w14:paraId="1261580F" w14:textId="77777777" w:rsidR="00635921" w:rsidRPr="008E0ACE" w:rsidRDefault="00635921" w:rsidP="00635921">
      <w:pPr>
        <w:spacing w:before="80"/>
        <w:rPr>
          <w:i/>
          <w:sz w:val="22"/>
        </w:rPr>
      </w:pPr>
    </w:p>
    <w:p w14:paraId="1F90CE00" w14:textId="77777777" w:rsidR="00635921" w:rsidRPr="008E0ACE" w:rsidRDefault="00635921" w:rsidP="00635921">
      <w:pPr>
        <w:spacing w:before="80"/>
        <w:rPr>
          <w:i/>
          <w:sz w:val="22"/>
        </w:rPr>
      </w:pPr>
    </w:p>
    <w:p w14:paraId="113B94A5" w14:textId="77777777" w:rsidR="00635921" w:rsidRPr="008E0ACE" w:rsidRDefault="00635921" w:rsidP="00635921">
      <w:pPr>
        <w:spacing w:before="80"/>
        <w:rPr>
          <w:i/>
          <w:sz w:val="22"/>
        </w:rPr>
      </w:pPr>
    </w:p>
    <w:p w14:paraId="7514315E" w14:textId="77777777" w:rsidR="00635921" w:rsidRPr="008E0ACE" w:rsidRDefault="00635921" w:rsidP="00635921">
      <w:pPr>
        <w:pStyle w:val="Equation"/>
        <w:tabs>
          <w:tab w:val="clear" w:pos="4820"/>
          <w:tab w:val="clear" w:pos="9639"/>
          <w:tab w:val="left" w:pos="1191"/>
          <w:tab w:val="left" w:pos="1588"/>
          <w:tab w:val="left" w:pos="1985"/>
        </w:tabs>
        <w:rPr>
          <w:rFonts w:ascii="Palatino Linotype" w:hAnsi="Palatino Linotype"/>
        </w:rPr>
        <w:sectPr w:rsidR="00635921" w:rsidRPr="008E0ACE">
          <w:headerReference w:type="even" r:id="rId7"/>
          <w:headerReference w:type="default" r:id="rId8"/>
          <w:pgSz w:w="11907" w:h="16840" w:code="9"/>
          <w:pgMar w:top="1089" w:right="1089" w:bottom="284" w:left="1089" w:header="567" w:footer="284" w:gutter="0"/>
          <w:pgNumType w:start="1"/>
          <w:cols w:space="720"/>
        </w:sectPr>
      </w:pPr>
      <w:bookmarkStart w:id="0" w:name="c2tope"/>
      <w:bookmarkEnd w:id="0"/>
    </w:p>
    <w:p w14:paraId="55A76320" w14:textId="77777777" w:rsidR="002C263D" w:rsidRPr="008E0ACE" w:rsidRDefault="002C263D" w:rsidP="002C26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8E0ACE">
        <w:rPr>
          <w:bCs/>
          <w:sz w:val="24"/>
          <w:szCs w:val="24"/>
        </w:rPr>
        <w:lastRenderedPageBreak/>
        <w:t>Avant-propos</w:t>
      </w:r>
    </w:p>
    <w:p w14:paraId="1192B844" w14:textId="77777777" w:rsidR="002C263D" w:rsidRPr="008E0ACE" w:rsidRDefault="002C263D" w:rsidP="002C263D">
      <w:pPr>
        <w:spacing w:before="240"/>
        <w:rPr>
          <w:sz w:val="20"/>
        </w:rPr>
      </w:pPr>
      <w:r w:rsidRPr="008E0ACE">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4B3C2EC" w14:textId="4183D162" w:rsidR="002C263D" w:rsidRPr="008E0ACE" w:rsidRDefault="002C263D" w:rsidP="002C263D">
      <w:pPr>
        <w:rPr>
          <w:sz w:val="20"/>
        </w:rPr>
      </w:pPr>
      <w:r w:rsidRPr="008E0ACE">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3F49B6BE" w14:textId="77777777" w:rsidR="002C263D" w:rsidRPr="008E0ACE" w:rsidRDefault="002C263D" w:rsidP="00646943">
      <w:pPr>
        <w:pStyle w:val="Heading1"/>
        <w:jc w:val="center"/>
      </w:pPr>
      <w:r w:rsidRPr="008E0ACE">
        <w:t>Politique en matière de droits de propriété intellectuelle (IPR)</w:t>
      </w:r>
    </w:p>
    <w:p w14:paraId="09F47D28" w14:textId="32603BBD" w:rsidR="002C263D" w:rsidRPr="008E0ACE" w:rsidRDefault="002C263D" w:rsidP="002C263D">
      <w:pPr>
        <w:spacing w:before="240"/>
        <w:rPr>
          <w:sz w:val="20"/>
        </w:rPr>
      </w:pPr>
      <w:r w:rsidRPr="008E0ACE">
        <w:rPr>
          <w:sz w:val="20"/>
        </w:rPr>
        <w:t>La politique de l'UIT</w:t>
      </w:r>
      <w:r w:rsidRPr="008E0ACE">
        <w:rPr>
          <w:sz w:val="20"/>
        </w:rPr>
        <w:noBreakHyphen/>
        <w:t>R en matière de droits de propriété intellectuelle est décrite dans la «Politique commune de l'UIT</w:t>
      </w:r>
      <w:r w:rsidRPr="008E0ACE">
        <w:rPr>
          <w:sz w:val="20"/>
        </w:rPr>
        <w:noBreakHyphen/>
        <w:t>T, l'UIT</w:t>
      </w:r>
      <w:r w:rsidRPr="008E0ACE">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8E0ACE">
          <w:rPr>
            <w:rStyle w:val="Hyperlink"/>
            <w:sz w:val="20"/>
          </w:rPr>
          <w:t>http://www.itu.int/ITU-R/go/patents/fr</w:t>
        </w:r>
      </w:hyperlink>
      <w:r w:rsidRPr="008E0ACE">
        <w:rPr>
          <w:sz w:val="20"/>
        </w:rPr>
        <w:t xml:space="preserve">, où l'on trouvera également les Lignes directrices pour la mise en </w:t>
      </w:r>
      <w:r w:rsidR="005975A6" w:rsidRPr="008E0ACE">
        <w:rPr>
          <w:sz w:val="20"/>
        </w:rPr>
        <w:t>œuvre</w:t>
      </w:r>
      <w:r w:rsidRPr="008E0ACE">
        <w:rPr>
          <w:sz w:val="20"/>
        </w:rPr>
        <w:t xml:space="preserve"> de la politique commune en matière de brevets de l'UIT</w:t>
      </w:r>
      <w:r w:rsidRPr="008E0ACE">
        <w:rPr>
          <w:sz w:val="20"/>
        </w:rPr>
        <w:noBreakHyphen/>
        <w:t>T, l'UIT</w:t>
      </w:r>
      <w:r w:rsidRPr="008E0ACE">
        <w:rPr>
          <w:sz w:val="20"/>
        </w:rPr>
        <w:noBreakHyphen/>
        <w:t>R, l'ISO et la CEI</w:t>
      </w:r>
      <w:r w:rsidRPr="008E0ACE" w:rsidDel="0061025C">
        <w:rPr>
          <w:sz w:val="20"/>
        </w:rPr>
        <w:t xml:space="preserve"> </w:t>
      </w:r>
      <w:r w:rsidRPr="008E0ACE">
        <w:rPr>
          <w:sz w:val="20"/>
        </w:rPr>
        <w:t>et la base de données en matière de brevets de l'UIT-R.</w:t>
      </w:r>
    </w:p>
    <w:p w14:paraId="03720AC0" w14:textId="77777777" w:rsidR="002C263D" w:rsidRPr="008E0ACE" w:rsidRDefault="002C263D" w:rsidP="002C263D">
      <w:pPr>
        <w:spacing w:before="240"/>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C263D" w:rsidRPr="008E0ACE" w14:paraId="1B7756A4" w14:textId="77777777" w:rsidTr="009B7792">
        <w:tc>
          <w:tcPr>
            <w:tcW w:w="9360" w:type="dxa"/>
            <w:gridSpan w:val="2"/>
          </w:tcPr>
          <w:p w14:paraId="49132976" w14:textId="77777777" w:rsidR="002C263D" w:rsidRPr="008E0ACE" w:rsidRDefault="002C263D" w:rsidP="009B7792">
            <w:pPr>
              <w:pStyle w:val="Chaptitle"/>
              <w:keepLines w:val="0"/>
              <w:tabs>
                <w:tab w:val="clear" w:pos="794"/>
                <w:tab w:val="clear" w:pos="1191"/>
                <w:tab w:val="clear" w:pos="1588"/>
                <w:tab w:val="clear" w:pos="1985"/>
              </w:tabs>
              <w:overflowPunct/>
              <w:spacing w:before="140"/>
              <w:textAlignment w:val="auto"/>
              <w:rPr>
                <w:sz w:val="22"/>
                <w:szCs w:val="22"/>
              </w:rPr>
            </w:pPr>
            <w:r w:rsidRPr="008E0ACE">
              <w:rPr>
                <w:sz w:val="22"/>
                <w:szCs w:val="22"/>
              </w:rPr>
              <w:t xml:space="preserve">Séries des Recommandations UIT-R </w:t>
            </w:r>
          </w:p>
          <w:p w14:paraId="7F2A792B" w14:textId="04244894" w:rsidR="002C263D" w:rsidRPr="008E0ACE" w:rsidRDefault="002C263D" w:rsidP="009B77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8E0ACE">
              <w:rPr>
                <w:b w:val="0"/>
                <w:sz w:val="18"/>
                <w:szCs w:val="18"/>
              </w:rPr>
              <w:t>(</w:t>
            </w:r>
            <w:r w:rsidR="005975A6" w:rsidRPr="008E0ACE">
              <w:rPr>
                <w:b w:val="0"/>
                <w:sz w:val="18"/>
                <w:szCs w:val="18"/>
              </w:rPr>
              <w:t>Également</w:t>
            </w:r>
            <w:r w:rsidRPr="008E0ACE">
              <w:rPr>
                <w:b w:val="0"/>
                <w:sz w:val="18"/>
                <w:szCs w:val="18"/>
              </w:rPr>
              <w:t xml:space="preserve"> disponible en ligne: </w:t>
            </w:r>
            <w:hyperlink r:id="rId10" w:history="1">
              <w:r w:rsidRPr="008E0ACE">
                <w:rPr>
                  <w:rStyle w:val="Hyperlink"/>
                  <w:b w:val="0"/>
                  <w:bCs/>
                  <w:sz w:val="18"/>
                  <w:szCs w:val="18"/>
                </w:rPr>
                <w:t>http://www.itu.int/publ/R-REC/fr</w:t>
              </w:r>
            </w:hyperlink>
            <w:r w:rsidRPr="008E0ACE">
              <w:rPr>
                <w:b w:val="0"/>
                <w:bCs/>
                <w:sz w:val="18"/>
                <w:szCs w:val="18"/>
              </w:rPr>
              <w:t>)</w:t>
            </w:r>
          </w:p>
        </w:tc>
      </w:tr>
      <w:tr w:rsidR="002C263D" w:rsidRPr="008E0ACE" w14:paraId="71A2D3D0" w14:textId="77777777" w:rsidTr="009B7792">
        <w:tc>
          <w:tcPr>
            <w:tcW w:w="1140" w:type="dxa"/>
            <w:tcBorders>
              <w:bottom w:val="nil"/>
            </w:tcBorders>
          </w:tcPr>
          <w:p w14:paraId="4C439A55" w14:textId="77777777" w:rsidR="002C263D" w:rsidRPr="008E0ACE" w:rsidRDefault="002C263D" w:rsidP="009B7792">
            <w:pPr>
              <w:spacing w:before="90" w:after="100"/>
              <w:ind w:left="57"/>
              <w:rPr>
                <w:b/>
                <w:bCs/>
                <w:sz w:val="20"/>
              </w:rPr>
            </w:pPr>
            <w:r w:rsidRPr="008E0ACE">
              <w:rPr>
                <w:b/>
                <w:bCs/>
                <w:sz w:val="20"/>
              </w:rPr>
              <w:t>Séries</w:t>
            </w:r>
          </w:p>
        </w:tc>
        <w:tc>
          <w:tcPr>
            <w:tcW w:w="8220" w:type="dxa"/>
            <w:tcBorders>
              <w:bottom w:val="nil"/>
            </w:tcBorders>
          </w:tcPr>
          <w:p w14:paraId="58849707" w14:textId="77777777" w:rsidR="002C263D" w:rsidRPr="008E0ACE" w:rsidRDefault="002C263D" w:rsidP="009B77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8E0ACE">
              <w:rPr>
                <w:bCs/>
                <w:sz w:val="20"/>
              </w:rPr>
              <w:t>Titre</w:t>
            </w:r>
          </w:p>
        </w:tc>
      </w:tr>
      <w:tr w:rsidR="002C263D" w:rsidRPr="008E0ACE" w14:paraId="5C8AA465" w14:textId="77777777" w:rsidTr="009B7792">
        <w:tc>
          <w:tcPr>
            <w:tcW w:w="1140" w:type="dxa"/>
            <w:tcBorders>
              <w:top w:val="nil"/>
              <w:bottom w:val="nil"/>
            </w:tcBorders>
            <w:shd w:val="clear" w:color="auto" w:fill="auto"/>
          </w:tcPr>
          <w:p w14:paraId="0EA4BE76" w14:textId="77777777" w:rsidR="002C263D" w:rsidRPr="008E0ACE" w:rsidRDefault="002C263D" w:rsidP="009B7792">
            <w:pPr>
              <w:spacing w:before="30" w:after="30"/>
              <w:ind w:left="57"/>
              <w:rPr>
                <w:b/>
                <w:bCs/>
                <w:sz w:val="20"/>
              </w:rPr>
            </w:pPr>
            <w:r w:rsidRPr="008E0ACE">
              <w:rPr>
                <w:b/>
                <w:bCs/>
                <w:sz w:val="20"/>
              </w:rPr>
              <w:t>BO</w:t>
            </w:r>
          </w:p>
        </w:tc>
        <w:tc>
          <w:tcPr>
            <w:tcW w:w="8220" w:type="dxa"/>
            <w:tcBorders>
              <w:top w:val="nil"/>
              <w:bottom w:val="nil"/>
            </w:tcBorders>
            <w:shd w:val="clear" w:color="auto" w:fill="auto"/>
          </w:tcPr>
          <w:p w14:paraId="612B7DEC" w14:textId="77777777" w:rsidR="002C263D" w:rsidRPr="008E0ACE" w:rsidRDefault="002C263D" w:rsidP="009B77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E0ACE">
              <w:rPr>
                <w:b w:val="0"/>
                <w:sz w:val="20"/>
              </w:rPr>
              <w:t>Diffusion par satellite</w:t>
            </w:r>
          </w:p>
        </w:tc>
      </w:tr>
      <w:tr w:rsidR="002C263D" w:rsidRPr="008E0ACE" w14:paraId="57B230D0" w14:textId="77777777" w:rsidTr="009B7792">
        <w:tc>
          <w:tcPr>
            <w:tcW w:w="1140" w:type="dxa"/>
            <w:tcBorders>
              <w:top w:val="nil"/>
              <w:bottom w:val="nil"/>
            </w:tcBorders>
          </w:tcPr>
          <w:p w14:paraId="4DD1927A" w14:textId="77777777" w:rsidR="002C263D" w:rsidRPr="008E0ACE" w:rsidRDefault="002C263D" w:rsidP="009B7792">
            <w:pPr>
              <w:spacing w:before="30" w:after="30"/>
              <w:ind w:left="57"/>
              <w:rPr>
                <w:b/>
                <w:bCs/>
                <w:sz w:val="20"/>
              </w:rPr>
            </w:pPr>
            <w:r w:rsidRPr="008E0ACE">
              <w:rPr>
                <w:b/>
                <w:bCs/>
                <w:sz w:val="20"/>
              </w:rPr>
              <w:t>BR</w:t>
            </w:r>
          </w:p>
        </w:tc>
        <w:tc>
          <w:tcPr>
            <w:tcW w:w="8220" w:type="dxa"/>
            <w:tcBorders>
              <w:top w:val="nil"/>
              <w:bottom w:val="nil"/>
            </w:tcBorders>
          </w:tcPr>
          <w:p w14:paraId="7BED3FB6" w14:textId="77777777" w:rsidR="002C263D" w:rsidRPr="008E0ACE" w:rsidRDefault="002C263D" w:rsidP="009B77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E0ACE">
              <w:rPr>
                <w:b w:val="0"/>
                <w:bCs/>
                <w:sz w:val="20"/>
              </w:rPr>
              <w:t>Enregistrement pour la production, l'archivage et la diffusion; films pour la télévision</w:t>
            </w:r>
          </w:p>
        </w:tc>
      </w:tr>
      <w:tr w:rsidR="002C263D" w:rsidRPr="008E0ACE" w14:paraId="5B9BD85E" w14:textId="77777777" w:rsidTr="009B7792">
        <w:tc>
          <w:tcPr>
            <w:tcW w:w="1140" w:type="dxa"/>
            <w:tcBorders>
              <w:top w:val="nil"/>
              <w:bottom w:val="nil"/>
            </w:tcBorders>
            <w:shd w:val="clear" w:color="auto" w:fill="auto"/>
          </w:tcPr>
          <w:p w14:paraId="6A07739A" w14:textId="77777777" w:rsidR="002C263D" w:rsidRPr="008E0ACE" w:rsidRDefault="002C263D" w:rsidP="009B7792">
            <w:pPr>
              <w:spacing w:before="30" w:after="30"/>
              <w:ind w:left="57"/>
              <w:rPr>
                <w:b/>
                <w:bCs/>
                <w:sz w:val="20"/>
              </w:rPr>
            </w:pPr>
            <w:r w:rsidRPr="008E0ACE">
              <w:rPr>
                <w:b/>
                <w:bCs/>
                <w:sz w:val="20"/>
              </w:rPr>
              <w:t>BS</w:t>
            </w:r>
          </w:p>
        </w:tc>
        <w:tc>
          <w:tcPr>
            <w:tcW w:w="8220" w:type="dxa"/>
            <w:tcBorders>
              <w:top w:val="nil"/>
              <w:bottom w:val="nil"/>
            </w:tcBorders>
            <w:shd w:val="clear" w:color="auto" w:fill="auto"/>
          </w:tcPr>
          <w:p w14:paraId="3AEAC532" w14:textId="77777777" w:rsidR="002C263D" w:rsidRPr="008E0ACE" w:rsidRDefault="002C263D" w:rsidP="009B77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E0ACE">
              <w:rPr>
                <w:b w:val="0"/>
                <w:sz w:val="20"/>
              </w:rPr>
              <w:t>Service de radiodiffusion sonore</w:t>
            </w:r>
          </w:p>
        </w:tc>
      </w:tr>
      <w:tr w:rsidR="002C263D" w:rsidRPr="008E0ACE" w14:paraId="29E7039B" w14:textId="77777777" w:rsidTr="009B7792">
        <w:tc>
          <w:tcPr>
            <w:tcW w:w="1140" w:type="dxa"/>
            <w:tcBorders>
              <w:top w:val="nil"/>
              <w:bottom w:val="nil"/>
            </w:tcBorders>
            <w:shd w:val="clear" w:color="auto" w:fill="auto"/>
          </w:tcPr>
          <w:p w14:paraId="04C879C0" w14:textId="77777777" w:rsidR="002C263D" w:rsidRPr="008E0ACE" w:rsidRDefault="002C263D" w:rsidP="009B7792">
            <w:pPr>
              <w:spacing w:before="30" w:after="30"/>
              <w:ind w:left="57"/>
              <w:rPr>
                <w:b/>
                <w:bCs/>
                <w:sz w:val="20"/>
              </w:rPr>
            </w:pPr>
            <w:r w:rsidRPr="008E0ACE">
              <w:rPr>
                <w:b/>
                <w:bCs/>
                <w:sz w:val="20"/>
              </w:rPr>
              <w:t>BT</w:t>
            </w:r>
          </w:p>
        </w:tc>
        <w:tc>
          <w:tcPr>
            <w:tcW w:w="8220" w:type="dxa"/>
            <w:tcBorders>
              <w:top w:val="nil"/>
              <w:bottom w:val="nil"/>
            </w:tcBorders>
            <w:shd w:val="clear" w:color="auto" w:fill="auto"/>
          </w:tcPr>
          <w:p w14:paraId="19F367EF" w14:textId="77777777" w:rsidR="002C263D" w:rsidRPr="008E0ACE" w:rsidRDefault="002C263D" w:rsidP="009B77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E0ACE">
              <w:rPr>
                <w:b w:val="0"/>
                <w:bCs/>
                <w:sz w:val="20"/>
              </w:rPr>
              <w:t>Service de radiodiffusion télévisuelle</w:t>
            </w:r>
          </w:p>
        </w:tc>
      </w:tr>
      <w:tr w:rsidR="002C263D" w:rsidRPr="008E0ACE" w14:paraId="68E3F70D" w14:textId="77777777" w:rsidTr="009B7792">
        <w:tc>
          <w:tcPr>
            <w:tcW w:w="1140" w:type="dxa"/>
            <w:tcBorders>
              <w:top w:val="nil"/>
              <w:bottom w:val="nil"/>
            </w:tcBorders>
            <w:shd w:val="clear" w:color="auto" w:fill="auto"/>
          </w:tcPr>
          <w:p w14:paraId="1E822B99" w14:textId="77777777" w:rsidR="002C263D" w:rsidRPr="008E0ACE" w:rsidRDefault="002C263D" w:rsidP="009B7792">
            <w:pPr>
              <w:spacing w:before="30" w:after="30"/>
              <w:ind w:left="57"/>
              <w:rPr>
                <w:b/>
                <w:bCs/>
                <w:sz w:val="20"/>
              </w:rPr>
            </w:pPr>
            <w:r w:rsidRPr="008E0ACE">
              <w:rPr>
                <w:b/>
                <w:bCs/>
                <w:sz w:val="20"/>
              </w:rPr>
              <w:t>F</w:t>
            </w:r>
          </w:p>
        </w:tc>
        <w:tc>
          <w:tcPr>
            <w:tcW w:w="8220" w:type="dxa"/>
            <w:tcBorders>
              <w:top w:val="nil"/>
              <w:bottom w:val="nil"/>
            </w:tcBorders>
            <w:shd w:val="clear" w:color="auto" w:fill="auto"/>
          </w:tcPr>
          <w:p w14:paraId="02CF61B4" w14:textId="77777777" w:rsidR="002C263D" w:rsidRPr="008E0ACE" w:rsidRDefault="002C263D" w:rsidP="009B77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E0ACE">
              <w:rPr>
                <w:sz w:val="20"/>
              </w:rPr>
              <w:t>Service fixe</w:t>
            </w:r>
          </w:p>
        </w:tc>
      </w:tr>
      <w:tr w:rsidR="002C263D" w:rsidRPr="008E0ACE" w14:paraId="6339D8EB" w14:textId="77777777" w:rsidTr="009B7792">
        <w:tc>
          <w:tcPr>
            <w:tcW w:w="1140" w:type="dxa"/>
            <w:tcBorders>
              <w:top w:val="nil"/>
              <w:bottom w:val="nil"/>
            </w:tcBorders>
            <w:shd w:val="clear" w:color="auto" w:fill="auto"/>
          </w:tcPr>
          <w:p w14:paraId="0C89A491" w14:textId="77777777" w:rsidR="002C263D" w:rsidRPr="008E0ACE" w:rsidRDefault="002C263D" w:rsidP="009B7792">
            <w:pPr>
              <w:spacing w:before="30" w:after="30"/>
              <w:ind w:left="57"/>
              <w:rPr>
                <w:b/>
                <w:bCs/>
                <w:sz w:val="20"/>
              </w:rPr>
            </w:pPr>
            <w:r w:rsidRPr="008E0ACE">
              <w:rPr>
                <w:b/>
                <w:bCs/>
                <w:sz w:val="20"/>
              </w:rPr>
              <w:t>M</w:t>
            </w:r>
          </w:p>
        </w:tc>
        <w:tc>
          <w:tcPr>
            <w:tcW w:w="8220" w:type="dxa"/>
            <w:tcBorders>
              <w:top w:val="nil"/>
              <w:bottom w:val="nil"/>
            </w:tcBorders>
            <w:shd w:val="clear" w:color="auto" w:fill="auto"/>
          </w:tcPr>
          <w:p w14:paraId="177AF5F1" w14:textId="77777777" w:rsidR="002C263D" w:rsidRPr="008E0ACE" w:rsidRDefault="002C263D" w:rsidP="009B77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E0ACE">
              <w:rPr>
                <w:b w:val="0"/>
                <w:sz w:val="20"/>
              </w:rPr>
              <w:t>Services mobile, de radiorepérage et d'amateur y compris les services par satellite associés</w:t>
            </w:r>
          </w:p>
        </w:tc>
      </w:tr>
      <w:tr w:rsidR="002C263D" w:rsidRPr="008E0ACE" w14:paraId="1195A065" w14:textId="77777777" w:rsidTr="009B7792">
        <w:tc>
          <w:tcPr>
            <w:tcW w:w="1140" w:type="dxa"/>
            <w:tcBorders>
              <w:top w:val="nil"/>
              <w:bottom w:val="nil"/>
            </w:tcBorders>
            <w:shd w:val="clear" w:color="auto" w:fill="auto"/>
          </w:tcPr>
          <w:p w14:paraId="3D439C51" w14:textId="77777777" w:rsidR="002C263D" w:rsidRPr="008E0ACE" w:rsidRDefault="002C263D" w:rsidP="009B7792">
            <w:pPr>
              <w:spacing w:before="30" w:after="30"/>
              <w:ind w:left="57"/>
              <w:rPr>
                <w:b/>
                <w:bCs/>
                <w:sz w:val="20"/>
              </w:rPr>
            </w:pPr>
            <w:r w:rsidRPr="008E0ACE">
              <w:rPr>
                <w:b/>
                <w:bCs/>
                <w:sz w:val="20"/>
              </w:rPr>
              <w:t>P</w:t>
            </w:r>
          </w:p>
        </w:tc>
        <w:tc>
          <w:tcPr>
            <w:tcW w:w="8220" w:type="dxa"/>
            <w:tcBorders>
              <w:top w:val="nil"/>
              <w:bottom w:val="nil"/>
            </w:tcBorders>
            <w:shd w:val="clear" w:color="auto" w:fill="auto"/>
          </w:tcPr>
          <w:p w14:paraId="65D0AD4F" w14:textId="77777777" w:rsidR="002C263D" w:rsidRPr="008E0ACE" w:rsidRDefault="002C263D" w:rsidP="009B7792">
            <w:pPr>
              <w:spacing w:before="30" w:after="30"/>
              <w:rPr>
                <w:sz w:val="20"/>
              </w:rPr>
            </w:pPr>
            <w:r w:rsidRPr="008E0ACE">
              <w:rPr>
                <w:sz w:val="20"/>
              </w:rPr>
              <w:t>Propagation des ondes radioélectriques</w:t>
            </w:r>
          </w:p>
        </w:tc>
      </w:tr>
      <w:tr w:rsidR="002C263D" w:rsidRPr="008E0ACE" w14:paraId="44364924" w14:textId="77777777" w:rsidTr="009B7792">
        <w:tc>
          <w:tcPr>
            <w:tcW w:w="1140" w:type="dxa"/>
            <w:tcBorders>
              <w:top w:val="nil"/>
              <w:bottom w:val="nil"/>
            </w:tcBorders>
            <w:shd w:val="clear" w:color="auto" w:fill="auto"/>
          </w:tcPr>
          <w:p w14:paraId="3436FD5C" w14:textId="77777777" w:rsidR="002C263D" w:rsidRPr="008E0ACE" w:rsidRDefault="002C263D" w:rsidP="009B7792">
            <w:pPr>
              <w:spacing w:before="30" w:after="30"/>
              <w:ind w:left="57"/>
              <w:rPr>
                <w:b/>
                <w:bCs/>
                <w:sz w:val="20"/>
              </w:rPr>
            </w:pPr>
            <w:r w:rsidRPr="008E0ACE">
              <w:rPr>
                <w:b/>
                <w:bCs/>
                <w:sz w:val="20"/>
              </w:rPr>
              <w:t>RA</w:t>
            </w:r>
          </w:p>
        </w:tc>
        <w:tc>
          <w:tcPr>
            <w:tcW w:w="8220" w:type="dxa"/>
            <w:tcBorders>
              <w:top w:val="nil"/>
              <w:bottom w:val="nil"/>
            </w:tcBorders>
            <w:shd w:val="clear" w:color="auto" w:fill="auto"/>
          </w:tcPr>
          <w:p w14:paraId="3CA294E1" w14:textId="77777777" w:rsidR="002C263D" w:rsidRPr="008E0ACE" w:rsidRDefault="002C263D" w:rsidP="009B77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E0ACE">
              <w:rPr>
                <w:sz w:val="20"/>
              </w:rPr>
              <w:t>Radio astronomie</w:t>
            </w:r>
          </w:p>
        </w:tc>
      </w:tr>
      <w:tr w:rsidR="002C263D" w:rsidRPr="008E0ACE" w14:paraId="739885E7" w14:textId="77777777" w:rsidTr="009B7792">
        <w:tc>
          <w:tcPr>
            <w:tcW w:w="1140" w:type="dxa"/>
            <w:tcBorders>
              <w:top w:val="nil"/>
              <w:bottom w:val="nil"/>
            </w:tcBorders>
            <w:shd w:val="clear" w:color="auto" w:fill="auto"/>
          </w:tcPr>
          <w:p w14:paraId="71A0B5E7" w14:textId="77777777" w:rsidR="002C263D" w:rsidRPr="008E0ACE" w:rsidRDefault="002C263D" w:rsidP="009B7792">
            <w:pPr>
              <w:spacing w:before="30" w:after="30"/>
              <w:ind w:left="57"/>
              <w:rPr>
                <w:b/>
                <w:bCs/>
                <w:sz w:val="20"/>
              </w:rPr>
            </w:pPr>
            <w:r w:rsidRPr="008E0ACE">
              <w:rPr>
                <w:b/>
                <w:bCs/>
                <w:sz w:val="20"/>
              </w:rPr>
              <w:t>RS</w:t>
            </w:r>
          </w:p>
        </w:tc>
        <w:tc>
          <w:tcPr>
            <w:tcW w:w="8220" w:type="dxa"/>
            <w:tcBorders>
              <w:top w:val="nil"/>
              <w:bottom w:val="nil"/>
            </w:tcBorders>
            <w:shd w:val="clear" w:color="auto" w:fill="auto"/>
          </w:tcPr>
          <w:p w14:paraId="3D6F583A" w14:textId="77777777" w:rsidR="002C263D" w:rsidRPr="008E0ACE" w:rsidRDefault="002C263D" w:rsidP="009B77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E0ACE">
              <w:rPr>
                <w:sz w:val="20"/>
              </w:rPr>
              <w:t>Systèmes de télédétection</w:t>
            </w:r>
          </w:p>
        </w:tc>
      </w:tr>
      <w:tr w:rsidR="002C263D" w:rsidRPr="008E0ACE" w14:paraId="146B1A02" w14:textId="77777777" w:rsidTr="009B7792">
        <w:tc>
          <w:tcPr>
            <w:tcW w:w="1140" w:type="dxa"/>
            <w:tcBorders>
              <w:top w:val="nil"/>
              <w:bottom w:val="nil"/>
            </w:tcBorders>
            <w:shd w:val="clear" w:color="auto" w:fill="F3F3F3"/>
          </w:tcPr>
          <w:p w14:paraId="3D55F125" w14:textId="77777777" w:rsidR="002C263D" w:rsidRPr="008E0ACE" w:rsidRDefault="002C263D" w:rsidP="009B7792">
            <w:pPr>
              <w:spacing w:before="30" w:after="30"/>
              <w:ind w:left="57"/>
              <w:rPr>
                <w:b/>
                <w:bCs/>
                <w:color w:val="000080"/>
                <w:sz w:val="20"/>
              </w:rPr>
            </w:pPr>
            <w:r w:rsidRPr="008E0ACE">
              <w:rPr>
                <w:b/>
                <w:bCs/>
                <w:color w:val="000080"/>
                <w:sz w:val="20"/>
              </w:rPr>
              <w:t>S</w:t>
            </w:r>
          </w:p>
        </w:tc>
        <w:tc>
          <w:tcPr>
            <w:tcW w:w="8220" w:type="dxa"/>
            <w:tcBorders>
              <w:top w:val="nil"/>
              <w:bottom w:val="nil"/>
            </w:tcBorders>
            <w:shd w:val="clear" w:color="auto" w:fill="F3F3F3"/>
          </w:tcPr>
          <w:p w14:paraId="2510E698" w14:textId="77777777" w:rsidR="002C263D" w:rsidRPr="0002731E" w:rsidRDefault="002C263D" w:rsidP="009B7792">
            <w:pPr>
              <w:spacing w:before="30" w:after="30"/>
              <w:rPr>
                <w:color w:val="000080"/>
                <w:sz w:val="20"/>
              </w:rPr>
            </w:pPr>
            <w:r w:rsidRPr="0002731E">
              <w:rPr>
                <w:color w:val="000080"/>
                <w:sz w:val="20"/>
              </w:rPr>
              <w:t>Service fixe par satellite</w:t>
            </w:r>
          </w:p>
        </w:tc>
      </w:tr>
      <w:tr w:rsidR="002C263D" w:rsidRPr="008E0ACE" w14:paraId="57A1D5EA" w14:textId="77777777" w:rsidTr="009B7792">
        <w:tc>
          <w:tcPr>
            <w:tcW w:w="1140" w:type="dxa"/>
            <w:tcBorders>
              <w:top w:val="nil"/>
            </w:tcBorders>
          </w:tcPr>
          <w:p w14:paraId="6BD16876" w14:textId="77777777" w:rsidR="002C263D" w:rsidRPr="008E0ACE" w:rsidRDefault="002C263D" w:rsidP="009B7792">
            <w:pPr>
              <w:spacing w:before="30" w:after="30"/>
              <w:ind w:left="57"/>
              <w:rPr>
                <w:b/>
                <w:bCs/>
                <w:sz w:val="20"/>
              </w:rPr>
            </w:pPr>
            <w:r w:rsidRPr="008E0ACE">
              <w:rPr>
                <w:b/>
                <w:bCs/>
                <w:sz w:val="20"/>
              </w:rPr>
              <w:t>SA</w:t>
            </w:r>
          </w:p>
        </w:tc>
        <w:tc>
          <w:tcPr>
            <w:tcW w:w="8220" w:type="dxa"/>
            <w:tcBorders>
              <w:top w:val="nil"/>
            </w:tcBorders>
          </w:tcPr>
          <w:p w14:paraId="5BA15760" w14:textId="77777777" w:rsidR="002C263D" w:rsidRPr="008E0ACE" w:rsidRDefault="002C263D" w:rsidP="009B7792">
            <w:pPr>
              <w:spacing w:before="30" w:after="30"/>
              <w:rPr>
                <w:sz w:val="20"/>
              </w:rPr>
            </w:pPr>
            <w:r w:rsidRPr="008E0ACE">
              <w:rPr>
                <w:sz w:val="20"/>
              </w:rPr>
              <w:t>Applications spatiales et météorologie</w:t>
            </w:r>
          </w:p>
        </w:tc>
      </w:tr>
      <w:tr w:rsidR="002C263D" w:rsidRPr="008E0ACE" w14:paraId="0D8AE563" w14:textId="77777777" w:rsidTr="009B7792">
        <w:tc>
          <w:tcPr>
            <w:tcW w:w="1140" w:type="dxa"/>
          </w:tcPr>
          <w:p w14:paraId="76985C41" w14:textId="77777777" w:rsidR="002C263D" w:rsidRPr="008E0ACE" w:rsidRDefault="002C263D" w:rsidP="009B7792">
            <w:pPr>
              <w:spacing w:before="30" w:after="30"/>
              <w:ind w:left="57"/>
              <w:rPr>
                <w:b/>
                <w:bCs/>
                <w:sz w:val="20"/>
              </w:rPr>
            </w:pPr>
            <w:r w:rsidRPr="008E0ACE">
              <w:rPr>
                <w:b/>
                <w:bCs/>
                <w:sz w:val="20"/>
              </w:rPr>
              <w:t>SF</w:t>
            </w:r>
          </w:p>
        </w:tc>
        <w:tc>
          <w:tcPr>
            <w:tcW w:w="8220" w:type="dxa"/>
          </w:tcPr>
          <w:p w14:paraId="4E18192E" w14:textId="77777777" w:rsidR="002C263D" w:rsidRPr="008E0ACE" w:rsidRDefault="002C263D" w:rsidP="009B7792">
            <w:pPr>
              <w:spacing w:before="30" w:after="30"/>
              <w:rPr>
                <w:sz w:val="20"/>
              </w:rPr>
            </w:pPr>
            <w:r w:rsidRPr="008E0ACE">
              <w:rPr>
                <w:sz w:val="20"/>
              </w:rPr>
              <w:t>Partage des fréquences et coordination entre les systèmes du service fixe par satellite et du service fixe</w:t>
            </w:r>
          </w:p>
        </w:tc>
      </w:tr>
      <w:tr w:rsidR="002C263D" w:rsidRPr="008E0ACE" w14:paraId="1953159D" w14:textId="77777777" w:rsidTr="009B7792">
        <w:tc>
          <w:tcPr>
            <w:tcW w:w="1140" w:type="dxa"/>
            <w:shd w:val="clear" w:color="auto" w:fill="auto"/>
          </w:tcPr>
          <w:p w14:paraId="248EBB1E" w14:textId="77777777" w:rsidR="002C263D" w:rsidRPr="008E0ACE" w:rsidRDefault="002C263D" w:rsidP="009B7792">
            <w:pPr>
              <w:spacing w:before="30" w:after="30"/>
              <w:ind w:left="57"/>
              <w:rPr>
                <w:b/>
                <w:bCs/>
                <w:sz w:val="20"/>
              </w:rPr>
            </w:pPr>
            <w:r w:rsidRPr="008E0ACE">
              <w:rPr>
                <w:b/>
                <w:bCs/>
                <w:sz w:val="20"/>
              </w:rPr>
              <w:t>SM</w:t>
            </w:r>
          </w:p>
        </w:tc>
        <w:tc>
          <w:tcPr>
            <w:tcW w:w="8220" w:type="dxa"/>
            <w:shd w:val="clear" w:color="auto" w:fill="auto"/>
          </w:tcPr>
          <w:p w14:paraId="12AD3190" w14:textId="77777777" w:rsidR="002C263D" w:rsidRPr="008E0ACE" w:rsidRDefault="002C263D" w:rsidP="009B7792">
            <w:pPr>
              <w:spacing w:before="30" w:after="30"/>
              <w:rPr>
                <w:sz w:val="20"/>
              </w:rPr>
            </w:pPr>
            <w:r w:rsidRPr="008E0ACE">
              <w:rPr>
                <w:sz w:val="20"/>
              </w:rPr>
              <w:t>Gestion du spectre</w:t>
            </w:r>
          </w:p>
        </w:tc>
      </w:tr>
      <w:tr w:rsidR="002C263D" w:rsidRPr="008E0ACE" w14:paraId="7BCFE5C6" w14:textId="77777777" w:rsidTr="009B7792">
        <w:tc>
          <w:tcPr>
            <w:tcW w:w="1140" w:type="dxa"/>
          </w:tcPr>
          <w:p w14:paraId="2370F9A2" w14:textId="77777777" w:rsidR="002C263D" w:rsidRPr="008E0ACE" w:rsidRDefault="002C263D" w:rsidP="009B7792">
            <w:pPr>
              <w:spacing w:before="30" w:after="30"/>
              <w:ind w:left="57"/>
              <w:rPr>
                <w:b/>
                <w:bCs/>
                <w:sz w:val="20"/>
              </w:rPr>
            </w:pPr>
            <w:r w:rsidRPr="008E0ACE">
              <w:rPr>
                <w:b/>
                <w:bCs/>
                <w:sz w:val="20"/>
              </w:rPr>
              <w:t>SNG</w:t>
            </w:r>
          </w:p>
        </w:tc>
        <w:tc>
          <w:tcPr>
            <w:tcW w:w="8220" w:type="dxa"/>
          </w:tcPr>
          <w:p w14:paraId="40258E46" w14:textId="77777777" w:rsidR="002C263D" w:rsidRPr="008E0ACE" w:rsidRDefault="002C263D" w:rsidP="009B7792">
            <w:pPr>
              <w:spacing w:before="30" w:after="30"/>
              <w:rPr>
                <w:sz w:val="20"/>
              </w:rPr>
            </w:pPr>
            <w:r w:rsidRPr="008E0ACE">
              <w:rPr>
                <w:sz w:val="20"/>
              </w:rPr>
              <w:t>Reportage d'actualités par satellite</w:t>
            </w:r>
          </w:p>
        </w:tc>
      </w:tr>
      <w:tr w:rsidR="002C263D" w:rsidRPr="008E0ACE" w14:paraId="34B0317D" w14:textId="77777777" w:rsidTr="009B7792">
        <w:tc>
          <w:tcPr>
            <w:tcW w:w="1140" w:type="dxa"/>
          </w:tcPr>
          <w:p w14:paraId="71AECEAB" w14:textId="77777777" w:rsidR="002C263D" w:rsidRPr="008E0ACE" w:rsidRDefault="002C263D" w:rsidP="009B7792">
            <w:pPr>
              <w:spacing w:before="30" w:after="30"/>
              <w:ind w:left="57"/>
              <w:rPr>
                <w:b/>
                <w:bCs/>
                <w:sz w:val="20"/>
              </w:rPr>
            </w:pPr>
            <w:r w:rsidRPr="008E0ACE">
              <w:rPr>
                <w:b/>
                <w:bCs/>
                <w:sz w:val="20"/>
              </w:rPr>
              <w:t>TF</w:t>
            </w:r>
          </w:p>
        </w:tc>
        <w:tc>
          <w:tcPr>
            <w:tcW w:w="8220" w:type="dxa"/>
          </w:tcPr>
          <w:p w14:paraId="5A3B6C22" w14:textId="77777777" w:rsidR="002C263D" w:rsidRPr="008E0ACE" w:rsidRDefault="002C263D" w:rsidP="009B7792">
            <w:pPr>
              <w:spacing w:before="30" w:after="30"/>
              <w:rPr>
                <w:sz w:val="20"/>
              </w:rPr>
            </w:pPr>
            <w:r w:rsidRPr="008E0ACE">
              <w:rPr>
                <w:sz w:val="20"/>
              </w:rPr>
              <w:t>Emissions de fréquences étalon et de signaux horaires</w:t>
            </w:r>
          </w:p>
        </w:tc>
      </w:tr>
      <w:tr w:rsidR="002C263D" w:rsidRPr="008E0ACE" w14:paraId="7135337A" w14:textId="77777777" w:rsidTr="009B7792">
        <w:tc>
          <w:tcPr>
            <w:tcW w:w="1140" w:type="dxa"/>
          </w:tcPr>
          <w:p w14:paraId="666759C8" w14:textId="77777777" w:rsidR="002C263D" w:rsidRPr="008E0ACE" w:rsidRDefault="002C263D" w:rsidP="009B7792">
            <w:pPr>
              <w:spacing w:before="30" w:after="30"/>
              <w:ind w:left="57"/>
              <w:rPr>
                <w:b/>
                <w:bCs/>
                <w:sz w:val="20"/>
              </w:rPr>
            </w:pPr>
            <w:r w:rsidRPr="008E0ACE">
              <w:rPr>
                <w:b/>
                <w:bCs/>
                <w:sz w:val="20"/>
              </w:rPr>
              <w:t>V</w:t>
            </w:r>
          </w:p>
        </w:tc>
        <w:tc>
          <w:tcPr>
            <w:tcW w:w="8220" w:type="dxa"/>
          </w:tcPr>
          <w:p w14:paraId="25EC318A" w14:textId="77777777" w:rsidR="002C263D" w:rsidRPr="008E0ACE" w:rsidRDefault="002C263D" w:rsidP="009B7792">
            <w:pPr>
              <w:spacing w:before="30" w:after="140"/>
              <w:rPr>
                <w:sz w:val="20"/>
              </w:rPr>
            </w:pPr>
            <w:r w:rsidRPr="008E0ACE">
              <w:rPr>
                <w:sz w:val="20"/>
              </w:rPr>
              <w:t>Vocabulaire et sujets associés</w:t>
            </w:r>
          </w:p>
        </w:tc>
      </w:tr>
    </w:tbl>
    <w:p w14:paraId="2104BFF1" w14:textId="77777777" w:rsidR="002C263D" w:rsidRPr="008E0ACE" w:rsidRDefault="002C263D" w:rsidP="002C263D">
      <w:pPr>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C263D" w:rsidRPr="008E0ACE" w14:paraId="299841B3" w14:textId="77777777" w:rsidTr="009B7792">
        <w:tc>
          <w:tcPr>
            <w:tcW w:w="9360" w:type="dxa"/>
          </w:tcPr>
          <w:p w14:paraId="4E443453" w14:textId="77777777" w:rsidR="002C263D" w:rsidRPr="008E0ACE" w:rsidRDefault="002C263D" w:rsidP="009B7792">
            <w:pPr>
              <w:spacing w:before="80" w:after="80"/>
              <w:rPr>
                <w:i/>
                <w:iCs/>
                <w:sz w:val="20"/>
              </w:rPr>
            </w:pPr>
            <w:r w:rsidRPr="008E0ACE">
              <w:rPr>
                <w:b/>
                <w:bCs/>
                <w:i/>
                <w:iCs/>
                <w:sz w:val="20"/>
              </w:rPr>
              <w:t xml:space="preserve">    Note</w:t>
            </w:r>
            <w:r w:rsidRPr="008E0ACE">
              <w:rPr>
                <w:i/>
                <w:iCs/>
                <w:sz w:val="20"/>
              </w:rPr>
              <w:t>: Cette Recommandation UIT-R a été approuvée en anglais aux termes de la procédure détaillée dans la</w:t>
            </w:r>
            <w:r w:rsidRPr="008E0ACE">
              <w:rPr>
                <w:i/>
                <w:iCs/>
                <w:sz w:val="20"/>
              </w:rPr>
              <w:br/>
              <w:t xml:space="preserve">   Résolution UIT-R 1. </w:t>
            </w:r>
          </w:p>
        </w:tc>
      </w:tr>
    </w:tbl>
    <w:p w14:paraId="62EAB8D1" w14:textId="77777777" w:rsidR="002C263D" w:rsidRPr="008E0ACE" w:rsidRDefault="002C263D" w:rsidP="00635921">
      <w:pPr>
        <w:spacing w:before="0"/>
        <w:jc w:val="right"/>
        <w:rPr>
          <w:i/>
          <w:iCs/>
          <w:sz w:val="20"/>
        </w:rPr>
      </w:pPr>
    </w:p>
    <w:p w14:paraId="5680FBF8" w14:textId="33ABDA84" w:rsidR="00635921" w:rsidRPr="008E0ACE" w:rsidRDefault="002C263D" w:rsidP="00635921">
      <w:pPr>
        <w:spacing w:before="0"/>
        <w:jc w:val="right"/>
        <w:rPr>
          <w:i/>
          <w:iCs/>
          <w:sz w:val="20"/>
        </w:rPr>
      </w:pPr>
      <w:r w:rsidRPr="008E0ACE">
        <w:rPr>
          <w:i/>
          <w:iCs/>
          <w:sz w:val="20"/>
        </w:rPr>
        <w:t>Publication électronique</w:t>
      </w:r>
    </w:p>
    <w:p w14:paraId="2D4F4BE3" w14:textId="4D6DA3ED" w:rsidR="00635921" w:rsidRPr="008E0ACE" w:rsidRDefault="00635921" w:rsidP="00635921">
      <w:pPr>
        <w:spacing w:before="0"/>
        <w:jc w:val="right"/>
        <w:rPr>
          <w:sz w:val="20"/>
        </w:rPr>
      </w:pPr>
      <w:r w:rsidRPr="008E0ACE">
        <w:rPr>
          <w:sz w:val="20"/>
        </w:rPr>
        <w:t>Gen</w:t>
      </w:r>
      <w:r w:rsidR="002C263D" w:rsidRPr="008E0ACE">
        <w:rPr>
          <w:sz w:val="20"/>
        </w:rPr>
        <w:t>ève</w:t>
      </w:r>
      <w:r w:rsidRPr="008E0ACE">
        <w:rPr>
          <w:sz w:val="20"/>
        </w:rPr>
        <w:t>, 20</w:t>
      </w:r>
      <w:r w:rsidR="00D12F04">
        <w:rPr>
          <w:sz w:val="20"/>
        </w:rPr>
        <w:t>20</w:t>
      </w:r>
    </w:p>
    <w:p w14:paraId="7E86BB1D" w14:textId="70DF5A85" w:rsidR="00635921" w:rsidRPr="008E0ACE" w:rsidRDefault="00635921" w:rsidP="00635921">
      <w:pPr>
        <w:jc w:val="center"/>
        <w:rPr>
          <w:sz w:val="20"/>
        </w:rPr>
      </w:pPr>
      <w:r w:rsidRPr="008E0ACE">
        <w:rPr>
          <w:sz w:val="20"/>
        </w:rPr>
        <w:sym w:font="Symbol" w:char="F0E3"/>
      </w:r>
      <w:r w:rsidRPr="008E0ACE">
        <w:rPr>
          <w:sz w:val="20"/>
        </w:rPr>
        <w:t xml:space="preserve"> </w:t>
      </w:r>
      <w:r w:rsidR="002C263D" w:rsidRPr="008E0ACE">
        <w:rPr>
          <w:sz w:val="20"/>
        </w:rPr>
        <w:t>UIT</w:t>
      </w:r>
      <w:r w:rsidRPr="008E0ACE">
        <w:rPr>
          <w:sz w:val="20"/>
        </w:rPr>
        <w:t xml:space="preserve"> </w:t>
      </w:r>
      <w:bookmarkStart w:id="1" w:name="iiannee"/>
      <w:bookmarkEnd w:id="1"/>
      <w:r w:rsidRPr="008E0ACE">
        <w:rPr>
          <w:sz w:val="20"/>
        </w:rPr>
        <w:t>20</w:t>
      </w:r>
      <w:r w:rsidR="00D12F04">
        <w:rPr>
          <w:sz w:val="20"/>
        </w:rPr>
        <w:t>20</w:t>
      </w:r>
    </w:p>
    <w:p w14:paraId="11C545CB" w14:textId="2CD966A3" w:rsidR="00635921" w:rsidRPr="008E0ACE" w:rsidRDefault="002C263D" w:rsidP="00635921">
      <w:pPr>
        <w:rPr>
          <w:sz w:val="18"/>
          <w:szCs w:val="18"/>
        </w:rPr>
      </w:pPr>
      <w:r w:rsidRPr="008E0ACE">
        <w:rPr>
          <w:sz w:val="18"/>
          <w:szCs w:val="18"/>
        </w:rPr>
        <w:t>Tous droits réservés. Aucune partie de cette publication ne peut être reproduite, par quelque procédé que ce soit, sans l’accord écrit préalable de l’UIT.</w:t>
      </w:r>
    </w:p>
    <w:p w14:paraId="581332C5" w14:textId="77777777" w:rsidR="00635921" w:rsidRPr="008E0ACE" w:rsidRDefault="00635921" w:rsidP="00635921">
      <w:pPr>
        <w:spacing w:before="160"/>
        <w:rPr>
          <w:i/>
          <w:sz w:val="20"/>
        </w:rPr>
        <w:sectPr w:rsidR="00635921" w:rsidRPr="008E0ACE" w:rsidSect="009B7792">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38F87FB" w14:textId="23BF30DB" w:rsidR="00635921" w:rsidRPr="008E0ACE" w:rsidRDefault="00635921" w:rsidP="00635921">
      <w:pPr>
        <w:pStyle w:val="RecNo"/>
        <w:spacing w:before="0"/>
      </w:pPr>
      <w:bookmarkStart w:id="2" w:name="irecnoe"/>
      <w:bookmarkEnd w:id="2"/>
      <w:r w:rsidRPr="008E0ACE">
        <w:lastRenderedPageBreak/>
        <w:t>RECOMM</w:t>
      </w:r>
      <w:r w:rsidR="002C263D" w:rsidRPr="008E0ACE">
        <w:t>A</w:t>
      </w:r>
      <w:r w:rsidRPr="008E0ACE">
        <w:t xml:space="preserve">NDATION  </w:t>
      </w:r>
      <w:r w:rsidR="002C263D" w:rsidRPr="008E0ACE">
        <w:rPr>
          <w:rStyle w:val="href"/>
        </w:rPr>
        <w:t>UIT</w:t>
      </w:r>
      <w:r w:rsidRPr="008E0ACE">
        <w:rPr>
          <w:rStyle w:val="href"/>
        </w:rPr>
        <w:t>-R  S.2131-0</w:t>
      </w:r>
    </w:p>
    <w:p w14:paraId="64608EE9" w14:textId="165B2827" w:rsidR="00635921" w:rsidRPr="008E0ACE" w:rsidRDefault="00D12F04" w:rsidP="00635921">
      <w:pPr>
        <w:pStyle w:val="Rectitle"/>
        <w:rPr>
          <w:lang w:eastAsia="ko-KR"/>
        </w:rPr>
      </w:pPr>
      <w:r w:rsidRPr="00D12F04">
        <w:rPr>
          <w:bCs/>
          <w:iCs/>
        </w:rPr>
        <w:t>Méthode de détermination des objectifs de qualité de fonctionnement pour les conduits numériques fictifs de référence par satellite utilisant le codage et la modulation adaptatifs</w:t>
      </w:r>
      <w:r w:rsidR="00635921" w:rsidRPr="00A11329">
        <w:rPr>
          <w:rStyle w:val="FootnoteReference"/>
          <w:b w:val="0"/>
          <w:bCs/>
        </w:rPr>
        <w:footnoteReference w:id="1"/>
      </w:r>
    </w:p>
    <w:p w14:paraId="67575BAE" w14:textId="281D9C80" w:rsidR="00635921" w:rsidRPr="008E0ACE" w:rsidRDefault="00635921" w:rsidP="00635921">
      <w:pPr>
        <w:pStyle w:val="Recref"/>
      </w:pPr>
      <w:r w:rsidRPr="008E0ACE">
        <w:t xml:space="preserve">(Questions </w:t>
      </w:r>
      <w:r w:rsidR="00B76A60" w:rsidRPr="008E0ACE">
        <w:t>UIT</w:t>
      </w:r>
      <w:r w:rsidRPr="008E0ACE">
        <w:t xml:space="preserve">-R 275 </w:t>
      </w:r>
      <w:r w:rsidR="00B76A60" w:rsidRPr="008E0ACE">
        <w:t>et</w:t>
      </w:r>
      <w:r w:rsidRPr="008E0ACE">
        <w:t xml:space="preserve"> </w:t>
      </w:r>
      <w:r w:rsidR="00B76A60" w:rsidRPr="008E0ACE">
        <w:t>UIT</w:t>
      </w:r>
      <w:r w:rsidRPr="008E0ACE">
        <w:t xml:space="preserve">-R </w:t>
      </w:r>
      <w:r w:rsidRPr="008E0ACE">
        <w:rPr>
          <w:lang w:eastAsia="ko-KR"/>
        </w:rPr>
        <w:t>277-1</w:t>
      </w:r>
      <w:r w:rsidRPr="008E0ACE">
        <w:t>/4)</w:t>
      </w:r>
    </w:p>
    <w:p w14:paraId="1D6516A7" w14:textId="77777777" w:rsidR="00635921" w:rsidRPr="008E0ACE" w:rsidRDefault="00635921" w:rsidP="00635921">
      <w:pPr>
        <w:pStyle w:val="Recdate"/>
      </w:pPr>
      <w:r w:rsidRPr="008E0ACE">
        <w:t>(2019)</w:t>
      </w:r>
    </w:p>
    <w:p w14:paraId="4A22C27C" w14:textId="56B53B37" w:rsidR="00635921" w:rsidRPr="008E0ACE" w:rsidRDefault="009B7792" w:rsidP="00C758CF">
      <w:pPr>
        <w:pStyle w:val="HeadingSum"/>
        <w:rPr>
          <w:lang w:val="fr-FR"/>
        </w:rPr>
      </w:pPr>
      <w:r w:rsidRPr="008E0ACE">
        <w:rPr>
          <w:lang w:val="fr-FR"/>
        </w:rPr>
        <w:t>Champ d'application</w:t>
      </w:r>
    </w:p>
    <w:p w14:paraId="328BE344" w14:textId="6CC450C7" w:rsidR="00635921" w:rsidRPr="008E0ACE" w:rsidRDefault="003953CD" w:rsidP="005E0808">
      <w:pPr>
        <w:pStyle w:val="Summary"/>
        <w:rPr>
          <w:lang w:val="fr-FR" w:eastAsia="zh-CN"/>
        </w:rPr>
      </w:pPr>
      <w:r w:rsidRPr="008E0ACE">
        <w:rPr>
          <w:lang w:val="fr-FR"/>
        </w:rPr>
        <w:t xml:space="preserve">L'emploi du codage et de la modulation adaptatifs (ACM) permet de maintenir une connexion </w:t>
      </w:r>
      <w:r w:rsidR="005E0808" w:rsidRPr="008E0ACE">
        <w:rPr>
          <w:lang w:val="fr-FR"/>
        </w:rPr>
        <w:t xml:space="preserve">par </w:t>
      </w:r>
      <w:r w:rsidRPr="008E0ACE">
        <w:rPr>
          <w:lang w:val="fr-FR"/>
        </w:rPr>
        <w:t>satellite malgré la dégradation due à la propagation, quoiqu'à des débits plus faibles.</w:t>
      </w:r>
      <w:r w:rsidR="005E0808" w:rsidRPr="008E0ACE">
        <w:rPr>
          <w:lang w:val="fr-FR"/>
        </w:rPr>
        <w:t xml:space="preserve"> </w:t>
      </w:r>
      <w:r w:rsidR="0002731E">
        <w:rPr>
          <w:lang w:val="fr-FR"/>
        </w:rPr>
        <w:t>La présente</w:t>
      </w:r>
      <w:r w:rsidR="00B76A60" w:rsidRPr="008E0ACE">
        <w:rPr>
          <w:lang w:val="fr-FR"/>
        </w:rPr>
        <w:t xml:space="preserve"> Recommandation </w:t>
      </w:r>
      <w:r w:rsidR="005C3104">
        <w:rPr>
          <w:lang w:val="fr-FR"/>
        </w:rPr>
        <w:t>porte sur</w:t>
      </w:r>
      <w:r w:rsidR="00925F34" w:rsidRPr="008E0ACE">
        <w:rPr>
          <w:lang w:val="fr-FR"/>
        </w:rPr>
        <w:t xml:space="preserve"> </w:t>
      </w:r>
      <w:r w:rsidR="00B76A60" w:rsidRPr="008E0ACE">
        <w:rPr>
          <w:lang w:val="fr-FR"/>
        </w:rPr>
        <w:t>une méthode permettant de déterminer les objectifs de qualité de fonctionnement des systèmes de communication par satellite utilisant le codage et la modulation adaptatifs</w:t>
      </w:r>
      <w:r w:rsidR="00635921" w:rsidRPr="008E0ACE">
        <w:rPr>
          <w:lang w:val="fr-FR" w:eastAsia="ko-KR"/>
        </w:rPr>
        <w:t>.</w:t>
      </w:r>
    </w:p>
    <w:p w14:paraId="3B9A87D6" w14:textId="2B54890C" w:rsidR="00635921" w:rsidRPr="008E0ACE" w:rsidRDefault="009B7792" w:rsidP="00635921">
      <w:pPr>
        <w:pStyle w:val="Headingb"/>
      </w:pPr>
      <w:r w:rsidRPr="008E0ACE">
        <w:t>Mots</w:t>
      </w:r>
      <w:r w:rsidR="00A63619">
        <w:t xml:space="preserve"> </w:t>
      </w:r>
      <w:r w:rsidRPr="008E0ACE">
        <w:t>clés</w:t>
      </w:r>
    </w:p>
    <w:p w14:paraId="3259F84E" w14:textId="1C5F7515" w:rsidR="00635921" w:rsidRPr="008E0ACE" w:rsidRDefault="005E12F6" w:rsidP="00635921">
      <w:r w:rsidRPr="008E0ACE">
        <w:rPr>
          <w:lang w:eastAsia="ko-KR"/>
        </w:rPr>
        <w:t>Codage et modulation adaptatifs</w:t>
      </w:r>
      <w:r w:rsidR="00635921" w:rsidRPr="008E0ACE">
        <w:t xml:space="preserve">; </w:t>
      </w:r>
      <w:r w:rsidRPr="008E0ACE">
        <w:t>objectifs de qualité de fonctionnement</w:t>
      </w:r>
      <w:r w:rsidR="00635921" w:rsidRPr="008E0ACE">
        <w:t xml:space="preserve">; </w:t>
      </w:r>
      <w:r w:rsidR="00635921" w:rsidRPr="008E0ACE">
        <w:rPr>
          <w:lang w:eastAsia="ko-KR"/>
        </w:rPr>
        <w:t>communications</w:t>
      </w:r>
      <w:r w:rsidRPr="008E0ACE">
        <w:rPr>
          <w:lang w:eastAsia="ko-KR"/>
        </w:rPr>
        <w:t xml:space="preserve"> par </w:t>
      </w:r>
      <w:r w:rsidRPr="008E0ACE">
        <w:t>satellite</w:t>
      </w:r>
    </w:p>
    <w:p w14:paraId="4097A0D4" w14:textId="7A3108F4" w:rsidR="00635921" w:rsidRPr="008E0ACE" w:rsidRDefault="009B7792" w:rsidP="00635921">
      <w:pPr>
        <w:pStyle w:val="Headingb"/>
      </w:pPr>
      <w:bookmarkStart w:id="3" w:name="_Toc369007122"/>
      <w:bookmarkStart w:id="4" w:name="lt_pId066"/>
      <w:r w:rsidRPr="008E0ACE">
        <w:t>Abréviations/Glossa</w:t>
      </w:r>
      <w:bookmarkEnd w:id="3"/>
      <w:bookmarkEnd w:id="4"/>
      <w:r w:rsidRPr="008E0ACE">
        <w:t>ire</w:t>
      </w:r>
    </w:p>
    <w:p w14:paraId="3CC3571C"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sym w:font="Symbol" w:char="F068"/>
      </w:r>
      <w:r w:rsidRPr="008E0ACE">
        <w:rPr>
          <w:i/>
          <w:lang w:eastAsia="ko-KR"/>
        </w:rPr>
        <w:t xml:space="preserve"> </w:t>
      </w:r>
      <w:r w:rsidRPr="008E0ACE">
        <w:rPr>
          <w:i/>
          <w:lang w:eastAsia="ko-KR"/>
        </w:rPr>
        <w:tab/>
      </w:r>
      <w:r w:rsidRPr="008E0ACE">
        <w:rPr>
          <w:iCs/>
          <w:lang w:eastAsia="ko-KR"/>
        </w:rPr>
        <w:t xml:space="preserve">efficacité spectrale en </w:t>
      </w:r>
      <w:r w:rsidRPr="008E0ACE">
        <w:rPr>
          <w:lang w:eastAsia="ko-KR"/>
        </w:rPr>
        <w:t>bit/s/Hz</w:t>
      </w:r>
      <w:r w:rsidRPr="008E0ACE">
        <w:rPr>
          <w:i/>
          <w:lang w:eastAsia="ko-KR"/>
        </w:rPr>
        <w:t xml:space="preserve"> </w:t>
      </w:r>
      <w:r w:rsidRPr="008E0ACE">
        <w:rPr>
          <w:iCs/>
          <w:lang w:eastAsia="ko-KR"/>
        </w:rPr>
        <w:t>(</w:t>
      </w:r>
      <w:r w:rsidRPr="008E0ACE">
        <w:rPr>
          <w:i/>
          <w:iCs/>
          <w:lang w:eastAsia="ko-KR"/>
        </w:rPr>
        <w:t>spectral efficiency in bit/s/Hz</w:t>
      </w:r>
      <w:r w:rsidRPr="008E0ACE">
        <w:rPr>
          <w:lang w:eastAsia="ko-KR"/>
        </w:rPr>
        <w:t>)</w:t>
      </w:r>
    </w:p>
    <w:p w14:paraId="2CF1B387"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ACM</w:t>
      </w:r>
      <w:r w:rsidRPr="008E0ACE">
        <w:rPr>
          <w:lang w:eastAsia="ko-KR"/>
        </w:rPr>
        <w:tab/>
        <w:t>codage et modulation adaptatifs (</w:t>
      </w:r>
      <w:bookmarkStart w:id="5" w:name="lt_pId064"/>
      <w:r w:rsidRPr="008E0ACE">
        <w:rPr>
          <w:i/>
          <w:iCs/>
          <w:lang w:eastAsia="ko-KR"/>
        </w:rPr>
        <w:t>adaptive coding and modulation</w:t>
      </w:r>
      <w:bookmarkEnd w:id="5"/>
      <w:r w:rsidRPr="008E0ACE">
        <w:rPr>
          <w:lang w:eastAsia="ko-KR"/>
        </w:rPr>
        <w:t>)</w:t>
      </w:r>
    </w:p>
    <w:p w14:paraId="4F80FA2A"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t>BBE</w:t>
      </w:r>
      <w:r w:rsidRPr="008E0ACE">
        <w:rPr>
          <w:lang w:eastAsia="ko-KR"/>
        </w:rPr>
        <w:t>R</w:t>
      </w:r>
      <w:r w:rsidRPr="008E0ACE">
        <w:rPr>
          <w:i/>
        </w:rPr>
        <w:t xml:space="preserve"> </w:t>
      </w:r>
      <w:r w:rsidRPr="008E0ACE">
        <w:rPr>
          <w:i/>
          <w:lang w:eastAsia="ko-KR"/>
        </w:rPr>
        <w:tab/>
      </w:r>
      <w:r w:rsidRPr="008E0ACE">
        <w:rPr>
          <w:lang w:eastAsia="ko-KR"/>
        </w:rPr>
        <w:t>taux de blocs avec erreur résiduels (</w:t>
      </w:r>
      <w:r w:rsidRPr="008E0ACE">
        <w:rPr>
          <w:i/>
          <w:iCs/>
          <w:lang w:eastAsia="ko-KR"/>
        </w:rPr>
        <w:t>background block error rate</w:t>
      </w:r>
      <w:r w:rsidRPr="008E0ACE">
        <w:rPr>
          <w:lang w:eastAsia="ko-KR"/>
        </w:rPr>
        <w:t>)</w:t>
      </w:r>
    </w:p>
    <w:p w14:paraId="2209F8F9"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BEP</w:t>
      </w:r>
      <w:r w:rsidRPr="008E0ACE">
        <w:rPr>
          <w:lang w:eastAsia="ko-KR"/>
        </w:rPr>
        <w:tab/>
        <w:t>probabilité d'erreur sur les bits (</w:t>
      </w:r>
      <w:r w:rsidRPr="008E0ACE">
        <w:rPr>
          <w:i/>
          <w:iCs/>
          <w:lang w:eastAsia="ko-KR"/>
        </w:rPr>
        <w:t>bit error probability</w:t>
      </w:r>
      <w:r w:rsidRPr="008E0ACE">
        <w:rPr>
          <w:lang w:eastAsia="ko-KR"/>
        </w:rPr>
        <w:t>)</w:t>
      </w:r>
    </w:p>
    <w:p w14:paraId="73A12885" w14:textId="56A404CC" w:rsidR="00A11329" w:rsidRPr="008E0ACE" w:rsidRDefault="00A11329" w:rsidP="00305A20">
      <w:pPr>
        <w:tabs>
          <w:tab w:val="clear" w:pos="794"/>
          <w:tab w:val="clear" w:pos="1191"/>
          <w:tab w:val="left" w:pos="1418"/>
          <w:tab w:val="left" w:pos="2608"/>
          <w:tab w:val="left" w:pos="3345"/>
        </w:tabs>
        <w:ind w:left="1418" w:hanging="1418"/>
        <w:rPr>
          <w:rFonts w:ascii="Symbol" w:hAnsi="Symbol"/>
          <w:lang w:eastAsia="ko-KR"/>
        </w:rPr>
      </w:pPr>
      <w:r w:rsidRPr="008E0ACE">
        <w:rPr>
          <w:i/>
          <w:lang w:eastAsia="ko-KR"/>
        </w:rPr>
        <w:t>C/N</w:t>
      </w:r>
      <w:r w:rsidRPr="008E0ACE">
        <w:rPr>
          <w:lang w:eastAsia="ko-KR"/>
        </w:rPr>
        <w:tab/>
        <w:t xml:space="preserve">rapport porteuse/bruit </w:t>
      </w:r>
      <w:r w:rsidRPr="008E0ACE">
        <w:rPr>
          <w:rFonts w:ascii="Symbol" w:hAnsi="Symbol"/>
          <w:lang w:eastAsia="ko-KR"/>
        </w:rPr>
        <w:t></w:t>
      </w:r>
      <w:r w:rsidRPr="008E0ACE">
        <w:rPr>
          <w:lang w:eastAsia="ko-KR"/>
        </w:rPr>
        <w:t xml:space="preserve"> (</w:t>
      </w:r>
      <w:r w:rsidR="00C91335">
        <w:rPr>
          <w:i/>
          <w:iCs/>
          <w:lang w:eastAsia="ko-KR"/>
        </w:rPr>
        <w:t>carrier-to-</w:t>
      </w:r>
      <w:r w:rsidRPr="008E0ACE">
        <w:rPr>
          <w:i/>
          <w:iCs/>
          <w:lang w:eastAsia="ko-KR"/>
        </w:rPr>
        <w:t xml:space="preserve">noise ratio </w:t>
      </w:r>
      <w:r w:rsidRPr="008E0ACE">
        <w:rPr>
          <w:rFonts w:ascii="Symbol" w:hAnsi="Symbol"/>
          <w:i/>
          <w:iCs/>
          <w:lang w:eastAsia="ko-KR"/>
        </w:rPr>
        <w:t></w:t>
      </w:r>
      <w:r w:rsidRPr="008E0ACE">
        <w:rPr>
          <w:rFonts w:ascii="Symbol" w:hAnsi="Symbol"/>
          <w:lang w:eastAsia="ko-KR"/>
        </w:rPr>
        <w:t></w:t>
      </w:r>
    </w:p>
    <w:p w14:paraId="089C5BC6"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DVB</w:t>
      </w:r>
      <w:r w:rsidRPr="008E0ACE">
        <w:rPr>
          <w:lang w:eastAsia="ko-KR"/>
        </w:rPr>
        <w:tab/>
        <w:t>radiodiffusion vidéonumérique (</w:t>
      </w:r>
      <w:r w:rsidRPr="008E0ACE">
        <w:rPr>
          <w:i/>
          <w:iCs/>
          <w:lang w:eastAsia="ko-KR"/>
        </w:rPr>
        <w:t>digital video broadcasting</w:t>
      </w:r>
      <w:r w:rsidRPr="008E0ACE">
        <w:rPr>
          <w:lang w:eastAsia="ko-KR"/>
        </w:rPr>
        <w:t>)</w:t>
      </w:r>
    </w:p>
    <w:p w14:paraId="71796C4E" w14:textId="77777777" w:rsidR="00A11329" w:rsidRPr="008E0ACE" w:rsidRDefault="00A11329" w:rsidP="00A63619">
      <w:pPr>
        <w:tabs>
          <w:tab w:val="clear" w:pos="794"/>
          <w:tab w:val="clear" w:pos="1191"/>
          <w:tab w:val="left" w:pos="1418"/>
          <w:tab w:val="left" w:pos="2608"/>
          <w:tab w:val="left" w:pos="3345"/>
        </w:tabs>
        <w:ind w:left="1418" w:hanging="1418"/>
        <w:jc w:val="left"/>
        <w:rPr>
          <w:lang w:eastAsia="ko-KR"/>
        </w:rPr>
      </w:pPr>
      <w:r w:rsidRPr="008E0ACE">
        <w:rPr>
          <w:lang w:eastAsia="ko-KR"/>
        </w:rPr>
        <w:t>DVB-S2</w:t>
      </w:r>
      <w:r w:rsidRPr="008E0ACE">
        <w:rPr>
          <w:lang w:eastAsia="ko-KR"/>
        </w:rPr>
        <w:tab/>
        <w:t>radiodiffusion vidéonumérique par satellite de deuxième génération (</w:t>
      </w:r>
      <w:r w:rsidRPr="008E0ACE">
        <w:rPr>
          <w:i/>
          <w:iCs/>
          <w:lang w:eastAsia="ko-KR"/>
        </w:rPr>
        <w:t>second generation digital video broadcasting via satellite</w:t>
      </w:r>
      <w:r w:rsidRPr="008E0ACE">
        <w:rPr>
          <w:lang w:eastAsia="ko-KR"/>
        </w:rPr>
        <w:t>)</w:t>
      </w:r>
    </w:p>
    <w:p w14:paraId="5A3CE113"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DVB-S2X</w:t>
      </w:r>
      <w:r w:rsidRPr="008E0ACE">
        <w:rPr>
          <w:lang w:eastAsia="ko-KR"/>
        </w:rPr>
        <w:tab/>
        <w:t>extension de la radiodiffusion vidéonumérique par satellite de deuxième génération (</w:t>
      </w:r>
      <w:r w:rsidRPr="008E0ACE">
        <w:rPr>
          <w:i/>
          <w:iCs/>
          <w:lang w:eastAsia="ko-KR"/>
        </w:rPr>
        <w:t>extension of second generation digital video broadcasting via satellite</w:t>
      </w:r>
      <w:r w:rsidRPr="008E0ACE">
        <w:rPr>
          <w:lang w:eastAsia="ko-KR"/>
        </w:rPr>
        <w:t>)</w:t>
      </w:r>
    </w:p>
    <w:p w14:paraId="6C936FBD"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EB</w:t>
      </w:r>
      <w:r w:rsidRPr="008E0ACE">
        <w:rPr>
          <w:lang w:eastAsia="ko-KR"/>
        </w:rPr>
        <w:tab/>
        <w:t>bloc avec erreur (</w:t>
      </w:r>
      <w:r w:rsidRPr="008E0ACE">
        <w:rPr>
          <w:i/>
          <w:iCs/>
          <w:lang w:eastAsia="ko-KR"/>
        </w:rPr>
        <w:t>errored block</w:t>
      </w:r>
      <w:r w:rsidRPr="008E0ACE">
        <w:rPr>
          <w:lang w:eastAsia="ko-KR"/>
        </w:rPr>
        <w:t>)</w:t>
      </w:r>
    </w:p>
    <w:p w14:paraId="6F329DB1"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ES</w:t>
      </w:r>
      <w:r w:rsidRPr="008E0ACE">
        <w:rPr>
          <w:lang w:eastAsia="ko-KR"/>
        </w:rPr>
        <w:tab/>
        <w:t>seconde avec erreur (</w:t>
      </w:r>
      <w:r w:rsidRPr="008E0ACE">
        <w:rPr>
          <w:i/>
          <w:iCs/>
          <w:lang w:eastAsia="ko-KR"/>
        </w:rPr>
        <w:t>errored second</w:t>
      </w:r>
      <w:r w:rsidRPr="008E0ACE">
        <w:rPr>
          <w:lang w:eastAsia="ko-KR"/>
        </w:rPr>
        <w:t>)</w:t>
      </w:r>
    </w:p>
    <w:p w14:paraId="03D88F35"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i/>
          <w:lang w:eastAsia="ko-KR"/>
        </w:rPr>
        <w:t>E</w:t>
      </w:r>
      <w:r w:rsidRPr="008E0ACE">
        <w:rPr>
          <w:i/>
          <w:vertAlign w:val="subscript"/>
          <w:lang w:eastAsia="ko-KR"/>
        </w:rPr>
        <w:t>s</w:t>
      </w:r>
      <w:r w:rsidRPr="008E0ACE">
        <w:rPr>
          <w:lang w:eastAsia="ko-KR"/>
        </w:rPr>
        <w:t>/</w:t>
      </w:r>
      <w:r w:rsidRPr="008E0ACE">
        <w:rPr>
          <w:i/>
          <w:lang w:eastAsia="ko-KR"/>
        </w:rPr>
        <w:t>N</w:t>
      </w:r>
      <w:r w:rsidRPr="008E0ACE">
        <w:rPr>
          <w:vertAlign w:val="subscript"/>
          <w:lang w:eastAsia="ko-KR"/>
        </w:rPr>
        <w:t xml:space="preserve">0 </w:t>
      </w:r>
      <w:r w:rsidRPr="008E0ACE">
        <w:rPr>
          <w:lang w:eastAsia="ko-KR"/>
        </w:rPr>
        <w:tab/>
        <w:t>rapport énergie par symbole/densité spectrale de bruit (</w:t>
      </w:r>
      <w:r w:rsidRPr="008E0ACE">
        <w:rPr>
          <w:i/>
          <w:iCs/>
          <w:lang w:eastAsia="ko-KR"/>
        </w:rPr>
        <w:t>symbol energy to noise spectral density ratio</w:t>
      </w:r>
      <w:r w:rsidRPr="008E0ACE">
        <w:rPr>
          <w:lang w:eastAsia="ko-KR"/>
        </w:rPr>
        <w:t>)</w:t>
      </w:r>
    </w:p>
    <w:p w14:paraId="25FA9A21" w14:textId="61AE6AF2"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ETSI</w:t>
      </w:r>
      <w:r w:rsidRPr="008E0ACE">
        <w:rPr>
          <w:lang w:eastAsia="ko-KR"/>
        </w:rPr>
        <w:tab/>
        <w:t>Institut européen des normes de télécommunication (</w:t>
      </w:r>
      <w:r w:rsidR="00C91335">
        <w:rPr>
          <w:i/>
          <w:iCs/>
          <w:lang w:eastAsia="ko-KR"/>
        </w:rPr>
        <w:t>E</w:t>
      </w:r>
      <w:r w:rsidRPr="008E0ACE">
        <w:rPr>
          <w:i/>
          <w:iCs/>
          <w:lang w:eastAsia="ko-KR"/>
        </w:rPr>
        <w:t xml:space="preserve">uropean </w:t>
      </w:r>
      <w:r w:rsidR="00C91335">
        <w:rPr>
          <w:i/>
          <w:iCs/>
          <w:lang w:eastAsia="ko-KR"/>
        </w:rPr>
        <w:t>Telecommunications S</w:t>
      </w:r>
      <w:r w:rsidRPr="008E0ACE">
        <w:rPr>
          <w:i/>
          <w:iCs/>
          <w:lang w:eastAsia="ko-KR"/>
        </w:rPr>
        <w:t xml:space="preserve">tandards </w:t>
      </w:r>
      <w:r w:rsidR="00C91335">
        <w:rPr>
          <w:i/>
          <w:iCs/>
          <w:lang w:eastAsia="ko-KR"/>
        </w:rPr>
        <w:t>I</w:t>
      </w:r>
      <w:r w:rsidRPr="008E0ACE">
        <w:rPr>
          <w:i/>
          <w:iCs/>
          <w:lang w:eastAsia="ko-KR"/>
        </w:rPr>
        <w:t>nstitute</w:t>
      </w:r>
      <w:r w:rsidRPr="008E0ACE">
        <w:rPr>
          <w:lang w:eastAsia="ko-KR"/>
        </w:rPr>
        <w:t>)</w:t>
      </w:r>
    </w:p>
    <w:p w14:paraId="19F7AE78"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FER</w:t>
      </w:r>
      <w:r w:rsidRPr="008E0ACE">
        <w:rPr>
          <w:lang w:eastAsia="ko-KR"/>
        </w:rPr>
        <w:tab/>
        <w:t>taux d'erreurs sur les trames (</w:t>
      </w:r>
      <w:r w:rsidRPr="008E0ACE">
        <w:rPr>
          <w:i/>
          <w:iCs/>
          <w:lang w:eastAsia="ko-KR"/>
        </w:rPr>
        <w:t>frame error rate</w:t>
      </w:r>
      <w:r w:rsidRPr="008E0ACE">
        <w:rPr>
          <w:lang w:eastAsia="ko-KR"/>
        </w:rPr>
        <w:t>)</w:t>
      </w:r>
    </w:p>
    <w:p w14:paraId="4DECFA33" w14:textId="77777777" w:rsidR="00A11329" w:rsidRPr="008E0ACE" w:rsidRDefault="00A11329" w:rsidP="00305A20">
      <w:pPr>
        <w:tabs>
          <w:tab w:val="clear" w:pos="794"/>
          <w:tab w:val="clear" w:pos="1191"/>
          <w:tab w:val="left" w:pos="1418"/>
          <w:tab w:val="left" w:pos="2608"/>
          <w:tab w:val="left" w:pos="3345"/>
        </w:tabs>
        <w:ind w:left="1418" w:hanging="1418"/>
      </w:pPr>
      <w:r w:rsidRPr="008E0ACE">
        <w:t>HRDP</w:t>
      </w:r>
      <w:r w:rsidRPr="008E0ACE">
        <w:rPr>
          <w:lang w:eastAsia="ko-KR"/>
        </w:rPr>
        <w:tab/>
        <w:t>conduit numérique fictif de référence (</w:t>
      </w:r>
      <w:r w:rsidRPr="008E0ACE">
        <w:rPr>
          <w:i/>
          <w:iCs/>
        </w:rPr>
        <w:t xml:space="preserve">hypothetical </w:t>
      </w:r>
      <w:r w:rsidRPr="008E0ACE">
        <w:rPr>
          <w:i/>
          <w:iCs/>
          <w:lang w:eastAsia="ko-KR"/>
        </w:rPr>
        <w:t>r</w:t>
      </w:r>
      <w:r w:rsidRPr="008E0ACE">
        <w:rPr>
          <w:i/>
          <w:iCs/>
        </w:rPr>
        <w:t xml:space="preserve">eference </w:t>
      </w:r>
      <w:r w:rsidRPr="008E0ACE">
        <w:rPr>
          <w:i/>
          <w:iCs/>
          <w:lang w:eastAsia="ko-KR"/>
        </w:rPr>
        <w:t>d</w:t>
      </w:r>
      <w:r w:rsidRPr="008E0ACE">
        <w:rPr>
          <w:i/>
          <w:iCs/>
        </w:rPr>
        <w:t xml:space="preserve">igital </w:t>
      </w:r>
      <w:r w:rsidRPr="008E0ACE">
        <w:rPr>
          <w:i/>
          <w:iCs/>
          <w:lang w:eastAsia="ko-KR"/>
        </w:rPr>
        <w:t>p</w:t>
      </w:r>
      <w:r w:rsidRPr="008E0ACE">
        <w:rPr>
          <w:i/>
          <w:iCs/>
        </w:rPr>
        <w:t>ath</w:t>
      </w:r>
      <w:r w:rsidRPr="008E0ACE">
        <w:t>)</w:t>
      </w:r>
    </w:p>
    <w:p w14:paraId="174750BE"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t>HRX</w:t>
      </w:r>
      <w:r w:rsidRPr="008E0ACE">
        <w:tab/>
        <w:t>connexion fictive de référence (</w:t>
      </w:r>
      <w:r w:rsidRPr="008E0ACE">
        <w:rPr>
          <w:i/>
          <w:iCs/>
        </w:rPr>
        <w:t>hypothetical reference connection</w:t>
      </w:r>
      <w:r w:rsidRPr="008E0ACE">
        <w:t>)</w:t>
      </w:r>
    </w:p>
    <w:p w14:paraId="25F1572D"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t>MODCOD</w:t>
      </w:r>
      <w:r w:rsidRPr="008E0ACE">
        <w:rPr>
          <w:lang w:eastAsia="ko-KR"/>
        </w:rPr>
        <w:tab/>
        <w:t>modulation et codage (</w:t>
      </w:r>
      <w:r w:rsidRPr="008E0ACE">
        <w:rPr>
          <w:i/>
          <w:iCs/>
          <w:lang w:eastAsia="ko-KR"/>
        </w:rPr>
        <w:t>modulation and coding</w:t>
      </w:r>
      <w:r w:rsidRPr="008E0ACE">
        <w:rPr>
          <w:lang w:eastAsia="ko-KR"/>
        </w:rPr>
        <w:t>)</w:t>
      </w:r>
    </w:p>
    <w:p w14:paraId="36AA1E22" w14:textId="205321E6"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lastRenderedPageBreak/>
        <w:t>MPEG</w:t>
      </w:r>
      <w:r w:rsidRPr="008E0ACE">
        <w:rPr>
          <w:lang w:eastAsia="ko-KR"/>
        </w:rPr>
        <w:tab/>
        <w:t>Groupe d'experts pour les images animées (</w:t>
      </w:r>
      <w:r w:rsidR="00B17A4A">
        <w:rPr>
          <w:i/>
          <w:iCs/>
          <w:lang w:eastAsia="ko-KR"/>
        </w:rPr>
        <w:t>M</w:t>
      </w:r>
      <w:r w:rsidRPr="008E0ACE">
        <w:rPr>
          <w:i/>
          <w:iCs/>
          <w:lang w:eastAsia="ko-KR"/>
        </w:rPr>
        <w:t xml:space="preserve">oving </w:t>
      </w:r>
      <w:r w:rsidR="00B17A4A">
        <w:rPr>
          <w:i/>
          <w:iCs/>
          <w:lang w:eastAsia="ko-KR"/>
        </w:rPr>
        <w:t>P</w:t>
      </w:r>
      <w:r w:rsidRPr="008E0ACE">
        <w:rPr>
          <w:i/>
          <w:iCs/>
          <w:lang w:eastAsia="ko-KR"/>
        </w:rPr>
        <w:t xml:space="preserve">icture </w:t>
      </w:r>
      <w:r w:rsidR="00B17A4A">
        <w:rPr>
          <w:i/>
          <w:iCs/>
          <w:lang w:eastAsia="ko-KR"/>
        </w:rPr>
        <w:t>E</w:t>
      </w:r>
      <w:r w:rsidRPr="008E0ACE">
        <w:rPr>
          <w:i/>
          <w:iCs/>
          <w:lang w:eastAsia="ko-KR"/>
        </w:rPr>
        <w:t xml:space="preserve">xperts </w:t>
      </w:r>
      <w:r w:rsidR="00B17A4A">
        <w:rPr>
          <w:i/>
          <w:iCs/>
          <w:lang w:eastAsia="ko-KR"/>
        </w:rPr>
        <w:t>G</w:t>
      </w:r>
      <w:r w:rsidRPr="008E0ACE">
        <w:rPr>
          <w:i/>
          <w:iCs/>
          <w:lang w:eastAsia="ko-KR"/>
        </w:rPr>
        <w:t>roup</w:t>
      </w:r>
      <w:r w:rsidRPr="008E0ACE">
        <w:rPr>
          <w:lang w:eastAsia="ko-KR"/>
        </w:rPr>
        <w:t>)</w:t>
      </w:r>
    </w:p>
    <w:p w14:paraId="3752CE73"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PER</w:t>
      </w:r>
      <w:r w:rsidRPr="008E0ACE">
        <w:rPr>
          <w:lang w:eastAsia="ko-KR"/>
        </w:rPr>
        <w:tab/>
        <w:t>taux d'erreurs sur les paquets (</w:t>
      </w:r>
      <w:r w:rsidRPr="008E0ACE">
        <w:rPr>
          <w:i/>
          <w:iCs/>
          <w:lang w:eastAsia="ko-KR"/>
        </w:rPr>
        <w:t>packet error ratio</w:t>
      </w:r>
      <w:r w:rsidRPr="008E0ACE">
        <w:rPr>
          <w:lang w:eastAsia="ko-KR"/>
        </w:rPr>
        <w:t>)</w:t>
      </w:r>
    </w:p>
    <w:p w14:paraId="7EC6F248"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QEF</w:t>
      </w:r>
      <w:r w:rsidRPr="008E0ACE">
        <w:rPr>
          <w:lang w:eastAsia="ko-KR"/>
        </w:rPr>
        <w:tab/>
        <w:t>quasiment sans erreur (</w:t>
      </w:r>
      <w:r w:rsidRPr="008E0ACE">
        <w:rPr>
          <w:i/>
          <w:iCs/>
          <w:lang w:eastAsia="ko-KR"/>
        </w:rPr>
        <w:t>quasi error free</w:t>
      </w:r>
      <w:r w:rsidRPr="008E0ACE">
        <w:rPr>
          <w:lang w:eastAsia="ko-KR"/>
        </w:rPr>
        <w:t>)</w:t>
      </w:r>
    </w:p>
    <w:p w14:paraId="3149B290"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SES</w:t>
      </w:r>
      <w:r w:rsidRPr="008E0ACE">
        <w:rPr>
          <w:lang w:eastAsia="ko-KR"/>
        </w:rPr>
        <w:tab/>
        <w:t>seconde avec beaucoup d'erreurs (</w:t>
      </w:r>
      <w:r w:rsidRPr="008E0ACE">
        <w:rPr>
          <w:i/>
          <w:iCs/>
          <w:lang w:eastAsia="ko-KR"/>
        </w:rPr>
        <w:t>severely errored second</w:t>
      </w:r>
      <w:r w:rsidRPr="008E0ACE">
        <w:rPr>
          <w:lang w:eastAsia="ko-KR"/>
        </w:rPr>
        <w:t>)</w:t>
      </w:r>
    </w:p>
    <w:p w14:paraId="73540245"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SNR</w:t>
      </w:r>
      <w:r w:rsidRPr="008E0ACE">
        <w:rPr>
          <w:lang w:eastAsia="ko-KR"/>
        </w:rPr>
        <w:tab/>
        <w:t>rapport signal/bruit (</w:t>
      </w:r>
      <w:r w:rsidRPr="008E0ACE">
        <w:rPr>
          <w:i/>
          <w:iCs/>
          <w:lang w:eastAsia="ko-KR"/>
        </w:rPr>
        <w:t>signal to noise ratio</w:t>
      </w:r>
      <w:r w:rsidRPr="008E0ACE">
        <w:rPr>
          <w:lang w:eastAsia="ko-KR"/>
        </w:rPr>
        <w:t>)</w:t>
      </w:r>
    </w:p>
    <w:p w14:paraId="78E8079A"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 xml:space="preserve">TDM </w:t>
      </w:r>
      <w:r w:rsidRPr="008E0ACE">
        <w:rPr>
          <w:lang w:eastAsia="ko-KR"/>
        </w:rPr>
        <w:tab/>
        <w:t>multiplexage par répartition dans le temps (</w:t>
      </w:r>
      <w:r w:rsidRPr="008E0ACE">
        <w:rPr>
          <w:i/>
          <w:iCs/>
          <w:lang w:eastAsia="ko-KR"/>
        </w:rPr>
        <w:t>time division multiplex</w:t>
      </w:r>
      <w:r w:rsidRPr="008E0ACE">
        <w:rPr>
          <w:lang w:eastAsia="ko-KR"/>
        </w:rPr>
        <w:t>)</w:t>
      </w:r>
    </w:p>
    <w:p w14:paraId="78788691"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lang w:eastAsia="ko-KR"/>
        </w:rPr>
        <w:t>TDMA</w:t>
      </w:r>
      <w:r w:rsidRPr="008E0ACE">
        <w:rPr>
          <w:lang w:eastAsia="ko-KR"/>
        </w:rPr>
        <w:tab/>
        <w:t>accès multiple par répartition dans le temps (</w:t>
      </w:r>
      <w:r w:rsidRPr="008E0ACE">
        <w:rPr>
          <w:i/>
          <w:iCs/>
          <w:lang w:eastAsia="ko-KR"/>
        </w:rPr>
        <w:t>time division multiple access</w:t>
      </w:r>
      <w:r w:rsidRPr="008E0ACE">
        <w:rPr>
          <w:lang w:eastAsia="ko-KR"/>
        </w:rPr>
        <w:t>)</w:t>
      </w:r>
    </w:p>
    <w:p w14:paraId="42CF70F8" w14:textId="77777777" w:rsidR="00A11329" w:rsidRPr="008E0ACE" w:rsidRDefault="00A11329" w:rsidP="00AF3743">
      <w:pPr>
        <w:tabs>
          <w:tab w:val="clear" w:pos="794"/>
          <w:tab w:val="clear" w:pos="1191"/>
          <w:tab w:val="left" w:pos="1418"/>
          <w:tab w:val="left" w:pos="2608"/>
          <w:tab w:val="left" w:pos="3345"/>
        </w:tabs>
        <w:ind w:left="1418" w:hanging="1418"/>
        <w:rPr>
          <w:lang w:eastAsia="ko-KR"/>
        </w:rPr>
      </w:pPr>
      <w:r w:rsidRPr="008E0ACE">
        <w:rPr>
          <w:lang w:eastAsia="ko-KR"/>
        </w:rPr>
        <w:t>TEB</w:t>
      </w:r>
      <w:r w:rsidRPr="008E0ACE">
        <w:rPr>
          <w:lang w:eastAsia="ko-KR"/>
        </w:rPr>
        <w:tab/>
        <w:t>taux d'erreur</w:t>
      </w:r>
      <w:r>
        <w:rPr>
          <w:lang w:eastAsia="ko-KR"/>
        </w:rPr>
        <w:t>s</w:t>
      </w:r>
      <w:r w:rsidRPr="008E0ACE">
        <w:rPr>
          <w:lang w:eastAsia="ko-KR"/>
        </w:rPr>
        <w:t xml:space="preserve"> sur les bits</w:t>
      </w:r>
    </w:p>
    <w:p w14:paraId="2B2DC385" w14:textId="77777777" w:rsidR="00A11329" w:rsidRPr="008E0ACE" w:rsidRDefault="00A11329" w:rsidP="00305A20">
      <w:pPr>
        <w:tabs>
          <w:tab w:val="clear" w:pos="794"/>
          <w:tab w:val="clear" w:pos="1191"/>
          <w:tab w:val="left" w:pos="1418"/>
          <w:tab w:val="left" w:pos="2608"/>
          <w:tab w:val="left" w:pos="3345"/>
        </w:tabs>
        <w:ind w:left="1418" w:hanging="1418"/>
        <w:rPr>
          <w:lang w:eastAsia="ko-KR"/>
        </w:rPr>
      </w:pPr>
      <w:r w:rsidRPr="008E0ACE">
        <w:rPr>
          <w:rFonts w:ascii="Symbol" w:hAnsi="Symbol"/>
          <w:lang w:eastAsia="ko-KR"/>
        </w:rPr>
        <w:t></w:t>
      </w:r>
      <w:r w:rsidRPr="008E0ACE">
        <w:rPr>
          <w:i/>
          <w:iCs/>
          <w:vertAlign w:val="subscript"/>
          <w:lang w:eastAsia="ko-KR"/>
        </w:rPr>
        <w:t>total</w:t>
      </w:r>
      <w:r w:rsidRPr="008E0ACE">
        <w:rPr>
          <w:lang w:eastAsia="ko-KR"/>
        </w:rPr>
        <w:tab/>
        <w:t>dégradation du débit en pourcent (</w:t>
      </w:r>
      <w:r w:rsidRPr="008E0ACE">
        <w:rPr>
          <w:i/>
          <w:iCs/>
          <w:lang w:eastAsia="ko-KR"/>
        </w:rPr>
        <w:t>percent degraded throughput</w:t>
      </w:r>
      <w:r w:rsidRPr="008E0ACE">
        <w:rPr>
          <w:lang w:eastAsia="ko-KR"/>
        </w:rPr>
        <w:t>)</w:t>
      </w:r>
    </w:p>
    <w:p w14:paraId="4BEC700C" w14:textId="3B80907C" w:rsidR="00635921" w:rsidRPr="008E0ACE" w:rsidRDefault="009B7792" w:rsidP="00F75631">
      <w:pPr>
        <w:pStyle w:val="Headingb"/>
        <w:spacing w:before="240"/>
      </w:pPr>
      <w:bookmarkStart w:id="6" w:name="lt_pId125"/>
      <w:r w:rsidRPr="008E0ACE">
        <w:t>Recommandations</w:t>
      </w:r>
      <w:r w:rsidR="0036714B" w:rsidRPr="008E0ACE">
        <w:t xml:space="preserve"> et</w:t>
      </w:r>
      <w:r w:rsidRPr="008E0ACE">
        <w:t xml:space="preserve"> Rapports UIT connexes</w:t>
      </w:r>
      <w:bookmarkEnd w:id="6"/>
    </w:p>
    <w:p w14:paraId="4893663C" w14:textId="5D4C8146" w:rsidR="00635921" w:rsidRPr="008E0ACE" w:rsidRDefault="00635921" w:rsidP="00646943">
      <w:pPr>
        <w:pStyle w:val="Reftext"/>
        <w:tabs>
          <w:tab w:val="clear" w:pos="1191"/>
        </w:tabs>
      </w:pPr>
      <w:r w:rsidRPr="008E0ACE">
        <w:rPr>
          <w:rFonts w:asciiTheme="majorBidi" w:hAnsiTheme="majorBidi" w:cstheme="majorBidi"/>
          <w:szCs w:val="24"/>
          <w:lang w:eastAsia="ko-KR"/>
        </w:rPr>
        <w:t>Recomm</w:t>
      </w:r>
      <w:r w:rsidR="0063530A" w:rsidRPr="008E0ACE">
        <w:rPr>
          <w:rFonts w:asciiTheme="majorBidi" w:hAnsiTheme="majorBidi" w:cstheme="majorBidi"/>
          <w:szCs w:val="24"/>
          <w:lang w:eastAsia="ko-KR"/>
        </w:rPr>
        <w:t>a</w:t>
      </w:r>
      <w:r w:rsidRPr="008E0ACE">
        <w:rPr>
          <w:rFonts w:asciiTheme="majorBidi" w:hAnsiTheme="majorBidi" w:cstheme="majorBidi"/>
          <w:szCs w:val="24"/>
          <w:lang w:eastAsia="ko-KR"/>
        </w:rPr>
        <w:t xml:space="preserve">ndation </w:t>
      </w:r>
      <w:r w:rsidR="0063530A" w:rsidRPr="008E0ACE">
        <w:rPr>
          <w:rFonts w:asciiTheme="majorBidi" w:hAnsiTheme="majorBidi" w:cstheme="majorBidi"/>
          <w:szCs w:val="24"/>
          <w:lang w:eastAsia="ko-KR"/>
        </w:rPr>
        <w:t>UIT</w:t>
      </w:r>
      <w:r w:rsidRPr="008E0ACE">
        <w:rPr>
          <w:rFonts w:asciiTheme="majorBidi" w:hAnsiTheme="majorBidi" w:cstheme="majorBidi"/>
          <w:szCs w:val="24"/>
          <w:lang w:eastAsia="ko-KR"/>
        </w:rPr>
        <w:t>-R S.614-4</w:t>
      </w:r>
      <w:r w:rsidRPr="008E0ACE">
        <w:rPr>
          <w:szCs w:val="24"/>
        </w:rPr>
        <w:tab/>
      </w:r>
      <w:r w:rsidR="00990DB2" w:rsidRPr="008E0ACE">
        <w:t>Taux d'erreur admissible dans un conduit numérique fictif de référence du service fixe par satellite fonctionnant en dessous de 15 GHz et faisant partie d'une communication internationale dans un réseau numérique à intégration de services</w:t>
      </w:r>
    </w:p>
    <w:p w14:paraId="59C5D886" w14:textId="5D00BE31" w:rsidR="00635921" w:rsidRPr="008E0ACE" w:rsidRDefault="0063530A" w:rsidP="00646943">
      <w:pPr>
        <w:pStyle w:val="Reftext"/>
        <w:tabs>
          <w:tab w:val="clear" w:pos="1191"/>
        </w:tabs>
      </w:pPr>
      <w:r w:rsidRPr="008E0ACE">
        <w:rPr>
          <w:rFonts w:asciiTheme="majorBidi" w:hAnsiTheme="majorBidi" w:cstheme="majorBidi"/>
          <w:szCs w:val="24"/>
          <w:lang w:eastAsia="ko-KR"/>
        </w:rPr>
        <w:t>Recommandation UIT-R</w:t>
      </w:r>
      <w:r w:rsidR="00635921" w:rsidRPr="008E0ACE">
        <w:rPr>
          <w:rFonts w:asciiTheme="majorBidi" w:hAnsiTheme="majorBidi" w:cstheme="majorBidi"/>
          <w:szCs w:val="24"/>
          <w:lang w:eastAsia="ko-KR"/>
        </w:rPr>
        <w:t xml:space="preserve"> S.1061-1</w:t>
      </w:r>
      <w:r w:rsidR="00635921" w:rsidRPr="008E0ACE">
        <w:rPr>
          <w:szCs w:val="24"/>
        </w:rPr>
        <w:tab/>
      </w:r>
      <w:r w:rsidR="00A7209C" w:rsidRPr="008E0ACE">
        <w:t>Utilisation de stratégies et de techniques de protection contre les évanouissements dans le service fixe par satellite</w:t>
      </w:r>
    </w:p>
    <w:p w14:paraId="16106686" w14:textId="3D80231F" w:rsidR="00635921" w:rsidRPr="008E0ACE" w:rsidRDefault="0063530A" w:rsidP="00646943">
      <w:pPr>
        <w:pStyle w:val="Reftext"/>
        <w:tabs>
          <w:tab w:val="clear" w:pos="1191"/>
        </w:tabs>
        <w:rPr>
          <w:lang w:eastAsia="ko-KR"/>
        </w:rPr>
      </w:pPr>
      <w:r w:rsidRPr="008E0ACE">
        <w:rPr>
          <w:rFonts w:asciiTheme="majorBidi" w:hAnsiTheme="majorBidi" w:cstheme="majorBidi"/>
          <w:szCs w:val="24"/>
          <w:lang w:eastAsia="ko-KR"/>
        </w:rPr>
        <w:t>Recommandation UIT-R</w:t>
      </w:r>
      <w:r w:rsidR="00635921" w:rsidRPr="008E0ACE">
        <w:rPr>
          <w:rFonts w:asciiTheme="majorBidi" w:hAnsiTheme="majorBidi" w:cstheme="majorBidi"/>
          <w:szCs w:val="24"/>
          <w:lang w:eastAsia="ko-KR"/>
        </w:rPr>
        <w:t xml:space="preserve"> S.1062-4</w:t>
      </w:r>
      <w:r w:rsidR="00635921" w:rsidRPr="008E0ACE">
        <w:rPr>
          <w:szCs w:val="24"/>
        </w:rPr>
        <w:tab/>
      </w:r>
      <w:r w:rsidR="00920EFF" w:rsidRPr="008E0ACE">
        <w:t>Caractéristiques d'erreur admissibles d'un conduit numérique fictif de référence de satellite fonctionnant au-dessous de</w:t>
      </w:r>
      <w:r w:rsidR="00A63619">
        <w:t> </w:t>
      </w:r>
      <w:r w:rsidR="00920EFF" w:rsidRPr="008E0ACE">
        <w:t>15</w:t>
      </w:r>
      <w:r w:rsidR="001665E4">
        <w:t> </w:t>
      </w:r>
      <w:r w:rsidR="00920EFF" w:rsidRPr="008E0ACE">
        <w:t>GHz</w:t>
      </w:r>
    </w:p>
    <w:p w14:paraId="0E39CDFE" w14:textId="439AEFC2" w:rsidR="00635921" w:rsidRPr="008E0ACE" w:rsidRDefault="0063530A" w:rsidP="00646943">
      <w:pPr>
        <w:pStyle w:val="Reftext"/>
        <w:tabs>
          <w:tab w:val="clear" w:pos="1191"/>
        </w:tabs>
        <w:rPr>
          <w:lang w:eastAsia="ko-KR"/>
        </w:rPr>
      </w:pPr>
      <w:r w:rsidRPr="008E0ACE">
        <w:rPr>
          <w:rFonts w:asciiTheme="majorBidi" w:hAnsiTheme="majorBidi" w:cstheme="majorBidi"/>
          <w:szCs w:val="24"/>
          <w:lang w:eastAsia="ko-KR"/>
        </w:rPr>
        <w:t>Recommandation UIT-</w:t>
      </w:r>
      <w:r w:rsidR="00B17A4A">
        <w:rPr>
          <w:rFonts w:asciiTheme="majorBidi" w:hAnsiTheme="majorBidi" w:cstheme="majorBidi"/>
          <w:szCs w:val="24"/>
          <w:lang w:eastAsia="ko-KR"/>
        </w:rPr>
        <w:t>T</w:t>
      </w:r>
      <w:r w:rsidR="00635921" w:rsidRPr="008E0ACE">
        <w:rPr>
          <w:lang w:eastAsia="ko-KR"/>
        </w:rPr>
        <w:t xml:space="preserve"> G.826</w:t>
      </w:r>
      <w:r w:rsidR="00635921" w:rsidRPr="008E0ACE">
        <w:rPr>
          <w:lang w:eastAsia="ko-KR"/>
        </w:rPr>
        <w:tab/>
      </w:r>
      <w:r w:rsidR="00920EFF" w:rsidRPr="008E0ACE">
        <w:t>Paramètres et objectifs relatifs aux caractéristiques d'erreur de bout en bout pour les connexions et conduits numériques internationaux à débit constant</w:t>
      </w:r>
    </w:p>
    <w:p w14:paraId="5AA03C4C" w14:textId="16198E59" w:rsidR="00635921" w:rsidRPr="008E0ACE" w:rsidRDefault="0063530A" w:rsidP="00646943">
      <w:pPr>
        <w:pStyle w:val="Reftext"/>
        <w:tabs>
          <w:tab w:val="clear" w:pos="1191"/>
        </w:tabs>
        <w:rPr>
          <w:lang w:eastAsia="ko-KR"/>
        </w:rPr>
      </w:pPr>
      <w:r w:rsidRPr="008E0ACE">
        <w:rPr>
          <w:rFonts w:asciiTheme="majorBidi" w:hAnsiTheme="majorBidi" w:cstheme="majorBidi"/>
          <w:szCs w:val="24"/>
          <w:lang w:eastAsia="ko-KR"/>
        </w:rPr>
        <w:t>Recommandation UIT-R</w:t>
      </w:r>
      <w:r w:rsidR="00635921" w:rsidRPr="008E0ACE">
        <w:rPr>
          <w:lang w:eastAsia="ko-KR"/>
        </w:rPr>
        <w:t xml:space="preserve"> S.1878-0</w:t>
      </w:r>
      <w:r w:rsidR="00635921" w:rsidRPr="008E0ACE">
        <w:rPr>
          <w:lang w:eastAsia="ko-KR"/>
        </w:rPr>
        <w:tab/>
      </w:r>
      <w:r w:rsidR="00920EFF" w:rsidRPr="008E0ACE">
        <w:rPr>
          <w:lang w:eastAsia="ko-KR"/>
        </w:rPr>
        <w:t>Techniques de transmission multiporteuses pour les systèmes à satellites</w:t>
      </w:r>
    </w:p>
    <w:p w14:paraId="50362432" w14:textId="75036B1B" w:rsidR="00635921" w:rsidRPr="008E0ACE" w:rsidRDefault="0063530A" w:rsidP="00646943">
      <w:pPr>
        <w:pStyle w:val="Reftext"/>
        <w:tabs>
          <w:tab w:val="clear" w:pos="1191"/>
        </w:tabs>
        <w:rPr>
          <w:lang w:eastAsia="ko-KR"/>
        </w:rPr>
      </w:pPr>
      <w:r w:rsidRPr="008E0ACE">
        <w:rPr>
          <w:rFonts w:asciiTheme="majorBidi" w:hAnsiTheme="majorBidi" w:cstheme="majorBidi"/>
          <w:szCs w:val="24"/>
          <w:lang w:eastAsia="ko-KR"/>
        </w:rPr>
        <w:t>Recommandation UIT-R</w:t>
      </w:r>
      <w:r w:rsidR="00635921" w:rsidRPr="008E0ACE">
        <w:rPr>
          <w:lang w:eastAsia="ko-KR"/>
        </w:rPr>
        <w:t xml:space="preserve"> S.2099-0</w:t>
      </w:r>
      <w:r w:rsidR="00635921" w:rsidRPr="008E0ACE">
        <w:rPr>
          <w:lang w:eastAsia="ko-KR"/>
        </w:rPr>
        <w:tab/>
      </w:r>
      <w:r w:rsidR="00920EFF" w:rsidRPr="008E0ACE">
        <w:t>Caractéristiques d'erreur à court terme admissibles pour un conduit numérique fictif de référence par satellite</w:t>
      </w:r>
    </w:p>
    <w:p w14:paraId="48178448" w14:textId="0D92AF72" w:rsidR="00635921" w:rsidRPr="008E0ACE" w:rsidRDefault="00635921" w:rsidP="00646943">
      <w:pPr>
        <w:pStyle w:val="Reftext"/>
        <w:tabs>
          <w:tab w:val="clear" w:pos="1191"/>
        </w:tabs>
        <w:rPr>
          <w:lang w:eastAsia="ko-KR"/>
        </w:rPr>
      </w:pPr>
      <w:r w:rsidRPr="008E0ACE">
        <w:rPr>
          <w:lang w:eastAsia="ko-KR"/>
        </w:rPr>
        <w:t>R</w:t>
      </w:r>
      <w:r w:rsidR="0063530A" w:rsidRPr="008E0ACE">
        <w:rPr>
          <w:lang w:eastAsia="ko-KR"/>
        </w:rPr>
        <w:t>ap</w:t>
      </w:r>
      <w:r w:rsidRPr="008E0ACE">
        <w:rPr>
          <w:lang w:eastAsia="ko-KR"/>
        </w:rPr>
        <w:t xml:space="preserve">port </w:t>
      </w:r>
      <w:r w:rsidR="0063530A" w:rsidRPr="008E0ACE">
        <w:rPr>
          <w:lang w:eastAsia="ko-KR"/>
        </w:rPr>
        <w:t>UIT</w:t>
      </w:r>
      <w:r w:rsidRPr="008E0ACE">
        <w:rPr>
          <w:lang w:eastAsia="ko-KR"/>
        </w:rPr>
        <w:t>-R S.2173-1</w:t>
      </w:r>
      <w:r w:rsidRPr="008E0ACE">
        <w:rPr>
          <w:lang w:eastAsia="ko-KR"/>
        </w:rPr>
        <w:tab/>
      </w:r>
      <w:r w:rsidR="00794B0D" w:rsidRPr="008E0ACE">
        <w:rPr>
          <w:lang w:eastAsia="ko-KR"/>
        </w:rPr>
        <w:t>Techniques de transmission multiporteuses pour les systèmes à satellites</w:t>
      </w:r>
    </w:p>
    <w:p w14:paraId="493A8A22" w14:textId="3017CB82" w:rsidR="00635921" w:rsidRPr="008E0ACE" w:rsidRDefault="0031226A" w:rsidP="00305A20">
      <w:pPr>
        <w:pStyle w:val="Normalaftertitle"/>
        <w:rPr>
          <w:lang w:eastAsia="zh-CN"/>
        </w:rPr>
      </w:pPr>
      <w:r w:rsidRPr="008E0ACE">
        <w:rPr>
          <w:lang w:eastAsia="zh-CN"/>
        </w:rPr>
        <w:t>L'Assemblée des radiocommunications de l'UIT,</w:t>
      </w:r>
    </w:p>
    <w:p w14:paraId="65D21B3B" w14:textId="37FF235E" w:rsidR="00635921" w:rsidRPr="008E0ACE" w:rsidRDefault="00635921" w:rsidP="00635921">
      <w:pPr>
        <w:pStyle w:val="Call"/>
      </w:pPr>
      <w:r w:rsidRPr="008E0ACE">
        <w:t>consid</w:t>
      </w:r>
      <w:r w:rsidR="0031226A" w:rsidRPr="008E0ACE">
        <w:t>érant</w:t>
      </w:r>
    </w:p>
    <w:p w14:paraId="486BA151" w14:textId="2E4AA5CC" w:rsidR="00635921" w:rsidRPr="008E0ACE" w:rsidRDefault="00635921" w:rsidP="00595876">
      <w:r w:rsidRPr="008E0ACE">
        <w:rPr>
          <w:i/>
          <w:iCs/>
        </w:rPr>
        <w:t>a)</w:t>
      </w:r>
      <w:r w:rsidRPr="008E0ACE">
        <w:tab/>
      </w:r>
      <w:r w:rsidR="007B4639" w:rsidRPr="008E0ACE">
        <w:t xml:space="preserve">que l'adoption </w:t>
      </w:r>
      <w:r w:rsidR="00BC13F0" w:rsidRPr="008E0ACE">
        <w:t xml:space="preserve">du codage et de la modulation adaptatifs (ACM) ainsi que de </w:t>
      </w:r>
      <w:r w:rsidR="00595876" w:rsidRPr="008E0ACE">
        <w:t>la linéarisation des amplificateurs de puissance a permis d'améliorer l'efficacité des satellites et la qualité de fonctionnement des transmissions;</w:t>
      </w:r>
    </w:p>
    <w:p w14:paraId="64187611" w14:textId="1BEE2972" w:rsidR="00635921" w:rsidRPr="008E0ACE" w:rsidRDefault="00635921" w:rsidP="00BC1A7D">
      <w:pPr>
        <w:rPr>
          <w:lang w:eastAsia="ko-KR"/>
        </w:rPr>
      </w:pPr>
      <w:r w:rsidRPr="008E0ACE">
        <w:rPr>
          <w:i/>
          <w:iCs/>
        </w:rPr>
        <w:t>b)</w:t>
      </w:r>
      <w:r w:rsidRPr="008E0ACE">
        <w:tab/>
      </w:r>
      <w:r w:rsidR="00595876" w:rsidRPr="008E0ACE">
        <w:t xml:space="preserve">que les systèmes </w:t>
      </w:r>
      <w:r w:rsidR="00B810FF" w:rsidRPr="008E0ACE">
        <w:t>à satellites employant des techniques ACM s'adapter</w:t>
      </w:r>
      <w:r w:rsidR="00004E01">
        <w:t>ont</w:t>
      </w:r>
      <w:r w:rsidR="00B810FF" w:rsidRPr="008E0ACE">
        <w:t xml:space="preserve"> à la dégradation de leurs conditions de fonctionnement en réduisant le débit </w:t>
      </w:r>
      <w:r w:rsidR="00E9441A" w:rsidRPr="008E0ACE">
        <w:t>total et ne seront donc plus en mesure de fournir des services à débit constant;</w:t>
      </w:r>
    </w:p>
    <w:p w14:paraId="495CCCE4" w14:textId="79B08ABB" w:rsidR="00BC1A7D" w:rsidRPr="008E0ACE" w:rsidRDefault="00635921" w:rsidP="00635921">
      <w:r w:rsidRPr="008E0ACE">
        <w:rPr>
          <w:i/>
          <w:iCs/>
        </w:rPr>
        <w:t>c)</w:t>
      </w:r>
      <w:r w:rsidRPr="008E0ACE">
        <w:tab/>
      </w:r>
      <w:r w:rsidR="00397E15" w:rsidRPr="008E0ACE">
        <w:t xml:space="preserve">que la qualité de fonctionnement des liaisons par satellite doit être suffisante </w:t>
      </w:r>
      <w:r w:rsidR="00254081">
        <w:t>pour</w:t>
      </w:r>
      <w:r w:rsidR="00397E15" w:rsidRPr="008E0ACE">
        <w:t xml:space="preserve"> que les objectifs de qualité de bout en bout et les besoins des utilisateurs finals puissent être respectés;</w:t>
      </w:r>
    </w:p>
    <w:p w14:paraId="6CA59663" w14:textId="48802663" w:rsidR="00635921" w:rsidRPr="008E0ACE" w:rsidRDefault="00635921" w:rsidP="00EC2621">
      <w:pPr>
        <w:rPr>
          <w:lang w:eastAsia="ko-KR"/>
        </w:rPr>
      </w:pPr>
      <w:r w:rsidRPr="008E0ACE">
        <w:rPr>
          <w:i/>
          <w:iCs/>
        </w:rPr>
        <w:lastRenderedPageBreak/>
        <w:t>d)</w:t>
      </w:r>
      <w:r w:rsidRPr="008E0ACE">
        <w:rPr>
          <w:i/>
          <w:iCs/>
        </w:rPr>
        <w:tab/>
      </w:r>
      <w:r w:rsidR="00BD30CF" w:rsidRPr="008E0ACE">
        <w:t xml:space="preserve">que pour définir les critères </w:t>
      </w:r>
      <w:r w:rsidR="00E81723">
        <w:t xml:space="preserve">de qualité de fonctionnement en cas </w:t>
      </w:r>
      <w:r w:rsidR="00BD30CF" w:rsidRPr="008E0ACE">
        <w:t>d'erreur, il faut tenir compte de toutes les sources d'erreur prévisibles, notamment les conditions de propagation variables dans le temps et les brouillages</w:t>
      </w:r>
      <w:r w:rsidR="00EC2621" w:rsidRPr="008E0ACE">
        <w:t>,</w:t>
      </w:r>
    </w:p>
    <w:p w14:paraId="27873393" w14:textId="2DE0F74B" w:rsidR="00635921" w:rsidRPr="008E0ACE" w:rsidRDefault="00635921" w:rsidP="00635921">
      <w:pPr>
        <w:pStyle w:val="Call"/>
        <w:rPr>
          <w:lang w:eastAsia="ko-KR"/>
        </w:rPr>
      </w:pPr>
      <w:r w:rsidRPr="008E0ACE">
        <w:rPr>
          <w:lang w:eastAsia="ko-KR"/>
        </w:rPr>
        <w:t>not</w:t>
      </w:r>
      <w:r w:rsidR="00EC2621" w:rsidRPr="008E0ACE">
        <w:rPr>
          <w:lang w:eastAsia="ko-KR"/>
        </w:rPr>
        <w:t>ant</w:t>
      </w:r>
    </w:p>
    <w:p w14:paraId="08D25F8E" w14:textId="25D475B3" w:rsidR="00635921" w:rsidRPr="008E0ACE" w:rsidRDefault="00635921" w:rsidP="00635921">
      <w:pPr>
        <w:rPr>
          <w:lang w:eastAsia="ko-KR"/>
        </w:rPr>
      </w:pPr>
      <w:r w:rsidRPr="008E0ACE">
        <w:rPr>
          <w:i/>
          <w:lang w:eastAsia="ko-KR"/>
        </w:rPr>
        <w:t>a)</w:t>
      </w:r>
      <w:r w:rsidRPr="008E0ACE">
        <w:rPr>
          <w:lang w:eastAsia="ko-KR"/>
        </w:rPr>
        <w:tab/>
      </w:r>
      <w:r w:rsidR="0002176E" w:rsidRPr="008E0ACE">
        <w:rPr>
          <w:lang w:eastAsia="ko-KR"/>
        </w:rPr>
        <w:t xml:space="preserve">que les objectifs </w:t>
      </w:r>
      <w:r w:rsidR="0097003D" w:rsidRPr="008E0ACE">
        <w:rPr>
          <w:lang w:eastAsia="ko-KR"/>
        </w:rPr>
        <w:t xml:space="preserve">à long terme </w:t>
      </w:r>
      <w:r w:rsidR="0097003D">
        <w:rPr>
          <w:lang w:eastAsia="ko-KR"/>
        </w:rPr>
        <w:t xml:space="preserve">en matière </w:t>
      </w:r>
      <w:r w:rsidR="0097003D">
        <w:t xml:space="preserve">de qualité de fonctionnement en cas </w:t>
      </w:r>
      <w:r w:rsidR="0097003D" w:rsidRPr="008E0ACE">
        <w:t>d'erreur</w:t>
      </w:r>
      <w:r w:rsidR="0002176E" w:rsidRPr="008E0ACE">
        <w:rPr>
          <w:lang w:eastAsia="ko-KR"/>
        </w:rPr>
        <w:t xml:space="preserve"> sont </w:t>
      </w:r>
      <w:r w:rsidR="004E273E">
        <w:rPr>
          <w:lang w:eastAsia="ko-KR"/>
        </w:rPr>
        <w:t>établis</w:t>
      </w:r>
      <w:r w:rsidR="0002176E" w:rsidRPr="008E0ACE">
        <w:rPr>
          <w:lang w:eastAsia="ko-KR"/>
        </w:rPr>
        <w:t xml:space="preserve"> dans les Recommandations UIT-R S.614 et UIT-R S.1062;</w:t>
      </w:r>
    </w:p>
    <w:p w14:paraId="09A87333" w14:textId="257B2A4B" w:rsidR="00635921" w:rsidRPr="008E0ACE" w:rsidRDefault="00635921" w:rsidP="001039B9">
      <w:pPr>
        <w:rPr>
          <w:lang w:eastAsia="ko-KR"/>
        </w:rPr>
      </w:pPr>
      <w:r w:rsidRPr="008E0ACE">
        <w:rPr>
          <w:i/>
        </w:rPr>
        <w:t>b)</w:t>
      </w:r>
      <w:r w:rsidRPr="008E0ACE">
        <w:tab/>
      </w:r>
      <w:r w:rsidR="001039B9" w:rsidRPr="008E0ACE">
        <w:t xml:space="preserve">que le court terme </w:t>
      </w:r>
      <w:r w:rsidR="00B978F2">
        <w:t>dans le domaine</w:t>
      </w:r>
      <w:r w:rsidR="001039B9" w:rsidRPr="008E0ACE">
        <w:t xml:space="preserve"> de</w:t>
      </w:r>
      <w:r w:rsidR="00B978F2">
        <w:t>s</w:t>
      </w:r>
      <w:r w:rsidR="001039B9" w:rsidRPr="008E0ACE">
        <w:t xml:space="preserve"> communications par satellite et les objectifs </w:t>
      </w:r>
      <w:r w:rsidR="00B978F2" w:rsidRPr="008E0ACE">
        <w:t xml:space="preserve">à court terme </w:t>
      </w:r>
      <w:r w:rsidR="00B978F2">
        <w:t xml:space="preserve">en matière </w:t>
      </w:r>
      <w:r w:rsidR="001039B9" w:rsidRPr="008E0ACE">
        <w:t>de qualité</w:t>
      </w:r>
      <w:r w:rsidR="00B978F2">
        <w:t xml:space="preserve"> de fonctionnement</w:t>
      </w:r>
      <w:r w:rsidR="001039B9" w:rsidRPr="008E0ACE">
        <w:t xml:space="preserve"> ont été définis dans la </w:t>
      </w:r>
      <w:r w:rsidRPr="008E0ACE">
        <w:rPr>
          <w:lang w:eastAsia="ko-KR"/>
        </w:rPr>
        <w:t>Recomm</w:t>
      </w:r>
      <w:r w:rsidR="001039B9" w:rsidRPr="008E0ACE">
        <w:rPr>
          <w:lang w:eastAsia="ko-KR"/>
        </w:rPr>
        <w:t>a</w:t>
      </w:r>
      <w:r w:rsidRPr="008E0ACE">
        <w:rPr>
          <w:lang w:eastAsia="ko-KR"/>
        </w:rPr>
        <w:t>ndation</w:t>
      </w:r>
      <w:r w:rsidR="00F75631">
        <w:rPr>
          <w:lang w:eastAsia="ko-KR"/>
        </w:rPr>
        <w:t> </w:t>
      </w:r>
      <w:r w:rsidR="001039B9" w:rsidRPr="008E0ACE">
        <w:rPr>
          <w:lang w:eastAsia="ko-KR"/>
        </w:rPr>
        <w:t>UIT</w:t>
      </w:r>
      <w:r w:rsidR="006B2A5C">
        <w:rPr>
          <w:lang w:eastAsia="ko-KR"/>
        </w:rPr>
        <w:noBreakHyphen/>
      </w:r>
      <w:r w:rsidRPr="008E0ACE">
        <w:rPr>
          <w:lang w:eastAsia="ko-KR"/>
        </w:rPr>
        <w:t>R</w:t>
      </w:r>
      <w:r w:rsidR="006B2A5C">
        <w:rPr>
          <w:lang w:eastAsia="ko-KR"/>
        </w:rPr>
        <w:t> </w:t>
      </w:r>
      <w:r w:rsidRPr="008E0ACE">
        <w:rPr>
          <w:lang w:eastAsia="ko-KR"/>
        </w:rPr>
        <w:t>S.2099;</w:t>
      </w:r>
    </w:p>
    <w:p w14:paraId="1E58303D" w14:textId="6CE0761F" w:rsidR="00635921" w:rsidRPr="008E0ACE" w:rsidRDefault="00635921" w:rsidP="00635921">
      <w:pPr>
        <w:rPr>
          <w:lang w:eastAsia="ko-KR"/>
        </w:rPr>
      </w:pPr>
      <w:r w:rsidRPr="008E0ACE">
        <w:rPr>
          <w:i/>
          <w:lang w:eastAsia="ko-KR"/>
        </w:rPr>
        <w:t>c</w:t>
      </w:r>
      <w:r w:rsidRPr="008E0ACE">
        <w:rPr>
          <w:i/>
        </w:rPr>
        <w:t>)</w:t>
      </w:r>
      <w:r w:rsidRPr="008E0ACE">
        <w:tab/>
      </w:r>
      <w:r w:rsidR="00092B1B" w:rsidRPr="008E0ACE">
        <w:t xml:space="preserve">que des informations relatives aux techniques de transmission et de commande de puissance adaptatives susceptibles d'être utilisées pour compenser l'affaiblissement variable dans le temps sont fournies dans les Recommandations UIT-R S.1061 et </w:t>
      </w:r>
      <w:r w:rsidR="00092B1B" w:rsidRPr="008E0ACE">
        <w:rPr>
          <w:lang w:eastAsia="ko-KR"/>
        </w:rPr>
        <w:t>UIT-R S.1878, ainsi que dans le Rapport</w:t>
      </w:r>
      <w:r w:rsidR="00F75631">
        <w:rPr>
          <w:lang w:eastAsia="ko-KR"/>
        </w:rPr>
        <w:t> </w:t>
      </w:r>
      <w:r w:rsidR="00092B1B" w:rsidRPr="008E0ACE">
        <w:rPr>
          <w:lang w:eastAsia="ko-KR"/>
        </w:rPr>
        <w:t>UIT</w:t>
      </w:r>
      <w:r w:rsidR="00092B1B" w:rsidRPr="008E0ACE">
        <w:rPr>
          <w:lang w:eastAsia="ko-KR"/>
        </w:rPr>
        <w:noBreakHyphen/>
        <w:t>R S.2173;</w:t>
      </w:r>
    </w:p>
    <w:p w14:paraId="383F5D4A" w14:textId="37BE4E2E" w:rsidR="00635921" w:rsidRPr="008E0ACE" w:rsidRDefault="00635921" w:rsidP="00153CE1">
      <w:pPr>
        <w:rPr>
          <w:lang w:eastAsia="ko-KR"/>
        </w:rPr>
      </w:pPr>
      <w:r w:rsidRPr="008E0ACE">
        <w:rPr>
          <w:i/>
          <w:lang w:eastAsia="ko-KR"/>
        </w:rPr>
        <w:t>d</w:t>
      </w:r>
      <w:r w:rsidRPr="008E0ACE">
        <w:rPr>
          <w:i/>
        </w:rPr>
        <w:t>)</w:t>
      </w:r>
      <w:r w:rsidRPr="008E0ACE">
        <w:tab/>
      </w:r>
      <w:r w:rsidR="00D31861" w:rsidRPr="008E0ACE">
        <w:t xml:space="preserve">que </w:t>
      </w:r>
      <w:r w:rsidR="00746908">
        <w:t>la détérioration</w:t>
      </w:r>
      <w:r w:rsidR="00D31861" w:rsidRPr="008E0ACE">
        <w:t xml:space="preserve"> des liaisons par satellite sont provoquées par un</w:t>
      </w:r>
      <w:r w:rsidR="00746908">
        <w:t>e dégradation</w:t>
      </w:r>
      <w:r w:rsidR="00D31861" w:rsidRPr="008E0ACE">
        <w:t xml:space="preserve"> de la propagation qui peut être décrit</w:t>
      </w:r>
      <w:r w:rsidR="001665E4">
        <w:t>e</w:t>
      </w:r>
      <w:r w:rsidR="00D31861" w:rsidRPr="008E0ACE">
        <w:t xml:space="preserve"> par les modèles proposés dans les </w:t>
      </w:r>
      <w:r w:rsidRPr="008E0ACE">
        <w:t>Recomm</w:t>
      </w:r>
      <w:r w:rsidR="00D31861" w:rsidRPr="008E0ACE">
        <w:t>a</w:t>
      </w:r>
      <w:r w:rsidRPr="008E0ACE">
        <w:t xml:space="preserve">ndations </w:t>
      </w:r>
      <w:r w:rsidR="00D31861" w:rsidRPr="008E0ACE">
        <w:t>UIT</w:t>
      </w:r>
      <w:r w:rsidRPr="008E0ACE">
        <w:t>-R P.618</w:t>
      </w:r>
      <w:r w:rsidR="00D31861" w:rsidRPr="008E0ACE">
        <w:noBreakHyphen/>
      </w:r>
      <w:r w:rsidRPr="008E0ACE">
        <w:t xml:space="preserve">13 </w:t>
      </w:r>
      <w:r w:rsidR="00D31861" w:rsidRPr="008E0ACE">
        <w:t>et</w:t>
      </w:r>
      <w:r w:rsidRPr="008E0ACE">
        <w:t xml:space="preserve"> </w:t>
      </w:r>
      <w:r w:rsidR="00D31861" w:rsidRPr="008E0ACE">
        <w:t>UIT</w:t>
      </w:r>
      <w:r w:rsidRPr="008E0ACE">
        <w:t>-R P.1623-1</w:t>
      </w:r>
      <w:r w:rsidRPr="008E0ACE">
        <w:rPr>
          <w:lang w:eastAsia="ko-KR"/>
        </w:rPr>
        <w:t xml:space="preserve">, </w:t>
      </w:r>
      <w:r w:rsidR="00153CE1" w:rsidRPr="008E0ACE">
        <w:rPr>
          <w:lang w:eastAsia="ko-KR"/>
        </w:rPr>
        <w:t xml:space="preserve">et que ces Recommandations relatives à la propagation sont applicables </w:t>
      </w:r>
      <w:r w:rsidR="00665D20" w:rsidRPr="008E0ACE">
        <w:rPr>
          <w:lang w:eastAsia="ko-KR"/>
        </w:rPr>
        <w:t>jusqu'à</w:t>
      </w:r>
      <w:r w:rsidR="00153CE1" w:rsidRPr="008E0ACE">
        <w:rPr>
          <w:lang w:eastAsia="ko-KR"/>
        </w:rPr>
        <w:t xml:space="preserve"> </w:t>
      </w:r>
      <w:r w:rsidRPr="008E0ACE">
        <w:t>51</w:t>
      </w:r>
      <w:r w:rsidR="00153CE1" w:rsidRPr="008E0ACE">
        <w:t>,</w:t>
      </w:r>
      <w:r w:rsidRPr="008E0ACE">
        <w:t>4 GHz,</w:t>
      </w:r>
    </w:p>
    <w:p w14:paraId="71EAC482" w14:textId="6508C977" w:rsidR="00635921" w:rsidRPr="008E0ACE" w:rsidRDefault="00635921" w:rsidP="00635921">
      <w:pPr>
        <w:pStyle w:val="Call"/>
      </w:pPr>
      <w:r w:rsidRPr="008E0ACE">
        <w:t>recomm</w:t>
      </w:r>
      <w:r w:rsidR="00153CE1" w:rsidRPr="008E0ACE">
        <w:t>a</w:t>
      </w:r>
      <w:r w:rsidRPr="008E0ACE">
        <w:t>nd</w:t>
      </w:r>
      <w:r w:rsidR="00153CE1" w:rsidRPr="008E0ACE">
        <w:t>e</w:t>
      </w:r>
    </w:p>
    <w:p w14:paraId="5681AD41" w14:textId="781D2C84" w:rsidR="00635921" w:rsidRPr="008E0ACE" w:rsidRDefault="00635921" w:rsidP="004B5192">
      <w:pPr>
        <w:rPr>
          <w:lang w:eastAsia="ko-KR"/>
        </w:rPr>
      </w:pPr>
      <w:r w:rsidRPr="008E0ACE">
        <w:rPr>
          <w:b/>
        </w:rPr>
        <w:t>1</w:t>
      </w:r>
      <w:r w:rsidRPr="008E0ACE">
        <w:tab/>
      </w:r>
      <w:r w:rsidR="009C760B" w:rsidRPr="008E0ACE">
        <w:t xml:space="preserve">que les systèmes à satellites employant </w:t>
      </w:r>
      <w:r w:rsidR="00852CF9">
        <w:t xml:space="preserve">des techniques </w:t>
      </w:r>
      <w:r w:rsidR="009C760B" w:rsidRPr="008E0ACE">
        <w:t xml:space="preserve">ACM soient conçus de manière à répondre aux objectifs de qualité de fonctionnement </w:t>
      </w:r>
      <w:r w:rsidR="00961FD5">
        <w:t>définis en termes de</w:t>
      </w:r>
      <w:r w:rsidR="004B5192" w:rsidRPr="008E0ACE">
        <w:t xml:space="preserve"> taux d'erreurs sur les paquets (PER)</w:t>
      </w:r>
      <w:r w:rsidR="00961FD5">
        <w:t xml:space="preserve"> ou</w:t>
      </w:r>
      <w:r w:rsidR="004B5192" w:rsidRPr="008E0ACE">
        <w:t xml:space="preserve"> </w:t>
      </w:r>
      <w:r w:rsidR="00961FD5">
        <w:t>d</w:t>
      </w:r>
      <w:r w:rsidR="004B5192" w:rsidRPr="008E0ACE">
        <w:t xml:space="preserve">'efficacité spectrale </w:t>
      </w:r>
      <w:r w:rsidRPr="008E0ACE">
        <w:t>(</w:t>
      </w:r>
      <w:r w:rsidR="004B5192" w:rsidRPr="008E0ACE">
        <w:t xml:space="preserve">en </w:t>
      </w:r>
      <w:r w:rsidRPr="008E0ACE">
        <w:t xml:space="preserve">bit/s/Hz) </w:t>
      </w:r>
      <w:r w:rsidR="0032696A" w:rsidRPr="008E0ACE">
        <w:t>en</w:t>
      </w:r>
      <w:r w:rsidR="00B751E6">
        <w:t xml:space="preserve"> </w:t>
      </w:r>
      <w:r w:rsidR="0032696A" w:rsidRPr="008E0ACE">
        <w:t>fonction du</w:t>
      </w:r>
      <w:r w:rsidR="004B5192" w:rsidRPr="008E0ACE">
        <w:t xml:space="preserve"> rapport porteuse/bruit</w:t>
      </w:r>
      <w:r w:rsidRPr="008E0ACE">
        <w:t xml:space="preserve"> </w:t>
      </w:r>
      <w:r w:rsidR="004B5192" w:rsidRPr="008E0ACE">
        <w:t>(</w:t>
      </w:r>
      <w:r w:rsidRPr="008E0ACE">
        <w:rPr>
          <w:i/>
          <w:iCs/>
          <w:spacing w:val="-2"/>
          <w:lang w:eastAsia="ko-KR"/>
        </w:rPr>
        <w:t>C</w:t>
      </w:r>
      <w:r w:rsidRPr="008E0ACE">
        <w:rPr>
          <w:iCs/>
          <w:spacing w:val="-2"/>
          <w:lang w:eastAsia="ko-KR"/>
        </w:rPr>
        <w:t>/</w:t>
      </w:r>
      <w:r w:rsidRPr="008E0ACE">
        <w:rPr>
          <w:i/>
          <w:iCs/>
          <w:spacing w:val="-2"/>
          <w:lang w:eastAsia="ko-KR"/>
        </w:rPr>
        <w:t>N</w:t>
      </w:r>
      <w:r w:rsidR="004B5192" w:rsidRPr="008E0ACE">
        <w:rPr>
          <w:spacing w:val="-2"/>
          <w:lang w:eastAsia="ko-KR"/>
        </w:rPr>
        <w:t>)</w:t>
      </w:r>
      <w:r w:rsidRPr="008E0ACE">
        <w:rPr>
          <w:lang w:eastAsia="ko-KR"/>
        </w:rPr>
        <w:t>;</w:t>
      </w:r>
    </w:p>
    <w:p w14:paraId="47E08488" w14:textId="0EFCB476" w:rsidR="00635921" w:rsidRPr="008E0ACE" w:rsidRDefault="00635921" w:rsidP="00635921">
      <w:pPr>
        <w:rPr>
          <w:lang w:eastAsia="ko-KR"/>
        </w:rPr>
      </w:pPr>
      <w:r w:rsidRPr="008E0ACE">
        <w:rPr>
          <w:b/>
          <w:bCs/>
        </w:rPr>
        <w:t>2</w:t>
      </w:r>
      <w:r w:rsidRPr="008E0ACE">
        <w:rPr>
          <w:b/>
        </w:rPr>
        <w:tab/>
      </w:r>
      <w:r w:rsidR="006911C8" w:rsidRPr="008E0ACE">
        <w:rPr>
          <w:lang w:eastAsia="ko-KR"/>
        </w:rPr>
        <w:t xml:space="preserve">que les </w:t>
      </w:r>
      <w:r w:rsidR="002E1592" w:rsidRPr="008E0ACE">
        <w:rPr>
          <w:lang w:eastAsia="ko-KR"/>
        </w:rPr>
        <w:t>n</w:t>
      </w:r>
      <w:r w:rsidR="006911C8" w:rsidRPr="008E0ACE">
        <w:rPr>
          <w:lang w:eastAsia="ko-KR"/>
        </w:rPr>
        <w:t>otes suivantes soient considérées comme faisant partie de la présente Recommandation</w:t>
      </w:r>
      <w:r w:rsidR="0015347E">
        <w:rPr>
          <w:lang w:eastAsia="ko-KR"/>
        </w:rPr>
        <w:t>.</w:t>
      </w:r>
    </w:p>
    <w:p w14:paraId="0B494128" w14:textId="26745731" w:rsidR="00635921" w:rsidRPr="008E0ACE" w:rsidRDefault="00635921" w:rsidP="001665E4">
      <w:r w:rsidRPr="008E0ACE">
        <w:t>NOTE 1 – </w:t>
      </w:r>
      <w:r w:rsidR="002E1592" w:rsidRPr="008E0ACE">
        <w:t>Si l'on utilise le</w:t>
      </w:r>
      <w:r w:rsidRPr="008E0ACE">
        <w:t xml:space="preserve"> PER, </w:t>
      </w:r>
      <w:r w:rsidR="002E1592" w:rsidRPr="008E0ACE">
        <w:t>il convient d'employer les valeurs indiquées dans le</w:t>
      </w:r>
      <w:r w:rsidRPr="008E0ACE">
        <w:t xml:space="preserve"> </w:t>
      </w:r>
      <w:r w:rsidR="004042F0">
        <w:t>T</w:t>
      </w:r>
      <w:r w:rsidRPr="008E0ACE">
        <w:t>able</w:t>
      </w:r>
      <w:r w:rsidR="002E1592" w:rsidRPr="008E0ACE">
        <w:t>au</w:t>
      </w:r>
      <w:r w:rsidRPr="008E0ACE">
        <w:t xml:space="preserve"> 3 </w:t>
      </w:r>
      <w:r w:rsidR="002E1592" w:rsidRPr="008E0ACE">
        <w:rPr>
          <w:lang w:eastAsia="ko-KR"/>
        </w:rPr>
        <w:t>du</w:t>
      </w:r>
      <w:r w:rsidR="00A63619">
        <w:rPr>
          <w:lang w:eastAsia="ko-KR"/>
        </w:rPr>
        <w:t> </w:t>
      </w:r>
      <w:r w:rsidRPr="008E0ACE">
        <w:t>§ </w:t>
      </w:r>
      <w:r w:rsidRPr="008E0ACE">
        <w:rPr>
          <w:lang w:eastAsia="ko-KR"/>
        </w:rPr>
        <w:t>2.2</w:t>
      </w:r>
      <w:r w:rsidRPr="008E0ACE">
        <w:t xml:space="preserve"> </w:t>
      </w:r>
      <w:r w:rsidR="002E1592" w:rsidRPr="008E0ACE">
        <w:rPr>
          <w:lang w:eastAsia="ko-KR"/>
        </w:rPr>
        <w:t>de l'</w:t>
      </w:r>
      <w:r w:rsidRPr="008E0ACE">
        <w:rPr>
          <w:lang w:eastAsia="ko-KR"/>
        </w:rPr>
        <w:t>Annex</w:t>
      </w:r>
      <w:r w:rsidR="002E1592" w:rsidRPr="008E0ACE">
        <w:rPr>
          <w:lang w:eastAsia="ko-KR"/>
        </w:rPr>
        <w:t>e</w:t>
      </w:r>
      <w:r w:rsidRPr="008E0ACE">
        <w:rPr>
          <w:lang w:eastAsia="ko-KR"/>
        </w:rPr>
        <w:t>.</w:t>
      </w:r>
      <w:r w:rsidRPr="008E0ACE">
        <w:t xml:space="preserve"> </w:t>
      </w:r>
    </w:p>
    <w:p w14:paraId="145556A7" w14:textId="59F49D31" w:rsidR="00635921" w:rsidRPr="008E0ACE" w:rsidRDefault="00635921" w:rsidP="001665E4">
      <w:pPr>
        <w:rPr>
          <w:lang w:eastAsia="ko-KR"/>
        </w:rPr>
      </w:pPr>
      <w:r w:rsidRPr="008E0ACE">
        <w:t>NOTE 2 – </w:t>
      </w:r>
      <w:r w:rsidR="007C65BB" w:rsidRPr="008E0ACE">
        <w:t xml:space="preserve">Si l'on utilise </w:t>
      </w:r>
      <w:r w:rsidR="006A49E6" w:rsidRPr="008E0ACE">
        <w:t>d</w:t>
      </w:r>
      <w:r w:rsidR="007C65BB" w:rsidRPr="008E0ACE">
        <w:t>es objectifs de qualité de fonctionnement</w:t>
      </w:r>
      <w:r w:rsidR="006A49E6" w:rsidRPr="008E0ACE">
        <w:t xml:space="preserve"> définis en termes d'efficacité spectrale, il convient de considérer que celle-ci, mesurée à la valeur de fonctionnement </w:t>
      </w:r>
      <w:r w:rsidR="0032696A" w:rsidRPr="008E0ACE">
        <w:rPr>
          <w:lang w:eastAsia="ko-KR"/>
        </w:rPr>
        <w:sym w:font="Symbol" w:char="F067"/>
      </w:r>
      <w:r w:rsidR="0032696A" w:rsidRPr="008E0ACE">
        <w:rPr>
          <w:lang w:eastAsia="ko-KR"/>
        </w:rPr>
        <w:t xml:space="preserve"> </w:t>
      </w:r>
      <w:r w:rsidR="006A49E6" w:rsidRPr="008E0ACE">
        <w:t>en dB, n'est</w:t>
      </w:r>
      <w:r w:rsidR="0032696A" w:rsidRPr="008E0ACE">
        <w:t> </w:t>
      </w:r>
      <w:r w:rsidR="006A49E6" w:rsidRPr="008E0ACE">
        <w:t xml:space="preserve">pas inférieure à </w:t>
      </w:r>
      <w:r w:rsidR="006A49E6" w:rsidRPr="008E0ACE">
        <w:rPr>
          <w:lang w:eastAsia="ko-KR"/>
        </w:rPr>
        <w:sym w:font="Symbol" w:char="F068"/>
      </w:r>
      <w:r w:rsidR="006A49E6" w:rsidRPr="008E0ACE">
        <w:rPr>
          <w:lang w:eastAsia="ko-KR"/>
        </w:rPr>
        <w:t>(</w:t>
      </w:r>
      <w:r w:rsidR="006A49E6" w:rsidRPr="008E0ACE">
        <w:rPr>
          <w:lang w:eastAsia="ko-KR"/>
        </w:rPr>
        <w:sym w:font="Symbol" w:char="F067"/>
      </w:r>
      <w:r w:rsidR="006A49E6" w:rsidRPr="008E0ACE">
        <w:rPr>
          <w:lang w:eastAsia="ko-KR"/>
        </w:rPr>
        <w:t xml:space="preserve"> </w:t>
      </w:r>
      <w:r w:rsidR="006A49E6" w:rsidRPr="008E0ACE">
        <w:t>− 1</w:t>
      </w:r>
      <w:r w:rsidR="001665E4">
        <w:t>,</w:t>
      </w:r>
      <w:r w:rsidR="006A49E6" w:rsidRPr="008E0ACE">
        <w:t>0</w:t>
      </w:r>
      <w:r w:rsidR="006A49E6" w:rsidRPr="008E0ACE">
        <w:rPr>
          <w:lang w:eastAsia="ko-KR"/>
        </w:rPr>
        <w:t>)</w:t>
      </w:r>
      <w:r w:rsidR="006A49E6" w:rsidRPr="008E0ACE">
        <w:t>,</w:t>
      </w:r>
      <w:r w:rsidR="0032696A" w:rsidRPr="008E0ACE">
        <w:t xml:space="preserve"> où </w:t>
      </w:r>
      <w:r w:rsidR="0032696A" w:rsidRPr="008E0ACE">
        <w:rPr>
          <w:lang w:eastAsia="ko-KR"/>
        </w:rPr>
        <w:sym w:font="Symbol" w:char="F067"/>
      </w:r>
      <w:r w:rsidR="0032696A" w:rsidRPr="008E0ACE">
        <w:rPr>
          <w:lang w:eastAsia="ko-KR"/>
        </w:rPr>
        <w:t xml:space="preserve"> est le rapport porteuse/bruit (</w:t>
      </w:r>
      <w:r w:rsidR="0032696A" w:rsidRPr="008E0ACE">
        <w:rPr>
          <w:i/>
          <w:iCs/>
          <w:lang w:eastAsia="ko-KR"/>
        </w:rPr>
        <w:t>C/N</w:t>
      </w:r>
      <w:r w:rsidR="0032696A" w:rsidRPr="008E0ACE">
        <w:rPr>
          <w:lang w:eastAsia="ko-KR"/>
        </w:rPr>
        <w:t xml:space="preserve">) en dB et </w:t>
      </w:r>
      <w:r w:rsidR="0032696A" w:rsidRPr="008E0ACE">
        <w:rPr>
          <w:lang w:eastAsia="ko-KR"/>
        </w:rPr>
        <w:sym w:font="Symbol" w:char="F068"/>
      </w:r>
      <w:r w:rsidR="0032696A" w:rsidRPr="008E0ACE">
        <w:rPr>
          <w:lang w:eastAsia="ko-KR"/>
        </w:rPr>
        <w:t>(</w:t>
      </w:r>
      <w:r w:rsidR="0032696A" w:rsidRPr="008E0ACE">
        <w:rPr>
          <w:lang w:eastAsia="ko-KR"/>
        </w:rPr>
        <w:sym w:font="Symbol" w:char="F067"/>
      </w:r>
      <w:r w:rsidR="0032696A" w:rsidRPr="008E0ACE">
        <w:rPr>
          <w:lang w:eastAsia="ko-KR"/>
        </w:rPr>
        <w:t xml:space="preserve">) est l'efficacité spectrale en bit/s/Hz </w:t>
      </w:r>
      <w:r w:rsidR="0032696A" w:rsidRPr="008E0ACE">
        <w:t xml:space="preserve">établie en fonction de la valeur </w:t>
      </w:r>
      <w:r w:rsidR="0032696A" w:rsidRPr="008E0ACE">
        <w:rPr>
          <w:lang w:eastAsia="ko-KR"/>
        </w:rPr>
        <w:sym w:font="Symbol" w:char="F067"/>
      </w:r>
      <w:r w:rsidR="00BD1365">
        <w:rPr>
          <w:lang w:eastAsia="ko-KR"/>
        </w:rPr>
        <w:t>, qui est</w:t>
      </w:r>
      <w:r w:rsidR="0032696A" w:rsidRPr="008E0ACE">
        <w:rPr>
          <w:lang w:eastAsia="ko-KR"/>
        </w:rPr>
        <w:t xml:space="preserve"> définie au </w:t>
      </w:r>
      <w:r w:rsidRPr="008E0ACE">
        <w:t>§ </w:t>
      </w:r>
      <w:r w:rsidRPr="008E0ACE">
        <w:rPr>
          <w:lang w:eastAsia="ko-KR"/>
        </w:rPr>
        <w:t>2.3</w:t>
      </w:r>
      <w:r w:rsidRPr="008E0ACE">
        <w:t xml:space="preserve"> </w:t>
      </w:r>
      <w:r w:rsidR="0032696A" w:rsidRPr="008E0ACE">
        <w:t>de l'</w:t>
      </w:r>
      <w:r w:rsidRPr="008E0ACE">
        <w:t>Annex</w:t>
      </w:r>
      <w:r w:rsidR="0032696A" w:rsidRPr="008E0ACE">
        <w:t>e</w:t>
      </w:r>
      <w:r w:rsidRPr="008E0ACE">
        <w:rPr>
          <w:lang w:eastAsia="ko-KR"/>
        </w:rPr>
        <w:t>.</w:t>
      </w:r>
    </w:p>
    <w:p w14:paraId="28EA0435" w14:textId="2EB32984" w:rsidR="00635921" w:rsidRPr="001665E4" w:rsidRDefault="00635921" w:rsidP="001665E4">
      <w:pPr>
        <w:rPr>
          <w:highlight w:val="yellow"/>
        </w:rPr>
      </w:pPr>
      <w:r w:rsidRPr="001665E4">
        <w:t xml:space="preserve">NOTE 3 – </w:t>
      </w:r>
      <w:r w:rsidR="00833DF2" w:rsidRPr="001665E4">
        <w:t xml:space="preserve">On a considéré que le système était capable de </w:t>
      </w:r>
      <w:r w:rsidR="00C158DB" w:rsidRPr="001665E4">
        <w:t>s'adapter à</w:t>
      </w:r>
      <w:r w:rsidR="00833DF2" w:rsidRPr="001665E4">
        <w:t xml:space="preserve"> </w:t>
      </w:r>
      <w:r w:rsidR="0046253D" w:rsidRPr="001665E4">
        <w:t xml:space="preserve">une </w:t>
      </w:r>
      <w:r w:rsidR="003C6C7F" w:rsidRPr="001665E4">
        <w:t>baisse</w:t>
      </w:r>
      <w:r w:rsidR="0046253D" w:rsidRPr="001665E4">
        <w:t xml:space="preserve"> d</w:t>
      </w:r>
      <w:r w:rsidR="00FA3927" w:rsidRPr="001665E4">
        <w:t>u rapport </w:t>
      </w:r>
      <w:r w:rsidR="0046253D" w:rsidRPr="001665E4">
        <w:rPr>
          <w:i/>
          <w:iCs/>
        </w:rPr>
        <w:t>C/N</w:t>
      </w:r>
      <w:r w:rsidR="0046253D" w:rsidRPr="001665E4">
        <w:t xml:space="preserve"> de</w:t>
      </w:r>
      <w:r w:rsidR="003C6240">
        <w:t> </w:t>
      </w:r>
      <w:r w:rsidR="0046253D" w:rsidRPr="001665E4">
        <w:t xml:space="preserve">1 dB pendant un intervalle de 1 seconde </w:t>
      </w:r>
      <w:r w:rsidR="006A168D" w:rsidRPr="001665E4">
        <w:t>lorsqu'on change d</w:t>
      </w:r>
      <w:r w:rsidR="0046253D" w:rsidRPr="001665E4">
        <w:t>'état de modulation et de codage (MO</w:t>
      </w:r>
      <w:r w:rsidR="00094436" w:rsidRPr="001665E4">
        <w:t>D</w:t>
      </w:r>
      <w:r w:rsidR="0046253D" w:rsidRPr="001665E4">
        <w:t>COD).</w:t>
      </w:r>
      <w:r w:rsidR="00B32D9D" w:rsidRPr="001665E4">
        <w:t xml:space="preserve"> Cette </w:t>
      </w:r>
      <w:r w:rsidR="003C6C7F" w:rsidRPr="001665E4">
        <w:t xml:space="preserve">baisse </w:t>
      </w:r>
      <w:r w:rsidR="00B32D9D" w:rsidRPr="001665E4">
        <w:t xml:space="preserve">correspond à une réduction d'environ 10% de l'efficacité spectrale (en termes de débit ou de capacité) sur une liaison par satellite non linéaire. </w:t>
      </w:r>
      <w:r w:rsidR="00FA3927" w:rsidRPr="001665E4">
        <w:t xml:space="preserve">Cette </w:t>
      </w:r>
      <w:r w:rsidR="00CD40C1" w:rsidRPr="001665E4">
        <w:t>baisse</w:t>
      </w:r>
      <w:r w:rsidR="00FA3927" w:rsidRPr="001665E4">
        <w:t xml:space="preserve"> du rapport</w:t>
      </w:r>
      <w:r w:rsidR="004421A1" w:rsidRPr="001665E4">
        <w:t> </w:t>
      </w:r>
      <w:r w:rsidR="004421A1" w:rsidRPr="001665E4">
        <w:rPr>
          <w:i/>
          <w:iCs/>
        </w:rPr>
        <w:t>C/N</w:t>
      </w:r>
      <w:r w:rsidR="004421A1" w:rsidRPr="001665E4">
        <w:t xml:space="preserve"> peut être </w:t>
      </w:r>
      <w:r w:rsidR="00D6319E" w:rsidRPr="001665E4">
        <w:t>due</w:t>
      </w:r>
      <w:r w:rsidR="004421A1" w:rsidRPr="001665E4">
        <w:t xml:space="preserve"> à n'importe quelle source de bruit extérieur et </w:t>
      </w:r>
      <w:r w:rsidR="00CE34BC" w:rsidRPr="001665E4">
        <w:t>aux évanouissements dus à la pluie.</w:t>
      </w:r>
    </w:p>
    <w:p w14:paraId="34B0404B" w14:textId="6772621C" w:rsidR="00635921" w:rsidRPr="001665E4" w:rsidRDefault="00635921" w:rsidP="001665E4">
      <w:r w:rsidRPr="001665E4">
        <w:t>NOTE 4 –</w:t>
      </w:r>
      <w:r w:rsidR="00074162" w:rsidRPr="001665E4">
        <w:t xml:space="preserve"> </w:t>
      </w:r>
      <w:r w:rsidR="0082199E" w:rsidRPr="001665E4">
        <w:t>Il convient de noter que la moyenne du débit dans le temps ne dit rien sur la qualité de fonctionnement d'une liaison pour un pourcentage de temps particulier au cours d'une année quelconque.</w:t>
      </w:r>
      <w:r w:rsidR="006B2D3C" w:rsidRPr="001665E4">
        <w:t xml:space="preserve"> La dégradation du débit pour des pourcentages de temps particuliers est donc </w:t>
      </w:r>
      <w:r w:rsidR="00A43CE5" w:rsidRPr="001665E4">
        <w:t xml:space="preserve">une mesure potentielle qu'il sera peut-être nécessaire de prendre en compte dans l'évaluation générale de la qualité de fonctionnement d'une liaison employant </w:t>
      </w:r>
      <w:r w:rsidR="00A04730" w:rsidRPr="001665E4">
        <w:t xml:space="preserve">des techniques </w:t>
      </w:r>
      <w:r w:rsidR="00A43CE5" w:rsidRPr="001665E4">
        <w:t xml:space="preserve">ACM. </w:t>
      </w:r>
      <w:r w:rsidR="00B70429" w:rsidRPr="001665E4">
        <w:t>Il faut aussi</w:t>
      </w:r>
      <w:r w:rsidR="008616E8" w:rsidRPr="001665E4">
        <w:t xml:space="preserve"> noter que la dégradation du débit </w:t>
      </w:r>
      <w:r w:rsidR="00A7171C" w:rsidRPr="001665E4">
        <w:t>pour</w:t>
      </w:r>
      <w:r w:rsidR="008616E8" w:rsidRPr="001665E4">
        <w:t xml:space="preserve"> certains pourcentages de temps est une valeur intermédiaire de la moyenne précitée, et qu'</w:t>
      </w:r>
      <w:r w:rsidR="000A04A4" w:rsidRPr="001665E4">
        <w:t>en outre</w:t>
      </w:r>
      <w:r w:rsidR="008616E8" w:rsidRPr="001665E4">
        <w:t xml:space="preserve"> toutes les études techniques portant sur la qualité de fonctionnement moyenne d'une liaison ACM contiennent les données </w:t>
      </w:r>
      <w:r w:rsidR="0014201F" w:rsidRPr="001665E4">
        <w:t>pertinentes</w:t>
      </w:r>
      <w:r w:rsidR="008616E8" w:rsidRPr="001665E4">
        <w:t xml:space="preserve"> pour évaluer cet objectif de qualité de fonctionnement potentiel.</w:t>
      </w:r>
    </w:p>
    <w:p w14:paraId="689F4B52" w14:textId="77777777" w:rsidR="00635921" w:rsidRPr="008E0ACE" w:rsidRDefault="00635921" w:rsidP="00305A20">
      <w:pPr>
        <w:rPr>
          <w:lang w:eastAsia="ko-KR"/>
        </w:rPr>
      </w:pPr>
    </w:p>
    <w:p w14:paraId="42196CF8" w14:textId="77777777" w:rsidR="00305A20" w:rsidRPr="008E0ACE" w:rsidRDefault="00305A20" w:rsidP="00305A20">
      <w:pPr>
        <w:rPr>
          <w:lang w:eastAsia="ko-KR"/>
        </w:rPr>
      </w:pPr>
    </w:p>
    <w:p w14:paraId="181A2B90" w14:textId="6E4EB2D1" w:rsidR="00F81136" w:rsidRPr="008E0ACE" w:rsidRDefault="00635921" w:rsidP="00305A20">
      <w:pPr>
        <w:pStyle w:val="AnnexNoTitle"/>
      </w:pPr>
      <w:r w:rsidRPr="008E0ACE">
        <w:lastRenderedPageBreak/>
        <w:t>Annex</w:t>
      </w:r>
      <w:r w:rsidR="008616E8" w:rsidRPr="008E0ACE">
        <w:t>e</w:t>
      </w:r>
      <w:r w:rsidRPr="008E0ACE">
        <w:br/>
      </w:r>
      <w:r w:rsidRPr="008E0ACE">
        <w:br/>
      </w:r>
      <w:r w:rsidR="00F81136" w:rsidRPr="008E0ACE">
        <w:t xml:space="preserve">Exemple de méthode de détermination des objectifs de qualité de fonctionnement pour les conduits numériques fictifs de référence </w:t>
      </w:r>
      <w:r w:rsidR="00861F3F">
        <w:br/>
      </w:r>
      <w:r w:rsidR="00F81136" w:rsidRPr="008E0ACE">
        <w:t>par satellite utilisant le codage et la modulation adaptatifs</w:t>
      </w:r>
    </w:p>
    <w:p w14:paraId="26A7EF33" w14:textId="71A13FAF" w:rsidR="00635921" w:rsidRPr="008E0ACE" w:rsidRDefault="00635921" w:rsidP="00635921">
      <w:pPr>
        <w:pStyle w:val="Heading1"/>
      </w:pPr>
      <w:r w:rsidRPr="008E0ACE">
        <w:rPr>
          <w:lang w:eastAsia="ko-KR"/>
        </w:rPr>
        <w:t>1</w:t>
      </w:r>
      <w:r w:rsidRPr="008E0ACE">
        <w:rPr>
          <w:lang w:eastAsia="ko-KR"/>
        </w:rPr>
        <w:tab/>
      </w:r>
      <w:r w:rsidR="00BE54AD" w:rsidRPr="008E0ACE">
        <w:t>Con</w:t>
      </w:r>
      <w:r w:rsidR="00567154" w:rsidRPr="008E0ACE">
        <w:t>sidérations générales</w:t>
      </w:r>
    </w:p>
    <w:p w14:paraId="515BD1BE" w14:textId="53C0F807" w:rsidR="00041D64" w:rsidRPr="008E0ACE" w:rsidRDefault="002E0279" w:rsidP="00041D64">
      <w:r w:rsidRPr="008E0ACE">
        <w:t xml:space="preserve">Les Recommandations existantes </w:t>
      </w:r>
      <w:r w:rsidR="00DC6656">
        <w:t>concernant la</w:t>
      </w:r>
      <w:r w:rsidRPr="008E0ACE">
        <w:t xml:space="preserve"> qualité de fonctionnement</w:t>
      </w:r>
      <w:r w:rsidR="00041D64" w:rsidRPr="008E0ACE">
        <w:t xml:space="preserve"> </w:t>
      </w:r>
      <w:r w:rsidR="00684D37">
        <w:t xml:space="preserve">et </w:t>
      </w:r>
      <w:r w:rsidR="00DC6656">
        <w:t>la</w:t>
      </w:r>
      <w:r w:rsidR="00684D37">
        <w:t xml:space="preserve"> </w:t>
      </w:r>
      <w:r w:rsidR="00684D37" w:rsidRPr="008E0ACE">
        <w:t xml:space="preserve">disponibilité </w:t>
      </w:r>
      <w:r w:rsidR="00041D64" w:rsidRPr="008E0ACE">
        <w:t>en cas d'erreur ont été élaborées pour tenir compte du fait que les liaisons par satellite pouvaient se détériorer du fait de la dégradation de la propagation, qui peut être décrite selon les modèles proposés dans les Recommandations UIT</w:t>
      </w:r>
      <w:r w:rsidR="00635921" w:rsidRPr="008E0ACE">
        <w:t xml:space="preserve">-R P.618-13 </w:t>
      </w:r>
      <w:r w:rsidR="00041D64" w:rsidRPr="008E0ACE">
        <w:t>et UIT</w:t>
      </w:r>
      <w:r w:rsidR="00635921" w:rsidRPr="008E0ACE">
        <w:t xml:space="preserve">-R P.1623-1. </w:t>
      </w:r>
      <w:r w:rsidR="006A3755" w:rsidRPr="008E0ACE">
        <w:t xml:space="preserve">Les </w:t>
      </w:r>
      <w:r w:rsidR="007055D5">
        <w:t>analyses</w:t>
      </w:r>
      <w:r w:rsidR="006A3755" w:rsidRPr="008E0ACE">
        <w:t xml:space="preserve"> </w:t>
      </w:r>
      <w:r w:rsidR="007055D5">
        <w:t xml:space="preserve">effectuées </w:t>
      </w:r>
      <w:r w:rsidR="006A3755" w:rsidRPr="008E0ACE">
        <w:t>par la Commission d'études 3 ont montré que ces Recommandations relatives à la propagation étaient applicables jusqu'à</w:t>
      </w:r>
      <w:r w:rsidR="00F75631">
        <w:t> </w:t>
      </w:r>
      <w:r w:rsidR="006A3755" w:rsidRPr="008E0ACE">
        <w:t xml:space="preserve">51,4 GHz, mais qu'il n'existait pas de Recommandation régissant </w:t>
      </w:r>
      <w:r w:rsidR="001668CA" w:rsidRPr="008E0ACE">
        <w:t xml:space="preserve">les trajets obliques qui empruntent des fréquences supérieures à 52 GHz. Dès lors, les Recommandations actuelles concernant la qualité de fonctionnement </w:t>
      </w:r>
      <w:r w:rsidR="00ED0288">
        <w:t xml:space="preserve">et </w:t>
      </w:r>
      <w:r w:rsidR="00DC6656">
        <w:t>la</w:t>
      </w:r>
      <w:r w:rsidR="00ED0288">
        <w:t xml:space="preserve"> </w:t>
      </w:r>
      <w:r w:rsidR="00ED0288" w:rsidRPr="008E0ACE">
        <w:t xml:space="preserve">disponibilité </w:t>
      </w:r>
      <w:r w:rsidR="001668CA" w:rsidRPr="008E0ACE">
        <w:t xml:space="preserve">en cas d'erreur s'appliquent aux </w:t>
      </w:r>
      <w:r w:rsidR="00C64A88" w:rsidRPr="008E0ACE">
        <w:t>conduits numériques fictifs de référence (HRDP) jusqu'à 52 GHz.</w:t>
      </w:r>
    </w:p>
    <w:p w14:paraId="1D10B410" w14:textId="7B55F790" w:rsidR="00635921" w:rsidRPr="008E0ACE" w:rsidRDefault="00321B48" w:rsidP="00D34F6A">
      <w:pPr>
        <w:rPr>
          <w:lang w:eastAsia="ko-KR"/>
        </w:rPr>
      </w:pPr>
      <w:r w:rsidRPr="008E0ACE">
        <w:t xml:space="preserve">La mise au point et l'adoption de techniques de codage et de modulation adaptatifs (ACM) et </w:t>
      </w:r>
      <w:r w:rsidR="00330AE1" w:rsidRPr="008E0ACE">
        <w:t xml:space="preserve">de linéarisation des amplificateurs de puissance </w:t>
      </w:r>
      <w:r w:rsidR="007C1EDF" w:rsidRPr="008E0ACE">
        <w:t xml:space="preserve">par les fabricants et les opérateurs d'équipements destinés aux satellites ont permis d'améliorer l'efficacité des satellites et la qualité de fonctionnement des transmissions. </w:t>
      </w:r>
      <w:r w:rsidR="00D34F6A" w:rsidRPr="008E0ACE">
        <w:t xml:space="preserve">L'emploi de techniques ACM permet de </w:t>
      </w:r>
      <w:r w:rsidR="009D4229">
        <w:t>maintenir</w:t>
      </w:r>
      <w:r w:rsidR="00D34F6A" w:rsidRPr="008E0ACE">
        <w:t xml:space="preserve"> les conduits HRDP d'un satellite </w:t>
      </w:r>
      <w:r w:rsidR="00F11347">
        <w:t>malgré la</w:t>
      </w:r>
      <w:r w:rsidR="00D34F6A" w:rsidRPr="008E0ACE">
        <w:t xml:space="preserve"> dégradation de la propagation, quoiqu'à des débits plus faibles. Le recours à ces techniques dans le cadre de systèmes de transmission par satellite est </w:t>
      </w:r>
      <w:r w:rsidR="008F56FE">
        <w:t>décrit dans</w:t>
      </w:r>
      <w:r w:rsidR="00D34F6A" w:rsidRPr="008E0ACE">
        <w:t xml:space="preserve"> le Rapport</w:t>
      </w:r>
      <w:r w:rsidR="00635921" w:rsidRPr="008E0ACE">
        <w:t xml:space="preserve"> </w:t>
      </w:r>
      <w:r w:rsidR="00D34F6A" w:rsidRPr="008E0ACE">
        <w:t>UIT</w:t>
      </w:r>
      <w:r w:rsidR="00635921" w:rsidRPr="008E0ACE">
        <w:noBreakHyphen/>
        <w:t>R S.2173</w:t>
      </w:r>
      <w:r w:rsidR="00635921" w:rsidRPr="008E0ACE">
        <w:rPr>
          <w:lang w:eastAsia="ko-KR"/>
        </w:rPr>
        <w:t xml:space="preserve"> </w:t>
      </w:r>
      <w:r w:rsidR="00D34F6A" w:rsidRPr="008E0ACE">
        <w:rPr>
          <w:lang w:eastAsia="ko-KR"/>
        </w:rPr>
        <w:t xml:space="preserve">et </w:t>
      </w:r>
      <w:r w:rsidR="008F56FE">
        <w:rPr>
          <w:lang w:eastAsia="ko-KR"/>
        </w:rPr>
        <w:t>au</w:t>
      </w:r>
      <w:r w:rsidR="003C6240">
        <w:rPr>
          <w:lang w:eastAsia="ko-KR"/>
        </w:rPr>
        <w:t> </w:t>
      </w:r>
      <w:r w:rsidR="00635921" w:rsidRPr="008E0ACE">
        <w:t>§ </w:t>
      </w:r>
      <w:r w:rsidR="00635921" w:rsidRPr="008E0ACE">
        <w:rPr>
          <w:lang w:eastAsia="ko-KR"/>
        </w:rPr>
        <w:t>2</w:t>
      </w:r>
      <w:r w:rsidR="00635921" w:rsidRPr="008E0ACE">
        <w:t xml:space="preserve"> </w:t>
      </w:r>
      <w:r w:rsidR="00D34F6A" w:rsidRPr="008E0ACE">
        <w:t>de l'</w:t>
      </w:r>
      <w:r w:rsidR="00635921" w:rsidRPr="008E0ACE">
        <w:t>Annex</w:t>
      </w:r>
      <w:r w:rsidR="00D34F6A" w:rsidRPr="008E0ACE">
        <w:t>e</w:t>
      </w:r>
      <w:r w:rsidR="00635921" w:rsidRPr="008E0ACE">
        <w:t> 1</w:t>
      </w:r>
      <w:r w:rsidR="00635921" w:rsidRPr="008E0ACE">
        <w:rPr>
          <w:lang w:eastAsia="ko-KR"/>
        </w:rPr>
        <w:t xml:space="preserve"> </w:t>
      </w:r>
      <w:r w:rsidR="00D34F6A" w:rsidRPr="008E0ACE">
        <w:rPr>
          <w:lang w:eastAsia="ko-KR"/>
        </w:rPr>
        <w:t xml:space="preserve">de la </w:t>
      </w:r>
      <w:r w:rsidR="00635921" w:rsidRPr="008E0ACE">
        <w:rPr>
          <w:lang w:eastAsia="ko-KR"/>
        </w:rPr>
        <w:t>Recomm</w:t>
      </w:r>
      <w:r w:rsidR="00D34F6A" w:rsidRPr="008E0ACE">
        <w:rPr>
          <w:lang w:eastAsia="ko-KR"/>
        </w:rPr>
        <w:t>a</w:t>
      </w:r>
      <w:r w:rsidR="00635921" w:rsidRPr="008E0ACE">
        <w:rPr>
          <w:lang w:eastAsia="ko-KR"/>
        </w:rPr>
        <w:t xml:space="preserve">ndation </w:t>
      </w:r>
      <w:r w:rsidR="00D34F6A" w:rsidRPr="008E0ACE">
        <w:rPr>
          <w:lang w:eastAsia="ko-KR"/>
        </w:rPr>
        <w:t>UIT</w:t>
      </w:r>
      <w:r w:rsidR="00635921" w:rsidRPr="008E0ACE">
        <w:rPr>
          <w:lang w:eastAsia="ko-KR"/>
        </w:rPr>
        <w:t>-R S.2099.</w:t>
      </w:r>
    </w:p>
    <w:p w14:paraId="24D89125" w14:textId="1C80F45E" w:rsidR="00635921" w:rsidRPr="008E0ACE" w:rsidRDefault="00635921" w:rsidP="00E523C3">
      <w:pPr>
        <w:pStyle w:val="Heading2"/>
        <w:rPr>
          <w:rFonts w:eastAsiaTheme="minorEastAsia"/>
        </w:rPr>
      </w:pPr>
      <w:r w:rsidRPr="008E0ACE">
        <w:rPr>
          <w:rFonts w:eastAsiaTheme="minorEastAsia"/>
        </w:rPr>
        <w:t>1.1</w:t>
      </w:r>
      <w:r w:rsidRPr="008E0ACE">
        <w:rPr>
          <w:rFonts w:eastAsiaTheme="minorEastAsia"/>
        </w:rPr>
        <w:tab/>
      </w:r>
      <w:r w:rsidR="00E523C3" w:rsidRPr="008E0ACE">
        <w:rPr>
          <w:rFonts w:eastAsiaTheme="minorEastAsia"/>
        </w:rPr>
        <w:t>Objectifs de qualité de fonctionnement pour les conduits HRDP à débit constant</w:t>
      </w:r>
    </w:p>
    <w:p w14:paraId="23450F49" w14:textId="5C69EB40" w:rsidR="00635921" w:rsidRPr="008E0ACE" w:rsidRDefault="00E523C3" w:rsidP="00E7776F">
      <w:pPr>
        <w:rPr>
          <w:lang w:eastAsia="ko-KR"/>
        </w:rPr>
      </w:pPr>
      <w:r w:rsidRPr="008E0ACE">
        <w:t xml:space="preserve">La </w:t>
      </w:r>
      <w:r w:rsidR="00635921" w:rsidRPr="008E0ACE">
        <w:t>Recomm</w:t>
      </w:r>
      <w:r w:rsidRPr="008E0ACE">
        <w:t>a</w:t>
      </w:r>
      <w:r w:rsidR="00635921" w:rsidRPr="008E0ACE">
        <w:t xml:space="preserve">ndation </w:t>
      </w:r>
      <w:r w:rsidRPr="008E0ACE">
        <w:t>UIT</w:t>
      </w:r>
      <w:r w:rsidR="00635921" w:rsidRPr="008E0ACE">
        <w:t xml:space="preserve">-R S.1062 </w:t>
      </w:r>
      <w:r w:rsidRPr="008E0ACE">
        <w:t>fixe des objectifs de qualité de fonctionnement pour les conduits HRDP des satellites offr</w:t>
      </w:r>
      <w:r w:rsidR="001C391B">
        <w:t>a</w:t>
      </w:r>
      <w:r w:rsidRPr="008E0ACE">
        <w:t>nt des services à débit constant.</w:t>
      </w:r>
      <w:r w:rsidR="005073F7" w:rsidRPr="008E0ACE">
        <w:t xml:space="preserve"> Ces connexions étaient souvent employées dans le trafic</w:t>
      </w:r>
      <w:r w:rsidR="00334985">
        <w:t xml:space="preserve"> par</w:t>
      </w:r>
      <w:r w:rsidR="005073F7" w:rsidRPr="008E0ACE">
        <w:t xml:space="preserve"> satellit</w:t>
      </w:r>
      <w:r w:rsidR="00334985">
        <w:t>e</w:t>
      </w:r>
      <w:r w:rsidR="005073F7" w:rsidRPr="008E0ACE">
        <w:t xml:space="preserve"> au début des années 1990, avant la prolifération de la fibre optique et des câbles sous-marins. La Recommandation UIT-R S.1062 repose sur les exigences énoncées dans la Recommandation UIT-T G.826. Ces exigences sont définies en termes de blocs </w:t>
      </w:r>
      <w:r w:rsidR="007818DF" w:rsidRPr="008E0ACE">
        <w:t>avec erreur, par opposition aux</w:t>
      </w:r>
      <w:r w:rsidR="006D6AA4" w:rsidRPr="008E0ACE">
        <w:t xml:space="preserve"> erreurs contenues dans des</w:t>
      </w:r>
      <w:r w:rsidR="007818DF" w:rsidRPr="008E0ACE">
        <w:t xml:space="preserve"> </w:t>
      </w:r>
      <w:r w:rsidR="006D6AA4" w:rsidRPr="008E0ACE">
        <w:t xml:space="preserve">bits individuels. La Recommandation UIT-T G.826 définit les objectifs de qualité de fonctionnement en termes de </w:t>
      </w:r>
      <w:r w:rsidR="00C25DC2" w:rsidRPr="008E0ACE">
        <w:t xml:space="preserve">taux de blocs avec erreur résiduels (BBER) et fixe des valeurs comprises entre </w:t>
      </w:r>
      <w:r w:rsidR="00635921" w:rsidRPr="008E0ACE">
        <w:rPr>
          <w:lang w:eastAsia="ko-KR"/>
        </w:rPr>
        <w:t>2 </w:t>
      </w:r>
      <w:r w:rsidR="00635921" w:rsidRPr="008E0ACE">
        <w:t>× </w:t>
      </w:r>
      <w:r w:rsidR="00635921" w:rsidRPr="008E0ACE">
        <w:rPr>
          <w:lang w:eastAsia="ko-KR"/>
        </w:rPr>
        <w:t>10</w:t>
      </w:r>
      <w:r w:rsidR="00A661AA" w:rsidRPr="008E0ACE">
        <w:rPr>
          <w:vertAlign w:val="superscript"/>
          <w:lang w:eastAsia="ko-KR"/>
        </w:rPr>
        <w:t>−</w:t>
      </w:r>
      <w:r w:rsidR="00635921" w:rsidRPr="008E0ACE">
        <w:rPr>
          <w:vertAlign w:val="superscript"/>
          <w:lang w:eastAsia="ko-KR"/>
        </w:rPr>
        <w:t>4</w:t>
      </w:r>
      <w:r w:rsidR="00635921" w:rsidRPr="008E0ACE">
        <w:rPr>
          <w:lang w:eastAsia="ko-KR"/>
        </w:rPr>
        <w:t xml:space="preserve"> </w:t>
      </w:r>
      <w:r w:rsidR="00C25DC2" w:rsidRPr="008E0ACE">
        <w:rPr>
          <w:lang w:eastAsia="ko-KR"/>
        </w:rPr>
        <w:t>et</w:t>
      </w:r>
      <w:r w:rsidR="00635921" w:rsidRPr="008E0ACE">
        <w:rPr>
          <w:lang w:eastAsia="ko-KR"/>
        </w:rPr>
        <w:t xml:space="preserve"> 1 </w:t>
      </w:r>
      <w:r w:rsidR="00635921" w:rsidRPr="008E0ACE">
        <w:t>× </w:t>
      </w:r>
      <w:r w:rsidR="00635921" w:rsidRPr="008E0ACE">
        <w:rPr>
          <w:lang w:eastAsia="ko-KR"/>
        </w:rPr>
        <w:t>10</w:t>
      </w:r>
      <w:r w:rsidR="00A661AA" w:rsidRPr="008E0ACE">
        <w:rPr>
          <w:vertAlign w:val="superscript"/>
          <w:lang w:eastAsia="ko-KR"/>
        </w:rPr>
        <w:t>−</w:t>
      </w:r>
      <w:r w:rsidR="00635921" w:rsidRPr="008E0ACE">
        <w:rPr>
          <w:vertAlign w:val="superscript"/>
          <w:lang w:eastAsia="ko-KR"/>
        </w:rPr>
        <w:t>4</w:t>
      </w:r>
      <w:r w:rsidR="00635921" w:rsidRPr="008E0ACE">
        <w:rPr>
          <w:lang w:eastAsia="ko-KR"/>
        </w:rPr>
        <w:t xml:space="preserve"> </w:t>
      </w:r>
      <w:r w:rsidR="00C25DC2" w:rsidRPr="008E0ACE">
        <w:rPr>
          <w:lang w:eastAsia="ko-KR"/>
        </w:rPr>
        <w:t xml:space="preserve">selon le </w:t>
      </w:r>
      <w:r w:rsidR="00712548" w:rsidRPr="008E0ACE">
        <w:rPr>
          <w:lang w:eastAsia="ko-KR"/>
        </w:rPr>
        <w:t>débit du service jusqu'à 3,5 </w:t>
      </w:r>
      <w:r w:rsidR="003C6240">
        <w:rPr>
          <w:lang w:eastAsia="ko-KR"/>
        </w:rPr>
        <w:t>G</w:t>
      </w:r>
      <w:r w:rsidR="00712548" w:rsidRPr="008E0ACE">
        <w:rPr>
          <w:lang w:eastAsia="ko-KR"/>
        </w:rPr>
        <w:t xml:space="preserve">bit/s, le BBER n'étant mesuré que pendant le temps </w:t>
      </w:r>
      <w:r w:rsidR="00CD0DFB" w:rsidRPr="008E0ACE">
        <w:rPr>
          <w:lang w:eastAsia="ko-KR"/>
        </w:rPr>
        <w:t xml:space="preserve">de disponibilité. </w:t>
      </w:r>
      <w:r w:rsidR="00E7776F" w:rsidRPr="008E0ACE">
        <w:rPr>
          <w:lang w:eastAsia="ko-KR"/>
        </w:rPr>
        <w:t xml:space="preserve">Le </w:t>
      </w:r>
      <w:r w:rsidR="004042F0">
        <w:rPr>
          <w:lang w:eastAsia="ko-KR"/>
        </w:rPr>
        <w:t>T</w:t>
      </w:r>
      <w:r w:rsidR="00E7776F" w:rsidRPr="008E0ACE">
        <w:rPr>
          <w:lang w:eastAsia="ko-KR"/>
        </w:rPr>
        <w:t xml:space="preserve">ableau 1 de la </w:t>
      </w:r>
      <w:r w:rsidR="00E7776F" w:rsidRPr="008E0ACE">
        <w:t>Recommandation UIT</w:t>
      </w:r>
      <w:r w:rsidR="003C0421">
        <w:noBreakHyphen/>
      </w:r>
      <w:r w:rsidR="00E7776F" w:rsidRPr="008E0ACE">
        <w:t>T G.826 est partiellement reproduit ci-dessous (</w:t>
      </w:r>
      <w:r w:rsidR="004042F0">
        <w:t>T</w:t>
      </w:r>
      <w:r w:rsidR="00E7776F" w:rsidRPr="008E0ACE">
        <w:t>ableau 1) à titre de référence.</w:t>
      </w:r>
    </w:p>
    <w:p w14:paraId="2B682B01" w14:textId="2728AE96" w:rsidR="00635921" w:rsidRPr="008E0ACE" w:rsidRDefault="00635921" w:rsidP="00635921">
      <w:pPr>
        <w:pStyle w:val="TableNo"/>
        <w:rPr>
          <w:lang w:eastAsia="ko-KR"/>
        </w:rPr>
      </w:pPr>
      <w:r w:rsidRPr="008E0ACE">
        <w:t>TABLE</w:t>
      </w:r>
      <w:r w:rsidR="00677FC8" w:rsidRPr="008E0ACE">
        <w:t>AU</w:t>
      </w:r>
      <w:r w:rsidRPr="008E0ACE">
        <w:t xml:space="preserve"> </w:t>
      </w:r>
      <w:r w:rsidRPr="008E0ACE">
        <w:rPr>
          <w:lang w:eastAsia="ko-KR"/>
        </w:rPr>
        <w:t>1</w:t>
      </w:r>
    </w:p>
    <w:p w14:paraId="11F5A8C9" w14:textId="3C605BED" w:rsidR="00677FC8" w:rsidRPr="008E0ACE" w:rsidRDefault="00677FC8" w:rsidP="00677FC8">
      <w:pPr>
        <w:pStyle w:val="Tabletitle"/>
        <w:rPr>
          <w:lang w:eastAsia="ko-KR"/>
        </w:rPr>
      </w:pPr>
      <w:r w:rsidRPr="008E0ACE">
        <w:rPr>
          <w:lang w:eastAsia="ko-KR"/>
        </w:rPr>
        <w:t>Caractéristiques d'erreur cibles (de bout en bout) définies dans la Recommandation UIT</w:t>
      </w:r>
      <w:r w:rsidRPr="008E0ACE">
        <w:rPr>
          <w:lang w:eastAsia="ko-KR"/>
        </w:rPr>
        <w:noBreakHyphen/>
        <w:t xml:space="preserve">T G.826 pour une HRX ou un HRP numérique international de 27 500 km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357"/>
        <w:gridCol w:w="1357"/>
        <w:gridCol w:w="1357"/>
        <w:gridCol w:w="1357"/>
        <w:gridCol w:w="1357"/>
        <w:gridCol w:w="1499"/>
      </w:tblGrid>
      <w:tr w:rsidR="00635921" w:rsidRPr="008E0ACE" w14:paraId="4CD7D740" w14:textId="77777777" w:rsidTr="001D46E4">
        <w:trPr>
          <w:cantSplit/>
          <w:jc w:val="center"/>
        </w:trPr>
        <w:tc>
          <w:tcPr>
            <w:tcW w:w="1355" w:type="dxa"/>
            <w:vAlign w:val="center"/>
          </w:tcPr>
          <w:p w14:paraId="59F18CB8" w14:textId="4BDD0556" w:rsidR="00635921" w:rsidRPr="008E0ACE" w:rsidRDefault="00677FC8" w:rsidP="009B7792">
            <w:pPr>
              <w:pStyle w:val="Tablehead"/>
              <w:rPr>
                <w:sz w:val="20"/>
              </w:rPr>
            </w:pPr>
            <w:r w:rsidRPr="008E0ACE">
              <w:rPr>
                <w:sz w:val="20"/>
              </w:rPr>
              <w:t>Débit</w:t>
            </w:r>
          </w:p>
        </w:tc>
        <w:tc>
          <w:tcPr>
            <w:tcW w:w="1357" w:type="dxa"/>
            <w:vAlign w:val="center"/>
          </w:tcPr>
          <w:p w14:paraId="22B04D68" w14:textId="77777777" w:rsidR="00635921" w:rsidRPr="008E0ACE" w:rsidRDefault="00635921" w:rsidP="009B7792">
            <w:pPr>
              <w:pStyle w:val="Tablehead"/>
              <w:rPr>
                <w:sz w:val="20"/>
              </w:rPr>
            </w:pPr>
            <w:r w:rsidRPr="008E0ACE">
              <w:rPr>
                <w:sz w:val="20"/>
              </w:rPr>
              <w:t>64 kbit/s</w:t>
            </w:r>
          </w:p>
        </w:tc>
        <w:tc>
          <w:tcPr>
            <w:tcW w:w="1357" w:type="dxa"/>
            <w:vAlign w:val="center"/>
          </w:tcPr>
          <w:p w14:paraId="60964B19" w14:textId="5A16EE1C" w:rsidR="00635921" w:rsidRPr="008E0ACE" w:rsidRDefault="00635921" w:rsidP="009B7792">
            <w:pPr>
              <w:pStyle w:val="Tablehead"/>
              <w:rPr>
                <w:sz w:val="20"/>
              </w:rPr>
            </w:pPr>
            <w:r w:rsidRPr="008E0ACE">
              <w:rPr>
                <w:sz w:val="20"/>
              </w:rPr>
              <w:t>1</w:t>
            </w:r>
            <w:r w:rsidR="00677FC8" w:rsidRPr="008E0ACE">
              <w:rPr>
                <w:sz w:val="20"/>
              </w:rPr>
              <w:t>,</w:t>
            </w:r>
            <w:r w:rsidRPr="008E0ACE">
              <w:rPr>
                <w:sz w:val="20"/>
              </w:rPr>
              <w:t xml:space="preserve">5 </w:t>
            </w:r>
            <w:r w:rsidR="00677FC8" w:rsidRPr="008E0ACE">
              <w:rPr>
                <w:sz w:val="20"/>
              </w:rPr>
              <w:t>à</w:t>
            </w:r>
            <w:r w:rsidRPr="008E0ACE">
              <w:rPr>
                <w:sz w:val="20"/>
              </w:rPr>
              <w:t xml:space="preserve"> 5</w:t>
            </w:r>
            <w:r w:rsidRPr="008E0ACE">
              <w:rPr>
                <w:sz w:val="20"/>
              </w:rPr>
              <w:br/>
              <w:t>(Mbit/s)</w:t>
            </w:r>
          </w:p>
        </w:tc>
        <w:tc>
          <w:tcPr>
            <w:tcW w:w="1357" w:type="dxa"/>
            <w:vAlign w:val="center"/>
          </w:tcPr>
          <w:p w14:paraId="00CBE064" w14:textId="0F22E381" w:rsidR="00635921" w:rsidRPr="008E0ACE" w:rsidRDefault="00635921" w:rsidP="009B7792">
            <w:pPr>
              <w:pStyle w:val="Tablehead"/>
              <w:rPr>
                <w:sz w:val="20"/>
              </w:rPr>
            </w:pPr>
            <w:r w:rsidRPr="008E0ACE">
              <w:rPr>
                <w:sz w:val="20"/>
              </w:rPr>
              <w:t xml:space="preserve">&gt; 5 </w:t>
            </w:r>
            <w:r w:rsidR="00677FC8" w:rsidRPr="008E0ACE">
              <w:rPr>
                <w:sz w:val="20"/>
              </w:rPr>
              <w:t>à</w:t>
            </w:r>
            <w:r w:rsidRPr="008E0ACE">
              <w:rPr>
                <w:sz w:val="20"/>
              </w:rPr>
              <w:t xml:space="preserve"> 15</w:t>
            </w:r>
            <w:r w:rsidRPr="008E0ACE">
              <w:rPr>
                <w:sz w:val="20"/>
              </w:rPr>
              <w:br/>
              <w:t>(Mbit/s)</w:t>
            </w:r>
          </w:p>
        </w:tc>
        <w:tc>
          <w:tcPr>
            <w:tcW w:w="1357" w:type="dxa"/>
            <w:vAlign w:val="center"/>
          </w:tcPr>
          <w:p w14:paraId="286C1BCB" w14:textId="330EF01F" w:rsidR="00635921" w:rsidRPr="008E0ACE" w:rsidRDefault="00635921" w:rsidP="009B7792">
            <w:pPr>
              <w:pStyle w:val="Tablehead"/>
              <w:rPr>
                <w:sz w:val="20"/>
              </w:rPr>
            </w:pPr>
            <w:r w:rsidRPr="008E0ACE">
              <w:rPr>
                <w:sz w:val="20"/>
              </w:rPr>
              <w:t xml:space="preserve">&gt; 15 </w:t>
            </w:r>
            <w:r w:rsidR="00677FC8" w:rsidRPr="008E0ACE">
              <w:rPr>
                <w:sz w:val="20"/>
              </w:rPr>
              <w:t>à</w:t>
            </w:r>
            <w:r w:rsidRPr="008E0ACE">
              <w:rPr>
                <w:sz w:val="20"/>
              </w:rPr>
              <w:t xml:space="preserve"> 55</w:t>
            </w:r>
            <w:r w:rsidRPr="008E0ACE">
              <w:rPr>
                <w:sz w:val="20"/>
              </w:rPr>
              <w:br/>
              <w:t>(Mbit/s)</w:t>
            </w:r>
          </w:p>
        </w:tc>
        <w:tc>
          <w:tcPr>
            <w:tcW w:w="1357" w:type="dxa"/>
            <w:vAlign w:val="center"/>
          </w:tcPr>
          <w:p w14:paraId="56730ED1" w14:textId="110A6E2F" w:rsidR="00635921" w:rsidRPr="008E0ACE" w:rsidRDefault="00635921" w:rsidP="009B7792">
            <w:pPr>
              <w:pStyle w:val="Tablehead"/>
              <w:rPr>
                <w:sz w:val="20"/>
              </w:rPr>
            </w:pPr>
            <w:r w:rsidRPr="008E0ACE">
              <w:rPr>
                <w:sz w:val="20"/>
              </w:rPr>
              <w:t xml:space="preserve">&gt; 55 </w:t>
            </w:r>
            <w:r w:rsidR="00677FC8" w:rsidRPr="008E0ACE">
              <w:rPr>
                <w:sz w:val="20"/>
              </w:rPr>
              <w:t>à</w:t>
            </w:r>
            <w:r w:rsidRPr="008E0ACE">
              <w:rPr>
                <w:sz w:val="20"/>
              </w:rPr>
              <w:t xml:space="preserve"> 160</w:t>
            </w:r>
            <w:r w:rsidRPr="008E0ACE">
              <w:rPr>
                <w:sz w:val="20"/>
              </w:rPr>
              <w:br/>
              <w:t>(Mbit/s)</w:t>
            </w:r>
          </w:p>
        </w:tc>
        <w:tc>
          <w:tcPr>
            <w:tcW w:w="1499" w:type="dxa"/>
            <w:vAlign w:val="center"/>
          </w:tcPr>
          <w:p w14:paraId="170C45A0" w14:textId="251DA633" w:rsidR="00635921" w:rsidRPr="008E0ACE" w:rsidRDefault="00635921" w:rsidP="009B7792">
            <w:pPr>
              <w:pStyle w:val="Tablehead"/>
              <w:rPr>
                <w:sz w:val="20"/>
              </w:rPr>
            </w:pPr>
            <w:r w:rsidRPr="008E0ACE">
              <w:rPr>
                <w:sz w:val="20"/>
              </w:rPr>
              <w:t xml:space="preserve">&gt; 160 </w:t>
            </w:r>
            <w:r w:rsidR="00677FC8" w:rsidRPr="008E0ACE">
              <w:rPr>
                <w:sz w:val="20"/>
              </w:rPr>
              <w:t>à</w:t>
            </w:r>
            <w:r w:rsidRPr="008E0ACE">
              <w:rPr>
                <w:sz w:val="20"/>
              </w:rPr>
              <w:t xml:space="preserve"> 3 500</w:t>
            </w:r>
            <w:r w:rsidRPr="008E0ACE">
              <w:rPr>
                <w:sz w:val="20"/>
              </w:rPr>
              <w:br/>
              <w:t>(Mbit/s)</w:t>
            </w:r>
          </w:p>
        </w:tc>
      </w:tr>
      <w:tr w:rsidR="00635921" w:rsidRPr="008E0ACE" w14:paraId="0378E6C4" w14:textId="77777777" w:rsidTr="001D46E4">
        <w:trPr>
          <w:cantSplit/>
          <w:jc w:val="center"/>
        </w:trPr>
        <w:tc>
          <w:tcPr>
            <w:tcW w:w="1355" w:type="dxa"/>
          </w:tcPr>
          <w:p w14:paraId="0F69A112" w14:textId="76EC4609" w:rsidR="00635921" w:rsidRPr="008E0ACE" w:rsidRDefault="001D46E4" w:rsidP="003C6240">
            <w:pPr>
              <w:pStyle w:val="Tabletext"/>
              <w:jc w:val="left"/>
              <w:rPr>
                <w:sz w:val="20"/>
              </w:rPr>
            </w:pPr>
            <w:r w:rsidRPr="008E0ACE">
              <w:rPr>
                <w:sz w:val="20"/>
              </w:rPr>
              <w:t>Nombre de</w:t>
            </w:r>
            <w:r w:rsidR="00F75631">
              <w:rPr>
                <w:sz w:val="20"/>
              </w:rPr>
              <w:br/>
            </w:r>
            <w:r w:rsidRPr="008E0ACE">
              <w:rPr>
                <w:sz w:val="20"/>
              </w:rPr>
              <w:t>bits par bloc</w:t>
            </w:r>
          </w:p>
        </w:tc>
        <w:tc>
          <w:tcPr>
            <w:tcW w:w="1357" w:type="dxa"/>
          </w:tcPr>
          <w:p w14:paraId="6254FBD0" w14:textId="77777777" w:rsidR="00635921" w:rsidRPr="008E0ACE" w:rsidRDefault="00635921" w:rsidP="009B7792">
            <w:pPr>
              <w:pStyle w:val="Tabletext"/>
              <w:jc w:val="center"/>
              <w:rPr>
                <w:sz w:val="20"/>
              </w:rPr>
            </w:pPr>
          </w:p>
        </w:tc>
        <w:tc>
          <w:tcPr>
            <w:tcW w:w="1357" w:type="dxa"/>
          </w:tcPr>
          <w:p w14:paraId="714D5751" w14:textId="75921F26" w:rsidR="00635921" w:rsidRPr="008E0ACE" w:rsidRDefault="00635921" w:rsidP="009B7792">
            <w:pPr>
              <w:pStyle w:val="Tabletext"/>
              <w:jc w:val="center"/>
              <w:rPr>
                <w:sz w:val="20"/>
              </w:rPr>
            </w:pPr>
            <w:r w:rsidRPr="008E0ACE">
              <w:rPr>
                <w:sz w:val="20"/>
              </w:rPr>
              <w:t>800-5</w:t>
            </w:r>
            <w:r w:rsidR="00861F3F">
              <w:rPr>
                <w:sz w:val="20"/>
              </w:rPr>
              <w:t xml:space="preserve"> </w:t>
            </w:r>
            <w:r w:rsidRPr="008E0ACE">
              <w:rPr>
                <w:sz w:val="20"/>
              </w:rPr>
              <w:t>000</w:t>
            </w:r>
          </w:p>
        </w:tc>
        <w:tc>
          <w:tcPr>
            <w:tcW w:w="1357" w:type="dxa"/>
          </w:tcPr>
          <w:p w14:paraId="3F1BA8D3" w14:textId="2125004E" w:rsidR="00635921" w:rsidRPr="008E0ACE" w:rsidRDefault="00635921" w:rsidP="009B7792">
            <w:pPr>
              <w:pStyle w:val="Tabletext"/>
              <w:jc w:val="center"/>
              <w:rPr>
                <w:sz w:val="20"/>
              </w:rPr>
            </w:pPr>
            <w:r w:rsidRPr="008E0ACE">
              <w:rPr>
                <w:sz w:val="20"/>
              </w:rPr>
              <w:t>2</w:t>
            </w:r>
            <w:r w:rsidR="00861F3F">
              <w:rPr>
                <w:sz w:val="20"/>
              </w:rPr>
              <w:t xml:space="preserve"> </w:t>
            </w:r>
            <w:r w:rsidRPr="008E0ACE">
              <w:rPr>
                <w:sz w:val="20"/>
              </w:rPr>
              <w:t>000-8</w:t>
            </w:r>
            <w:r w:rsidR="00861F3F">
              <w:rPr>
                <w:sz w:val="20"/>
              </w:rPr>
              <w:t xml:space="preserve"> </w:t>
            </w:r>
            <w:r w:rsidRPr="008E0ACE">
              <w:rPr>
                <w:sz w:val="20"/>
              </w:rPr>
              <w:t>000</w:t>
            </w:r>
          </w:p>
        </w:tc>
        <w:tc>
          <w:tcPr>
            <w:tcW w:w="1357" w:type="dxa"/>
          </w:tcPr>
          <w:p w14:paraId="23287DCC" w14:textId="64A0F5DB" w:rsidR="00635921" w:rsidRPr="008E0ACE" w:rsidRDefault="00635921" w:rsidP="009B7792">
            <w:pPr>
              <w:pStyle w:val="Tabletext"/>
              <w:jc w:val="center"/>
              <w:rPr>
                <w:sz w:val="20"/>
              </w:rPr>
            </w:pPr>
            <w:r w:rsidRPr="008E0ACE">
              <w:rPr>
                <w:sz w:val="20"/>
              </w:rPr>
              <w:t>4</w:t>
            </w:r>
            <w:r w:rsidR="00861F3F">
              <w:rPr>
                <w:sz w:val="20"/>
              </w:rPr>
              <w:t xml:space="preserve"> </w:t>
            </w:r>
            <w:r w:rsidRPr="008E0ACE">
              <w:rPr>
                <w:sz w:val="20"/>
              </w:rPr>
              <w:t>000-20 000</w:t>
            </w:r>
          </w:p>
        </w:tc>
        <w:tc>
          <w:tcPr>
            <w:tcW w:w="1357" w:type="dxa"/>
          </w:tcPr>
          <w:p w14:paraId="636EB819" w14:textId="36E976B1" w:rsidR="00635921" w:rsidRPr="008E0ACE" w:rsidRDefault="00635921" w:rsidP="009B7792">
            <w:pPr>
              <w:pStyle w:val="Tabletext"/>
              <w:jc w:val="center"/>
              <w:rPr>
                <w:sz w:val="20"/>
              </w:rPr>
            </w:pPr>
            <w:r w:rsidRPr="008E0ACE">
              <w:rPr>
                <w:sz w:val="20"/>
              </w:rPr>
              <w:t>6</w:t>
            </w:r>
            <w:r w:rsidR="00861F3F">
              <w:rPr>
                <w:sz w:val="20"/>
              </w:rPr>
              <w:t xml:space="preserve"> </w:t>
            </w:r>
            <w:r w:rsidRPr="008E0ACE">
              <w:rPr>
                <w:sz w:val="20"/>
              </w:rPr>
              <w:t>000-20 000</w:t>
            </w:r>
          </w:p>
        </w:tc>
        <w:tc>
          <w:tcPr>
            <w:tcW w:w="1499" w:type="dxa"/>
          </w:tcPr>
          <w:p w14:paraId="299991BE" w14:textId="77777777" w:rsidR="00635921" w:rsidRPr="008E0ACE" w:rsidRDefault="00635921" w:rsidP="009B7792">
            <w:pPr>
              <w:pStyle w:val="Tabletext"/>
              <w:jc w:val="center"/>
              <w:rPr>
                <w:sz w:val="20"/>
              </w:rPr>
            </w:pPr>
            <w:r w:rsidRPr="008E0ACE">
              <w:rPr>
                <w:sz w:val="20"/>
              </w:rPr>
              <w:t>15 000-30 000</w:t>
            </w:r>
          </w:p>
        </w:tc>
      </w:tr>
      <w:tr w:rsidR="00635921" w:rsidRPr="008E0ACE" w14:paraId="0A4A7025" w14:textId="77777777" w:rsidTr="001D46E4">
        <w:trPr>
          <w:cantSplit/>
          <w:jc w:val="center"/>
        </w:trPr>
        <w:tc>
          <w:tcPr>
            <w:tcW w:w="1355" w:type="dxa"/>
          </w:tcPr>
          <w:p w14:paraId="50399E48" w14:textId="77777777" w:rsidR="00635921" w:rsidRPr="008E0ACE" w:rsidRDefault="00635921" w:rsidP="009B7792">
            <w:pPr>
              <w:pStyle w:val="Tabletext"/>
              <w:rPr>
                <w:sz w:val="20"/>
              </w:rPr>
            </w:pPr>
            <w:r w:rsidRPr="008E0ACE">
              <w:rPr>
                <w:sz w:val="20"/>
              </w:rPr>
              <w:t>ESR</w:t>
            </w:r>
          </w:p>
        </w:tc>
        <w:tc>
          <w:tcPr>
            <w:tcW w:w="1357" w:type="dxa"/>
          </w:tcPr>
          <w:p w14:paraId="4D7A0905" w14:textId="720AA0AE"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04</w:t>
            </w:r>
          </w:p>
        </w:tc>
        <w:tc>
          <w:tcPr>
            <w:tcW w:w="1357" w:type="dxa"/>
          </w:tcPr>
          <w:p w14:paraId="5DB8EEFD" w14:textId="089DCF91"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04</w:t>
            </w:r>
          </w:p>
        </w:tc>
        <w:tc>
          <w:tcPr>
            <w:tcW w:w="1357" w:type="dxa"/>
          </w:tcPr>
          <w:p w14:paraId="1AB54883" w14:textId="473362E7"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05</w:t>
            </w:r>
          </w:p>
        </w:tc>
        <w:tc>
          <w:tcPr>
            <w:tcW w:w="1357" w:type="dxa"/>
          </w:tcPr>
          <w:p w14:paraId="37AB92F2" w14:textId="7D7BDD5C"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075</w:t>
            </w:r>
          </w:p>
        </w:tc>
        <w:tc>
          <w:tcPr>
            <w:tcW w:w="1357" w:type="dxa"/>
          </w:tcPr>
          <w:p w14:paraId="4C312116" w14:textId="468D1390"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16</w:t>
            </w:r>
          </w:p>
        </w:tc>
        <w:tc>
          <w:tcPr>
            <w:tcW w:w="1499" w:type="dxa"/>
          </w:tcPr>
          <w:p w14:paraId="13CF144C" w14:textId="77777777" w:rsidR="00635921" w:rsidRPr="008E0ACE" w:rsidRDefault="00635921" w:rsidP="009B7792">
            <w:pPr>
              <w:pStyle w:val="Tabletext"/>
              <w:jc w:val="center"/>
              <w:rPr>
                <w:sz w:val="20"/>
              </w:rPr>
            </w:pPr>
          </w:p>
        </w:tc>
      </w:tr>
      <w:tr w:rsidR="00635921" w:rsidRPr="008E0ACE" w14:paraId="364C9A31" w14:textId="77777777" w:rsidTr="001D46E4">
        <w:trPr>
          <w:cantSplit/>
          <w:jc w:val="center"/>
        </w:trPr>
        <w:tc>
          <w:tcPr>
            <w:tcW w:w="1355" w:type="dxa"/>
          </w:tcPr>
          <w:p w14:paraId="64BCE852" w14:textId="77777777" w:rsidR="00635921" w:rsidRPr="008E0ACE" w:rsidRDefault="00635921" w:rsidP="009B7792">
            <w:pPr>
              <w:pStyle w:val="Tabletext"/>
              <w:rPr>
                <w:sz w:val="20"/>
              </w:rPr>
            </w:pPr>
            <w:r w:rsidRPr="008E0ACE">
              <w:rPr>
                <w:sz w:val="20"/>
              </w:rPr>
              <w:t>SESR</w:t>
            </w:r>
          </w:p>
        </w:tc>
        <w:tc>
          <w:tcPr>
            <w:tcW w:w="1357" w:type="dxa"/>
          </w:tcPr>
          <w:p w14:paraId="3E298A6D" w14:textId="4B6BAE13"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002</w:t>
            </w:r>
          </w:p>
        </w:tc>
        <w:tc>
          <w:tcPr>
            <w:tcW w:w="1357" w:type="dxa"/>
          </w:tcPr>
          <w:p w14:paraId="5AB03C02" w14:textId="4B6A884B"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002</w:t>
            </w:r>
          </w:p>
        </w:tc>
        <w:tc>
          <w:tcPr>
            <w:tcW w:w="1357" w:type="dxa"/>
          </w:tcPr>
          <w:p w14:paraId="35FAEC59" w14:textId="5ADFC552"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002</w:t>
            </w:r>
          </w:p>
        </w:tc>
        <w:tc>
          <w:tcPr>
            <w:tcW w:w="1357" w:type="dxa"/>
          </w:tcPr>
          <w:p w14:paraId="7649E114" w14:textId="36C69FBB"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002</w:t>
            </w:r>
          </w:p>
        </w:tc>
        <w:tc>
          <w:tcPr>
            <w:tcW w:w="1357" w:type="dxa"/>
          </w:tcPr>
          <w:p w14:paraId="0B4CB8CD" w14:textId="50175BBD"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002</w:t>
            </w:r>
          </w:p>
        </w:tc>
        <w:tc>
          <w:tcPr>
            <w:tcW w:w="1499" w:type="dxa"/>
          </w:tcPr>
          <w:p w14:paraId="195A3FC1" w14:textId="1D9AD2B9" w:rsidR="00635921" w:rsidRPr="008E0ACE" w:rsidRDefault="00635921" w:rsidP="009B7792">
            <w:pPr>
              <w:pStyle w:val="Tabletext"/>
              <w:jc w:val="center"/>
              <w:rPr>
                <w:sz w:val="20"/>
              </w:rPr>
            </w:pPr>
            <w:r w:rsidRPr="008E0ACE">
              <w:rPr>
                <w:sz w:val="20"/>
              </w:rPr>
              <w:t>0</w:t>
            </w:r>
            <w:r w:rsidR="001D46E4" w:rsidRPr="008E0ACE">
              <w:rPr>
                <w:sz w:val="20"/>
              </w:rPr>
              <w:t>,</w:t>
            </w:r>
            <w:r w:rsidRPr="008E0ACE">
              <w:rPr>
                <w:sz w:val="20"/>
              </w:rPr>
              <w:t>002</w:t>
            </w:r>
          </w:p>
        </w:tc>
      </w:tr>
      <w:tr w:rsidR="00635921" w:rsidRPr="008E0ACE" w14:paraId="52BEBB93" w14:textId="77777777" w:rsidTr="001D46E4">
        <w:trPr>
          <w:cantSplit/>
          <w:jc w:val="center"/>
        </w:trPr>
        <w:tc>
          <w:tcPr>
            <w:tcW w:w="1355" w:type="dxa"/>
          </w:tcPr>
          <w:p w14:paraId="33C423CA" w14:textId="77777777" w:rsidR="00635921" w:rsidRPr="008E0ACE" w:rsidRDefault="00635921" w:rsidP="009B7792">
            <w:pPr>
              <w:pStyle w:val="Tabletext"/>
              <w:rPr>
                <w:sz w:val="20"/>
              </w:rPr>
            </w:pPr>
            <w:r w:rsidRPr="008E0ACE">
              <w:rPr>
                <w:sz w:val="20"/>
              </w:rPr>
              <w:t>BBER</w:t>
            </w:r>
          </w:p>
        </w:tc>
        <w:tc>
          <w:tcPr>
            <w:tcW w:w="1357" w:type="dxa"/>
          </w:tcPr>
          <w:p w14:paraId="069DDBFF" w14:textId="77777777" w:rsidR="00635921" w:rsidRPr="008E0ACE" w:rsidRDefault="00635921" w:rsidP="009B7792">
            <w:pPr>
              <w:pStyle w:val="Tabletext"/>
              <w:jc w:val="center"/>
              <w:rPr>
                <w:sz w:val="20"/>
              </w:rPr>
            </w:pPr>
          </w:p>
        </w:tc>
        <w:tc>
          <w:tcPr>
            <w:tcW w:w="1357" w:type="dxa"/>
          </w:tcPr>
          <w:p w14:paraId="710D706B" w14:textId="77777777" w:rsidR="00635921" w:rsidRPr="008E0ACE" w:rsidRDefault="00635921" w:rsidP="00A661AA">
            <w:pPr>
              <w:pStyle w:val="Tabletext"/>
              <w:jc w:val="center"/>
              <w:rPr>
                <w:sz w:val="20"/>
              </w:rPr>
            </w:pPr>
            <w:r w:rsidRPr="008E0ACE">
              <w:rPr>
                <w:sz w:val="20"/>
              </w:rPr>
              <w:t>2 ×</w:t>
            </w:r>
            <w:r w:rsidR="00A661AA" w:rsidRPr="008E0ACE">
              <w:rPr>
                <w:sz w:val="20"/>
              </w:rPr>
              <w:t xml:space="preserve"> </w:t>
            </w:r>
            <w:r w:rsidRPr="008E0ACE">
              <w:rPr>
                <w:sz w:val="20"/>
              </w:rPr>
              <w:t>10</w:t>
            </w:r>
            <w:r w:rsidR="00A661AA" w:rsidRPr="008E0ACE">
              <w:rPr>
                <w:sz w:val="20"/>
                <w:vertAlign w:val="superscript"/>
              </w:rPr>
              <w:t>−</w:t>
            </w:r>
            <w:r w:rsidRPr="008E0ACE">
              <w:rPr>
                <w:sz w:val="20"/>
                <w:vertAlign w:val="superscript"/>
              </w:rPr>
              <w:t>4</w:t>
            </w:r>
          </w:p>
        </w:tc>
        <w:tc>
          <w:tcPr>
            <w:tcW w:w="1357" w:type="dxa"/>
          </w:tcPr>
          <w:p w14:paraId="2B9EAE36" w14:textId="77777777" w:rsidR="00635921" w:rsidRPr="008E0ACE" w:rsidRDefault="00635921" w:rsidP="009B7792">
            <w:pPr>
              <w:pStyle w:val="Tabletext"/>
              <w:jc w:val="center"/>
              <w:rPr>
                <w:sz w:val="20"/>
              </w:rPr>
            </w:pPr>
            <w:r w:rsidRPr="008E0ACE">
              <w:rPr>
                <w:sz w:val="20"/>
              </w:rPr>
              <w:t>2 ×</w:t>
            </w:r>
            <w:r w:rsidR="00A661AA" w:rsidRPr="008E0ACE">
              <w:rPr>
                <w:sz w:val="20"/>
              </w:rPr>
              <w:t xml:space="preserve"> </w:t>
            </w:r>
            <w:r w:rsidRPr="008E0ACE">
              <w:rPr>
                <w:sz w:val="20"/>
              </w:rPr>
              <w:t>10</w:t>
            </w:r>
            <w:r w:rsidR="00A661AA" w:rsidRPr="008E0ACE">
              <w:rPr>
                <w:sz w:val="20"/>
                <w:vertAlign w:val="superscript"/>
              </w:rPr>
              <w:t>−</w:t>
            </w:r>
            <w:r w:rsidRPr="008E0ACE">
              <w:rPr>
                <w:sz w:val="20"/>
                <w:vertAlign w:val="superscript"/>
              </w:rPr>
              <w:t>4</w:t>
            </w:r>
          </w:p>
        </w:tc>
        <w:tc>
          <w:tcPr>
            <w:tcW w:w="1357" w:type="dxa"/>
          </w:tcPr>
          <w:p w14:paraId="018E127B" w14:textId="77777777" w:rsidR="00635921" w:rsidRPr="008E0ACE" w:rsidRDefault="00635921" w:rsidP="009B7792">
            <w:pPr>
              <w:pStyle w:val="Tabletext"/>
              <w:jc w:val="center"/>
              <w:rPr>
                <w:sz w:val="20"/>
              </w:rPr>
            </w:pPr>
            <w:r w:rsidRPr="008E0ACE">
              <w:rPr>
                <w:sz w:val="20"/>
              </w:rPr>
              <w:t>2 ×</w:t>
            </w:r>
            <w:r w:rsidR="00A661AA" w:rsidRPr="008E0ACE">
              <w:rPr>
                <w:sz w:val="20"/>
              </w:rPr>
              <w:t xml:space="preserve"> </w:t>
            </w:r>
            <w:r w:rsidRPr="008E0ACE">
              <w:rPr>
                <w:sz w:val="20"/>
              </w:rPr>
              <w:t>10</w:t>
            </w:r>
            <w:r w:rsidR="00A661AA" w:rsidRPr="008E0ACE">
              <w:rPr>
                <w:sz w:val="20"/>
                <w:vertAlign w:val="superscript"/>
              </w:rPr>
              <w:t>−</w:t>
            </w:r>
            <w:r w:rsidRPr="008E0ACE">
              <w:rPr>
                <w:sz w:val="20"/>
                <w:vertAlign w:val="superscript"/>
              </w:rPr>
              <w:t>4</w:t>
            </w:r>
          </w:p>
        </w:tc>
        <w:tc>
          <w:tcPr>
            <w:tcW w:w="1357" w:type="dxa"/>
          </w:tcPr>
          <w:p w14:paraId="4267A963" w14:textId="77777777" w:rsidR="00635921" w:rsidRPr="008E0ACE" w:rsidRDefault="00635921" w:rsidP="009B7792">
            <w:pPr>
              <w:pStyle w:val="Tabletext"/>
              <w:jc w:val="center"/>
              <w:rPr>
                <w:sz w:val="20"/>
              </w:rPr>
            </w:pPr>
            <w:r w:rsidRPr="008E0ACE">
              <w:rPr>
                <w:sz w:val="20"/>
              </w:rPr>
              <w:t>2 ×</w:t>
            </w:r>
            <w:r w:rsidR="00A661AA" w:rsidRPr="008E0ACE">
              <w:rPr>
                <w:sz w:val="20"/>
              </w:rPr>
              <w:t xml:space="preserve"> </w:t>
            </w:r>
            <w:r w:rsidRPr="008E0ACE">
              <w:rPr>
                <w:sz w:val="20"/>
              </w:rPr>
              <w:t>10</w:t>
            </w:r>
            <w:r w:rsidR="00A661AA" w:rsidRPr="008E0ACE">
              <w:rPr>
                <w:sz w:val="20"/>
                <w:vertAlign w:val="superscript"/>
              </w:rPr>
              <w:t>−</w:t>
            </w:r>
            <w:r w:rsidRPr="008E0ACE">
              <w:rPr>
                <w:sz w:val="20"/>
                <w:vertAlign w:val="superscript"/>
              </w:rPr>
              <w:t>4</w:t>
            </w:r>
          </w:p>
        </w:tc>
        <w:tc>
          <w:tcPr>
            <w:tcW w:w="1499" w:type="dxa"/>
          </w:tcPr>
          <w:p w14:paraId="1DDA175B" w14:textId="77777777" w:rsidR="00635921" w:rsidRPr="008E0ACE" w:rsidRDefault="00635921" w:rsidP="009B7792">
            <w:pPr>
              <w:pStyle w:val="Tabletext"/>
              <w:jc w:val="center"/>
              <w:rPr>
                <w:sz w:val="20"/>
              </w:rPr>
            </w:pPr>
            <w:r w:rsidRPr="008E0ACE">
              <w:rPr>
                <w:sz w:val="20"/>
              </w:rPr>
              <w:t>10</w:t>
            </w:r>
            <w:r w:rsidR="00A661AA" w:rsidRPr="008E0ACE">
              <w:rPr>
                <w:sz w:val="20"/>
                <w:vertAlign w:val="superscript"/>
              </w:rPr>
              <w:t>−</w:t>
            </w:r>
            <w:r w:rsidRPr="008E0ACE">
              <w:rPr>
                <w:sz w:val="20"/>
                <w:vertAlign w:val="superscript"/>
              </w:rPr>
              <w:t>4</w:t>
            </w:r>
          </w:p>
        </w:tc>
      </w:tr>
    </w:tbl>
    <w:p w14:paraId="71B283C9" w14:textId="6099905C" w:rsidR="00635921" w:rsidRPr="008E0ACE" w:rsidRDefault="00D43EEF" w:rsidP="00587451">
      <w:r w:rsidRPr="008E0ACE">
        <w:lastRenderedPageBreak/>
        <w:t>Dans les systèmes de transport de communication</w:t>
      </w:r>
      <w:r w:rsidR="004D244C">
        <w:t>s</w:t>
      </w:r>
      <w:r w:rsidRPr="008E0ACE">
        <w:t xml:space="preserve"> fonctionnant à un débit quelconque prévu par la Recommandation UIT-T G.826, au-dessus ou au-dessous du débit primaire et quelle que soit la distance réellement couverte, un bond par satellite du tronçon international se voit allouer 35% de l'ensemble des objectifs de bout en bout.</w:t>
      </w:r>
      <w:r w:rsidR="0070392C" w:rsidRPr="008E0ACE">
        <w:t xml:space="preserve"> Si une liaison par satellite </w:t>
      </w:r>
      <w:r w:rsidR="002178F7">
        <w:t>couvre</w:t>
      </w:r>
      <w:r w:rsidR="0070392C" w:rsidRPr="008E0ACE">
        <w:t xml:space="preserve"> un tronçon national, elle se voit allouer 42% de l'ensemble des objectifs de bout en bout. Ainsi, un objectif de taux BBER de</w:t>
      </w:r>
      <w:r w:rsidR="00861F3F">
        <w:t> </w:t>
      </w:r>
      <w:r w:rsidR="000658BA" w:rsidRPr="008E0ACE">
        <w:t>2 </w:t>
      </w:r>
      <w:r w:rsidR="00635921" w:rsidRPr="008E0ACE">
        <w:t>×</w:t>
      </w:r>
      <w:r w:rsidR="000658BA" w:rsidRPr="008E0ACE">
        <w:t> </w:t>
      </w:r>
      <w:r w:rsidR="00635921" w:rsidRPr="008E0ACE">
        <w:t>10</w:t>
      </w:r>
      <w:r w:rsidR="00A661AA" w:rsidRPr="008E0ACE">
        <w:rPr>
          <w:vertAlign w:val="superscript"/>
        </w:rPr>
        <w:t>−</w:t>
      </w:r>
      <w:r w:rsidR="00635921" w:rsidRPr="008E0ACE">
        <w:rPr>
          <w:vertAlign w:val="superscript"/>
        </w:rPr>
        <w:t>4</w:t>
      </w:r>
      <w:r w:rsidR="00635921" w:rsidRPr="008E0ACE">
        <w:rPr>
          <w:lang w:eastAsia="ko-KR"/>
        </w:rPr>
        <w:t xml:space="preserve"> </w:t>
      </w:r>
      <w:r w:rsidR="0070392C" w:rsidRPr="008E0ACE">
        <w:rPr>
          <w:lang w:eastAsia="ko-KR"/>
        </w:rPr>
        <w:t>est modifié pour devenir</w:t>
      </w:r>
      <w:r w:rsidR="00635921" w:rsidRPr="008E0ACE">
        <w:rPr>
          <w:lang w:eastAsia="ko-KR"/>
        </w:rPr>
        <w:t xml:space="preserve"> </w:t>
      </w:r>
      <w:r w:rsidR="000658BA" w:rsidRPr="008E0ACE">
        <w:t>2 </w:t>
      </w:r>
      <w:r w:rsidR="00635921" w:rsidRPr="008E0ACE">
        <w:t>×</w:t>
      </w:r>
      <w:r w:rsidR="000658BA" w:rsidRPr="008E0ACE">
        <w:t> </w:t>
      </w:r>
      <w:r w:rsidR="00635921" w:rsidRPr="008E0ACE">
        <w:t>10</w:t>
      </w:r>
      <w:r w:rsidR="00A661AA" w:rsidRPr="008E0ACE">
        <w:rPr>
          <w:vertAlign w:val="superscript"/>
        </w:rPr>
        <w:t>−</w:t>
      </w:r>
      <w:r w:rsidR="00635921" w:rsidRPr="008E0ACE">
        <w:rPr>
          <w:vertAlign w:val="superscript"/>
        </w:rPr>
        <w:t>4</w:t>
      </w:r>
      <w:r w:rsidR="00A661AA" w:rsidRPr="008E0ACE">
        <w:t xml:space="preserve"> </w:t>
      </w:r>
      <w:r w:rsidR="00635921" w:rsidRPr="008E0ACE">
        <w:t>×</w:t>
      </w:r>
      <w:r w:rsidR="00A661AA" w:rsidRPr="008E0ACE">
        <w:t xml:space="preserve"> </w:t>
      </w:r>
      <w:r w:rsidR="00635921" w:rsidRPr="008E0ACE">
        <w:rPr>
          <w:lang w:eastAsia="ko-KR"/>
        </w:rPr>
        <w:t>0</w:t>
      </w:r>
      <w:r w:rsidR="0070392C" w:rsidRPr="008E0ACE">
        <w:rPr>
          <w:lang w:eastAsia="ko-KR"/>
        </w:rPr>
        <w:t>,</w:t>
      </w:r>
      <w:r w:rsidR="00635921" w:rsidRPr="008E0ACE">
        <w:rPr>
          <w:lang w:eastAsia="ko-KR"/>
        </w:rPr>
        <w:t>35 = 0</w:t>
      </w:r>
      <w:r w:rsidR="0070392C" w:rsidRPr="008E0ACE">
        <w:rPr>
          <w:lang w:eastAsia="ko-KR"/>
        </w:rPr>
        <w:t>,</w:t>
      </w:r>
      <w:r w:rsidR="00635921" w:rsidRPr="008E0ACE">
        <w:rPr>
          <w:lang w:eastAsia="ko-KR"/>
        </w:rPr>
        <w:t>7</w:t>
      </w:r>
      <w:r w:rsidR="000658BA" w:rsidRPr="008E0ACE">
        <w:t> </w:t>
      </w:r>
      <w:r w:rsidR="00635921" w:rsidRPr="008E0ACE">
        <w:t>×</w:t>
      </w:r>
      <w:r w:rsidR="000658BA" w:rsidRPr="008E0ACE">
        <w:t> </w:t>
      </w:r>
      <w:r w:rsidR="00635921" w:rsidRPr="008E0ACE">
        <w:t>10</w:t>
      </w:r>
      <w:r w:rsidR="00A661AA" w:rsidRPr="008E0ACE">
        <w:rPr>
          <w:vertAlign w:val="superscript"/>
        </w:rPr>
        <w:t>−</w:t>
      </w:r>
      <w:r w:rsidR="00635921" w:rsidRPr="008E0ACE">
        <w:rPr>
          <w:vertAlign w:val="superscript"/>
        </w:rPr>
        <w:t>4</w:t>
      </w:r>
      <w:r w:rsidR="00635921" w:rsidRPr="008E0ACE">
        <w:rPr>
          <w:lang w:eastAsia="ko-KR"/>
        </w:rPr>
        <w:t xml:space="preserve"> </w:t>
      </w:r>
      <w:r w:rsidR="0070392C" w:rsidRPr="008E0ACE">
        <w:rPr>
          <w:lang w:eastAsia="ko-KR"/>
        </w:rPr>
        <w:t>pour une connexion internationale</w:t>
      </w:r>
      <w:r w:rsidR="00635921" w:rsidRPr="008E0ACE">
        <w:rPr>
          <w:lang w:eastAsia="ko-KR"/>
        </w:rPr>
        <w:t xml:space="preserve">, </w:t>
      </w:r>
      <w:r w:rsidR="0070392C" w:rsidRPr="008E0ACE">
        <w:rPr>
          <w:lang w:eastAsia="ko-KR"/>
        </w:rPr>
        <w:t>tandis qu'il est modifié pour devenir</w:t>
      </w:r>
      <w:r w:rsidR="00635921" w:rsidRPr="008E0ACE">
        <w:rPr>
          <w:lang w:eastAsia="ko-KR"/>
        </w:rPr>
        <w:t xml:space="preserve"> </w:t>
      </w:r>
      <w:r w:rsidR="000658BA" w:rsidRPr="008E0ACE">
        <w:t>2 </w:t>
      </w:r>
      <w:r w:rsidR="00635921" w:rsidRPr="008E0ACE">
        <w:t>×</w:t>
      </w:r>
      <w:r w:rsidR="000658BA" w:rsidRPr="008E0ACE">
        <w:t> </w:t>
      </w:r>
      <w:r w:rsidR="00635921" w:rsidRPr="008E0ACE">
        <w:t>10</w:t>
      </w:r>
      <w:r w:rsidR="00A661AA" w:rsidRPr="008E0ACE">
        <w:rPr>
          <w:vertAlign w:val="superscript"/>
        </w:rPr>
        <w:t>−</w:t>
      </w:r>
      <w:r w:rsidR="00635921" w:rsidRPr="008E0ACE">
        <w:rPr>
          <w:vertAlign w:val="superscript"/>
        </w:rPr>
        <w:t>4</w:t>
      </w:r>
      <w:r w:rsidR="00A661AA" w:rsidRPr="008E0ACE">
        <w:t xml:space="preserve"> </w:t>
      </w:r>
      <w:r w:rsidR="00635921" w:rsidRPr="008E0ACE">
        <w:t>×</w:t>
      </w:r>
      <w:r w:rsidR="00A661AA" w:rsidRPr="008E0ACE">
        <w:t xml:space="preserve"> </w:t>
      </w:r>
      <w:r w:rsidR="00635921" w:rsidRPr="008E0ACE">
        <w:rPr>
          <w:lang w:eastAsia="ko-KR"/>
        </w:rPr>
        <w:t>0</w:t>
      </w:r>
      <w:r w:rsidR="0070392C" w:rsidRPr="008E0ACE">
        <w:rPr>
          <w:lang w:eastAsia="ko-KR"/>
        </w:rPr>
        <w:t>,</w:t>
      </w:r>
      <w:r w:rsidR="00635921" w:rsidRPr="008E0ACE">
        <w:rPr>
          <w:lang w:eastAsia="ko-KR"/>
        </w:rPr>
        <w:t>42 = 0</w:t>
      </w:r>
      <w:r w:rsidR="0070392C" w:rsidRPr="008E0ACE">
        <w:rPr>
          <w:lang w:eastAsia="ko-KR"/>
        </w:rPr>
        <w:t>,</w:t>
      </w:r>
      <w:r w:rsidR="00635921" w:rsidRPr="008E0ACE">
        <w:rPr>
          <w:lang w:eastAsia="ko-KR"/>
        </w:rPr>
        <w:t>84</w:t>
      </w:r>
      <w:r w:rsidR="000658BA" w:rsidRPr="008E0ACE">
        <w:t> </w:t>
      </w:r>
      <w:r w:rsidR="00635921" w:rsidRPr="008E0ACE">
        <w:t>×</w:t>
      </w:r>
      <w:r w:rsidR="000658BA" w:rsidRPr="008E0ACE">
        <w:t> </w:t>
      </w:r>
      <w:r w:rsidR="00635921" w:rsidRPr="008E0ACE">
        <w:t>10</w:t>
      </w:r>
      <w:r w:rsidR="00A661AA" w:rsidRPr="008E0ACE">
        <w:rPr>
          <w:vertAlign w:val="superscript"/>
        </w:rPr>
        <w:t>−</w:t>
      </w:r>
      <w:r w:rsidR="00635921" w:rsidRPr="008E0ACE">
        <w:rPr>
          <w:vertAlign w:val="superscript"/>
        </w:rPr>
        <w:t>4</w:t>
      </w:r>
      <w:r w:rsidR="00635921" w:rsidRPr="008E0ACE">
        <w:t xml:space="preserve"> </w:t>
      </w:r>
      <w:r w:rsidR="0070392C" w:rsidRPr="008E0ACE">
        <w:t>pour une connexion nationale</w:t>
      </w:r>
      <w:r w:rsidR="00635921" w:rsidRPr="008E0ACE">
        <w:rPr>
          <w:lang w:eastAsia="ko-KR"/>
        </w:rPr>
        <w:t xml:space="preserve">. </w:t>
      </w:r>
      <w:r w:rsidR="0070392C" w:rsidRPr="008E0ACE">
        <w:rPr>
          <w:lang w:eastAsia="ko-KR"/>
        </w:rPr>
        <w:t>Si un satellite assure l'intégralité du conduit ou de la connexion de bout en bout, il convient d'appliquer les objectifs indiqués dans le Tableau 1.</w:t>
      </w:r>
    </w:p>
    <w:p w14:paraId="6876B685" w14:textId="68F4FD11" w:rsidR="00635921" w:rsidRPr="008E0ACE" w:rsidRDefault="005A38A4" w:rsidP="00E812FA">
      <w:pPr>
        <w:rPr>
          <w:lang w:eastAsia="ko-KR"/>
        </w:rPr>
      </w:pPr>
      <w:r w:rsidRPr="008E0ACE">
        <w:t>La taille d'un bloc est également définie en fonction du débit d</w:t>
      </w:r>
      <w:r w:rsidR="005F7D84" w:rsidRPr="008E0ACE">
        <w:t>u</w:t>
      </w:r>
      <w:r w:rsidRPr="008E0ACE">
        <w:t xml:space="preserve"> service.</w:t>
      </w:r>
      <w:r w:rsidR="005F7D84" w:rsidRPr="008E0ACE">
        <w:t xml:space="preserve"> De ce point de vue, </w:t>
      </w:r>
      <w:r w:rsidR="005F7D84" w:rsidRPr="008E0ACE">
        <w:rPr>
          <w:lang w:eastAsia="ko-KR"/>
        </w:rPr>
        <w:t>les objectifs de qualité de fonctionnement</w:t>
      </w:r>
      <w:r w:rsidR="005F7D84" w:rsidRPr="008E0ACE">
        <w:t xml:space="preserve"> fixés dans la Recommandation </w:t>
      </w:r>
      <w:r w:rsidR="005F7D84" w:rsidRPr="008E0ACE">
        <w:rPr>
          <w:lang w:eastAsia="ko-KR"/>
        </w:rPr>
        <w:t>UIT-R S.1062 ont été établis au regard du rapport BEP/</w:t>
      </w:r>
      <w:r w:rsidR="005F7D84" w:rsidRPr="008E0ACE">
        <w:rPr>
          <w:lang w:eastAsia="ko-KR"/>
        </w:rPr>
        <w:sym w:font="Symbol" w:char="F061"/>
      </w:r>
      <w:r w:rsidR="005F7D84" w:rsidRPr="008E0ACE">
        <w:rPr>
          <w:lang w:eastAsia="ko-KR"/>
        </w:rPr>
        <w:t xml:space="preserve">, où BEP est la probabilité d'erreur sur les bits et </w:t>
      </w:r>
      <w:r w:rsidR="005F7D84" w:rsidRPr="008E0ACE">
        <w:rPr>
          <w:lang w:eastAsia="ko-KR"/>
        </w:rPr>
        <w:sym w:font="Symbol" w:char="F061"/>
      </w:r>
      <w:r w:rsidR="005F7D84" w:rsidRPr="008E0ACE">
        <w:rPr>
          <w:lang w:eastAsia="ko-KR"/>
        </w:rPr>
        <w:t xml:space="preserve"> est le nombre d'erreurs par </w:t>
      </w:r>
      <w:r w:rsidR="00E812FA" w:rsidRPr="008E0ACE">
        <w:rPr>
          <w:lang w:eastAsia="ko-KR"/>
        </w:rPr>
        <w:t>salve. On trouvera ci-après un exemple d'objectifs de qualité de fonctionnement défini</w:t>
      </w:r>
      <w:r w:rsidR="005863D8">
        <w:rPr>
          <w:lang w:eastAsia="ko-KR"/>
        </w:rPr>
        <w:t>s</w:t>
      </w:r>
      <w:r w:rsidR="00E812FA" w:rsidRPr="008E0ACE">
        <w:rPr>
          <w:lang w:eastAsia="ko-KR"/>
        </w:rPr>
        <w:t xml:space="preserve"> pour </w:t>
      </w:r>
      <w:r w:rsidR="005863D8">
        <w:rPr>
          <w:lang w:eastAsia="ko-KR"/>
        </w:rPr>
        <w:t>un</w:t>
      </w:r>
      <w:r w:rsidR="00E812FA" w:rsidRPr="008E0ACE">
        <w:rPr>
          <w:lang w:eastAsia="ko-KR"/>
        </w:rPr>
        <w:t xml:space="preserve"> système à satellite</w:t>
      </w:r>
      <w:r w:rsidR="001437CE" w:rsidRPr="008E0ACE">
        <w:rPr>
          <w:lang w:eastAsia="ko-KR"/>
        </w:rPr>
        <w:t>s</w:t>
      </w:r>
      <w:r w:rsidR="00E812FA" w:rsidRPr="008E0ACE">
        <w:rPr>
          <w:lang w:eastAsia="ko-KR"/>
        </w:rPr>
        <w:t xml:space="preserve"> fonctionnant jusqu'à </w:t>
      </w:r>
      <w:r w:rsidR="00635921" w:rsidRPr="008E0ACE">
        <w:t>155 Mbit/</w:t>
      </w:r>
      <w:r w:rsidR="00635921" w:rsidRPr="008E0ACE">
        <w:rPr>
          <w:lang w:eastAsia="ko-KR"/>
        </w:rPr>
        <w:t>s.</w:t>
      </w:r>
    </w:p>
    <w:p w14:paraId="2D44F9F0" w14:textId="01142228" w:rsidR="00635921" w:rsidRPr="008E0ACE" w:rsidRDefault="00635921" w:rsidP="00635921">
      <w:pPr>
        <w:pStyle w:val="TableNo"/>
        <w:rPr>
          <w:lang w:eastAsia="ko-KR"/>
        </w:rPr>
      </w:pPr>
      <w:r w:rsidRPr="008E0ACE">
        <w:t>TABLE</w:t>
      </w:r>
      <w:r w:rsidR="002D0655" w:rsidRPr="008E0ACE">
        <w:t>AU</w:t>
      </w:r>
      <w:r w:rsidRPr="008E0ACE">
        <w:t xml:space="preserve"> </w:t>
      </w:r>
      <w:r w:rsidRPr="008E0ACE">
        <w:rPr>
          <w:lang w:eastAsia="ko-KR"/>
        </w:rPr>
        <w:t>2</w:t>
      </w:r>
    </w:p>
    <w:p w14:paraId="4A353C10" w14:textId="53D95E24" w:rsidR="00635921" w:rsidRPr="008E0ACE" w:rsidRDefault="00DA0C4E" w:rsidP="00635921">
      <w:pPr>
        <w:pStyle w:val="Tabletitle"/>
        <w:rPr>
          <w:lang w:eastAsia="ko-KR"/>
        </w:rPr>
      </w:pPr>
      <w:r w:rsidRPr="008E0ACE">
        <w:rPr>
          <w:lang w:eastAsia="ko-KR"/>
        </w:rPr>
        <w:t>Objectifs de qualité de fonctionnement définis dans la</w:t>
      </w:r>
      <w:r w:rsidR="00635921" w:rsidRPr="008E0ACE">
        <w:rPr>
          <w:lang w:eastAsia="ko-KR"/>
        </w:rPr>
        <w:t xml:space="preserve"> Recomm</w:t>
      </w:r>
      <w:r w:rsidRPr="008E0ACE">
        <w:rPr>
          <w:lang w:eastAsia="ko-KR"/>
        </w:rPr>
        <w:t>a</w:t>
      </w:r>
      <w:r w:rsidR="00635921" w:rsidRPr="008E0ACE">
        <w:rPr>
          <w:lang w:eastAsia="ko-KR"/>
        </w:rPr>
        <w:t xml:space="preserve">ndation </w:t>
      </w:r>
      <w:r w:rsidRPr="008E0ACE">
        <w:rPr>
          <w:lang w:eastAsia="ko-KR"/>
        </w:rPr>
        <w:t>UIT</w:t>
      </w:r>
      <w:r w:rsidR="00635921" w:rsidRPr="008E0ACE">
        <w:rPr>
          <w:lang w:eastAsia="ko-KR"/>
        </w:rPr>
        <w:t>-R S.1062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635921" w:rsidRPr="008E0ACE" w14:paraId="1FCF6757" w14:textId="77777777" w:rsidTr="003C6240">
        <w:trPr>
          <w:cantSplit/>
          <w:jc w:val="center"/>
        </w:trPr>
        <w:tc>
          <w:tcPr>
            <w:tcW w:w="3119" w:type="dxa"/>
          </w:tcPr>
          <w:p w14:paraId="72100226" w14:textId="77777777" w:rsidR="001D46E4" w:rsidRPr="008E0ACE" w:rsidRDefault="001D46E4" w:rsidP="001D46E4">
            <w:pPr>
              <w:pStyle w:val="Tablehead"/>
            </w:pPr>
            <w:r w:rsidRPr="008E0ACE">
              <w:t>Pourcentage de temps total</w:t>
            </w:r>
          </w:p>
          <w:p w14:paraId="774DFD69" w14:textId="6B2F65DC" w:rsidR="00635921" w:rsidRPr="008E0ACE" w:rsidRDefault="001D46E4" w:rsidP="001D46E4">
            <w:pPr>
              <w:pStyle w:val="Tablehead"/>
            </w:pPr>
            <w:r w:rsidRPr="008E0ACE">
              <w:t>(mois le plus défavorable)</w:t>
            </w:r>
          </w:p>
        </w:tc>
        <w:tc>
          <w:tcPr>
            <w:tcW w:w="1701" w:type="dxa"/>
          </w:tcPr>
          <w:p w14:paraId="05FFAFEA" w14:textId="77777777" w:rsidR="00635921" w:rsidRPr="008E0ACE" w:rsidRDefault="00635921" w:rsidP="009B7792">
            <w:pPr>
              <w:pStyle w:val="Tablehead"/>
            </w:pPr>
            <w:r w:rsidRPr="008E0ACE">
              <w:t>BEP/</w:t>
            </w:r>
            <w:r w:rsidRPr="008E0ACE">
              <w:sym w:font="Symbol" w:char="F061"/>
            </w:r>
          </w:p>
        </w:tc>
        <w:tc>
          <w:tcPr>
            <w:tcW w:w="1701" w:type="dxa"/>
          </w:tcPr>
          <w:p w14:paraId="3D0C66C5" w14:textId="339539A0" w:rsidR="00635921" w:rsidRPr="008E0ACE" w:rsidRDefault="001D46E4" w:rsidP="009B7792">
            <w:pPr>
              <w:pStyle w:val="Tablehead"/>
            </w:pPr>
            <w:r w:rsidRPr="008E0ACE">
              <w:t>Pour</w:t>
            </w:r>
            <w:r w:rsidR="00635921" w:rsidRPr="008E0ACE">
              <w:t xml:space="preserve"> </w:t>
            </w:r>
            <w:r w:rsidR="00635921" w:rsidRPr="008E0ACE">
              <w:sym w:font="Symbol" w:char="F061"/>
            </w:r>
            <w:r w:rsidR="00635921" w:rsidRPr="008E0ACE">
              <w:t xml:space="preserve"> = 10</w:t>
            </w:r>
            <w:r w:rsidR="00635921" w:rsidRPr="008E0ACE">
              <w:br/>
              <w:t>(BEP)</w:t>
            </w:r>
          </w:p>
        </w:tc>
      </w:tr>
      <w:tr w:rsidR="00635921" w:rsidRPr="008E0ACE" w14:paraId="15CD53B8" w14:textId="77777777" w:rsidTr="009B7792">
        <w:trPr>
          <w:cantSplit/>
          <w:jc w:val="center"/>
        </w:trPr>
        <w:tc>
          <w:tcPr>
            <w:tcW w:w="3119" w:type="dxa"/>
          </w:tcPr>
          <w:p w14:paraId="72BC2AED" w14:textId="119C062A" w:rsidR="00635921" w:rsidRPr="008E0ACE" w:rsidRDefault="00635921" w:rsidP="009B7792">
            <w:pPr>
              <w:pStyle w:val="Tabletext"/>
              <w:jc w:val="center"/>
            </w:pPr>
            <w:r w:rsidRPr="008E0ACE">
              <w:t>0</w:t>
            </w:r>
            <w:r w:rsidR="001D46E4" w:rsidRPr="008E0ACE">
              <w:t>,</w:t>
            </w:r>
            <w:r w:rsidRPr="008E0ACE">
              <w:t>2</w:t>
            </w:r>
            <w:r w:rsidRPr="008E0ACE">
              <w:rPr>
                <w:lang w:eastAsia="ko-KR"/>
              </w:rPr>
              <w:t xml:space="preserve"> </w:t>
            </w:r>
            <w:r w:rsidRPr="008E0ACE">
              <w:br/>
              <w:t>2</w:t>
            </w:r>
            <w:r w:rsidRPr="008E0ACE">
              <w:br/>
              <w:t>10</w:t>
            </w:r>
          </w:p>
        </w:tc>
        <w:tc>
          <w:tcPr>
            <w:tcW w:w="1701" w:type="dxa"/>
          </w:tcPr>
          <w:p w14:paraId="37C7BA63" w14:textId="77777777" w:rsidR="00635921" w:rsidRPr="008E0ACE" w:rsidRDefault="00635921" w:rsidP="009B7792">
            <w:pPr>
              <w:pStyle w:val="Tabletext"/>
              <w:jc w:val="center"/>
            </w:pPr>
            <w:r w:rsidRPr="008E0ACE">
              <w:t xml:space="preserve">1 </w:t>
            </w:r>
            <w:r w:rsidRPr="008E0ACE">
              <w:sym w:font="Symbol" w:char="F0B4"/>
            </w:r>
            <w:r w:rsidRPr="008E0ACE">
              <w:t xml:space="preserve"> 10</w:t>
            </w:r>
            <w:r w:rsidRPr="008E0ACE">
              <w:rPr>
                <w:vertAlign w:val="superscript"/>
              </w:rPr>
              <w:t>–7</w:t>
            </w:r>
            <w:r w:rsidRPr="008E0ACE">
              <w:rPr>
                <w:position w:val="6"/>
                <w:sz w:val="14"/>
              </w:rPr>
              <w:br/>
            </w:r>
            <w:r w:rsidRPr="008E0ACE">
              <w:t xml:space="preserve">1 </w:t>
            </w:r>
            <w:r w:rsidRPr="008E0ACE">
              <w:sym w:font="Symbol" w:char="F0B4"/>
            </w:r>
            <w:r w:rsidRPr="008E0ACE">
              <w:t xml:space="preserve"> 10</w:t>
            </w:r>
            <w:r w:rsidRPr="008E0ACE">
              <w:rPr>
                <w:vertAlign w:val="superscript"/>
              </w:rPr>
              <w:t>–9</w:t>
            </w:r>
            <w:r w:rsidRPr="008E0ACE">
              <w:rPr>
                <w:position w:val="6"/>
                <w:sz w:val="14"/>
              </w:rPr>
              <w:br/>
            </w:r>
            <w:r w:rsidRPr="008E0ACE">
              <w:t xml:space="preserve">1 </w:t>
            </w:r>
            <w:r w:rsidRPr="008E0ACE">
              <w:sym w:font="Symbol" w:char="F0B4"/>
            </w:r>
            <w:r w:rsidRPr="008E0ACE">
              <w:t xml:space="preserve"> 10</w:t>
            </w:r>
            <w:r w:rsidRPr="008E0ACE">
              <w:rPr>
                <w:vertAlign w:val="superscript"/>
              </w:rPr>
              <w:t>–10</w:t>
            </w:r>
          </w:p>
        </w:tc>
        <w:tc>
          <w:tcPr>
            <w:tcW w:w="1701" w:type="dxa"/>
          </w:tcPr>
          <w:p w14:paraId="04463E36" w14:textId="77777777" w:rsidR="00635921" w:rsidRPr="008E0ACE" w:rsidRDefault="00635921" w:rsidP="009B7792">
            <w:pPr>
              <w:pStyle w:val="Tabletext"/>
              <w:jc w:val="center"/>
            </w:pPr>
            <w:r w:rsidRPr="008E0ACE">
              <w:t xml:space="preserve">1 </w:t>
            </w:r>
            <w:r w:rsidRPr="008E0ACE">
              <w:sym w:font="Symbol" w:char="F0B4"/>
            </w:r>
            <w:r w:rsidRPr="008E0ACE">
              <w:t xml:space="preserve"> 10</w:t>
            </w:r>
            <w:r w:rsidRPr="008E0ACE">
              <w:rPr>
                <w:vertAlign w:val="superscript"/>
              </w:rPr>
              <w:t>–6</w:t>
            </w:r>
            <w:r w:rsidRPr="008E0ACE">
              <w:br/>
              <w:t xml:space="preserve">1 </w:t>
            </w:r>
            <w:r w:rsidRPr="008E0ACE">
              <w:sym w:font="Symbol" w:char="F0B4"/>
            </w:r>
            <w:r w:rsidRPr="008E0ACE">
              <w:t xml:space="preserve"> 10</w:t>
            </w:r>
            <w:r w:rsidRPr="008E0ACE">
              <w:rPr>
                <w:vertAlign w:val="superscript"/>
              </w:rPr>
              <w:t>–8</w:t>
            </w:r>
            <w:r w:rsidRPr="008E0ACE">
              <w:rPr>
                <w:position w:val="6"/>
                <w:sz w:val="14"/>
              </w:rPr>
              <w:br/>
            </w:r>
            <w:r w:rsidRPr="008E0ACE">
              <w:t xml:space="preserve">1 </w:t>
            </w:r>
            <w:r w:rsidRPr="008E0ACE">
              <w:sym w:font="Symbol" w:char="F0B4"/>
            </w:r>
            <w:r w:rsidRPr="008E0ACE">
              <w:t xml:space="preserve"> 10</w:t>
            </w:r>
            <w:r w:rsidRPr="008E0ACE">
              <w:rPr>
                <w:vertAlign w:val="superscript"/>
              </w:rPr>
              <w:t>–9</w:t>
            </w:r>
          </w:p>
        </w:tc>
      </w:tr>
    </w:tbl>
    <w:p w14:paraId="375169A6" w14:textId="77777777" w:rsidR="00DB3BF7" w:rsidRDefault="00DB3BF7" w:rsidP="00DB3BF7">
      <w:pPr>
        <w:pStyle w:val="Tablefin"/>
        <w:rPr>
          <w:lang w:eastAsia="ko-KR"/>
        </w:rPr>
      </w:pPr>
    </w:p>
    <w:p w14:paraId="572399E4" w14:textId="0749DA89" w:rsidR="002D0655" w:rsidRPr="008E0ACE" w:rsidRDefault="00DC383A" w:rsidP="00DB3BF7">
      <w:pPr>
        <w:rPr>
          <w:lang w:eastAsia="ko-KR"/>
        </w:rPr>
      </w:pPr>
      <w:r w:rsidRPr="008E0ACE">
        <w:rPr>
          <w:lang w:eastAsia="ko-KR"/>
        </w:rPr>
        <w:t xml:space="preserve">Il convient de souligner que ce type de connexions par satellite était destiné à des connexions permanentes à débit élevé qui offraient une liaison intercontinentale </w:t>
      </w:r>
      <w:r w:rsidR="00133F0C" w:rsidRPr="008E0ACE">
        <w:rPr>
          <w:lang w:eastAsia="ko-KR"/>
        </w:rPr>
        <w:t xml:space="preserve">de grande capacité, essentiellement pour offrir des services de téléphonie ou pour assurer un échange de données à faible débit. </w:t>
      </w:r>
      <w:r w:rsidR="00D339B8" w:rsidRPr="008E0ACE">
        <w:rPr>
          <w:lang w:eastAsia="ko-KR"/>
        </w:rPr>
        <w:t xml:space="preserve">Ces liaisons s'appuyaient le plus souvent sur de grandes stations terriennes fonctionnant dans les bandes 6/4 GHz, où les perturbations </w:t>
      </w:r>
      <w:r w:rsidR="004D3949">
        <w:rPr>
          <w:lang w:eastAsia="ko-KR"/>
        </w:rPr>
        <w:t>dues</w:t>
      </w:r>
      <w:r w:rsidR="00D339B8" w:rsidRPr="008E0ACE">
        <w:rPr>
          <w:lang w:eastAsia="ko-KR"/>
        </w:rPr>
        <w:t xml:space="preserve"> à la propagation sont très faibles.</w:t>
      </w:r>
    </w:p>
    <w:p w14:paraId="14C1882B" w14:textId="11F7D196" w:rsidR="00635921" w:rsidRPr="008E0ACE" w:rsidRDefault="001F60D6" w:rsidP="00E254C4">
      <w:pPr>
        <w:rPr>
          <w:lang w:eastAsia="ko-KR"/>
        </w:rPr>
      </w:pPr>
      <w:r w:rsidRPr="008E0ACE">
        <w:rPr>
          <w:lang w:eastAsia="ko-KR"/>
        </w:rPr>
        <w:t xml:space="preserve">Actuellement, les connexions par satellite bidirectionnelles acheminent surtout le trafic de l'Internet. Elles sont généralement asymétriques et disposent d'une station </w:t>
      </w:r>
      <w:r w:rsidR="00B0296F" w:rsidRPr="008E0ACE">
        <w:rPr>
          <w:lang w:eastAsia="ko-KR"/>
        </w:rPr>
        <w:t xml:space="preserve">centrale à débit élevé capable d'exploiter </w:t>
      </w:r>
      <w:r w:rsidR="001255B5" w:rsidRPr="008E0ACE">
        <w:rPr>
          <w:lang w:eastAsia="ko-KR"/>
        </w:rPr>
        <w:t>des techniques de multiplexage par répartition dans le temps (TDM) ou d</w:t>
      </w:r>
      <w:r w:rsidR="004C3312" w:rsidRPr="008E0ACE">
        <w:rPr>
          <w:lang w:eastAsia="ko-KR"/>
        </w:rPr>
        <w:t xml:space="preserve">'accès multiple par répartition dans le temps (TDMA). Les stations d'abonné </w:t>
      </w:r>
      <w:r w:rsidR="00A86C8E" w:rsidRPr="008E0ACE">
        <w:rPr>
          <w:lang w:eastAsia="ko-KR"/>
        </w:rPr>
        <w:t xml:space="preserve">émettent à un débit beaucoup plus </w:t>
      </w:r>
      <w:r w:rsidR="008D4157" w:rsidRPr="008E0ACE">
        <w:rPr>
          <w:lang w:eastAsia="ko-KR"/>
        </w:rPr>
        <w:t>bas</w:t>
      </w:r>
      <w:r w:rsidR="00A86C8E" w:rsidRPr="008E0ACE">
        <w:rPr>
          <w:lang w:eastAsia="ko-KR"/>
        </w:rPr>
        <w:t xml:space="preserve"> que celui de la station centrale et ont un </w:t>
      </w:r>
      <w:r w:rsidR="008D4157" w:rsidRPr="008E0ACE">
        <w:rPr>
          <w:lang w:eastAsia="ko-KR"/>
        </w:rPr>
        <w:t xml:space="preserve">faible </w:t>
      </w:r>
      <w:r w:rsidR="008D4157" w:rsidRPr="008E0ACE">
        <w:t>coefficient d'utilisation</w:t>
      </w:r>
      <w:r w:rsidR="008D4157" w:rsidRPr="008E0ACE">
        <w:rPr>
          <w:lang w:eastAsia="ko-KR"/>
        </w:rPr>
        <w:t xml:space="preserve">. </w:t>
      </w:r>
      <w:r w:rsidR="00EA015F" w:rsidRPr="008E0ACE">
        <w:rPr>
          <w:lang w:eastAsia="ko-KR"/>
        </w:rPr>
        <w:t>Ce sont ces types de systèmes qui vont employer des liaisons à fréquence plus élevée</w:t>
      </w:r>
      <w:r w:rsidR="007D031A">
        <w:rPr>
          <w:lang w:eastAsia="ko-KR"/>
        </w:rPr>
        <w:t>;</w:t>
      </w:r>
      <w:r w:rsidR="00EA015F" w:rsidRPr="008E0ACE">
        <w:rPr>
          <w:lang w:eastAsia="ko-KR"/>
        </w:rPr>
        <w:t xml:space="preserve"> pour pouvoir le faire de manière efficace, ils vont employer des techniques ACM afin d'atteindre un débit fiable </w:t>
      </w:r>
      <w:r w:rsidR="00DE40FD" w:rsidRPr="008E0ACE">
        <w:rPr>
          <w:lang w:eastAsia="ko-KR"/>
        </w:rPr>
        <w:t xml:space="preserve">et une efficacité spectrale élevée. </w:t>
      </w:r>
      <w:r w:rsidR="00E254C4" w:rsidRPr="008E0ACE">
        <w:rPr>
          <w:lang w:eastAsia="ko-KR"/>
        </w:rPr>
        <w:t>À des fréquences supérieures à 20 GHz, les perturbations d</w:t>
      </w:r>
      <w:r w:rsidR="00906D91">
        <w:rPr>
          <w:lang w:eastAsia="ko-KR"/>
        </w:rPr>
        <w:t>u</w:t>
      </w:r>
      <w:r w:rsidR="00E254C4" w:rsidRPr="008E0ACE">
        <w:rPr>
          <w:lang w:eastAsia="ko-KR"/>
        </w:rPr>
        <w:t>e</w:t>
      </w:r>
      <w:r w:rsidR="00906D91">
        <w:rPr>
          <w:lang w:eastAsia="ko-KR"/>
        </w:rPr>
        <w:t>s à la</w:t>
      </w:r>
      <w:r w:rsidR="00E254C4" w:rsidRPr="008E0ACE">
        <w:rPr>
          <w:lang w:eastAsia="ko-KR"/>
        </w:rPr>
        <w:t xml:space="preserve"> propagation sont beaucoup plus importantes que dans les bandes 6/4 GHz.</w:t>
      </w:r>
      <w:r w:rsidR="00635921" w:rsidRPr="008E0ACE">
        <w:rPr>
          <w:lang w:eastAsia="ko-KR"/>
        </w:rPr>
        <w:t xml:space="preserve"> </w:t>
      </w:r>
    </w:p>
    <w:p w14:paraId="5F91A8B5" w14:textId="52E1CC37" w:rsidR="00635921" w:rsidRPr="008E0ACE" w:rsidRDefault="00635921" w:rsidP="00861F3F">
      <w:pPr>
        <w:pStyle w:val="Heading2"/>
      </w:pPr>
      <w:r w:rsidRPr="008E0ACE">
        <w:rPr>
          <w:rFonts w:eastAsiaTheme="minorEastAsia"/>
        </w:rPr>
        <w:lastRenderedPageBreak/>
        <w:t>1.</w:t>
      </w:r>
      <w:r w:rsidRPr="008E0ACE">
        <w:t>2</w:t>
      </w:r>
      <w:r w:rsidRPr="008E0ACE">
        <w:rPr>
          <w:rFonts w:eastAsiaTheme="minorEastAsia"/>
        </w:rPr>
        <w:tab/>
      </w:r>
      <w:r w:rsidR="00322F3B" w:rsidRPr="008E0ACE">
        <w:t xml:space="preserve">Résultats </w:t>
      </w:r>
      <w:r w:rsidR="00F54828" w:rsidRPr="008E0ACE">
        <w:t>expérimentaux</w:t>
      </w:r>
      <w:r w:rsidRPr="008E0ACE">
        <w:t xml:space="preserve"> </w:t>
      </w:r>
      <w:r w:rsidR="00322F3B" w:rsidRPr="008E0ACE">
        <w:t>de</w:t>
      </w:r>
      <w:r w:rsidR="0011215A">
        <w:t>s caractéristiques</w:t>
      </w:r>
      <w:r w:rsidR="00322F3B" w:rsidRPr="008E0ACE">
        <w:t xml:space="preserve"> dynamique</w:t>
      </w:r>
      <w:r w:rsidR="0011215A">
        <w:t>s</w:t>
      </w:r>
      <w:r w:rsidR="00322F3B" w:rsidRPr="008E0ACE">
        <w:t xml:space="preserve"> des évanouissements dus à la pluie</w:t>
      </w:r>
    </w:p>
    <w:p w14:paraId="72020A18" w14:textId="0C2B2495" w:rsidR="00635921" w:rsidRPr="008E0ACE" w:rsidRDefault="00322F3B" w:rsidP="00861F3F">
      <w:pPr>
        <w:keepNext/>
        <w:keepLines/>
        <w:rPr>
          <w:lang w:eastAsia="ko-KR"/>
        </w:rPr>
      </w:pPr>
      <w:r w:rsidRPr="008E0ACE">
        <w:rPr>
          <w:lang w:eastAsia="ko-KR"/>
        </w:rPr>
        <w:t xml:space="preserve">On a observé que </w:t>
      </w:r>
      <w:r w:rsidR="001379B0" w:rsidRPr="008E0ACE">
        <w:rPr>
          <w:lang w:eastAsia="ko-KR"/>
        </w:rPr>
        <w:t xml:space="preserve">la pente d'évanouissement moyenne évaluée à partir d'un système à satellites dans la bande Ku était de </w:t>
      </w:r>
      <w:r w:rsidR="00635921" w:rsidRPr="008E0ACE">
        <w:rPr>
          <w:lang w:eastAsia="ko-KR"/>
        </w:rPr>
        <w:t>0</w:t>
      </w:r>
      <w:r w:rsidR="001379B0" w:rsidRPr="008E0ACE">
        <w:rPr>
          <w:lang w:eastAsia="ko-KR"/>
        </w:rPr>
        <w:t>,</w:t>
      </w:r>
      <w:r w:rsidR="00635921" w:rsidRPr="008E0ACE">
        <w:rPr>
          <w:lang w:eastAsia="ko-KR"/>
        </w:rPr>
        <w:t>24 dB/s</w:t>
      </w:r>
      <w:r w:rsidR="00635921" w:rsidRPr="008E0ACE">
        <w:rPr>
          <w:rStyle w:val="FootnoteReference"/>
          <w:lang w:eastAsia="ko-KR"/>
        </w:rPr>
        <w:footnoteReference w:id="2"/>
      </w:r>
      <w:r w:rsidR="00635921" w:rsidRPr="008E0ACE">
        <w:rPr>
          <w:lang w:eastAsia="ko-KR"/>
        </w:rPr>
        <w:t xml:space="preserve">. </w:t>
      </w:r>
      <w:r w:rsidR="001379B0" w:rsidRPr="008E0ACE">
        <w:rPr>
          <w:lang w:eastAsia="ko-KR"/>
        </w:rPr>
        <w:t xml:space="preserve">La </w:t>
      </w:r>
      <w:r w:rsidR="004042F0">
        <w:rPr>
          <w:lang w:eastAsia="ko-KR"/>
        </w:rPr>
        <w:t>F</w:t>
      </w:r>
      <w:r w:rsidR="00635921" w:rsidRPr="008E0ACE">
        <w:rPr>
          <w:lang w:eastAsia="ko-KR"/>
        </w:rPr>
        <w:t>igure 1</w:t>
      </w:r>
      <w:r w:rsidR="00CD6BB2" w:rsidRPr="008E0ACE">
        <w:rPr>
          <w:lang w:eastAsia="ko-KR"/>
        </w:rPr>
        <w:t xml:space="preserve"> </w:t>
      </w:r>
      <w:r w:rsidR="00726996">
        <w:rPr>
          <w:lang w:eastAsia="ko-KR"/>
        </w:rPr>
        <w:t>contient</w:t>
      </w:r>
      <w:r w:rsidR="00CD6BB2" w:rsidRPr="008E0ACE">
        <w:rPr>
          <w:lang w:eastAsia="ko-KR"/>
        </w:rPr>
        <w:t xml:space="preserve"> des statistiques de pente d'évanouissement mesurées sur un système de communication à satellites dans la bande Ka en République de Corée</w:t>
      </w:r>
      <w:r w:rsidR="00CD6BB2" w:rsidRPr="008E0ACE">
        <w:rPr>
          <w:rStyle w:val="FootnoteReference"/>
          <w:lang w:eastAsia="ko-KR"/>
        </w:rPr>
        <w:footnoteReference w:id="3"/>
      </w:r>
      <w:r w:rsidR="00CD6BB2" w:rsidRPr="008E0ACE">
        <w:rPr>
          <w:lang w:eastAsia="ko-KR"/>
        </w:rPr>
        <w:t xml:space="preserve">. Dans cette figure, </w:t>
      </w:r>
      <w:r w:rsidR="00CD6BB2" w:rsidRPr="008E0ACE">
        <w:rPr>
          <w:i/>
          <w:iCs/>
          <w:lang w:eastAsia="ko-KR"/>
        </w:rPr>
        <w:t>A</w:t>
      </w:r>
      <w:r w:rsidR="00CD6BB2" w:rsidRPr="008E0ACE">
        <w:rPr>
          <w:lang w:eastAsia="ko-KR"/>
        </w:rPr>
        <w:t xml:space="preserve"> est la profondeur </w:t>
      </w:r>
      <w:r w:rsidR="00FE7BED" w:rsidRPr="008E0ACE">
        <w:rPr>
          <w:lang w:eastAsia="ko-KR"/>
        </w:rPr>
        <w:t xml:space="preserve">de l'évanouissement dû à la pluie en dB et </w:t>
      </w:r>
      <w:r w:rsidR="00FE7BED" w:rsidRPr="008E0ACE">
        <w:rPr>
          <w:iCs/>
          <w:lang w:eastAsia="ko-KR"/>
        </w:rPr>
        <w:sym w:font="Symbol" w:char="F044"/>
      </w:r>
      <w:r w:rsidR="00FE7BED" w:rsidRPr="008E0ACE">
        <w:rPr>
          <w:i/>
          <w:lang w:eastAsia="ko-KR"/>
        </w:rPr>
        <w:t>A</w:t>
      </w:r>
      <w:r w:rsidR="00FE7BED" w:rsidRPr="008E0ACE">
        <w:rPr>
          <w:lang w:eastAsia="ko-KR"/>
        </w:rPr>
        <w:t xml:space="preserve"> est la pente d'évanouissement en </w:t>
      </w:r>
      <w:r w:rsidR="00635921" w:rsidRPr="008E0ACE">
        <w:rPr>
          <w:lang w:eastAsia="ko-KR"/>
        </w:rPr>
        <w:t xml:space="preserve">dB/s, </w:t>
      </w:r>
      <m:oMath>
        <m:acc>
          <m:accPr>
            <m:chr m:val="̅"/>
            <m:ctrlPr>
              <w:rPr>
                <w:rFonts w:ascii="Cambria Math" w:hAnsi="Cambria Math"/>
                <w:lang w:eastAsia="ko-KR"/>
              </w:rPr>
            </m:ctrlPr>
          </m:accPr>
          <m:e>
            <m:r>
              <m:rPr>
                <m:sty m:val="p"/>
              </m:rPr>
              <w:rPr>
                <w:rFonts w:ascii="Cambria Math" w:hAnsi="Cambria Math"/>
                <w:iCs/>
                <w:lang w:eastAsia="ko-KR"/>
              </w:rPr>
              <w:sym w:font="Symbol" w:char="F044"/>
            </m:r>
            <m:r>
              <w:rPr>
                <w:rFonts w:ascii="Cambria Math" w:hAnsi="Cambria Math"/>
                <w:lang w:eastAsia="ko-KR"/>
              </w:rPr>
              <m:t>A</m:t>
            </m:r>
          </m:e>
        </m:acc>
      </m:oMath>
      <w:r w:rsidR="00635921" w:rsidRPr="008E0ACE">
        <w:rPr>
          <w:lang w:eastAsia="ko-KR"/>
        </w:rPr>
        <w:t xml:space="preserve"> </w:t>
      </w:r>
      <w:r w:rsidR="00FE7BED" w:rsidRPr="008E0ACE">
        <w:rPr>
          <w:lang w:eastAsia="ko-KR"/>
        </w:rPr>
        <w:t>étant la moyenne de</w:t>
      </w:r>
      <w:r w:rsidR="00635921" w:rsidRPr="008E0ACE">
        <w:rPr>
          <w:lang w:eastAsia="ko-KR"/>
        </w:rPr>
        <w:t xml:space="preserve"> </w:t>
      </w:r>
      <w:r w:rsidR="00635921" w:rsidRPr="008E0ACE">
        <w:rPr>
          <w:iCs/>
          <w:lang w:eastAsia="ko-KR"/>
        </w:rPr>
        <w:sym w:font="Symbol" w:char="F044"/>
      </w:r>
      <w:r w:rsidR="00635921" w:rsidRPr="008E0ACE">
        <w:rPr>
          <w:i/>
          <w:lang w:eastAsia="ko-KR"/>
        </w:rPr>
        <w:t>A</w:t>
      </w:r>
      <w:r w:rsidR="00FE7BED" w:rsidRPr="008E0ACE">
        <w:rPr>
          <w:lang w:eastAsia="ko-KR"/>
        </w:rPr>
        <w:t xml:space="preserve">. </w:t>
      </w:r>
      <w:r w:rsidR="001C4200">
        <w:rPr>
          <w:lang w:eastAsia="ko-KR"/>
        </w:rPr>
        <w:t>Cette</w:t>
      </w:r>
      <w:r w:rsidR="00FE7BED" w:rsidRPr="008E0ACE">
        <w:rPr>
          <w:lang w:eastAsia="ko-KR"/>
        </w:rPr>
        <w:t xml:space="preserve"> figure montre que la pente d'évanouissement moyenne est inférieure à 1 dB pour l'ensemble des gammes d'évanouissement.</w:t>
      </w:r>
    </w:p>
    <w:p w14:paraId="534A3740" w14:textId="54E2E115" w:rsidR="00635921" w:rsidRPr="008E0ACE" w:rsidRDefault="00F54828" w:rsidP="003E6C30">
      <w:pPr>
        <w:rPr>
          <w:lang w:eastAsia="ko-KR"/>
        </w:rPr>
      </w:pPr>
      <w:r w:rsidRPr="008E0ACE">
        <w:rPr>
          <w:lang w:eastAsia="ko-KR"/>
        </w:rPr>
        <w:t xml:space="preserve">Une étude expérimentale fondée sur l'emploi du </w:t>
      </w:r>
      <w:r w:rsidR="00C6026A" w:rsidRPr="008E0ACE">
        <w:rPr>
          <w:lang w:eastAsia="ko-KR"/>
        </w:rPr>
        <w:t xml:space="preserve">banc d'essai DVB-S2 et de techniques ACM par une liaison satellite a permis de conclure (au </w:t>
      </w:r>
      <w:r w:rsidR="00635921" w:rsidRPr="008E0ACE">
        <w:t>§</w:t>
      </w:r>
      <w:r w:rsidR="00635921" w:rsidRPr="008E0ACE">
        <w:rPr>
          <w:lang w:eastAsia="ko-KR"/>
        </w:rPr>
        <w:t xml:space="preserve"> E.3 </w:t>
      </w:r>
      <w:r w:rsidR="00C6026A" w:rsidRPr="008E0ACE">
        <w:rPr>
          <w:lang w:eastAsia="ko-KR"/>
        </w:rPr>
        <w:t xml:space="preserve">du </w:t>
      </w:r>
      <w:r w:rsidR="00070291" w:rsidRPr="008E0ACE">
        <w:rPr>
          <w:lang w:eastAsia="ko-KR"/>
        </w:rPr>
        <w:t>d</w:t>
      </w:r>
      <w:r w:rsidR="00635921" w:rsidRPr="008E0ACE">
        <w:rPr>
          <w:lang w:eastAsia="ko-KR"/>
        </w:rPr>
        <w:t>ocument</w:t>
      </w:r>
      <w:r w:rsidR="00070291" w:rsidRPr="008E0ACE">
        <w:rPr>
          <w:lang w:eastAsia="ko-KR"/>
        </w:rPr>
        <w:t xml:space="preserve"> DVB</w:t>
      </w:r>
      <w:r w:rsidR="00635921" w:rsidRPr="008E0ACE">
        <w:rPr>
          <w:lang w:eastAsia="ko-KR"/>
        </w:rPr>
        <w:t xml:space="preserve"> </w:t>
      </w:r>
      <w:r w:rsidR="00635921" w:rsidRPr="008E0ACE">
        <w:t>A171-</w:t>
      </w:r>
      <w:r w:rsidR="00635921" w:rsidRPr="008E0ACE">
        <w:rPr>
          <w:lang w:eastAsia="ko-KR"/>
        </w:rPr>
        <w:t>1</w:t>
      </w:r>
      <w:r w:rsidR="00635921" w:rsidRPr="008E0ACE">
        <w:rPr>
          <w:rStyle w:val="FootnoteReference"/>
          <w:lang w:eastAsia="ko-KR"/>
        </w:rPr>
        <w:footnoteReference w:id="4"/>
      </w:r>
      <w:r w:rsidR="00C6026A" w:rsidRPr="008E0ACE">
        <w:rPr>
          <w:lang w:eastAsia="ko-KR"/>
        </w:rPr>
        <w:t>)</w:t>
      </w:r>
      <w:r w:rsidR="00635921" w:rsidRPr="008E0ACE">
        <w:rPr>
          <w:lang w:eastAsia="ko-KR"/>
        </w:rPr>
        <w:t xml:space="preserve"> </w:t>
      </w:r>
      <w:r w:rsidR="00C6026A" w:rsidRPr="008E0ACE">
        <w:rPr>
          <w:lang w:eastAsia="ko-KR"/>
        </w:rPr>
        <w:t>que la pente d'évanouissement maxim</w:t>
      </w:r>
      <w:r w:rsidR="008E6D0F">
        <w:rPr>
          <w:lang w:eastAsia="ko-KR"/>
        </w:rPr>
        <w:t>um</w:t>
      </w:r>
      <w:r w:rsidR="00C6026A" w:rsidRPr="008E0ACE">
        <w:rPr>
          <w:lang w:eastAsia="ko-KR"/>
        </w:rPr>
        <w:t xml:space="preserve"> </w:t>
      </w:r>
      <w:r w:rsidR="00A74CFF" w:rsidRPr="008E0ACE">
        <w:rPr>
          <w:lang w:eastAsia="ko-KR"/>
        </w:rPr>
        <w:t xml:space="preserve">dans la bande Ka, </w:t>
      </w:r>
      <w:r w:rsidR="00C6026A" w:rsidRPr="008E0ACE">
        <w:rPr>
          <w:lang w:eastAsia="ko-KR"/>
        </w:rPr>
        <w:t>correspondant à des épisodes de forte pluie</w:t>
      </w:r>
      <w:r w:rsidR="00A74CFF" w:rsidRPr="008E0ACE">
        <w:rPr>
          <w:lang w:eastAsia="ko-KR"/>
        </w:rPr>
        <w:t xml:space="preserve">, </w:t>
      </w:r>
      <w:r w:rsidR="0029686A" w:rsidRPr="008E0ACE">
        <w:rPr>
          <w:lang w:eastAsia="ko-KR"/>
        </w:rPr>
        <w:t xml:space="preserve">ne dépasse normalement pas </w:t>
      </w:r>
      <w:r w:rsidR="00635921" w:rsidRPr="008E0ACE">
        <w:rPr>
          <w:lang w:eastAsia="ko-KR"/>
        </w:rPr>
        <w:t>0</w:t>
      </w:r>
      <w:r w:rsidR="0029686A" w:rsidRPr="008E0ACE">
        <w:rPr>
          <w:lang w:eastAsia="ko-KR"/>
        </w:rPr>
        <w:t>,</w:t>
      </w:r>
      <w:r w:rsidR="00635921" w:rsidRPr="008E0ACE">
        <w:rPr>
          <w:lang w:eastAsia="ko-KR"/>
        </w:rPr>
        <w:t>5 dB/s</w:t>
      </w:r>
      <w:r w:rsidR="0029686A" w:rsidRPr="008E0ACE">
        <w:rPr>
          <w:lang w:eastAsia="ko-KR"/>
        </w:rPr>
        <w:t>. Dès lors, on considère qu'une durée de mise à jour de la boucle ACM de</w:t>
      </w:r>
      <w:r w:rsidR="00F75631">
        <w:rPr>
          <w:lang w:eastAsia="ko-KR"/>
        </w:rPr>
        <w:t> </w:t>
      </w:r>
      <w:r w:rsidR="0029686A" w:rsidRPr="008E0ACE">
        <w:rPr>
          <w:lang w:eastAsia="ko-KR"/>
        </w:rPr>
        <w:t>1 s est réaliste. Les résultats expérimentaux illustrés ici concernent le</w:t>
      </w:r>
      <w:r w:rsidR="00976628">
        <w:rPr>
          <w:lang w:eastAsia="ko-KR"/>
        </w:rPr>
        <w:t>s</w:t>
      </w:r>
      <w:r w:rsidR="0029686A" w:rsidRPr="008E0ACE">
        <w:rPr>
          <w:lang w:eastAsia="ko-KR"/>
        </w:rPr>
        <w:t xml:space="preserve"> système</w:t>
      </w:r>
      <w:r w:rsidR="00976628">
        <w:rPr>
          <w:lang w:eastAsia="ko-KR"/>
        </w:rPr>
        <w:t>s</w:t>
      </w:r>
      <w:r w:rsidR="0029686A" w:rsidRPr="008E0ACE">
        <w:rPr>
          <w:lang w:eastAsia="ko-KR"/>
        </w:rPr>
        <w:t xml:space="preserve"> </w:t>
      </w:r>
      <w:r w:rsidR="00976628">
        <w:rPr>
          <w:lang w:eastAsia="ko-KR"/>
        </w:rPr>
        <w:t>fonctionnant dans</w:t>
      </w:r>
      <w:r w:rsidR="0029686A" w:rsidRPr="008E0ACE">
        <w:rPr>
          <w:lang w:eastAsia="ko-KR"/>
        </w:rPr>
        <w:t xml:space="preserve"> la bande Ka. </w:t>
      </w:r>
      <w:r w:rsidR="001E4F90">
        <w:rPr>
          <w:lang w:eastAsia="ko-KR"/>
        </w:rPr>
        <w:t>De plus</w:t>
      </w:r>
      <w:r w:rsidR="00E33C98" w:rsidRPr="008E0ACE">
        <w:rPr>
          <w:lang w:eastAsia="ko-KR"/>
        </w:rPr>
        <w:t xml:space="preserve">, pour limiter le nombre de </w:t>
      </w:r>
      <w:r w:rsidR="005D73F4">
        <w:rPr>
          <w:lang w:eastAsia="ko-KR"/>
        </w:rPr>
        <w:t>changements</w:t>
      </w:r>
      <w:r w:rsidR="00E33C98" w:rsidRPr="008E0ACE">
        <w:rPr>
          <w:lang w:eastAsia="ko-KR"/>
        </w:rPr>
        <w:t xml:space="preserve"> de modulation et de codage (MODCOD),</w:t>
      </w:r>
      <w:r w:rsidR="00B2750C" w:rsidRPr="008E0ACE">
        <w:rPr>
          <w:lang w:eastAsia="ko-KR"/>
        </w:rPr>
        <w:t xml:space="preserve"> et compte tenu de la taille de pas courante entre deux niveaux de MODCOD adjacents pour le </w:t>
      </w:r>
      <w:r w:rsidR="00687985">
        <w:rPr>
          <w:lang w:eastAsia="ko-KR"/>
        </w:rPr>
        <w:t xml:space="preserve">banc d'essai </w:t>
      </w:r>
      <w:r w:rsidR="00B2750C" w:rsidRPr="008E0ACE">
        <w:rPr>
          <w:lang w:eastAsia="ko-KR"/>
        </w:rPr>
        <w:t>DVB</w:t>
      </w:r>
      <w:r w:rsidR="00687985">
        <w:rPr>
          <w:lang w:eastAsia="ko-KR"/>
        </w:rPr>
        <w:noBreakHyphen/>
      </w:r>
      <w:r w:rsidR="00B2750C" w:rsidRPr="008E0ACE">
        <w:rPr>
          <w:lang w:eastAsia="ko-KR"/>
        </w:rPr>
        <w:t>S2,</w:t>
      </w:r>
      <w:r w:rsidR="00E33C98" w:rsidRPr="008E0ACE">
        <w:rPr>
          <w:lang w:eastAsia="ko-KR"/>
        </w:rPr>
        <w:t xml:space="preserve"> </w:t>
      </w:r>
      <w:r w:rsidR="00B2750C" w:rsidRPr="008E0ACE">
        <w:rPr>
          <w:lang w:eastAsia="ko-KR"/>
        </w:rPr>
        <w:t xml:space="preserve">on a ajouté </w:t>
      </w:r>
      <w:r w:rsidR="00E33C98" w:rsidRPr="008E0ACE">
        <w:rPr>
          <w:lang w:eastAsia="ko-KR"/>
        </w:rPr>
        <w:t>un décalage théorique de 0,3 s</w:t>
      </w:r>
      <w:r w:rsidR="00B2750C" w:rsidRPr="008E0ACE">
        <w:rPr>
          <w:lang w:eastAsia="ko-KR"/>
        </w:rPr>
        <w:t xml:space="preserve"> au plafond par rapport au seuil pour produire un effet </w:t>
      </w:r>
      <w:r w:rsidR="00DB6A15" w:rsidRPr="008E0ACE">
        <w:rPr>
          <w:lang w:eastAsia="ko-KR"/>
        </w:rPr>
        <w:t>d'hystérésis.</w:t>
      </w:r>
      <w:r w:rsidR="00635921" w:rsidRPr="008E0ACE">
        <w:rPr>
          <w:lang w:eastAsia="ko-KR"/>
        </w:rPr>
        <w:t xml:space="preserve"> </w:t>
      </w:r>
    </w:p>
    <w:p w14:paraId="613667E4" w14:textId="77777777" w:rsidR="00635921" w:rsidRPr="008E0ACE" w:rsidRDefault="00635921" w:rsidP="00635921">
      <w:pPr>
        <w:pStyle w:val="FigureNo"/>
        <w:rPr>
          <w:lang w:eastAsia="ko-KR"/>
        </w:rPr>
      </w:pPr>
      <w:r w:rsidRPr="008E0ACE">
        <w:rPr>
          <w:lang w:eastAsia="ko-KR"/>
        </w:rPr>
        <w:t>Figure 1</w:t>
      </w:r>
    </w:p>
    <w:p w14:paraId="4789E32D" w14:textId="444DE2A7" w:rsidR="00531FC5" w:rsidRPr="008E0ACE" w:rsidRDefault="00531FC5" w:rsidP="00635921">
      <w:pPr>
        <w:pStyle w:val="Figuretitle"/>
      </w:pPr>
      <w:r w:rsidRPr="008E0ACE">
        <w:t>Pente d'évanouissement moyenne d'un système à satellites dans la bande Ka</w:t>
      </w:r>
    </w:p>
    <w:p w14:paraId="501E3C0E" w14:textId="710E3DFC" w:rsidR="00635921" w:rsidRPr="008E0ACE" w:rsidRDefault="00861F3F" w:rsidP="00635921">
      <w:pPr>
        <w:pStyle w:val="Figure"/>
      </w:pPr>
      <w:r>
        <w:object w:dxaOrig="5416" w:dyaOrig="4654" w14:anchorId="7D423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8pt;height:233.2pt" o:ole="">
            <v:imagedata r:id="rId13" o:title=""/>
          </v:shape>
          <o:OLEObject Type="Embed" ProgID="CorelDraw.Graphic.17" ShapeID="_x0000_i1025" DrawAspect="Content" ObjectID="_1756813291" r:id="rId14"/>
        </w:object>
      </w:r>
    </w:p>
    <w:p w14:paraId="4B171B5E" w14:textId="1E6D587D" w:rsidR="002C4EF6" w:rsidRPr="008E0ACE" w:rsidRDefault="00635921" w:rsidP="00635921">
      <w:pPr>
        <w:pStyle w:val="Heading1"/>
        <w:rPr>
          <w:lang w:eastAsia="ko-KR"/>
        </w:rPr>
      </w:pPr>
      <w:r w:rsidRPr="008E0ACE">
        <w:rPr>
          <w:lang w:eastAsia="ko-KR"/>
        </w:rPr>
        <w:lastRenderedPageBreak/>
        <w:t>2</w:t>
      </w:r>
      <w:r w:rsidRPr="008E0ACE">
        <w:rPr>
          <w:lang w:eastAsia="ko-KR"/>
        </w:rPr>
        <w:tab/>
      </w:r>
      <w:r w:rsidR="002C4EF6" w:rsidRPr="008E0ACE">
        <w:rPr>
          <w:lang w:eastAsia="ko-KR"/>
        </w:rPr>
        <w:t>Paramètres de qualité de fonctionnement applicables</w:t>
      </w:r>
    </w:p>
    <w:p w14:paraId="267391AF" w14:textId="4A32DAF3" w:rsidR="00635921" w:rsidRPr="008E0ACE" w:rsidRDefault="00635921" w:rsidP="00070291">
      <w:pPr>
        <w:pStyle w:val="Heading2"/>
        <w:rPr>
          <w:rFonts w:eastAsiaTheme="minorEastAsia"/>
        </w:rPr>
      </w:pPr>
      <w:r w:rsidRPr="008E0ACE">
        <w:rPr>
          <w:rFonts w:eastAsia="Malgun Gothic"/>
          <w:lang w:eastAsia="ko-KR"/>
        </w:rPr>
        <w:t>2</w:t>
      </w:r>
      <w:r w:rsidRPr="008E0ACE">
        <w:rPr>
          <w:rFonts w:eastAsiaTheme="minorEastAsia"/>
        </w:rPr>
        <w:t>.</w:t>
      </w:r>
      <w:r w:rsidRPr="008E0ACE">
        <w:rPr>
          <w:rFonts w:eastAsia="Malgun Gothic"/>
          <w:lang w:eastAsia="ko-KR"/>
        </w:rPr>
        <w:t>1</w:t>
      </w:r>
      <w:r w:rsidRPr="008E0ACE">
        <w:rPr>
          <w:rFonts w:eastAsiaTheme="minorEastAsia"/>
        </w:rPr>
        <w:tab/>
      </w:r>
      <w:r w:rsidR="00070291" w:rsidRPr="008E0ACE">
        <w:rPr>
          <w:rFonts w:eastAsiaTheme="minorEastAsia"/>
        </w:rPr>
        <w:t>Nécessité d'établir de nouveaux objectifs de qualité de fonctionnement pour les conduits HRDP à débit variable</w:t>
      </w:r>
    </w:p>
    <w:p w14:paraId="62B5E610" w14:textId="5DE31F3E" w:rsidR="002D4BBA" w:rsidRPr="008E0ACE" w:rsidRDefault="002D4BBA" w:rsidP="00635921">
      <w:r w:rsidRPr="008E0ACE">
        <w:t>Les Recommandations existantes en matière de qualité de fonctionnement en cas d'erreur (comme par exemple la Recommandation UIT-R S.1062-4) visent les conduits HRDP à débit constant et ne</w:t>
      </w:r>
      <w:r w:rsidR="006C650B">
        <w:t> </w:t>
      </w:r>
      <w:r w:rsidRPr="008E0ACE">
        <w:t>sont donc pas applicables aux systèmes utilisant des techniques ACM.</w:t>
      </w:r>
      <w:r w:rsidR="00E329DF" w:rsidRPr="008E0ACE">
        <w:t xml:space="preserve"> Ces techniques ont ceci de remarquable que le</w:t>
      </w:r>
      <w:r w:rsidR="00A847CE" w:rsidRPr="008E0ACE">
        <w:t xml:space="preserve"> taux d'erreur</w:t>
      </w:r>
      <w:r w:rsidR="00B777C5">
        <w:t>s</w:t>
      </w:r>
      <w:r w:rsidR="00A847CE" w:rsidRPr="008E0ACE">
        <w:t xml:space="preserve"> sur les blocs</w:t>
      </w:r>
      <w:r w:rsidR="00E329DF" w:rsidRPr="008E0ACE">
        <w:t xml:space="preserve"> </w:t>
      </w:r>
      <w:r w:rsidR="00A847CE" w:rsidRPr="008E0ACE">
        <w:t>(</w:t>
      </w:r>
      <w:r w:rsidR="00E329DF" w:rsidRPr="008E0ACE">
        <w:t>BER</w:t>
      </w:r>
      <w:r w:rsidR="00A847CE" w:rsidRPr="008E0ACE">
        <w:t xml:space="preserve">) dans les différents modes de MODCOM diminue rapidement au regard du rapport </w:t>
      </w:r>
      <w:r w:rsidR="00A847CE" w:rsidRPr="008E0ACE">
        <w:rPr>
          <w:i/>
          <w:iCs/>
        </w:rPr>
        <w:t>C/N</w:t>
      </w:r>
      <w:r w:rsidR="00A847CE" w:rsidRPr="008E0ACE">
        <w:t xml:space="preserve">, où </w:t>
      </w:r>
      <w:r w:rsidR="00A847CE" w:rsidRPr="008E0ACE">
        <w:rPr>
          <w:i/>
          <w:iCs/>
        </w:rPr>
        <w:t>N</w:t>
      </w:r>
      <w:r w:rsidR="00A847CE" w:rsidRPr="008E0ACE">
        <w:t xml:space="preserve"> est le bruit total sur la liaison, y compris le bruit et le brouillage thermiques.</w:t>
      </w:r>
      <w:r w:rsidR="00D8444F" w:rsidRPr="008E0ACE">
        <w:t xml:space="preserve"> La différence de rapport </w:t>
      </w:r>
      <w:r w:rsidR="00D8444F" w:rsidRPr="008E0ACE">
        <w:rPr>
          <w:i/>
          <w:iCs/>
        </w:rPr>
        <w:t>C/N</w:t>
      </w:r>
      <w:r w:rsidR="00D8444F" w:rsidRPr="008E0ACE">
        <w:t xml:space="preserve"> entre</w:t>
      </w:r>
      <w:r w:rsidR="00C448F7" w:rsidRPr="008E0ACE">
        <w:t>, disons,</w:t>
      </w:r>
      <w:r w:rsidR="00D8444F" w:rsidRPr="008E0ACE">
        <w:t xml:space="preserve"> un BER fonctionnel de</w:t>
      </w:r>
      <w:r w:rsidR="00F75631">
        <w:t> </w:t>
      </w:r>
      <w:r w:rsidR="00D8444F" w:rsidRPr="008E0ACE">
        <w:t>1 × 10</w:t>
      </w:r>
      <w:r w:rsidR="00D36127">
        <w:rPr>
          <w:vertAlign w:val="superscript"/>
        </w:rPr>
        <w:noBreakHyphen/>
      </w:r>
      <w:r w:rsidR="00D8444F" w:rsidRPr="008E0ACE">
        <w:rPr>
          <w:vertAlign w:val="superscript"/>
        </w:rPr>
        <w:t xml:space="preserve">8 </w:t>
      </w:r>
      <w:r w:rsidR="00D8444F" w:rsidRPr="008E0ACE">
        <w:t>et un BER très dégradé de 1 × 10</w:t>
      </w:r>
      <w:r w:rsidR="00D8444F" w:rsidRPr="008E0ACE">
        <w:rPr>
          <w:vertAlign w:val="superscript"/>
        </w:rPr>
        <w:t>−3</w:t>
      </w:r>
      <w:r w:rsidR="00D8444F" w:rsidRPr="008E0ACE">
        <w:t xml:space="preserve"> est d'environ 0,25 dB pour une état de MODCOM donné.</w:t>
      </w:r>
    </w:p>
    <w:p w14:paraId="3AA8B16E" w14:textId="5CBD36A0" w:rsidR="00635921" w:rsidRPr="008E0ACE" w:rsidRDefault="00C448F7" w:rsidP="00635921">
      <w:r w:rsidRPr="008E0ACE">
        <w:t>Beaucoup d'objectifs de qualité de fonctionnement concernant les systèmes à satellites</w:t>
      </w:r>
      <w:r w:rsidR="00262558" w:rsidRPr="008E0ACE">
        <w:t xml:space="preserve"> sont définis par rapport à un taux d'erreurs sur les paquets (PER) </w:t>
      </w:r>
      <w:r w:rsidR="00327BA8" w:rsidRPr="008E0ACE">
        <w:t xml:space="preserve">dans le contexte d'émissions par paquets, et le comportement du PER se caractérise par une diminution presque aussi rapide que pour le taux BER. </w:t>
      </w:r>
      <w:r w:rsidR="00671A4A" w:rsidRPr="008E0ACE">
        <w:t>Ce comportement semble indiquer que la qualité de fonctionnement du satellite, en termes de PER dans le temps, n'est pas pertinente pour les systèmes à satellites employant des techniques ACM. En</w:t>
      </w:r>
      <w:r w:rsidR="00DC6E88">
        <w:t> </w:t>
      </w:r>
      <w:r w:rsidR="00671A4A" w:rsidRPr="008E0ACE">
        <w:t xml:space="preserve">effet, </w:t>
      </w:r>
      <w:r w:rsidR="00065763" w:rsidRPr="008E0ACE">
        <w:t>ces systèmes vont s'adapter à la dégradation des conditions en réduisant le débit général; ce</w:t>
      </w:r>
      <w:r w:rsidR="000C7CFD">
        <w:t> </w:t>
      </w:r>
      <w:r w:rsidR="00065763" w:rsidRPr="008E0ACE">
        <w:t xml:space="preserve">ne sont donc plus des systèmes à débit constant. </w:t>
      </w:r>
      <w:r w:rsidR="00697822" w:rsidRPr="008E0ACE">
        <w:t>Nous avons déjà examiné la</w:t>
      </w:r>
      <w:r w:rsidR="00065763" w:rsidRPr="008E0ACE">
        <w:t xml:space="preserve"> notion de mesure de la qualité de fonctionnement </w:t>
      </w:r>
      <w:r w:rsidR="00697822" w:rsidRPr="008E0ACE">
        <w:t>des liaisons satellite employant des techniques ACM</w:t>
      </w:r>
      <w:r w:rsidR="00E83005" w:rsidRPr="008E0ACE">
        <w:t>;</w:t>
      </w:r>
      <w:r w:rsidR="00697822" w:rsidRPr="008E0ACE">
        <w:t xml:space="preserve"> ces mesures reposaient sur un débit moyen ou un</w:t>
      </w:r>
      <w:r w:rsidR="00D049A6" w:rsidRPr="008E0ACE">
        <w:t>e dégradation du débit</w:t>
      </w:r>
      <w:r w:rsidR="00D049A6" w:rsidRPr="008E0ACE">
        <w:rPr>
          <w:rStyle w:val="FootnoteReference"/>
        </w:rPr>
        <w:footnoteReference w:id="5"/>
      </w:r>
      <w:r w:rsidR="00F75631">
        <w:t>.</w:t>
      </w:r>
      <w:r w:rsidR="00D049A6" w:rsidRPr="008E0ACE">
        <w:t xml:space="preserve"> </w:t>
      </w:r>
      <w:r w:rsidR="00A23E32" w:rsidRPr="008E0ACE">
        <w:t xml:space="preserve">Le document indiqué en référence </w:t>
      </w:r>
      <w:r w:rsidR="00EF2816" w:rsidRPr="008E0ACE">
        <w:t xml:space="preserve">concerne des applications ACM capables de tolérer une </w:t>
      </w:r>
      <w:r w:rsidR="00A545B6">
        <w:t>baisse</w:t>
      </w:r>
      <w:r w:rsidR="00EF2816" w:rsidRPr="008E0ACE">
        <w:t xml:space="preserve"> du débit d'informations. </w:t>
      </w:r>
      <w:r w:rsidR="00067024" w:rsidRPr="008E0ACE">
        <w:t xml:space="preserve">On peut employer la notion de dégradation du débit présentée dans cette Annexe pour évaluer la </w:t>
      </w:r>
      <w:r w:rsidR="00A545B6">
        <w:t>baisse</w:t>
      </w:r>
      <w:r w:rsidR="00A545B6" w:rsidRPr="008E0ACE">
        <w:t xml:space="preserve"> </w:t>
      </w:r>
      <w:r w:rsidR="00067024" w:rsidRPr="008E0ACE">
        <w:t>du débit d'informations.</w:t>
      </w:r>
    </w:p>
    <w:p w14:paraId="747527F7" w14:textId="608A00C3" w:rsidR="00635921" w:rsidRPr="008E0ACE" w:rsidRDefault="00067024" w:rsidP="00635921">
      <w:r w:rsidRPr="008E0ACE">
        <w:t xml:space="preserve">La probabilité que le PER d'un système à satellites employant des techniques ACM se dégrade jusqu'à un niveau inutilisable est extrêmement faible tant que le MODCOD employé dans ces techniques n'a pas épuisé les alternatives de codage dont il dispose. Il n'est donc plus nécessaire de </w:t>
      </w:r>
      <w:r w:rsidR="001D2B8A" w:rsidRPr="008E0ACE">
        <w:t>définir</w:t>
      </w:r>
      <w:r w:rsidRPr="008E0ACE">
        <w:t xml:space="preserve"> à la fois </w:t>
      </w:r>
      <w:r w:rsidR="001D2B8A" w:rsidRPr="008E0ACE">
        <w:t>un</w:t>
      </w:r>
      <w:r w:rsidR="00DF09CA" w:rsidRPr="008E0ACE">
        <w:t xml:space="preserve"> objectif de</w:t>
      </w:r>
      <w:r w:rsidRPr="008E0ACE">
        <w:t xml:space="preserve"> qualité de fonctionnement </w:t>
      </w:r>
      <w:r w:rsidR="001D2B8A" w:rsidRPr="008E0ACE">
        <w:t>en cas d'erreur</w:t>
      </w:r>
      <w:r w:rsidR="00A83CF6" w:rsidRPr="008E0ACE">
        <w:t xml:space="preserve"> et une valeur de disponibilité pour spécifier la qualité de fonctionnement </w:t>
      </w:r>
      <w:r w:rsidR="00A26884" w:rsidRPr="008E0ACE">
        <w:t xml:space="preserve">des conduits </w:t>
      </w:r>
      <w:r w:rsidR="00A83CF6" w:rsidRPr="008E0ACE">
        <w:t>HRDP d'un satellite.</w:t>
      </w:r>
      <w:r w:rsidR="00DF09CA" w:rsidRPr="008E0ACE">
        <w:t xml:space="preserve"> </w:t>
      </w:r>
      <w:r w:rsidR="00032D57" w:rsidRPr="008E0ACE">
        <w:t>Au demeurant, l'objectif pertinent en matière de qualité de fonctionnement</w:t>
      </w:r>
      <w:r w:rsidR="00B84951" w:rsidRPr="008E0ACE">
        <w:t xml:space="preserve"> est alors indépendant du débit du canal et peut être appliqué à n'importe quel débit </w:t>
      </w:r>
      <w:r w:rsidR="00F75631">
        <w:t>«</w:t>
      </w:r>
      <w:r w:rsidR="00B84951" w:rsidRPr="008E0ACE">
        <w:t>théorique</w:t>
      </w:r>
      <w:r w:rsidR="00F75631">
        <w:t>»</w:t>
      </w:r>
      <w:r w:rsidR="00B84951" w:rsidRPr="008E0ACE">
        <w:t xml:space="preserve"> employé.</w:t>
      </w:r>
    </w:p>
    <w:p w14:paraId="4D8B2531" w14:textId="5CC2FD4E" w:rsidR="00635921" w:rsidRPr="008E0ACE" w:rsidRDefault="00635921" w:rsidP="00635921">
      <w:pPr>
        <w:pStyle w:val="Heading2"/>
      </w:pPr>
      <w:r w:rsidRPr="008E0ACE">
        <w:rPr>
          <w:lang w:eastAsia="ko-KR"/>
        </w:rPr>
        <w:t>2.2</w:t>
      </w:r>
      <w:r w:rsidRPr="008E0ACE">
        <w:rPr>
          <w:lang w:eastAsia="ko-KR"/>
        </w:rPr>
        <w:tab/>
      </w:r>
      <w:r w:rsidR="00546B00" w:rsidRPr="008E0ACE">
        <w:rPr>
          <w:lang w:eastAsia="ko-KR"/>
        </w:rPr>
        <w:t>Taux d'erreurs sur les paquets</w:t>
      </w:r>
    </w:p>
    <w:p w14:paraId="6E1EA962" w14:textId="2D54FEBE" w:rsidR="00635921" w:rsidRDefault="008C35F5" w:rsidP="00635921">
      <w:pPr>
        <w:rPr>
          <w:lang w:eastAsia="ko-KR"/>
        </w:rPr>
      </w:pPr>
      <w:r>
        <w:rPr>
          <w:lang w:eastAsia="ko-KR"/>
        </w:rPr>
        <w:t>Dans la spécification de l'</w:t>
      </w:r>
      <w:r w:rsidRPr="008C35F5">
        <w:rPr>
          <w:lang w:eastAsia="ko-KR"/>
        </w:rPr>
        <w:t>extension de la radiodiffusion vidéonumérique par satellite de deuxième génération</w:t>
      </w:r>
      <w:r>
        <w:rPr>
          <w:lang w:eastAsia="ko-KR"/>
        </w:rPr>
        <w:t xml:space="preserve"> (</w:t>
      </w:r>
      <w:r w:rsidRPr="008E0ACE">
        <w:rPr>
          <w:lang w:eastAsia="ko-KR"/>
        </w:rPr>
        <w:t>DVB-S2X</w:t>
      </w:r>
      <w:r>
        <w:rPr>
          <w:lang w:eastAsia="ko-KR"/>
        </w:rPr>
        <w:t xml:space="preserve">), </w:t>
      </w:r>
      <w:r w:rsidR="00B777C5">
        <w:rPr>
          <w:lang w:eastAsia="ko-KR"/>
        </w:rPr>
        <w:t>l</w:t>
      </w:r>
      <w:r w:rsidR="00F5486E">
        <w:rPr>
          <w:lang w:eastAsia="ko-KR"/>
        </w:rPr>
        <w:t>a condition</w:t>
      </w:r>
      <w:r w:rsidR="00B777C5" w:rsidRPr="00B777C5">
        <w:t xml:space="preserve"> </w:t>
      </w:r>
      <w:r w:rsidR="00B777C5" w:rsidRPr="00B777C5">
        <w:rPr>
          <w:lang w:eastAsia="ko-KR"/>
        </w:rPr>
        <w:t>quasiment sans erreur</w:t>
      </w:r>
      <w:r w:rsidR="00B777C5">
        <w:rPr>
          <w:lang w:eastAsia="ko-KR"/>
        </w:rPr>
        <w:t xml:space="preserve"> (QEF) est défini</w:t>
      </w:r>
      <w:r w:rsidR="00F5486E">
        <w:rPr>
          <w:lang w:eastAsia="ko-KR"/>
        </w:rPr>
        <w:t>e</w:t>
      </w:r>
      <w:r w:rsidR="00B777C5">
        <w:rPr>
          <w:lang w:eastAsia="ko-KR"/>
        </w:rPr>
        <w:t xml:space="preserve"> comme un taux d'erreurs sur les paquets (PER) de </w:t>
      </w:r>
      <w:r w:rsidR="00B777C5" w:rsidRPr="008E0ACE">
        <w:rPr>
          <w:lang w:eastAsia="ko-KR"/>
        </w:rPr>
        <w:t>10</w:t>
      </w:r>
      <w:r w:rsidR="00B777C5" w:rsidRPr="008E0ACE">
        <w:rPr>
          <w:vertAlign w:val="superscript"/>
          <w:lang w:eastAsia="ko-KR"/>
        </w:rPr>
        <w:t>−7</w:t>
      </w:r>
      <w:r w:rsidR="00B777C5">
        <w:rPr>
          <w:lang w:eastAsia="ko-KR"/>
        </w:rPr>
        <w:t xml:space="preserve"> avec une longueur de paquet de 188 octets correspondant à la longueur d'un paquet MPEG. </w:t>
      </w:r>
      <w:r w:rsidR="00335FD7">
        <w:rPr>
          <w:lang w:eastAsia="ko-KR"/>
        </w:rPr>
        <w:t xml:space="preserve">Ce taux correspond aussi à un </w:t>
      </w:r>
      <w:r w:rsidR="00335FD7" w:rsidRPr="00335FD7">
        <w:rPr>
          <w:lang w:eastAsia="ko-KR"/>
        </w:rPr>
        <w:t>taux d'erreurs sur les trames</w:t>
      </w:r>
      <w:r w:rsidR="00335FD7">
        <w:rPr>
          <w:lang w:eastAsia="ko-KR"/>
        </w:rPr>
        <w:t xml:space="preserve"> (FER) de </w:t>
      </w:r>
      <w:r w:rsidR="00335FD7" w:rsidRPr="008E0ACE">
        <w:rPr>
          <w:lang w:eastAsia="ko-KR"/>
        </w:rPr>
        <w:t>10</w:t>
      </w:r>
      <w:r w:rsidR="00335FD7" w:rsidRPr="008E0ACE">
        <w:rPr>
          <w:vertAlign w:val="superscript"/>
          <w:lang w:eastAsia="ko-KR"/>
        </w:rPr>
        <w:t>−5</w:t>
      </w:r>
      <w:r w:rsidR="00335FD7">
        <w:rPr>
          <w:lang w:eastAsia="ko-KR"/>
        </w:rPr>
        <w:t xml:space="preserve"> avec une taille de trame de </w:t>
      </w:r>
      <w:r w:rsidR="00335FD7" w:rsidRPr="008E0ACE">
        <w:rPr>
          <w:lang w:eastAsia="ko-KR"/>
        </w:rPr>
        <w:t>16 200 o</w:t>
      </w:r>
      <w:r w:rsidR="00335FD7">
        <w:rPr>
          <w:lang w:eastAsia="ko-KR"/>
        </w:rPr>
        <w:t>u</w:t>
      </w:r>
      <w:r w:rsidR="00335FD7" w:rsidRPr="008E0ACE">
        <w:rPr>
          <w:lang w:eastAsia="ko-KR"/>
        </w:rPr>
        <w:t xml:space="preserve"> 64 800 bits.</w:t>
      </w:r>
      <w:r w:rsidR="00335FD7">
        <w:rPr>
          <w:lang w:eastAsia="ko-KR"/>
        </w:rPr>
        <w:t xml:space="preserve"> </w:t>
      </w:r>
      <w:r w:rsidR="00F15CB1">
        <w:rPr>
          <w:lang w:eastAsia="ko-KR"/>
        </w:rPr>
        <w:t>Compte tenu du fait que la courbe du PER ou du FER présente une forte pente, les différences de</w:t>
      </w:r>
      <w:r w:rsidR="0017028A">
        <w:rPr>
          <w:lang w:eastAsia="ko-KR"/>
        </w:rPr>
        <w:t xml:space="preserve"> rapport</w:t>
      </w:r>
      <w:r w:rsidR="00F15CB1">
        <w:rPr>
          <w:lang w:eastAsia="ko-KR"/>
        </w:rPr>
        <w:t xml:space="preserve"> </w:t>
      </w:r>
      <w:r w:rsidR="00F15CB1" w:rsidRPr="008E0ACE">
        <w:rPr>
          <w:i/>
          <w:iCs/>
        </w:rPr>
        <w:t>C</w:t>
      </w:r>
      <w:r w:rsidR="00F15CB1" w:rsidRPr="008E0ACE">
        <w:rPr>
          <w:iCs/>
        </w:rPr>
        <w:t>/</w:t>
      </w:r>
      <w:r w:rsidR="00F15CB1" w:rsidRPr="008E0ACE">
        <w:rPr>
          <w:i/>
          <w:iCs/>
        </w:rPr>
        <w:t>N</w:t>
      </w:r>
      <w:r w:rsidR="00F15CB1">
        <w:t xml:space="preserve"> entre un PER de </w:t>
      </w:r>
      <w:r w:rsidR="00F15CB1" w:rsidRPr="008E0ACE">
        <w:rPr>
          <w:lang w:eastAsia="ko-KR"/>
        </w:rPr>
        <w:t>10</w:t>
      </w:r>
      <w:r w:rsidR="00F15CB1" w:rsidRPr="008E0ACE">
        <w:rPr>
          <w:vertAlign w:val="superscript"/>
          <w:lang w:eastAsia="ko-KR"/>
        </w:rPr>
        <w:t xml:space="preserve">−7 </w:t>
      </w:r>
      <w:r w:rsidR="00F15CB1">
        <w:rPr>
          <w:lang w:eastAsia="ko-KR"/>
        </w:rPr>
        <w:t>et de</w:t>
      </w:r>
      <w:r w:rsidR="00F15CB1" w:rsidRPr="008E0ACE">
        <w:rPr>
          <w:lang w:eastAsia="ko-KR"/>
        </w:rPr>
        <w:t xml:space="preserve"> 10</w:t>
      </w:r>
      <w:r w:rsidR="00F15CB1" w:rsidRPr="008E0ACE">
        <w:rPr>
          <w:vertAlign w:val="superscript"/>
          <w:lang w:eastAsia="ko-KR"/>
        </w:rPr>
        <w:t>−5</w:t>
      </w:r>
      <w:r w:rsidR="00F15CB1" w:rsidRPr="008E0ACE">
        <w:rPr>
          <w:lang w:eastAsia="ko-KR"/>
        </w:rPr>
        <w:t xml:space="preserve"> </w:t>
      </w:r>
      <w:r w:rsidR="00F15CB1">
        <w:rPr>
          <w:lang w:eastAsia="ko-KR"/>
        </w:rPr>
        <w:t xml:space="preserve">ne </w:t>
      </w:r>
      <w:r w:rsidR="00F15CB1">
        <w:t>dépassent généralement pas 0,1 dB quels que soient les états de MODCOD</w:t>
      </w:r>
      <w:r w:rsidR="00F15CB1" w:rsidRPr="008E0ACE">
        <w:rPr>
          <w:rStyle w:val="FootnoteReference"/>
          <w:lang w:eastAsia="ko-KR"/>
        </w:rPr>
        <w:footnoteReference w:id="6"/>
      </w:r>
      <w:r w:rsidR="00F75631">
        <w:t>.</w:t>
      </w:r>
    </w:p>
    <w:p w14:paraId="15A04C90" w14:textId="1F60980B" w:rsidR="004552CC" w:rsidRDefault="00DE27E0" w:rsidP="004552CC">
      <w:pPr>
        <w:rPr>
          <w:lang w:eastAsia="ko-KR"/>
        </w:rPr>
      </w:pPr>
      <w:r>
        <w:rPr>
          <w:lang w:eastAsia="ko-KR"/>
        </w:rPr>
        <w:lastRenderedPageBreak/>
        <w:t xml:space="preserve">Un modem </w:t>
      </w:r>
      <w:r w:rsidRPr="008E0ACE">
        <w:rPr>
          <w:lang w:eastAsia="ko-KR"/>
        </w:rPr>
        <w:t>DVB-S2</w:t>
      </w:r>
      <w:r>
        <w:rPr>
          <w:lang w:eastAsia="ko-KR"/>
        </w:rPr>
        <w:t xml:space="preserve"> a été construit et une démonstration a été faite </w:t>
      </w:r>
      <w:r w:rsidR="00A672D7">
        <w:rPr>
          <w:lang w:eastAsia="ko-KR"/>
        </w:rPr>
        <w:t>dans des</w:t>
      </w:r>
      <w:r w:rsidR="004552CC">
        <w:rPr>
          <w:lang w:eastAsia="ko-KR"/>
        </w:rPr>
        <w:t xml:space="preserve"> </w:t>
      </w:r>
      <w:r w:rsidR="00F5486E">
        <w:rPr>
          <w:lang w:eastAsia="ko-KR"/>
        </w:rPr>
        <w:t>condition</w:t>
      </w:r>
      <w:r w:rsidR="00A672D7">
        <w:rPr>
          <w:lang w:eastAsia="ko-KR"/>
        </w:rPr>
        <w:t>s</w:t>
      </w:r>
      <w:r w:rsidR="004552CC">
        <w:rPr>
          <w:lang w:eastAsia="ko-KR"/>
        </w:rPr>
        <w:t xml:space="preserve"> de changement d'état ACM avec un PER de </w:t>
      </w:r>
      <w:r w:rsidR="00635921" w:rsidRPr="008E0ACE">
        <w:rPr>
          <w:lang w:eastAsia="ko-KR"/>
        </w:rPr>
        <w:t>10</w:t>
      </w:r>
      <w:r w:rsidR="000658BA" w:rsidRPr="008E0ACE">
        <w:rPr>
          <w:vertAlign w:val="superscript"/>
          <w:lang w:eastAsia="ko-KR"/>
        </w:rPr>
        <w:t>−</w:t>
      </w:r>
      <w:r w:rsidR="00635921" w:rsidRPr="008E0ACE">
        <w:rPr>
          <w:vertAlign w:val="superscript"/>
          <w:lang w:eastAsia="ko-KR"/>
        </w:rPr>
        <w:t>4</w:t>
      </w:r>
      <w:r w:rsidR="00F75631">
        <w:rPr>
          <w:vertAlign w:val="superscript"/>
          <w:lang w:eastAsia="ko-KR"/>
        </w:rPr>
        <w:t xml:space="preserve"> </w:t>
      </w:r>
      <w:r w:rsidR="00635921" w:rsidRPr="008E0ACE">
        <w:rPr>
          <w:rStyle w:val="FootnoteReference"/>
          <w:lang w:eastAsia="ko-KR"/>
        </w:rPr>
        <w:footnoteReference w:id="7"/>
      </w:r>
      <w:r w:rsidR="00861F3F" w:rsidRPr="00861F3F">
        <w:t>.</w:t>
      </w:r>
      <w:r w:rsidR="00635921" w:rsidRPr="008E0ACE">
        <w:rPr>
          <w:lang w:eastAsia="ko-KR"/>
        </w:rPr>
        <w:t xml:space="preserve"> </w:t>
      </w:r>
      <w:r w:rsidR="004552CC">
        <w:rPr>
          <w:lang w:eastAsia="ko-KR"/>
        </w:rPr>
        <w:t xml:space="preserve">En raison de la longueur du </w:t>
      </w:r>
      <w:r w:rsidR="00F5486E" w:rsidRPr="00F5486E">
        <w:rPr>
          <w:lang w:eastAsia="ko-KR"/>
        </w:rPr>
        <w:t>temps de propagation aller-retour (RTT)</w:t>
      </w:r>
      <w:r w:rsidR="00F5486E">
        <w:rPr>
          <w:lang w:eastAsia="ko-KR"/>
        </w:rPr>
        <w:t xml:space="preserve">, le modem DVB-S2 a été conçu pour changer d'état de MODCOD </w:t>
      </w:r>
      <w:r w:rsidR="002B5F85">
        <w:rPr>
          <w:lang w:eastAsia="ko-KR"/>
        </w:rPr>
        <w:t>dans</w:t>
      </w:r>
      <w:r w:rsidR="00F5486E">
        <w:rPr>
          <w:lang w:eastAsia="ko-KR"/>
        </w:rPr>
        <w:t xml:space="preserve"> une condition QEF </w:t>
      </w:r>
      <w:r w:rsidR="00427F3F">
        <w:rPr>
          <w:lang w:eastAsia="ko-KR"/>
        </w:rPr>
        <w:t xml:space="preserve">qui </w:t>
      </w:r>
      <w:r w:rsidR="00F5486E">
        <w:rPr>
          <w:lang w:eastAsia="ko-KR"/>
        </w:rPr>
        <w:t>anticip</w:t>
      </w:r>
      <w:r w:rsidR="00427F3F">
        <w:rPr>
          <w:lang w:eastAsia="ko-KR"/>
        </w:rPr>
        <w:t>e</w:t>
      </w:r>
      <w:r w:rsidR="00F5486E">
        <w:rPr>
          <w:lang w:eastAsia="ko-KR"/>
        </w:rPr>
        <w:t xml:space="preserve"> la forte pente du PER.</w:t>
      </w:r>
    </w:p>
    <w:p w14:paraId="3B128DCD" w14:textId="7C2266D3" w:rsidR="00635921" w:rsidRDefault="00427F3F" w:rsidP="00427F3F">
      <w:pPr>
        <w:rPr>
          <w:lang w:eastAsia="ko-KR"/>
        </w:rPr>
      </w:pPr>
      <w:r>
        <w:rPr>
          <w:lang w:eastAsia="ko-KR"/>
        </w:rPr>
        <w:t xml:space="preserve">Si l'on effectue une transmission </w:t>
      </w:r>
      <w:r w:rsidR="00832335">
        <w:rPr>
          <w:lang w:eastAsia="ko-KR"/>
        </w:rPr>
        <w:t>en utilisant des</w:t>
      </w:r>
      <w:r>
        <w:rPr>
          <w:lang w:eastAsia="ko-KR"/>
        </w:rPr>
        <w:t xml:space="preserve"> trame</w:t>
      </w:r>
      <w:r w:rsidR="00832335">
        <w:rPr>
          <w:lang w:eastAsia="ko-KR"/>
        </w:rPr>
        <w:t>s</w:t>
      </w:r>
      <w:r>
        <w:rPr>
          <w:lang w:eastAsia="ko-KR"/>
        </w:rPr>
        <w:t xml:space="preserve"> (ou </w:t>
      </w:r>
      <w:r w:rsidR="00832335">
        <w:rPr>
          <w:lang w:eastAsia="ko-KR"/>
        </w:rPr>
        <w:t xml:space="preserve">des </w:t>
      </w:r>
      <w:r>
        <w:rPr>
          <w:lang w:eastAsia="ko-KR"/>
        </w:rPr>
        <w:t>paquet</w:t>
      </w:r>
      <w:r w:rsidR="00832335">
        <w:rPr>
          <w:lang w:eastAsia="ko-KR"/>
        </w:rPr>
        <w:t>s</w:t>
      </w:r>
      <w:r>
        <w:rPr>
          <w:lang w:eastAsia="ko-KR"/>
        </w:rPr>
        <w:t xml:space="preserve">), le paramètre BBER défini dans la </w:t>
      </w:r>
      <w:r w:rsidR="00635921" w:rsidRPr="008E0ACE">
        <w:rPr>
          <w:lang w:eastAsia="ko-KR"/>
        </w:rPr>
        <w:t>Recomm</w:t>
      </w:r>
      <w:r>
        <w:rPr>
          <w:lang w:eastAsia="ko-KR"/>
        </w:rPr>
        <w:t>a</w:t>
      </w:r>
      <w:r w:rsidR="00635921" w:rsidRPr="008E0ACE">
        <w:rPr>
          <w:lang w:eastAsia="ko-KR"/>
        </w:rPr>
        <w:t>ndation</w:t>
      </w:r>
      <w:r w:rsidR="00635921" w:rsidRPr="008E0ACE" w:rsidDel="002434C1">
        <w:rPr>
          <w:lang w:eastAsia="ko-KR"/>
        </w:rPr>
        <w:t xml:space="preserve"> </w:t>
      </w:r>
      <w:r>
        <w:rPr>
          <w:lang w:eastAsia="ko-KR"/>
        </w:rPr>
        <w:t>UIT</w:t>
      </w:r>
      <w:r w:rsidR="00635921" w:rsidRPr="008E0ACE">
        <w:rPr>
          <w:lang w:eastAsia="ko-KR"/>
        </w:rPr>
        <w:t xml:space="preserve">-T G.826 </w:t>
      </w:r>
      <w:r>
        <w:rPr>
          <w:lang w:eastAsia="ko-KR"/>
        </w:rPr>
        <w:t>peut être mappé vers le</w:t>
      </w:r>
      <w:r w:rsidR="00635921" w:rsidRPr="008E0ACE">
        <w:rPr>
          <w:lang w:eastAsia="ko-KR"/>
        </w:rPr>
        <w:t xml:space="preserve"> FER o</w:t>
      </w:r>
      <w:r>
        <w:rPr>
          <w:lang w:eastAsia="ko-KR"/>
        </w:rPr>
        <w:t>u le</w:t>
      </w:r>
      <w:r w:rsidR="00635921" w:rsidRPr="008E0ACE">
        <w:rPr>
          <w:lang w:eastAsia="ko-KR"/>
        </w:rPr>
        <w:t xml:space="preserve"> PER </w:t>
      </w:r>
      <w:r>
        <w:rPr>
          <w:lang w:eastAsia="ko-KR"/>
        </w:rPr>
        <w:t>car la taille d</w:t>
      </w:r>
      <w:r w:rsidR="00686898">
        <w:rPr>
          <w:lang w:eastAsia="ko-KR"/>
        </w:rPr>
        <w:t>u</w:t>
      </w:r>
      <w:r>
        <w:rPr>
          <w:lang w:eastAsia="ko-KR"/>
        </w:rPr>
        <w:t xml:space="preserve"> bloc définie dans le </w:t>
      </w:r>
      <w:r w:rsidR="00861F3F">
        <w:rPr>
          <w:lang w:eastAsia="ko-KR"/>
        </w:rPr>
        <w:t>T</w:t>
      </w:r>
      <w:r>
        <w:rPr>
          <w:lang w:eastAsia="ko-KR"/>
        </w:rPr>
        <w:t>ableau 1 peut être compatible avec la taille d'une trame ou d'un paquet.</w:t>
      </w:r>
    </w:p>
    <w:p w14:paraId="51D6BB0D" w14:textId="30581714" w:rsidR="00635921" w:rsidRPr="008E0ACE" w:rsidRDefault="00427F3F" w:rsidP="00427F3F">
      <w:pPr>
        <w:rPr>
          <w:lang w:eastAsia="ko-KR"/>
        </w:rPr>
      </w:pPr>
      <w:r>
        <w:rPr>
          <w:lang w:eastAsia="ko-KR"/>
        </w:rPr>
        <w:t xml:space="preserve">Les objectifs de qualité de fonctionnement du système à satellites employant </w:t>
      </w:r>
      <w:r w:rsidR="00AE1045">
        <w:rPr>
          <w:lang w:eastAsia="ko-KR"/>
        </w:rPr>
        <w:t xml:space="preserve">des techniques </w:t>
      </w:r>
      <w:r>
        <w:rPr>
          <w:lang w:eastAsia="ko-KR"/>
        </w:rPr>
        <w:t xml:space="preserve">ACM peuvent alors être définis en modifiant les objectifs de qualité de fonctionnement figurant dans le </w:t>
      </w:r>
      <w:r w:rsidR="00861F3F">
        <w:rPr>
          <w:lang w:eastAsia="ko-KR"/>
        </w:rPr>
        <w:t>T</w:t>
      </w:r>
      <w:r>
        <w:rPr>
          <w:lang w:eastAsia="ko-KR"/>
        </w:rPr>
        <w:t xml:space="preserve">ableau 2 et en employant le PER de la manière indiquée dans le </w:t>
      </w:r>
      <w:r w:rsidR="00861F3F">
        <w:rPr>
          <w:lang w:eastAsia="ko-KR"/>
        </w:rPr>
        <w:t>T</w:t>
      </w:r>
      <w:r>
        <w:rPr>
          <w:lang w:eastAsia="ko-KR"/>
        </w:rPr>
        <w:t>ableau 3.</w:t>
      </w:r>
      <w:r w:rsidR="00635921" w:rsidRPr="008E0ACE">
        <w:rPr>
          <w:lang w:eastAsia="ko-KR"/>
        </w:rPr>
        <w:t xml:space="preserve"> </w:t>
      </w:r>
    </w:p>
    <w:p w14:paraId="35D2C9CD" w14:textId="6495E62A" w:rsidR="00635921" w:rsidRPr="008E0ACE" w:rsidRDefault="00635921" w:rsidP="00635921">
      <w:pPr>
        <w:pStyle w:val="TableNo"/>
        <w:spacing w:before="480"/>
      </w:pPr>
      <w:r w:rsidRPr="008E0ACE">
        <w:t>TABLE</w:t>
      </w:r>
      <w:r w:rsidR="00427F3F">
        <w:t>AU</w:t>
      </w:r>
      <w:r w:rsidRPr="008E0ACE">
        <w:t xml:space="preserve"> 3</w:t>
      </w:r>
    </w:p>
    <w:p w14:paraId="72947C69" w14:textId="1B587D2F" w:rsidR="00635921" w:rsidRPr="008E0ACE" w:rsidRDefault="00AE1045" w:rsidP="00635921">
      <w:pPr>
        <w:pStyle w:val="Tabletitle"/>
        <w:rPr>
          <w:lang w:eastAsia="ko-KR"/>
        </w:rPr>
      </w:pPr>
      <w:r>
        <w:rPr>
          <w:lang w:eastAsia="ko-KR"/>
        </w:rPr>
        <w:t xml:space="preserve">Objectifs de </w:t>
      </w:r>
      <w:r w:rsidRPr="00AE1045">
        <w:rPr>
          <w:lang w:eastAsia="ko-KR"/>
        </w:rPr>
        <w:t>qualité de fonctionnement</w:t>
      </w:r>
      <w:r w:rsidR="00635921" w:rsidRPr="008E0ACE">
        <w:rPr>
          <w:lang w:eastAsia="ko-KR"/>
        </w:rPr>
        <w:t xml:space="preserve"> </w:t>
      </w:r>
      <w:r>
        <w:rPr>
          <w:lang w:eastAsia="ko-KR"/>
        </w:rPr>
        <w:t>pour un système à satellites</w:t>
      </w:r>
      <w:r w:rsidR="00AF3936">
        <w:rPr>
          <w:lang w:eastAsia="ko-KR"/>
        </w:rPr>
        <w:br/>
      </w:r>
      <w:r w:rsidRPr="00AE1045">
        <w:rPr>
          <w:lang w:eastAsia="ko-KR"/>
        </w:rPr>
        <w:t xml:space="preserve">employant </w:t>
      </w:r>
      <w:r>
        <w:rPr>
          <w:lang w:eastAsia="ko-KR"/>
        </w:rPr>
        <w:t xml:space="preserve">des techniques </w:t>
      </w:r>
      <w:r w:rsidRPr="00AE1045">
        <w:rPr>
          <w:lang w:eastAsia="ko-KR"/>
        </w:rPr>
        <w:t>ACM</w:t>
      </w:r>
      <w:r w:rsidR="00635921" w:rsidRPr="008E0ACE">
        <w:rPr>
          <w:lang w:eastAsia="ko-KR"/>
        </w:rPr>
        <w:t xml:space="preserve"> </w:t>
      </w:r>
      <w:r>
        <w:rPr>
          <w:lang w:eastAsia="ko-KR"/>
        </w:rPr>
        <w:t>en fonction du</w:t>
      </w:r>
      <w:r w:rsidR="00635921" w:rsidRPr="008E0ACE">
        <w:rPr>
          <w:lang w:eastAsia="ko-KR"/>
        </w:rPr>
        <w:t xml:space="preserve"> PER</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635921" w:rsidRPr="008E0ACE" w14:paraId="0039173F" w14:textId="77777777" w:rsidTr="009B7792">
        <w:trPr>
          <w:cantSplit/>
          <w:jc w:val="center"/>
        </w:trPr>
        <w:tc>
          <w:tcPr>
            <w:tcW w:w="4104" w:type="dxa"/>
          </w:tcPr>
          <w:p w14:paraId="4575B82A" w14:textId="1D2BB5B2" w:rsidR="00635921" w:rsidRPr="008E0ACE" w:rsidRDefault="00AE1045" w:rsidP="009B7792">
            <w:pPr>
              <w:pStyle w:val="Tablehead"/>
            </w:pPr>
            <w:r>
              <w:t>Pourcentage du temps</w:t>
            </w:r>
            <w:r w:rsidR="00635921" w:rsidRPr="008E0ACE">
              <w:t xml:space="preserve"> total</w:t>
            </w:r>
          </w:p>
        </w:tc>
        <w:tc>
          <w:tcPr>
            <w:tcW w:w="3845" w:type="dxa"/>
            <w:vAlign w:val="center"/>
          </w:tcPr>
          <w:p w14:paraId="5026EC03" w14:textId="77777777" w:rsidR="00635921" w:rsidRPr="008E0ACE" w:rsidRDefault="00635921" w:rsidP="009B7792">
            <w:pPr>
              <w:pStyle w:val="Tablehead"/>
            </w:pPr>
            <w:r w:rsidRPr="008E0ACE">
              <w:rPr>
                <w:lang w:eastAsia="ko-KR"/>
              </w:rPr>
              <w:t>PER</w:t>
            </w:r>
          </w:p>
        </w:tc>
      </w:tr>
      <w:tr w:rsidR="00635921" w:rsidRPr="008E0ACE" w14:paraId="2203CBEC" w14:textId="77777777" w:rsidTr="009B7792">
        <w:trPr>
          <w:cantSplit/>
          <w:jc w:val="center"/>
        </w:trPr>
        <w:tc>
          <w:tcPr>
            <w:tcW w:w="4104" w:type="dxa"/>
            <w:tcBorders>
              <w:bottom w:val="single" w:sz="4" w:space="0" w:color="auto"/>
            </w:tcBorders>
          </w:tcPr>
          <w:p w14:paraId="293D6B6F" w14:textId="4EC3DFDF" w:rsidR="00635921" w:rsidRPr="008E0ACE" w:rsidRDefault="00635921" w:rsidP="009B7792">
            <w:pPr>
              <w:pStyle w:val="Tabletext"/>
              <w:jc w:val="center"/>
              <w:rPr>
                <w:lang w:eastAsia="ko-KR"/>
              </w:rPr>
            </w:pPr>
            <w:r w:rsidRPr="008E0ACE">
              <w:t>0</w:t>
            </w:r>
            <w:r w:rsidR="00AE1045">
              <w:t>,</w:t>
            </w:r>
            <w:r w:rsidRPr="008E0ACE">
              <w:t xml:space="preserve">04% </w:t>
            </w:r>
            <w:r w:rsidR="00AE1045">
              <w:t>de l'année</w:t>
            </w:r>
          </w:p>
          <w:p w14:paraId="344F46DC" w14:textId="2152368D" w:rsidR="00635921" w:rsidRPr="008E0ACE" w:rsidRDefault="00635921" w:rsidP="009B7792">
            <w:pPr>
              <w:pStyle w:val="Tabletext"/>
              <w:jc w:val="center"/>
              <w:rPr>
                <w:highlight w:val="yellow"/>
                <w:lang w:eastAsia="ko-KR"/>
              </w:rPr>
            </w:pPr>
            <w:r w:rsidRPr="008E0ACE">
              <w:t>0</w:t>
            </w:r>
            <w:r w:rsidR="00AE1045">
              <w:t>,</w:t>
            </w:r>
            <w:r w:rsidRPr="008E0ACE">
              <w:t xml:space="preserve">6% </w:t>
            </w:r>
            <w:r w:rsidR="00AE1045">
              <w:t>de l'année</w:t>
            </w:r>
            <w:r w:rsidRPr="008E0ACE">
              <w:br/>
              <w:t>4</w:t>
            </w:r>
            <w:r w:rsidR="00AE1045">
              <w:t>,</w:t>
            </w:r>
            <w:r w:rsidRPr="008E0ACE">
              <w:t xml:space="preserve">0% </w:t>
            </w:r>
            <w:r w:rsidR="00AE1045">
              <w:t>de l'année</w:t>
            </w:r>
          </w:p>
        </w:tc>
        <w:tc>
          <w:tcPr>
            <w:tcW w:w="3845" w:type="dxa"/>
            <w:tcBorders>
              <w:bottom w:val="single" w:sz="4" w:space="0" w:color="auto"/>
            </w:tcBorders>
          </w:tcPr>
          <w:p w14:paraId="605E3D5D" w14:textId="77777777" w:rsidR="00635921" w:rsidRPr="008E0ACE" w:rsidRDefault="00635921" w:rsidP="009B7792">
            <w:pPr>
              <w:pStyle w:val="Tabletext"/>
              <w:jc w:val="center"/>
              <w:rPr>
                <w:lang w:eastAsia="ko-KR"/>
              </w:rPr>
            </w:pPr>
            <w:r w:rsidRPr="008E0ACE">
              <w:rPr>
                <w:lang w:eastAsia="ko-KR"/>
              </w:rPr>
              <w:t>&lt; 10</w:t>
            </w:r>
            <w:r w:rsidR="000658BA" w:rsidRPr="008E0ACE">
              <w:rPr>
                <w:vertAlign w:val="superscript"/>
                <w:lang w:eastAsia="ko-KR"/>
              </w:rPr>
              <w:t>−</w:t>
            </w:r>
            <w:r w:rsidRPr="008E0ACE">
              <w:rPr>
                <w:vertAlign w:val="superscript"/>
                <w:lang w:eastAsia="ko-KR"/>
              </w:rPr>
              <w:t>4</w:t>
            </w:r>
          </w:p>
          <w:p w14:paraId="1A64F1A7" w14:textId="77777777" w:rsidR="00635921" w:rsidRPr="008E0ACE" w:rsidRDefault="00635921" w:rsidP="009B7792">
            <w:pPr>
              <w:pStyle w:val="Tabletext"/>
              <w:jc w:val="center"/>
              <w:rPr>
                <w:lang w:eastAsia="ko-KR"/>
              </w:rPr>
            </w:pPr>
            <w:r w:rsidRPr="008E0ACE">
              <w:rPr>
                <w:lang w:eastAsia="ko-KR"/>
              </w:rPr>
              <w:t>&lt; 10</w:t>
            </w:r>
            <w:r w:rsidR="000658BA" w:rsidRPr="008E0ACE">
              <w:rPr>
                <w:vertAlign w:val="superscript"/>
                <w:lang w:eastAsia="ko-KR"/>
              </w:rPr>
              <w:t>−</w:t>
            </w:r>
            <w:r w:rsidRPr="008E0ACE">
              <w:rPr>
                <w:vertAlign w:val="superscript"/>
                <w:lang w:eastAsia="ko-KR"/>
              </w:rPr>
              <w:t>5</w:t>
            </w:r>
          </w:p>
          <w:p w14:paraId="2D97577B" w14:textId="46CB9E2F" w:rsidR="00635921" w:rsidRPr="008E0ACE" w:rsidRDefault="00635921" w:rsidP="009B7792">
            <w:pPr>
              <w:pStyle w:val="Tabletext"/>
              <w:jc w:val="center"/>
              <w:rPr>
                <w:lang w:eastAsia="ko-KR"/>
              </w:rPr>
            </w:pPr>
            <w:r w:rsidRPr="008E0ACE">
              <w:rPr>
                <w:lang w:eastAsia="ko-KR"/>
              </w:rPr>
              <w:t>&lt; 10</w:t>
            </w:r>
            <w:r w:rsidR="000658BA" w:rsidRPr="008E0ACE">
              <w:rPr>
                <w:vertAlign w:val="superscript"/>
                <w:lang w:eastAsia="ko-KR"/>
              </w:rPr>
              <w:t>−</w:t>
            </w:r>
            <w:r w:rsidRPr="008E0ACE">
              <w:rPr>
                <w:vertAlign w:val="superscript"/>
                <w:lang w:eastAsia="ko-KR"/>
              </w:rPr>
              <w:t>7</w:t>
            </w:r>
            <w:r w:rsidR="00861F3F">
              <w:rPr>
                <w:lang w:eastAsia="ko-KR"/>
              </w:rPr>
              <w:t xml:space="preserve"> </w:t>
            </w:r>
            <w:r w:rsidRPr="008E0ACE">
              <w:rPr>
                <w:vertAlign w:val="superscript"/>
                <w:lang w:eastAsia="ko-KR"/>
              </w:rPr>
              <w:t>(1)</w:t>
            </w:r>
          </w:p>
        </w:tc>
      </w:tr>
      <w:tr w:rsidR="00635921" w:rsidRPr="008E0ACE" w14:paraId="1831D387" w14:textId="77777777" w:rsidTr="009B7792">
        <w:trPr>
          <w:cantSplit/>
          <w:jc w:val="center"/>
        </w:trPr>
        <w:tc>
          <w:tcPr>
            <w:tcW w:w="7949" w:type="dxa"/>
            <w:gridSpan w:val="2"/>
            <w:tcBorders>
              <w:top w:val="single" w:sz="4" w:space="0" w:color="auto"/>
              <w:left w:val="nil"/>
              <w:bottom w:val="nil"/>
              <w:right w:val="nil"/>
            </w:tcBorders>
          </w:tcPr>
          <w:p w14:paraId="06B2E618" w14:textId="19F936DD" w:rsidR="00635921" w:rsidRPr="008E0ACE" w:rsidDel="00853C52" w:rsidRDefault="00635921" w:rsidP="000658BA">
            <w:pPr>
              <w:pStyle w:val="Tabletext"/>
              <w:ind w:left="284" w:hanging="284"/>
            </w:pPr>
            <w:r w:rsidRPr="008E0ACE">
              <w:rPr>
                <w:vertAlign w:val="superscript"/>
              </w:rPr>
              <w:t>(1)</w:t>
            </w:r>
            <w:r w:rsidRPr="008E0ACE">
              <w:t xml:space="preserve"> </w:t>
            </w:r>
            <w:r w:rsidRPr="008E0ACE">
              <w:tab/>
            </w:r>
            <w:r w:rsidR="00AE1045">
              <w:t xml:space="preserve">On considère qu'une valeur de </w:t>
            </w:r>
            <w:r w:rsidRPr="008E0ACE">
              <w:rPr>
                <w:lang w:eastAsia="ko-KR"/>
              </w:rPr>
              <w:t xml:space="preserve">PER </w:t>
            </w:r>
            <w:r w:rsidR="00AE1045">
              <w:rPr>
                <w:lang w:eastAsia="ko-KR"/>
              </w:rPr>
              <w:t>de</w:t>
            </w:r>
            <w:r w:rsidRPr="008E0ACE">
              <w:rPr>
                <w:lang w:eastAsia="ko-KR"/>
              </w:rPr>
              <w:t xml:space="preserve"> 10</w:t>
            </w:r>
            <w:r w:rsidR="000658BA" w:rsidRPr="008E0ACE">
              <w:rPr>
                <w:vertAlign w:val="superscript"/>
                <w:lang w:eastAsia="ko-KR"/>
              </w:rPr>
              <w:t>−</w:t>
            </w:r>
            <w:r w:rsidRPr="008E0ACE">
              <w:rPr>
                <w:vertAlign w:val="superscript"/>
                <w:lang w:eastAsia="ko-KR"/>
              </w:rPr>
              <w:t xml:space="preserve">7 </w:t>
            </w:r>
            <w:r w:rsidR="00AE1045">
              <w:rPr>
                <w:lang w:eastAsia="ko-KR"/>
              </w:rPr>
              <w:t>est</w:t>
            </w:r>
            <w:r w:rsidRPr="008E0ACE">
              <w:rPr>
                <w:lang w:eastAsia="ko-KR"/>
              </w:rPr>
              <w:t xml:space="preserve"> </w:t>
            </w:r>
            <w:r w:rsidR="00AE1045">
              <w:rPr>
                <w:lang w:eastAsia="ko-KR"/>
              </w:rPr>
              <w:t>équivalente à une valeur de</w:t>
            </w:r>
            <w:r w:rsidRPr="008E0ACE">
              <w:rPr>
                <w:lang w:eastAsia="ko-KR"/>
              </w:rPr>
              <w:t xml:space="preserve"> FER </w:t>
            </w:r>
            <w:r w:rsidR="00AE1045">
              <w:rPr>
                <w:lang w:eastAsia="ko-KR"/>
              </w:rPr>
              <w:t>de</w:t>
            </w:r>
            <w:r w:rsidR="003C6240">
              <w:rPr>
                <w:lang w:eastAsia="ko-KR"/>
              </w:rPr>
              <w:t> </w:t>
            </w:r>
            <w:r w:rsidRPr="008E0ACE">
              <w:rPr>
                <w:lang w:eastAsia="ko-KR"/>
              </w:rPr>
              <w:t>10</w:t>
            </w:r>
            <w:r w:rsidR="000658BA" w:rsidRPr="008E0ACE">
              <w:rPr>
                <w:vertAlign w:val="superscript"/>
                <w:lang w:eastAsia="ko-KR"/>
              </w:rPr>
              <w:t>−</w:t>
            </w:r>
            <w:r w:rsidRPr="008E0ACE">
              <w:rPr>
                <w:vertAlign w:val="superscript"/>
                <w:lang w:eastAsia="ko-KR"/>
              </w:rPr>
              <w:t xml:space="preserve">4 </w:t>
            </w:r>
            <w:r w:rsidR="00AE1045">
              <w:rPr>
                <w:lang w:eastAsia="ko-KR"/>
              </w:rPr>
              <w:t>et à un</w:t>
            </w:r>
            <w:r w:rsidRPr="008E0ACE">
              <w:rPr>
                <w:lang w:eastAsia="ko-KR"/>
              </w:rPr>
              <w:t xml:space="preserve"> BBER </w:t>
            </w:r>
            <w:r w:rsidR="00AE1045">
              <w:rPr>
                <w:lang w:eastAsia="ko-KR"/>
              </w:rPr>
              <w:t>de</w:t>
            </w:r>
            <w:r w:rsidRPr="008E0ACE">
              <w:rPr>
                <w:lang w:eastAsia="ko-KR"/>
              </w:rPr>
              <w:t xml:space="preserve"> 10</w:t>
            </w:r>
            <w:r w:rsidR="000658BA" w:rsidRPr="008E0ACE">
              <w:rPr>
                <w:vertAlign w:val="superscript"/>
                <w:lang w:eastAsia="ko-KR"/>
              </w:rPr>
              <w:t>−</w:t>
            </w:r>
            <w:r w:rsidRPr="008E0ACE">
              <w:rPr>
                <w:vertAlign w:val="superscript"/>
                <w:lang w:eastAsia="ko-KR"/>
              </w:rPr>
              <w:t xml:space="preserve">4 </w:t>
            </w:r>
            <w:r w:rsidR="00AE1045">
              <w:rPr>
                <w:lang w:eastAsia="ko-KR"/>
              </w:rPr>
              <w:t>dans le</w:t>
            </w:r>
            <w:r w:rsidRPr="008E0ACE">
              <w:rPr>
                <w:lang w:eastAsia="ko-KR"/>
              </w:rPr>
              <w:t xml:space="preserve"> </w:t>
            </w:r>
            <w:r w:rsidR="004042F0">
              <w:rPr>
                <w:lang w:eastAsia="ko-KR"/>
              </w:rPr>
              <w:t>T</w:t>
            </w:r>
            <w:r w:rsidRPr="008E0ACE">
              <w:rPr>
                <w:lang w:eastAsia="ko-KR"/>
              </w:rPr>
              <w:t>able</w:t>
            </w:r>
            <w:r w:rsidR="00AE1045">
              <w:rPr>
                <w:lang w:eastAsia="ko-KR"/>
              </w:rPr>
              <w:t>au</w:t>
            </w:r>
            <w:r w:rsidRPr="008E0ACE">
              <w:rPr>
                <w:lang w:eastAsia="ko-KR"/>
              </w:rPr>
              <w:t xml:space="preserve"> 1.</w:t>
            </w:r>
          </w:p>
        </w:tc>
      </w:tr>
    </w:tbl>
    <w:p w14:paraId="4B4BAC88" w14:textId="3C901E0C" w:rsidR="00635921" w:rsidRPr="008E0ACE" w:rsidRDefault="00635921" w:rsidP="00635921">
      <w:pPr>
        <w:keepNext/>
        <w:keepLines/>
        <w:spacing w:before="200"/>
        <w:ind w:left="1134" w:hanging="1134"/>
        <w:outlineLvl w:val="1"/>
        <w:rPr>
          <w:b/>
          <w:lang w:eastAsia="ko-KR"/>
        </w:rPr>
      </w:pPr>
      <w:r w:rsidRPr="008E0ACE">
        <w:rPr>
          <w:b/>
          <w:lang w:eastAsia="ko-KR"/>
        </w:rPr>
        <w:t>2.3</w:t>
      </w:r>
      <w:r w:rsidRPr="008E0ACE">
        <w:rPr>
          <w:b/>
          <w:lang w:eastAsia="ko-KR"/>
        </w:rPr>
        <w:tab/>
      </w:r>
      <w:r w:rsidR="0017028A">
        <w:rPr>
          <w:b/>
          <w:lang w:eastAsia="ko-KR"/>
        </w:rPr>
        <w:t>Efficacité spectrale</w:t>
      </w:r>
      <w:r w:rsidRPr="008E0ACE">
        <w:rPr>
          <w:b/>
          <w:lang w:eastAsia="ko-KR"/>
        </w:rPr>
        <w:t xml:space="preserve"> </w:t>
      </w:r>
      <w:r w:rsidR="0017028A">
        <w:rPr>
          <w:b/>
          <w:lang w:eastAsia="ko-KR"/>
        </w:rPr>
        <w:t>en</w:t>
      </w:r>
      <w:r w:rsidR="00E33C73">
        <w:rPr>
          <w:b/>
          <w:lang w:eastAsia="ko-KR"/>
        </w:rPr>
        <w:t xml:space="preserve"> </w:t>
      </w:r>
      <w:r w:rsidR="0017028A">
        <w:rPr>
          <w:b/>
          <w:lang w:eastAsia="ko-KR"/>
        </w:rPr>
        <w:t>fonction du rapport</w:t>
      </w:r>
      <w:r w:rsidRPr="008E0ACE">
        <w:rPr>
          <w:b/>
          <w:lang w:eastAsia="ko-KR"/>
        </w:rPr>
        <w:t xml:space="preserve"> </w:t>
      </w:r>
      <w:r w:rsidRPr="008E0ACE">
        <w:rPr>
          <w:b/>
          <w:i/>
          <w:iCs/>
          <w:spacing w:val="-2"/>
          <w:lang w:eastAsia="ko-KR"/>
        </w:rPr>
        <w:t>C</w:t>
      </w:r>
      <w:r w:rsidRPr="008E0ACE">
        <w:rPr>
          <w:b/>
          <w:iCs/>
          <w:spacing w:val="-2"/>
          <w:lang w:eastAsia="ko-KR"/>
        </w:rPr>
        <w:t>/</w:t>
      </w:r>
      <w:r w:rsidRPr="008E0ACE">
        <w:rPr>
          <w:b/>
          <w:i/>
          <w:iCs/>
          <w:spacing w:val="-2"/>
          <w:lang w:eastAsia="ko-KR"/>
        </w:rPr>
        <w:t>N</w:t>
      </w:r>
    </w:p>
    <w:p w14:paraId="3126AFAE" w14:textId="04FCBDEA" w:rsidR="00635921" w:rsidRPr="008E0ACE" w:rsidRDefault="00E33C73" w:rsidP="00E33C73">
      <w:pPr>
        <w:rPr>
          <w:lang w:eastAsia="ko-KR"/>
        </w:rPr>
      </w:pPr>
      <w:r>
        <w:rPr>
          <w:lang w:eastAsia="ko-KR"/>
        </w:rPr>
        <w:t xml:space="preserve">La capacité des canaux représentée par la limite </w:t>
      </w:r>
      <w:r w:rsidR="00EE75F3">
        <w:rPr>
          <w:lang w:eastAsia="ko-KR"/>
        </w:rPr>
        <w:t xml:space="preserve">de </w:t>
      </w:r>
      <w:r w:rsidRPr="008E0ACE">
        <w:rPr>
          <w:lang w:eastAsia="ko-KR"/>
        </w:rPr>
        <w:t>Shannon-Hartley</w:t>
      </w:r>
      <w:r>
        <w:rPr>
          <w:lang w:eastAsia="ko-KR"/>
        </w:rPr>
        <w:t xml:space="preserve"> peut permettre d'établir l'efficacité spectrale en </w:t>
      </w:r>
      <w:r w:rsidRPr="008E0ACE">
        <w:rPr>
          <w:lang w:eastAsia="ko-KR"/>
        </w:rPr>
        <w:t>bit/s/Hz,</w:t>
      </w:r>
      <w:r>
        <w:rPr>
          <w:lang w:eastAsia="ko-KR"/>
        </w:rPr>
        <w:t xml:space="preserve"> et cette efficacité spectrale peut être présentée </w:t>
      </w:r>
      <w:r w:rsidR="009A61F0">
        <w:rPr>
          <w:lang w:eastAsia="ko-KR"/>
        </w:rPr>
        <w:t>comme une</w:t>
      </w:r>
      <w:r>
        <w:rPr>
          <w:lang w:eastAsia="ko-KR"/>
        </w:rPr>
        <w:t xml:space="preserve"> fonction du rapport </w:t>
      </w:r>
      <w:r w:rsidRPr="008E0ACE">
        <w:rPr>
          <w:i/>
          <w:iCs/>
          <w:lang w:eastAsia="ko-KR"/>
        </w:rPr>
        <w:t>C</w:t>
      </w:r>
      <w:r w:rsidRPr="008E0ACE">
        <w:rPr>
          <w:iCs/>
          <w:lang w:eastAsia="ko-KR"/>
        </w:rPr>
        <w:t>/</w:t>
      </w:r>
      <w:r w:rsidRPr="008E0ACE">
        <w:rPr>
          <w:i/>
          <w:iCs/>
          <w:lang w:eastAsia="ko-KR"/>
        </w:rPr>
        <w:t>N</w:t>
      </w:r>
      <w:r w:rsidRPr="008E0ACE">
        <w:rPr>
          <w:lang w:eastAsia="ko-KR"/>
        </w:rPr>
        <w:t>.</w:t>
      </w:r>
      <w:r>
        <w:rPr>
          <w:lang w:eastAsia="ko-KR"/>
        </w:rPr>
        <w:t xml:space="preserve"> Elle peut alors être représentée de la manière suivante dans le cas de la limite </w:t>
      </w:r>
      <w:r w:rsidR="00EE75F3">
        <w:rPr>
          <w:lang w:eastAsia="ko-KR"/>
        </w:rPr>
        <w:t xml:space="preserve">de </w:t>
      </w:r>
      <w:r w:rsidR="00635921" w:rsidRPr="008E0ACE">
        <w:rPr>
          <w:lang w:eastAsia="ko-KR"/>
        </w:rPr>
        <w:t>Shannon-Hartley</w:t>
      </w:r>
      <w:r>
        <w:rPr>
          <w:lang w:eastAsia="ko-KR"/>
        </w:rPr>
        <w:t xml:space="preserve">, qui constitue la valeur la plus élevée </w:t>
      </w:r>
      <w:r w:rsidR="00B12182">
        <w:rPr>
          <w:lang w:eastAsia="ko-KR"/>
        </w:rPr>
        <w:t>réalisable</w:t>
      </w:r>
      <w:r>
        <w:rPr>
          <w:lang w:eastAsia="ko-KR"/>
        </w:rPr>
        <w:t>.</w:t>
      </w:r>
      <w:r w:rsidR="00635921" w:rsidRPr="008E0ACE">
        <w:rPr>
          <w:lang w:eastAsia="ko-KR"/>
        </w:rPr>
        <w:t xml:space="preserve"> </w:t>
      </w:r>
    </w:p>
    <w:p w14:paraId="342E6A9F" w14:textId="77777777" w:rsidR="00635921" w:rsidRPr="008E0ACE" w:rsidRDefault="00635921" w:rsidP="00635921">
      <w:pPr>
        <w:pStyle w:val="Equation"/>
        <w:rPr>
          <w:lang w:eastAsia="ko-KR"/>
        </w:rPr>
      </w:pPr>
      <w:r w:rsidRPr="008E0ACE">
        <w:rPr>
          <w:i/>
          <w:lang w:eastAsia="ko-KR"/>
        </w:rPr>
        <w:tab/>
      </w:r>
      <w:r w:rsidRPr="008E0ACE">
        <w:rPr>
          <w:i/>
          <w:lang w:eastAsia="ko-KR"/>
        </w:rPr>
        <w:tab/>
      </w:r>
      <w:r w:rsidRPr="008E0ACE">
        <w:rPr>
          <w:iCs/>
          <w:lang w:eastAsia="ko-KR"/>
        </w:rPr>
        <w:sym w:font="Symbol" w:char="F068"/>
      </w:r>
      <w:r w:rsidRPr="008E0ACE">
        <w:rPr>
          <w:lang w:eastAsia="ko-KR"/>
        </w:rPr>
        <w:t>(</w:t>
      </w:r>
      <w:r w:rsidRPr="008E0ACE">
        <w:rPr>
          <w:iCs/>
          <w:lang w:eastAsia="ko-KR"/>
        </w:rPr>
        <w:sym w:font="Symbol" w:char="F067"/>
      </w:r>
      <w:r w:rsidRPr="008E0ACE">
        <w:rPr>
          <w:lang w:eastAsia="ko-KR"/>
        </w:rPr>
        <w:t>) = log</w:t>
      </w:r>
      <w:r w:rsidRPr="008E0ACE">
        <w:rPr>
          <w:vertAlign w:val="subscript"/>
          <w:lang w:eastAsia="ko-KR"/>
        </w:rPr>
        <w:t>2</w:t>
      </w:r>
      <w:r w:rsidRPr="008E0ACE">
        <w:rPr>
          <w:lang w:eastAsia="ko-KR"/>
        </w:rPr>
        <w:t>(10</w:t>
      </w:r>
      <w:r w:rsidRPr="008E0ACE">
        <w:rPr>
          <w:iCs/>
          <w:vertAlign w:val="superscript"/>
          <w:lang w:eastAsia="ko-KR"/>
        </w:rPr>
        <w:sym w:font="Symbol" w:char="F067"/>
      </w:r>
      <w:r w:rsidRPr="008E0ACE">
        <w:rPr>
          <w:i/>
          <w:vertAlign w:val="superscript"/>
          <w:lang w:eastAsia="ko-KR"/>
        </w:rPr>
        <w:t>/</w:t>
      </w:r>
      <w:r w:rsidRPr="008E0ACE">
        <w:rPr>
          <w:vertAlign w:val="superscript"/>
          <w:lang w:eastAsia="ko-KR"/>
        </w:rPr>
        <w:t>10</w:t>
      </w:r>
      <w:r w:rsidRPr="008E0ACE">
        <w:rPr>
          <w:lang w:eastAsia="ko-KR"/>
        </w:rPr>
        <w:t xml:space="preserve"> +</w:t>
      </w:r>
      <w:r w:rsidR="000D43D6" w:rsidRPr="008E0ACE">
        <w:rPr>
          <w:lang w:eastAsia="ko-KR"/>
        </w:rPr>
        <w:t xml:space="preserve"> </w:t>
      </w:r>
      <w:r w:rsidRPr="008E0ACE">
        <w:rPr>
          <w:lang w:eastAsia="ko-KR"/>
        </w:rPr>
        <w:t>1)</w:t>
      </w:r>
      <w:r w:rsidRPr="008E0ACE">
        <w:rPr>
          <w:lang w:eastAsia="ko-KR"/>
        </w:rPr>
        <w:tab/>
        <w:t>(1)</w:t>
      </w:r>
    </w:p>
    <w:p w14:paraId="73BD2961" w14:textId="2B8A0E7D" w:rsidR="00635921" w:rsidRPr="008E0ACE" w:rsidRDefault="00E33C73" w:rsidP="001B65A5">
      <w:pPr>
        <w:rPr>
          <w:lang w:eastAsia="ko-KR"/>
        </w:rPr>
      </w:pPr>
      <w:r>
        <w:rPr>
          <w:lang w:eastAsia="ko-KR"/>
        </w:rPr>
        <w:t>où</w:t>
      </w:r>
      <w:r w:rsidR="00635921" w:rsidRPr="008E0ACE">
        <w:rPr>
          <w:lang w:eastAsia="ko-KR"/>
        </w:rPr>
        <w:t xml:space="preserve"> </w:t>
      </w:r>
      <w:r w:rsidR="00635921" w:rsidRPr="008E0ACE">
        <w:rPr>
          <w:iCs/>
          <w:lang w:eastAsia="ko-KR"/>
        </w:rPr>
        <w:sym w:font="Symbol" w:char="F068"/>
      </w:r>
      <w:r w:rsidR="00635921" w:rsidRPr="008E0ACE">
        <w:rPr>
          <w:iCs/>
          <w:lang w:eastAsia="ko-KR"/>
        </w:rPr>
        <w:t xml:space="preserve"> </w:t>
      </w:r>
      <w:r>
        <w:rPr>
          <w:lang w:eastAsia="ko-KR"/>
        </w:rPr>
        <w:t>est l'efficacité spectrale en</w:t>
      </w:r>
      <w:r w:rsidR="00635921" w:rsidRPr="008E0ACE">
        <w:rPr>
          <w:lang w:eastAsia="ko-KR"/>
        </w:rPr>
        <w:t xml:space="preserve"> bit/s/Hz </w:t>
      </w:r>
      <w:r>
        <w:rPr>
          <w:lang w:eastAsia="ko-KR"/>
        </w:rPr>
        <w:t xml:space="preserve">et </w:t>
      </w:r>
      <w:r w:rsidR="00635921" w:rsidRPr="008E0ACE">
        <w:rPr>
          <w:iCs/>
          <w:lang w:eastAsia="ko-KR"/>
        </w:rPr>
        <w:sym w:font="Symbol" w:char="F067"/>
      </w:r>
      <w:r w:rsidR="00635921" w:rsidRPr="008E0ACE">
        <w:rPr>
          <w:i/>
          <w:lang w:eastAsia="ko-KR"/>
        </w:rPr>
        <w:t xml:space="preserve"> </w:t>
      </w:r>
      <w:r>
        <w:rPr>
          <w:lang w:eastAsia="ko-KR"/>
        </w:rPr>
        <w:t>est le rapport</w:t>
      </w:r>
      <w:r w:rsidR="00635921" w:rsidRPr="008E0ACE">
        <w:rPr>
          <w:lang w:eastAsia="ko-KR"/>
        </w:rPr>
        <w:t xml:space="preserve"> </w:t>
      </w:r>
      <w:r w:rsidR="00635921" w:rsidRPr="008E0ACE">
        <w:rPr>
          <w:i/>
          <w:iCs/>
          <w:spacing w:val="-2"/>
          <w:lang w:eastAsia="ko-KR"/>
        </w:rPr>
        <w:t>C</w:t>
      </w:r>
      <w:r w:rsidR="00635921" w:rsidRPr="008E0ACE">
        <w:rPr>
          <w:iCs/>
          <w:spacing w:val="-2"/>
          <w:lang w:eastAsia="ko-KR"/>
        </w:rPr>
        <w:t>/</w:t>
      </w:r>
      <w:r w:rsidR="00635921" w:rsidRPr="008E0ACE">
        <w:rPr>
          <w:i/>
          <w:iCs/>
          <w:spacing w:val="-2"/>
          <w:lang w:eastAsia="ko-KR"/>
        </w:rPr>
        <w:t>N</w:t>
      </w:r>
      <w:r w:rsidR="00635921" w:rsidRPr="008E0ACE">
        <w:rPr>
          <w:lang w:eastAsia="ko-KR"/>
        </w:rPr>
        <w:t xml:space="preserve"> </w:t>
      </w:r>
      <w:r>
        <w:rPr>
          <w:lang w:eastAsia="ko-KR"/>
        </w:rPr>
        <w:t xml:space="preserve">qui, dans ce cas, est équivalent à l'énergie du </w:t>
      </w:r>
      <w:r w:rsidR="001B65A5" w:rsidRPr="001B65A5">
        <w:rPr>
          <w:lang w:eastAsia="ko-KR"/>
        </w:rPr>
        <w:t>rapport énergie par symbole/densité spectrale de bruit</w:t>
      </w:r>
      <w:r w:rsidR="001B65A5">
        <w:rPr>
          <w:lang w:eastAsia="ko-KR"/>
        </w:rPr>
        <w:t xml:space="preserve"> </w:t>
      </w:r>
      <w:r w:rsidR="00635921" w:rsidRPr="008E0ACE">
        <w:rPr>
          <w:lang w:eastAsia="ko-KR"/>
        </w:rPr>
        <w:t>(</w:t>
      </w:r>
      <w:r w:rsidR="00635921" w:rsidRPr="008E0ACE">
        <w:rPr>
          <w:i/>
          <w:lang w:eastAsia="ko-KR"/>
        </w:rPr>
        <w:t>E</w:t>
      </w:r>
      <w:r w:rsidR="00635921" w:rsidRPr="008E0ACE">
        <w:rPr>
          <w:i/>
          <w:vertAlign w:val="subscript"/>
          <w:lang w:eastAsia="ko-KR"/>
        </w:rPr>
        <w:t>s</w:t>
      </w:r>
      <w:r w:rsidR="00635921" w:rsidRPr="008E0ACE">
        <w:rPr>
          <w:lang w:eastAsia="ko-KR"/>
        </w:rPr>
        <w:t>/</w:t>
      </w:r>
      <w:r w:rsidR="00635921" w:rsidRPr="008E0ACE">
        <w:rPr>
          <w:i/>
          <w:lang w:eastAsia="ko-KR"/>
        </w:rPr>
        <w:t>N</w:t>
      </w:r>
      <w:r w:rsidR="00635921" w:rsidRPr="008E0ACE">
        <w:rPr>
          <w:vertAlign w:val="subscript"/>
          <w:lang w:eastAsia="ko-KR"/>
        </w:rPr>
        <w:t>0</w:t>
      </w:r>
      <w:r w:rsidR="00635921" w:rsidRPr="008E0ACE">
        <w:rPr>
          <w:lang w:eastAsia="ko-KR"/>
        </w:rPr>
        <w:t xml:space="preserve">) </w:t>
      </w:r>
      <w:r w:rsidR="001B65A5">
        <w:rPr>
          <w:lang w:eastAsia="ko-KR"/>
        </w:rPr>
        <w:t>e</w:t>
      </w:r>
      <w:r w:rsidR="00635921" w:rsidRPr="008E0ACE">
        <w:rPr>
          <w:lang w:eastAsia="ko-KR"/>
        </w:rPr>
        <w:t>n dB.</w:t>
      </w:r>
    </w:p>
    <w:p w14:paraId="4350E5E8" w14:textId="197F0DE1" w:rsidR="001B65A5" w:rsidRDefault="00540E65" w:rsidP="00635921">
      <w:pPr>
        <w:rPr>
          <w:lang w:eastAsia="ko-KR"/>
        </w:rPr>
      </w:pPr>
      <w:r>
        <w:rPr>
          <w:lang w:eastAsia="ko-KR"/>
        </w:rPr>
        <w:t xml:space="preserve">Si un système emploie des techniques ACM avec plusieurs modes </w:t>
      </w:r>
      <w:r w:rsidR="008910AA">
        <w:rPr>
          <w:lang w:eastAsia="ko-KR"/>
        </w:rPr>
        <w:t xml:space="preserve">de </w:t>
      </w:r>
      <w:r>
        <w:rPr>
          <w:lang w:eastAsia="ko-KR"/>
        </w:rPr>
        <w:t xml:space="preserve">MODCOD différents, on peut déduire </w:t>
      </w:r>
      <w:r w:rsidRPr="008E0ACE">
        <w:rPr>
          <w:iCs/>
          <w:lang w:eastAsia="ko-KR"/>
        </w:rPr>
        <w:sym w:font="Symbol" w:char="F068"/>
      </w:r>
      <w:r w:rsidRPr="008E0ACE">
        <w:rPr>
          <w:iCs/>
          <w:lang w:eastAsia="ko-KR"/>
        </w:rPr>
        <w:t>(</w:t>
      </w:r>
      <w:r w:rsidRPr="008E0ACE">
        <w:rPr>
          <w:iCs/>
          <w:lang w:eastAsia="ko-KR"/>
        </w:rPr>
        <w:sym w:font="Symbol" w:char="F067"/>
      </w:r>
      <w:r w:rsidRPr="008E0ACE">
        <w:rPr>
          <w:iCs/>
          <w:lang w:eastAsia="ko-KR"/>
        </w:rPr>
        <w:t>)</w:t>
      </w:r>
      <w:r>
        <w:rPr>
          <w:iCs/>
          <w:lang w:eastAsia="ko-KR"/>
        </w:rPr>
        <w:t xml:space="preserve"> et fixer les objectifs de qualité de fonctionnement de manière à préserver </w:t>
      </w:r>
      <w:r w:rsidRPr="008E0ACE">
        <w:rPr>
          <w:iCs/>
          <w:lang w:eastAsia="ko-KR"/>
        </w:rPr>
        <w:sym w:font="Symbol" w:char="F068"/>
      </w:r>
      <w:r w:rsidRPr="008E0ACE">
        <w:rPr>
          <w:iCs/>
          <w:lang w:eastAsia="ko-KR"/>
        </w:rPr>
        <w:t>(</w:t>
      </w:r>
      <w:r w:rsidRPr="008E0ACE">
        <w:rPr>
          <w:iCs/>
          <w:lang w:eastAsia="ko-KR"/>
        </w:rPr>
        <w:sym w:font="Symbol" w:char="F067"/>
      </w:r>
      <w:r w:rsidRPr="008E0ACE">
        <w:rPr>
          <w:iCs/>
          <w:lang w:eastAsia="ko-KR"/>
        </w:rPr>
        <w:t>)</w:t>
      </w:r>
      <w:r>
        <w:rPr>
          <w:iCs/>
          <w:lang w:eastAsia="ko-KR"/>
        </w:rPr>
        <w:t xml:space="preserve"> avec une certaine marge en envisageant des changements d'état ACM sur des intervalles d'environ 1 s.</w:t>
      </w:r>
    </w:p>
    <w:p w14:paraId="269549F1" w14:textId="22F276AC" w:rsidR="00635921" w:rsidRDefault="00540E65" w:rsidP="00540E65">
      <w:pPr>
        <w:rPr>
          <w:spacing w:val="-2"/>
        </w:rPr>
      </w:pPr>
      <w:r>
        <w:rPr>
          <w:lang w:eastAsia="ko-KR"/>
        </w:rPr>
        <w:t xml:space="preserve">Ainsi, l'un des objectifs de qualité de fonctionnement pourrait consister à définir que l'efficacité spectrale du système ne doit pas être inférieure à </w:t>
      </w:r>
      <w:r w:rsidRPr="008E0ACE">
        <w:rPr>
          <w:iCs/>
          <w:spacing w:val="-2"/>
          <w:lang w:eastAsia="ko-KR"/>
        </w:rPr>
        <w:sym w:font="Symbol" w:char="F068"/>
      </w:r>
      <w:r w:rsidRPr="008E0ACE">
        <w:rPr>
          <w:spacing w:val="-2"/>
          <w:lang w:eastAsia="ko-KR"/>
        </w:rPr>
        <w:t>(</w:t>
      </w:r>
      <w:r w:rsidRPr="008E0ACE">
        <w:rPr>
          <w:iCs/>
          <w:spacing w:val="-2"/>
          <w:lang w:eastAsia="ko-KR"/>
        </w:rPr>
        <w:sym w:font="Symbol" w:char="F067"/>
      </w:r>
      <w:r w:rsidRPr="008E0ACE">
        <w:rPr>
          <w:i/>
          <w:spacing w:val="-2"/>
          <w:lang w:eastAsia="ko-KR"/>
        </w:rPr>
        <w:t xml:space="preserve"> </w:t>
      </w:r>
      <w:r w:rsidRPr="008E0ACE">
        <w:rPr>
          <w:spacing w:val="-2"/>
        </w:rPr>
        <w:t>– 1</w:t>
      </w:r>
      <w:r w:rsidR="006E5875">
        <w:rPr>
          <w:spacing w:val="-2"/>
        </w:rPr>
        <w:t>,</w:t>
      </w:r>
      <w:r w:rsidRPr="008E0ACE">
        <w:rPr>
          <w:spacing w:val="-2"/>
        </w:rPr>
        <w:t>0</w:t>
      </w:r>
      <w:r w:rsidRPr="008E0ACE">
        <w:rPr>
          <w:spacing w:val="-2"/>
          <w:lang w:eastAsia="ko-KR"/>
        </w:rPr>
        <w:t>)</w:t>
      </w:r>
      <w:r>
        <w:rPr>
          <w:spacing w:val="-2"/>
          <w:lang w:eastAsia="ko-KR"/>
        </w:rPr>
        <w:t xml:space="preserve"> pour une valeur donnée de </w:t>
      </w:r>
      <w:r w:rsidRPr="008E0ACE">
        <w:rPr>
          <w:iCs/>
          <w:spacing w:val="-2"/>
          <w:lang w:eastAsia="ko-KR"/>
        </w:rPr>
        <w:sym w:font="Symbol" w:char="F067"/>
      </w:r>
      <w:r>
        <w:rPr>
          <w:iCs/>
          <w:spacing w:val="-2"/>
          <w:lang w:eastAsia="ko-KR"/>
        </w:rPr>
        <w:t xml:space="preserve"> </w:t>
      </w:r>
      <w:r>
        <w:rPr>
          <w:spacing w:val="-2"/>
          <w:lang w:eastAsia="ko-KR"/>
        </w:rPr>
        <w:t>en dB.</w:t>
      </w:r>
    </w:p>
    <w:p w14:paraId="484258A6" w14:textId="14E94F2B" w:rsidR="00635921" w:rsidRPr="008E0ACE" w:rsidRDefault="00DA1009" w:rsidP="00DA1009">
      <w:pPr>
        <w:rPr>
          <w:spacing w:val="-2"/>
        </w:rPr>
      </w:pPr>
      <w:r>
        <w:rPr>
          <w:spacing w:val="-2"/>
        </w:rPr>
        <w:t xml:space="preserve">Pour illustrer la manière dont on peut utiliser l'efficacité spectrale </w:t>
      </w:r>
      <w:r w:rsidR="00A12699">
        <w:rPr>
          <w:spacing w:val="-2"/>
        </w:rPr>
        <w:t>afin de</w:t>
      </w:r>
      <w:r>
        <w:rPr>
          <w:spacing w:val="-2"/>
        </w:rPr>
        <w:t xml:space="preserve"> définir un objectif de qualité de fonctionnement, </w:t>
      </w:r>
      <w:r w:rsidR="00A337C9">
        <w:rPr>
          <w:spacing w:val="-2"/>
        </w:rPr>
        <w:t>nous avons examiné</w:t>
      </w:r>
      <w:r>
        <w:rPr>
          <w:spacing w:val="-2"/>
        </w:rPr>
        <w:t xml:space="preserve"> les caractéristiques d</w:t>
      </w:r>
      <w:r w:rsidR="00D74C7B">
        <w:rPr>
          <w:spacing w:val="-2"/>
        </w:rPr>
        <w:t>u système</w:t>
      </w:r>
      <w:r>
        <w:rPr>
          <w:spacing w:val="-2"/>
        </w:rPr>
        <w:t xml:space="preserve"> </w:t>
      </w:r>
      <w:r w:rsidR="00635921" w:rsidRPr="008E0ACE">
        <w:rPr>
          <w:spacing w:val="-2"/>
        </w:rPr>
        <w:t>DVB-S2X</w:t>
      </w:r>
      <w:r w:rsidR="00635921" w:rsidRPr="008E0ACE">
        <w:rPr>
          <w:rStyle w:val="FootnoteReference"/>
        </w:rPr>
        <w:footnoteReference w:id="8"/>
      </w:r>
      <w:r w:rsidR="00861F3F">
        <w:rPr>
          <w:spacing w:val="-2"/>
        </w:rPr>
        <w:t>.</w:t>
      </w:r>
    </w:p>
    <w:p w14:paraId="344FB7B0" w14:textId="4573A6D3" w:rsidR="00635921" w:rsidRPr="008E0ACE" w:rsidRDefault="00DA1009" w:rsidP="00DA1009">
      <w:pPr>
        <w:rPr>
          <w:lang w:eastAsia="ko-KR"/>
        </w:rPr>
      </w:pPr>
      <w:r>
        <w:rPr>
          <w:lang w:eastAsia="ko-KR"/>
        </w:rPr>
        <w:lastRenderedPageBreak/>
        <w:t xml:space="preserve">On trouvera à la </w:t>
      </w:r>
      <w:r w:rsidR="004042F0">
        <w:rPr>
          <w:lang w:eastAsia="ko-KR"/>
        </w:rPr>
        <w:t>F</w:t>
      </w:r>
      <w:r w:rsidR="00635921" w:rsidRPr="008E0ACE">
        <w:rPr>
          <w:lang w:eastAsia="ko-KR"/>
        </w:rPr>
        <w:t>ig</w:t>
      </w:r>
      <w:r w:rsidR="00DB3BF7">
        <w:rPr>
          <w:lang w:eastAsia="ko-KR"/>
        </w:rPr>
        <w:t>.</w:t>
      </w:r>
      <w:r w:rsidR="00635921" w:rsidRPr="008E0ACE">
        <w:rPr>
          <w:lang w:eastAsia="ko-KR"/>
        </w:rPr>
        <w:t xml:space="preserve"> 2 </w:t>
      </w:r>
      <w:r>
        <w:rPr>
          <w:lang w:eastAsia="ko-KR"/>
        </w:rPr>
        <w:t>une comparaison de l'efficacité spectrale de systèmes</w:t>
      </w:r>
      <w:r w:rsidRPr="00DA1009">
        <w:rPr>
          <w:lang w:eastAsia="ko-KR"/>
        </w:rPr>
        <w:t xml:space="preserve"> </w:t>
      </w:r>
      <w:r w:rsidRPr="008E0ACE">
        <w:rPr>
          <w:lang w:eastAsia="ko-KR"/>
        </w:rPr>
        <w:t xml:space="preserve">DVB-S2X </w:t>
      </w:r>
      <w:r>
        <w:rPr>
          <w:lang w:eastAsia="ko-KR"/>
        </w:rPr>
        <w:t>et</w:t>
      </w:r>
      <w:r w:rsidRPr="008E0ACE">
        <w:rPr>
          <w:lang w:eastAsia="ko-KR"/>
        </w:rPr>
        <w:t xml:space="preserve"> DVB</w:t>
      </w:r>
      <w:r w:rsidRPr="008E0ACE">
        <w:rPr>
          <w:lang w:eastAsia="ko-KR"/>
        </w:rPr>
        <w:noBreakHyphen/>
        <w:t>S2</w:t>
      </w:r>
      <w:r>
        <w:rPr>
          <w:lang w:eastAsia="ko-KR"/>
        </w:rPr>
        <w:t xml:space="preserve"> employant des techniques ACM et des MODCOD </w:t>
      </w:r>
      <w:r w:rsidR="001544ED">
        <w:rPr>
          <w:lang w:eastAsia="ko-KR"/>
        </w:rPr>
        <w:t>en-dessous</w:t>
      </w:r>
      <w:r w:rsidR="004B6863">
        <w:rPr>
          <w:lang w:eastAsia="ko-KR"/>
        </w:rPr>
        <w:t xml:space="preserve"> de</w:t>
      </w:r>
      <w:r>
        <w:rPr>
          <w:lang w:eastAsia="ko-KR"/>
        </w:rPr>
        <w:t xml:space="preserve"> la limite </w:t>
      </w:r>
      <w:r w:rsidR="00EE75F3">
        <w:rPr>
          <w:lang w:eastAsia="ko-KR"/>
        </w:rPr>
        <w:t xml:space="preserve">de </w:t>
      </w:r>
      <w:r w:rsidR="00635921" w:rsidRPr="008E0ACE">
        <w:rPr>
          <w:lang w:eastAsia="ko-KR"/>
        </w:rPr>
        <w:t>Shannon-Hartley.</w:t>
      </w:r>
    </w:p>
    <w:p w14:paraId="7146BD8A" w14:textId="77777777" w:rsidR="00635921" w:rsidRPr="008E0ACE" w:rsidRDefault="00635921" w:rsidP="00635921">
      <w:pPr>
        <w:pStyle w:val="FigureNo"/>
        <w:rPr>
          <w:lang w:eastAsia="ko-KR"/>
        </w:rPr>
      </w:pPr>
      <w:r w:rsidRPr="008E0ACE">
        <w:t>Figure</w:t>
      </w:r>
      <w:r w:rsidRPr="008E0ACE">
        <w:rPr>
          <w:lang w:eastAsia="ko-KR"/>
        </w:rPr>
        <w:t xml:space="preserve"> 2</w:t>
      </w:r>
    </w:p>
    <w:p w14:paraId="41E258D5" w14:textId="70571D08" w:rsidR="00635921" w:rsidRPr="008E0ACE" w:rsidRDefault="006E56E4" w:rsidP="00635921">
      <w:pPr>
        <w:pStyle w:val="Figuretitle"/>
        <w:rPr>
          <w:i/>
        </w:rPr>
      </w:pPr>
      <w:r>
        <w:t>Comparaisons de l'efficacité (la capacité) spectrale</w:t>
      </w:r>
    </w:p>
    <w:p w14:paraId="2376CD68" w14:textId="5F1933CB" w:rsidR="00635921" w:rsidRPr="008E0ACE" w:rsidRDefault="00490E46" w:rsidP="00635921">
      <w:pPr>
        <w:pStyle w:val="Figure"/>
        <w:rPr>
          <w:lang w:eastAsia="ko-KR"/>
        </w:rPr>
      </w:pPr>
      <w:r>
        <w:object w:dxaOrig="12105" w:dyaOrig="10073" w14:anchorId="5C517133">
          <v:shape id="_x0000_i1032" type="#_x0000_t75" style="width:5in;height:299.3pt" o:ole="">
            <v:imagedata r:id="rId15" o:title=""/>
          </v:shape>
          <o:OLEObject Type="Embed" ProgID="CorelDraw.Graphic.17" ShapeID="_x0000_i1032" DrawAspect="Content" ObjectID="_1756813292" r:id="rId16"/>
        </w:object>
      </w:r>
    </w:p>
    <w:p w14:paraId="1FB2C315" w14:textId="1DB54944" w:rsidR="00635921" w:rsidRDefault="00CE0C35" w:rsidP="00F75631">
      <w:pPr>
        <w:pStyle w:val="Normalaftertitle"/>
        <w:spacing w:after="240"/>
        <w:rPr>
          <w:lang w:eastAsia="ko-KR"/>
        </w:rPr>
      </w:pPr>
      <w:r>
        <w:rPr>
          <w:lang w:eastAsia="ko-KR"/>
        </w:rPr>
        <w:t>Si l'on</w:t>
      </w:r>
      <w:r w:rsidR="00BD0D18">
        <w:rPr>
          <w:lang w:eastAsia="ko-KR"/>
        </w:rPr>
        <w:t xml:space="preserve"> ajust</w:t>
      </w:r>
      <w:r>
        <w:rPr>
          <w:lang w:eastAsia="ko-KR"/>
        </w:rPr>
        <w:t>e</w:t>
      </w:r>
      <w:r w:rsidR="00BD0D18">
        <w:rPr>
          <w:lang w:eastAsia="ko-KR"/>
        </w:rPr>
        <w:t xml:space="preserve"> l'efficacité spectrale du système </w:t>
      </w:r>
      <w:r w:rsidR="00BD0D18" w:rsidRPr="008E0ACE">
        <w:rPr>
          <w:lang w:eastAsia="ko-KR"/>
        </w:rPr>
        <w:t>DVB-S2X</w:t>
      </w:r>
      <w:r w:rsidR="00BD0D18">
        <w:rPr>
          <w:lang w:eastAsia="ko-KR"/>
        </w:rPr>
        <w:t xml:space="preserve"> </w:t>
      </w:r>
      <w:r w:rsidR="007E01EF">
        <w:rPr>
          <w:lang w:eastAsia="ko-KR"/>
        </w:rPr>
        <w:t>utilisant</w:t>
      </w:r>
      <w:r>
        <w:rPr>
          <w:lang w:eastAsia="ko-KR"/>
        </w:rPr>
        <w:t xml:space="preserve"> </w:t>
      </w:r>
      <w:r w:rsidR="00BD0D18">
        <w:rPr>
          <w:lang w:eastAsia="ko-KR"/>
        </w:rPr>
        <w:t xml:space="preserve">des techniques ACM sur un canal par satellite non linéaire </w:t>
      </w:r>
      <w:r>
        <w:rPr>
          <w:lang w:eastAsia="ko-KR"/>
        </w:rPr>
        <w:t>en se servant de</w:t>
      </w:r>
      <w:r w:rsidR="00BD0D18">
        <w:rPr>
          <w:lang w:eastAsia="ko-KR"/>
        </w:rPr>
        <w:t xml:space="preserve"> deux </w:t>
      </w:r>
      <w:r>
        <w:rPr>
          <w:lang w:eastAsia="ko-KR"/>
        </w:rPr>
        <w:t xml:space="preserve">polynômes de second ordre </w:t>
      </w:r>
      <w:r w:rsidR="00741AC7">
        <w:rPr>
          <w:lang w:eastAsia="ko-KR"/>
        </w:rPr>
        <w:t>pour</w:t>
      </w:r>
      <w:r>
        <w:rPr>
          <w:lang w:eastAsia="ko-KR"/>
        </w:rPr>
        <w:t xml:space="preserve"> connaître l'erreur minimum par la méthode des moindres carrés, on peut déduire les équations suivantes</w:t>
      </w:r>
      <w:r w:rsidR="00635921" w:rsidRPr="008E0ACE">
        <w:rPr>
          <w:rStyle w:val="FootnoteReference"/>
          <w:lang w:eastAsia="ko-KR"/>
        </w:rPr>
        <w:footnoteReference w:id="9"/>
      </w:r>
      <w:r>
        <w:rPr>
          <w:lang w:eastAsia="ko-KR"/>
        </w:rPr>
        <w:t>:</w:t>
      </w:r>
      <w:r w:rsidR="00635921" w:rsidRPr="008E0ACE">
        <w:rPr>
          <w:lang w:eastAsia="ko-KR"/>
        </w:rPr>
        <w:t xml:space="preserve"> </w:t>
      </w:r>
    </w:p>
    <w:p w14:paraId="27F2CE3A" w14:textId="0DD497DB" w:rsidR="00635921" w:rsidRPr="008E0ACE" w:rsidRDefault="00635921" w:rsidP="00635921">
      <w:pPr>
        <w:pStyle w:val="Equation"/>
        <w:spacing w:before="0"/>
        <w:rPr>
          <w:lang w:eastAsia="ko-KR"/>
        </w:rPr>
      </w:pPr>
      <w:r w:rsidRPr="008E0ACE">
        <w:rPr>
          <w:i/>
          <w:lang w:eastAsia="ko-KR"/>
        </w:rPr>
        <w:tab/>
      </w:r>
      <w:r w:rsidRPr="008E0ACE">
        <w:rPr>
          <w:i/>
          <w:lang w:eastAsia="ko-KR"/>
        </w:rPr>
        <w:tab/>
      </w:r>
      <w:r w:rsidRPr="008E0ACE">
        <w:rPr>
          <w:iCs/>
          <w:lang w:eastAsia="ko-KR"/>
        </w:rPr>
        <w:sym w:font="Symbol" w:char="F068"/>
      </w:r>
      <w:r w:rsidRPr="008E0ACE">
        <w:rPr>
          <w:lang w:eastAsia="ko-KR"/>
        </w:rPr>
        <w:t>(</w:t>
      </w:r>
      <w:r w:rsidRPr="008E0ACE">
        <w:rPr>
          <w:iCs/>
          <w:lang w:eastAsia="ko-KR"/>
        </w:rPr>
        <w:sym w:font="Symbol" w:char="F067"/>
      </w:r>
      <w:r w:rsidRPr="008E0ACE">
        <w:rPr>
          <w:lang w:eastAsia="ko-KR"/>
        </w:rPr>
        <w:t>) = 0</w:t>
      </w:r>
      <w:r w:rsidR="00CD548E">
        <w:rPr>
          <w:lang w:eastAsia="ko-KR"/>
        </w:rPr>
        <w:t>,</w:t>
      </w:r>
      <w:r w:rsidRPr="008E0ACE">
        <w:rPr>
          <w:lang w:eastAsia="ko-KR"/>
        </w:rPr>
        <w:t>8181 + 0</w:t>
      </w:r>
      <w:r w:rsidR="00CD548E">
        <w:rPr>
          <w:lang w:eastAsia="ko-KR"/>
        </w:rPr>
        <w:t>,</w:t>
      </w:r>
      <w:r w:rsidRPr="008E0ACE">
        <w:rPr>
          <w:lang w:eastAsia="ko-KR"/>
        </w:rPr>
        <w:t>1607</w:t>
      </w:r>
      <w:r w:rsidRPr="008E0ACE">
        <w:rPr>
          <w:iCs/>
          <w:lang w:eastAsia="ko-KR"/>
        </w:rPr>
        <w:sym w:font="Symbol" w:char="F067"/>
      </w:r>
      <w:r w:rsidRPr="008E0ACE">
        <w:rPr>
          <w:iCs/>
          <w:lang w:eastAsia="ko-KR"/>
        </w:rPr>
        <w:t xml:space="preserve"> </w:t>
      </w:r>
      <w:r w:rsidRPr="008E0ACE">
        <w:rPr>
          <w:lang w:eastAsia="ko-KR"/>
        </w:rPr>
        <w:t>+0</w:t>
      </w:r>
      <w:r w:rsidR="00CD548E">
        <w:rPr>
          <w:lang w:eastAsia="ko-KR"/>
        </w:rPr>
        <w:t>,</w:t>
      </w:r>
      <w:r w:rsidRPr="008E0ACE">
        <w:rPr>
          <w:lang w:eastAsia="ko-KR"/>
        </w:rPr>
        <w:t>0096</w:t>
      </w:r>
      <w:r w:rsidRPr="008E0ACE">
        <w:rPr>
          <w:iCs/>
          <w:lang w:eastAsia="ko-KR"/>
        </w:rPr>
        <w:sym w:font="Symbol" w:char="F067"/>
      </w:r>
      <w:r w:rsidRPr="008E0ACE">
        <w:rPr>
          <w:vertAlign w:val="superscript"/>
          <w:lang w:eastAsia="ko-KR"/>
        </w:rPr>
        <w:t>2</w:t>
      </w:r>
      <w:r w:rsidRPr="008E0ACE">
        <w:rPr>
          <w:lang w:eastAsia="ko-KR"/>
        </w:rPr>
        <w:t xml:space="preserve"> </w:t>
      </w:r>
      <w:r w:rsidR="00CD548E">
        <w:rPr>
          <w:lang w:eastAsia="ko-KR"/>
        </w:rPr>
        <w:t>pou</w:t>
      </w:r>
      <w:r w:rsidRPr="008E0ACE">
        <w:rPr>
          <w:lang w:eastAsia="ko-KR"/>
        </w:rPr>
        <w:t xml:space="preserve">r </w:t>
      </w:r>
      <w:r w:rsidR="000D43D6" w:rsidRPr="008E0ACE">
        <w:rPr>
          <w:lang w:eastAsia="ko-KR"/>
        </w:rPr>
        <w:t>−</w:t>
      </w:r>
      <w:r w:rsidRPr="008E0ACE">
        <w:rPr>
          <w:lang w:eastAsia="ko-KR"/>
        </w:rPr>
        <w:t xml:space="preserve">5 ≤ </w:t>
      </w:r>
      <w:r w:rsidRPr="008E0ACE">
        <w:rPr>
          <w:lang w:eastAsia="ko-KR"/>
        </w:rPr>
        <w:sym w:font="Symbol" w:char="F067"/>
      </w:r>
      <w:r w:rsidRPr="008E0ACE">
        <w:rPr>
          <w:lang w:eastAsia="ko-KR"/>
        </w:rPr>
        <w:t xml:space="preserve"> &lt; 0</w:t>
      </w:r>
    </w:p>
    <w:p w14:paraId="28DE597E" w14:textId="77777777" w:rsidR="00635921" w:rsidRPr="008E0ACE" w:rsidRDefault="00635921" w:rsidP="00635921">
      <w:pPr>
        <w:pStyle w:val="Equation"/>
        <w:spacing w:before="0"/>
        <w:rPr>
          <w:lang w:eastAsia="ko-KR"/>
        </w:rPr>
      </w:pPr>
      <w:r w:rsidRPr="008E0ACE">
        <w:rPr>
          <w:lang w:eastAsia="ko-KR"/>
        </w:rPr>
        <w:tab/>
      </w:r>
      <w:r w:rsidRPr="008E0ACE">
        <w:rPr>
          <w:lang w:eastAsia="ko-KR"/>
        </w:rPr>
        <w:tab/>
      </w:r>
      <w:r w:rsidRPr="008E0ACE">
        <w:rPr>
          <w:lang w:eastAsia="ko-KR"/>
        </w:rPr>
        <w:tab/>
        <w:t>(2)</w:t>
      </w:r>
    </w:p>
    <w:p w14:paraId="751C091E" w14:textId="63BCF610" w:rsidR="00635921" w:rsidRPr="008E0ACE" w:rsidRDefault="00635921" w:rsidP="00635921">
      <w:pPr>
        <w:pStyle w:val="Equation"/>
        <w:spacing w:before="0"/>
        <w:rPr>
          <w:lang w:eastAsia="ko-KR"/>
        </w:rPr>
      </w:pPr>
      <w:r w:rsidRPr="008E0ACE">
        <w:rPr>
          <w:iCs/>
          <w:lang w:eastAsia="ko-KR"/>
        </w:rPr>
        <w:tab/>
      </w:r>
      <w:r w:rsidRPr="008E0ACE">
        <w:rPr>
          <w:iCs/>
          <w:lang w:eastAsia="ko-KR"/>
        </w:rPr>
        <w:tab/>
      </w:r>
      <w:r w:rsidRPr="008E0ACE">
        <w:rPr>
          <w:iCs/>
          <w:lang w:eastAsia="ko-KR"/>
        </w:rPr>
        <w:sym w:font="Symbol" w:char="F068"/>
      </w:r>
      <w:r w:rsidRPr="008E0ACE">
        <w:rPr>
          <w:lang w:eastAsia="ko-KR"/>
        </w:rPr>
        <w:t>(</w:t>
      </w:r>
      <w:r w:rsidRPr="008E0ACE">
        <w:rPr>
          <w:iCs/>
          <w:lang w:eastAsia="ko-KR"/>
        </w:rPr>
        <w:sym w:font="Symbol" w:char="F067"/>
      </w:r>
      <w:r w:rsidRPr="008E0ACE">
        <w:rPr>
          <w:lang w:eastAsia="ko-KR"/>
        </w:rPr>
        <w:t>) = 0</w:t>
      </w:r>
      <w:r w:rsidR="00CD548E">
        <w:rPr>
          <w:lang w:eastAsia="ko-KR"/>
        </w:rPr>
        <w:t>,</w:t>
      </w:r>
      <w:r w:rsidRPr="008E0ACE">
        <w:rPr>
          <w:lang w:eastAsia="ko-KR"/>
        </w:rPr>
        <w:t>7375 + 0</w:t>
      </w:r>
      <w:r w:rsidR="00CD548E">
        <w:rPr>
          <w:lang w:eastAsia="ko-KR"/>
        </w:rPr>
        <w:t>,</w:t>
      </w:r>
      <w:r w:rsidRPr="008E0ACE">
        <w:rPr>
          <w:lang w:eastAsia="ko-KR"/>
        </w:rPr>
        <w:t>1433</w:t>
      </w:r>
      <w:r w:rsidRPr="008E0ACE">
        <w:rPr>
          <w:iCs/>
          <w:lang w:eastAsia="ko-KR"/>
        </w:rPr>
        <w:sym w:font="Symbol" w:char="F067"/>
      </w:r>
      <w:r w:rsidRPr="008E0ACE">
        <w:rPr>
          <w:iCs/>
          <w:lang w:eastAsia="ko-KR"/>
        </w:rPr>
        <w:t xml:space="preserve"> </w:t>
      </w:r>
      <w:r w:rsidRPr="008E0ACE">
        <w:rPr>
          <w:lang w:eastAsia="ko-KR"/>
        </w:rPr>
        <w:t>+</w:t>
      </w:r>
      <w:r w:rsidR="000D43D6" w:rsidRPr="008E0ACE">
        <w:rPr>
          <w:lang w:eastAsia="ko-KR"/>
        </w:rPr>
        <w:t xml:space="preserve"> </w:t>
      </w:r>
      <w:r w:rsidRPr="008E0ACE">
        <w:rPr>
          <w:lang w:eastAsia="ko-KR"/>
        </w:rPr>
        <w:t>0</w:t>
      </w:r>
      <w:r w:rsidR="00CD548E">
        <w:rPr>
          <w:lang w:eastAsia="ko-KR"/>
        </w:rPr>
        <w:t>,</w:t>
      </w:r>
      <w:r w:rsidRPr="008E0ACE">
        <w:rPr>
          <w:lang w:eastAsia="ko-KR"/>
        </w:rPr>
        <w:t>003</w:t>
      </w:r>
      <w:r w:rsidRPr="008E0ACE">
        <w:rPr>
          <w:iCs/>
          <w:lang w:eastAsia="ko-KR"/>
        </w:rPr>
        <w:sym w:font="Symbol" w:char="F067"/>
      </w:r>
      <w:r w:rsidRPr="008E0ACE">
        <w:rPr>
          <w:vertAlign w:val="superscript"/>
          <w:lang w:eastAsia="ko-KR"/>
        </w:rPr>
        <w:t>2</w:t>
      </w:r>
      <w:r w:rsidRPr="008E0ACE">
        <w:rPr>
          <w:lang w:eastAsia="ko-KR"/>
        </w:rPr>
        <w:t xml:space="preserve"> </w:t>
      </w:r>
      <w:r w:rsidR="00CD548E">
        <w:rPr>
          <w:lang w:eastAsia="ko-KR"/>
        </w:rPr>
        <w:t>pour</w:t>
      </w:r>
      <w:r w:rsidRPr="008E0ACE">
        <w:rPr>
          <w:lang w:eastAsia="ko-KR"/>
        </w:rPr>
        <w:t xml:space="preserve"> </w:t>
      </w:r>
      <w:r w:rsidRPr="008E0ACE">
        <w:rPr>
          <w:lang w:eastAsia="ko-KR"/>
        </w:rPr>
        <w:sym w:font="Symbol" w:char="F067"/>
      </w:r>
      <w:r w:rsidRPr="008E0ACE">
        <w:rPr>
          <w:lang w:eastAsia="ko-KR"/>
        </w:rPr>
        <w:t xml:space="preserve"> ≥ 0</w:t>
      </w:r>
    </w:p>
    <w:p w14:paraId="4F96B5A4" w14:textId="7784274E" w:rsidR="00635921" w:rsidRDefault="002C378F" w:rsidP="00996FA7">
      <w:pPr>
        <w:pStyle w:val="Normalaftertitle"/>
        <w:spacing w:after="120"/>
        <w:rPr>
          <w:lang w:eastAsia="ko-KR"/>
        </w:rPr>
      </w:pPr>
      <w:r>
        <w:rPr>
          <w:lang w:eastAsia="ko-KR"/>
        </w:rPr>
        <w:t xml:space="preserve">Pour obtenir un ajustement approximatif de la courbe sur sa </w:t>
      </w:r>
      <w:r w:rsidR="008A1D79">
        <w:rPr>
          <w:lang w:eastAsia="ko-KR"/>
        </w:rPr>
        <w:t xml:space="preserve">partie </w:t>
      </w:r>
      <w:r w:rsidR="00DD3FD4">
        <w:rPr>
          <w:lang w:eastAsia="ko-KR"/>
        </w:rPr>
        <w:t>inférieure</w:t>
      </w:r>
      <w:r w:rsidR="008A1D79">
        <w:rPr>
          <w:lang w:eastAsia="ko-KR"/>
        </w:rPr>
        <w:t xml:space="preserve">, on a abaissé la constante </w:t>
      </w:r>
      <w:r w:rsidR="00635921" w:rsidRPr="008E0ACE">
        <w:rPr>
          <w:lang w:eastAsia="ko-KR"/>
        </w:rPr>
        <w:t>0</w:t>
      </w:r>
      <w:r w:rsidR="008A1D79">
        <w:rPr>
          <w:lang w:eastAsia="ko-KR"/>
        </w:rPr>
        <w:t>,</w:t>
      </w:r>
      <w:r w:rsidR="00635921" w:rsidRPr="008E0ACE">
        <w:rPr>
          <w:lang w:eastAsia="ko-KR"/>
        </w:rPr>
        <w:t xml:space="preserve">8181 </w:t>
      </w:r>
      <w:r w:rsidR="008A1D79">
        <w:rPr>
          <w:lang w:eastAsia="ko-KR"/>
        </w:rPr>
        <w:t>dans la partie</w:t>
      </w:r>
      <w:r w:rsidR="00635921" w:rsidRPr="008E0ACE">
        <w:rPr>
          <w:lang w:eastAsia="ko-KR"/>
        </w:rPr>
        <w:t xml:space="preserve"> (</w:t>
      </w:r>
      <w:r w:rsidR="000D43D6" w:rsidRPr="008E0ACE">
        <w:rPr>
          <w:lang w:eastAsia="ko-KR"/>
        </w:rPr>
        <w:t>−</w:t>
      </w:r>
      <w:r w:rsidR="00635921" w:rsidRPr="008E0ACE">
        <w:rPr>
          <w:lang w:eastAsia="ko-KR"/>
        </w:rPr>
        <w:t xml:space="preserve">5 ≤ </w:t>
      </w:r>
      <w:r w:rsidR="00635921" w:rsidRPr="008E0ACE">
        <w:rPr>
          <w:lang w:eastAsia="ko-KR"/>
        </w:rPr>
        <w:sym w:font="Symbol" w:char="F067"/>
      </w:r>
      <w:r w:rsidR="00635921" w:rsidRPr="008E0ACE">
        <w:rPr>
          <w:lang w:eastAsia="ko-KR"/>
        </w:rPr>
        <w:t xml:space="preserve"> &lt; 0 dB) </w:t>
      </w:r>
      <w:r w:rsidR="008A1D79">
        <w:rPr>
          <w:lang w:eastAsia="ko-KR"/>
        </w:rPr>
        <w:t>de la courbe</w:t>
      </w:r>
      <w:r w:rsidR="00635921" w:rsidRPr="008E0ACE">
        <w:rPr>
          <w:lang w:eastAsia="ko-KR"/>
        </w:rPr>
        <w:t xml:space="preserve"> </w:t>
      </w:r>
      <w:r w:rsidR="008A1D79">
        <w:rPr>
          <w:lang w:eastAsia="ko-KR"/>
        </w:rPr>
        <w:t>d'un facteur allant d'environ</w:t>
      </w:r>
      <w:r w:rsidR="00635921" w:rsidRPr="008E0ACE">
        <w:rPr>
          <w:lang w:eastAsia="ko-KR"/>
        </w:rPr>
        <w:t xml:space="preserve"> 0</w:t>
      </w:r>
      <w:r w:rsidR="008A1D79">
        <w:rPr>
          <w:lang w:eastAsia="ko-KR"/>
        </w:rPr>
        <w:t>,</w:t>
      </w:r>
      <w:r w:rsidR="00635921" w:rsidRPr="008E0ACE">
        <w:rPr>
          <w:lang w:eastAsia="ko-KR"/>
        </w:rPr>
        <w:t xml:space="preserve">08 </w:t>
      </w:r>
      <w:r w:rsidR="008A1D79">
        <w:rPr>
          <w:lang w:eastAsia="ko-KR"/>
        </w:rPr>
        <w:t>à</w:t>
      </w:r>
      <w:r w:rsidR="00635921" w:rsidRPr="008E0ACE">
        <w:rPr>
          <w:lang w:eastAsia="ko-KR"/>
        </w:rPr>
        <w:t xml:space="preserve"> 0</w:t>
      </w:r>
      <w:r w:rsidR="008A1D79">
        <w:rPr>
          <w:lang w:eastAsia="ko-KR"/>
        </w:rPr>
        <w:t>,</w:t>
      </w:r>
      <w:r w:rsidR="00635921" w:rsidRPr="008E0ACE">
        <w:rPr>
          <w:lang w:eastAsia="ko-KR"/>
        </w:rPr>
        <w:t xml:space="preserve">7375 </w:t>
      </w:r>
      <w:r w:rsidR="008A1D79">
        <w:rPr>
          <w:lang w:eastAsia="ko-KR"/>
        </w:rPr>
        <w:t xml:space="preserve">de telle sorte que </w:t>
      </w:r>
      <w:r w:rsidR="00DD3FD4">
        <w:rPr>
          <w:lang w:eastAsia="ko-KR"/>
        </w:rPr>
        <w:t>les parties supérieure et inférieure de la courbe s</w:t>
      </w:r>
      <w:r w:rsidR="007C0329">
        <w:rPr>
          <w:lang w:eastAsia="ko-KR"/>
        </w:rPr>
        <w:t>'alignent</w:t>
      </w:r>
      <w:r w:rsidR="00DD3FD4">
        <w:rPr>
          <w:lang w:eastAsia="ko-KR"/>
        </w:rPr>
        <w:t xml:space="preserve"> à la même valeur de</w:t>
      </w:r>
      <w:r w:rsidR="00635921" w:rsidRPr="008E0ACE">
        <w:rPr>
          <w:lang w:eastAsia="ko-KR"/>
        </w:rPr>
        <w:t xml:space="preserve"> </w:t>
      </w:r>
      <w:r w:rsidR="00635921" w:rsidRPr="008E0ACE">
        <w:rPr>
          <w:lang w:eastAsia="ko-KR"/>
        </w:rPr>
        <w:sym w:font="Symbol" w:char="F067"/>
      </w:r>
      <w:r w:rsidR="00635921" w:rsidRPr="008E0ACE">
        <w:rPr>
          <w:lang w:eastAsia="ko-KR"/>
        </w:rPr>
        <w:t xml:space="preserve"> </w:t>
      </w:r>
      <w:r w:rsidR="00DD3FD4">
        <w:rPr>
          <w:lang w:eastAsia="ko-KR"/>
        </w:rPr>
        <w:t>pour</w:t>
      </w:r>
      <w:r w:rsidR="00635921" w:rsidRPr="008E0ACE">
        <w:rPr>
          <w:lang w:eastAsia="ko-KR"/>
        </w:rPr>
        <w:t xml:space="preserve"> </w:t>
      </w:r>
      <w:r w:rsidR="00635921" w:rsidRPr="008E0ACE">
        <w:rPr>
          <w:i/>
          <w:iCs/>
          <w:lang w:eastAsia="ko-KR"/>
        </w:rPr>
        <w:t>E</w:t>
      </w:r>
      <w:r w:rsidR="00635921" w:rsidRPr="008E0ACE">
        <w:rPr>
          <w:i/>
          <w:iCs/>
          <w:vertAlign w:val="subscript"/>
          <w:lang w:eastAsia="ko-KR"/>
        </w:rPr>
        <w:t>S</w:t>
      </w:r>
      <w:r w:rsidR="00635921" w:rsidRPr="008E0ACE">
        <w:rPr>
          <w:iCs/>
          <w:lang w:eastAsia="ko-KR"/>
        </w:rPr>
        <w:t>/</w:t>
      </w:r>
      <w:r w:rsidR="00635921" w:rsidRPr="008E0ACE">
        <w:rPr>
          <w:i/>
          <w:iCs/>
          <w:lang w:eastAsia="ko-KR"/>
        </w:rPr>
        <w:t>N</w:t>
      </w:r>
      <w:r w:rsidR="00635921" w:rsidRPr="008E0ACE">
        <w:rPr>
          <w:iCs/>
          <w:vertAlign w:val="subscript"/>
          <w:lang w:eastAsia="ko-KR"/>
        </w:rPr>
        <w:t>0</w:t>
      </w:r>
      <w:r w:rsidR="006451DE">
        <w:rPr>
          <w:lang w:eastAsia="ko-KR"/>
        </w:rPr>
        <w:t> </w:t>
      </w:r>
      <w:r w:rsidR="00635921" w:rsidRPr="008E0ACE">
        <w:rPr>
          <w:lang w:eastAsia="ko-KR"/>
        </w:rPr>
        <w:t>=</w:t>
      </w:r>
      <w:r w:rsidR="006451DE">
        <w:rPr>
          <w:lang w:eastAsia="ko-KR"/>
        </w:rPr>
        <w:t> </w:t>
      </w:r>
      <w:r w:rsidR="00635921" w:rsidRPr="008E0ACE">
        <w:rPr>
          <w:lang w:eastAsia="ko-KR"/>
        </w:rPr>
        <w:t xml:space="preserve">0. </w:t>
      </w:r>
      <w:r w:rsidR="00DD3FD4">
        <w:rPr>
          <w:lang w:eastAsia="ko-KR"/>
        </w:rPr>
        <w:t xml:space="preserve">Il convient aussi de noter que dans la </w:t>
      </w:r>
      <w:r w:rsidR="00996FA7">
        <w:rPr>
          <w:lang w:eastAsia="ko-KR"/>
        </w:rPr>
        <w:t>F</w:t>
      </w:r>
      <w:r w:rsidR="00DD3FD4">
        <w:rPr>
          <w:lang w:eastAsia="ko-KR"/>
        </w:rPr>
        <w:t>ig</w:t>
      </w:r>
      <w:r w:rsidR="00864D1B">
        <w:rPr>
          <w:lang w:eastAsia="ko-KR"/>
        </w:rPr>
        <w:t>.</w:t>
      </w:r>
      <w:r w:rsidR="00DD3FD4">
        <w:rPr>
          <w:lang w:eastAsia="ko-KR"/>
        </w:rPr>
        <w:t> 2, les points de la courbe du système</w:t>
      </w:r>
      <w:r w:rsidR="00F75631">
        <w:rPr>
          <w:lang w:eastAsia="ko-KR"/>
        </w:rPr>
        <w:t> </w:t>
      </w:r>
      <w:r w:rsidR="00635921" w:rsidRPr="008E0ACE">
        <w:rPr>
          <w:lang w:eastAsia="ko-KR"/>
        </w:rPr>
        <w:t>DVB</w:t>
      </w:r>
      <w:r w:rsidR="00DD3FD4">
        <w:rPr>
          <w:lang w:eastAsia="ko-KR"/>
        </w:rPr>
        <w:noBreakHyphen/>
      </w:r>
      <w:r w:rsidR="00635921" w:rsidRPr="008E0ACE">
        <w:rPr>
          <w:lang w:eastAsia="ko-KR"/>
        </w:rPr>
        <w:t>S2X (</w:t>
      </w:r>
      <w:r w:rsidR="00DD3FD4">
        <w:rPr>
          <w:lang w:eastAsia="ko-KR"/>
        </w:rPr>
        <w:t>canal BBGA</w:t>
      </w:r>
      <w:r w:rsidR="00635921" w:rsidRPr="008E0ACE">
        <w:rPr>
          <w:lang w:eastAsia="ko-KR"/>
        </w:rPr>
        <w:t xml:space="preserve">) </w:t>
      </w:r>
      <w:r w:rsidR="00DD3FD4">
        <w:rPr>
          <w:lang w:eastAsia="ko-KR"/>
        </w:rPr>
        <w:t xml:space="preserve">sur la partie inférieure gauche de la figure montrent que la différence d'efficacité spectrale entre le canal BBGA et le canal non linéaire diminue </w:t>
      </w:r>
      <w:r w:rsidR="00FD2C8D">
        <w:rPr>
          <w:lang w:eastAsia="ko-KR"/>
        </w:rPr>
        <w:t>lors</w:t>
      </w:r>
      <w:r w:rsidR="00DD3FD4">
        <w:rPr>
          <w:lang w:eastAsia="ko-KR"/>
        </w:rPr>
        <w:t xml:space="preserve">que </w:t>
      </w:r>
      <w:r w:rsidR="00635921" w:rsidRPr="008E0ACE">
        <w:rPr>
          <w:i/>
          <w:lang w:eastAsia="ko-KR"/>
        </w:rPr>
        <w:t>E</w:t>
      </w:r>
      <w:r w:rsidR="00635921" w:rsidRPr="008E0ACE">
        <w:rPr>
          <w:i/>
          <w:vertAlign w:val="subscript"/>
          <w:lang w:eastAsia="ko-KR"/>
        </w:rPr>
        <w:t>S</w:t>
      </w:r>
      <w:r w:rsidR="00635921" w:rsidRPr="008E0ACE">
        <w:rPr>
          <w:lang w:eastAsia="ko-KR"/>
        </w:rPr>
        <w:t>/</w:t>
      </w:r>
      <w:r w:rsidR="00635921" w:rsidRPr="008E0ACE">
        <w:rPr>
          <w:i/>
          <w:lang w:eastAsia="ko-KR"/>
        </w:rPr>
        <w:t>N</w:t>
      </w:r>
      <w:r w:rsidR="00635921" w:rsidRPr="008E0ACE">
        <w:rPr>
          <w:vertAlign w:val="subscript"/>
          <w:lang w:eastAsia="ko-KR"/>
        </w:rPr>
        <w:t>0</w:t>
      </w:r>
      <w:r w:rsidR="00635921" w:rsidRPr="008E0ACE">
        <w:rPr>
          <w:lang w:eastAsia="ko-KR"/>
        </w:rPr>
        <w:t xml:space="preserve"> </w:t>
      </w:r>
      <w:r w:rsidR="00DD3FD4">
        <w:rPr>
          <w:lang w:eastAsia="ko-KR"/>
        </w:rPr>
        <w:t>passe en</w:t>
      </w:r>
      <w:r w:rsidR="00996FA7">
        <w:rPr>
          <w:lang w:eastAsia="ko-KR"/>
        </w:rPr>
        <w:noBreakHyphen/>
      </w:r>
      <w:r w:rsidR="00DD3FD4">
        <w:rPr>
          <w:lang w:eastAsia="ko-KR"/>
        </w:rPr>
        <w:t>dessous de zéro</w:t>
      </w:r>
      <w:r w:rsidR="00635921" w:rsidRPr="008E0ACE">
        <w:rPr>
          <w:lang w:eastAsia="ko-KR"/>
        </w:rPr>
        <w:t xml:space="preserve">. </w:t>
      </w:r>
      <w:r w:rsidR="00272B01">
        <w:rPr>
          <w:lang w:eastAsia="ko-KR"/>
        </w:rPr>
        <w:t>L'é</w:t>
      </w:r>
      <w:r w:rsidR="00635921" w:rsidRPr="008E0ACE">
        <w:rPr>
          <w:lang w:eastAsia="ko-KR"/>
        </w:rPr>
        <w:t xml:space="preserve">quation (2), </w:t>
      </w:r>
      <w:r w:rsidR="00272B01">
        <w:rPr>
          <w:lang w:eastAsia="ko-KR"/>
        </w:rPr>
        <w:t>dont le terme constant est modifié dans la partie inférieure de la courbe, peut être modifiée encore davantage pour tenir compte de la série de données correspondant à l'efficacité spectrale minimum de la manière suivante:</w:t>
      </w:r>
      <w:r w:rsidR="00635921" w:rsidRPr="008E0ACE">
        <w:rPr>
          <w:lang w:eastAsia="ko-KR"/>
        </w:rPr>
        <w:t xml:space="preserve"> </w:t>
      </w:r>
    </w:p>
    <w:p w14:paraId="63C3243A" w14:textId="6CB7B918" w:rsidR="00635921" w:rsidRPr="008E0ACE" w:rsidRDefault="00635921" w:rsidP="00635921">
      <w:pPr>
        <w:pStyle w:val="Equation"/>
        <w:spacing w:before="0"/>
        <w:rPr>
          <w:lang w:eastAsia="ko-KR"/>
        </w:rPr>
      </w:pPr>
      <w:r w:rsidRPr="008E0ACE">
        <w:rPr>
          <w:iCs/>
          <w:lang w:eastAsia="ko-KR"/>
        </w:rPr>
        <w:lastRenderedPageBreak/>
        <w:tab/>
      </w:r>
      <w:r w:rsidRPr="008E0ACE">
        <w:rPr>
          <w:iCs/>
          <w:lang w:eastAsia="ko-KR"/>
        </w:rPr>
        <w:tab/>
      </w:r>
      <w:r w:rsidRPr="008E0ACE">
        <w:rPr>
          <w:iCs/>
          <w:lang w:eastAsia="ko-KR"/>
        </w:rPr>
        <w:sym w:font="Symbol" w:char="F068"/>
      </w:r>
      <w:r w:rsidRPr="008E0ACE">
        <w:rPr>
          <w:lang w:eastAsia="ko-KR"/>
        </w:rPr>
        <w:t>(</w:t>
      </w:r>
      <w:r w:rsidRPr="008E0ACE">
        <w:rPr>
          <w:iCs/>
          <w:lang w:eastAsia="ko-KR"/>
        </w:rPr>
        <w:sym w:font="Symbol" w:char="F067"/>
      </w:r>
      <w:r w:rsidRPr="008E0ACE">
        <w:rPr>
          <w:lang w:eastAsia="ko-KR"/>
        </w:rPr>
        <w:t>) = 0</w:t>
      </w:r>
      <w:r w:rsidR="005B18B3">
        <w:rPr>
          <w:lang w:eastAsia="ko-KR"/>
        </w:rPr>
        <w:t>,</w:t>
      </w:r>
      <w:r w:rsidRPr="008E0ACE">
        <w:rPr>
          <w:lang w:eastAsia="ko-KR"/>
        </w:rPr>
        <w:t>5933 + 0</w:t>
      </w:r>
      <w:r w:rsidR="005B18B3">
        <w:rPr>
          <w:lang w:eastAsia="ko-KR"/>
        </w:rPr>
        <w:t>,</w:t>
      </w:r>
      <w:r w:rsidRPr="008E0ACE">
        <w:rPr>
          <w:lang w:eastAsia="ko-KR"/>
        </w:rPr>
        <w:t>1415</w:t>
      </w:r>
      <w:r w:rsidRPr="008E0ACE">
        <w:rPr>
          <w:iCs/>
          <w:lang w:eastAsia="ko-KR"/>
        </w:rPr>
        <w:sym w:font="Symbol" w:char="F067"/>
      </w:r>
      <w:r w:rsidRPr="008E0ACE">
        <w:rPr>
          <w:lang w:eastAsia="ko-KR"/>
        </w:rPr>
        <w:t xml:space="preserve"> +</w:t>
      </w:r>
      <w:r w:rsidR="000D43D6" w:rsidRPr="008E0ACE">
        <w:rPr>
          <w:lang w:eastAsia="ko-KR"/>
        </w:rPr>
        <w:t xml:space="preserve"> </w:t>
      </w:r>
      <w:r w:rsidRPr="008E0ACE">
        <w:rPr>
          <w:lang w:eastAsia="ko-KR"/>
        </w:rPr>
        <w:t>0</w:t>
      </w:r>
      <w:r w:rsidR="005B18B3">
        <w:rPr>
          <w:lang w:eastAsia="ko-KR"/>
        </w:rPr>
        <w:t>,</w:t>
      </w:r>
      <w:r w:rsidRPr="008E0ACE">
        <w:rPr>
          <w:lang w:eastAsia="ko-KR"/>
        </w:rPr>
        <w:t>0096</w:t>
      </w:r>
      <w:r w:rsidRPr="008E0ACE">
        <w:rPr>
          <w:iCs/>
          <w:lang w:eastAsia="ko-KR"/>
        </w:rPr>
        <w:sym w:font="Symbol" w:char="F067"/>
      </w:r>
      <w:r w:rsidRPr="008E0ACE">
        <w:rPr>
          <w:vertAlign w:val="superscript"/>
          <w:lang w:eastAsia="ko-KR"/>
        </w:rPr>
        <w:t>2</w:t>
      </w:r>
      <w:r w:rsidRPr="008E0ACE">
        <w:rPr>
          <w:lang w:eastAsia="ko-KR"/>
        </w:rPr>
        <w:t xml:space="preserve">, </w:t>
      </w:r>
      <w:r w:rsidR="005B18B3">
        <w:rPr>
          <w:lang w:eastAsia="ko-KR"/>
        </w:rPr>
        <w:t>pour</w:t>
      </w:r>
      <w:r w:rsidRPr="008E0ACE">
        <w:rPr>
          <w:lang w:eastAsia="ko-KR"/>
        </w:rPr>
        <w:t xml:space="preserve"> </w:t>
      </w:r>
      <w:r w:rsidR="000D43D6" w:rsidRPr="008E0ACE">
        <w:rPr>
          <w:lang w:eastAsia="ko-KR"/>
        </w:rPr>
        <w:t>−</w:t>
      </w:r>
      <w:r w:rsidRPr="008E0ACE">
        <w:rPr>
          <w:lang w:eastAsia="ko-KR"/>
        </w:rPr>
        <w:t xml:space="preserve">5 ≤ </w:t>
      </w:r>
      <w:r w:rsidRPr="008E0ACE">
        <w:rPr>
          <w:lang w:eastAsia="ko-KR"/>
        </w:rPr>
        <w:sym w:font="Symbol" w:char="F067"/>
      </w:r>
      <w:r w:rsidRPr="008E0ACE">
        <w:rPr>
          <w:lang w:eastAsia="ko-KR"/>
        </w:rPr>
        <w:t xml:space="preserve"> &lt; 0,</w:t>
      </w:r>
    </w:p>
    <w:p w14:paraId="5051A221" w14:textId="77777777" w:rsidR="00635921" w:rsidRPr="008E0ACE" w:rsidRDefault="00635921" w:rsidP="00635921">
      <w:pPr>
        <w:pStyle w:val="Equation"/>
        <w:spacing w:before="0"/>
        <w:rPr>
          <w:lang w:eastAsia="ko-KR"/>
        </w:rPr>
      </w:pPr>
      <w:r w:rsidRPr="008E0ACE">
        <w:rPr>
          <w:lang w:eastAsia="ko-KR"/>
        </w:rPr>
        <w:tab/>
      </w:r>
      <w:r w:rsidRPr="008E0ACE">
        <w:rPr>
          <w:lang w:eastAsia="ko-KR"/>
        </w:rPr>
        <w:tab/>
      </w:r>
      <w:r w:rsidRPr="008E0ACE">
        <w:rPr>
          <w:lang w:eastAsia="ko-KR"/>
        </w:rPr>
        <w:tab/>
        <w:t>(3)</w:t>
      </w:r>
    </w:p>
    <w:p w14:paraId="66C5BCC1" w14:textId="1A7BC3DC" w:rsidR="00635921" w:rsidRPr="008E0ACE" w:rsidRDefault="00635921" w:rsidP="00635921">
      <w:pPr>
        <w:pStyle w:val="Equation"/>
        <w:spacing w:before="0"/>
        <w:rPr>
          <w:lang w:eastAsia="ko-KR"/>
        </w:rPr>
      </w:pPr>
      <w:r w:rsidRPr="008E0ACE">
        <w:rPr>
          <w:iCs/>
          <w:lang w:eastAsia="ko-KR"/>
        </w:rPr>
        <w:tab/>
      </w:r>
      <w:r w:rsidRPr="008E0ACE">
        <w:rPr>
          <w:iCs/>
          <w:lang w:eastAsia="ko-KR"/>
        </w:rPr>
        <w:tab/>
      </w:r>
      <w:r w:rsidRPr="008E0ACE">
        <w:rPr>
          <w:iCs/>
          <w:lang w:eastAsia="ko-KR"/>
        </w:rPr>
        <w:sym w:font="Symbol" w:char="F068"/>
      </w:r>
      <w:r w:rsidRPr="008E0ACE">
        <w:rPr>
          <w:lang w:eastAsia="ko-KR"/>
        </w:rPr>
        <w:t>(</w:t>
      </w:r>
      <w:r w:rsidRPr="008E0ACE">
        <w:rPr>
          <w:iCs/>
          <w:lang w:eastAsia="ko-KR"/>
        </w:rPr>
        <w:sym w:font="Symbol" w:char="F067"/>
      </w:r>
      <w:r w:rsidRPr="008E0ACE">
        <w:rPr>
          <w:lang w:eastAsia="ko-KR"/>
        </w:rPr>
        <w:t>) = 0</w:t>
      </w:r>
      <w:r w:rsidR="00B725B8">
        <w:rPr>
          <w:lang w:eastAsia="ko-KR"/>
        </w:rPr>
        <w:t>,</w:t>
      </w:r>
      <w:r w:rsidRPr="008E0ACE">
        <w:rPr>
          <w:lang w:eastAsia="ko-KR"/>
        </w:rPr>
        <w:t>5933 + 0</w:t>
      </w:r>
      <w:r w:rsidR="00B725B8">
        <w:rPr>
          <w:lang w:eastAsia="ko-KR"/>
        </w:rPr>
        <w:t>,</w:t>
      </w:r>
      <w:r w:rsidRPr="008E0ACE">
        <w:rPr>
          <w:lang w:eastAsia="ko-KR"/>
        </w:rPr>
        <w:t>1388</w:t>
      </w:r>
      <w:r w:rsidRPr="008E0ACE">
        <w:rPr>
          <w:iCs/>
          <w:lang w:eastAsia="ko-KR"/>
        </w:rPr>
        <w:sym w:font="Symbol" w:char="F067"/>
      </w:r>
      <w:r w:rsidRPr="008E0ACE">
        <w:rPr>
          <w:lang w:eastAsia="ko-KR"/>
        </w:rPr>
        <w:t xml:space="preserve"> +</w:t>
      </w:r>
      <w:r w:rsidR="000D43D6" w:rsidRPr="008E0ACE">
        <w:rPr>
          <w:lang w:eastAsia="ko-KR"/>
        </w:rPr>
        <w:t xml:space="preserve"> </w:t>
      </w:r>
      <w:r w:rsidRPr="008E0ACE">
        <w:rPr>
          <w:lang w:eastAsia="ko-KR"/>
        </w:rPr>
        <w:t>0</w:t>
      </w:r>
      <w:r w:rsidR="00B725B8">
        <w:rPr>
          <w:lang w:eastAsia="ko-KR"/>
        </w:rPr>
        <w:t>,</w:t>
      </w:r>
      <w:r w:rsidRPr="008E0ACE">
        <w:rPr>
          <w:lang w:eastAsia="ko-KR"/>
        </w:rPr>
        <w:t>003</w:t>
      </w:r>
      <w:r w:rsidRPr="008E0ACE">
        <w:rPr>
          <w:iCs/>
          <w:lang w:eastAsia="ko-KR"/>
        </w:rPr>
        <w:sym w:font="Symbol" w:char="F067"/>
      </w:r>
      <w:r w:rsidRPr="008E0ACE">
        <w:rPr>
          <w:vertAlign w:val="superscript"/>
          <w:lang w:eastAsia="ko-KR"/>
        </w:rPr>
        <w:t>2</w:t>
      </w:r>
      <w:r w:rsidRPr="008E0ACE">
        <w:rPr>
          <w:lang w:eastAsia="ko-KR"/>
        </w:rPr>
        <w:t xml:space="preserve">, </w:t>
      </w:r>
      <w:r w:rsidR="00B725B8">
        <w:rPr>
          <w:lang w:eastAsia="ko-KR"/>
        </w:rPr>
        <w:t>pour</w:t>
      </w:r>
      <w:r w:rsidRPr="008E0ACE">
        <w:rPr>
          <w:lang w:eastAsia="ko-KR"/>
        </w:rPr>
        <w:t xml:space="preserve"> </w:t>
      </w:r>
      <w:r w:rsidRPr="008E0ACE">
        <w:rPr>
          <w:lang w:eastAsia="ko-KR"/>
        </w:rPr>
        <w:sym w:font="Symbol" w:char="F067"/>
      </w:r>
      <w:r w:rsidRPr="008E0ACE">
        <w:rPr>
          <w:lang w:eastAsia="ko-KR"/>
        </w:rPr>
        <w:t xml:space="preserve"> ≥ 0.</w:t>
      </w:r>
    </w:p>
    <w:p w14:paraId="0DA68838" w14:textId="32AD7BF7" w:rsidR="00E61DAA" w:rsidRDefault="006E65FC" w:rsidP="008E5A2B">
      <w:r>
        <w:t xml:space="preserve">Cet objectif de qualité de fonctionnement prévoit une augmentation de 1 dB par rapport à la qualité de fonctionnement du système </w:t>
      </w:r>
      <w:r w:rsidRPr="008E0ACE">
        <w:t>DVB-S2X</w:t>
      </w:r>
      <w:r>
        <w:t xml:space="preserve"> pour pouvoir tenir compte des </w:t>
      </w:r>
      <w:r w:rsidR="005D69C8">
        <w:t>dégradations</w:t>
      </w:r>
      <w:r w:rsidR="00B569BA">
        <w:t xml:space="preserve"> dans le canal dans un environnement opérationnel classique.</w:t>
      </w:r>
    </w:p>
    <w:p w14:paraId="2C3BC6CD" w14:textId="568223D9" w:rsidR="008E5A2B" w:rsidRPr="00504204" w:rsidRDefault="008E5A2B" w:rsidP="008E5A2B">
      <w:r>
        <w:t xml:space="preserve">Dans cet exemple, il ressort clairement de la </w:t>
      </w:r>
      <w:r w:rsidR="00996FA7">
        <w:t>F</w:t>
      </w:r>
      <w:r>
        <w:t>ig</w:t>
      </w:r>
      <w:r w:rsidR="00A11329">
        <w:t>.</w:t>
      </w:r>
      <w:r>
        <w:t xml:space="preserve"> 2 que dans une liaison ACM sur un système </w:t>
      </w:r>
      <w:r w:rsidRPr="008E0ACE">
        <w:rPr>
          <w:spacing w:val="-2"/>
          <w:lang w:eastAsia="ko-KR"/>
        </w:rPr>
        <w:t>DVB</w:t>
      </w:r>
      <w:r>
        <w:rPr>
          <w:spacing w:val="-2"/>
          <w:lang w:eastAsia="ko-KR"/>
        </w:rPr>
        <w:noBreakHyphen/>
      </w:r>
      <w:r w:rsidRPr="008E0ACE">
        <w:rPr>
          <w:spacing w:val="-2"/>
          <w:lang w:eastAsia="ko-KR"/>
        </w:rPr>
        <w:t>S2X</w:t>
      </w:r>
      <w:r>
        <w:rPr>
          <w:spacing w:val="-2"/>
          <w:lang w:eastAsia="ko-KR"/>
        </w:rPr>
        <w:t xml:space="preserve"> exploitant un canal par satellite non linéaire, </w:t>
      </w:r>
      <w:r w:rsidR="0006534C">
        <w:rPr>
          <w:spacing w:val="-2"/>
          <w:lang w:eastAsia="ko-KR"/>
        </w:rPr>
        <w:t xml:space="preserve">une baisse de 1 dB de la valeur du rapport </w:t>
      </w:r>
      <w:r w:rsidR="0006534C" w:rsidRPr="008E0ACE">
        <w:rPr>
          <w:i/>
          <w:iCs/>
          <w:spacing w:val="-2"/>
          <w:lang w:eastAsia="ko-KR"/>
        </w:rPr>
        <w:t>C</w:t>
      </w:r>
      <w:r w:rsidR="0006534C" w:rsidRPr="008E0ACE">
        <w:rPr>
          <w:iCs/>
          <w:spacing w:val="-2"/>
          <w:lang w:eastAsia="ko-KR"/>
        </w:rPr>
        <w:t>/</w:t>
      </w:r>
      <w:r w:rsidR="0006534C" w:rsidRPr="008E0ACE">
        <w:rPr>
          <w:i/>
          <w:iCs/>
          <w:spacing w:val="-2"/>
          <w:lang w:eastAsia="ko-KR"/>
        </w:rPr>
        <w:t>N</w:t>
      </w:r>
      <w:r w:rsidR="0006534C" w:rsidRPr="008E0ACE">
        <w:rPr>
          <w:spacing w:val="-2"/>
          <w:lang w:eastAsia="ko-KR"/>
        </w:rPr>
        <w:t xml:space="preserve"> </w:t>
      </w:r>
      <w:r w:rsidR="0006534C">
        <w:rPr>
          <w:spacing w:val="-2"/>
          <w:lang w:eastAsia="ko-KR"/>
        </w:rPr>
        <w:t xml:space="preserve">entraîne une baisse d'environ 10% de l'efficacité spectrale </w:t>
      </w:r>
      <w:r w:rsidR="00B12182">
        <w:rPr>
          <w:spacing w:val="-2"/>
          <w:lang w:eastAsia="ko-KR"/>
        </w:rPr>
        <w:t>réalisable</w:t>
      </w:r>
      <w:r w:rsidR="0006534C">
        <w:rPr>
          <w:spacing w:val="-2"/>
          <w:lang w:eastAsia="ko-KR"/>
        </w:rPr>
        <w:t xml:space="preserve">. </w:t>
      </w:r>
      <w:r w:rsidR="00504204">
        <w:rPr>
          <w:spacing w:val="-2"/>
          <w:lang w:eastAsia="ko-KR"/>
        </w:rPr>
        <w:t xml:space="preserve">La même conclusion ne peut en revanche être obtenue lorsqu'on emploie des MODCOD différents </w:t>
      </w:r>
      <w:r w:rsidR="00C64B3A">
        <w:rPr>
          <w:spacing w:val="-2"/>
          <w:lang w:eastAsia="ko-KR"/>
        </w:rPr>
        <w:t xml:space="preserve">de ceux </w:t>
      </w:r>
      <w:r w:rsidR="00504204">
        <w:rPr>
          <w:spacing w:val="-2"/>
          <w:lang w:eastAsia="ko-KR"/>
        </w:rPr>
        <w:t xml:space="preserve">du système </w:t>
      </w:r>
      <w:r w:rsidR="00504204" w:rsidRPr="008E0ACE">
        <w:rPr>
          <w:lang w:eastAsia="ko-KR"/>
        </w:rPr>
        <w:t>DVB-S2X.</w:t>
      </w:r>
      <w:r w:rsidR="00504204">
        <w:rPr>
          <w:lang w:eastAsia="ko-KR"/>
        </w:rPr>
        <w:t xml:space="preserve"> La</w:t>
      </w:r>
      <w:r w:rsidR="00C64B3A">
        <w:rPr>
          <w:lang w:eastAsia="ko-KR"/>
        </w:rPr>
        <w:t> </w:t>
      </w:r>
      <w:r w:rsidR="00504204">
        <w:rPr>
          <w:lang w:eastAsia="ko-KR"/>
        </w:rPr>
        <w:t xml:space="preserve">baisse d'efficacité réelle dépend de la valeur théorique du rapport </w:t>
      </w:r>
      <w:r w:rsidR="00504204" w:rsidRPr="008E0ACE">
        <w:rPr>
          <w:i/>
          <w:iCs/>
          <w:spacing w:val="-2"/>
          <w:lang w:eastAsia="ko-KR"/>
        </w:rPr>
        <w:t>C</w:t>
      </w:r>
      <w:r w:rsidR="00504204" w:rsidRPr="008E0ACE">
        <w:rPr>
          <w:iCs/>
          <w:spacing w:val="-2"/>
          <w:lang w:eastAsia="ko-KR"/>
        </w:rPr>
        <w:t>/</w:t>
      </w:r>
      <w:r w:rsidR="00504204" w:rsidRPr="008E0ACE">
        <w:rPr>
          <w:i/>
          <w:iCs/>
          <w:spacing w:val="-2"/>
          <w:lang w:eastAsia="ko-KR"/>
        </w:rPr>
        <w:t>N</w:t>
      </w:r>
      <w:r w:rsidR="00504204">
        <w:rPr>
          <w:spacing w:val="-2"/>
          <w:lang w:eastAsia="ko-KR"/>
        </w:rPr>
        <w:t xml:space="preserve"> avant la dégradation.</w:t>
      </w:r>
    </w:p>
    <w:p w14:paraId="1FC7D6DF" w14:textId="1CE1E22C" w:rsidR="00635921" w:rsidRPr="002A709C" w:rsidRDefault="00504204" w:rsidP="008E5A2B">
      <w:pPr>
        <w:rPr>
          <w:lang w:eastAsia="ko-KR"/>
        </w:rPr>
      </w:pPr>
      <w:r>
        <w:rPr>
          <w:spacing w:val="-2"/>
          <w:lang w:eastAsia="ko-KR"/>
        </w:rPr>
        <w:t>Le système présenté en exemple a permis d</w:t>
      </w:r>
      <w:r w:rsidR="002A709C">
        <w:rPr>
          <w:spacing w:val="-2"/>
          <w:lang w:eastAsia="ko-KR"/>
        </w:rPr>
        <w:t xml:space="preserve">e s'adapter à une réduction du rapport </w:t>
      </w:r>
      <w:r w:rsidR="002A709C" w:rsidRPr="008E0ACE">
        <w:rPr>
          <w:i/>
          <w:iCs/>
          <w:spacing w:val="-2"/>
          <w:lang w:eastAsia="ko-KR"/>
        </w:rPr>
        <w:t>C</w:t>
      </w:r>
      <w:r w:rsidR="002A709C" w:rsidRPr="008E0ACE">
        <w:rPr>
          <w:iCs/>
          <w:spacing w:val="-2"/>
          <w:lang w:eastAsia="ko-KR"/>
        </w:rPr>
        <w:t>/</w:t>
      </w:r>
      <w:r w:rsidR="002A709C" w:rsidRPr="008E0ACE">
        <w:rPr>
          <w:i/>
          <w:iCs/>
          <w:spacing w:val="-2"/>
          <w:lang w:eastAsia="ko-KR"/>
        </w:rPr>
        <w:t>N</w:t>
      </w:r>
      <w:r w:rsidR="002A709C">
        <w:rPr>
          <w:spacing w:val="-2"/>
          <w:lang w:eastAsia="ko-KR"/>
        </w:rPr>
        <w:t xml:space="preserve"> de 1 dB pendant un intervalle de 1 seconde lorsqu'on changeait d'état ACM. Cette dégradation du rapport </w:t>
      </w:r>
      <w:r w:rsidR="002A709C" w:rsidRPr="008E0ACE">
        <w:rPr>
          <w:i/>
          <w:iCs/>
          <w:spacing w:val="-2"/>
          <w:lang w:eastAsia="ko-KR"/>
        </w:rPr>
        <w:t>C</w:t>
      </w:r>
      <w:r w:rsidR="002A709C" w:rsidRPr="008E0ACE">
        <w:rPr>
          <w:iCs/>
          <w:spacing w:val="-2"/>
          <w:lang w:eastAsia="ko-KR"/>
        </w:rPr>
        <w:t>/</w:t>
      </w:r>
      <w:r w:rsidR="002A709C" w:rsidRPr="008E0ACE">
        <w:rPr>
          <w:i/>
          <w:iCs/>
          <w:spacing w:val="-2"/>
          <w:lang w:eastAsia="ko-KR"/>
        </w:rPr>
        <w:t>N</w:t>
      </w:r>
      <w:r w:rsidR="002A709C">
        <w:rPr>
          <w:spacing w:val="-2"/>
          <w:lang w:eastAsia="ko-KR"/>
        </w:rPr>
        <w:t xml:space="preserve"> peut être due à toutes les sources de bruit extérieur </w:t>
      </w:r>
      <w:r w:rsidR="0056223B">
        <w:rPr>
          <w:spacing w:val="-2"/>
          <w:lang w:eastAsia="ko-KR"/>
        </w:rPr>
        <w:t xml:space="preserve">ainsi qu'aux </w:t>
      </w:r>
      <w:r w:rsidR="0056223B" w:rsidRPr="0056223B">
        <w:rPr>
          <w:spacing w:val="-2"/>
          <w:lang w:eastAsia="ko-KR"/>
        </w:rPr>
        <w:t>évanouissements dus à la pluie</w:t>
      </w:r>
      <w:r w:rsidR="0056223B">
        <w:rPr>
          <w:spacing w:val="-2"/>
          <w:lang w:eastAsia="ko-KR"/>
        </w:rPr>
        <w:t>.</w:t>
      </w:r>
    </w:p>
    <w:p w14:paraId="7E2A6BAF" w14:textId="71E7C79E" w:rsidR="00635921" w:rsidRPr="008E0ACE" w:rsidRDefault="0056223B" w:rsidP="0056223B">
      <w:pPr>
        <w:rPr>
          <w:iCs/>
          <w:spacing w:val="-2"/>
          <w:lang w:eastAsia="ko-KR"/>
        </w:rPr>
      </w:pPr>
      <w:r>
        <w:rPr>
          <w:spacing w:val="-2"/>
        </w:rPr>
        <w:t xml:space="preserve">La </w:t>
      </w:r>
      <w:r w:rsidR="00996FA7">
        <w:rPr>
          <w:spacing w:val="-2"/>
        </w:rPr>
        <w:t>F</w:t>
      </w:r>
      <w:r>
        <w:rPr>
          <w:spacing w:val="-2"/>
        </w:rPr>
        <w:t xml:space="preserve">igure 2 et les conclusions qui en découlent illustrent le fonctionnement de systèmes dans lesquels les techniques ACM mises en œuvre sont conformes à la norme </w:t>
      </w:r>
      <w:r w:rsidR="00635921" w:rsidRPr="008E0ACE">
        <w:rPr>
          <w:iCs/>
          <w:spacing w:val="-2"/>
          <w:lang w:eastAsia="ko-KR"/>
        </w:rPr>
        <w:t>DVB-S2X</w:t>
      </w:r>
      <w:r>
        <w:rPr>
          <w:iCs/>
          <w:spacing w:val="-2"/>
          <w:lang w:eastAsia="ko-KR"/>
        </w:rPr>
        <w:t>; toutefois, cette méthode peut aussi être appliquée à des liaisons par satellite employant d'autres types de techniques ACM.</w:t>
      </w:r>
    </w:p>
    <w:p w14:paraId="3C7223A4" w14:textId="5BA6EED3" w:rsidR="00635921" w:rsidRPr="008E0ACE" w:rsidRDefault="00635921" w:rsidP="00635921">
      <w:pPr>
        <w:pStyle w:val="Heading2"/>
        <w:rPr>
          <w:lang w:eastAsia="ko-KR"/>
        </w:rPr>
      </w:pPr>
      <w:r w:rsidRPr="008E0ACE">
        <w:rPr>
          <w:lang w:eastAsia="ko-KR"/>
        </w:rPr>
        <w:t>2.4</w:t>
      </w:r>
      <w:r w:rsidRPr="008E0ACE">
        <w:rPr>
          <w:lang w:eastAsia="ko-KR"/>
        </w:rPr>
        <w:tab/>
      </w:r>
      <w:r w:rsidRPr="00AA7B7E">
        <w:rPr>
          <w:lang w:eastAsia="ko-KR"/>
        </w:rPr>
        <w:t>D</w:t>
      </w:r>
      <w:r w:rsidR="00AA7B7E">
        <w:rPr>
          <w:lang w:eastAsia="ko-KR"/>
        </w:rPr>
        <w:t>égradation du débit</w:t>
      </w:r>
    </w:p>
    <w:p w14:paraId="5E08FDA1" w14:textId="18B4A954" w:rsidR="00B14080" w:rsidRPr="002E7077" w:rsidRDefault="00B14080" w:rsidP="00996FA7">
      <w:r>
        <w:t xml:space="preserve">L'emploi de techniques ACM dans un système à satellites permet de maintenir </w:t>
      </w:r>
      <w:r w:rsidRPr="00B14080">
        <w:t xml:space="preserve">une connexion par satellite malgré la dégradation </w:t>
      </w:r>
      <w:r>
        <w:t xml:space="preserve">de </w:t>
      </w:r>
      <w:r w:rsidRPr="00B14080">
        <w:t>la propagation, quoiqu'à des débits plus faibles.</w:t>
      </w:r>
      <w:r w:rsidR="00EF5B51">
        <w:t xml:space="preserve"> La dégradation du débit observée à la sortie </w:t>
      </w:r>
      <w:r w:rsidR="00E83C9D">
        <w:t xml:space="preserve">d'un conduit HRDP du satellite employant les techniques ACM peut être </w:t>
      </w:r>
      <w:r w:rsidR="00125DF2">
        <w:t>mise en correspondance avec</w:t>
      </w:r>
      <w:r w:rsidR="00E83C9D">
        <w:t xml:space="preserve"> l'efficacité spectrale si l'on forme l'hypothèse raisonnable que le débit varie directement en fonction de cette efficacité. Sur la base de cette hypothèse, </w:t>
      </w:r>
      <w:r w:rsidR="002E7077">
        <w:t>on peut calculer le débit comme une fonction du rapport </w:t>
      </w:r>
      <w:r w:rsidR="002E7077">
        <w:rPr>
          <w:i/>
          <w:iCs/>
        </w:rPr>
        <w:t>C/N</w:t>
      </w:r>
      <w:r w:rsidR="002E7077">
        <w:t>, celui-ci variant selon les conditions de propagation et de brouillage.</w:t>
      </w:r>
    </w:p>
    <w:p w14:paraId="01CE2937" w14:textId="4A612CBE" w:rsidR="00635921" w:rsidRPr="00580BE7" w:rsidRDefault="002E7077" w:rsidP="00996FA7">
      <w:pPr>
        <w:rPr>
          <w:iCs/>
          <w:lang w:eastAsia="ko-KR"/>
        </w:rPr>
      </w:pPr>
      <w:r>
        <w:t xml:space="preserve">On trouvera ci-après un exemple d'emploi d'un système </w:t>
      </w:r>
      <w:r w:rsidRPr="008E0ACE">
        <w:rPr>
          <w:iCs/>
          <w:spacing w:val="-2"/>
          <w:lang w:eastAsia="ko-KR"/>
        </w:rPr>
        <w:t>DVB-S2X</w:t>
      </w:r>
      <w:r>
        <w:rPr>
          <w:iCs/>
          <w:spacing w:val="-2"/>
          <w:lang w:eastAsia="ko-KR"/>
        </w:rPr>
        <w:t xml:space="preserve"> dans une liaison par satellite </w:t>
      </w:r>
      <w:r w:rsidR="00C54247">
        <w:rPr>
          <w:iCs/>
          <w:spacing w:val="-2"/>
          <w:lang w:eastAsia="ko-KR"/>
        </w:rPr>
        <w:t xml:space="preserve">au sud de la </w:t>
      </w:r>
      <w:r>
        <w:rPr>
          <w:iCs/>
          <w:spacing w:val="-2"/>
          <w:lang w:eastAsia="ko-KR"/>
        </w:rPr>
        <w:t>Floride</w:t>
      </w:r>
      <w:r w:rsidR="00957563">
        <w:rPr>
          <w:iCs/>
          <w:spacing w:val="-2"/>
          <w:lang w:eastAsia="ko-KR"/>
        </w:rPr>
        <w:t xml:space="preserve"> (</w:t>
      </w:r>
      <w:r>
        <w:rPr>
          <w:iCs/>
          <w:spacing w:val="-2"/>
          <w:lang w:eastAsia="ko-KR"/>
        </w:rPr>
        <w:t>États-Unis d'Amérique</w:t>
      </w:r>
      <w:r w:rsidR="00957563">
        <w:rPr>
          <w:iCs/>
          <w:spacing w:val="-2"/>
          <w:lang w:eastAsia="ko-KR"/>
        </w:rPr>
        <w:t>) qui ne souffre que d'évanouissement</w:t>
      </w:r>
      <w:r w:rsidR="00FD6BD2">
        <w:rPr>
          <w:iCs/>
          <w:spacing w:val="-2"/>
          <w:lang w:eastAsia="ko-KR"/>
        </w:rPr>
        <w:t>s</w:t>
      </w:r>
      <w:r w:rsidR="00957563">
        <w:rPr>
          <w:iCs/>
          <w:spacing w:val="-2"/>
          <w:lang w:eastAsia="ko-KR"/>
        </w:rPr>
        <w:t xml:space="preserve">. </w:t>
      </w:r>
      <w:r w:rsidR="00580BE7">
        <w:rPr>
          <w:iCs/>
          <w:spacing w:val="-2"/>
          <w:lang w:eastAsia="ko-KR"/>
        </w:rPr>
        <w:t xml:space="preserve">Si l'on applique la méthode décrite dans la </w:t>
      </w:r>
      <w:r w:rsidR="00580BE7" w:rsidRPr="008E0ACE">
        <w:rPr>
          <w:iCs/>
          <w:spacing w:val="-2"/>
          <w:lang w:eastAsia="ko-KR"/>
        </w:rPr>
        <w:t>Recomm</w:t>
      </w:r>
      <w:r w:rsidR="00580BE7">
        <w:rPr>
          <w:iCs/>
          <w:spacing w:val="-2"/>
          <w:lang w:eastAsia="ko-KR"/>
        </w:rPr>
        <w:t>a</w:t>
      </w:r>
      <w:r w:rsidR="00580BE7" w:rsidRPr="008E0ACE">
        <w:rPr>
          <w:iCs/>
          <w:spacing w:val="-2"/>
          <w:lang w:eastAsia="ko-KR"/>
        </w:rPr>
        <w:t xml:space="preserve">ndation </w:t>
      </w:r>
      <w:r w:rsidR="00580BE7">
        <w:rPr>
          <w:iCs/>
          <w:spacing w:val="-2"/>
          <w:lang w:eastAsia="ko-KR"/>
        </w:rPr>
        <w:t>UIT</w:t>
      </w:r>
      <w:r w:rsidR="00580BE7" w:rsidRPr="008E0ACE">
        <w:rPr>
          <w:iCs/>
          <w:spacing w:val="-2"/>
          <w:lang w:eastAsia="ko-KR"/>
        </w:rPr>
        <w:t>-R P.618,</w:t>
      </w:r>
      <w:r w:rsidR="00580BE7">
        <w:rPr>
          <w:iCs/>
          <w:spacing w:val="-2"/>
          <w:lang w:eastAsia="ko-KR"/>
        </w:rPr>
        <w:t xml:space="preserve"> on peut obtenir des valeurs de </w:t>
      </w:r>
      <w:r w:rsidR="00580BE7">
        <w:rPr>
          <w:i/>
          <w:spacing w:val="-2"/>
          <w:lang w:eastAsia="ko-KR"/>
        </w:rPr>
        <w:t>C/N</w:t>
      </w:r>
      <w:r w:rsidR="00580BE7">
        <w:rPr>
          <w:iCs/>
          <w:spacing w:val="-2"/>
          <w:lang w:eastAsia="ko-KR"/>
        </w:rPr>
        <w:t xml:space="preserve"> supérieures pendant un certain temps à celles d'une année moyenne. </w:t>
      </w:r>
      <w:r w:rsidR="00006545">
        <w:rPr>
          <w:iCs/>
          <w:spacing w:val="-2"/>
          <w:lang w:eastAsia="ko-KR"/>
        </w:rPr>
        <w:t xml:space="preserve">À titre d'illustration, la </w:t>
      </w:r>
      <w:r w:rsidR="00996FA7">
        <w:rPr>
          <w:iCs/>
          <w:spacing w:val="-2"/>
          <w:lang w:eastAsia="ko-KR"/>
        </w:rPr>
        <w:t>F</w:t>
      </w:r>
      <w:r w:rsidR="00006545">
        <w:rPr>
          <w:iCs/>
          <w:spacing w:val="-2"/>
          <w:lang w:eastAsia="ko-KR"/>
        </w:rPr>
        <w:t>ig</w:t>
      </w:r>
      <w:r w:rsidR="00864D1B">
        <w:rPr>
          <w:iCs/>
          <w:spacing w:val="-2"/>
          <w:lang w:eastAsia="ko-KR"/>
        </w:rPr>
        <w:t>.</w:t>
      </w:r>
      <w:r w:rsidR="00006545">
        <w:rPr>
          <w:iCs/>
          <w:spacing w:val="-2"/>
          <w:lang w:eastAsia="ko-KR"/>
        </w:rPr>
        <w:t xml:space="preserve"> 3 indique les valeurs relevées sur une liaison par satellite </w:t>
      </w:r>
      <w:r w:rsidR="00A626F1">
        <w:rPr>
          <w:iCs/>
          <w:spacing w:val="-2"/>
          <w:lang w:eastAsia="ko-KR"/>
        </w:rPr>
        <w:t xml:space="preserve">fonctionnant dans la bande </w:t>
      </w:r>
      <w:r w:rsidR="00A626F1" w:rsidRPr="008E0ACE">
        <w:rPr>
          <w:iCs/>
          <w:spacing w:val="-2"/>
          <w:lang w:eastAsia="ko-KR"/>
        </w:rPr>
        <w:t>38</w:t>
      </w:r>
      <w:r w:rsidR="00A626F1">
        <w:rPr>
          <w:iCs/>
          <w:spacing w:val="-2"/>
          <w:lang w:eastAsia="ko-KR"/>
        </w:rPr>
        <w:t>,</w:t>
      </w:r>
      <w:r w:rsidR="00A626F1" w:rsidRPr="008E0ACE">
        <w:rPr>
          <w:iCs/>
          <w:spacing w:val="-2"/>
          <w:lang w:eastAsia="ko-KR"/>
        </w:rPr>
        <w:t>5 GHz</w:t>
      </w:r>
      <w:r w:rsidR="00A626F1">
        <w:rPr>
          <w:iCs/>
          <w:spacing w:val="-2"/>
          <w:lang w:eastAsia="ko-KR"/>
        </w:rPr>
        <w:t xml:space="preserve"> dans une zone </w:t>
      </w:r>
      <w:r w:rsidR="00CE6448">
        <w:rPr>
          <w:iCs/>
          <w:spacing w:val="-2"/>
          <w:lang w:eastAsia="ko-KR"/>
        </w:rPr>
        <w:t>dont le climat est</w:t>
      </w:r>
      <w:r w:rsidR="00A626F1">
        <w:rPr>
          <w:iCs/>
          <w:spacing w:val="-2"/>
          <w:lang w:eastAsia="ko-KR"/>
        </w:rPr>
        <w:t xml:space="preserve"> semblable à ce</w:t>
      </w:r>
      <w:r w:rsidR="00CE6448">
        <w:rPr>
          <w:iCs/>
          <w:spacing w:val="-2"/>
          <w:lang w:eastAsia="ko-KR"/>
        </w:rPr>
        <w:t>lui</w:t>
      </w:r>
      <w:r w:rsidR="00C54247">
        <w:rPr>
          <w:iCs/>
          <w:spacing w:val="-2"/>
          <w:lang w:eastAsia="ko-KR"/>
        </w:rPr>
        <w:t xml:space="preserve"> du sud</w:t>
      </w:r>
      <w:r w:rsidR="00A626F1">
        <w:rPr>
          <w:iCs/>
          <w:spacing w:val="-2"/>
          <w:lang w:eastAsia="ko-KR"/>
        </w:rPr>
        <w:t xml:space="preserve"> de la Floride.</w:t>
      </w:r>
      <w:r w:rsidR="00C54247">
        <w:rPr>
          <w:iCs/>
          <w:spacing w:val="-2"/>
          <w:lang w:eastAsia="ko-KR"/>
        </w:rPr>
        <w:t xml:space="preserve"> </w:t>
      </w:r>
      <w:r w:rsidR="00626797">
        <w:rPr>
          <w:iCs/>
          <w:spacing w:val="-2"/>
          <w:lang w:eastAsia="ko-KR"/>
        </w:rPr>
        <w:t xml:space="preserve">Pour la fréquence et l'emplacement considérés par hypothèse afin de calculer la courbe de la </w:t>
      </w:r>
      <w:r w:rsidR="004042F0">
        <w:rPr>
          <w:iCs/>
          <w:spacing w:val="-2"/>
          <w:lang w:eastAsia="ko-KR"/>
        </w:rPr>
        <w:t>F</w:t>
      </w:r>
      <w:r w:rsidR="00626797">
        <w:rPr>
          <w:iCs/>
          <w:spacing w:val="-2"/>
          <w:lang w:eastAsia="ko-KR"/>
        </w:rPr>
        <w:t>ig</w:t>
      </w:r>
      <w:r w:rsidR="00864D1B">
        <w:rPr>
          <w:iCs/>
          <w:spacing w:val="-2"/>
          <w:lang w:eastAsia="ko-KR"/>
        </w:rPr>
        <w:t>.</w:t>
      </w:r>
      <w:r w:rsidR="00626797">
        <w:rPr>
          <w:iCs/>
          <w:spacing w:val="-2"/>
          <w:lang w:eastAsia="ko-KR"/>
        </w:rPr>
        <w:t> 4, et en prenant une marge de 1 dB pour tenir compte de tous les brouillages possibles, l'affaiblissement calculé rend le système indisponible à 0,4%, soit une disponibilité de 99,6%. La plage dynamique de la liaison précitée est de 30 dB.</w:t>
      </w:r>
    </w:p>
    <w:p w14:paraId="46019CE4" w14:textId="17CFFFA2" w:rsidR="00635921" w:rsidRPr="008E0ACE" w:rsidRDefault="00626797" w:rsidP="00996FA7">
      <w:pPr>
        <w:rPr>
          <w:iCs/>
          <w:spacing w:val="-2"/>
          <w:lang w:eastAsia="ko-KR"/>
        </w:rPr>
      </w:pPr>
      <w:r>
        <w:rPr>
          <w:iCs/>
          <w:spacing w:val="-2"/>
          <w:lang w:eastAsia="ko-KR"/>
        </w:rPr>
        <w:t>Le pourcentage de temps pendant lequel une liaison n'est exposée qu'aux évanouissements dus à la propagation et passe en-dessous du seuil d'efficacité spectrale dépend des facteurs suivants:</w:t>
      </w:r>
      <w:r w:rsidR="00635921" w:rsidRPr="008E0ACE">
        <w:rPr>
          <w:iCs/>
          <w:spacing w:val="-2"/>
          <w:lang w:eastAsia="ko-KR"/>
        </w:rPr>
        <w:t xml:space="preserve"> </w:t>
      </w:r>
    </w:p>
    <w:p w14:paraId="46ECADAB" w14:textId="20310EAE" w:rsidR="00635921" w:rsidRPr="008E0ACE" w:rsidRDefault="00635921" w:rsidP="00C60650">
      <w:pPr>
        <w:pStyle w:val="enumlev1"/>
        <w:rPr>
          <w:lang w:eastAsia="ko-KR"/>
        </w:rPr>
      </w:pPr>
      <w:r w:rsidRPr="008E0ACE">
        <w:rPr>
          <w:lang w:eastAsia="ko-KR"/>
        </w:rPr>
        <w:t>1</w:t>
      </w:r>
      <w:r w:rsidR="003C6240">
        <w:rPr>
          <w:lang w:eastAsia="ko-KR"/>
        </w:rPr>
        <w:t>)</w:t>
      </w:r>
      <w:r w:rsidRPr="008E0ACE">
        <w:rPr>
          <w:lang w:eastAsia="ko-KR"/>
        </w:rPr>
        <w:tab/>
      </w:r>
      <w:r w:rsidR="00C60650">
        <w:rPr>
          <w:lang w:eastAsia="ko-KR"/>
        </w:rPr>
        <w:t>le climat à l'emplacement de la station terrienne de réception; et</w:t>
      </w:r>
      <w:r w:rsidRPr="008E0ACE">
        <w:rPr>
          <w:lang w:eastAsia="ko-KR"/>
        </w:rPr>
        <w:t xml:space="preserve"> </w:t>
      </w:r>
    </w:p>
    <w:p w14:paraId="00CF66F8" w14:textId="37225B2A" w:rsidR="00635921" w:rsidRPr="008E0ACE" w:rsidRDefault="00635921" w:rsidP="001E7B61">
      <w:pPr>
        <w:pStyle w:val="enumlev1"/>
        <w:rPr>
          <w:lang w:eastAsia="ko-KR"/>
        </w:rPr>
      </w:pPr>
      <w:r w:rsidRPr="008E0ACE">
        <w:rPr>
          <w:lang w:eastAsia="ko-KR"/>
        </w:rPr>
        <w:t>2</w:t>
      </w:r>
      <w:r w:rsidR="003C6240">
        <w:rPr>
          <w:lang w:eastAsia="ko-KR"/>
        </w:rPr>
        <w:t>)</w:t>
      </w:r>
      <w:r w:rsidRPr="008E0ACE">
        <w:rPr>
          <w:lang w:eastAsia="ko-KR"/>
        </w:rPr>
        <w:tab/>
      </w:r>
      <w:r w:rsidR="00C60650">
        <w:rPr>
          <w:lang w:eastAsia="ko-KR"/>
        </w:rPr>
        <w:t xml:space="preserve">la forme d'onde </w:t>
      </w:r>
      <w:r w:rsidRPr="008E0ACE">
        <w:rPr>
          <w:lang w:eastAsia="ko-KR"/>
        </w:rPr>
        <w:t>(</w:t>
      </w:r>
      <w:r w:rsidR="00C60650">
        <w:rPr>
          <w:lang w:eastAsia="ko-KR"/>
        </w:rPr>
        <w:t>par exemple</w:t>
      </w:r>
      <w:r w:rsidRPr="008E0ACE">
        <w:rPr>
          <w:lang w:eastAsia="ko-KR"/>
        </w:rPr>
        <w:t xml:space="preserve"> DVB-S2X, DVB-S2, etc.) </w:t>
      </w:r>
      <w:r w:rsidR="00C60650">
        <w:rPr>
          <w:lang w:eastAsia="ko-KR"/>
        </w:rPr>
        <w:t xml:space="preserve">et plus précisément </w:t>
      </w:r>
      <w:r w:rsidR="001E7B61">
        <w:rPr>
          <w:lang w:eastAsia="ko-KR"/>
        </w:rPr>
        <w:t>le codage le plus élevé (le MODCOD le plus robuste) disponible pour cette forme d'onde.</w:t>
      </w:r>
    </w:p>
    <w:p w14:paraId="29043CBE" w14:textId="163ECF38" w:rsidR="001E7B61" w:rsidRDefault="00116502" w:rsidP="00996FA7">
      <w:pPr>
        <w:rPr>
          <w:lang w:eastAsia="ko-KR"/>
        </w:rPr>
      </w:pPr>
      <w:r>
        <w:rPr>
          <w:lang w:eastAsia="ko-KR"/>
        </w:rPr>
        <w:t xml:space="preserve">Par ailleurs, il convient de noter que la plage dynamique dépend de la conception du système et qu'elle est limitée par les effets de la propagation. </w:t>
      </w:r>
      <w:r w:rsidR="00A05890">
        <w:rPr>
          <w:lang w:eastAsia="ko-KR"/>
        </w:rPr>
        <w:t>Il peut donc arriver qu'elle ne permette pas de prendre en compte l'ensemble de la plage dynamique théorique de la forme d'onde employée.</w:t>
      </w:r>
    </w:p>
    <w:p w14:paraId="2FADF683" w14:textId="7E67DF64" w:rsidR="00635921" w:rsidRPr="008E0ACE" w:rsidRDefault="00A05890" w:rsidP="00996FA7">
      <w:pPr>
        <w:rPr>
          <w:lang w:eastAsia="ko-KR"/>
        </w:rPr>
      </w:pPr>
      <w:r>
        <w:rPr>
          <w:lang w:eastAsia="ko-KR"/>
        </w:rPr>
        <w:t xml:space="preserve">Pour des raisons opérationnelles, on peut parvenir à un point où la forme d'onde est encore fonctionnelle mais la liaison est jugée indisponible. Dans ce cas, </w:t>
      </w:r>
      <w:r w:rsidR="00762232">
        <w:rPr>
          <w:lang w:eastAsia="ko-KR"/>
        </w:rPr>
        <w:t xml:space="preserve">la plage dynamique pourrait être </w:t>
      </w:r>
      <w:r w:rsidR="00762232">
        <w:rPr>
          <w:lang w:eastAsia="ko-KR"/>
        </w:rPr>
        <w:lastRenderedPageBreak/>
        <w:t>inférieure à la capacité de la forme d'onde. On peut compenser cette insuffisance de la plage dynamique en augmentant la marge de la liaison.</w:t>
      </w:r>
    </w:p>
    <w:p w14:paraId="3FD6BED5" w14:textId="2E2F1A71" w:rsidR="00635921" w:rsidRPr="008E0ACE" w:rsidRDefault="00762232" w:rsidP="00996FA7">
      <w:pPr>
        <w:rPr>
          <w:lang w:eastAsia="ko-KR"/>
        </w:rPr>
      </w:pPr>
      <w:r>
        <w:rPr>
          <w:lang w:eastAsia="ko-KR"/>
        </w:rPr>
        <w:t xml:space="preserve">Tant qu'une liaison </w:t>
      </w:r>
      <w:r w:rsidR="00262D1F">
        <w:rPr>
          <w:lang w:eastAsia="ko-KR"/>
        </w:rPr>
        <w:t>par satellite utilisant des techniques ACM peut maintenir une connexion avec un débit réduit,</w:t>
      </w:r>
      <w:r w:rsidR="00047BE3">
        <w:rPr>
          <w:lang w:eastAsia="ko-KR"/>
        </w:rPr>
        <w:t xml:space="preserve"> on peut calculer</w:t>
      </w:r>
      <w:r w:rsidR="00262D1F">
        <w:rPr>
          <w:lang w:eastAsia="ko-KR"/>
        </w:rPr>
        <w:t xml:space="preserve"> la perte de débit réalis</w:t>
      </w:r>
      <w:r w:rsidR="00047BE3">
        <w:rPr>
          <w:lang w:eastAsia="ko-KR"/>
        </w:rPr>
        <w:t xml:space="preserve">able </w:t>
      </w:r>
      <w:r w:rsidR="000616C9">
        <w:rPr>
          <w:lang w:eastAsia="ko-KR"/>
        </w:rPr>
        <w:t>en l'exprimant sous forme de fraction du débit maximum pour un pourcentage de temps donné, de la manière suivante:</w:t>
      </w:r>
    </w:p>
    <w:p w14:paraId="0931DF3F" w14:textId="77777777" w:rsidR="00635921" w:rsidRPr="008E0ACE" w:rsidRDefault="00635921" w:rsidP="00635921">
      <w:pPr>
        <w:pStyle w:val="Equation"/>
        <w:rPr>
          <w:iCs/>
          <w:lang w:eastAsia="ko-KR"/>
        </w:rPr>
      </w:pPr>
      <w:r w:rsidRPr="008E0ACE">
        <w:rPr>
          <w:lang w:eastAsia="ko-KR"/>
        </w:rPr>
        <w:tab/>
      </w:r>
      <w:r w:rsidRPr="008E0ACE">
        <w:rPr>
          <w:lang w:eastAsia="ko-KR"/>
        </w:rPr>
        <w:tab/>
      </w:r>
      <m:oMath>
        <m:r>
          <m:rPr>
            <m:sty m:val="p"/>
          </m:rPr>
          <w:rPr>
            <w:rFonts w:ascii="Cambria Math" w:hAnsi="Cambria Math" w:cs="Times New Roman Bold"/>
            <w:lang w:eastAsia="ko-KR"/>
          </w:rPr>
          <w:sym w:font="Symbol" w:char="F06A"/>
        </m:r>
        <m:d>
          <m:dPr>
            <m:ctrlPr>
              <w:rPr>
                <w:rFonts w:ascii="Cambria Math" w:hAnsi="Cambria Math" w:cs="Times New Roman Bold"/>
              </w:rPr>
            </m:ctrlPr>
          </m:dPr>
          <m:e>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eastAsia="ko-KR"/>
                  </w:rPr>
                  <m:t>%</m:t>
                </m:r>
              </m:sub>
            </m:sSub>
            <m:ctrlPr>
              <w:rPr>
                <w:rFonts w:ascii="Cambria Math" w:hAnsi="Cambria Math" w:cs="Times New Roman Bold"/>
                <w:lang w:eastAsia="ko-KR"/>
              </w:rPr>
            </m:ctrlPr>
          </m:e>
        </m:d>
        <m:r>
          <m:rPr>
            <m:sty m:val="p"/>
          </m:rPr>
          <w:rPr>
            <w:rFonts w:ascii="Cambria Math" w:hAnsi="Cambria Math"/>
            <w:lang w:eastAsia="ko-KR"/>
          </w:rPr>
          <m:t>=1-</m:t>
        </m:r>
        <m:f>
          <m:fPr>
            <m:ctrlPr>
              <w:rPr>
                <w:rFonts w:ascii="Cambria Math" w:hAnsi="Cambria Math"/>
                <w:iCs/>
                <w:lang w:eastAsia="ko-KR"/>
              </w:rPr>
            </m:ctrlPr>
          </m:fPr>
          <m:num>
            <m:r>
              <m:rPr>
                <m:sty m:val="p"/>
              </m:rPr>
              <w:rPr>
                <w:rFonts w:ascii="Cambria Math" w:hAnsi="Cambria Math"/>
                <w:lang w:eastAsia="ko-KR"/>
              </w:rPr>
              <m:t>η</m:t>
            </m:r>
            <m:d>
              <m:dPr>
                <m:ctrlPr>
                  <w:rPr>
                    <w:rFonts w:ascii="Cambria Math" w:hAnsi="Cambria Math"/>
                    <w:iCs/>
                    <w:lang w:eastAsia="ko-KR"/>
                  </w:rPr>
                </m:ctrlPr>
              </m:dPr>
              <m:e>
                <m:r>
                  <m:rPr>
                    <m:sty m:val="p"/>
                  </m:rPr>
                  <w:rPr>
                    <w:rFonts w:ascii="Cambria Math" w:hAnsi="Cambria Math"/>
                    <w:lang w:eastAsia="ko-KR"/>
                  </w:rPr>
                  <m:t>γ</m:t>
                </m:r>
                <m:d>
                  <m:dPr>
                    <m:ctrlPr>
                      <w:rPr>
                        <w:rFonts w:ascii="Cambria Math" w:hAnsi="Cambria Math"/>
                        <w:iCs/>
                        <w:lang w:eastAsia="ko-KR"/>
                      </w:rPr>
                    </m:ctrlPr>
                  </m:dPr>
                  <m:e>
                    <m:r>
                      <w:rPr>
                        <w:rFonts w:ascii="Cambria Math" w:hAnsi="Cambria Math"/>
                        <w:lang w:eastAsia="ko-KR"/>
                      </w:rPr>
                      <m:t>T</m:t>
                    </m:r>
                    <m:r>
                      <m:rPr>
                        <m:sty m:val="p"/>
                      </m:rPr>
                      <w:rPr>
                        <w:rFonts w:ascii="Cambria Math" w:hAnsi="Cambria Math"/>
                        <w:lang w:eastAsia="ko-KR"/>
                      </w:rPr>
                      <m:t>%</m:t>
                    </m:r>
                  </m:e>
                </m:d>
              </m:e>
            </m:d>
          </m:num>
          <m:den>
            <m:sSub>
              <m:sSubPr>
                <m:ctrlPr>
                  <w:rPr>
                    <w:rFonts w:ascii="Cambria Math" w:hAnsi="Cambria Math"/>
                    <w:iCs/>
                    <w:lang w:eastAsia="ko-KR"/>
                  </w:rPr>
                </m:ctrlPr>
              </m:sSubPr>
              <m:e>
                <m:r>
                  <m:rPr>
                    <m:sty m:val="p"/>
                  </m:rPr>
                  <w:rPr>
                    <w:rFonts w:ascii="Cambria Math" w:hAnsi="Cambria Math"/>
                    <w:lang w:eastAsia="ko-KR"/>
                  </w:rPr>
                  <m:t>η</m:t>
                </m:r>
              </m:e>
              <m:sub>
                <m:r>
                  <w:rPr>
                    <w:rFonts w:ascii="Cambria Math" w:hAnsi="Cambria Math"/>
                    <w:lang w:eastAsia="ko-KR"/>
                  </w:rPr>
                  <m:t>max</m:t>
                </m:r>
              </m:sub>
            </m:sSub>
          </m:den>
        </m:f>
      </m:oMath>
      <w:r w:rsidRPr="008E0ACE">
        <w:rPr>
          <w:iCs/>
          <w:lang w:eastAsia="ko-KR"/>
        </w:rPr>
        <w:t xml:space="preserve"> </w:t>
      </w:r>
      <w:r w:rsidRPr="008E0ACE">
        <w:rPr>
          <w:iCs/>
          <w:lang w:eastAsia="ko-KR"/>
        </w:rPr>
        <w:tab/>
        <w:t>(4)</w:t>
      </w:r>
    </w:p>
    <w:p w14:paraId="594E20EB" w14:textId="58ED9FFB" w:rsidR="00635921" w:rsidRPr="008E0ACE" w:rsidRDefault="00B12182" w:rsidP="00996FA7">
      <w:pPr>
        <w:rPr>
          <w:rFonts w:ascii="Open Sans" w:hAnsi="Open Sans" w:cs="Open Sans"/>
          <w:sz w:val="20"/>
          <w:lang w:eastAsia="ko-KR"/>
        </w:rPr>
      </w:pPr>
      <w:r>
        <w:rPr>
          <w:lang w:eastAsia="ko-KR"/>
        </w:rPr>
        <w:t>où</w:t>
      </w:r>
      <w:r w:rsidR="00635921" w:rsidRPr="008E0ACE">
        <w:rPr>
          <w:lang w:eastAsia="ko-KR"/>
        </w:rPr>
        <w:t xml:space="preserve"> </w:t>
      </w:r>
      <m:oMath>
        <m:sSub>
          <m:sSubPr>
            <m:ctrlPr>
              <w:rPr>
                <w:rFonts w:ascii="Cambria Math" w:hAnsi="Cambria Math"/>
                <w:i/>
              </w:rPr>
            </m:ctrlPr>
          </m:sSubPr>
          <m:e>
            <m:r>
              <m:rPr>
                <m:sty m:val="p"/>
              </m:rPr>
              <w:rPr>
                <w:rFonts w:ascii="Cambria Math" w:hAnsi="Cambria Math"/>
              </w:rPr>
              <m:t>η</m:t>
            </m:r>
          </m:e>
          <m:sub>
            <m:r>
              <w:rPr>
                <w:rFonts w:ascii="Cambria Math" w:hAnsi="Cambria Math"/>
              </w:rPr>
              <m:t>max</m:t>
            </m:r>
          </m:sub>
        </m:sSub>
      </m:oMath>
      <w:r w:rsidR="00635921" w:rsidRPr="008E0ACE">
        <w:rPr>
          <w:lang w:eastAsia="ko-KR"/>
        </w:rPr>
        <w:t xml:space="preserve"> </w:t>
      </w:r>
      <w:r w:rsidR="003B52AD">
        <w:rPr>
          <w:lang w:eastAsia="ko-KR"/>
        </w:rPr>
        <w:t xml:space="preserve">désigne l'efficacité spectrale maximum réalisable, </w:t>
      </w:r>
      <m:oMath>
        <m:sSub>
          <m:sSubPr>
            <m:ctrlPr>
              <w:rPr>
                <w:rFonts w:ascii="Cambria Math" w:hAnsi="Cambria Math"/>
                <w:i/>
                <w:lang w:eastAsia="ko-KR"/>
              </w:rPr>
            </m:ctrlPr>
          </m:sSubPr>
          <m:e>
            <m:r>
              <w:rPr>
                <w:rFonts w:ascii="Cambria Math" w:hAnsi="Cambria Math"/>
              </w:rPr>
              <m:t>T</m:t>
            </m:r>
          </m:e>
          <m:sub>
            <m:r>
              <w:rPr>
                <w:rFonts w:ascii="Cambria Math" w:hAnsi="Cambria Math"/>
                <w:lang w:eastAsia="ko-KR"/>
              </w:rPr>
              <m:t>%</m:t>
            </m:r>
          </m:sub>
        </m:sSub>
      </m:oMath>
      <w:r w:rsidR="00635921" w:rsidRPr="008E0ACE">
        <w:rPr>
          <w:lang w:eastAsia="ko-KR"/>
        </w:rPr>
        <w:t xml:space="preserve"> </w:t>
      </w:r>
      <w:r w:rsidR="003B52AD">
        <w:rPr>
          <w:lang w:eastAsia="ko-KR"/>
        </w:rPr>
        <w:t>représente le pourcentage de temps</w:t>
      </w:r>
      <w:r w:rsidR="00635921" w:rsidRPr="008E0ACE">
        <w:rPr>
          <w:lang w:eastAsia="ko-KR"/>
        </w:rPr>
        <w:t xml:space="preserve">, </w:t>
      </w:r>
      <m:oMath>
        <m:r>
          <m:rPr>
            <m:sty m:val="p"/>
          </m:rPr>
          <w:rPr>
            <w:rFonts w:ascii="Cambria Math" w:hAnsi="Cambria Math"/>
            <w:lang w:eastAsia="ko-KR"/>
          </w:rPr>
          <m:t>γ</m:t>
        </m:r>
        <m:d>
          <m:dPr>
            <m:ctrlPr>
              <w:rPr>
                <w:rFonts w:ascii="Cambria Math" w:hAnsi="Cambria Math"/>
                <w:i/>
                <w:lang w:eastAsia="ko-KR"/>
              </w:rPr>
            </m:ctrlPr>
          </m:dPr>
          <m:e>
            <m:r>
              <w:rPr>
                <w:rFonts w:ascii="Cambria Math" w:hAnsi="Cambria Math"/>
                <w:lang w:eastAsia="ko-KR"/>
              </w:rPr>
              <m:t>T%</m:t>
            </m:r>
          </m:e>
        </m:d>
      </m:oMath>
      <w:r w:rsidR="00635921" w:rsidRPr="008E0ACE">
        <w:rPr>
          <w:lang w:eastAsia="ko-KR"/>
        </w:rPr>
        <w:t xml:space="preserve"> </w:t>
      </w:r>
      <w:r w:rsidR="003B52AD">
        <w:rPr>
          <w:lang w:eastAsia="ko-KR"/>
        </w:rPr>
        <w:t>est le rapport</w:t>
      </w:r>
      <w:r w:rsidR="00635921" w:rsidRPr="008E0ACE">
        <w:rPr>
          <w:lang w:eastAsia="ko-KR"/>
        </w:rPr>
        <w:t xml:space="preserve"> </w:t>
      </w:r>
      <w:r w:rsidR="00635921" w:rsidRPr="008E0ACE">
        <w:rPr>
          <w:i/>
          <w:lang w:eastAsia="ko-KR"/>
        </w:rPr>
        <w:t>C</w:t>
      </w:r>
      <w:r w:rsidR="00635921" w:rsidRPr="008E0ACE">
        <w:rPr>
          <w:lang w:eastAsia="ko-KR"/>
        </w:rPr>
        <w:t>/</w:t>
      </w:r>
      <w:r w:rsidR="00635921" w:rsidRPr="008E0ACE">
        <w:rPr>
          <w:i/>
          <w:lang w:eastAsia="ko-KR"/>
        </w:rPr>
        <w:t>N</w:t>
      </w:r>
      <w:r w:rsidR="00635921" w:rsidRPr="008E0ACE">
        <w:rPr>
          <w:lang w:eastAsia="ko-KR"/>
        </w:rPr>
        <w:t xml:space="preserve"> </w:t>
      </w:r>
      <w:r w:rsidR="003B52AD">
        <w:rPr>
          <w:lang w:eastAsia="ko-KR"/>
        </w:rPr>
        <w:t>réalisable pendant une durée</w:t>
      </w:r>
      <w:r w:rsidR="00635921" w:rsidRPr="008E0ACE">
        <w:rPr>
          <w:lang w:eastAsia="ko-KR"/>
        </w:rPr>
        <w:t xml:space="preserve"> </w:t>
      </w:r>
      <w:r w:rsidR="00635921" w:rsidRPr="008E0ACE">
        <w:rPr>
          <w:lang w:eastAsia="ko-KR"/>
        </w:rPr>
        <w:sym w:font="Symbol" w:char="F0B3"/>
      </w:r>
      <w:r w:rsidR="00635921" w:rsidRPr="008E0ACE">
        <w:rPr>
          <w:lang w:eastAsia="ko-KR"/>
        </w:rPr>
        <w:t xml:space="preserve"> T% </w:t>
      </w:r>
      <w:r w:rsidR="003B52AD">
        <w:rPr>
          <w:lang w:eastAsia="ko-KR"/>
        </w:rPr>
        <w:t>et</w:t>
      </w:r>
      <w:r w:rsidR="00635921" w:rsidRPr="008E0ACE">
        <w:rPr>
          <w:lang w:eastAsia="ko-KR"/>
        </w:rPr>
        <w:t xml:space="preserve"> </w:t>
      </w:r>
      <w:r w:rsidR="00635921" w:rsidRPr="008E0ACE">
        <w:rPr>
          <w:rFonts w:ascii="Times New Roman Bold" w:hAnsi="Times New Roman Bold" w:cs="Times New Roman Bold"/>
          <w:lang w:eastAsia="ko-KR"/>
        </w:rPr>
        <w:sym w:font="Symbol" w:char="F06A"/>
      </w:r>
      <m:oMath>
        <m:r>
          <m:rPr>
            <m:sty m:val="p"/>
          </m:rPr>
          <w:rPr>
            <w:rFonts w:ascii="Cambria Math" w:hAnsi="Cambria Math" w:cs="Times New Roman Bold"/>
          </w:rPr>
          <m:t>(</m:t>
        </m:r>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eastAsia="ko-KR"/>
              </w:rPr>
              <m:t>%</m:t>
            </m:r>
          </m:sub>
        </m:sSub>
        <m:r>
          <m:rPr>
            <m:sty m:val="p"/>
          </m:rPr>
          <w:rPr>
            <w:rFonts w:ascii="Cambria Math" w:hAnsi="Cambria Math" w:cs="Times New Roman Bold"/>
            <w:lang w:eastAsia="ko-KR"/>
          </w:rPr>
          <m:t>)</m:t>
        </m:r>
      </m:oMath>
      <w:r w:rsidR="00635921" w:rsidRPr="008E0ACE">
        <w:rPr>
          <w:lang w:eastAsia="ko-KR"/>
        </w:rPr>
        <w:t xml:space="preserve"> </w:t>
      </w:r>
      <w:r w:rsidR="003B52AD">
        <w:rPr>
          <w:lang w:eastAsia="ko-KR"/>
        </w:rPr>
        <w:t>est la dégradation</w:t>
      </w:r>
      <w:r w:rsidR="00635921" w:rsidRPr="008E0ACE">
        <w:rPr>
          <w:lang w:eastAsia="ko-KR"/>
        </w:rPr>
        <w:t xml:space="preserve"> </w:t>
      </w:r>
      <w:r w:rsidR="003B52AD">
        <w:rPr>
          <w:lang w:eastAsia="ko-KR"/>
        </w:rPr>
        <w:t>du débit réalisable</w:t>
      </w:r>
      <w:r w:rsidR="00635921" w:rsidRPr="008E0ACE">
        <w:rPr>
          <w:lang w:eastAsia="ko-KR"/>
        </w:rPr>
        <w:t>.</w:t>
      </w:r>
    </w:p>
    <w:p w14:paraId="2551B795" w14:textId="16401213" w:rsidR="00635921" w:rsidRPr="008E0ACE" w:rsidRDefault="00874E5A" w:rsidP="00A11329">
      <w:pPr>
        <w:spacing w:after="120"/>
        <w:rPr>
          <w:lang w:eastAsia="ko-KR"/>
        </w:rPr>
      </w:pPr>
      <w:r>
        <w:rPr>
          <w:lang w:eastAsia="ko-KR"/>
        </w:rPr>
        <w:t xml:space="preserve">On peut alors calculer la perte de débit moyenne </w:t>
      </w:r>
      <w:r w:rsidR="00635921" w:rsidRPr="008E0ACE">
        <w:rPr>
          <w:lang w:eastAsia="ko-KR"/>
        </w:rPr>
        <w:t>(</w:t>
      </w:r>
      <w:r w:rsidR="00635921" w:rsidRPr="008E0ACE">
        <w:rPr>
          <w:lang w:eastAsia="ko-KR"/>
        </w:rPr>
        <w:sym w:font="Symbol" w:char="F06A"/>
      </w:r>
      <w:r w:rsidR="00635921" w:rsidRPr="008E0ACE">
        <w:rPr>
          <w:i/>
          <w:vertAlign w:val="subscript"/>
          <w:lang w:eastAsia="ko-KR"/>
        </w:rPr>
        <w:t>total</w:t>
      </w:r>
      <w:r w:rsidR="00635921" w:rsidRPr="008E0ACE">
        <w:rPr>
          <w:lang w:eastAsia="ko-KR"/>
        </w:rPr>
        <w:t xml:space="preserve">) </w:t>
      </w:r>
      <w:r>
        <w:rPr>
          <w:lang w:eastAsia="ko-KR"/>
        </w:rPr>
        <w:t xml:space="preserve">en intégrant de </w:t>
      </w:r>
      <w:r w:rsidR="00E43678">
        <w:rPr>
          <w:lang w:eastAsia="ko-KR"/>
        </w:rPr>
        <w:t>façon</w:t>
      </w:r>
      <w:r>
        <w:rPr>
          <w:lang w:eastAsia="ko-KR"/>
        </w:rPr>
        <w:t xml:space="preserve"> numérique l'efficacité spectrale pendant la période au cours de laquelle la connexion est disponible, de la manière suivante:</w:t>
      </w:r>
    </w:p>
    <w:p w14:paraId="4AFC8B4C" w14:textId="77777777" w:rsidR="00635921" w:rsidRPr="008E0ACE" w:rsidRDefault="00635921" w:rsidP="00635921">
      <w:pPr>
        <w:pStyle w:val="Equation"/>
        <w:spacing w:before="0"/>
        <w:rPr>
          <w:lang w:eastAsia="ko-KR"/>
        </w:rPr>
      </w:pPr>
      <w:r w:rsidRPr="008E0ACE">
        <w:rPr>
          <w:lang w:eastAsia="ko-KR"/>
        </w:rPr>
        <w:tab/>
      </w:r>
      <w:r w:rsidRPr="008E0ACE">
        <w:rPr>
          <w:lang w:eastAsia="ko-KR"/>
        </w:rPr>
        <w:tab/>
      </w:r>
      <w:r w:rsidR="008A656D" w:rsidRPr="008E0ACE">
        <w:rPr>
          <w:position w:val="-32"/>
          <w:lang w:eastAsia="ko-KR"/>
        </w:rPr>
        <w:object w:dxaOrig="4340" w:dyaOrig="760" w14:anchorId="25020AF5">
          <v:shape id="_x0000_i1027" type="#_x0000_t75" style="width:216.55pt;height:38.15pt" o:ole="">
            <v:imagedata r:id="rId17" o:title=""/>
          </v:shape>
          <o:OLEObject Type="Embed" ProgID="Equation.DSMT4" ShapeID="_x0000_i1027" DrawAspect="Content" ObjectID="_1756813293" r:id="rId18"/>
        </w:object>
      </w:r>
      <w:r w:rsidRPr="008E0ACE">
        <w:rPr>
          <w:lang w:eastAsia="ko-KR"/>
        </w:rPr>
        <w:t>.</w:t>
      </w:r>
      <w:r w:rsidRPr="008E0ACE">
        <w:rPr>
          <w:lang w:eastAsia="ko-KR"/>
        </w:rPr>
        <w:tab/>
        <w:t>(5)</w:t>
      </w:r>
    </w:p>
    <w:p w14:paraId="5578B6FA" w14:textId="51785ABD" w:rsidR="00635921" w:rsidRPr="008E0ACE" w:rsidRDefault="00E43678" w:rsidP="00996FA7">
      <w:pPr>
        <w:rPr>
          <w:lang w:eastAsia="ko-KR"/>
        </w:rPr>
      </w:pPr>
      <w:r>
        <w:rPr>
          <w:lang w:eastAsia="ko-KR"/>
        </w:rPr>
        <w:t>On peut trouver l'efficacité spectrale</w:t>
      </w:r>
      <w:r w:rsidR="00635921" w:rsidRPr="008E0ACE">
        <w:rPr>
          <w:lang w:eastAsia="ko-KR"/>
        </w:rPr>
        <w:t xml:space="preserve"> </w:t>
      </w:r>
      <w:r w:rsidR="00635921" w:rsidRPr="008E0ACE">
        <w:rPr>
          <w:lang w:eastAsia="ko-KR"/>
        </w:rPr>
        <w:sym w:font="Symbol" w:char="F068"/>
      </w:r>
      <w:r w:rsidR="00635921" w:rsidRPr="008E0ACE">
        <w:rPr>
          <w:lang w:eastAsia="ko-KR"/>
        </w:rPr>
        <w:t xml:space="preserve"> </w:t>
      </w:r>
      <w:r>
        <w:rPr>
          <w:lang w:eastAsia="ko-KR"/>
        </w:rPr>
        <w:t>correspondant à un pourcentage de temps précis en insérant le</w:t>
      </w:r>
      <w:r w:rsidR="008147C9">
        <w:rPr>
          <w:lang w:eastAsia="ko-KR"/>
        </w:rPr>
        <w:t> </w:t>
      </w:r>
      <w:r>
        <w:rPr>
          <w:lang w:eastAsia="ko-KR"/>
        </w:rPr>
        <w:t xml:space="preserve">rapport </w:t>
      </w:r>
      <w:r>
        <w:rPr>
          <w:i/>
          <w:lang w:eastAsia="ko-KR"/>
        </w:rPr>
        <w:t>C/N</w:t>
      </w:r>
      <w:r>
        <w:rPr>
          <w:lang w:eastAsia="ko-KR"/>
        </w:rPr>
        <w:t xml:space="preserve">, c'est-à-dire la valeur de </w:t>
      </w:r>
      <w:r w:rsidRPr="008E0ACE">
        <w:rPr>
          <w:lang w:eastAsia="ko-KR"/>
        </w:rPr>
        <w:sym w:font="Symbol" w:char="F067"/>
      </w:r>
      <w:r>
        <w:rPr>
          <w:lang w:eastAsia="ko-KR"/>
        </w:rPr>
        <w:t xml:space="preserve">, dans l'équation (3). </w:t>
      </w:r>
      <w:r w:rsidR="00C9322C">
        <w:rPr>
          <w:lang w:eastAsia="ko-KR"/>
        </w:rPr>
        <w:t xml:space="preserve">Le </w:t>
      </w:r>
      <w:r w:rsidR="00996FA7">
        <w:rPr>
          <w:lang w:eastAsia="ko-KR"/>
        </w:rPr>
        <w:t>T</w:t>
      </w:r>
      <w:r w:rsidR="00C9322C">
        <w:rPr>
          <w:lang w:eastAsia="ko-KR"/>
        </w:rPr>
        <w:t>ableau 4 présente un exemple de calcul de la qualité de fonctionnement des liaisons employant des techniques ACM; cette qualité a été calculée en établissant la perte moyenne de débit</w:t>
      </w:r>
      <w:r w:rsidR="00C9322C" w:rsidRPr="008E0ACE">
        <w:rPr>
          <w:lang w:eastAsia="ko-KR"/>
        </w:rPr>
        <w:t xml:space="preserve"> </w:t>
      </w:r>
      <m:oMath>
        <m:sSub>
          <m:sSubPr>
            <m:ctrlPr>
              <w:rPr>
                <w:rFonts w:ascii="Cambria Math" w:hAnsi="Cambria Math"/>
                <w:lang w:eastAsia="ko-KR"/>
              </w:rPr>
            </m:ctrlPr>
          </m:sSubPr>
          <m:e>
            <m:r>
              <m:rPr>
                <m:sty m:val="p"/>
              </m:rPr>
              <w:rPr>
                <w:rFonts w:ascii="Cambria Math" w:hAnsi="Cambria Math"/>
                <w:lang w:eastAsia="ko-KR"/>
              </w:rPr>
              <w:sym w:font="Symbol" w:char="F06A"/>
            </m:r>
          </m:e>
          <m:sub>
            <m:r>
              <w:rPr>
                <w:rFonts w:ascii="Cambria Math" w:hAnsi="Cambria Math"/>
                <w:lang w:eastAsia="ko-KR"/>
              </w:rPr>
              <m:t>total</m:t>
            </m:r>
          </m:sub>
        </m:sSub>
      </m:oMath>
      <w:r w:rsidR="00C9322C" w:rsidRPr="008E0ACE">
        <w:rPr>
          <w:lang w:eastAsia="ko-KR"/>
        </w:rPr>
        <w:t xml:space="preserve"> </w:t>
      </w:r>
      <w:r w:rsidR="00C9322C">
        <w:rPr>
          <w:lang w:eastAsia="ko-KR"/>
        </w:rPr>
        <w:t xml:space="preserve">pour le système à satellites, comme l'illustre la </w:t>
      </w:r>
      <w:r w:rsidR="00996FA7">
        <w:rPr>
          <w:lang w:eastAsia="ko-KR"/>
        </w:rPr>
        <w:t>F</w:t>
      </w:r>
      <w:r w:rsidR="00C9322C">
        <w:rPr>
          <w:lang w:eastAsia="ko-KR"/>
        </w:rPr>
        <w:t>ig</w:t>
      </w:r>
      <w:r w:rsidR="00864D1B">
        <w:rPr>
          <w:lang w:eastAsia="ko-KR"/>
        </w:rPr>
        <w:t>.</w:t>
      </w:r>
      <w:r w:rsidR="00C9322C">
        <w:rPr>
          <w:lang w:eastAsia="ko-KR"/>
        </w:rPr>
        <w:t xml:space="preserve"> 4, </w:t>
      </w:r>
      <w:r w:rsidR="004F1AAA">
        <w:rPr>
          <w:lang w:eastAsia="ko-KR"/>
        </w:rPr>
        <w:t>selon</w:t>
      </w:r>
      <w:r w:rsidR="00C9322C">
        <w:rPr>
          <w:lang w:eastAsia="ko-KR"/>
        </w:rPr>
        <w:t xml:space="preserve"> la fonction de </w:t>
      </w:r>
      <w:r w:rsidR="004F1AAA">
        <w:rPr>
          <w:lang w:eastAsia="ko-KR"/>
        </w:rPr>
        <w:t>distribution</w:t>
      </w:r>
      <w:r w:rsidR="00C9322C">
        <w:rPr>
          <w:lang w:eastAsia="ko-KR"/>
        </w:rPr>
        <w:t xml:space="preserve"> cumul</w:t>
      </w:r>
      <w:r w:rsidR="004F1AAA">
        <w:rPr>
          <w:lang w:eastAsia="ko-KR"/>
        </w:rPr>
        <w:t>ative pour le débit réaliste</w:t>
      </w:r>
      <w:r w:rsidR="00635921" w:rsidRPr="008E0ACE">
        <w:rPr>
          <w:lang w:eastAsia="ko-KR"/>
        </w:rPr>
        <w:t xml:space="preserve"> </w:t>
      </w:r>
      <w:r w:rsidR="00635921" w:rsidRPr="008E0ACE">
        <w:rPr>
          <w:rFonts w:ascii="Symbol" w:hAnsi="Symbol"/>
          <w:lang w:eastAsia="ko-KR"/>
        </w:rPr>
        <w:t></w:t>
      </w:r>
      <m:oMath>
        <m:d>
          <m:dPr>
            <m:ctrlPr>
              <w:rPr>
                <w:rFonts w:ascii="Cambria Math" w:hAnsi="Cambria Math"/>
                <w:szCs w:val="24"/>
              </w:rPr>
            </m:ctrlPr>
          </m:dPr>
          <m:e>
            <m:sSub>
              <m:sSubPr>
                <m:ctrlPr>
                  <w:rPr>
                    <w:rFonts w:ascii="Cambria Math" w:hAnsi="Cambria Math"/>
                    <w:szCs w:val="24"/>
                    <w:lang w:eastAsia="ko-KR"/>
                  </w:rPr>
                </m:ctrlPr>
              </m:sSubPr>
              <m:e>
                <m:r>
                  <w:rPr>
                    <w:rFonts w:ascii="Cambria Math" w:hAnsi="Cambria Math"/>
                  </w:rPr>
                  <m:t>T</m:t>
                </m:r>
              </m:e>
              <m:sub>
                <m:r>
                  <m:rPr>
                    <m:sty m:val="p"/>
                  </m:rPr>
                  <w:rPr>
                    <w:rFonts w:ascii="Cambria Math" w:hAnsi="Cambria Math"/>
                    <w:lang w:eastAsia="ko-KR"/>
                  </w:rPr>
                  <m:t>%</m:t>
                </m:r>
              </m:sub>
            </m:sSub>
            <m:ctrlPr>
              <w:rPr>
                <w:rFonts w:ascii="Cambria Math" w:hAnsi="Cambria Math"/>
                <w:szCs w:val="24"/>
                <w:lang w:eastAsia="ko-KR"/>
              </w:rPr>
            </m:ctrlPr>
          </m:e>
        </m:d>
      </m:oMath>
      <w:r w:rsidR="00635921" w:rsidRPr="008E0ACE">
        <w:rPr>
          <w:lang w:eastAsia="ko-KR"/>
        </w:rPr>
        <w:t xml:space="preserve">. </w:t>
      </w:r>
      <w:r w:rsidR="004F1AAA">
        <w:rPr>
          <w:lang w:eastAsia="ko-KR"/>
        </w:rPr>
        <w:t>Dans cet exemple</w:t>
      </w:r>
      <w:r w:rsidR="00635921" w:rsidRPr="008E0ACE">
        <w:rPr>
          <w:lang w:eastAsia="ko-KR"/>
        </w:rPr>
        <w:t xml:space="preserve">, </w:t>
      </w:r>
      <m:oMath>
        <m:sSub>
          <m:sSubPr>
            <m:ctrlPr>
              <w:rPr>
                <w:rFonts w:ascii="Cambria Math" w:hAnsi="Cambria Math"/>
                <w:i/>
              </w:rPr>
            </m:ctrlPr>
          </m:sSubPr>
          <m:e>
            <m:r>
              <m:rPr>
                <m:sty m:val="p"/>
              </m:rPr>
              <w:rPr>
                <w:rFonts w:ascii="Cambria Math" w:hAnsi="Cambria Math"/>
              </w:rPr>
              <m:t>η</m:t>
            </m:r>
          </m:e>
          <m:sub>
            <m:r>
              <w:rPr>
                <w:rFonts w:ascii="Cambria Math" w:hAnsi="Cambria Math"/>
              </w:rPr>
              <m:t>max</m:t>
            </m:r>
          </m:sub>
        </m:sSub>
        <m:r>
          <w:rPr>
            <w:rFonts w:ascii="Cambria Math" w:hAnsi="Cambria Math"/>
          </w:rPr>
          <m:t>=</m:t>
        </m:r>
      </m:oMath>
      <w:r w:rsidR="006814F1">
        <w:rPr>
          <w:lang w:eastAsia="ko-KR"/>
        </w:rPr>
        <w:t> </w:t>
      </w:r>
      <w:r w:rsidR="00635921" w:rsidRPr="008E0ACE">
        <w:rPr>
          <w:lang w:eastAsia="ko-KR"/>
        </w:rPr>
        <w:sym w:font="Symbol" w:char="F068"/>
      </w:r>
      <w:r w:rsidR="006814F1">
        <w:rPr>
          <w:lang w:eastAsia="ko-KR"/>
        </w:rPr>
        <w:t> </w:t>
      </w:r>
      <w:r w:rsidR="00635921" w:rsidRPr="008E0ACE">
        <w:rPr>
          <w:lang w:eastAsia="ko-KR"/>
        </w:rPr>
        <w:t xml:space="preserve">(24) </w:t>
      </w:r>
      <w:r w:rsidR="00CE2B69">
        <w:rPr>
          <w:lang w:eastAsia="ko-KR"/>
        </w:rPr>
        <w:t>est d'environ</w:t>
      </w:r>
      <w:r w:rsidR="00635921" w:rsidRPr="008E0ACE">
        <w:rPr>
          <w:lang w:eastAsia="ko-KR"/>
        </w:rPr>
        <w:t xml:space="preserve"> 5</w:t>
      </w:r>
      <w:r w:rsidR="00CE2B69">
        <w:rPr>
          <w:lang w:eastAsia="ko-KR"/>
        </w:rPr>
        <w:t>,</w:t>
      </w:r>
      <w:r w:rsidR="00635921" w:rsidRPr="008E0ACE">
        <w:rPr>
          <w:lang w:eastAsia="ko-KR"/>
        </w:rPr>
        <w:t xml:space="preserve">653. </w:t>
      </w:r>
      <w:r w:rsidR="002418C7">
        <w:rPr>
          <w:lang w:eastAsia="ko-KR"/>
        </w:rPr>
        <w:t xml:space="preserve">La </w:t>
      </w:r>
      <w:r w:rsidR="00996FA7">
        <w:rPr>
          <w:lang w:eastAsia="ko-KR"/>
        </w:rPr>
        <w:t>F</w:t>
      </w:r>
      <w:r w:rsidR="002418C7">
        <w:rPr>
          <w:lang w:eastAsia="ko-KR"/>
        </w:rPr>
        <w:t xml:space="preserve">igure 4 présente un </w:t>
      </w:r>
      <w:r w:rsidR="00ED69A4">
        <w:rPr>
          <w:lang w:eastAsia="ko-KR"/>
        </w:rPr>
        <w:t>tracé</w:t>
      </w:r>
      <w:r w:rsidR="0030611E">
        <w:rPr>
          <w:lang w:eastAsia="ko-KR"/>
        </w:rPr>
        <w:t xml:space="preserve"> de l'efficacité spectrale</w:t>
      </w:r>
      <w:r w:rsidR="0030611E" w:rsidRPr="008E0ACE">
        <w:rPr>
          <w:lang w:eastAsia="ko-KR"/>
        </w:rPr>
        <w:t xml:space="preserve"> </w:t>
      </w:r>
      <w:r w:rsidR="0030611E" w:rsidRPr="008E0ACE">
        <w:rPr>
          <w:lang w:eastAsia="ko-KR"/>
        </w:rPr>
        <w:sym w:font="Symbol" w:char="F068"/>
      </w:r>
      <m:oMath>
        <m:r>
          <w:rPr>
            <w:rFonts w:ascii="Cambria Math" w:hAnsi="Cambria Math"/>
          </w:rPr>
          <m:t>(</m:t>
        </m:r>
        <m:r>
          <m:rPr>
            <m:sty m:val="p"/>
          </m:rPr>
          <w:rPr>
            <w:rFonts w:ascii="Cambria Math" w:hAnsi="Cambria Math"/>
            <w:lang w:eastAsia="ko-KR"/>
          </w:rPr>
          <w:sym w:font="Symbol" w:char="F067"/>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rPr>
                  <m:t>T</m:t>
                </m:r>
              </m:e>
              <m:sub>
                <m:r>
                  <w:rPr>
                    <w:rFonts w:ascii="Cambria Math" w:hAnsi="Cambria Math"/>
                    <w:lang w:eastAsia="ko-KR"/>
                  </w:rPr>
                  <m:t>%</m:t>
                </m:r>
              </m:sub>
            </m:sSub>
          </m:e>
        </m:d>
        <m:r>
          <w:rPr>
            <w:rFonts w:ascii="Cambria Math" w:hAnsi="Cambria Math"/>
            <w:lang w:eastAsia="ko-KR"/>
          </w:rPr>
          <m:t>)</m:t>
        </m:r>
      </m:oMath>
      <w:r w:rsidR="0030611E">
        <w:rPr>
          <w:lang w:eastAsia="ko-KR"/>
        </w:rPr>
        <w:t xml:space="preserve"> et la dégradation du débit réaliste </w:t>
      </w:r>
      <w:r w:rsidR="0030611E" w:rsidRPr="008E0ACE">
        <w:rPr>
          <w:lang w:eastAsia="ko-KR"/>
        </w:rPr>
        <w:sym w:font="Symbol" w:char="F06A"/>
      </w:r>
      <m:oMath>
        <m:r>
          <w:rPr>
            <w:rFonts w:ascii="Cambria Math" w:hAnsi="Cambria Math"/>
          </w:rPr>
          <m:t>(</m:t>
        </m:r>
        <m:sSub>
          <m:sSubPr>
            <m:ctrlPr>
              <w:rPr>
                <w:rFonts w:ascii="Cambria Math" w:hAnsi="Cambria Math"/>
                <w:i/>
                <w:lang w:eastAsia="ko-KR"/>
              </w:rPr>
            </m:ctrlPr>
          </m:sSubPr>
          <m:e>
            <m:r>
              <w:rPr>
                <w:rFonts w:ascii="Cambria Math" w:hAnsi="Cambria Math"/>
              </w:rPr>
              <m:t>T</m:t>
            </m:r>
          </m:e>
          <m:sub>
            <m:r>
              <w:rPr>
                <w:rFonts w:ascii="Cambria Math" w:hAnsi="Cambria Math"/>
                <w:lang w:eastAsia="ko-KR"/>
              </w:rPr>
              <m:t>%</m:t>
            </m:r>
          </m:sub>
        </m:sSub>
        <m:r>
          <w:rPr>
            <w:rFonts w:ascii="Cambria Math" w:hAnsi="Cambria Math"/>
            <w:lang w:eastAsia="ko-KR"/>
          </w:rPr>
          <m:t>)</m:t>
        </m:r>
      </m:oMath>
      <w:r w:rsidR="0030611E" w:rsidRPr="008E0ACE">
        <w:rPr>
          <w:lang w:eastAsia="ko-KR"/>
        </w:rPr>
        <w:t xml:space="preserve"> </w:t>
      </w:r>
      <w:r w:rsidR="0030611E">
        <w:rPr>
          <w:lang w:eastAsia="ko-KR"/>
        </w:rPr>
        <w:t xml:space="preserve">qui en découle. </w:t>
      </w:r>
      <w:r w:rsidR="0032434F">
        <w:rPr>
          <w:lang w:eastAsia="ko-KR"/>
        </w:rPr>
        <w:t xml:space="preserve">Dans </w:t>
      </w:r>
      <w:r w:rsidR="005C1ECB">
        <w:rPr>
          <w:lang w:eastAsia="ko-KR"/>
        </w:rPr>
        <w:t>l'</w:t>
      </w:r>
      <w:r w:rsidR="0032434F">
        <w:rPr>
          <w:lang w:eastAsia="ko-KR"/>
        </w:rPr>
        <w:t>exemple, la perte moyenne de débit</w:t>
      </w:r>
      <w:r w:rsidR="0032434F" w:rsidRPr="008E0ACE">
        <w:rPr>
          <w:lang w:eastAsia="ko-KR"/>
        </w:rPr>
        <w:t xml:space="preserve"> </w:t>
      </w:r>
      <m:oMath>
        <m:sSub>
          <m:sSubPr>
            <m:ctrlPr>
              <w:rPr>
                <w:rFonts w:ascii="Cambria Math" w:hAnsi="Cambria Math"/>
                <w:lang w:eastAsia="ko-KR"/>
              </w:rPr>
            </m:ctrlPr>
          </m:sSubPr>
          <m:e>
            <m:r>
              <m:rPr>
                <m:sty m:val="p"/>
              </m:rPr>
              <w:rPr>
                <w:rFonts w:ascii="Cambria Math" w:hAnsi="Cambria Math"/>
                <w:lang w:eastAsia="ko-KR"/>
              </w:rPr>
              <w:sym w:font="Symbol" w:char="F06A"/>
            </m:r>
          </m:e>
          <m:sub>
            <m:r>
              <w:rPr>
                <w:rFonts w:ascii="Cambria Math" w:hAnsi="Cambria Math"/>
                <w:lang w:eastAsia="ko-KR"/>
              </w:rPr>
              <m:t>total</m:t>
            </m:r>
          </m:sub>
        </m:sSub>
      </m:oMath>
      <w:r w:rsidR="0032434F">
        <w:rPr>
          <w:lang w:eastAsia="ko-KR"/>
        </w:rPr>
        <w:t xml:space="preserve"> estimée au moyen de l'équation (5) est d'environ </w:t>
      </w:r>
      <w:r w:rsidR="0032434F" w:rsidRPr="008E0ACE">
        <w:rPr>
          <w:lang w:eastAsia="ko-KR"/>
        </w:rPr>
        <w:t>4</w:t>
      </w:r>
      <w:r w:rsidR="0032434F">
        <w:rPr>
          <w:lang w:eastAsia="ko-KR"/>
        </w:rPr>
        <w:t>,</w:t>
      </w:r>
      <w:r w:rsidR="0032434F" w:rsidRPr="008E0ACE">
        <w:rPr>
          <w:lang w:eastAsia="ko-KR"/>
        </w:rPr>
        <w:t>678%</w:t>
      </w:r>
      <w:r w:rsidR="0032434F">
        <w:rPr>
          <w:lang w:eastAsia="ko-KR"/>
        </w:rPr>
        <w:t xml:space="preserve"> lorsque la plage dynamique est d'environ 30 dB.</w:t>
      </w:r>
    </w:p>
    <w:p w14:paraId="131082E5" w14:textId="63DBE433" w:rsidR="00635921" w:rsidRPr="008E0ACE" w:rsidRDefault="00635921" w:rsidP="00635921">
      <w:pPr>
        <w:pStyle w:val="TableNo"/>
      </w:pPr>
      <w:r w:rsidRPr="008E0ACE">
        <w:t>TABLE</w:t>
      </w:r>
      <w:r w:rsidR="0056039E">
        <w:t>AU</w:t>
      </w:r>
      <w:r w:rsidRPr="008E0ACE">
        <w:t xml:space="preserve"> 4</w:t>
      </w:r>
    </w:p>
    <w:p w14:paraId="7B7A3825" w14:textId="412E2924" w:rsidR="00635921" w:rsidRPr="008E0ACE" w:rsidRDefault="0056039E" w:rsidP="0056039E">
      <w:pPr>
        <w:pStyle w:val="Tabletitle"/>
        <w:rPr>
          <w:lang w:eastAsia="ko-KR"/>
        </w:rPr>
      </w:pPr>
      <w:r>
        <w:rPr>
          <w:lang w:eastAsia="ko-KR"/>
        </w:rPr>
        <w:t>Exemple d'estimation de la dégradation de débit</w:t>
      </w:r>
    </w:p>
    <w:tbl>
      <w:tblPr>
        <w:tblStyle w:val="TableGrid"/>
        <w:tblW w:w="9776" w:type="dxa"/>
        <w:tblLayout w:type="fixed"/>
        <w:tblLook w:val="04A0" w:firstRow="1" w:lastRow="0" w:firstColumn="1" w:lastColumn="0" w:noHBand="0" w:noVBand="1"/>
      </w:tblPr>
      <w:tblGrid>
        <w:gridCol w:w="817"/>
        <w:gridCol w:w="1730"/>
        <w:gridCol w:w="1276"/>
        <w:gridCol w:w="1134"/>
        <w:gridCol w:w="1559"/>
        <w:gridCol w:w="1276"/>
        <w:gridCol w:w="1984"/>
      </w:tblGrid>
      <w:tr w:rsidR="00635921" w:rsidRPr="008E0ACE" w14:paraId="6CC21DB5" w14:textId="77777777" w:rsidTr="00996FA7">
        <w:trPr>
          <w:tblHeader/>
        </w:trPr>
        <w:tc>
          <w:tcPr>
            <w:tcW w:w="817" w:type="dxa"/>
            <w:vAlign w:val="center"/>
          </w:tcPr>
          <w:p w14:paraId="1AC8E30C" w14:textId="77777777" w:rsidR="00635921" w:rsidRPr="008E0ACE" w:rsidRDefault="00646943" w:rsidP="009B7792">
            <w:pPr>
              <w:pStyle w:val="Tablehead"/>
              <w:rPr>
                <w:lang w:eastAsia="ko-KR"/>
              </w:rPr>
            </w:pPr>
            <m:oMathPara>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oMath>
            </m:oMathPara>
          </w:p>
        </w:tc>
        <w:tc>
          <w:tcPr>
            <w:tcW w:w="1730" w:type="dxa"/>
            <w:vAlign w:val="center"/>
          </w:tcPr>
          <w:p w14:paraId="27BB03B9" w14:textId="521C504F" w:rsidR="00635921" w:rsidRPr="008E0ACE" w:rsidRDefault="0056039E" w:rsidP="009B7792">
            <w:pPr>
              <w:pStyle w:val="Tablehead"/>
              <w:rPr>
                <w:lang w:eastAsia="ko-KR"/>
              </w:rPr>
            </w:pPr>
            <w:r>
              <w:rPr>
                <w:lang w:eastAsia="ko-KR"/>
              </w:rPr>
              <w:t>Affaiblissement t</w:t>
            </w:r>
            <w:r w:rsidR="00635921" w:rsidRPr="008E0ACE">
              <w:rPr>
                <w:lang w:eastAsia="ko-KR"/>
              </w:rPr>
              <w:t>otal (dB)</w:t>
            </w:r>
          </w:p>
        </w:tc>
        <w:tc>
          <w:tcPr>
            <w:tcW w:w="1276" w:type="dxa"/>
            <w:vAlign w:val="center"/>
          </w:tcPr>
          <w:p w14:paraId="4C8AAB2B" w14:textId="77777777" w:rsidR="00635921" w:rsidRPr="008E0ACE" w:rsidRDefault="00635921" w:rsidP="009B7792">
            <w:pPr>
              <w:pStyle w:val="Tablehead"/>
              <w:rPr>
                <w:lang w:eastAsia="ko-KR"/>
              </w:rPr>
            </w:pPr>
            <w:r w:rsidRPr="008E0ACE">
              <w:rPr>
                <w:i/>
                <w:iCs/>
                <w:lang w:eastAsia="ko-KR"/>
              </w:rPr>
              <w:t>C</w:t>
            </w:r>
            <w:r w:rsidRPr="008E0ACE">
              <w:rPr>
                <w:iCs/>
                <w:lang w:eastAsia="ko-KR"/>
              </w:rPr>
              <w:t>/</w:t>
            </w:r>
            <w:r w:rsidRPr="008E0ACE">
              <w:rPr>
                <w:i/>
                <w:iCs/>
                <w:lang w:eastAsia="ko-KR"/>
              </w:rPr>
              <w:t>N</w:t>
            </w:r>
            <w:r w:rsidRPr="008E0ACE">
              <w:rPr>
                <w:lang w:eastAsia="ko-KR"/>
              </w:rPr>
              <w:t xml:space="preserve">, </w:t>
            </w:r>
            <w:r w:rsidRPr="008E0ACE">
              <w:rPr>
                <w:lang w:eastAsia="ko-KR"/>
              </w:rPr>
              <w:sym w:font="Symbol" w:char="F067"/>
            </w:r>
            <w:r w:rsidRPr="008E0ACE">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8E0ACE">
              <w:rPr>
                <w:lang w:eastAsia="ko-KR"/>
              </w:rPr>
              <w:t xml:space="preserve"> (dB)</w:t>
            </w:r>
          </w:p>
        </w:tc>
        <w:tc>
          <w:tcPr>
            <w:tcW w:w="1134" w:type="dxa"/>
            <w:vAlign w:val="center"/>
          </w:tcPr>
          <w:p w14:paraId="7ED57E16" w14:textId="77777777" w:rsidR="00635921" w:rsidRPr="008E0ACE" w:rsidRDefault="00635921" w:rsidP="009B7792">
            <w:pPr>
              <w:pStyle w:val="Tablehead"/>
              <w:rPr>
                <w:lang w:eastAsia="ko-KR"/>
              </w:rPr>
            </w:pPr>
            <w:r w:rsidRPr="008E0ACE">
              <w:rPr>
                <w:lang w:eastAsia="ko-KR"/>
              </w:rPr>
              <w:sym w:font="Symbol" w:char="F068"/>
            </w:r>
            <w:r w:rsidRPr="008E0ACE">
              <w:rPr>
                <w:lang w:eastAsia="ko-KR"/>
              </w:rPr>
              <w:t>(</w:t>
            </w:r>
            <w:r w:rsidRPr="008E0ACE">
              <w:rPr>
                <w:lang w:eastAsia="ko-KR"/>
              </w:rPr>
              <w:sym w:font="Symbol" w:char="F067"/>
            </w:r>
            <w:r w:rsidRPr="008E0ACE">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8E0ACE">
              <w:rPr>
                <w:lang w:eastAsia="ko-KR"/>
              </w:rPr>
              <w:t>)</w:t>
            </w:r>
          </w:p>
        </w:tc>
        <w:tc>
          <w:tcPr>
            <w:tcW w:w="1559" w:type="dxa"/>
            <w:vAlign w:val="center"/>
          </w:tcPr>
          <w:p w14:paraId="5F5320A7" w14:textId="77777777" w:rsidR="00635921" w:rsidRPr="008E0ACE" w:rsidRDefault="00635921" w:rsidP="009B7792">
            <w:pPr>
              <w:pStyle w:val="Tablehead"/>
              <w:rPr>
                <w:rFonts w:ascii="Verdana" w:hAnsi="Verdana"/>
                <w:lang w:eastAsia="ko-KR"/>
              </w:rPr>
            </w:pPr>
            <w:r w:rsidRPr="008E0ACE">
              <w:rPr>
                <w:lang w:eastAsia="ko-KR"/>
              </w:rPr>
              <w:sym w:font="Symbol" w:char="F06A"/>
            </w:r>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m:t>
              </m:r>
            </m:oMath>
          </w:p>
        </w:tc>
        <w:tc>
          <w:tcPr>
            <w:tcW w:w="1276" w:type="dxa"/>
            <w:vAlign w:val="center"/>
          </w:tcPr>
          <w:p w14:paraId="1318A0E1" w14:textId="77777777" w:rsidR="00635921" w:rsidRPr="008E0ACE" w:rsidRDefault="00646943" w:rsidP="009B7792">
            <w:pPr>
              <w:pStyle w:val="Tablehead"/>
              <w:rPr>
                <w:lang w:eastAsia="ko-KR"/>
              </w:rPr>
            </w:pPr>
            <m:oMathPara>
              <m:oMath>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m:oMathPara>
          </w:p>
        </w:tc>
        <w:tc>
          <w:tcPr>
            <w:tcW w:w="1984" w:type="dxa"/>
            <w:vAlign w:val="center"/>
          </w:tcPr>
          <w:p w14:paraId="32E09508" w14:textId="77777777" w:rsidR="00635921" w:rsidRPr="008E0ACE" w:rsidRDefault="00635921" w:rsidP="009B7792">
            <w:pPr>
              <w:pStyle w:val="Tablehead"/>
              <w:rPr>
                <w:lang w:eastAsia="ko-KR"/>
              </w:rPr>
            </w:pPr>
            <w:r w:rsidRPr="008E0ACE">
              <w:rPr>
                <w:lang w:eastAsia="ko-KR"/>
              </w:rPr>
              <w:sym w:font="Symbol" w:char="F06A"/>
            </w:r>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 xml:space="preserve">) </m:t>
              </m:r>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w:p>
        </w:tc>
      </w:tr>
      <w:tr w:rsidR="00635921" w:rsidRPr="008E0ACE" w14:paraId="200FC2E3" w14:textId="77777777" w:rsidTr="009B7792">
        <w:tc>
          <w:tcPr>
            <w:tcW w:w="817" w:type="dxa"/>
          </w:tcPr>
          <w:p w14:paraId="6DFAA5BB" w14:textId="30DE38EC" w:rsidR="00635921" w:rsidRPr="008E0ACE" w:rsidRDefault="00635921" w:rsidP="009B7792">
            <w:pPr>
              <w:pStyle w:val="Tabletext"/>
              <w:keepNext/>
              <w:jc w:val="center"/>
              <w:rPr>
                <w:lang w:eastAsia="ko-KR"/>
              </w:rPr>
            </w:pPr>
            <w:r w:rsidRPr="008E0ACE">
              <w:rPr>
                <w:lang w:eastAsia="ko-KR"/>
              </w:rPr>
              <w:t>0</w:t>
            </w:r>
            <w:r w:rsidR="0056039E">
              <w:rPr>
                <w:lang w:eastAsia="ko-KR"/>
              </w:rPr>
              <w:t>,</w:t>
            </w:r>
            <w:r w:rsidRPr="008E0ACE">
              <w:rPr>
                <w:lang w:eastAsia="ko-KR"/>
              </w:rPr>
              <w:t>4</w:t>
            </w:r>
          </w:p>
        </w:tc>
        <w:tc>
          <w:tcPr>
            <w:tcW w:w="1730" w:type="dxa"/>
          </w:tcPr>
          <w:p w14:paraId="43B4F63D" w14:textId="569D8EDD" w:rsidR="00635921" w:rsidRPr="008E0ACE" w:rsidRDefault="00635921" w:rsidP="009B7792">
            <w:pPr>
              <w:pStyle w:val="Tabletext"/>
              <w:keepNext/>
              <w:jc w:val="center"/>
              <w:rPr>
                <w:rFonts w:eastAsia="Times New Roman"/>
                <w:lang w:eastAsia="ko-KR"/>
              </w:rPr>
            </w:pPr>
            <w:r w:rsidRPr="008E0ACE">
              <w:rPr>
                <w:rFonts w:eastAsia="Times New Roman"/>
                <w:lang w:eastAsia="ko-KR"/>
              </w:rPr>
              <w:t>29</w:t>
            </w:r>
            <w:r w:rsidR="0056039E">
              <w:rPr>
                <w:rFonts w:eastAsia="Times New Roman"/>
                <w:lang w:eastAsia="ko-KR"/>
              </w:rPr>
              <w:t>,</w:t>
            </w:r>
            <w:r w:rsidRPr="008E0ACE">
              <w:rPr>
                <w:rFonts w:eastAsia="Times New Roman"/>
                <w:lang w:eastAsia="ko-KR"/>
              </w:rPr>
              <w:t>413</w:t>
            </w:r>
          </w:p>
        </w:tc>
        <w:tc>
          <w:tcPr>
            <w:tcW w:w="1276" w:type="dxa"/>
          </w:tcPr>
          <w:p w14:paraId="10574D04" w14:textId="12759AEE" w:rsidR="00635921" w:rsidRPr="008E0ACE" w:rsidRDefault="00627D8D" w:rsidP="009B7792">
            <w:pPr>
              <w:pStyle w:val="Tabletext"/>
              <w:keepNext/>
              <w:jc w:val="center"/>
              <w:rPr>
                <w:rFonts w:eastAsia="Times New Roman"/>
                <w:lang w:eastAsia="ko-KR"/>
              </w:rPr>
            </w:pPr>
            <w:r w:rsidRPr="008E0ACE">
              <w:rPr>
                <w:rFonts w:ascii="Times New Roman" w:eastAsia="Times New Roman" w:hAnsi="Times New Roman"/>
                <w:lang w:eastAsia="ko-KR"/>
              </w:rPr>
              <w:t>−</w:t>
            </w:r>
            <w:r w:rsidR="00635921" w:rsidRPr="008E0ACE">
              <w:rPr>
                <w:rFonts w:eastAsia="Times New Roman"/>
                <w:lang w:eastAsia="ko-KR"/>
              </w:rPr>
              <w:t>4</w:t>
            </w:r>
            <w:r w:rsidR="0056039E">
              <w:rPr>
                <w:rFonts w:eastAsia="Times New Roman"/>
                <w:lang w:eastAsia="ko-KR"/>
              </w:rPr>
              <w:t>,</w:t>
            </w:r>
            <w:r w:rsidR="00635921" w:rsidRPr="008E0ACE">
              <w:rPr>
                <w:rFonts w:eastAsia="Times New Roman"/>
                <w:lang w:eastAsia="ko-KR"/>
              </w:rPr>
              <w:t>69</w:t>
            </w:r>
          </w:p>
        </w:tc>
        <w:tc>
          <w:tcPr>
            <w:tcW w:w="1134" w:type="dxa"/>
          </w:tcPr>
          <w:p w14:paraId="0032578B" w14:textId="627B6621" w:rsidR="00635921" w:rsidRPr="008E0ACE" w:rsidRDefault="00635921" w:rsidP="009B7792">
            <w:pPr>
              <w:pStyle w:val="Tabletext"/>
              <w:keepN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141</w:t>
            </w:r>
          </w:p>
        </w:tc>
        <w:tc>
          <w:tcPr>
            <w:tcW w:w="1559" w:type="dxa"/>
          </w:tcPr>
          <w:p w14:paraId="26550EBE" w14:textId="0C1A06EB" w:rsidR="00635921" w:rsidRPr="008E0ACE" w:rsidRDefault="00635921" w:rsidP="00627D8D">
            <w:pPr>
              <w:pStyle w:val="Tabletext"/>
              <w:keepNext/>
              <w:jc w:val="center"/>
              <w:rPr>
                <w:rFonts w:eastAsia="Malgun Gothic"/>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975 =</w:t>
            </w:r>
            <w:r w:rsidR="00627D8D" w:rsidRPr="008E0ACE">
              <w:rPr>
                <w:rFonts w:eastAsia="Times New Roman"/>
                <w:lang w:eastAsia="ko-KR"/>
              </w:rPr>
              <w:t xml:space="preserve"> </w:t>
            </w:r>
            <w:r w:rsidRPr="008E0ACE">
              <w:rPr>
                <w:lang w:eastAsia="ko-KR"/>
              </w:rPr>
              <w:t>1-(0</w:t>
            </w:r>
            <w:r w:rsidR="0056039E">
              <w:rPr>
                <w:lang w:eastAsia="ko-KR"/>
              </w:rPr>
              <w:t>,</w:t>
            </w:r>
            <w:r w:rsidRPr="008E0ACE">
              <w:rPr>
                <w:lang w:eastAsia="ko-KR"/>
              </w:rPr>
              <w:t>141/5</w:t>
            </w:r>
            <w:r w:rsidR="0056039E">
              <w:rPr>
                <w:lang w:eastAsia="ko-KR"/>
              </w:rPr>
              <w:t>,</w:t>
            </w:r>
            <w:r w:rsidRPr="008E0ACE">
              <w:rPr>
                <w:lang w:eastAsia="ko-KR"/>
              </w:rPr>
              <w:t>653)</w:t>
            </w:r>
          </w:p>
        </w:tc>
        <w:tc>
          <w:tcPr>
            <w:tcW w:w="1276" w:type="dxa"/>
          </w:tcPr>
          <w:p w14:paraId="28235F0D" w14:textId="4C13AD23" w:rsidR="00635921" w:rsidRPr="008E0ACE" w:rsidRDefault="00635921" w:rsidP="009B7792">
            <w:pPr>
              <w:pStyle w:val="Tabletext"/>
              <w:keepN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1</w:t>
            </w:r>
          </w:p>
        </w:tc>
        <w:tc>
          <w:tcPr>
            <w:tcW w:w="1984" w:type="dxa"/>
          </w:tcPr>
          <w:p w14:paraId="70023748" w14:textId="4757DE42" w:rsidR="00635921" w:rsidRPr="008E0ACE" w:rsidRDefault="00635921" w:rsidP="009B7792">
            <w:pPr>
              <w:pStyle w:val="Tabletext"/>
              <w:keepNext/>
              <w:jc w:val="center"/>
              <w:rPr>
                <w:rFonts w:eastAsia="Malgun Gothic"/>
                <w:lang w:eastAsia="ko-KR"/>
              </w:rPr>
            </w:pPr>
            <w:r w:rsidRPr="008E0ACE">
              <w:rPr>
                <w:rFonts w:eastAsia="Malgun Gothic"/>
                <w:lang w:eastAsia="ko-KR"/>
              </w:rPr>
              <w:t>0</w:t>
            </w:r>
            <w:r w:rsidR="0056039E">
              <w:rPr>
                <w:rFonts w:eastAsia="Malgun Gothic"/>
                <w:lang w:eastAsia="ko-KR"/>
              </w:rPr>
              <w:t>,</w:t>
            </w:r>
            <w:r w:rsidRPr="008E0ACE">
              <w:rPr>
                <w:rFonts w:eastAsia="Malgun Gothic"/>
                <w:lang w:eastAsia="ko-KR"/>
              </w:rPr>
              <w:t>098 = 0</w:t>
            </w:r>
            <w:r w:rsidR="0056039E">
              <w:rPr>
                <w:rFonts w:eastAsia="Malgun Gothic"/>
                <w:lang w:eastAsia="ko-KR"/>
              </w:rPr>
              <w:t>,</w:t>
            </w:r>
            <w:r w:rsidRPr="008E0ACE">
              <w:rPr>
                <w:rFonts w:eastAsia="Malgun Gothic"/>
                <w:lang w:eastAsia="ko-KR"/>
              </w:rPr>
              <w:t xml:space="preserve">975 </w:t>
            </w:r>
            <w:r w:rsidRPr="008E0ACE">
              <w:rPr>
                <w:rFonts w:eastAsia="Malgun Gothic"/>
                <w:lang w:eastAsia="ko-KR"/>
              </w:rPr>
              <w:sym w:font="Symbol" w:char="F0B4"/>
            </w:r>
            <w:r w:rsidRPr="008E0ACE">
              <w:rPr>
                <w:rFonts w:eastAsia="Malgun Gothic"/>
                <w:lang w:eastAsia="ko-KR"/>
              </w:rPr>
              <w:t xml:space="preserve"> 0</w:t>
            </w:r>
            <w:r w:rsidR="0056039E">
              <w:rPr>
                <w:rFonts w:eastAsia="Malgun Gothic"/>
                <w:lang w:eastAsia="ko-KR"/>
              </w:rPr>
              <w:t>,</w:t>
            </w:r>
            <w:r w:rsidRPr="008E0ACE">
              <w:rPr>
                <w:rFonts w:eastAsia="Malgun Gothic"/>
                <w:lang w:eastAsia="ko-KR"/>
              </w:rPr>
              <w:t>1</w:t>
            </w:r>
          </w:p>
        </w:tc>
      </w:tr>
      <w:tr w:rsidR="00635921" w:rsidRPr="008E0ACE" w14:paraId="203E152C" w14:textId="77777777" w:rsidTr="009B7792">
        <w:tc>
          <w:tcPr>
            <w:tcW w:w="817" w:type="dxa"/>
          </w:tcPr>
          <w:p w14:paraId="17B45084" w14:textId="578B38A8" w:rsidR="00635921" w:rsidRPr="008E0ACE" w:rsidRDefault="00635921" w:rsidP="009B7792">
            <w:pPr>
              <w:pStyle w:val="Tabletext"/>
              <w:jc w:val="center"/>
              <w:rPr>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5</w:t>
            </w:r>
          </w:p>
        </w:tc>
        <w:tc>
          <w:tcPr>
            <w:tcW w:w="1730" w:type="dxa"/>
          </w:tcPr>
          <w:p w14:paraId="7B818774" w14:textId="6BB429B9" w:rsidR="00635921" w:rsidRPr="008E0ACE" w:rsidRDefault="00635921" w:rsidP="009B7792">
            <w:pPr>
              <w:pStyle w:val="Tabletext"/>
              <w:jc w:val="center"/>
              <w:rPr>
                <w:lang w:eastAsia="ko-KR"/>
              </w:rPr>
            </w:pPr>
            <w:r w:rsidRPr="008E0ACE">
              <w:rPr>
                <w:rFonts w:eastAsia="Times New Roman"/>
                <w:lang w:eastAsia="ko-KR"/>
              </w:rPr>
              <w:t>26</w:t>
            </w:r>
            <w:r w:rsidR="0056039E">
              <w:rPr>
                <w:rFonts w:eastAsia="Times New Roman"/>
                <w:lang w:eastAsia="ko-KR"/>
              </w:rPr>
              <w:t>,</w:t>
            </w:r>
            <w:r w:rsidRPr="008E0ACE">
              <w:rPr>
                <w:rFonts w:eastAsia="Times New Roman"/>
                <w:lang w:eastAsia="ko-KR"/>
              </w:rPr>
              <w:t>277</w:t>
            </w:r>
          </w:p>
        </w:tc>
        <w:tc>
          <w:tcPr>
            <w:tcW w:w="1276" w:type="dxa"/>
          </w:tcPr>
          <w:p w14:paraId="3336737D" w14:textId="29CFC53E" w:rsidR="00635921" w:rsidRPr="008E0ACE" w:rsidRDefault="00627D8D" w:rsidP="009B7792">
            <w:pPr>
              <w:pStyle w:val="Tabletext"/>
              <w:jc w:val="center"/>
              <w:rPr>
                <w:lang w:eastAsia="ko-KR"/>
              </w:rPr>
            </w:pPr>
            <w:r w:rsidRPr="008E0ACE">
              <w:rPr>
                <w:rFonts w:ascii="Times New Roman" w:eastAsia="Times New Roman" w:hAnsi="Times New Roman"/>
                <w:lang w:eastAsia="ko-KR"/>
              </w:rPr>
              <w:t>−</w:t>
            </w:r>
            <w:r w:rsidR="00635921" w:rsidRPr="008E0ACE">
              <w:rPr>
                <w:rFonts w:eastAsia="Times New Roman"/>
                <w:lang w:eastAsia="ko-KR"/>
              </w:rPr>
              <w:t>1</w:t>
            </w:r>
            <w:r w:rsidR="0056039E">
              <w:rPr>
                <w:rFonts w:eastAsia="Times New Roman"/>
                <w:lang w:eastAsia="ko-KR"/>
              </w:rPr>
              <w:t>,</w:t>
            </w:r>
            <w:r w:rsidR="00635921" w:rsidRPr="008E0ACE">
              <w:rPr>
                <w:rFonts w:eastAsia="Times New Roman"/>
                <w:lang w:eastAsia="ko-KR"/>
              </w:rPr>
              <w:t>550</w:t>
            </w:r>
          </w:p>
        </w:tc>
        <w:tc>
          <w:tcPr>
            <w:tcW w:w="1134" w:type="dxa"/>
          </w:tcPr>
          <w:p w14:paraId="4AF9501C" w14:textId="6AEEB20C"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397</w:t>
            </w:r>
          </w:p>
        </w:tc>
        <w:tc>
          <w:tcPr>
            <w:tcW w:w="1559" w:type="dxa"/>
          </w:tcPr>
          <w:p w14:paraId="598329DF" w14:textId="1BDB23E0"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930</w:t>
            </w:r>
          </w:p>
        </w:tc>
        <w:tc>
          <w:tcPr>
            <w:tcW w:w="1276" w:type="dxa"/>
          </w:tcPr>
          <w:p w14:paraId="17EA38D7" w14:textId="2166646D"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1</w:t>
            </w:r>
          </w:p>
        </w:tc>
        <w:tc>
          <w:tcPr>
            <w:tcW w:w="1984" w:type="dxa"/>
          </w:tcPr>
          <w:p w14:paraId="0F934801" w14:textId="394D720A"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093 = 0</w:t>
            </w:r>
            <w:r w:rsidR="0056039E">
              <w:rPr>
                <w:rFonts w:eastAsia="Times New Roman"/>
                <w:lang w:eastAsia="ko-KR"/>
              </w:rPr>
              <w:t>,</w:t>
            </w:r>
            <w:r w:rsidRPr="008E0ACE">
              <w:rPr>
                <w:rFonts w:eastAsia="Times New Roman"/>
                <w:lang w:eastAsia="ko-KR"/>
              </w:rPr>
              <w:t>93</w:t>
            </w:r>
            <w:r w:rsidRPr="008E0ACE">
              <w:rPr>
                <w:rFonts w:eastAsia="Times New Roman"/>
                <w:lang w:eastAsia="ko-KR"/>
              </w:rPr>
              <w:sym w:font="Symbol" w:char="F0B4"/>
            </w:r>
            <w:r w:rsidRPr="008E0ACE">
              <w:rPr>
                <w:rFonts w:eastAsia="Times New Roman"/>
                <w:lang w:eastAsia="ko-KR"/>
              </w:rPr>
              <w:t>0</w:t>
            </w:r>
            <w:r w:rsidR="0056039E">
              <w:rPr>
                <w:rFonts w:eastAsia="Times New Roman"/>
                <w:lang w:eastAsia="ko-KR"/>
              </w:rPr>
              <w:t>,</w:t>
            </w:r>
            <w:r w:rsidRPr="008E0ACE">
              <w:rPr>
                <w:rFonts w:eastAsia="Times New Roman"/>
                <w:lang w:eastAsia="ko-KR"/>
              </w:rPr>
              <w:t>1</w:t>
            </w:r>
          </w:p>
        </w:tc>
      </w:tr>
      <w:tr w:rsidR="00635921" w:rsidRPr="008E0ACE" w14:paraId="40F5EC7B" w14:textId="77777777" w:rsidTr="009B7792">
        <w:tc>
          <w:tcPr>
            <w:tcW w:w="817" w:type="dxa"/>
          </w:tcPr>
          <w:p w14:paraId="08BF056A" w14:textId="47D49E07" w:rsidR="00635921" w:rsidRPr="008E0ACE" w:rsidRDefault="00635921" w:rsidP="009B7792">
            <w:pPr>
              <w:pStyle w:val="Tabletext"/>
              <w:jc w:val="center"/>
              <w:rPr>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6</w:t>
            </w:r>
          </w:p>
        </w:tc>
        <w:tc>
          <w:tcPr>
            <w:tcW w:w="1730" w:type="dxa"/>
          </w:tcPr>
          <w:p w14:paraId="233F717A" w14:textId="4077968C" w:rsidR="00635921" w:rsidRPr="008E0ACE" w:rsidRDefault="00635921" w:rsidP="009B7792">
            <w:pPr>
              <w:pStyle w:val="Tabletext"/>
              <w:jc w:val="center"/>
              <w:rPr>
                <w:lang w:eastAsia="ko-KR"/>
              </w:rPr>
            </w:pPr>
            <w:r w:rsidRPr="008E0ACE">
              <w:rPr>
                <w:rFonts w:eastAsia="Times New Roman"/>
                <w:lang w:eastAsia="ko-KR"/>
              </w:rPr>
              <w:t>23</w:t>
            </w:r>
            <w:r w:rsidR="0056039E">
              <w:rPr>
                <w:rFonts w:eastAsia="Times New Roman"/>
                <w:lang w:eastAsia="ko-KR"/>
              </w:rPr>
              <w:t>,</w:t>
            </w:r>
            <w:r w:rsidRPr="008E0ACE">
              <w:rPr>
                <w:rFonts w:eastAsia="Times New Roman"/>
                <w:lang w:eastAsia="ko-KR"/>
              </w:rPr>
              <w:t>842</w:t>
            </w:r>
          </w:p>
        </w:tc>
        <w:tc>
          <w:tcPr>
            <w:tcW w:w="1276" w:type="dxa"/>
          </w:tcPr>
          <w:p w14:paraId="53F1111D" w14:textId="4FDC940F" w:rsidR="00635921" w:rsidRPr="008E0ACE" w:rsidRDefault="00635921" w:rsidP="009B7792">
            <w:pPr>
              <w:pStyle w:val="Tabletext"/>
              <w:jc w:val="center"/>
              <w:rPr>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885</w:t>
            </w:r>
          </w:p>
        </w:tc>
        <w:tc>
          <w:tcPr>
            <w:tcW w:w="1134" w:type="dxa"/>
          </w:tcPr>
          <w:p w14:paraId="622A5D6D" w14:textId="25EF3ADE"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719</w:t>
            </w:r>
          </w:p>
        </w:tc>
        <w:tc>
          <w:tcPr>
            <w:tcW w:w="1559" w:type="dxa"/>
          </w:tcPr>
          <w:p w14:paraId="0E4EFAEA" w14:textId="7E62CF71"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873</w:t>
            </w:r>
          </w:p>
        </w:tc>
        <w:tc>
          <w:tcPr>
            <w:tcW w:w="1276" w:type="dxa"/>
          </w:tcPr>
          <w:p w14:paraId="06FC8E18" w14:textId="073C5954"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1</w:t>
            </w:r>
          </w:p>
        </w:tc>
        <w:tc>
          <w:tcPr>
            <w:tcW w:w="1984" w:type="dxa"/>
          </w:tcPr>
          <w:p w14:paraId="21E3F335" w14:textId="5671F1E7"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087</w:t>
            </w:r>
          </w:p>
        </w:tc>
      </w:tr>
      <w:tr w:rsidR="00635921" w:rsidRPr="008E0ACE" w14:paraId="578A1736" w14:textId="77777777" w:rsidTr="009B7792">
        <w:tc>
          <w:tcPr>
            <w:tcW w:w="817" w:type="dxa"/>
          </w:tcPr>
          <w:p w14:paraId="357DF550" w14:textId="55F3A6F2" w:rsidR="00635921" w:rsidRPr="008E0ACE" w:rsidRDefault="00635921" w:rsidP="009B7792">
            <w:pPr>
              <w:pStyle w:val="Tabletext"/>
              <w:jc w:val="center"/>
              <w:rPr>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7</w:t>
            </w:r>
          </w:p>
        </w:tc>
        <w:tc>
          <w:tcPr>
            <w:tcW w:w="1730" w:type="dxa"/>
          </w:tcPr>
          <w:p w14:paraId="3C38D49B" w14:textId="02356E3B" w:rsidR="00635921" w:rsidRPr="008E0ACE" w:rsidRDefault="00635921" w:rsidP="009B7792">
            <w:pPr>
              <w:pStyle w:val="Tabletext"/>
              <w:jc w:val="center"/>
              <w:rPr>
                <w:lang w:eastAsia="ko-KR"/>
              </w:rPr>
            </w:pPr>
            <w:r w:rsidRPr="008E0ACE">
              <w:rPr>
                <w:rFonts w:eastAsia="Times New Roman"/>
                <w:lang w:eastAsia="ko-KR"/>
              </w:rPr>
              <w:t>21</w:t>
            </w:r>
            <w:r w:rsidR="0056039E">
              <w:rPr>
                <w:rFonts w:eastAsia="Times New Roman"/>
                <w:lang w:eastAsia="ko-KR"/>
              </w:rPr>
              <w:t>,</w:t>
            </w:r>
            <w:r w:rsidRPr="008E0ACE">
              <w:rPr>
                <w:rFonts w:eastAsia="Times New Roman"/>
                <w:lang w:eastAsia="ko-KR"/>
              </w:rPr>
              <w:t>893</w:t>
            </w:r>
          </w:p>
        </w:tc>
        <w:tc>
          <w:tcPr>
            <w:tcW w:w="1276" w:type="dxa"/>
          </w:tcPr>
          <w:p w14:paraId="6B411047" w14:textId="667FA71B" w:rsidR="00635921" w:rsidRPr="008E0ACE" w:rsidRDefault="00635921" w:rsidP="009B7792">
            <w:pPr>
              <w:pStyle w:val="Tabletext"/>
              <w:jc w:val="center"/>
              <w:rPr>
                <w:lang w:eastAsia="ko-KR"/>
              </w:rPr>
            </w:pPr>
            <w:r w:rsidRPr="008E0ACE">
              <w:rPr>
                <w:rFonts w:eastAsia="Times New Roman"/>
                <w:lang w:eastAsia="ko-KR"/>
              </w:rPr>
              <w:t>2</w:t>
            </w:r>
            <w:r w:rsidR="0056039E">
              <w:rPr>
                <w:rFonts w:eastAsia="Times New Roman"/>
                <w:lang w:eastAsia="ko-KR"/>
              </w:rPr>
              <w:t>,</w:t>
            </w:r>
            <w:r w:rsidRPr="008E0ACE">
              <w:rPr>
                <w:rFonts w:eastAsia="Times New Roman"/>
                <w:lang w:eastAsia="ko-KR"/>
              </w:rPr>
              <w:t>834</w:t>
            </w:r>
          </w:p>
        </w:tc>
        <w:tc>
          <w:tcPr>
            <w:tcW w:w="1134" w:type="dxa"/>
          </w:tcPr>
          <w:p w14:paraId="3A1A690E" w14:textId="4960A1B4" w:rsidR="00635921" w:rsidRPr="008E0ACE" w:rsidRDefault="00635921" w:rsidP="009B7792">
            <w:pPr>
              <w:pStyle w:val="Tabletext"/>
              <w:jc w:val="center"/>
              <w:rPr>
                <w:rFonts w:eastAsia="Times New Roman"/>
                <w:lang w:eastAsia="ko-KR"/>
              </w:rPr>
            </w:pPr>
            <w:r w:rsidRPr="008E0ACE">
              <w:rPr>
                <w:rFonts w:eastAsia="Times New Roman"/>
                <w:lang w:eastAsia="ko-KR"/>
              </w:rPr>
              <w:t>1</w:t>
            </w:r>
            <w:r w:rsidR="0056039E">
              <w:rPr>
                <w:rFonts w:eastAsia="Times New Roman"/>
                <w:lang w:eastAsia="ko-KR"/>
              </w:rPr>
              <w:t>,</w:t>
            </w:r>
            <w:r w:rsidRPr="008E0ACE">
              <w:rPr>
                <w:rFonts w:eastAsia="Times New Roman"/>
                <w:lang w:eastAsia="ko-KR"/>
              </w:rPr>
              <w:t>011</w:t>
            </w:r>
          </w:p>
        </w:tc>
        <w:tc>
          <w:tcPr>
            <w:tcW w:w="1559" w:type="dxa"/>
          </w:tcPr>
          <w:p w14:paraId="223D2244" w14:textId="724D739D"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821</w:t>
            </w:r>
          </w:p>
        </w:tc>
        <w:tc>
          <w:tcPr>
            <w:tcW w:w="1276" w:type="dxa"/>
          </w:tcPr>
          <w:p w14:paraId="1E585EED" w14:textId="1D29AB30"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1</w:t>
            </w:r>
          </w:p>
        </w:tc>
        <w:tc>
          <w:tcPr>
            <w:tcW w:w="1984" w:type="dxa"/>
          </w:tcPr>
          <w:p w14:paraId="3F3E63DE" w14:textId="25CFFBCF"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082</w:t>
            </w:r>
          </w:p>
        </w:tc>
      </w:tr>
      <w:tr w:rsidR="00635921" w:rsidRPr="008E0ACE" w14:paraId="49D16563" w14:textId="77777777" w:rsidTr="009B7792">
        <w:tc>
          <w:tcPr>
            <w:tcW w:w="817" w:type="dxa"/>
          </w:tcPr>
          <w:p w14:paraId="67A94B1B" w14:textId="79F37E02" w:rsidR="00635921" w:rsidRPr="008E0ACE" w:rsidRDefault="00635921" w:rsidP="009B7792">
            <w:pPr>
              <w:pStyle w:val="Tabletext"/>
              <w:jc w:val="center"/>
              <w:rPr>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8</w:t>
            </w:r>
          </w:p>
        </w:tc>
        <w:tc>
          <w:tcPr>
            <w:tcW w:w="1730" w:type="dxa"/>
          </w:tcPr>
          <w:p w14:paraId="64B33880" w14:textId="6B36CC2C" w:rsidR="00635921" w:rsidRPr="008E0ACE" w:rsidRDefault="00635921" w:rsidP="009B7792">
            <w:pPr>
              <w:pStyle w:val="Tabletext"/>
              <w:jc w:val="center"/>
              <w:rPr>
                <w:lang w:eastAsia="ko-KR"/>
              </w:rPr>
            </w:pPr>
            <w:r w:rsidRPr="008E0ACE">
              <w:rPr>
                <w:rFonts w:eastAsia="Times New Roman"/>
                <w:lang w:eastAsia="ko-KR"/>
              </w:rPr>
              <w:t>20</w:t>
            </w:r>
            <w:r w:rsidR="0056039E">
              <w:rPr>
                <w:rFonts w:eastAsia="Times New Roman"/>
                <w:lang w:eastAsia="ko-KR"/>
              </w:rPr>
              <w:t>,</w:t>
            </w:r>
            <w:r w:rsidRPr="008E0ACE">
              <w:rPr>
                <w:rFonts w:eastAsia="Times New Roman"/>
                <w:lang w:eastAsia="ko-KR"/>
              </w:rPr>
              <w:t>285</w:t>
            </w:r>
          </w:p>
        </w:tc>
        <w:tc>
          <w:tcPr>
            <w:tcW w:w="1276" w:type="dxa"/>
          </w:tcPr>
          <w:p w14:paraId="4A8B83B4" w14:textId="2F6492C5" w:rsidR="00635921" w:rsidRPr="008E0ACE" w:rsidRDefault="00635921" w:rsidP="009B7792">
            <w:pPr>
              <w:pStyle w:val="Tabletext"/>
              <w:jc w:val="center"/>
              <w:rPr>
                <w:lang w:eastAsia="ko-KR"/>
              </w:rPr>
            </w:pPr>
            <w:r w:rsidRPr="008E0ACE">
              <w:rPr>
                <w:rFonts w:eastAsia="Times New Roman"/>
                <w:lang w:eastAsia="ko-KR"/>
              </w:rPr>
              <w:t>4</w:t>
            </w:r>
            <w:r w:rsidR="0056039E">
              <w:rPr>
                <w:rFonts w:eastAsia="Times New Roman"/>
                <w:lang w:eastAsia="ko-KR"/>
              </w:rPr>
              <w:t>,</w:t>
            </w:r>
            <w:r w:rsidRPr="008E0ACE">
              <w:rPr>
                <w:rFonts w:eastAsia="Times New Roman"/>
                <w:lang w:eastAsia="ko-KR"/>
              </w:rPr>
              <w:t>443</w:t>
            </w:r>
          </w:p>
        </w:tc>
        <w:tc>
          <w:tcPr>
            <w:tcW w:w="1134" w:type="dxa"/>
          </w:tcPr>
          <w:p w14:paraId="65487E3C" w14:textId="26DA3246" w:rsidR="00635921" w:rsidRPr="008E0ACE" w:rsidRDefault="00635921" w:rsidP="009B7792">
            <w:pPr>
              <w:pStyle w:val="Tabletext"/>
              <w:jc w:val="center"/>
              <w:rPr>
                <w:rFonts w:eastAsia="Times New Roman"/>
                <w:lang w:eastAsia="ko-KR"/>
              </w:rPr>
            </w:pPr>
            <w:r w:rsidRPr="008E0ACE">
              <w:rPr>
                <w:rFonts w:eastAsia="Times New Roman"/>
                <w:lang w:eastAsia="ko-KR"/>
              </w:rPr>
              <w:t>1</w:t>
            </w:r>
            <w:r w:rsidR="0056039E">
              <w:rPr>
                <w:rFonts w:eastAsia="Times New Roman"/>
                <w:lang w:eastAsia="ko-KR"/>
              </w:rPr>
              <w:t>,</w:t>
            </w:r>
            <w:r w:rsidRPr="008E0ACE">
              <w:rPr>
                <w:rFonts w:eastAsia="Times New Roman"/>
                <w:lang w:eastAsia="ko-KR"/>
              </w:rPr>
              <w:t>269</w:t>
            </w:r>
          </w:p>
        </w:tc>
        <w:tc>
          <w:tcPr>
            <w:tcW w:w="1559" w:type="dxa"/>
          </w:tcPr>
          <w:p w14:paraId="291FA894" w14:textId="4EB17182"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775</w:t>
            </w:r>
          </w:p>
        </w:tc>
        <w:tc>
          <w:tcPr>
            <w:tcW w:w="1276" w:type="dxa"/>
          </w:tcPr>
          <w:p w14:paraId="3E92F501" w14:textId="59CF277F"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1</w:t>
            </w:r>
          </w:p>
        </w:tc>
        <w:tc>
          <w:tcPr>
            <w:tcW w:w="1984" w:type="dxa"/>
          </w:tcPr>
          <w:p w14:paraId="26CE0CE5" w14:textId="3D898566"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078</w:t>
            </w:r>
          </w:p>
        </w:tc>
      </w:tr>
      <w:tr w:rsidR="00635921" w:rsidRPr="008E0ACE" w14:paraId="56FACB6C" w14:textId="77777777" w:rsidTr="009B7792">
        <w:tc>
          <w:tcPr>
            <w:tcW w:w="817" w:type="dxa"/>
          </w:tcPr>
          <w:p w14:paraId="012B69A6" w14:textId="33227AEF" w:rsidR="00635921" w:rsidRPr="008E0ACE" w:rsidRDefault="00635921" w:rsidP="009B7792">
            <w:pPr>
              <w:pStyle w:val="Tabletext"/>
              <w:jc w:val="center"/>
              <w:rPr>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9</w:t>
            </w:r>
          </w:p>
        </w:tc>
        <w:tc>
          <w:tcPr>
            <w:tcW w:w="1730" w:type="dxa"/>
          </w:tcPr>
          <w:p w14:paraId="7980C13E" w14:textId="562B0C4E" w:rsidR="00635921" w:rsidRPr="008E0ACE" w:rsidRDefault="00635921" w:rsidP="009B7792">
            <w:pPr>
              <w:pStyle w:val="Tabletext"/>
              <w:jc w:val="center"/>
              <w:rPr>
                <w:lang w:eastAsia="ko-KR"/>
              </w:rPr>
            </w:pPr>
            <w:r w:rsidRPr="008E0ACE">
              <w:rPr>
                <w:rFonts w:eastAsia="Times New Roman"/>
                <w:lang w:eastAsia="ko-KR"/>
              </w:rPr>
              <w:t>18</w:t>
            </w:r>
            <w:r w:rsidR="0056039E">
              <w:rPr>
                <w:rFonts w:eastAsia="Times New Roman"/>
                <w:lang w:eastAsia="ko-KR"/>
              </w:rPr>
              <w:t>,</w:t>
            </w:r>
            <w:r w:rsidRPr="008E0ACE">
              <w:rPr>
                <w:rFonts w:eastAsia="Times New Roman"/>
                <w:lang w:eastAsia="ko-KR"/>
              </w:rPr>
              <w:t>925</w:t>
            </w:r>
          </w:p>
        </w:tc>
        <w:tc>
          <w:tcPr>
            <w:tcW w:w="1276" w:type="dxa"/>
          </w:tcPr>
          <w:p w14:paraId="5B8273B7" w14:textId="7F71EC5B" w:rsidR="00635921" w:rsidRPr="008E0ACE" w:rsidRDefault="00635921" w:rsidP="009B7792">
            <w:pPr>
              <w:pStyle w:val="Tabletext"/>
              <w:jc w:val="center"/>
              <w:rPr>
                <w:lang w:eastAsia="ko-KR"/>
              </w:rPr>
            </w:pPr>
            <w:r w:rsidRPr="008E0ACE">
              <w:rPr>
                <w:rFonts w:eastAsia="Times New Roman"/>
                <w:lang w:eastAsia="ko-KR"/>
              </w:rPr>
              <w:t>5</w:t>
            </w:r>
            <w:r w:rsidR="0056039E">
              <w:rPr>
                <w:rFonts w:eastAsia="Times New Roman"/>
                <w:lang w:eastAsia="ko-KR"/>
              </w:rPr>
              <w:t>,</w:t>
            </w:r>
            <w:r w:rsidRPr="008E0ACE">
              <w:rPr>
                <w:rFonts w:eastAsia="Times New Roman"/>
                <w:lang w:eastAsia="ko-KR"/>
              </w:rPr>
              <w:t>803</w:t>
            </w:r>
          </w:p>
        </w:tc>
        <w:tc>
          <w:tcPr>
            <w:tcW w:w="1134" w:type="dxa"/>
          </w:tcPr>
          <w:p w14:paraId="369E132A" w14:textId="2623306B" w:rsidR="00635921" w:rsidRPr="008E0ACE" w:rsidRDefault="00635921" w:rsidP="009B7792">
            <w:pPr>
              <w:pStyle w:val="Tabletext"/>
              <w:jc w:val="center"/>
              <w:rPr>
                <w:rFonts w:eastAsia="Times New Roman"/>
                <w:lang w:eastAsia="ko-KR"/>
              </w:rPr>
            </w:pPr>
            <w:r w:rsidRPr="008E0ACE">
              <w:rPr>
                <w:rFonts w:eastAsia="Times New Roman"/>
                <w:lang w:eastAsia="ko-KR"/>
              </w:rPr>
              <w:t>1</w:t>
            </w:r>
            <w:r w:rsidR="0056039E">
              <w:rPr>
                <w:rFonts w:eastAsia="Times New Roman"/>
                <w:lang w:eastAsia="ko-KR"/>
              </w:rPr>
              <w:t>,</w:t>
            </w:r>
            <w:r w:rsidRPr="008E0ACE">
              <w:rPr>
                <w:rFonts w:eastAsia="Times New Roman"/>
                <w:lang w:eastAsia="ko-KR"/>
              </w:rPr>
              <w:t>500</w:t>
            </w:r>
          </w:p>
        </w:tc>
        <w:tc>
          <w:tcPr>
            <w:tcW w:w="1559" w:type="dxa"/>
          </w:tcPr>
          <w:p w14:paraId="69520A5F" w14:textId="77C1DEA0"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735</w:t>
            </w:r>
          </w:p>
        </w:tc>
        <w:tc>
          <w:tcPr>
            <w:tcW w:w="1276" w:type="dxa"/>
          </w:tcPr>
          <w:p w14:paraId="0B64CFBB" w14:textId="3E6E2C17"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1</w:t>
            </w:r>
          </w:p>
        </w:tc>
        <w:tc>
          <w:tcPr>
            <w:tcW w:w="1984" w:type="dxa"/>
          </w:tcPr>
          <w:p w14:paraId="3581FE05" w14:textId="0733BB25"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073</w:t>
            </w:r>
          </w:p>
        </w:tc>
      </w:tr>
      <w:tr w:rsidR="00635921" w:rsidRPr="008E0ACE" w14:paraId="7E5B1292" w14:textId="77777777" w:rsidTr="009B7792">
        <w:tc>
          <w:tcPr>
            <w:tcW w:w="817" w:type="dxa"/>
          </w:tcPr>
          <w:p w14:paraId="6E5AE49E" w14:textId="77777777" w:rsidR="00635921" w:rsidRPr="008E0ACE" w:rsidRDefault="00635921" w:rsidP="009B7792">
            <w:pPr>
              <w:pStyle w:val="Tabletext"/>
              <w:jc w:val="center"/>
              <w:rPr>
                <w:lang w:eastAsia="ko-KR"/>
              </w:rPr>
            </w:pPr>
            <w:r w:rsidRPr="008E0ACE">
              <w:rPr>
                <w:rFonts w:eastAsia="Times New Roman"/>
                <w:lang w:eastAsia="ko-KR"/>
              </w:rPr>
              <w:t>1</w:t>
            </w:r>
          </w:p>
        </w:tc>
        <w:tc>
          <w:tcPr>
            <w:tcW w:w="1730" w:type="dxa"/>
          </w:tcPr>
          <w:p w14:paraId="3001814D" w14:textId="05802D3A" w:rsidR="00635921" w:rsidRPr="008E0ACE" w:rsidRDefault="00635921" w:rsidP="009B7792">
            <w:pPr>
              <w:pStyle w:val="Tabletext"/>
              <w:jc w:val="center"/>
              <w:rPr>
                <w:lang w:eastAsia="ko-KR"/>
              </w:rPr>
            </w:pPr>
            <w:r w:rsidRPr="008E0ACE">
              <w:rPr>
                <w:rFonts w:eastAsia="Times New Roman"/>
                <w:lang w:eastAsia="ko-KR"/>
              </w:rPr>
              <w:t>17</w:t>
            </w:r>
            <w:r w:rsidR="0056039E">
              <w:rPr>
                <w:rFonts w:eastAsia="Times New Roman"/>
                <w:lang w:eastAsia="ko-KR"/>
              </w:rPr>
              <w:t>,</w:t>
            </w:r>
            <w:r w:rsidRPr="008E0ACE">
              <w:rPr>
                <w:rFonts w:eastAsia="Times New Roman"/>
                <w:lang w:eastAsia="ko-KR"/>
              </w:rPr>
              <w:t>754</w:t>
            </w:r>
          </w:p>
        </w:tc>
        <w:tc>
          <w:tcPr>
            <w:tcW w:w="1276" w:type="dxa"/>
          </w:tcPr>
          <w:p w14:paraId="44CA4336" w14:textId="22D829D6" w:rsidR="00635921" w:rsidRPr="008E0ACE" w:rsidRDefault="00635921" w:rsidP="009B7792">
            <w:pPr>
              <w:pStyle w:val="Tabletext"/>
              <w:jc w:val="center"/>
              <w:rPr>
                <w:lang w:eastAsia="ko-KR"/>
              </w:rPr>
            </w:pPr>
            <w:r w:rsidRPr="008E0ACE">
              <w:rPr>
                <w:rFonts w:eastAsia="Times New Roman"/>
                <w:lang w:eastAsia="ko-KR"/>
              </w:rPr>
              <w:t>6</w:t>
            </w:r>
            <w:r w:rsidR="0056039E">
              <w:rPr>
                <w:rFonts w:eastAsia="Times New Roman"/>
                <w:lang w:eastAsia="ko-KR"/>
              </w:rPr>
              <w:t>,</w:t>
            </w:r>
            <w:r w:rsidRPr="008E0ACE">
              <w:rPr>
                <w:rFonts w:eastAsia="Times New Roman"/>
                <w:lang w:eastAsia="ko-KR"/>
              </w:rPr>
              <w:t>974</w:t>
            </w:r>
          </w:p>
        </w:tc>
        <w:tc>
          <w:tcPr>
            <w:tcW w:w="1134" w:type="dxa"/>
          </w:tcPr>
          <w:p w14:paraId="1E813919" w14:textId="2D7C1F80" w:rsidR="00635921" w:rsidRPr="008E0ACE" w:rsidRDefault="00635921" w:rsidP="009B7792">
            <w:pPr>
              <w:pStyle w:val="Tabletext"/>
              <w:jc w:val="center"/>
              <w:rPr>
                <w:rFonts w:eastAsia="Times New Roman"/>
                <w:lang w:eastAsia="ko-KR"/>
              </w:rPr>
            </w:pPr>
            <w:r w:rsidRPr="008E0ACE">
              <w:rPr>
                <w:rFonts w:eastAsia="Times New Roman"/>
                <w:lang w:eastAsia="ko-KR"/>
              </w:rPr>
              <w:t>1</w:t>
            </w:r>
            <w:r w:rsidR="0056039E">
              <w:rPr>
                <w:rFonts w:eastAsia="Times New Roman"/>
                <w:lang w:eastAsia="ko-KR"/>
              </w:rPr>
              <w:t>,</w:t>
            </w:r>
            <w:r w:rsidRPr="008E0ACE">
              <w:rPr>
                <w:rFonts w:eastAsia="Times New Roman"/>
                <w:lang w:eastAsia="ko-KR"/>
              </w:rPr>
              <w:t>707</w:t>
            </w:r>
          </w:p>
        </w:tc>
        <w:tc>
          <w:tcPr>
            <w:tcW w:w="1559" w:type="dxa"/>
          </w:tcPr>
          <w:p w14:paraId="5E783CB0" w14:textId="3186374E"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698</w:t>
            </w:r>
          </w:p>
        </w:tc>
        <w:tc>
          <w:tcPr>
            <w:tcW w:w="1276" w:type="dxa"/>
          </w:tcPr>
          <w:p w14:paraId="45BD0627" w14:textId="16AFE0F7"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5</w:t>
            </w:r>
          </w:p>
        </w:tc>
        <w:tc>
          <w:tcPr>
            <w:tcW w:w="1984" w:type="dxa"/>
          </w:tcPr>
          <w:p w14:paraId="7FA1D451" w14:textId="28C49B66"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349</w:t>
            </w:r>
          </w:p>
        </w:tc>
      </w:tr>
      <w:tr w:rsidR="00635921" w:rsidRPr="008E0ACE" w14:paraId="5E40CFFF" w14:textId="77777777" w:rsidTr="009B7792">
        <w:tc>
          <w:tcPr>
            <w:tcW w:w="817" w:type="dxa"/>
          </w:tcPr>
          <w:p w14:paraId="06E461A8" w14:textId="6B469DA4" w:rsidR="00635921" w:rsidRPr="008E0ACE" w:rsidRDefault="00635921" w:rsidP="009B7792">
            <w:pPr>
              <w:pStyle w:val="Tabletext"/>
              <w:jc w:val="center"/>
              <w:rPr>
                <w:lang w:eastAsia="ko-KR"/>
              </w:rPr>
            </w:pPr>
            <w:r w:rsidRPr="008E0ACE">
              <w:rPr>
                <w:rFonts w:eastAsia="Times New Roman"/>
                <w:lang w:eastAsia="ko-KR"/>
              </w:rPr>
              <w:t>1</w:t>
            </w:r>
            <w:r w:rsidR="0056039E">
              <w:rPr>
                <w:rFonts w:eastAsia="Times New Roman"/>
                <w:lang w:eastAsia="ko-KR"/>
              </w:rPr>
              <w:t>,</w:t>
            </w:r>
            <w:r w:rsidRPr="008E0ACE">
              <w:rPr>
                <w:rFonts w:eastAsia="Times New Roman"/>
                <w:lang w:eastAsia="ko-KR"/>
              </w:rPr>
              <w:t>5</w:t>
            </w:r>
          </w:p>
        </w:tc>
        <w:tc>
          <w:tcPr>
            <w:tcW w:w="1730" w:type="dxa"/>
          </w:tcPr>
          <w:p w14:paraId="02830BD4" w14:textId="0B14755F" w:rsidR="00635921" w:rsidRPr="008E0ACE" w:rsidRDefault="00635921" w:rsidP="009B7792">
            <w:pPr>
              <w:pStyle w:val="Tabletext"/>
              <w:jc w:val="center"/>
              <w:rPr>
                <w:lang w:eastAsia="ko-KR"/>
              </w:rPr>
            </w:pPr>
            <w:r w:rsidRPr="008E0ACE">
              <w:rPr>
                <w:rFonts w:eastAsia="Times New Roman"/>
                <w:lang w:eastAsia="ko-KR"/>
              </w:rPr>
              <w:t>14</w:t>
            </w:r>
            <w:r w:rsidR="0056039E">
              <w:rPr>
                <w:rFonts w:eastAsia="Times New Roman"/>
                <w:lang w:eastAsia="ko-KR"/>
              </w:rPr>
              <w:t>,</w:t>
            </w:r>
            <w:r w:rsidRPr="008E0ACE">
              <w:rPr>
                <w:rFonts w:eastAsia="Times New Roman"/>
                <w:lang w:eastAsia="ko-KR"/>
              </w:rPr>
              <w:t>187</w:t>
            </w:r>
          </w:p>
        </w:tc>
        <w:tc>
          <w:tcPr>
            <w:tcW w:w="1276" w:type="dxa"/>
          </w:tcPr>
          <w:p w14:paraId="7869746B" w14:textId="0DAF7706" w:rsidR="00635921" w:rsidRPr="008E0ACE" w:rsidRDefault="00635921" w:rsidP="009B7792">
            <w:pPr>
              <w:pStyle w:val="Tabletext"/>
              <w:jc w:val="center"/>
              <w:rPr>
                <w:lang w:eastAsia="ko-KR"/>
              </w:rPr>
            </w:pPr>
            <w:r w:rsidRPr="008E0ACE">
              <w:rPr>
                <w:rFonts w:eastAsia="Times New Roman"/>
                <w:lang w:eastAsia="ko-KR"/>
              </w:rPr>
              <w:t>10</w:t>
            </w:r>
            <w:r w:rsidR="0056039E">
              <w:rPr>
                <w:rFonts w:eastAsia="Times New Roman"/>
                <w:lang w:eastAsia="ko-KR"/>
              </w:rPr>
              <w:t>,</w:t>
            </w:r>
            <w:r w:rsidRPr="008E0ACE">
              <w:rPr>
                <w:rFonts w:eastAsia="Times New Roman"/>
                <w:lang w:eastAsia="ko-KR"/>
              </w:rPr>
              <w:t>540</w:t>
            </w:r>
          </w:p>
        </w:tc>
        <w:tc>
          <w:tcPr>
            <w:tcW w:w="1134" w:type="dxa"/>
          </w:tcPr>
          <w:p w14:paraId="00A413C1" w14:textId="05E4E8C9" w:rsidR="00635921" w:rsidRPr="008E0ACE" w:rsidRDefault="00635921" w:rsidP="009B7792">
            <w:pPr>
              <w:pStyle w:val="Tabletext"/>
              <w:jc w:val="center"/>
              <w:rPr>
                <w:rFonts w:eastAsia="Times New Roman"/>
                <w:lang w:eastAsia="ko-KR"/>
              </w:rPr>
            </w:pPr>
            <w:r w:rsidRPr="008E0ACE">
              <w:rPr>
                <w:rFonts w:eastAsia="Times New Roman"/>
                <w:lang w:eastAsia="ko-KR"/>
              </w:rPr>
              <w:t>2</w:t>
            </w:r>
            <w:r w:rsidR="0056039E">
              <w:rPr>
                <w:rFonts w:eastAsia="Times New Roman"/>
                <w:lang w:eastAsia="ko-KR"/>
              </w:rPr>
              <w:t>,</w:t>
            </w:r>
            <w:r w:rsidRPr="008E0ACE">
              <w:rPr>
                <w:rFonts w:eastAsia="Times New Roman"/>
                <w:lang w:eastAsia="ko-KR"/>
              </w:rPr>
              <w:t>390</w:t>
            </w:r>
          </w:p>
        </w:tc>
        <w:tc>
          <w:tcPr>
            <w:tcW w:w="1559" w:type="dxa"/>
          </w:tcPr>
          <w:p w14:paraId="3196864A" w14:textId="0D12E95B"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577</w:t>
            </w:r>
          </w:p>
        </w:tc>
        <w:tc>
          <w:tcPr>
            <w:tcW w:w="1276" w:type="dxa"/>
          </w:tcPr>
          <w:p w14:paraId="76AAA10B" w14:textId="6D06EBEE"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5</w:t>
            </w:r>
          </w:p>
        </w:tc>
        <w:tc>
          <w:tcPr>
            <w:tcW w:w="1984" w:type="dxa"/>
          </w:tcPr>
          <w:p w14:paraId="0AF11860" w14:textId="3F59B7F4"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289</w:t>
            </w:r>
          </w:p>
        </w:tc>
      </w:tr>
      <w:tr w:rsidR="00635921" w:rsidRPr="008E0ACE" w14:paraId="66947D7C" w14:textId="77777777" w:rsidTr="009B7792">
        <w:tc>
          <w:tcPr>
            <w:tcW w:w="817" w:type="dxa"/>
          </w:tcPr>
          <w:p w14:paraId="77786185" w14:textId="77777777" w:rsidR="00635921" w:rsidRPr="008E0ACE" w:rsidRDefault="00635921" w:rsidP="009B7792">
            <w:pPr>
              <w:pStyle w:val="Tabletext"/>
              <w:jc w:val="center"/>
              <w:rPr>
                <w:lang w:eastAsia="ko-KR"/>
              </w:rPr>
            </w:pPr>
            <w:r w:rsidRPr="008E0ACE">
              <w:rPr>
                <w:rFonts w:eastAsia="Times New Roman"/>
                <w:lang w:eastAsia="ko-KR"/>
              </w:rPr>
              <w:t>2</w:t>
            </w:r>
          </w:p>
        </w:tc>
        <w:tc>
          <w:tcPr>
            <w:tcW w:w="1730" w:type="dxa"/>
          </w:tcPr>
          <w:p w14:paraId="60421D21" w14:textId="51553425" w:rsidR="00635921" w:rsidRPr="008E0ACE" w:rsidRDefault="00635921" w:rsidP="009B7792">
            <w:pPr>
              <w:pStyle w:val="Tabletext"/>
              <w:jc w:val="center"/>
              <w:rPr>
                <w:lang w:eastAsia="ko-KR"/>
              </w:rPr>
            </w:pPr>
            <w:r w:rsidRPr="008E0ACE">
              <w:rPr>
                <w:rFonts w:eastAsia="Times New Roman"/>
                <w:lang w:eastAsia="ko-KR"/>
              </w:rPr>
              <w:t>12</w:t>
            </w:r>
            <w:r w:rsidR="0056039E">
              <w:rPr>
                <w:rFonts w:eastAsia="Times New Roman"/>
                <w:lang w:eastAsia="ko-KR"/>
              </w:rPr>
              <w:t>,</w:t>
            </w:r>
            <w:r w:rsidRPr="008E0ACE">
              <w:rPr>
                <w:rFonts w:eastAsia="Times New Roman"/>
                <w:lang w:eastAsia="ko-KR"/>
              </w:rPr>
              <w:t>009</w:t>
            </w:r>
          </w:p>
        </w:tc>
        <w:tc>
          <w:tcPr>
            <w:tcW w:w="1276" w:type="dxa"/>
          </w:tcPr>
          <w:p w14:paraId="636477E4" w14:textId="3A676854" w:rsidR="00635921" w:rsidRPr="008E0ACE" w:rsidRDefault="00635921" w:rsidP="009B7792">
            <w:pPr>
              <w:pStyle w:val="Tabletext"/>
              <w:jc w:val="center"/>
              <w:rPr>
                <w:lang w:eastAsia="ko-KR"/>
              </w:rPr>
            </w:pPr>
            <w:r w:rsidRPr="008E0ACE">
              <w:rPr>
                <w:rFonts w:eastAsia="Times New Roman"/>
                <w:lang w:eastAsia="ko-KR"/>
              </w:rPr>
              <w:t>12</w:t>
            </w:r>
            <w:r w:rsidR="0056039E">
              <w:rPr>
                <w:rFonts w:eastAsia="Times New Roman"/>
                <w:lang w:eastAsia="ko-KR"/>
              </w:rPr>
              <w:t>,</w:t>
            </w:r>
            <w:r w:rsidRPr="008E0ACE">
              <w:rPr>
                <w:rFonts w:eastAsia="Times New Roman"/>
                <w:lang w:eastAsia="ko-KR"/>
              </w:rPr>
              <w:t>718</w:t>
            </w:r>
          </w:p>
        </w:tc>
        <w:tc>
          <w:tcPr>
            <w:tcW w:w="1134" w:type="dxa"/>
          </w:tcPr>
          <w:p w14:paraId="20585E2A" w14:textId="0632BE40" w:rsidR="00635921" w:rsidRPr="008E0ACE" w:rsidRDefault="00635921" w:rsidP="009B7792">
            <w:pPr>
              <w:pStyle w:val="Tabletext"/>
              <w:jc w:val="center"/>
              <w:rPr>
                <w:rFonts w:eastAsia="Times New Roman"/>
                <w:lang w:eastAsia="ko-KR"/>
              </w:rPr>
            </w:pPr>
            <w:r w:rsidRPr="008E0ACE">
              <w:rPr>
                <w:rFonts w:eastAsia="Times New Roman"/>
                <w:lang w:eastAsia="ko-KR"/>
              </w:rPr>
              <w:t>2</w:t>
            </w:r>
            <w:r w:rsidR="0056039E">
              <w:rPr>
                <w:rFonts w:eastAsia="Times New Roman"/>
                <w:lang w:eastAsia="ko-KR"/>
              </w:rPr>
              <w:t>,</w:t>
            </w:r>
            <w:r w:rsidRPr="008E0ACE">
              <w:rPr>
                <w:rFonts w:eastAsia="Times New Roman"/>
                <w:lang w:eastAsia="ko-KR"/>
              </w:rPr>
              <w:t>844</w:t>
            </w:r>
          </w:p>
        </w:tc>
        <w:tc>
          <w:tcPr>
            <w:tcW w:w="1559" w:type="dxa"/>
          </w:tcPr>
          <w:p w14:paraId="79214027" w14:textId="571B8416"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497</w:t>
            </w:r>
          </w:p>
        </w:tc>
        <w:tc>
          <w:tcPr>
            <w:tcW w:w="1276" w:type="dxa"/>
          </w:tcPr>
          <w:p w14:paraId="0BA722A4" w14:textId="089C3AC7"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5</w:t>
            </w:r>
          </w:p>
        </w:tc>
        <w:tc>
          <w:tcPr>
            <w:tcW w:w="1984" w:type="dxa"/>
          </w:tcPr>
          <w:p w14:paraId="25E89478" w14:textId="26D68943"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248</w:t>
            </w:r>
          </w:p>
        </w:tc>
      </w:tr>
      <w:tr w:rsidR="00635921" w:rsidRPr="008E0ACE" w14:paraId="1C3118A5" w14:textId="77777777" w:rsidTr="009B7792">
        <w:tc>
          <w:tcPr>
            <w:tcW w:w="817" w:type="dxa"/>
          </w:tcPr>
          <w:p w14:paraId="699ED93B" w14:textId="086F1461" w:rsidR="00635921" w:rsidRPr="008E0ACE" w:rsidRDefault="00635921" w:rsidP="009B7792">
            <w:pPr>
              <w:pStyle w:val="Tabletext"/>
              <w:jc w:val="center"/>
              <w:rPr>
                <w:lang w:eastAsia="ko-KR"/>
              </w:rPr>
            </w:pPr>
            <w:r w:rsidRPr="008E0ACE">
              <w:rPr>
                <w:rFonts w:eastAsia="Times New Roman"/>
                <w:lang w:eastAsia="ko-KR"/>
              </w:rPr>
              <w:t>2</w:t>
            </w:r>
            <w:r w:rsidR="0056039E">
              <w:rPr>
                <w:rFonts w:eastAsia="Times New Roman"/>
                <w:lang w:eastAsia="ko-KR"/>
              </w:rPr>
              <w:t>,</w:t>
            </w:r>
            <w:r w:rsidRPr="008E0ACE">
              <w:rPr>
                <w:rFonts w:eastAsia="Times New Roman"/>
                <w:lang w:eastAsia="ko-KR"/>
              </w:rPr>
              <w:t>5</w:t>
            </w:r>
          </w:p>
        </w:tc>
        <w:tc>
          <w:tcPr>
            <w:tcW w:w="1730" w:type="dxa"/>
          </w:tcPr>
          <w:p w14:paraId="0E00AED0" w14:textId="40239D1D" w:rsidR="00635921" w:rsidRPr="008E0ACE" w:rsidRDefault="00635921" w:rsidP="009B7792">
            <w:pPr>
              <w:pStyle w:val="Tabletext"/>
              <w:jc w:val="center"/>
              <w:rPr>
                <w:lang w:eastAsia="ko-KR"/>
              </w:rPr>
            </w:pPr>
            <w:r w:rsidRPr="008E0ACE">
              <w:rPr>
                <w:rFonts w:eastAsia="Times New Roman"/>
                <w:lang w:eastAsia="ko-KR"/>
              </w:rPr>
              <w:t>10</w:t>
            </w:r>
            <w:r w:rsidR="0056039E">
              <w:rPr>
                <w:rFonts w:eastAsia="Times New Roman"/>
                <w:lang w:eastAsia="ko-KR"/>
              </w:rPr>
              <w:t>,</w:t>
            </w:r>
            <w:r w:rsidRPr="008E0ACE">
              <w:rPr>
                <w:rFonts w:eastAsia="Times New Roman"/>
                <w:lang w:eastAsia="ko-KR"/>
              </w:rPr>
              <w:t>634</w:t>
            </w:r>
          </w:p>
        </w:tc>
        <w:tc>
          <w:tcPr>
            <w:tcW w:w="1276" w:type="dxa"/>
          </w:tcPr>
          <w:p w14:paraId="4B3F1723" w14:textId="45C5A788" w:rsidR="00635921" w:rsidRPr="008E0ACE" w:rsidRDefault="00635921" w:rsidP="009B7792">
            <w:pPr>
              <w:pStyle w:val="Tabletext"/>
              <w:jc w:val="center"/>
              <w:rPr>
                <w:lang w:eastAsia="ko-KR"/>
              </w:rPr>
            </w:pPr>
            <w:r w:rsidRPr="008E0ACE">
              <w:rPr>
                <w:rFonts w:eastAsia="Times New Roman"/>
                <w:lang w:eastAsia="ko-KR"/>
              </w:rPr>
              <w:t>14</w:t>
            </w:r>
            <w:r w:rsidR="0056039E">
              <w:rPr>
                <w:rFonts w:eastAsia="Times New Roman"/>
                <w:lang w:eastAsia="ko-KR"/>
              </w:rPr>
              <w:t>,</w:t>
            </w:r>
            <w:r w:rsidRPr="008E0ACE">
              <w:rPr>
                <w:rFonts w:eastAsia="Times New Roman"/>
                <w:lang w:eastAsia="ko-KR"/>
              </w:rPr>
              <w:t>093</w:t>
            </w:r>
          </w:p>
        </w:tc>
        <w:tc>
          <w:tcPr>
            <w:tcW w:w="1134" w:type="dxa"/>
          </w:tcPr>
          <w:p w14:paraId="4E676EAF" w14:textId="31437D9F" w:rsidR="00635921" w:rsidRPr="008E0ACE" w:rsidRDefault="00635921" w:rsidP="009B7792">
            <w:pPr>
              <w:pStyle w:val="Tabletext"/>
              <w:jc w:val="center"/>
              <w:rPr>
                <w:rFonts w:eastAsia="Times New Roman"/>
                <w:lang w:eastAsia="ko-KR"/>
              </w:rPr>
            </w:pPr>
            <w:r w:rsidRPr="008E0ACE">
              <w:rPr>
                <w:rFonts w:eastAsia="Times New Roman"/>
                <w:lang w:eastAsia="ko-KR"/>
              </w:rPr>
              <w:t>3</w:t>
            </w:r>
            <w:r w:rsidR="0056039E">
              <w:rPr>
                <w:rFonts w:eastAsia="Times New Roman"/>
                <w:lang w:eastAsia="ko-KR"/>
              </w:rPr>
              <w:t>,</w:t>
            </w:r>
            <w:r w:rsidRPr="008E0ACE">
              <w:rPr>
                <w:rFonts w:eastAsia="Times New Roman"/>
                <w:lang w:eastAsia="ko-KR"/>
              </w:rPr>
              <w:t>145</w:t>
            </w:r>
          </w:p>
        </w:tc>
        <w:tc>
          <w:tcPr>
            <w:tcW w:w="1559" w:type="dxa"/>
          </w:tcPr>
          <w:p w14:paraId="710E08A9" w14:textId="2C7C4E5A"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444</w:t>
            </w:r>
          </w:p>
        </w:tc>
        <w:tc>
          <w:tcPr>
            <w:tcW w:w="1276" w:type="dxa"/>
          </w:tcPr>
          <w:p w14:paraId="426F3A79" w14:textId="4118FBC7"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5</w:t>
            </w:r>
          </w:p>
        </w:tc>
        <w:tc>
          <w:tcPr>
            <w:tcW w:w="1984" w:type="dxa"/>
          </w:tcPr>
          <w:p w14:paraId="40231032" w14:textId="23794858"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56039E">
              <w:rPr>
                <w:rFonts w:eastAsia="Times New Roman"/>
                <w:lang w:eastAsia="ko-KR"/>
              </w:rPr>
              <w:t>,</w:t>
            </w:r>
            <w:r w:rsidRPr="008E0ACE">
              <w:rPr>
                <w:rFonts w:eastAsia="Times New Roman"/>
                <w:lang w:eastAsia="ko-KR"/>
              </w:rPr>
              <w:t>222</w:t>
            </w:r>
          </w:p>
        </w:tc>
      </w:tr>
      <w:tr w:rsidR="00635921" w:rsidRPr="008E0ACE" w14:paraId="608A92C2" w14:textId="77777777" w:rsidTr="009B7792">
        <w:tc>
          <w:tcPr>
            <w:tcW w:w="817" w:type="dxa"/>
          </w:tcPr>
          <w:p w14:paraId="293F5FFD" w14:textId="77777777" w:rsidR="00635921" w:rsidRPr="008E0ACE" w:rsidRDefault="00635921" w:rsidP="009B7792">
            <w:pPr>
              <w:pStyle w:val="Tabletext"/>
              <w:jc w:val="center"/>
              <w:rPr>
                <w:lang w:eastAsia="ko-KR"/>
              </w:rPr>
            </w:pPr>
            <w:r w:rsidRPr="008E0ACE">
              <w:rPr>
                <w:rFonts w:eastAsia="Times New Roman"/>
                <w:lang w:eastAsia="ko-KR"/>
              </w:rPr>
              <w:t>3</w:t>
            </w:r>
          </w:p>
        </w:tc>
        <w:tc>
          <w:tcPr>
            <w:tcW w:w="1730" w:type="dxa"/>
          </w:tcPr>
          <w:p w14:paraId="7F524074" w14:textId="008BBE75" w:rsidR="00635921" w:rsidRPr="008E0ACE" w:rsidRDefault="00635921" w:rsidP="009B7792">
            <w:pPr>
              <w:pStyle w:val="Tabletext"/>
              <w:jc w:val="center"/>
              <w:rPr>
                <w:lang w:eastAsia="ko-KR"/>
              </w:rPr>
            </w:pPr>
            <w:r w:rsidRPr="008E0ACE">
              <w:rPr>
                <w:rFonts w:eastAsia="Times New Roman"/>
                <w:lang w:eastAsia="ko-KR"/>
              </w:rPr>
              <w:t>9</w:t>
            </w:r>
            <w:r w:rsidR="00336B21">
              <w:rPr>
                <w:rFonts w:eastAsia="Times New Roman"/>
                <w:lang w:eastAsia="ko-KR"/>
              </w:rPr>
              <w:t>,</w:t>
            </w:r>
            <w:r w:rsidRPr="008E0ACE">
              <w:rPr>
                <w:rFonts w:eastAsia="Times New Roman"/>
                <w:lang w:eastAsia="ko-KR"/>
              </w:rPr>
              <w:t>617</w:t>
            </w:r>
          </w:p>
        </w:tc>
        <w:tc>
          <w:tcPr>
            <w:tcW w:w="1276" w:type="dxa"/>
          </w:tcPr>
          <w:p w14:paraId="117F904A" w14:textId="4B335FC6" w:rsidR="00635921" w:rsidRPr="008E0ACE" w:rsidRDefault="00635921" w:rsidP="009B7792">
            <w:pPr>
              <w:pStyle w:val="Tabletext"/>
              <w:jc w:val="center"/>
              <w:rPr>
                <w:lang w:eastAsia="ko-KR"/>
              </w:rPr>
            </w:pPr>
            <w:r w:rsidRPr="008E0ACE">
              <w:rPr>
                <w:rFonts w:eastAsia="Times New Roman"/>
                <w:lang w:eastAsia="ko-KR"/>
              </w:rPr>
              <w:t>15</w:t>
            </w:r>
            <w:r w:rsidR="00336B21">
              <w:rPr>
                <w:rFonts w:eastAsia="Times New Roman"/>
                <w:lang w:eastAsia="ko-KR"/>
              </w:rPr>
              <w:t>,</w:t>
            </w:r>
            <w:r w:rsidRPr="008E0ACE">
              <w:rPr>
                <w:rFonts w:eastAsia="Times New Roman"/>
                <w:lang w:eastAsia="ko-KR"/>
              </w:rPr>
              <w:t>111</w:t>
            </w:r>
          </w:p>
        </w:tc>
        <w:tc>
          <w:tcPr>
            <w:tcW w:w="1134" w:type="dxa"/>
          </w:tcPr>
          <w:p w14:paraId="65CF1AF5" w14:textId="5C32345E" w:rsidR="00635921" w:rsidRPr="008E0ACE" w:rsidRDefault="00635921" w:rsidP="009B7792">
            <w:pPr>
              <w:pStyle w:val="Tabletext"/>
              <w:jc w:val="center"/>
              <w:rPr>
                <w:rFonts w:eastAsia="Times New Roman"/>
                <w:lang w:eastAsia="ko-KR"/>
              </w:rPr>
            </w:pPr>
            <w:r w:rsidRPr="008E0ACE">
              <w:rPr>
                <w:rFonts w:eastAsia="Times New Roman"/>
                <w:lang w:eastAsia="ko-KR"/>
              </w:rPr>
              <w:t>3</w:t>
            </w:r>
            <w:r w:rsidR="00E42916">
              <w:rPr>
                <w:rFonts w:eastAsia="Times New Roman"/>
                <w:lang w:eastAsia="ko-KR"/>
              </w:rPr>
              <w:t>,</w:t>
            </w:r>
            <w:r w:rsidRPr="008E0ACE">
              <w:rPr>
                <w:rFonts w:eastAsia="Times New Roman"/>
                <w:lang w:eastAsia="ko-KR"/>
              </w:rPr>
              <w:t>376</w:t>
            </w:r>
          </w:p>
        </w:tc>
        <w:tc>
          <w:tcPr>
            <w:tcW w:w="1559" w:type="dxa"/>
          </w:tcPr>
          <w:p w14:paraId="554A0C0F" w14:textId="327B2BA3"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403</w:t>
            </w:r>
          </w:p>
        </w:tc>
        <w:tc>
          <w:tcPr>
            <w:tcW w:w="1276" w:type="dxa"/>
          </w:tcPr>
          <w:p w14:paraId="14BD7A3D" w14:textId="5D9A2D66"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5</w:t>
            </w:r>
          </w:p>
        </w:tc>
        <w:tc>
          <w:tcPr>
            <w:tcW w:w="1984" w:type="dxa"/>
          </w:tcPr>
          <w:p w14:paraId="44072105" w14:textId="23C3195A"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201</w:t>
            </w:r>
          </w:p>
        </w:tc>
      </w:tr>
      <w:tr w:rsidR="00635921" w:rsidRPr="008E0ACE" w14:paraId="59DA9698" w14:textId="77777777" w:rsidTr="009B7792">
        <w:tc>
          <w:tcPr>
            <w:tcW w:w="817" w:type="dxa"/>
          </w:tcPr>
          <w:p w14:paraId="3F2D036E" w14:textId="21DA9A77" w:rsidR="00635921" w:rsidRPr="008E0ACE" w:rsidRDefault="00635921" w:rsidP="009B7792">
            <w:pPr>
              <w:pStyle w:val="Tabletext"/>
              <w:jc w:val="center"/>
              <w:rPr>
                <w:lang w:eastAsia="ko-KR"/>
              </w:rPr>
            </w:pPr>
            <w:r w:rsidRPr="008E0ACE">
              <w:rPr>
                <w:rFonts w:eastAsia="Times New Roman"/>
                <w:lang w:eastAsia="ko-KR"/>
              </w:rPr>
              <w:t>3</w:t>
            </w:r>
            <w:r w:rsidR="00336B21">
              <w:rPr>
                <w:rFonts w:eastAsia="Times New Roman"/>
                <w:lang w:eastAsia="ko-KR"/>
              </w:rPr>
              <w:t>,</w:t>
            </w:r>
            <w:r w:rsidRPr="008E0ACE">
              <w:rPr>
                <w:rFonts w:eastAsia="Times New Roman"/>
                <w:lang w:eastAsia="ko-KR"/>
              </w:rPr>
              <w:t>5</w:t>
            </w:r>
          </w:p>
        </w:tc>
        <w:tc>
          <w:tcPr>
            <w:tcW w:w="1730" w:type="dxa"/>
          </w:tcPr>
          <w:p w14:paraId="3CE95C77" w14:textId="5DE66ADA" w:rsidR="00635921" w:rsidRPr="008E0ACE" w:rsidRDefault="00635921" w:rsidP="009B7792">
            <w:pPr>
              <w:pStyle w:val="Tabletext"/>
              <w:jc w:val="center"/>
              <w:rPr>
                <w:lang w:eastAsia="ko-KR"/>
              </w:rPr>
            </w:pPr>
            <w:r w:rsidRPr="008E0ACE">
              <w:rPr>
                <w:rFonts w:eastAsia="Times New Roman"/>
                <w:lang w:eastAsia="ko-KR"/>
              </w:rPr>
              <w:t>8</w:t>
            </w:r>
            <w:r w:rsidR="00336B21">
              <w:rPr>
                <w:rFonts w:eastAsia="Times New Roman"/>
                <w:lang w:eastAsia="ko-KR"/>
              </w:rPr>
              <w:t>,</w:t>
            </w:r>
            <w:r w:rsidRPr="008E0ACE">
              <w:rPr>
                <w:rFonts w:eastAsia="Times New Roman"/>
                <w:lang w:eastAsia="ko-KR"/>
              </w:rPr>
              <w:t>716</w:t>
            </w:r>
          </w:p>
        </w:tc>
        <w:tc>
          <w:tcPr>
            <w:tcW w:w="1276" w:type="dxa"/>
          </w:tcPr>
          <w:p w14:paraId="5F8D2256" w14:textId="2BD38FAA" w:rsidR="00635921" w:rsidRPr="008E0ACE" w:rsidRDefault="00635921" w:rsidP="009B7792">
            <w:pPr>
              <w:pStyle w:val="Tabletext"/>
              <w:jc w:val="center"/>
              <w:rPr>
                <w:lang w:eastAsia="ko-KR"/>
              </w:rPr>
            </w:pPr>
            <w:r w:rsidRPr="008E0ACE">
              <w:rPr>
                <w:rFonts w:eastAsia="Times New Roman"/>
                <w:lang w:eastAsia="ko-KR"/>
              </w:rPr>
              <w:t>16</w:t>
            </w:r>
            <w:r w:rsidR="00336B21">
              <w:rPr>
                <w:rFonts w:eastAsia="Times New Roman"/>
                <w:lang w:eastAsia="ko-KR"/>
              </w:rPr>
              <w:t>,</w:t>
            </w:r>
            <w:r w:rsidRPr="008E0ACE">
              <w:rPr>
                <w:rFonts w:eastAsia="Times New Roman"/>
                <w:lang w:eastAsia="ko-KR"/>
              </w:rPr>
              <w:t>011</w:t>
            </w:r>
          </w:p>
        </w:tc>
        <w:tc>
          <w:tcPr>
            <w:tcW w:w="1134" w:type="dxa"/>
          </w:tcPr>
          <w:p w14:paraId="446B26AB" w14:textId="1BB0B6C7" w:rsidR="00635921" w:rsidRPr="008E0ACE" w:rsidRDefault="00635921" w:rsidP="009B7792">
            <w:pPr>
              <w:pStyle w:val="Tabletext"/>
              <w:jc w:val="center"/>
              <w:rPr>
                <w:rFonts w:eastAsia="Times New Roman"/>
                <w:lang w:eastAsia="ko-KR"/>
              </w:rPr>
            </w:pPr>
            <w:r w:rsidRPr="008E0ACE">
              <w:rPr>
                <w:rFonts w:eastAsia="Times New Roman"/>
                <w:lang w:eastAsia="ko-KR"/>
              </w:rPr>
              <w:t>3</w:t>
            </w:r>
            <w:r w:rsidR="00E42916">
              <w:rPr>
                <w:rFonts w:eastAsia="Times New Roman"/>
                <w:lang w:eastAsia="ko-KR"/>
              </w:rPr>
              <w:t>,</w:t>
            </w:r>
            <w:r w:rsidRPr="008E0ACE">
              <w:rPr>
                <w:rFonts w:eastAsia="Times New Roman"/>
                <w:lang w:eastAsia="ko-KR"/>
              </w:rPr>
              <w:t>585</w:t>
            </w:r>
          </w:p>
        </w:tc>
        <w:tc>
          <w:tcPr>
            <w:tcW w:w="1559" w:type="dxa"/>
          </w:tcPr>
          <w:p w14:paraId="5DB73766" w14:textId="4BDE5B8B"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366</w:t>
            </w:r>
          </w:p>
        </w:tc>
        <w:tc>
          <w:tcPr>
            <w:tcW w:w="1276" w:type="dxa"/>
          </w:tcPr>
          <w:p w14:paraId="58D5369E" w14:textId="0A853AA5"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5</w:t>
            </w:r>
          </w:p>
        </w:tc>
        <w:tc>
          <w:tcPr>
            <w:tcW w:w="1984" w:type="dxa"/>
          </w:tcPr>
          <w:p w14:paraId="069D4131" w14:textId="153C25EF"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183</w:t>
            </w:r>
          </w:p>
        </w:tc>
      </w:tr>
    </w:tbl>
    <w:p w14:paraId="33701A14" w14:textId="665635C9" w:rsidR="00864D1B" w:rsidRDefault="00864D1B">
      <w:r>
        <w:br w:type="page"/>
      </w:r>
    </w:p>
    <w:p w14:paraId="60EA1FB3" w14:textId="56282FF9" w:rsidR="00864D1B" w:rsidRPr="008E0ACE" w:rsidRDefault="00864D1B" w:rsidP="00864D1B">
      <w:pPr>
        <w:pStyle w:val="TableNo"/>
      </w:pPr>
      <w:r w:rsidRPr="008E0ACE">
        <w:lastRenderedPageBreak/>
        <w:t>TABLE</w:t>
      </w:r>
      <w:r>
        <w:t>AU</w:t>
      </w:r>
      <w:r w:rsidRPr="008E0ACE">
        <w:t xml:space="preserve"> 4</w:t>
      </w:r>
      <w:r>
        <w:t xml:space="preserve"> (</w:t>
      </w:r>
      <w:r w:rsidRPr="00864D1B">
        <w:rPr>
          <w:i/>
        </w:rPr>
        <w:t>fin</w:t>
      </w:r>
      <w:r>
        <w:t>)</w:t>
      </w:r>
    </w:p>
    <w:tbl>
      <w:tblPr>
        <w:tblStyle w:val="TableGrid"/>
        <w:tblW w:w="9776" w:type="dxa"/>
        <w:tblLayout w:type="fixed"/>
        <w:tblLook w:val="04A0" w:firstRow="1" w:lastRow="0" w:firstColumn="1" w:lastColumn="0" w:noHBand="0" w:noVBand="1"/>
      </w:tblPr>
      <w:tblGrid>
        <w:gridCol w:w="817"/>
        <w:gridCol w:w="1730"/>
        <w:gridCol w:w="1276"/>
        <w:gridCol w:w="1134"/>
        <w:gridCol w:w="1559"/>
        <w:gridCol w:w="1276"/>
        <w:gridCol w:w="1984"/>
      </w:tblGrid>
      <w:tr w:rsidR="00864D1B" w:rsidRPr="008E0ACE" w14:paraId="70C48B6F" w14:textId="77777777" w:rsidTr="00AC5159">
        <w:trPr>
          <w:tblHeader/>
        </w:trPr>
        <w:tc>
          <w:tcPr>
            <w:tcW w:w="817" w:type="dxa"/>
            <w:vAlign w:val="center"/>
          </w:tcPr>
          <w:p w14:paraId="7307CD71" w14:textId="77777777" w:rsidR="00864D1B" w:rsidRPr="008E0ACE" w:rsidRDefault="00646943" w:rsidP="00AC5159">
            <w:pPr>
              <w:pStyle w:val="Tablehead"/>
              <w:rPr>
                <w:lang w:eastAsia="ko-KR"/>
              </w:rPr>
            </w:pPr>
            <m:oMathPara>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oMath>
            </m:oMathPara>
          </w:p>
        </w:tc>
        <w:tc>
          <w:tcPr>
            <w:tcW w:w="1730" w:type="dxa"/>
            <w:vAlign w:val="center"/>
          </w:tcPr>
          <w:p w14:paraId="0D614B8F" w14:textId="77777777" w:rsidR="00864D1B" w:rsidRPr="008E0ACE" w:rsidRDefault="00864D1B" w:rsidP="00AC5159">
            <w:pPr>
              <w:pStyle w:val="Tablehead"/>
              <w:rPr>
                <w:lang w:eastAsia="ko-KR"/>
              </w:rPr>
            </w:pPr>
            <w:r>
              <w:rPr>
                <w:lang w:eastAsia="ko-KR"/>
              </w:rPr>
              <w:t>Affaiblissement t</w:t>
            </w:r>
            <w:r w:rsidRPr="008E0ACE">
              <w:rPr>
                <w:lang w:eastAsia="ko-KR"/>
              </w:rPr>
              <w:t>otal (dB)</w:t>
            </w:r>
          </w:p>
        </w:tc>
        <w:tc>
          <w:tcPr>
            <w:tcW w:w="1276" w:type="dxa"/>
            <w:vAlign w:val="center"/>
          </w:tcPr>
          <w:p w14:paraId="689C68D1" w14:textId="77777777" w:rsidR="00864D1B" w:rsidRPr="008E0ACE" w:rsidRDefault="00864D1B" w:rsidP="00AC5159">
            <w:pPr>
              <w:pStyle w:val="Tablehead"/>
              <w:rPr>
                <w:lang w:eastAsia="ko-KR"/>
              </w:rPr>
            </w:pPr>
            <w:r w:rsidRPr="008E0ACE">
              <w:rPr>
                <w:i/>
                <w:iCs/>
                <w:lang w:eastAsia="ko-KR"/>
              </w:rPr>
              <w:t>C</w:t>
            </w:r>
            <w:r w:rsidRPr="008E0ACE">
              <w:rPr>
                <w:iCs/>
                <w:lang w:eastAsia="ko-KR"/>
              </w:rPr>
              <w:t>/</w:t>
            </w:r>
            <w:r w:rsidRPr="008E0ACE">
              <w:rPr>
                <w:i/>
                <w:iCs/>
                <w:lang w:eastAsia="ko-KR"/>
              </w:rPr>
              <w:t>N</w:t>
            </w:r>
            <w:r w:rsidRPr="008E0ACE">
              <w:rPr>
                <w:lang w:eastAsia="ko-KR"/>
              </w:rPr>
              <w:t xml:space="preserve">, </w:t>
            </w:r>
            <w:r w:rsidRPr="008E0ACE">
              <w:rPr>
                <w:lang w:eastAsia="ko-KR"/>
              </w:rPr>
              <w:sym w:font="Symbol" w:char="F067"/>
            </w:r>
            <w:r w:rsidRPr="008E0ACE">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8E0ACE">
              <w:rPr>
                <w:lang w:eastAsia="ko-KR"/>
              </w:rPr>
              <w:t xml:space="preserve"> (dB)</w:t>
            </w:r>
          </w:p>
        </w:tc>
        <w:tc>
          <w:tcPr>
            <w:tcW w:w="1134" w:type="dxa"/>
            <w:vAlign w:val="center"/>
          </w:tcPr>
          <w:p w14:paraId="536DF8C9" w14:textId="77777777" w:rsidR="00864D1B" w:rsidRPr="008E0ACE" w:rsidRDefault="00864D1B" w:rsidP="00AC5159">
            <w:pPr>
              <w:pStyle w:val="Tablehead"/>
              <w:rPr>
                <w:lang w:eastAsia="ko-KR"/>
              </w:rPr>
            </w:pPr>
            <w:r w:rsidRPr="008E0ACE">
              <w:rPr>
                <w:lang w:eastAsia="ko-KR"/>
              </w:rPr>
              <w:sym w:font="Symbol" w:char="F068"/>
            </w:r>
            <w:r w:rsidRPr="008E0ACE">
              <w:rPr>
                <w:lang w:eastAsia="ko-KR"/>
              </w:rPr>
              <w:t>(</w:t>
            </w:r>
            <w:r w:rsidRPr="008E0ACE">
              <w:rPr>
                <w:lang w:eastAsia="ko-KR"/>
              </w:rPr>
              <w:sym w:font="Symbol" w:char="F067"/>
            </w:r>
            <w:r w:rsidRPr="008E0ACE">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8E0ACE">
              <w:rPr>
                <w:lang w:eastAsia="ko-KR"/>
              </w:rPr>
              <w:t>)</w:t>
            </w:r>
          </w:p>
        </w:tc>
        <w:tc>
          <w:tcPr>
            <w:tcW w:w="1559" w:type="dxa"/>
            <w:vAlign w:val="center"/>
          </w:tcPr>
          <w:p w14:paraId="3CEE0F36" w14:textId="77777777" w:rsidR="00864D1B" w:rsidRPr="008E0ACE" w:rsidRDefault="00864D1B" w:rsidP="00AC5159">
            <w:pPr>
              <w:pStyle w:val="Tablehead"/>
              <w:rPr>
                <w:rFonts w:ascii="Verdana" w:hAnsi="Verdana"/>
                <w:lang w:eastAsia="ko-KR"/>
              </w:rPr>
            </w:pPr>
            <w:r w:rsidRPr="008E0ACE">
              <w:rPr>
                <w:lang w:eastAsia="ko-KR"/>
              </w:rPr>
              <w:sym w:font="Symbol" w:char="F06A"/>
            </w:r>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m:t>
              </m:r>
            </m:oMath>
          </w:p>
        </w:tc>
        <w:tc>
          <w:tcPr>
            <w:tcW w:w="1276" w:type="dxa"/>
            <w:vAlign w:val="center"/>
          </w:tcPr>
          <w:p w14:paraId="13CA5C71" w14:textId="77777777" w:rsidR="00864D1B" w:rsidRPr="008E0ACE" w:rsidRDefault="00646943" w:rsidP="00AC5159">
            <w:pPr>
              <w:pStyle w:val="Tablehead"/>
              <w:rPr>
                <w:lang w:eastAsia="ko-KR"/>
              </w:rPr>
            </w:pPr>
            <m:oMathPara>
              <m:oMath>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m:oMathPara>
          </w:p>
        </w:tc>
        <w:tc>
          <w:tcPr>
            <w:tcW w:w="1984" w:type="dxa"/>
            <w:vAlign w:val="center"/>
          </w:tcPr>
          <w:p w14:paraId="55491C03" w14:textId="77777777" w:rsidR="00864D1B" w:rsidRPr="008E0ACE" w:rsidRDefault="00864D1B" w:rsidP="00AC5159">
            <w:pPr>
              <w:pStyle w:val="Tablehead"/>
              <w:rPr>
                <w:lang w:eastAsia="ko-KR"/>
              </w:rPr>
            </w:pPr>
            <w:r w:rsidRPr="008E0ACE">
              <w:rPr>
                <w:lang w:eastAsia="ko-KR"/>
              </w:rPr>
              <w:sym w:font="Symbol" w:char="F06A"/>
            </w:r>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 xml:space="preserve">) </m:t>
              </m:r>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w:p>
        </w:tc>
      </w:tr>
      <w:tr w:rsidR="00635921" w:rsidRPr="008E0ACE" w14:paraId="1295A8CB" w14:textId="77777777" w:rsidTr="009B7792">
        <w:tc>
          <w:tcPr>
            <w:tcW w:w="817" w:type="dxa"/>
          </w:tcPr>
          <w:p w14:paraId="31D01BFD" w14:textId="14F26DEF" w:rsidR="00635921" w:rsidRPr="008E0ACE" w:rsidRDefault="00635921" w:rsidP="009B7792">
            <w:pPr>
              <w:pStyle w:val="Tabletext"/>
              <w:jc w:val="center"/>
              <w:rPr>
                <w:lang w:eastAsia="ko-KR"/>
              </w:rPr>
            </w:pPr>
            <w:r w:rsidRPr="008E0ACE">
              <w:rPr>
                <w:rFonts w:eastAsia="Times New Roman"/>
                <w:lang w:eastAsia="ko-KR"/>
              </w:rPr>
              <w:t>4</w:t>
            </w:r>
          </w:p>
        </w:tc>
        <w:tc>
          <w:tcPr>
            <w:tcW w:w="1730" w:type="dxa"/>
          </w:tcPr>
          <w:p w14:paraId="17CE796D" w14:textId="6E6FE289" w:rsidR="00635921" w:rsidRPr="008E0ACE" w:rsidRDefault="00635921" w:rsidP="009B7792">
            <w:pPr>
              <w:pStyle w:val="Tabletext"/>
              <w:jc w:val="center"/>
              <w:rPr>
                <w:lang w:eastAsia="ko-KR"/>
              </w:rPr>
            </w:pPr>
            <w:r w:rsidRPr="008E0ACE">
              <w:rPr>
                <w:rFonts w:eastAsia="Times New Roman"/>
                <w:lang w:eastAsia="ko-KR"/>
              </w:rPr>
              <w:t>7</w:t>
            </w:r>
            <w:r w:rsidR="00336B21">
              <w:rPr>
                <w:rFonts w:eastAsia="Times New Roman"/>
                <w:lang w:eastAsia="ko-KR"/>
              </w:rPr>
              <w:t>,</w:t>
            </w:r>
            <w:r w:rsidRPr="008E0ACE">
              <w:rPr>
                <w:rFonts w:eastAsia="Times New Roman"/>
                <w:lang w:eastAsia="ko-KR"/>
              </w:rPr>
              <w:t>983</w:t>
            </w:r>
          </w:p>
        </w:tc>
        <w:tc>
          <w:tcPr>
            <w:tcW w:w="1276" w:type="dxa"/>
          </w:tcPr>
          <w:p w14:paraId="67150D22" w14:textId="59CCD0DD" w:rsidR="00635921" w:rsidRPr="008E0ACE" w:rsidRDefault="00635921" w:rsidP="009B7792">
            <w:pPr>
              <w:pStyle w:val="Tabletext"/>
              <w:jc w:val="center"/>
              <w:rPr>
                <w:lang w:eastAsia="ko-KR"/>
              </w:rPr>
            </w:pPr>
            <w:r w:rsidRPr="008E0ACE">
              <w:rPr>
                <w:rFonts w:eastAsia="Times New Roman"/>
                <w:lang w:eastAsia="ko-KR"/>
              </w:rPr>
              <w:t>16</w:t>
            </w:r>
            <w:r w:rsidR="00336B21">
              <w:rPr>
                <w:rFonts w:eastAsia="Times New Roman"/>
                <w:lang w:eastAsia="ko-KR"/>
              </w:rPr>
              <w:t>,</w:t>
            </w:r>
            <w:r w:rsidRPr="008E0ACE">
              <w:rPr>
                <w:rFonts w:eastAsia="Times New Roman"/>
                <w:lang w:eastAsia="ko-KR"/>
              </w:rPr>
              <w:t>744</w:t>
            </w:r>
          </w:p>
        </w:tc>
        <w:tc>
          <w:tcPr>
            <w:tcW w:w="1134" w:type="dxa"/>
          </w:tcPr>
          <w:p w14:paraId="2DA5B695" w14:textId="6194B1B5" w:rsidR="00635921" w:rsidRPr="008E0ACE" w:rsidRDefault="00635921" w:rsidP="009B7792">
            <w:pPr>
              <w:pStyle w:val="Tabletext"/>
              <w:jc w:val="center"/>
              <w:rPr>
                <w:rFonts w:eastAsia="Times New Roman"/>
                <w:lang w:eastAsia="ko-KR"/>
              </w:rPr>
            </w:pPr>
            <w:r w:rsidRPr="008E0ACE">
              <w:rPr>
                <w:rFonts w:eastAsia="Times New Roman"/>
                <w:lang w:eastAsia="ko-KR"/>
              </w:rPr>
              <w:t>3</w:t>
            </w:r>
            <w:r w:rsidR="00E42916">
              <w:rPr>
                <w:rFonts w:eastAsia="Times New Roman"/>
                <w:lang w:eastAsia="ko-KR"/>
              </w:rPr>
              <w:t>,</w:t>
            </w:r>
            <w:r w:rsidRPr="008E0ACE">
              <w:rPr>
                <w:rFonts w:eastAsia="Times New Roman"/>
                <w:lang w:eastAsia="ko-KR"/>
              </w:rPr>
              <w:t>759</w:t>
            </w:r>
          </w:p>
        </w:tc>
        <w:tc>
          <w:tcPr>
            <w:tcW w:w="1559" w:type="dxa"/>
          </w:tcPr>
          <w:p w14:paraId="495A34D1" w14:textId="5CE8316C"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335</w:t>
            </w:r>
          </w:p>
        </w:tc>
        <w:tc>
          <w:tcPr>
            <w:tcW w:w="1276" w:type="dxa"/>
          </w:tcPr>
          <w:p w14:paraId="24A902BB" w14:textId="6B023586"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5</w:t>
            </w:r>
          </w:p>
        </w:tc>
        <w:tc>
          <w:tcPr>
            <w:tcW w:w="1984" w:type="dxa"/>
          </w:tcPr>
          <w:p w14:paraId="02DA7A62" w14:textId="32535E3B"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168</w:t>
            </w:r>
          </w:p>
        </w:tc>
      </w:tr>
      <w:tr w:rsidR="00635921" w:rsidRPr="008E0ACE" w14:paraId="4D4DBE94" w14:textId="77777777" w:rsidTr="009B7792">
        <w:tc>
          <w:tcPr>
            <w:tcW w:w="817" w:type="dxa"/>
          </w:tcPr>
          <w:p w14:paraId="12792727" w14:textId="375E097E" w:rsidR="00635921" w:rsidRPr="008E0ACE" w:rsidRDefault="00635921" w:rsidP="009B7792">
            <w:pPr>
              <w:pStyle w:val="Tabletext"/>
              <w:jc w:val="center"/>
              <w:rPr>
                <w:lang w:eastAsia="ko-KR"/>
              </w:rPr>
            </w:pPr>
            <w:r w:rsidRPr="008E0ACE">
              <w:rPr>
                <w:rFonts w:eastAsia="Times New Roman"/>
                <w:lang w:eastAsia="ko-KR"/>
              </w:rPr>
              <w:t>4</w:t>
            </w:r>
            <w:r w:rsidR="00336B21">
              <w:rPr>
                <w:rFonts w:eastAsia="Times New Roman"/>
                <w:lang w:eastAsia="ko-KR"/>
              </w:rPr>
              <w:t>,</w:t>
            </w:r>
            <w:r w:rsidRPr="008E0ACE">
              <w:rPr>
                <w:rFonts w:eastAsia="Times New Roman"/>
                <w:lang w:eastAsia="ko-KR"/>
              </w:rPr>
              <w:t>5</w:t>
            </w:r>
          </w:p>
        </w:tc>
        <w:tc>
          <w:tcPr>
            <w:tcW w:w="1730" w:type="dxa"/>
          </w:tcPr>
          <w:p w14:paraId="4CDFBE83" w14:textId="47493FD2" w:rsidR="00635921" w:rsidRPr="008E0ACE" w:rsidRDefault="00635921" w:rsidP="009B7792">
            <w:pPr>
              <w:pStyle w:val="Tabletext"/>
              <w:jc w:val="center"/>
              <w:rPr>
                <w:lang w:eastAsia="ko-KR"/>
              </w:rPr>
            </w:pPr>
            <w:r w:rsidRPr="008E0ACE">
              <w:rPr>
                <w:rFonts w:eastAsia="Times New Roman"/>
                <w:lang w:eastAsia="ko-KR"/>
              </w:rPr>
              <w:t>7</w:t>
            </w:r>
            <w:r w:rsidR="00336B21">
              <w:rPr>
                <w:rFonts w:eastAsia="Times New Roman"/>
                <w:lang w:eastAsia="ko-KR"/>
              </w:rPr>
              <w:t>,</w:t>
            </w:r>
            <w:r w:rsidRPr="008E0ACE">
              <w:rPr>
                <w:rFonts w:eastAsia="Times New Roman"/>
                <w:lang w:eastAsia="ko-KR"/>
              </w:rPr>
              <w:t>371</w:t>
            </w:r>
          </w:p>
        </w:tc>
        <w:tc>
          <w:tcPr>
            <w:tcW w:w="1276" w:type="dxa"/>
          </w:tcPr>
          <w:p w14:paraId="3E9C7C09" w14:textId="1AC4AB84" w:rsidR="00635921" w:rsidRPr="008E0ACE" w:rsidRDefault="00635921" w:rsidP="009B7792">
            <w:pPr>
              <w:pStyle w:val="Tabletext"/>
              <w:jc w:val="center"/>
              <w:rPr>
                <w:lang w:eastAsia="ko-KR"/>
              </w:rPr>
            </w:pPr>
            <w:r w:rsidRPr="008E0ACE">
              <w:rPr>
                <w:rFonts w:eastAsia="Times New Roman"/>
                <w:lang w:eastAsia="ko-KR"/>
              </w:rPr>
              <w:t>17</w:t>
            </w:r>
            <w:r w:rsidR="00336B21">
              <w:rPr>
                <w:rFonts w:eastAsia="Times New Roman"/>
                <w:lang w:eastAsia="ko-KR"/>
              </w:rPr>
              <w:t>,</w:t>
            </w:r>
            <w:r w:rsidRPr="008E0ACE">
              <w:rPr>
                <w:rFonts w:eastAsia="Times New Roman"/>
                <w:lang w:eastAsia="ko-KR"/>
              </w:rPr>
              <w:t>357</w:t>
            </w:r>
          </w:p>
        </w:tc>
        <w:tc>
          <w:tcPr>
            <w:tcW w:w="1134" w:type="dxa"/>
          </w:tcPr>
          <w:p w14:paraId="144F33F2" w14:textId="589E5231" w:rsidR="00635921" w:rsidRPr="008E0ACE" w:rsidRDefault="00635921" w:rsidP="009B7792">
            <w:pPr>
              <w:pStyle w:val="Tabletext"/>
              <w:jc w:val="center"/>
              <w:rPr>
                <w:rFonts w:eastAsia="Times New Roman"/>
                <w:lang w:eastAsia="ko-KR"/>
              </w:rPr>
            </w:pPr>
            <w:r w:rsidRPr="008E0ACE">
              <w:rPr>
                <w:rFonts w:eastAsia="Times New Roman"/>
                <w:lang w:eastAsia="ko-KR"/>
              </w:rPr>
              <w:t>3</w:t>
            </w:r>
            <w:r w:rsidR="00E42916">
              <w:rPr>
                <w:rFonts w:eastAsia="Times New Roman"/>
                <w:lang w:eastAsia="ko-KR"/>
              </w:rPr>
              <w:t>,</w:t>
            </w:r>
            <w:r w:rsidRPr="008E0ACE">
              <w:rPr>
                <w:rFonts w:eastAsia="Times New Roman"/>
                <w:lang w:eastAsia="ko-KR"/>
              </w:rPr>
              <w:t>906</w:t>
            </w:r>
          </w:p>
        </w:tc>
        <w:tc>
          <w:tcPr>
            <w:tcW w:w="1559" w:type="dxa"/>
          </w:tcPr>
          <w:p w14:paraId="3D889A1D" w14:textId="1743011D"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309</w:t>
            </w:r>
          </w:p>
        </w:tc>
        <w:tc>
          <w:tcPr>
            <w:tcW w:w="1276" w:type="dxa"/>
          </w:tcPr>
          <w:p w14:paraId="3C8D2426" w14:textId="0C2ABD57"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5</w:t>
            </w:r>
          </w:p>
        </w:tc>
        <w:tc>
          <w:tcPr>
            <w:tcW w:w="1984" w:type="dxa"/>
          </w:tcPr>
          <w:p w14:paraId="0DB0A8F0" w14:textId="72E3A3CF"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154</w:t>
            </w:r>
          </w:p>
        </w:tc>
      </w:tr>
      <w:tr w:rsidR="00635921" w:rsidRPr="008E0ACE" w14:paraId="68103A37" w14:textId="77777777" w:rsidTr="009B7792">
        <w:tc>
          <w:tcPr>
            <w:tcW w:w="817" w:type="dxa"/>
          </w:tcPr>
          <w:p w14:paraId="3A9500DE" w14:textId="77777777" w:rsidR="00635921" w:rsidRPr="008E0ACE" w:rsidRDefault="00635921" w:rsidP="009B7792">
            <w:pPr>
              <w:pStyle w:val="Tabletext"/>
              <w:jc w:val="center"/>
              <w:rPr>
                <w:lang w:eastAsia="ko-KR"/>
              </w:rPr>
            </w:pPr>
            <w:r w:rsidRPr="008E0ACE">
              <w:rPr>
                <w:rFonts w:eastAsia="Times New Roman"/>
                <w:lang w:eastAsia="ko-KR"/>
              </w:rPr>
              <w:t>5</w:t>
            </w:r>
          </w:p>
        </w:tc>
        <w:tc>
          <w:tcPr>
            <w:tcW w:w="1730" w:type="dxa"/>
          </w:tcPr>
          <w:p w14:paraId="014F1AF8" w14:textId="17C07280" w:rsidR="00635921" w:rsidRPr="008E0ACE" w:rsidRDefault="00635921" w:rsidP="009B7792">
            <w:pPr>
              <w:pStyle w:val="Tabletext"/>
              <w:jc w:val="center"/>
              <w:rPr>
                <w:lang w:eastAsia="ko-KR"/>
              </w:rPr>
            </w:pPr>
            <w:r w:rsidRPr="008E0ACE">
              <w:rPr>
                <w:rFonts w:eastAsia="Times New Roman"/>
                <w:lang w:eastAsia="ko-KR"/>
              </w:rPr>
              <w:t>6</w:t>
            </w:r>
            <w:r w:rsidR="00336B21">
              <w:rPr>
                <w:rFonts w:eastAsia="Times New Roman"/>
                <w:lang w:eastAsia="ko-KR"/>
              </w:rPr>
              <w:t>,</w:t>
            </w:r>
            <w:r w:rsidRPr="008E0ACE">
              <w:rPr>
                <w:rFonts w:eastAsia="Times New Roman"/>
                <w:lang w:eastAsia="ko-KR"/>
              </w:rPr>
              <w:t>849</w:t>
            </w:r>
          </w:p>
        </w:tc>
        <w:tc>
          <w:tcPr>
            <w:tcW w:w="1276" w:type="dxa"/>
          </w:tcPr>
          <w:p w14:paraId="52CA5929" w14:textId="7C4D8683" w:rsidR="00635921" w:rsidRPr="008E0ACE" w:rsidRDefault="00635921" w:rsidP="009B7792">
            <w:pPr>
              <w:pStyle w:val="Tabletext"/>
              <w:jc w:val="center"/>
              <w:rPr>
                <w:lang w:eastAsia="ko-KR"/>
              </w:rPr>
            </w:pPr>
            <w:r w:rsidRPr="008E0ACE">
              <w:rPr>
                <w:rFonts w:eastAsia="Times New Roman"/>
                <w:lang w:eastAsia="ko-KR"/>
              </w:rPr>
              <w:t>17</w:t>
            </w:r>
            <w:r w:rsidR="00336B21">
              <w:rPr>
                <w:rFonts w:eastAsia="Times New Roman"/>
                <w:lang w:eastAsia="ko-KR"/>
              </w:rPr>
              <w:t>,</w:t>
            </w:r>
            <w:r w:rsidRPr="008E0ACE">
              <w:rPr>
                <w:rFonts w:eastAsia="Times New Roman"/>
                <w:lang w:eastAsia="ko-KR"/>
              </w:rPr>
              <w:t>879</w:t>
            </w:r>
          </w:p>
        </w:tc>
        <w:tc>
          <w:tcPr>
            <w:tcW w:w="1134" w:type="dxa"/>
          </w:tcPr>
          <w:p w14:paraId="37CB5529" w14:textId="642F1599" w:rsidR="00635921" w:rsidRPr="008E0ACE" w:rsidRDefault="00635921" w:rsidP="009B7792">
            <w:pPr>
              <w:pStyle w:val="Tabletext"/>
              <w:jc w:val="center"/>
              <w:rPr>
                <w:rFonts w:eastAsia="Times New Roman"/>
                <w:lang w:eastAsia="ko-KR"/>
              </w:rPr>
            </w:pPr>
            <w:r w:rsidRPr="008E0ACE">
              <w:rPr>
                <w:rFonts w:eastAsia="Times New Roman"/>
                <w:lang w:eastAsia="ko-KR"/>
              </w:rPr>
              <w:t>4</w:t>
            </w:r>
            <w:r w:rsidR="00E42916">
              <w:rPr>
                <w:rFonts w:eastAsia="Times New Roman"/>
                <w:lang w:eastAsia="ko-KR"/>
              </w:rPr>
              <w:t>,</w:t>
            </w:r>
            <w:r w:rsidRPr="008E0ACE">
              <w:rPr>
                <w:rFonts w:eastAsia="Times New Roman"/>
                <w:lang w:eastAsia="ko-KR"/>
              </w:rPr>
              <w:t>034</w:t>
            </w:r>
          </w:p>
        </w:tc>
        <w:tc>
          <w:tcPr>
            <w:tcW w:w="1559" w:type="dxa"/>
          </w:tcPr>
          <w:p w14:paraId="0E8ECDFB" w14:textId="605D8388"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286</w:t>
            </w:r>
          </w:p>
        </w:tc>
        <w:tc>
          <w:tcPr>
            <w:tcW w:w="1276" w:type="dxa"/>
          </w:tcPr>
          <w:p w14:paraId="1780BF9F" w14:textId="64441D27"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6</w:t>
            </w:r>
          </w:p>
        </w:tc>
        <w:tc>
          <w:tcPr>
            <w:tcW w:w="1984" w:type="dxa"/>
          </w:tcPr>
          <w:p w14:paraId="4143FB65" w14:textId="54BD102E"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172</w:t>
            </w:r>
          </w:p>
        </w:tc>
      </w:tr>
      <w:tr w:rsidR="00635921" w:rsidRPr="008E0ACE" w14:paraId="4658D554" w14:textId="77777777" w:rsidTr="009B7792">
        <w:tc>
          <w:tcPr>
            <w:tcW w:w="817" w:type="dxa"/>
          </w:tcPr>
          <w:p w14:paraId="519638BB" w14:textId="529D22F2" w:rsidR="00635921" w:rsidRPr="008E0ACE" w:rsidRDefault="00635921" w:rsidP="009B7792">
            <w:pPr>
              <w:pStyle w:val="Tabletext"/>
              <w:jc w:val="center"/>
              <w:rPr>
                <w:rFonts w:eastAsia="Times New Roman"/>
                <w:lang w:eastAsia="ko-KR"/>
              </w:rPr>
            </w:pPr>
            <w:r w:rsidRPr="008E0ACE">
              <w:rPr>
                <w:rFonts w:eastAsia="Times New Roman"/>
                <w:lang w:eastAsia="ko-KR"/>
              </w:rPr>
              <w:t>5</w:t>
            </w:r>
            <w:r w:rsidR="00336B21">
              <w:rPr>
                <w:rFonts w:eastAsia="Times New Roman"/>
                <w:lang w:eastAsia="ko-KR"/>
              </w:rPr>
              <w:t>,</w:t>
            </w:r>
            <w:r w:rsidRPr="008E0ACE">
              <w:rPr>
                <w:rFonts w:eastAsia="Times New Roman"/>
                <w:lang w:eastAsia="ko-KR"/>
              </w:rPr>
              <w:t>6</w:t>
            </w:r>
          </w:p>
        </w:tc>
        <w:tc>
          <w:tcPr>
            <w:tcW w:w="1730" w:type="dxa"/>
          </w:tcPr>
          <w:p w14:paraId="0B0B353B" w14:textId="7C078897" w:rsidR="00635921" w:rsidRPr="008E0ACE" w:rsidRDefault="00635921" w:rsidP="009B7792">
            <w:pPr>
              <w:pStyle w:val="Tabletext"/>
              <w:jc w:val="center"/>
              <w:rPr>
                <w:rFonts w:eastAsia="Times New Roman"/>
                <w:lang w:eastAsia="ko-KR"/>
              </w:rPr>
            </w:pPr>
            <w:r w:rsidRPr="008E0ACE">
              <w:rPr>
                <w:rFonts w:eastAsia="Times New Roman"/>
                <w:lang w:eastAsia="ko-KR"/>
              </w:rPr>
              <w:t>6</w:t>
            </w:r>
            <w:r w:rsidR="00336B21">
              <w:rPr>
                <w:rFonts w:eastAsia="Times New Roman"/>
                <w:lang w:eastAsia="ko-KR"/>
              </w:rPr>
              <w:t>,</w:t>
            </w:r>
            <w:r w:rsidRPr="008E0ACE">
              <w:rPr>
                <w:rFonts w:eastAsia="Times New Roman"/>
                <w:lang w:eastAsia="ko-KR"/>
              </w:rPr>
              <w:t>186</w:t>
            </w:r>
          </w:p>
        </w:tc>
        <w:tc>
          <w:tcPr>
            <w:tcW w:w="1276" w:type="dxa"/>
          </w:tcPr>
          <w:p w14:paraId="4805BD00" w14:textId="281ECE4F" w:rsidR="00635921" w:rsidRPr="008E0ACE" w:rsidRDefault="00635921" w:rsidP="009B7792">
            <w:pPr>
              <w:pStyle w:val="Tabletext"/>
              <w:jc w:val="center"/>
              <w:rPr>
                <w:rFonts w:eastAsia="Times New Roman"/>
                <w:lang w:eastAsia="ko-KR"/>
              </w:rPr>
            </w:pPr>
            <w:r w:rsidRPr="008E0ACE">
              <w:rPr>
                <w:rFonts w:eastAsia="Times New Roman"/>
                <w:lang w:eastAsia="ko-KR"/>
              </w:rPr>
              <w:t>18</w:t>
            </w:r>
            <w:r w:rsidR="00336B21">
              <w:rPr>
                <w:rFonts w:eastAsia="Times New Roman"/>
                <w:lang w:eastAsia="ko-KR"/>
              </w:rPr>
              <w:t>,</w:t>
            </w:r>
            <w:r w:rsidRPr="008E0ACE">
              <w:rPr>
                <w:rFonts w:eastAsia="Times New Roman"/>
                <w:lang w:eastAsia="ko-KR"/>
              </w:rPr>
              <w:t>54</w:t>
            </w:r>
          </w:p>
        </w:tc>
        <w:tc>
          <w:tcPr>
            <w:tcW w:w="1134" w:type="dxa"/>
          </w:tcPr>
          <w:p w14:paraId="1F30750E" w14:textId="6CC388E4" w:rsidR="00635921" w:rsidRPr="008E0ACE" w:rsidRDefault="00635921" w:rsidP="009B7792">
            <w:pPr>
              <w:pStyle w:val="Tabletext"/>
              <w:jc w:val="center"/>
              <w:rPr>
                <w:rFonts w:eastAsia="Times New Roman"/>
                <w:lang w:eastAsia="ko-KR"/>
              </w:rPr>
            </w:pPr>
            <w:r w:rsidRPr="008E0ACE">
              <w:rPr>
                <w:rFonts w:eastAsia="Times New Roman"/>
                <w:lang w:eastAsia="ko-KR"/>
              </w:rPr>
              <w:t>4</w:t>
            </w:r>
            <w:r w:rsidR="00E42916">
              <w:rPr>
                <w:rFonts w:eastAsia="Times New Roman"/>
                <w:lang w:eastAsia="ko-KR"/>
              </w:rPr>
              <w:t>,</w:t>
            </w:r>
            <w:r w:rsidRPr="008E0ACE">
              <w:rPr>
                <w:rFonts w:eastAsia="Times New Roman"/>
                <w:lang w:eastAsia="ko-KR"/>
              </w:rPr>
              <w:t>198</w:t>
            </w:r>
          </w:p>
        </w:tc>
        <w:tc>
          <w:tcPr>
            <w:tcW w:w="1559" w:type="dxa"/>
          </w:tcPr>
          <w:p w14:paraId="21075B93" w14:textId="3474EC2C"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257</w:t>
            </w:r>
          </w:p>
        </w:tc>
        <w:tc>
          <w:tcPr>
            <w:tcW w:w="1276" w:type="dxa"/>
          </w:tcPr>
          <w:p w14:paraId="3250E6CD"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1</w:t>
            </w:r>
          </w:p>
        </w:tc>
        <w:tc>
          <w:tcPr>
            <w:tcW w:w="1984" w:type="dxa"/>
          </w:tcPr>
          <w:p w14:paraId="64B31C7D" w14:textId="67BE83D5"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257</w:t>
            </w:r>
          </w:p>
        </w:tc>
      </w:tr>
      <w:tr w:rsidR="00635921" w:rsidRPr="008E0ACE" w14:paraId="5BF7B346" w14:textId="77777777" w:rsidTr="009B7792">
        <w:tc>
          <w:tcPr>
            <w:tcW w:w="817" w:type="dxa"/>
          </w:tcPr>
          <w:p w14:paraId="58FCE343" w14:textId="082F8AFB" w:rsidR="00635921" w:rsidRPr="008E0ACE" w:rsidRDefault="00635921" w:rsidP="009B7792">
            <w:pPr>
              <w:pStyle w:val="Tabletext"/>
              <w:jc w:val="center"/>
              <w:rPr>
                <w:rFonts w:eastAsia="Times New Roman"/>
                <w:lang w:eastAsia="ko-KR"/>
              </w:rPr>
            </w:pPr>
            <w:r w:rsidRPr="008E0ACE">
              <w:rPr>
                <w:rFonts w:eastAsia="Times New Roman"/>
                <w:lang w:eastAsia="ko-KR"/>
              </w:rPr>
              <w:t>6</w:t>
            </w:r>
            <w:r w:rsidR="00336B21">
              <w:rPr>
                <w:rFonts w:eastAsia="Times New Roman"/>
                <w:lang w:eastAsia="ko-KR"/>
              </w:rPr>
              <w:t>,</w:t>
            </w:r>
            <w:r w:rsidRPr="008E0ACE">
              <w:rPr>
                <w:rFonts w:eastAsia="Times New Roman"/>
                <w:lang w:eastAsia="ko-KR"/>
              </w:rPr>
              <w:t>6</w:t>
            </w:r>
          </w:p>
        </w:tc>
        <w:tc>
          <w:tcPr>
            <w:tcW w:w="1730" w:type="dxa"/>
          </w:tcPr>
          <w:p w14:paraId="78A762D2" w14:textId="6F5A7C62" w:rsidR="00635921" w:rsidRPr="008E0ACE" w:rsidRDefault="00635921" w:rsidP="009B7792">
            <w:pPr>
              <w:pStyle w:val="Tabletext"/>
              <w:jc w:val="center"/>
              <w:rPr>
                <w:rFonts w:eastAsia="Times New Roman"/>
                <w:lang w:eastAsia="ko-KR"/>
              </w:rPr>
            </w:pPr>
            <w:r w:rsidRPr="008E0ACE">
              <w:rPr>
                <w:rFonts w:eastAsia="Times New Roman"/>
                <w:lang w:eastAsia="ko-KR"/>
              </w:rPr>
              <w:t>5</w:t>
            </w:r>
            <w:r w:rsidR="00336B21">
              <w:rPr>
                <w:rFonts w:eastAsia="Times New Roman"/>
                <w:lang w:eastAsia="ko-KR"/>
              </w:rPr>
              <w:t>,</w:t>
            </w:r>
            <w:r w:rsidRPr="008E0ACE">
              <w:rPr>
                <w:rFonts w:eastAsia="Times New Roman"/>
                <w:lang w:eastAsia="ko-KR"/>
              </w:rPr>
              <w:t>524</w:t>
            </w:r>
          </w:p>
        </w:tc>
        <w:tc>
          <w:tcPr>
            <w:tcW w:w="1276" w:type="dxa"/>
          </w:tcPr>
          <w:p w14:paraId="4886F831" w14:textId="50193C2A" w:rsidR="00635921" w:rsidRPr="008E0ACE" w:rsidRDefault="00635921" w:rsidP="009B7792">
            <w:pPr>
              <w:pStyle w:val="Tabletext"/>
              <w:jc w:val="center"/>
              <w:rPr>
                <w:rFonts w:eastAsia="Times New Roman"/>
                <w:lang w:eastAsia="ko-KR"/>
              </w:rPr>
            </w:pPr>
            <w:r w:rsidRPr="008E0ACE">
              <w:rPr>
                <w:rFonts w:eastAsia="Times New Roman"/>
                <w:lang w:eastAsia="ko-KR"/>
              </w:rPr>
              <w:t>19</w:t>
            </w:r>
            <w:r w:rsidR="00336B21">
              <w:rPr>
                <w:rFonts w:eastAsia="Times New Roman"/>
                <w:lang w:eastAsia="ko-KR"/>
              </w:rPr>
              <w:t>,</w:t>
            </w:r>
            <w:r w:rsidRPr="008E0ACE">
              <w:rPr>
                <w:rFonts w:eastAsia="Times New Roman"/>
                <w:lang w:eastAsia="ko-KR"/>
              </w:rPr>
              <w:t>20</w:t>
            </w:r>
          </w:p>
        </w:tc>
        <w:tc>
          <w:tcPr>
            <w:tcW w:w="1134" w:type="dxa"/>
          </w:tcPr>
          <w:p w14:paraId="7CEC4AD6" w14:textId="7DB0BF27" w:rsidR="00635921" w:rsidRPr="008E0ACE" w:rsidRDefault="00635921" w:rsidP="009B7792">
            <w:pPr>
              <w:pStyle w:val="Tabletext"/>
              <w:jc w:val="center"/>
              <w:rPr>
                <w:rFonts w:eastAsia="Times New Roman"/>
                <w:lang w:eastAsia="ko-KR"/>
              </w:rPr>
            </w:pPr>
            <w:r w:rsidRPr="008E0ACE">
              <w:rPr>
                <w:rFonts w:eastAsia="Times New Roman"/>
                <w:lang w:eastAsia="ko-KR"/>
              </w:rPr>
              <w:t>4</w:t>
            </w:r>
            <w:r w:rsidR="00E42916">
              <w:rPr>
                <w:rFonts w:eastAsia="Times New Roman"/>
                <w:lang w:eastAsia="ko-KR"/>
              </w:rPr>
              <w:t>,</w:t>
            </w:r>
            <w:r w:rsidRPr="008E0ACE">
              <w:rPr>
                <w:rFonts w:eastAsia="Times New Roman"/>
                <w:lang w:eastAsia="ko-KR"/>
              </w:rPr>
              <w:t>365</w:t>
            </w:r>
          </w:p>
        </w:tc>
        <w:tc>
          <w:tcPr>
            <w:tcW w:w="1559" w:type="dxa"/>
          </w:tcPr>
          <w:p w14:paraId="0FFFE82F" w14:textId="67A4C1AC"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228</w:t>
            </w:r>
          </w:p>
        </w:tc>
        <w:tc>
          <w:tcPr>
            <w:tcW w:w="1276" w:type="dxa"/>
          </w:tcPr>
          <w:p w14:paraId="677B110A" w14:textId="5E6C5EC8" w:rsidR="00635921" w:rsidRPr="008E0ACE" w:rsidRDefault="00635921" w:rsidP="009B7792">
            <w:pPr>
              <w:pStyle w:val="Tabletext"/>
              <w:jc w:val="center"/>
              <w:rPr>
                <w:rFonts w:eastAsia="Times New Roman"/>
                <w:lang w:eastAsia="ko-KR"/>
              </w:rPr>
            </w:pPr>
            <w:r w:rsidRPr="008E0ACE">
              <w:rPr>
                <w:rFonts w:eastAsia="Times New Roman"/>
                <w:lang w:eastAsia="ko-KR"/>
              </w:rPr>
              <w:t>1</w:t>
            </w:r>
            <w:r w:rsidR="00E42916">
              <w:rPr>
                <w:rFonts w:eastAsia="Times New Roman"/>
                <w:lang w:eastAsia="ko-KR"/>
              </w:rPr>
              <w:t>,</w:t>
            </w:r>
            <w:r w:rsidRPr="008E0ACE">
              <w:rPr>
                <w:rFonts w:eastAsia="Times New Roman"/>
                <w:lang w:eastAsia="ko-KR"/>
              </w:rPr>
              <w:t>4</w:t>
            </w:r>
          </w:p>
        </w:tc>
        <w:tc>
          <w:tcPr>
            <w:tcW w:w="1984" w:type="dxa"/>
          </w:tcPr>
          <w:p w14:paraId="77498EC9" w14:textId="38D072B9"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319</w:t>
            </w:r>
          </w:p>
        </w:tc>
      </w:tr>
      <w:tr w:rsidR="00635921" w:rsidRPr="008E0ACE" w14:paraId="7F2D2B73" w14:textId="77777777" w:rsidTr="009B7792">
        <w:tc>
          <w:tcPr>
            <w:tcW w:w="817" w:type="dxa"/>
          </w:tcPr>
          <w:p w14:paraId="48A560D1"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8</w:t>
            </w:r>
          </w:p>
        </w:tc>
        <w:tc>
          <w:tcPr>
            <w:tcW w:w="1730" w:type="dxa"/>
          </w:tcPr>
          <w:p w14:paraId="0B800A58" w14:textId="1439FFC1" w:rsidR="00635921" w:rsidRPr="008E0ACE" w:rsidRDefault="00635921" w:rsidP="009B7792">
            <w:pPr>
              <w:pStyle w:val="Tabletext"/>
              <w:jc w:val="center"/>
              <w:rPr>
                <w:rFonts w:eastAsia="Times New Roman"/>
                <w:lang w:eastAsia="ko-KR"/>
              </w:rPr>
            </w:pPr>
            <w:r w:rsidRPr="008E0ACE">
              <w:rPr>
                <w:rFonts w:eastAsia="Times New Roman"/>
                <w:lang w:eastAsia="ko-KR"/>
              </w:rPr>
              <w:t>4</w:t>
            </w:r>
            <w:r w:rsidR="00336B21">
              <w:rPr>
                <w:rFonts w:eastAsia="Times New Roman"/>
                <w:lang w:eastAsia="ko-KR"/>
              </w:rPr>
              <w:t>,</w:t>
            </w:r>
            <w:r w:rsidRPr="008E0ACE">
              <w:rPr>
                <w:rFonts w:eastAsia="Times New Roman"/>
                <w:lang w:eastAsia="ko-KR"/>
              </w:rPr>
              <w:t>861</w:t>
            </w:r>
          </w:p>
        </w:tc>
        <w:tc>
          <w:tcPr>
            <w:tcW w:w="1276" w:type="dxa"/>
          </w:tcPr>
          <w:p w14:paraId="4A199255" w14:textId="1B0FE7E0" w:rsidR="00635921" w:rsidRPr="008E0ACE" w:rsidRDefault="00635921" w:rsidP="009B7792">
            <w:pPr>
              <w:pStyle w:val="Tabletext"/>
              <w:jc w:val="center"/>
              <w:rPr>
                <w:rFonts w:eastAsia="Times New Roman"/>
                <w:lang w:eastAsia="ko-KR"/>
              </w:rPr>
            </w:pPr>
            <w:r w:rsidRPr="008E0ACE">
              <w:rPr>
                <w:rFonts w:eastAsia="Times New Roman"/>
                <w:lang w:eastAsia="ko-KR"/>
              </w:rPr>
              <w:t>19</w:t>
            </w:r>
            <w:r w:rsidR="00336B21">
              <w:rPr>
                <w:rFonts w:eastAsia="Times New Roman"/>
                <w:lang w:eastAsia="ko-KR"/>
              </w:rPr>
              <w:t>,</w:t>
            </w:r>
            <w:r w:rsidRPr="008E0ACE">
              <w:rPr>
                <w:rFonts w:eastAsia="Times New Roman"/>
                <w:lang w:eastAsia="ko-KR"/>
              </w:rPr>
              <w:t>87</w:t>
            </w:r>
          </w:p>
        </w:tc>
        <w:tc>
          <w:tcPr>
            <w:tcW w:w="1134" w:type="dxa"/>
          </w:tcPr>
          <w:p w14:paraId="520FA1D7" w14:textId="0DD03742" w:rsidR="00635921" w:rsidRPr="008E0ACE" w:rsidRDefault="00635921" w:rsidP="009B7792">
            <w:pPr>
              <w:pStyle w:val="Tabletext"/>
              <w:jc w:val="center"/>
              <w:rPr>
                <w:rFonts w:eastAsia="Times New Roman"/>
                <w:lang w:eastAsia="ko-KR"/>
              </w:rPr>
            </w:pPr>
            <w:r w:rsidRPr="008E0ACE">
              <w:rPr>
                <w:rFonts w:eastAsia="Times New Roman"/>
                <w:lang w:eastAsia="ko-KR"/>
              </w:rPr>
              <w:t>4</w:t>
            </w:r>
            <w:r w:rsidR="00E42916">
              <w:rPr>
                <w:rFonts w:eastAsia="Times New Roman"/>
                <w:lang w:eastAsia="ko-KR"/>
              </w:rPr>
              <w:t>,</w:t>
            </w:r>
            <w:r w:rsidRPr="008E0ACE">
              <w:rPr>
                <w:rFonts w:eastAsia="Times New Roman"/>
                <w:lang w:eastAsia="ko-KR"/>
              </w:rPr>
              <w:t>535</w:t>
            </w:r>
          </w:p>
        </w:tc>
        <w:tc>
          <w:tcPr>
            <w:tcW w:w="1559" w:type="dxa"/>
          </w:tcPr>
          <w:p w14:paraId="3CC0A294" w14:textId="6626C592"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198</w:t>
            </w:r>
          </w:p>
        </w:tc>
        <w:tc>
          <w:tcPr>
            <w:tcW w:w="1276" w:type="dxa"/>
          </w:tcPr>
          <w:p w14:paraId="4529C9B4"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2</w:t>
            </w:r>
          </w:p>
        </w:tc>
        <w:tc>
          <w:tcPr>
            <w:tcW w:w="1984" w:type="dxa"/>
          </w:tcPr>
          <w:p w14:paraId="6F2BD23C" w14:textId="6FC7EBB2"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395</w:t>
            </w:r>
          </w:p>
        </w:tc>
      </w:tr>
      <w:tr w:rsidR="00635921" w:rsidRPr="008E0ACE" w14:paraId="68196BCF" w14:textId="77777777" w:rsidTr="009B7792">
        <w:tc>
          <w:tcPr>
            <w:tcW w:w="817" w:type="dxa"/>
          </w:tcPr>
          <w:p w14:paraId="02E8CB19" w14:textId="77777777" w:rsidR="00635921" w:rsidRPr="008E0ACE" w:rsidRDefault="00635921" w:rsidP="009B7792">
            <w:pPr>
              <w:pStyle w:val="Tabletext"/>
              <w:jc w:val="center"/>
              <w:rPr>
                <w:lang w:eastAsia="ko-KR"/>
              </w:rPr>
            </w:pPr>
            <w:r w:rsidRPr="008E0ACE">
              <w:rPr>
                <w:rFonts w:eastAsia="Times New Roman"/>
                <w:lang w:eastAsia="ko-KR"/>
              </w:rPr>
              <w:t>10</w:t>
            </w:r>
          </w:p>
        </w:tc>
        <w:tc>
          <w:tcPr>
            <w:tcW w:w="1730" w:type="dxa"/>
          </w:tcPr>
          <w:p w14:paraId="37C43C59" w14:textId="2FCDC7DA" w:rsidR="00635921" w:rsidRPr="008E0ACE" w:rsidRDefault="00635921" w:rsidP="009B7792">
            <w:pPr>
              <w:pStyle w:val="Tabletext"/>
              <w:jc w:val="center"/>
              <w:rPr>
                <w:lang w:eastAsia="ko-KR"/>
              </w:rPr>
            </w:pPr>
            <w:r w:rsidRPr="008E0ACE">
              <w:rPr>
                <w:rFonts w:eastAsia="Times New Roman"/>
                <w:lang w:eastAsia="ko-KR"/>
              </w:rPr>
              <w:t>4</w:t>
            </w:r>
            <w:r w:rsidR="00336B21">
              <w:rPr>
                <w:rFonts w:eastAsia="Times New Roman"/>
                <w:lang w:eastAsia="ko-KR"/>
              </w:rPr>
              <w:t>,</w:t>
            </w:r>
            <w:r w:rsidRPr="008E0ACE">
              <w:rPr>
                <w:rFonts w:eastAsia="Times New Roman"/>
                <w:lang w:eastAsia="ko-KR"/>
              </w:rPr>
              <w:t>199</w:t>
            </w:r>
          </w:p>
        </w:tc>
        <w:tc>
          <w:tcPr>
            <w:tcW w:w="1276" w:type="dxa"/>
          </w:tcPr>
          <w:p w14:paraId="7E4BF9FF" w14:textId="25F4E76E" w:rsidR="00635921" w:rsidRPr="008E0ACE" w:rsidRDefault="00635921" w:rsidP="009B7792">
            <w:pPr>
              <w:pStyle w:val="Tabletext"/>
              <w:jc w:val="center"/>
              <w:rPr>
                <w:lang w:eastAsia="ko-KR"/>
              </w:rPr>
            </w:pPr>
            <w:r w:rsidRPr="008E0ACE">
              <w:rPr>
                <w:rFonts w:eastAsia="Times New Roman"/>
                <w:lang w:eastAsia="ko-KR"/>
              </w:rPr>
              <w:t>20</w:t>
            </w:r>
            <w:r w:rsidR="00336B21">
              <w:rPr>
                <w:rFonts w:eastAsia="Times New Roman"/>
                <w:lang w:eastAsia="ko-KR"/>
              </w:rPr>
              <w:t>,</w:t>
            </w:r>
            <w:r w:rsidRPr="008E0ACE">
              <w:rPr>
                <w:rFonts w:eastAsia="Times New Roman"/>
                <w:lang w:eastAsia="ko-KR"/>
              </w:rPr>
              <w:t>529</w:t>
            </w:r>
          </w:p>
        </w:tc>
        <w:tc>
          <w:tcPr>
            <w:tcW w:w="1134" w:type="dxa"/>
          </w:tcPr>
          <w:p w14:paraId="43C2B069" w14:textId="0E650C16" w:rsidR="00635921" w:rsidRPr="008E0ACE" w:rsidRDefault="00635921" w:rsidP="009B7792">
            <w:pPr>
              <w:pStyle w:val="Tabletext"/>
              <w:jc w:val="center"/>
              <w:rPr>
                <w:rFonts w:eastAsia="Times New Roman"/>
                <w:lang w:eastAsia="ko-KR"/>
              </w:rPr>
            </w:pPr>
            <w:r w:rsidRPr="008E0ACE">
              <w:rPr>
                <w:rFonts w:eastAsia="Times New Roman"/>
                <w:lang w:eastAsia="ko-KR"/>
              </w:rPr>
              <w:t>4</w:t>
            </w:r>
            <w:r w:rsidR="00E42916">
              <w:rPr>
                <w:rFonts w:eastAsia="Times New Roman"/>
                <w:lang w:eastAsia="ko-KR"/>
              </w:rPr>
              <w:t>,</w:t>
            </w:r>
            <w:r w:rsidRPr="008E0ACE">
              <w:rPr>
                <w:rFonts w:eastAsia="Times New Roman"/>
                <w:lang w:eastAsia="ko-KR"/>
              </w:rPr>
              <w:t>707</w:t>
            </w:r>
          </w:p>
        </w:tc>
        <w:tc>
          <w:tcPr>
            <w:tcW w:w="1559" w:type="dxa"/>
          </w:tcPr>
          <w:p w14:paraId="1EF680E4" w14:textId="2D7BDF6D"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167</w:t>
            </w:r>
          </w:p>
        </w:tc>
        <w:tc>
          <w:tcPr>
            <w:tcW w:w="1276" w:type="dxa"/>
          </w:tcPr>
          <w:p w14:paraId="71BB6F03" w14:textId="54C7A229" w:rsidR="00635921" w:rsidRPr="008E0ACE" w:rsidRDefault="00635921" w:rsidP="009B7792">
            <w:pPr>
              <w:pStyle w:val="Tabletext"/>
              <w:jc w:val="center"/>
              <w:rPr>
                <w:rFonts w:eastAsia="Times New Roman"/>
                <w:lang w:eastAsia="ko-KR"/>
              </w:rPr>
            </w:pPr>
            <w:r w:rsidRPr="008E0ACE">
              <w:rPr>
                <w:rFonts w:eastAsia="Times New Roman"/>
                <w:lang w:eastAsia="ko-KR"/>
              </w:rPr>
              <w:t>2</w:t>
            </w:r>
            <w:r w:rsidR="00E42916">
              <w:rPr>
                <w:rFonts w:eastAsia="Times New Roman"/>
                <w:lang w:eastAsia="ko-KR"/>
              </w:rPr>
              <w:t>,</w:t>
            </w:r>
            <w:r w:rsidRPr="008E0ACE">
              <w:rPr>
                <w:rFonts w:eastAsia="Times New Roman"/>
                <w:lang w:eastAsia="ko-KR"/>
              </w:rPr>
              <w:t>2</w:t>
            </w:r>
          </w:p>
        </w:tc>
        <w:tc>
          <w:tcPr>
            <w:tcW w:w="1984" w:type="dxa"/>
          </w:tcPr>
          <w:p w14:paraId="3E9EAB2B" w14:textId="150A0B3D"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368</w:t>
            </w:r>
          </w:p>
        </w:tc>
      </w:tr>
      <w:tr w:rsidR="00635921" w:rsidRPr="008E0ACE" w14:paraId="5B687125" w14:textId="77777777" w:rsidTr="009B7792">
        <w:tc>
          <w:tcPr>
            <w:tcW w:w="817" w:type="dxa"/>
          </w:tcPr>
          <w:p w14:paraId="3249C036" w14:textId="43EF8E06" w:rsidR="00635921" w:rsidRPr="008E0ACE" w:rsidRDefault="00635921" w:rsidP="009B7792">
            <w:pPr>
              <w:pStyle w:val="Tabletext"/>
              <w:jc w:val="center"/>
              <w:rPr>
                <w:rFonts w:eastAsia="Times New Roman"/>
                <w:lang w:eastAsia="ko-KR"/>
              </w:rPr>
            </w:pPr>
            <w:r w:rsidRPr="008E0ACE">
              <w:rPr>
                <w:rFonts w:eastAsia="Times New Roman"/>
                <w:lang w:eastAsia="ko-KR"/>
              </w:rPr>
              <w:t>12</w:t>
            </w:r>
            <w:r w:rsidR="00336B21">
              <w:rPr>
                <w:rFonts w:eastAsia="Times New Roman"/>
                <w:lang w:eastAsia="ko-KR"/>
              </w:rPr>
              <w:t>,</w:t>
            </w:r>
            <w:r w:rsidRPr="008E0ACE">
              <w:rPr>
                <w:rFonts w:eastAsia="Times New Roman"/>
                <w:lang w:eastAsia="ko-KR"/>
              </w:rPr>
              <w:t>2</w:t>
            </w:r>
          </w:p>
        </w:tc>
        <w:tc>
          <w:tcPr>
            <w:tcW w:w="1730" w:type="dxa"/>
          </w:tcPr>
          <w:p w14:paraId="525FB38E" w14:textId="1FAF4186" w:rsidR="00635921" w:rsidRPr="008E0ACE" w:rsidRDefault="00635921" w:rsidP="009B7792">
            <w:pPr>
              <w:pStyle w:val="Tabletext"/>
              <w:jc w:val="center"/>
              <w:rPr>
                <w:rFonts w:eastAsia="Times New Roman"/>
                <w:lang w:eastAsia="ko-KR"/>
              </w:rPr>
            </w:pPr>
            <w:r w:rsidRPr="008E0ACE">
              <w:rPr>
                <w:rFonts w:eastAsia="Times New Roman"/>
                <w:lang w:eastAsia="ko-KR"/>
              </w:rPr>
              <w:t>3</w:t>
            </w:r>
            <w:r w:rsidR="00336B21">
              <w:rPr>
                <w:rFonts w:eastAsia="Times New Roman"/>
                <w:lang w:eastAsia="ko-KR"/>
              </w:rPr>
              <w:t>,</w:t>
            </w:r>
            <w:r w:rsidRPr="008E0ACE">
              <w:rPr>
                <w:rFonts w:eastAsia="Times New Roman"/>
                <w:lang w:eastAsia="ko-KR"/>
              </w:rPr>
              <w:t>392</w:t>
            </w:r>
          </w:p>
        </w:tc>
        <w:tc>
          <w:tcPr>
            <w:tcW w:w="1276" w:type="dxa"/>
          </w:tcPr>
          <w:p w14:paraId="3C78238E" w14:textId="187BA799" w:rsidR="00635921" w:rsidRPr="008E0ACE" w:rsidRDefault="00635921" w:rsidP="009B7792">
            <w:pPr>
              <w:pStyle w:val="Tabletext"/>
              <w:jc w:val="center"/>
              <w:rPr>
                <w:rFonts w:eastAsia="Times New Roman"/>
                <w:lang w:eastAsia="ko-KR"/>
              </w:rPr>
            </w:pPr>
            <w:r w:rsidRPr="008E0ACE">
              <w:rPr>
                <w:rFonts w:eastAsia="Times New Roman"/>
                <w:lang w:eastAsia="ko-KR"/>
              </w:rPr>
              <w:t>21</w:t>
            </w:r>
            <w:r w:rsidR="00336B21">
              <w:rPr>
                <w:rFonts w:eastAsia="Times New Roman"/>
                <w:lang w:eastAsia="ko-KR"/>
              </w:rPr>
              <w:t>,</w:t>
            </w:r>
            <w:r w:rsidRPr="008E0ACE">
              <w:rPr>
                <w:rFonts w:eastAsia="Times New Roman"/>
                <w:lang w:eastAsia="ko-KR"/>
              </w:rPr>
              <w:t>34</w:t>
            </w:r>
          </w:p>
        </w:tc>
        <w:tc>
          <w:tcPr>
            <w:tcW w:w="1134" w:type="dxa"/>
          </w:tcPr>
          <w:p w14:paraId="67F8D7AC" w14:textId="546A581A" w:rsidR="00635921" w:rsidRPr="008E0ACE" w:rsidRDefault="00635921" w:rsidP="009B7792">
            <w:pPr>
              <w:pStyle w:val="Tabletext"/>
              <w:jc w:val="center"/>
              <w:rPr>
                <w:rFonts w:eastAsia="Times New Roman"/>
                <w:lang w:eastAsia="ko-KR"/>
              </w:rPr>
            </w:pPr>
            <w:r w:rsidRPr="008E0ACE">
              <w:rPr>
                <w:rFonts w:eastAsia="Times New Roman"/>
                <w:lang w:eastAsia="ko-KR"/>
              </w:rPr>
              <w:t>4</w:t>
            </w:r>
            <w:r w:rsidR="00E42916">
              <w:rPr>
                <w:rFonts w:eastAsia="Times New Roman"/>
                <w:lang w:eastAsia="ko-KR"/>
              </w:rPr>
              <w:t>,</w:t>
            </w:r>
            <w:r w:rsidRPr="008E0ACE">
              <w:rPr>
                <w:rFonts w:eastAsia="Times New Roman"/>
                <w:lang w:eastAsia="ko-KR"/>
              </w:rPr>
              <w:t>920</w:t>
            </w:r>
          </w:p>
        </w:tc>
        <w:tc>
          <w:tcPr>
            <w:tcW w:w="1559" w:type="dxa"/>
          </w:tcPr>
          <w:p w14:paraId="5076E090" w14:textId="5F125C49"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130</w:t>
            </w:r>
          </w:p>
        </w:tc>
        <w:tc>
          <w:tcPr>
            <w:tcW w:w="1276" w:type="dxa"/>
          </w:tcPr>
          <w:p w14:paraId="7B91D08C" w14:textId="536D0972" w:rsidR="00635921" w:rsidRPr="008E0ACE" w:rsidRDefault="00635921" w:rsidP="009B7792">
            <w:pPr>
              <w:pStyle w:val="Tabletext"/>
              <w:jc w:val="center"/>
              <w:rPr>
                <w:rFonts w:eastAsia="Times New Roman"/>
                <w:lang w:eastAsia="ko-KR"/>
              </w:rPr>
            </w:pPr>
            <w:r w:rsidRPr="008E0ACE">
              <w:rPr>
                <w:rFonts w:eastAsia="Times New Roman"/>
                <w:lang w:eastAsia="ko-KR"/>
              </w:rPr>
              <w:t>2</w:t>
            </w:r>
            <w:r w:rsidR="00E42916">
              <w:rPr>
                <w:rFonts w:eastAsia="Times New Roman"/>
                <w:lang w:eastAsia="ko-KR"/>
              </w:rPr>
              <w:t>,</w:t>
            </w:r>
            <w:r w:rsidRPr="008E0ACE">
              <w:rPr>
                <w:rFonts w:eastAsia="Times New Roman"/>
                <w:lang w:eastAsia="ko-KR"/>
              </w:rPr>
              <w:t>3</w:t>
            </w:r>
          </w:p>
        </w:tc>
        <w:tc>
          <w:tcPr>
            <w:tcW w:w="1984" w:type="dxa"/>
          </w:tcPr>
          <w:p w14:paraId="23FA7BB4" w14:textId="1DA313EF"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298</w:t>
            </w:r>
          </w:p>
        </w:tc>
      </w:tr>
      <w:tr w:rsidR="00635921" w:rsidRPr="008E0ACE" w14:paraId="54B919D4" w14:textId="77777777" w:rsidTr="009B7792">
        <w:tc>
          <w:tcPr>
            <w:tcW w:w="817" w:type="dxa"/>
          </w:tcPr>
          <w:p w14:paraId="50C98097" w14:textId="61697D87" w:rsidR="00635921" w:rsidRPr="008E0ACE" w:rsidRDefault="00635921" w:rsidP="009B7792">
            <w:pPr>
              <w:pStyle w:val="Tabletext"/>
              <w:jc w:val="center"/>
              <w:rPr>
                <w:rFonts w:eastAsia="Times New Roman"/>
                <w:lang w:eastAsia="ko-KR"/>
              </w:rPr>
            </w:pPr>
            <w:r w:rsidRPr="008E0ACE">
              <w:rPr>
                <w:rFonts w:eastAsia="Times New Roman"/>
                <w:lang w:eastAsia="ko-KR"/>
              </w:rPr>
              <w:t>14</w:t>
            </w:r>
            <w:r w:rsidR="00336B21">
              <w:rPr>
                <w:rFonts w:eastAsia="Times New Roman"/>
                <w:lang w:eastAsia="ko-KR"/>
              </w:rPr>
              <w:t>,</w:t>
            </w:r>
            <w:r w:rsidRPr="008E0ACE">
              <w:rPr>
                <w:rFonts w:eastAsia="Times New Roman"/>
                <w:lang w:eastAsia="ko-KR"/>
              </w:rPr>
              <w:t>5</w:t>
            </w:r>
          </w:p>
        </w:tc>
        <w:tc>
          <w:tcPr>
            <w:tcW w:w="1730" w:type="dxa"/>
          </w:tcPr>
          <w:p w14:paraId="5D570D20" w14:textId="01E7BA84" w:rsidR="00635921" w:rsidRPr="008E0ACE" w:rsidRDefault="00635921" w:rsidP="009B7792">
            <w:pPr>
              <w:pStyle w:val="Tabletext"/>
              <w:jc w:val="center"/>
              <w:rPr>
                <w:rFonts w:eastAsia="Times New Roman"/>
                <w:lang w:eastAsia="ko-KR"/>
              </w:rPr>
            </w:pPr>
            <w:r w:rsidRPr="008E0ACE">
              <w:rPr>
                <w:rFonts w:eastAsia="Times New Roman"/>
                <w:lang w:eastAsia="ko-KR"/>
              </w:rPr>
              <w:t>2</w:t>
            </w:r>
            <w:r w:rsidR="00336B21">
              <w:rPr>
                <w:rFonts w:eastAsia="Times New Roman"/>
                <w:lang w:eastAsia="ko-KR"/>
              </w:rPr>
              <w:t>,</w:t>
            </w:r>
            <w:r w:rsidRPr="008E0ACE">
              <w:rPr>
                <w:rFonts w:eastAsia="Times New Roman"/>
                <w:lang w:eastAsia="ko-KR"/>
              </w:rPr>
              <w:t>585</w:t>
            </w:r>
          </w:p>
        </w:tc>
        <w:tc>
          <w:tcPr>
            <w:tcW w:w="1276" w:type="dxa"/>
          </w:tcPr>
          <w:p w14:paraId="6F9F7085" w14:textId="20949077" w:rsidR="00635921" w:rsidRPr="008E0ACE" w:rsidRDefault="00635921" w:rsidP="009B7792">
            <w:pPr>
              <w:pStyle w:val="Tabletext"/>
              <w:jc w:val="center"/>
              <w:rPr>
                <w:rFonts w:eastAsia="Times New Roman"/>
                <w:lang w:eastAsia="ko-KR"/>
              </w:rPr>
            </w:pPr>
            <w:r w:rsidRPr="008E0ACE">
              <w:rPr>
                <w:rFonts w:eastAsia="Times New Roman"/>
                <w:lang w:eastAsia="ko-KR"/>
              </w:rPr>
              <w:t>22</w:t>
            </w:r>
            <w:r w:rsidR="00336B21">
              <w:rPr>
                <w:rFonts w:eastAsia="Times New Roman"/>
                <w:lang w:eastAsia="ko-KR"/>
              </w:rPr>
              <w:t>,</w:t>
            </w:r>
            <w:r w:rsidRPr="008E0ACE">
              <w:rPr>
                <w:rFonts w:eastAsia="Times New Roman"/>
                <w:lang w:eastAsia="ko-KR"/>
              </w:rPr>
              <w:t>14</w:t>
            </w:r>
          </w:p>
        </w:tc>
        <w:tc>
          <w:tcPr>
            <w:tcW w:w="1134" w:type="dxa"/>
          </w:tcPr>
          <w:p w14:paraId="52AC8DBC" w14:textId="096677DC" w:rsidR="00635921" w:rsidRPr="008E0ACE" w:rsidRDefault="00635921" w:rsidP="009B7792">
            <w:pPr>
              <w:pStyle w:val="Tabletext"/>
              <w:jc w:val="center"/>
              <w:rPr>
                <w:rFonts w:eastAsia="Times New Roman"/>
                <w:lang w:eastAsia="ko-KR"/>
              </w:rPr>
            </w:pPr>
            <w:r w:rsidRPr="008E0ACE">
              <w:rPr>
                <w:rFonts w:eastAsia="Times New Roman"/>
                <w:lang w:eastAsia="ko-KR"/>
              </w:rPr>
              <w:t>5</w:t>
            </w:r>
            <w:r w:rsidR="00E42916">
              <w:rPr>
                <w:rFonts w:eastAsia="Times New Roman"/>
                <w:lang w:eastAsia="ko-KR"/>
              </w:rPr>
              <w:t>,</w:t>
            </w:r>
            <w:r w:rsidRPr="008E0ACE">
              <w:rPr>
                <w:rFonts w:eastAsia="Times New Roman"/>
                <w:lang w:eastAsia="ko-KR"/>
              </w:rPr>
              <w:t>137</w:t>
            </w:r>
          </w:p>
        </w:tc>
        <w:tc>
          <w:tcPr>
            <w:tcW w:w="1559" w:type="dxa"/>
          </w:tcPr>
          <w:p w14:paraId="40C64308" w14:textId="12EAC2A7"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091</w:t>
            </w:r>
          </w:p>
        </w:tc>
        <w:tc>
          <w:tcPr>
            <w:tcW w:w="1276" w:type="dxa"/>
          </w:tcPr>
          <w:p w14:paraId="11066CAA" w14:textId="7A96251E" w:rsidR="00635921" w:rsidRPr="008E0ACE" w:rsidRDefault="00635921" w:rsidP="009B7792">
            <w:pPr>
              <w:pStyle w:val="Tabletext"/>
              <w:jc w:val="center"/>
              <w:rPr>
                <w:rFonts w:eastAsia="Times New Roman"/>
                <w:lang w:eastAsia="ko-KR"/>
              </w:rPr>
            </w:pPr>
            <w:r w:rsidRPr="008E0ACE">
              <w:rPr>
                <w:rFonts w:eastAsia="Times New Roman"/>
                <w:lang w:eastAsia="ko-KR"/>
              </w:rPr>
              <w:t>2</w:t>
            </w:r>
            <w:r w:rsidR="00E42916">
              <w:rPr>
                <w:rFonts w:eastAsia="Times New Roman"/>
                <w:lang w:eastAsia="ko-KR"/>
              </w:rPr>
              <w:t>,</w:t>
            </w:r>
            <w:r w:rsidRPr="008E0ACE">
              <w:rPr>
                <w:rFonts w:eastAsia="Times New Roman"/>
                <w:lang w:eastAsia="ko-KR"/>
              </w:rPr>
              <w:t>5</w:t>
            </w:r>
          </w:p>
        </w:tc>
        <w:tc>
          <w:tcPr>
            <w:tcW w:w="1984" w:type="dxa"/>
          </w:tcPr>
          <w:p w14:paraId="3E8378AB" w14:textId="3F4E7230"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228</w:t>
            </w:r>
          </w:p>
        </w:tc>
      </w:tr>
      <w:tr w:rsidR="00635921" w:rsidRPr="008E0ACE" w14:paraId="6AD7B846" w14:textId="77777777" w:rsidTr="009B7792">
        <w:tc>
          <w:tcPr>
            <w:tcW w:w="817" w:type="dxa"/>
          </w:tcPr>
          <w:p w14:paraId="5C20AE75"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17</w:t>
            </w:r>
          </w:p>
        </w:tc>
        <w:tc>
          <w:tcPr>
            <w:tcW w:w="1730" w:type="dxa"/>
          </w:tcPr>
          <w:p w14:paraId="6CD1B38A" w14:textId="34B717A3" w:rsidR="00635921" w:rsidRPr="008E0ACE" w:rsidRDefault="00635921" w:rsidP="009B7792">
            <w:pPr>
              <w:pStyle w:val="Tabletext"/>
              <w:jc w:val="center"/>
              <w:rPr>
                <w:rFonts w:eastAsia="Times New Roman"/>
                <w:lang w:eastAsia="ko-KR"/>
              </w:rPr>
            </w:pPr>
            <w:r w:rsidRPr="008E0ACE">
              <w:rPr>
                <w:rFonts w:eastAsia="Times New Roman"/>
                <w:lang w:eastAsia="ko-KR"/>
              </w:rPr>
              <w:t>1</w:t>
            </w:r>
            <w:r w:rsidR="00336B21">
              <w:rPr>
                <w:rFonts w:eastAsia="Times New Roman"/>
                <w:lang w:eastAsia="ko-KR"/>
              </w:rPr>
              <w:t>,</w:t>
            </w:r>
            <w:r w:rsidRPr="008E0ACE">
              <w:rPr>
                <w:rFonts w:eastAsia="Times New Roman"/>
                <w:lang w:eastAsia="ko-KR"/>
              </w:rPr>
              <w:t>778</w:t>
            </w:r>
          </w:p>
        </w:tc>
        <w:tc>
          <w:tcPr>
            <w:tcW w:w="1276" w:type="dxa"/>
          </w:tcPr>
          <w:p w14:paraId="43E1AAB2" w14:textId="36C35D12" w:rsidR="00635921" w:rsidRPr="008E0ACE" w:rsidRDefault="00635921" w:rsidP="009B7792">
            <w:pPr>
              <w:pStyle w:val="Tabletext"/>
              <w:jc w:val="center"/>
              <w:rPr>
                <w:rFonts w:eastAsia="Times New Roman"/>
                <w:lang w:eastAsia="ko-KR"/>
              </w:rPr>
            </w:pPr>
            <w:r w:rsidRPr="008E0ACE">
              <w:rPr>
                <w:rFonts w:eastAsia="Times New Roman"/>
                <w:lang w:eastAsia="ko-KR"/>
              </w:rPr>
              <w:t>22</w:t>
            </w:r>
            <w:r w:rsidR="00336B21">
              <w:rPr>
                <w:rFonts w:eastAsia="Times New Roman"/>
                <w:lang w:eastAsia="ko-KR"/>
              </w:rPr>
              <w:t>,</w:t>
            </w:r>
            <w:r w:rsidRPr="008E0ACE">
              <w:rPr>
                <w:rFonts w:eastAsia="Times New Roman"/>
                <w:lang w:eastAsia="ko-KR"/>
              </w:rPr>
              <w:t>95</w:t>
            </w:r>
          </w:p>
        </w:tc>
        <w:tc>
          <w:tcPr>
            <w:tcW w:w="1134" w:type="dxa"/>
          </w:tcPr>
          <w:p w14:paraId="435E485A" w14:textId="16DD00D0" w:rsidR="00635921" w:rsidRPr="008E0ACE" w:rsidRDefault="00635921" w:rsidP="009B7792">
            <w:pPr>
              <w:pStyle w:val="Tabletext"/>
              <w:jc w:val="center"/>
              <w:rPr>
                <w:rFonts w:eastAsia="Times New Roman"/>
                <w:lang w:eastAsia="ko-KR"/>
              </w:rPr>
            </w:pPr>
            <w:r w:rsidRPr="008E0ACE">
              <w:rPr>
                <w:rFonts w:eastAsia="Times New Roman"/>
                <w:lang w:eastAsia="ko-KR"/>
              </w:rPr>
              <w:t>5</w:t>
            </w:r>
            <w:r w:rsidR="00E42916">
              <w:rPr>
                <w:rFonts w:eastAsia="Times New Roman"/>
                <w:lang w:eastAsia="ko-KR"/>
              </w:rPr>
              <w:t>,</w:t>
            </w:r>
            <w:r w:rsidRPr="008E0ACE">
              <w:rPr>
                <w:rFonts w:eastAsia="Times New Roman"/>
                <w:lang w:eastAsia="ko-KR"/>
              </w:rPr>
              <w:t>359</w:t>
            </w:r>
          </w:p>
        </w:tc>
        <w:tc>
          <w:tcPr>
            <w:tcW w:w="1559" w:type="dxa"/>
          </w:tcPr>
          <w:p w14:paraId="130A8ECC" w14:textId="1CF5EDC5"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052</w:t>
            </w:r>
          </w:p>
        </w:tc>
        <w:tc>
          <w:tcPr>
            <w:tcW w:w="1276" w:type="dxa"/>
          </w:tcPr>
          <w:p w14:paraId="1714E361"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3</w:t>
            </w:r>
          </w:p>
        </w:tc>
        <w:tc>
          <w:tcPr>
            <w:tcW w:w="1984" w:type="dxa"/>
          </w:tcPr>
          <w:p w14:paraId="1763CDB8" w14:textId="5DC8C338"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156</w:t>
            </w:r>
          </w:p>
        </w:tc>
      </w:tr>
      <w:tr w:rsidR="00635921" w:rsidRPr="008E0ACE" w14:paraId="5F3C72BD" w14:textId="77777777" w:rsidTr="009B7792">
        <w:tc>
          <w:tcPr>
            <w:tcW w:w="817" w:type="dxa"/>
          </w:tcPr>
          <w:p w14:paraId="70C54A9D" w14:textId="77777777" w:rsidR="00635921" w:rsidRPr="008E0ACE" w:rsidRDefault="00635921" w:rsidP="009B7792">
            <w:pPr>
              <w:pStyle w:val="Tabletext"/>
              <w:jc w:val="center"/>
              <w:rPr>
                <w:lang w:eastAsia="ko-KR"/>
              </w:rPr>
            </w:pPr>
            <w:r w:rsidRPr="008E0ACE">
              <w:rPr>
                <w:rFonts w:eastAsia="Times New Roman"/>
                <w:lang w:eastAsia="ko-KR"/>
              </w:rPr>
              <w:t>20</w:t>
            </w:r>
          </w:p>
        </w:tc>
        <w:tc>
          <w:tcPr>
            <w:tcW w:w="1730" w:type="dxa"/>
          </w:tcPr>
          <w:p w14:paraId="5BCC6C88" w14:textId="5DAA2F7E" w:rsidR="00635921" w:rsidRPr="008E0ACE" w:rsidRDefault="00635921" w:rsidP="009B7792">
            <w:pPr>
              <w:pStyle w:val="Tabletext"/>
              <w:jc w:val="center"/>
              <w:rPr>
                <w:lang w:eastAsia="ko-KR"/>
              </w:rPr>
            </w:pPr>
            <w:r w:rsidRPr="008E0ACE">
              <w:rPr>
                <w:rFonts w:eastAsia="Times New Roman"/>
                <w:lang w:eastAsia="ko-KR"/>
              </w:rPr>
              <w:t>0</w:t>
            </w:r>
            <w:r w:rsidR="00336B21">
              <w:rPr>
                <w:rFonts w:eastAsia="Times New Roman"/>
                <w:lang w:eastAsia="ko-KR"/>
              </w:rPr>
              <w:t>,</w:t>
            </w:r>
            <w:r w:rsidRPr="008E0ACE">
              <w:rPr>
                <w:rFonts w:eastAsia="Times New Roman"/>
                <w:lang w:eastAsia="ko-KR"/>
              </w:rPr>
              <w:t>972</w:t>
            </w:r>
          </w:p>
        </w:tc>
        <w:tc>
          <w:tcPr>
            <w:tcW w:w="1276" w:type="dxa"/>
          </w:tcPr>
          <w:p w14:paraId="4C6C9537" w14:textId="6FA781B3" w:rsidR="00635921" w:rsidRPr="008E0ACE" w:rsidRDefault="00635921" w:rsidP="009B7792">
            <w:pPr>
              <w:pStyle w:val="Tabletext"/>
              <w:jc w:val="center"/>
              <w:rPr>
                <w:lang w:eastAsia="ko-KR"/>
              </w:rPr>
            </w:pPr>
            <w:r w:rsidRPr="008E0ACE">
              <w:rPr>
                <w:rFonts w:eastAsia="Times New Roman"/>
                <w:lang w:eastAsia="ko-KR"/>
              </w:rPr>
              <w:t>23</w:t>
            </w:r>
            <w:r w:rsidR="00336B21">
              <w:rPr>
                <w:rFonts w:eastAsia="Times New Roman"/>
                <w:lang w:eastAsia="ko-KR"/>
              </w:rPr>
              <w:t>,</w:t>
            </w:r>
            <w:r w:rsidRPr="008E0ACE">
              <w:rPr>
                <w:rFonts w:eastAsia="Times New Roman"/>
                <w:lang w:eastAsia="ko-KR"/>
              </w:rPr>
              <w:t>756</w:t>
            </w:r>
          </w:p>
        </w:tc>
        <w:tc>
          <w:tcPr>
            <w:tcW w:w="1134" w:type="dxa"/>
          </w:tcPr>
          <w:p w14:paraId="7CA549D3" w14:textId="722FAB61" w:rsidR="00635921" w:rsidRPr="008E0ACE" w:rsidRDefault="00635921" w:rsidP="009B7792">
            <w:pPr>
              <w:pStyle w:val="Tabletext"/>
              <w:jc w:val="center"/>
              <w:rPr>
                <w:rFonts w:eastAsia="Times New Roman"/>
                <w:lang w:eastAsia="ko-KR"/>
              </w:rPr>
            </w:pPr>
            <w:r w:rsidRPr="008E0ACE">
              <w:rPr>
                <w:rFonts w:eastAsia="Times New Roman"/>
                <w:lang w:eastAsia="ko-KR"/>
              </w:rPr>
              <w:t>5</w:t>
            </w:r>
            <w:r w:rsidR="00E42916">
              <w:rPr>
                <w:rFonts w:eastAsia="Times New Roman"/>
                <w:lang w:eastAsia="ko-KR"/>
              </w:rPr>
              <w:t>,</w:t>
            </w:r>
            <w:r w:rsidRPr="008E0ACE">
              <w:rPr>
                <w:rFonts w:eastAsia="Times New Roman"/>
                <w:lang w:eastAsia="ko-KR"/>
              </w:rPr>
              <w:t>584</w:t>
            </w:r>
          </w:p>
        </w:tc>
        <w:tc>
          <w:tcPr>
            <w:tcW w:w="1559" w:type="dxa"/>
          </w:tcPr>
          <w:p w14:paraId="6C0E249A" w14:textId="7699DA62"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012</w:t>
            </w:r>
          </w:p>
        </w:tc>
        <w:tc>
          <w:tcPr>
            <w:tcW w:w="1276" w:type="dxa"/>
          </w:tcPr>
          <w:p w14:paraId="759F1902"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10</w:t>
            </w:r>
          </w:p>
        </w:tc>
        <w:tc>
          <w:tcPr>
            <w:tcW w:w="1984" w:type="dxa"/>
          </w:tcPr>
          <w:p w14:paraId="738F65AC" w14:textId="69AD9C45"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122</w:t>
            </w:r>
          </w:p>
        </w:tc>
      </w:tr>
      <w:tr w:rsidR="00635921" w:rsidRPr="008E0ACE" w14:paraId="475AF861" w14:textId="77777777" w:rsidTr="009B7792">
        <w:tc>
          <w:tcPr>
            <w:tcW w:w="817" w:type="dxa"/>
          </w:tcPr>
          <w:p w14:paraId="2D0AB539" w14:textId="77777777" w:rsidR="00635921" w:rsidRPr="008E0ACE" w:rsidRDefault="00635921" w:rsidP="009B7792">
            <w:pPr>
              <w:pStyle w:val="Tabletext"/>
              <w:jc w:val="center"/>
              <w:rPr>
                <w:lang w:eastAsia="ko-KR"/>
              </w:rPr>
            </w:pPr>
            <w:r w:rsidRPr="008E0ACE">
              <w:rPr>
                <w:rFonts w:eastAsia="Times New Roman"/>
                <w:lang w:eastAsia="ko-KR"/>
              </w:rPr>
              <w:t>30</w:t>
            </w:r>
          </w:p>
        </w:tc>
        <w:tc>
          <w:tcPr>
            <w:tcW w:w="1730" w:type="dxa"/>
          </w:tcPr>
          <w:p w14:paraId="0ED70927" w14:textId="735BF34D" w:rsidR="00635921" w:rsidRPr="008E0ACE" w:rsidRDefault="00635921" w:rsidP="009B7792">
            <w:pPr>
              <w:pStyle w:val="Tabletext"/>
              <w:jc w:val="center"/>
              <w:rPr>
                <w:lang w:eastAsia="ko-KR"/>
              </w:rPr>
            </w:pPr>
            <w:r w:rsidRPr="008E0ACE">
              <w:rPr>
                <w:rFonts w:eastAsia="Times New Roman"/>
                <w:lang w:eastAsia="ko-KR"/>
              </w:rPr>
              <w:t>0</w:t>
            </w:r>
            <w:r w:rsidR="00336B21">
              <w:rPr>
                <w:rFonts w:eastAsia="Times New Roman"/>
                <w:lang w:eastAsia="ko-KR"/>
              </w:rPr>
              <w:t>,</w:t>
            </w:r>
            <w:r w:rsidRPr="008E0ACE">
              <w:rPr>
                <w:rFonts w:eastAsia="Times New Roman"/>
                <w:lang w:eastAsia="ko-KR"/>
              </w:rPr>
              <w:t>778</w:t>
            </w:r>
          </w:p>
        </w:tc>
        <w:tc>
          <w:tcPr>
            <w:tcW w:w="1276" w:type="dxa"/>
          </w:tcPr>
          <w:p w14:paraId="6A86CE8B" w14:textId="5951E5AF" w:rsidR="00635921" w:rsidRPr="008E0ACE" w:rsidRDefault="00635921" w:rsidP="009B7792">
            <w:pPr>
              <w:pStyle w:val="Tabletext"/>
              <w:jc w:val="center"/>
              <w:rPr>
                <w:lang w:eastAsia="ko-KR"/>
              </w:rPr>
            </w:pPr>
            <w:r w:rsidRPr="008E0ACE">
              <w:rPr>
                <w:rFonts w:eastAsia="Times New Roman"/>
                <w:lang w:eastAsia="ko-KR"/>
              </w:rPr>
              <w:t>23</w:t>
            </w:r>
            <w:r w:rsidR="00336B21">
              <w:rPr>
                <w:rFonts w:eastAsia="Times New Roman"/>
                <w:lang w:eastAsia="ko-KR"/>
              </w:rPr>
              <w:t>,</w:t>
            </w:r>
            <w:r w:rsidRPr="008E0ACE">
              <w:rPr>
                <w:rFonts w:eastAsia="Times New Roman"/>
                <w:lang w:eastAsia="ko-KR"/>
              </w:rPr>
              <w:t>950</w:t>
            </w:r>
          </w:p>
        </w:tc>
        <w:tc>
          <w:tcPr>
            <w:tcW w:w="1134" w:type="dxa"/>
          </w:tcPr>
          <w:p w14:paraId="50AE9F3C" w14:textId="7009017D" w:rsidR="00635921" w:rsidRPr="008E0ACE" w:rsidRDefault="00635921" w:rsidP="009B7792">
            <w:pPr>
              <w:pStyle w:val="Tabletext"/>
              <w:jc w:val="center"/>
              <w:rPr>
                <w:rFonts w:eastAsia="Times New Roman"/>
                <w:lang w:eastAsia="ko-KR"/>
              </w:rPr>
            </w:pPr>
            <w:r w:rsidRPr="008E0ACE">
              <w:rPr>
                <w:rFonts w:eastAsia="Times New Roman"/>
                <w:lang w:eastAsia="ko-KR"/>
              </w:rPr>
              <w:t>5</w:t>
            </w:r>
            <w:r w:rsidR="00E42916">
              <w:rPr>
                <w:rFonts w:eastAsia="Times New Roman"/>
                <w:lang w:eastAsia="ko-KR"/>
              </w:rPr>
              <w:t>,</w:t>
            </w:r>
            <w:r w:rsidRPr="008E0ACE">
              <w:rPr>
                <w:rFonts w:eastAsia="Times New Roman"/>
                <w:lang w:eastAsia="ko-KR"/>
              </w:rPr>
              <w:t>638</w:t>
            </w:r>
          </w:p>
        </w:tc>
        <w:tc>
          <w:tcPr>
            <w:tcW w:w="1559" w:type="dxa"/>
          </w:tcPr>
          <w:p w14:paraId="561F9A7C" w14:textId="07616F08"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003</w:t>
            </w:r>
          </w:p>
        </w:tc>
        <w:tc>
          <w:tcPr>
            <w:tcW w:w="1276" w:type="dxa"/>
          </w:tcPr>
          <w:p w14:paraId="15767126"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10</w:t>
            </w:r>
          </w:p>
        </w:tc>
        <w:tc>
          <w:tcPr>
            <w:tcW w:w="1984" w:type="dxa"/>
          </w:tcPr>
          <w:p w14:paraId="7BDF7A12" w14:textId="0866714E"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025</w:t>
            </w:r>
          </w:p>
        </w:tc>
      </w:tr>
      <w:tr w:rsidR="00635921" w:rsidRPr="008E0ACE" w14:paraId="24964D1F" w14:textId="77777777" w:rsidTr="009B7792">
        <w:tc>
          <w:tcPr>
            <w:tcW w:w="817" w:type="dxa"/>
          </w:tcPr>
          <w:p w14:paraId="07F77430" w14:textId="77777777" w:rsidR="00635921" w:rsidRPr="008E0ACE" w:rsidRDefault="00635921" w:rsidP="009B7792">
            <w:pPr>
              <w:pStyle w:val="Tabletext"/>
              <w:jc w:val="center"/>
              <w:rPr>
                <w:lang w:eastAsia="ko-KR"/>
              </w:rPr>
            </w:pPr>
            <w:r w:rsidRPr="008E0ACE">
              <w:rPr>
                <w:rFonts w:eastAsia="Times New Roman"/>
                <w:lang w:eastAsia="ko-KR"/>
              </w:rPr>
              <w:t>40</w:t>
            </w:r>
          </w:p>
        </w:tc>
        <w:tc>
          <w:tcPr>
            <w:tcW w:w="1730" w:type="dxa"/>
          </w:tcPr>
          <w:p w14:paraId="3B310BD6" w14:textId="388F7BE5" w:rsidR="00635921" w:rsidRPr="008E0ACE" w:rsidRDefault="00635921" w:rsidP="009B7792">
            <w:pPr>
              <w:pStyle w:val="Tabletext"/>
              <w:jc w:val="center"/>
              <w:rPr>
                <w:lang w:eastAsia="ko-KR"/>
              </w:rPr>
            </w:pPr>
            <w:r w:rsidRPr="008E0ACE">
              <w:rPr>
                <w:rFonts w:eastAsia="Times New Roman"/>
                <w:lang w:eastAsia="ko-KR"/>
              </w:rPr>
              <w:t>0</w:t>
            </w:r>
            <w:r w:rsidR="00336B21">
              <w:rPr>
                <w:rFonts w:eastAsia="Times New Roman"/>
                <w:lang w:eastAsia="ko-KR"/>
              </w:rPr>
              <w:t>,</w:t>
            </w:r>
            <w:r w:rsidRPr="008E0ACE">
              <w:rPr>
                <w:rFonts w:eastAsia="Times New Roman"/>
                <w:lang w:eastAsia="ko-KR"/>
              </w:rPr>
              <w:t>753</w:t>
            </w:r>
          </w:p>
        </w:tc>
        <w:tc>
          <w:tcPr>
            <w:tcW w:w="1276" w:type="dxa"/>
          </w:tcPr>
          <w:p w14:paraId="639FE5A2" w14:textId="15CA24F0" w:rsidR="00635921" w:rsidRPr="008E0ACE" w:rsidRDefault="00635921" w:rsidP="009B7792">
            <w:pPr>
              <w:pStyle w:val="Tabletext"/>
              <w:jc w:val="center"/>
              <w:rPr>
                <w:lang w:eastAsia="ko-KR"/>
              </w:rPr>
            </w:pPr>
            <w:r w:rsidRPr="008E0ACE">
              <w:rPr>
                <w:rFonts w:eastAsia="Times New Roman"/>
                <w:lang w:eastAsia="ko-KR"/>
              </w:rPr>
              <w:t>23</w:t>
            </w:r>
            <w:r w:rsidR="00336B21">
              <w:rPr>
                <w:rFonts w:eastAsia="Times New Roman"/>
                <w:lang w:eastAsia="ko-KR"/>
              </w:rPr>
              <w:t>,</w:t>
            </w:r>
            <w:r w:rsidRPr="008E0ACE">
              <w:rPr>
                <w:rFonts w:eastAsia="Times New Roman"/>
                <w:lang w:eastAsia="ko-KR"/>
              </w:rPr>
              <w:t>975</w:t>
            </w:r>
          </w:p>
        </w:tc>
        <w:tc>
          <w:tcPr>
            <w:tcW w:w="1134" w:type="dxa"/>
          </w:tcPr>
          <w:p w14:paraId="08397057" w14:textId="1D1C7023" w:rsidR="00635921" w:rsidRPr="008E0ACE" w:rsidRDefault="00635921" w:rsidP="009B7792">
            <w:pPr>
              <w:pStyle w:val="Tabletext"/>
              <w:jc w:val="center"/>
              <w:rPr>
                <w:rFonts w:eastAsia="Times New Roman"/>
                <w:lang w:eastAsia="ko-KR"/>
              </w:rPr>
            </w:pPr>
            <w:r w:rsidRPr="008E0ACE">
              <w:rPr>
                <w:rFonts w:eastAsia="Times New Roman"/>
                <w:lang w:eastAsia="ko-KR"/>
              </w:rPr>
              <w:t>5</w:t>
            </w:r>
            <w:r w:rsidR="00E42916">
              <w:rPr>
                <w:rFonts w:eastAsia="Times New Roman"/>
                <w:lang w:eastAsia="ko-KR"/>
              </w:rPr>
              <w:t>,</w:t>
            </w:r>
            <w:r w:rsidRPr="008E0ACE">
              <w:rPr>
                <w:rFonts w:eastAsia="Times New Roman"/>
                <w:lang w:eastAsia="ko-KR"/>
              </w:rPr>
              <w:t>645</w:t>
            </w:r>
          </w:p>
        </w:tc>
        <w:tc>
          <w:tcPr>
            <w:tcW w:w="1559" w:type="dxa"/>
          </w:tcPr>
          <w:p w14:paraId="1E977015" w14:textId="093D6D4A"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001</w:t>
            </w:r>
          </w:p>
        </w:tc>
        <w:tc>
          <w:tcPr>
            <w:tcW w:w="1276" w:type="dxa"/>
          </w:tcPr>
          <w:p w14:paraId="32B38B21"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10</w:t>
            </w:r>
          </w:p>
        </w:tc>
        <w:tc>
          <w:tcPr>
            <w:tcW w:w="1984" w:type="dxa"/>
          </w:tcPr>
          <w:p w14:paraId="2CED3EFD" w14:textId="684EF384"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013</w:t>
            </w:r>
          </w:p>
        </w:tc>
      </w:tr>
      <w:tr w:rsidR="00635921" w:rsidRPr="008E0ACE" w14:paraId="6ADD8B13" w14:textId="77777777" w:rsidTr="009B7792">
        <w:tc>
          <w:tcPr>
            <w:tcW w:w="817" w:type="dxa"/>
          </w:tcPr>
          <w:p w14:paraId="3519769A" w14:textId="77777777" w:rsidR="00635921" w:rsidRPr="008E0ACE" w:rsidRDefault="00635921" w:rsidP="009B7792">
            <w:pPr>
              <w:pStyle w:val="Tabletext"/>
              <w:jc w:val="center"/>
              <w:rPr>
                <w:lang w:eastAsia="ko-KR"/>
              </w:rPr>
            </w:pPr>
            <w:r w:rsidRPr="008E0ACE">
              <w:rPr>
                <w:rFonts w:eastAsia="Times New Roman"/>
                <w:lang w:eastAsia="ko-KR"/>
              </w:rPr>
              <w:t>50</w:t>
            </w:r>
          </w:p>
        </w:tc>
        <w:tc>
          <w:tcPr>
            <w:tcW w:w="1730" w:type="dxa"/>
          </w:tcPr>
          <w:p w14:paraId="2CE7D1B5" w14:textId="68DBD71E" w:rsidR="00635921" w:rsidRPr="008E0ACE" w:rsidRDefault="00635921" w:rsidP="009B7792">
            <w:pPr>
              <w:pStyle w:val="Tabletext"/>
              <w:jc w:val="center"/>
              <w:rPr>
                <w:lang w:eastAsia="ko-KR"/>
              </w:rPr>
            </w:pPr>
            <w:r w:rsidRPr="008E0ACE">
              <w:rPr>
                <w:rFonts w:eastAsia="Times New Roman"/>
                <w:lang w:eastAsia="ko-KR"/>
              </w:rPr>
              <w:t>0</w:t>
            </w:r>
            <w:r w:rsidR="00336B21">
              <w:rPr>
                <w:rFonts w:eastAsia="Times New Roman"/>
                <w:lang w:eastAsia="ko-KR"/>
              </w:rPr>
              <w:t>,</w:t>
            </w:r>
            <w:r w:rsidRPr="008E0ACE">
              <w:rPr>
                <w:rFonts w:eastAsia="Times New Roman"/>
                <w:lang w:eastAsia="ko-KR"/>
              </w:rPr>
              <w:t>727</w:t>
            </w:r>
          </w:p>
        </w:tc>
        <w:tc>
          <w:tcPr>
            <w:tcW w:w="1276" w:type="dxa"/>
          </w:tcPr>
          <w:p w14:paraId="5464C579" w14:textId="12F8FC00" w:rsidR="00635921" w:rsidRPr="008E0ACE" w:rsidRDefault="00635921" w:rsidP="009B7792">
            <w:pPr>
              <w:pStyle w:val="Tabletext"/>
              <w:jc w:val="center"/>
              <w:rPr>
                <w:lang w:eastAsia="ko-KR"/>
              </w:rPr>
            </w:pPr>
            <w:r w:rsidRPr="008E0ACE">
              <w:rPr>
                <w:rFonts w:eastAsia="Times New Roman"/>
                <w:lang w:eastAsia="ko-KR"/>
              </w:rPr>
              <w:t>24</w:t>
            </w:r>
            <w:r w:rsidR="00336B21">
              <w:rPr>
                <w:rFonts w:eastAsia="Times New Roman"/>
                <w:lang w:eastAsia="ko-KR"/>
              </w:rPr>
              <w:t>,</w:t>
            </w:r>
            <w:r w:rsidRPr="008E0ACE">
              <w:rPr>
                <w:rFonts w:eastAsia="Times New Roman"/>
                <w:lang w:eastAsia="ko-KR"/>
              </w:rPr>
              <w:t>000</w:t>
            </w:r>
          </w:p>
        </w:tc>
        <w:tc>
          <w:tcPr>
            <w:tcW w:w="1134" w:type="dxa"/>
          </w:tcPr>
          <w:p w14:paraId="38F8A00E" w14:textId="4B499A2B" w:rsidR="00635921" w:rsidRPr="008E0ACE" w:rsidRDefault="00635921" w:rsidP="009B7792">
            <w:pPr>
              <w:pStyle w:val="Tabletext"/>
              <w:jc w:val="center"/>
              <w:rPr>
                <w:rFonts w:eastAsia="Times New Roman"/>
                <w:lang w:eastAsia="ko-KR"/>
              </w:rPr>
            </w:pPr>
            <w:r w:rsidRPr="008E0ACE">
              <w:rPr>
                <w:rFonts w:eastAsia="Times New Roman"/>
                <w:lang w:eastAsia="ko-KR"/>
              </w:rPr>
              <w:t>5</w:t>
            </w:r>
            <w:r w:rsidR="00E42916">
              <w:rPr>
                <w:rFonts w:eastAsia="Times New Roman"/>
                <w:lang w:eastAsia="ko-KR"/>
              </w:rPr>
              <w:t>,</w:t>
            </w:r>
            <w:r w:rsidRPr="008E0ACE">
              <w:rPr>
                <w:rFonts w:eastAsia="Times New Roman"/>
                <w:lang w:eastAsia="ko-KR"/>
              </w:rPr>
              <w:t>653</w:t>
            </w:r>
          </w:p>
        </w:tc>
        <w:tc>
          <w:tcPr>
            <w:tcW w:w="1559" w:type="dxa"/>
          </w:tcPr>
          <w:p w14:paraId="3520FE8C" w14:textId="25B0A135"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000</w:t>
            </w:r>
          </w:p>
        </w:tc>
        <w:tc>
          <w:tcPr>
            <w:tcW w:w="1276" w:type="dxa"/>
          </w:tcPr>
          <w:p w14:paraId="4DD202F2"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50</w:t>
            </w:r>
          </w:p>
        </w:tc>
        <w:tc>
          <w:tcPr>
            <w:tcW w:w="1984" w:type="dxa"/>
          </w:tcPr>
          <w:p w14:paraId="0CC7DFB3" w14:textId="234349CD"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000</w:t>
            </w:r>
          </w:p>
        </w:tc>
      </w:tr>
      <w:tr w:rsidR="00635921" w:rsidRPr="008E0ACE" w14:paraId="04315F34" w14:textId="77777777" w:rsidTr="009B7792">
        <w:tc>
          <w:tcPr>
            <w:tcW w:w="817" w:type="dxa"/>
          </w:tcPr>
          <w:p w14:paraId="502D48D2" w14:textId="77777777" w:rsidR="00635921" w:rsidRPr="008E0ACE" w:rsidRDefault="00635921" w:rsidP="009B7792">
            <w:pPr>
              <w:pStyle w:val="Tabletext"/>
              <w:jc w:val="center"/>
              <w:rPr>
                <w:lang w:eastAsia="ko-KR"/>
              </w:rPr>
            </w:pPr>
            <w:r w:rsidRPr="008E0ACE">
              <w:rPr>
                <w:rFonts w:eastAsia="Times New Roman"/>
                <w:lang w:eastAsia="ko-KR"/>
              </w:rPr>
              <w:t>100</w:t>
            </w:r>
          </w:p>
        </w:tc>
        <w:tc>
          <w:tcPr>
            <w:tcW w:w="1730" w:type="dxa"/>
          </w:tcPr>
          <w:p w14:paraId="744F6FEF" w14:textId="10B4D082" w:rsidR="00635921" w:rsidRPr="008E0ACE" w:rsidRDefault="00635921" w:rsidP="009B7792">
            <w:pPr>
              <w:pStyle w:val="Tabletext"/>
              <w:jc w:val="center"/>
              <w:rPr>
                <w:lang w:eastAsia="ko-KR"/>
              </w:rPr>
            </w:pPr>
            <w:r w:rsidRPr="008E0ACE">
              <w:rPr>
                <w:rFonts w:eastAsia="Times New Roman"/>
                <w:lang w:eastAsia="ko-KR"/>
              </w:rPr>
              <w:t>0</w:t>
            </w:r>
            <w:r w:rsidR="00336B21">
              <w:rPr>
                <w:rFonts w:eastAsia="Times New Roman"/>
                <w:lang w:eastAsia="ko-KR"/>
              </w:rPr>
              <w:t>,</w:t>
            </w:r>
            <w:r w:rsidRPr="008E0ACE">
              <w:rPr>
                <w:rFonts w:eastAsia="Times New Roman"/>
                <w:lang w:eastAsia="ko-KR"/>
              </w:rPr>
              <w:t>727</w:t>
            </w:r>
          </w:p>
        </w:tc>
        <w:tc>
          <w:tcPr>
            <w:tcW w:w="1276" w:type="dxa"/>
          </w:tcPr>
          <w:p w14:paraId="26862740" w14:textId="086D4E7B" w:rsidR="00635921" w:rsidRPr="008E0ACE" w:rsidRDefault="00635921" w:rsidP="009B7792">
            <w:pPr>
              <w:pStyle w:val="Tabletext"/>
              <w:jc w:val="center"/>
              <w:rPr>
                <w:lang w:eastAsia="ko-KR"/>
              </w:rPr>
            </w:pPr>
            <w:r w:rsidRPr="008E0ACE">
              <w:rPr>
                <w:rFonts w:eastAsia="Times New Roman"/>
                <w:lang w:eastAsia="ko-KR"/>
              </w:rPr>
              <w:t>24</w:t>
            </w:r>
            <w:r w:rsidR="00336B21">
              <w:rPr>
                <w:rFonts w:eastAsia="Times New Roman"/>
                <w:lang w:eastAsia="ko-KR"/>
              </w:rPr>
              <w:t>,</w:t>
            </w:r>
            <w:r w:rsidRPr="008E0ACE">
              <w:rPr>
                <w:rFonts w:eastAsia="Times New Roman"/>
                <w:lang w:eastAsia="ko-KR"/>
              </w:rPr>
              <w:t>000</w:t>
            </w:r>
          </w:p>
        </w:tc>
        <w:tc>
          <w:tcPr>
            <w:tcW w:w="1134" w:type="dxa"/>
          </w:tcPr>
          <w:p w14:paraId="039C8CCF" w14:textId="420DAF5E" w:rsidR="00635921" w:rsidRPr="008E0ACE" w:rsidRDefault="00635921" w:rsidP="009B7792">
            <w:pPr>
              <w:pStyle w:val="Tabletext"/>
              <w:jc w:val="center"/>
              <w:rPr>
                <w:lang w:eastAsia="ko-KR"/>
              </w:rPr>
            </w:pPr>
            <w:r w:rsidRPr="008E0ACE">
              <w:rPr>
                <w:rFonts w:eastAsia="Times New Roman"/>
                <w:lang w:eastAsia="ko-KR"/>
              </w:rPr>
              <w:t>5</w:t>
            </w:r>
            <w:r w:rsidR="00E42916">
              <w:rPr>
                <w:rFonts w:eastAsia="Times New Roman"/>
                <w:lang w:eastAsia="ko-KR"/>
              </w:rPr>
              <w:t>,</w:t>
            </w:r>
            <w:r w:rsidRPr="008E0ACE">
              <w:rPr>
                <w:rFonts w:eastAsia="Times New Roman"/>
                <w:lang w:eastAsia="ko-KR"/>
              </w:rPr>
              <w:t>653</w:t>
            </w:r>
          </w:p>
        </w:tc>
        <w:tc>
          <w:tcPr>
            <w:tcW w:w="1559" w:type="dxa"/>
          </w:tcPr>
          <w:p w14:paraId="27D28A69" w14:textId="7CD40527"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000</w:t>
            </w:r>
          </w:p>
        </w:tc>
        <w:tc>
          <w:tcPr>
            <w:tcW w:w="1276" w:type="dxa"/>
          </w:tcPr>
          <w:p w14:paraId="5314B43C" w14:textId="77777777" w:rsidR="00635921" w:rsidRPr="008E0ACE" w:rsidRDefault="00635921" w:rsidP="009B7792">
            <w:pPr>
              <w:pStyle w:val="Tabletext"/>
              <w:jc w:val="center"/>
              <w:rPr>
                <w:rFonts w:eastAsia="Times New Roman"/>
                <w:lang w:eastAsia="ko-KR"/>
              </w:rPr>
            </w:pPr>
            <w:r w:rsidRPr="008E0ACE">
              <w:rPr>
                <w:rFonts w:eastAsia="Times New Roman"/>
                <w:lang w:eastAsia="ko-KR"/>
              </w:rPr>
              <w:t>0</w:t>
            </w:r>
          </w:p>
        </w:tc>
        <w:tc>
          <w:tcPr>
            <w:tcW w:w="1984" w:type="dxa"/>
          </w:tcPr>
          <w:p w14:paraId="5C5356AF" w14:textId="04293C4C" w:rsidR="00635921" w:rsidRPr="008E0ACE" w:rsidRDefault="00635921" w:rsidP="009B7792">
            <w:pPr>
              <w:pStyle w:val="Tabletext"/>
              <w:jc w:val="center"/>
              <w:rPr>
                <w:rFonts w:eastAsia="Times New Roman"/>
                <w:lang w:eastAsia="ko-KR"/>
              </w:rPr>
            </w:pPr>
            <w:r w:rsidRPr="008E0ACE">
              <w:rPr>
                <w:rFonts w:eastAsia="Times New Roman"/>
                <w:lang w:eastAsia="ko-KR"/>
              </w:rPr>
              <w:t>0</w:t>
            </w:r>
            <w:r w:rsidR="00E42916">
              <w:rPr>
                <w:rFonts w:eastAsia="Times New Roman"/>
                <w:lang w:eastAsia="ko-KR"/>
              </w:rPr>
              <w:t>,</w:t>
            </w:r>
            <w:r w:rsidRPr="008E0ACE">
              <w:rPr>
                <w:rFonts w:eastAsia="Times New Roman"/>
                <w:lang w:eastAsia="ko-KR"/>
              </w:rPr>
              <w:t>000</w:t>
            </w:r>
          </w:p>
        </w:tc>
      </w:tr>
      <w:tr w:rsidR="00635921" w:rsidRPr="008E0ACE" w14:paraId="7A371800" w14:textId="77777777" w:rsidTr="009B7792">
        <w:tc>
          <w:tcPr>
            <w:tcW w:w="2547" w:type="dxa"/>
            <w:gridSpan w:val="2"/>
          </w:tcPr>
          <w:p w14:paraId="751E0961" w14:textId="77777777" w:rsidR="00635921" w:rsidRPr="008E0ACE" w:rsidRDefault="00635921" w:rsidP="009B7792">
            <w:pPr>
              <w:pStyle w:val="Tabletext"/>
              <w:jc w:val="center"/>
              <w:rPr>
                <w:lang w:eastAsia="ko-KR"/>
              </w:rPr>
            </w:pPr>
          </w:p>
        </w:tc>
        <w:tc>
          <w:tcPr>
            <w:tcW w:w="5245" w:type="dxa"/>
            <w:gridSpan w:val="4"/>
          </w:tcPr>
          <w:p w14:paraId="1C5AD6FC" w14:textId="77777777" w:rsidR="00635921" w:rsidRPr="008E0ACE" w:rsidRDefault="00646943" w:rsidP="009B7792">
            <w:pPr>
              <w:pStyle w:val="Tabletext"/>
              <w:jc w:val="center"/>
              <w:rPr>
                <w:lang w:eastAsia="ko-KR"/>
              </w:rPr>
            </w:pPr>
            <m:oMathPara>
              <m:oMath>
                <m:sSub>
                  <m:sSubPr>
                    <m:ctrlPr>
                      <w:rPr>
                        <w:rFonts w:ascii="Cambria Math" w:hAnsi="Cambria Math"/>
                        <w:lang w:eastAsia="ko-KR"/>
                      </w:rPr>
                    </m:ctrlPr>
                  </m:sSubPr>
                  <m:e>
                    <m:r>
                      <m:rPr>
                        <m:sty m:val="p"/>
                      </m:rPr>
                      <w:rPr>
                        <w:rFonts w:ascii="Cambria Math" w:hAnsi="Cambria Math"/>
                        <w:lang w:eastAsia="ko-KR"/>
                      </w:rPr>
                      <w:sym w:font="Symbol" w:char="F06A"/>
                    </m:r>
                  </m:e>
                  <m:sub>
                    <m:r>
                      <w:rPr>
                        <w:rFonts w:ascii="Cambria Math" w:hAnsi="Cambria Math"/>
                        <w:lang w:eastAsia="ko-KR"/>
                      </w:rPr>
                      <m:t>total</m:t>
                    </m:r>
                  </m:sub>
                </m:sSub>
              </m:oMath>
            </m:oMathPara>
          </w:p>
        </w:tc>
        <w:tc>
          <w:tcPr>
            <w:tcW w:w="1984" w:type="dxa"/>
          </w:tcPr>
          <w:p w14:paraId="63F6480D" w14:textId="15EAD92D" w:rsidR="00635921" w:rsidRPr="008E0ACE" w:rsidRDefault="00635921" w:rsidP="009B7792">
            <w:pPr>
              <w:pStyle w:val="Tabletext"/>
              <w:jc w:val="center"/>
              <w:rPr>
                <w:lang w:eastAsia="ko-KR"/>
              </w:rPr>
            </w:pPr>
            <w:r w:rsidRPr="008E0ACE">
              <w:rPr>
                <w:lang w:eastAsia="ko-KR"/>
              </w:rPr>
              <w:t>4</w:t>
            </w:r>
            <w:r w:rsidR="00336B21">
              <w:rPr>
                <w:lang w:eastAsia="ko-KR"/>
              </w:rPr>
              <w:t>,</w:t>
            </w:r>
            <w:r w:rsidRPr="008E0ACE">
              <w:rPr>
                <w:lang w:eastAsia="ko-KR"/>
              </w:rPr>
              <w:t>678</w:t>
            </w:r>
          </w:p>
        </w:tc>
      </w:tr>
    </w:tbl>
    <w:p w14:paraId="1C84A225" w14:textId="77777777" w:rsidR="0097558B" w:rsidRDefault="0097558B" w:rsidP="0097558B">
      <w:pPr>
        <w:pStyle w:val="Tablefin"/>
        <w:rPr>
          <w:lang w:eastAsia="ko-KR"/>
        </w:rPr>
      </w:pPr>
    </w:p>
    <w:p w14:paraId="6512884B" w14:textId="57A62920" w:rsidR="00635921" w:rsidRPr="008E0ACE" w:rsidRDefault="00635921" w:rsidP="00635921">
      <w:pPr>
        <w:pStyle w:val="FigureNo"/>
        <w:rPr>
          <w:lang w:eastAsia="ko-KR"/>
        </w:rPr>
      </w:pPr>
      <w:r w:rsidRPr="008E0ACE">
        <w:rPr>
          <w:lang w:eastAsia="ko-KR"/>
        </w:rPr>
        <w:t>Figure 3</w:t>
      </w:r>
    </w:p>
    <w:p w14:paraId="13039232" w14:textId="43EDA5A7" w:rsidR="00635921" w:rsidRPr="008E0ACE" w:rsidRDefault="00296C44" w:rsidP="00296C44">
      <w:pPr>
        <w:pStyle w:val="Figuretitle"/>
      </w:pPr>
      <w:r>
        <w:t xml:space="preserve">Affaiblissement dû à la perte de propagation </w:t>
      </w:r>
      <w:r w:rsidR="00AC79BB">
        <w:t>selon</w:t>
      </w:r>
      <w:r>
        <w:t xml:space="preserve"> la </w:t>
      </w:r>
      <w:r w:rsidR="00635921" w:rsidRPr="008E0ACE">
        <w:t>Recomm</w:t>
      </w:r>
      <w:r>
        <w:t>a</w:t>
      </w:r>
      <w:r w:rsidR="00635921" w:rsidRPr="008E0ACE">
        <w:t xml:space="preserve">ndation </w:t>
      </w:r>
      <w:r>
        <w:t>UIT</w:t>
      </w:r>
      <w:r w:rsidR="00635921" w:rsidRPr="008E0ACE">
        <w:t>-R P.618</w:t>
      </w:r>
      <w:r w:rsidR="00996FA7">
        <w:t xml:space="preserve"> </w:t>
      </w:r>
      <w:r>
        <w:t xml:space="preserve">pour une connexion </w:t>
      </w:r>
      <w:r w:rsidR="00996FA7">
        <w:br/>
      </w:r>
      <w:r>
        <w:t>par satellite utilisant des techniques ACM et fonctionnant dans une zone</w:t>
      </w:r>
      <w:r w:rsidR="00996FA7">
        <w:t xml:space="preserve"> </w:t>
      </w:r>
      <w:r>
        <w:t xml:space="preserve">dont le climat </w:t>
      </w:r>
      <w:r w:rsidR="00996FA7">
        <w:br/>
      </w:r>
      <w:r>
        <w:t>est semblable à celui du sud de la Floride (États-Unis d'Amérique)</w:t>
      </w:r>
    </w:p>
    <w:p w14:paraId="0B0C3FB1" w14:textId="73510E3A" w:rsidR="00635921" w:rsidRPr="008E0ACE" w:rsidRDefault="00996FA7" w:rsidP="00635921">
      <w:pPr>
        <w:pStyle w:val="Figure"/>
      </w:pPr>
      <w:r>
        <w:object w:dxaOrig="6175" w:dyaOrig="4762" w14:anchorId="51097818">
          <v:shape id="_x0000_i1028" type="#_x0000_t75" style="width:308.95pt;height:238.05pt" o:ole="">
            <v:imagedata r:id="rId19" o:title=""/>
          </v:shape>
          <o:OLEObject Type="Embed" ProgID="CorelDraw.Graphic.17" ShapeID="_x0000_i1028" DrawAspect="Content" ObjectID="_1756813294" r:id="rId20"/>
        </w:object>
      </w:r>
    </w:p>
    <w:p w14:paraId="6FF40D44" w14:textId="5055542B" w:rsidR="00635921" w:rsidRPr="008E0ACE" w:rsidRDefault="00BF2DF7" w:rsidP="00D32ECE">
      <w:pPr>
        <w:rPr>
          <w:spacing w:val="-2"/>
          <w:lang w:eastAsia="ko-KR"/>
        </w:rPr>
      </w:pPr>
      <w:r>
        <w:rPr>
          <w:spacing w:val="-2"/>
          <w:lang w:eastAsia="ko-KR"/>
        </w:rPr>
        <w:t>Si l'on consid</w:t>
      </w:r>
      <w:r w:rsidR="00B75CB8">
        <w:rPr>
          <w:spacing w:val="-2"/>
          <w:lang w:eastAsia="ko-KR"/>
        </w:rPr>
        <w:t>è</w:t>
      </w:r>
      <w:r>
        <w:rPr>
          <w:spacing w:val="-2"/>
          <w:lang w:eastAsia="ko-KR"/>
        </w:rPr>
        <w:t xml:space="preserve">re que la connexion par satellite </w:t>
      </w:r>
      <w:r w:rsidR="00D32ECE">
        <w:rPr>
          <w:spacing w:val="-2"/>
          <w:lang w:eastAsia="ko-KR"/>
        </w:rPr>
        <w:t xml:space="preserve">subit un affaiblissement en fonction du temps total comme l'illustre la </w:t>
      </w:r>
      <w:r w:rsidR="004042F0">
        <w:rPr>
          <w:spacing w:val="-2"/>
          <w:lang w:eastAsia="ko-KR"/>
        </w:rPr>
        <w:t>F</w:t>
      </w:r>
      <w:r w:rsidR="00D32ECE">
        <w:rPr>
          <w:spacing w:val="-2"/>
          <w:lang w:eastAsia="ko-KR"/>
        </w:rPr>
        <w:t>ig</w:t>
      </w:r>
      <w:r w:rsidR="0097558B">
        <w:rPr>
          <w:spacing w:val="-2"/>
          <w:lang w:eastAsia="ko-KR"/>
        </w:rPr>
        <w:t>.</w:t>
      </w:r>
      <w:r w:rsidR="00D32ECE">
        <w:rPr>
          <w:spacing w:val="-2"/>
          <w:lang w:eastAsia="ko-KR"/>
        </w:rPr>
        <w:t xml:space="preserve"> 4, la moyenne de la perte de débit qui </w:t>
      </w:r>
      <w:r w:rsidR="00F12CC7">
        <w:rPr>
          <w:spacing w:val="-2"/>
          <w:lang w:eastAsia="ko-KR"/>
        </w:rPr>
        <w:t>peut</w:t>
      </w:r>
      <w:r w:rsidR="00D32ECE">
        <w:rPr>
          <w:spacing w:val="-2"/>
          <w:lang w:eastAsia="ko-KR"/>
        </w:rPr>
        <w:t xml:space="preserve"> être attendue </w:t>
      </w:r>
      <w:r w:rsidR="00F12CC7">
        <w:rPr>
          <w:spacing w:val="-2"/>
          <w:lang w:eastAsia="ko-KR"/>
        </w:rPr>
        <w:t xml:space="preserve">est </w:t>
      </w:r>
      <w:r w:rsidR="00D32ECE">
        <w:rPr>
          <w:spacing w:val="-2"/>
          <w:lang w:eastAsia="ko-KR"/>
        </w:rPr>
        <w:t xml:space="preserve">de </w:t>
      </w:r>
      <w:r w:rsidR="00635921" w:rsidRPr="008E0ACE">
        <w:rPr>
          <w:spacing w:val="-2"/>
          <w:lang w:eastAsia="ko-KR"/>
        </w:rPr>
        <w:t>4</w:t>
      </w:r>
      <w:r w:rsidR="00D32ECE">
        <w:rPr>
          <w:spacing w:val="-2"/>
          <w:lang w:eastAsia="ko-KR"/>
        </w:rPr>
        <w:t>,</w:t>
      </w:r>
      <w:r w:rsidR="00635921" w:rsidRPr="008E0ACE">
        <w:rPr>
          <w:spacing w:val="-2"/>
          <w:lang w:eastAsia="ko-KR"/>
        </w:rPr>
        <w:t xml:space="preserve">678% </w:t>
      </w:r>
      <w:r w:rsidR="00D32ECE">
        <w:rPr>
          <w:spacing w:val="-2"/>
          <w:lang w:eastAsia="ko-KR"/>
        </w:rPr>
        <w:t>du débit total possible</w:t>
      </w:r>
      <w:r w:rsidR="00635921" w:rsidRPr="008E0ACE">
        <w:rPr>
          <w:spacing w:val="-2"/>
          <w:lang w:eastAsia="ko-KR"/>
        </w:rPr>
        <w:t xml:space="preserve">. </w:t>
      </w:r>
    </w:p>
    <w:p w14:paraId="00ADCABD" w14:textId="6A556B24" w:rsidR="00635921" w:rsidRPr="008E0ACE" w:rsidRDefault="00635921" w:rsidP="00635921">
      <w:pPr>
        <w:pStyle w:val="Equation"/>
        <w:rPr>
          <w:lang w:eastAsia="ko-KR"/>
        </w:rPr>
      </w:pPr>
      <w:r w:rsidRPr="008E0ACE">
        <w:rPr>
          <w:lang w:eastAsia="ko-KR"/>
        </w:rPr>
        <w:tab/>
      </w:r>
      <w:r w:rsidRPr="008E0ACE">
        <w:rPr>
          <w:lang w:eastAsia="ko-KR"/>
        </w:rPr>
        <w:tab/>
      </w:r>
      <w:r w:rsidR="00F12CC7">
        <w:rPr>
          <w:lang w:eastAsia="ko-KR"/>
        </w:rPr>
        <w:t>Débit</w:t>
      </w:r>
      <w:r w:rsidRPr="008E0ACE">
        <w:rPr>
          <w:lang w:eastAsia="ko-KR"/>
        </w:rPr>
        <w:t xml:space="preserve"> = </w:t>
      </w:r>
      <w:r w:rsidR="00F12CC7">
        <w:rPr>
          <w:lang w:eastAsia="ko-KR"/>
        </w:rPr>
        <w:t>Débit du canal</w:t>
      </w:r>
      <w:r w:rsidRPr="008E0ACE">
        <w:rPr>
          <w:lang w:eastAsia="ko-KR"/>
        </w:rPr>
        <w:t xml:space="preserve"> × T</w:t>
      </w:r>
      <w:r w:rsidR="00F12CC7">
        <w:rPr>
          <w:lang w:eastAsia="ko-KR"/>
        </w:rPr>
        <w:t>emps</w:t>
      </w:r>
      <w:r w:rsidRPr="008E0ACE">
        <w:rPr>
          <w:lang w:eastAsia="ko-KR"/>
        </w:rPr>
        <w:tab/>
        <w:t>(6)</w:t>
      </w:r>
    </w:p>
    <w:p w14:paraId="264770D4" w14:textId="40E40DD4" w:rsidR="00635921" w:rsidRPr="008E0ACE" w:rsidRDefault="00635921" w:rsidP="00635921">
      <w:pPr>
        <w:pStyle w:val="Equation"/>
        <w:rPr>
          <w:lang w:eastAsia="ko-KR"/>
        </w:rPr>
      </w:pPr>
      <w:r w:rsidRPr="008E0ACE">
        <w:rPr>
          <w:lang w:eastAsia="ko-KR"/>
        </w:rPr>
        <w:tab/>
      </w:r>
      <w:r w:rsidRPr="008E0ACE">
        <w:rPr>
          <w:lang w:eastAsia="ko-KR"/>
        </w:rPr>
        <w:tab/>
      </w:r>
      <w:r w:rsidR="00F12CC7">
        <w:rPr>
          <w:lang w:eastAsia="ko-KR"/>
        </w:rPr>
        <w:t>Perte de débit</w:t>
      </w:r>
      <w:r w:rsidRPr="008E0ACE">
        <w:rPr>
          <w:lang w:eastAsia="ko-KR"/>
        </w:rPr>
        <w:t xml:space="preserve"> = </w:t>
      </w:r>
      <w:r w:rsidR="00F12CC7">
        <w:rPr>
          <w:lang w:eastAsia="ko-KR"/>
        </w:rPr>
        <w:t>Débit m</w:t>
      </w:r>
      <w:r w:rsidRPr="008E0ACE">
        <w:rPr>
          <w:lang w:eastAsia="ko-KR"/>
        </w:rPr>
        <w:t xml:space="preserve">aximum </w:t>
      </w:r>
      <w:r w:rsidR="00F12CC7">
        <w:rPr>
          <w:lang w:eastAsia="ko-KR"/>
        </w:rPr>
        <w:t xml:space="preserve">disponible </w:t>
      </w:r>
      <w:r w:rsidRPr="008E0ACE">
        <w:rPr>
          <w:lang w:eastAsia="ko-KR"/>
        </w:rPr>
        <w:t xml:space="preserve">– </w:t>
      </w:r>
      <w:r w:rsidR="00F12CC7">
        <w:rPr>
          <w:lang w:eastAsia="ko-KR"/>
        </w:rPr>
        <w:t xml:space="preserve">Débit </w:t>
      </w:r>
      <w:r w:rsidR="00072EAF">
        <w:rPr>
          <w:lang w:eastAsia="ko-KR"/>
        </w:rPr>
        <w:t>fourni</w:t>
      </w:r>
      <w:r w:rsidRPr="008E0ACE">
        <w:rPr>
          <w:lang w:eastAsia="ko-KR"/>
        </w:rPr>
        <w:tab/>
        <w:t>(7)</w:t>
      </w:r>
    </w:p>
    <w:p w14:paraId="1DC04963" w14:textId="2BE0CB10" w:rsidR="00635921" w:rsidRPr="008E0ACE" w:rsidRDefault="00367F33" w:rsidP="00635921">
      <w:pPr>
        <w:pStyle w:val="Equation"/>
        <w:rPr>
          <w:lang w:eastAsia="ko-KR"/>
        </w:rPr>
      </w:pPr>
      <w:r>
        <w:rPr>
          <w:lang w:eastAsia="ko-KR"/>
        </w:rPr>
        <w:t>D</w:t>
      </w:r>
      <w:r w:rsidR="001D6406">
        <w:rPr>
          <w:lang w:eastAsia="ko-KR"/>
        </w:rPr>
        <w:t>égradation</w:t>
      </w:r>
      <w:r w:rsidR="001347C6">
        <w:rPr>
          <w:lang w:eastAsia="ko-KR"/>
        </w:rPr>
        <w:t xml:space="preserve"> d</w:t>
      </w:r>
      <w:r w:rsidR="001D6406">
        <w:rPr>
          <w:lang w:eastAsia="ko-KR"/>
        </w:rPr>
        <w:t>u</w:t>
      </w:r>
      <w:r w:rsidR="001347C6">
        <w:rPr>
          <w:lang w:eastAsia="ko-KR"/>
        </w:rPr>
        <w:t xml:space="preserve"> débit </w:t>
      </w:r>
      <w:r>
        <w:rPr>
          <w:lang w:eastAsia="ko-KR"/>
        </w:rPr>
        <w:t xml:space="preserve">en pourcent </w:t>
      </w:r>
      <w:r w:rsidR="00635921" w:rsidRPr="008E0ACE">
        <w:rPr>
          <w:lang w:eastAsia="ko-KR"/>
        </w:rPr>
        <w:t>= (</w:t>
      </w:r>
      <w:r w:rsidR="001347C6">
        <w:rPr>
          <w:lang w:eastAsia="ko-KR"/>
        </w:rPr>
        <w:t xml:space="preserve">Perte de débit </w:t>
      </w:r>
      <w:r w:rsidR="00635921" w:rsidRPr="008E0ACE">
        <w:rPr>
          <w:lang w:eastAsia="ko-KR"/>
        </w:rPr>
        <w:t>/</w:t>
      </w:r>
      <w:r w:rsidR="001347C6" w:rsidRPr="001347C6">
        <w:rPr>
          <w:lang w:eastAsia="ko-KR"/>
        </w:rPr>
        <w:t xml:space="preserve"> </w:t>
      </w:r>
      <w:r w:rsidR="001347C6">
        <w:rPr>
          <w:lang w:eastAsia="ko-KR"/>
        </w:rPr>
        <w:t>Débit m</w:t>
      </w:r>
      <w:r w:rsidR="001347C6" w:rsidRPr="008E0ACE">
        <w:rPr>
          <w:lang w:eastAsia="ko-KR"/>
        </w:rPr>
        <w:t xml:space="preserve">aximum </w:t>
      </w:r>
      <w:r w:rsidR="001347C6">
        <w:rPr>
          <w:lang w:eastAsia="ko-KR"/>
        </w:rPr>
        <w:t>disponible</w:t>
      </w:r>
      <w:r w:rsidR="00635921" w:rsidRPr="008E0ACE">
        <w:rPr>
          <w:lang w:eastAsia="ko-KR"/>
        </w:rPr>
        <w:t>) × 100</w:t>
      </w:r>
      <w:r w:rsidR="00635921" w:rsidRPr="008E0ACE">
        <w:rPr>
          <w:lang w:eastAsia="ko-KR"/>
        </w:rPr>
        <w:tab/>
        <w:t>(8)</w:t>
      </w:r>
    </w:p>
    <w:p w14:paraId="74CC2E2B" w14:textId="05061FB5" w:rsidR="00635921" w:rsidRPr="008E0ACE" w:rsidRDefault="001347C6" w:rsidP="001D6406">
      <w:pPr>
        <w:rPr>
          <w:lang w:eastAsia="ko-KR"/>
        </w:rPr>
      </w:pPr>
      <w:r>
        <w:rPr>
          <w:lang w:eastAsia="ko-KR"/>
        </w:rPr>
        <w:t xml:space="preserve">On trouvera dans la Pièce jointe à l'Annexe un exemple de </w:t>
      </w:r>
      <w:r w:rsidR="001D6406">
        <w:rPr>
          <w:lang w:eastAsia="ko-KR"/>
        </w:rPr>
        <w:t xml:space="preserve">dégradation du </w:t>
      </w:r>
      <w:r>
        <w:rPr>
          <w:lang w:eastAsia="ko-KR"/>
        </w:rPr>
        <w:t>débit</w:t>
      </w:r>
      <w:r w:rsidR="00A37C1D">
        <w:rPr>
          <w:lang w:eastAsia="ko-KR"/>
        </w:rPr>
        <w:t xml:space="preserve"> en pourcent</w:t>
      </w:r>
      <w:r>
        <w:rPr>
          <w:lang w:eastAsia="ko-KR"/>
        </w:rPr>
        <w:t>.</w:t>
      </w:r>
    </w:p>
    <w:p w14:paraId="58142FF4" w14:textId="77777777" w:rsidR="00635921" w:rsidRPr="008E0ACE" w:rsidRDefault="00635921" w:rsidP="00635921">
      <w:pPr>
        <w:pStyle w:val="FigureNo"/>
        <w:rPr>
          <w:lang w:eastAsia="ko-KR"/>
        </w:rPr>
      </w:pPr>
      <w:r w:rsidRPr="008E0ACE">
        <w:rPr>
          <w:lang w:eastAsia="ko-KR"/>
        </w:rPr>
        <w:t>Figure 4</w:t>
      </w:r>
    </w:p>
    <w:p w14:paraId="19807D55" w14:textId="2A0BB3B5" w:rsidR="00635921" w:rsidRPr="008E0ACE" w:rsidRDefault="001D6406" w:rsidP="004E6B57">
      <w:pPr>
        <w:pStyle w:val="Figuretitle"/>
      </w:pPr>
      <w:r>
        <w:t>Efficacité spectrale et perte de débit*</w:t>
      </w:r>
      <w:r w:rsidR="00996FA7">
        <w:t xml:space="preserve"> </w:t>
      </w:r>
      <w:r>
        <w:t xml:space="preserve">pour une connexion par satellite utilisant </w:t>
      </w:r>
      <w:r w:rsidR="00996FA7">
        <w:br/>
      </w:r>
      <w:r>
        <w:t>des techniques ACM et fonctionnant dans une zone</w:t>
      </w:r>
      <w:r w:rsidR="00996FA7">
        <w:t xml:space="preserve"> </w:t>
      </w:r>
      <w:r>
        <w:t xml:space="preserve">dont le climat est </w:t>
      </w:r>
      <w:r w:rsidR="00996FA7">
        <w:br/>
      </w:r>
      <w:r>
        <w:t>semblable à celui du sud de la Floride (États-Unis d'Amérique)</w:t>
      </w:r>
    </w:p>
    <w:p w14:paraId="7154E99D" w14:textId="7E4F5058" w:rsidR="00635921" w:rsidRPr="008E0ACE" w:rsidRDefault="00490E46" w:rsidP="00635921">
      <w:pPr>
        <w:jc w:val="center"/>
      </w:pPr>
      <w:r>
        <w:object w:dxaOrig="11883" w:dyaOrig="9311" w14:anchorId="5A7D9513">
          <v:shape id="_x0000_i1037" type="#_x0000_t75" style="width:325.05pt;height:254.7pt" o:ole="">
            <v:imagedata r:id="rId21" o:title=""/>
          </v:shape>
          <o:OLEObject Type="Embed" ProgID="CorelDraw.Graphic.17" ShapeID="_x0000_i1037" DrawAspect="Content" ObjectID="_1756813295" r:id="rId22"/>
        </w:object>
      </w:r>
    </w:p>
    <w:p w14:paraId="61930DAA" w14:textId="77777777" w:rsidR="00635921" w:rsidRPr="008E0ACE" w:rsidRDefault="00635921" w:rsidP="00635921"/>
    <w:p w14:paraId="618026AC" w14:textId="77777777" w:rsidR="00635921" w:rsidRPr="008E0ACE" w:rsidRDefault="00635921" w:rsidP="00635921"/>
    <w:p w14:paraId="0C586E40" w14:textId="34562D75" w:rsidR="00635921" w:rsidRPr="008E0ACE" w:rsidRDefault="0052555F" w:rsidP="00627D8D">
      <w:pPr>
        <w:pStyle w:val="AppendixNoTitle"/>
      </w:pPr>
      <w:r>
        <w:t>Pièce jointe</w:t>
      </w:r>
      <w:r>
        <w:br/>
        <w:t>à l'Annexe</w:t>
      </w:r>
      <w:r w:rsidR="00627D8D" w:rsidRPr="008E0ACE">
        <w:br/>
      </w:r>
      <w:r w:rsidR="00627D8D" w:rsidRPr="008E0ACE">
        <w:br/>
      </w:r>
      <w:r w:rsidR="00635921" w:rsidRPr="008E0ACE">
        <w:t>Ex</w:t>
      </w:r>
      <w:r w:rsidR="00A978D3">
        <w:t>e</w:t>
      </w:r>
      <w:r w:rsidR="00635921" w:rsidRPr="008E0ACE">
        <w:t xml:space="preserve">mple </w:t>
      </w:r>
      <w:r w:rsidR="00A978D3">
        <w:t>de calcul de dégradation du débit</w:t>
      </w:r>
      <w:r w:rsidR="00A37C1D">
        <w:t xml:space="preserve"> en pourcent</w:t>
      </w:r>
    </w:p>
    <w:p w14:paraId="378A57F4" w14:textId="1ECCE9FD" w:rsidR="00635921" w:rsidRDefault="00ED07DA" w:rsidP="009B1C06">
      <w:pPr>
        <w:pStyle w:val="Normalaftertitle"/>
      </w:pPr>
      <w:r>
        <w:t xml:space="preserve">Prenons pour hypothèse que le meilleur MODCOD réaliste soit le </w:t>
      </w:r>
      <w:r w:rsidR="00B66B5C">
        <w:t xml:space="preserve">mode </w:t>
      </w:r>
      <w:r w:rsidR="00635921" w:rsidRPr="008E0ACE">
        <w:t xml:space="preserve">16APSK 77/90. </w:t>
      </w:r>
      <w:r>
        <w:t>Considérons en outre que l</w:t>
      </w:r>
      <w:r w:rsidR="009B1C06">
        <w:t xml:space="preserve">a </w:t>
      </w:r>
      <w:r w:rsidR="009B1C06" w:rsidRPr="009B1C06">
        <w:t>rapidité de modulation d</w:t>
      </w:r>
      <w:r w:rsidR="009B1C06">
        <w:t>ans</w:t>
      </w:r>
      <w:r w:rsidR="009B1C06" w:rsidRPr="009B1C06">
        <w:t xml:space="preserve"> la voie</w:t>
      </w:r>
      <w:r w:rsidR="009B1C06">
        <w:t xml:space="preserve"> est de 34 mégabauds par seconde. La combinaison de ces deux hypothèses donne un débit binaire de </w:t>
      </w:r>
      <w:r w:rsidR="009B1C06" w:rsidRPr="008E0ACE">
        <w:t>116</w:t>
      </w:r>
      <w:r w:rsidR="009B1C06">
        <w:t>,</w:t>
      </w:r>
      <w:r w:rsidR="009B1C06" w:rsidRPr="008E0ACE">
        <w:t>36 Mbit/s.</w:t>
      </w:r>
      <w:r w:rsidR="009B1C06">
        <w:t xml:space="preserve"> Considérons aussi que la connexion emploie des paquets de 188 octets.</w:t>
      </w:r>
    </w:p>
    <w:p w14:paraId="515D0927" w14:textId="245EDB94" w:rsidR="00635921" w:rsidRPr="008E0ACE" w:rsidRDefault="009B1C06" w:rsidP="00400D20">
      <w:pPr>
        <w:keepNext/>
        <w:keepLines/>
      </w:pPr>
      <w:r>
        <w:t xml:space="preserve">Le calcul du débit maximum disponible </w:t>
      </w:r>
      <w:r w:rsidR="00635921" w:rsidRPr="008E0ACE">
        <w:t>(</w:t>
      </w:r>
      <w:r w:rsidR="00635921" w:rsidRPr="008E0ACE">
        <w:rPr>
          <w:i/>
          <w:iCs/>
        </w:rPr>
        <w:t>MAT</w:t>
      </w:r>
      <w:r w:rsidR="00635921" w:rsidRPr="008E0ACE">
        <w:rPr>
          <w:i/>
          <w:iCs/>
          <w:vertAlign w:val="subscript"/>
        </w:rPr>
        <w:t>put</w:t>
      </w:r>
      <w:r w:rsidR="00635921" w:rsidRPr="008E0ACE">
        <w:t xml:space="preserve">), </w:t>
      </w:r>
      <w:r w:rsidR="00072EAF">
        <w:t>du débit fourni</w:t>
      </w:r>
      <w:r w:rsidR="00635921" w:rsidRPr="008E0ACE">
        <w:t xml:space="preserve"> (</w:t>
      </w:r>
      <w:r w:rsidR="00635921" w:rsidRPr="008E0ACE">
        <w:rPr>
          <w:i/>
          <w:iCs/>
        </w:rPr>
        <w:t>DT</w:t>
      </w:r>
      <w:r w:rsidR="00635921" w:rsidRPr="008E0ACE">
        <w:rPr>
          <w:i/>
          <w:iCs/>
          <w:vertAlign w:val="subscript"/>
        </w:rPr>
        <w:t>put</w:t>
      </w:r>
      <w:r w:rsidR="00635921" w:rsidRPr="008E0ACE">
        <w:t xml:space="preserve">), </w:t>
      </w:r>
      <w:r w:rsidR="00072EAF">
        <w:t>de la perte de débit</w:t>
      </w:r>
      <w:r w:rsidR="00635921" w:rsidRPr="008E0ACE">
        <w:t xml:space="preserve"> (</w:t>
      </w:r>
      <w:r w:rsidR="00635921" w:rsidRPr="008E0ACE">
        <w:rPr>
          <w:i/>
          <w:iCs/>
        </w:rPr>
        <w:t>LT</w:t>
      </w:r>
      <w:r w:rsidR="00635921" w:rsidRPr="008E0ACE">
        <w:rPr>
          <w:i/>
          <w:iCs/>
          <w:vertAlign w:val="subscript"/>
        </w:rPr>
        <w:t>put</w:t>
      </w:r>
      <w:r w:rsidR="00635921" w:rsidRPr="008E0ACE">
        <w:t xml:space="preserve">) </w:t>
      </w:r>
      <w:r w:rsidR="00072EAF">
        <w:t xml:space="preserve">et de </w:t>
      </w:r>
      <w:r w:rsidR="00A37C1D">
        <w:t xml:space="preserve">la </w:t>
      </w:r>
      <w:r w:rsidR="00072EAF">
        <w:t>dégradation du débit</w:t>
      </w:r>
      <w:r w:rsidR="00635921" w:rsidRPr="008E0ACE">
        <w:t xml:space="preserve"> </w:t>
      </w:r>
      <w:r w:rsidR="00A37C1D">
        <w:t xml:space="preserve">en pourcent </w:t>
      </w:r>
      <w:r w:rsidR="00635921" w:rsidRPr="008E0ACE">
        <w:t>(%</w:t>
      </w:r>
      <w:r w:rsidR="00635921" w:rsidRPr="008E0ACE">
        <w:rPr>
          <w:i/>
          <w:iCs/>
        </w:rPr>
        <w:t>DT</w:t>
      </w:r>
      <w:r w:rsidR="00635921" w:rsidRPr="008E0ACE">
        <w:rPr>
          <w:i/>
          <w:iCs/>
          <w:vertAlign w:val="subscript"/>
        </w:rPr>
        <w:t>put</w:t>
      </w:r>
      <w:r w:rsidR="00635921" w:rsidRPr="008E0ACE">
        <w:t xml:space="preserve">) </w:t>
      </w:r>
      <w:r w:rsidR="00072EAF">
        <w:t>est indiqué ci-dessous</w:t>
      </w:r>
      <w:r w:rsidR="00635921" w:rsidRPr="008E0ACE">
        <w:t>:</w:t>
      </w:r>
    </w:p>
    <w:p w14:paraId="7934EB04" w14:textId="0CD672AB" w:rsidR="00635921" w:rsidRPr="008E0ACE" w:rsidRDefault="00635921" w:rsidP="00400D20">
      <w:pPr>
        <w:pStyle w:val="Equation"/>
        <w:keepNext/>
        <w:keepLines/>
      </w:pPr>
      <w:r w:rsidRPr="008E0ACE">
        <w:tab/>
      </w:r>
      <w:r w:rsidRPr="008E0ACE">
        <w:tab/>
      </w:r>
      <w:r w:rsidRPr="008E0ACE">
        <w:rPr>
          <w:i/>
          <w:iCs/>
        </w:rPr>
        <w:t>MAT</w:t>
      </w:r>
      <w:r w:rsidRPr="008E0ACE">
        <w:rPr>
          <w:i/>
          <w:iCs/>
          <w:vertAlign w:val="subscript"/>
        </w:rPr>
        <w:t>put</w:t>
      </w:r>
      <w:r w:rsidRPr="008E0ACE">
        <w:t xml:space="preserve"> = </w:t>
      </w:r>
      <w:r w:rsidR="00050FDB">
        <w:t>Débit maximum du canal</w:t>
      </w:r>
      <w:r w:rsidRPr="008E0ACE">
        <w:t xml:space="preserve"> (bit/s) × </w:t>
      </w:r>
      <w:r w:rsidRPr="008E0ACE">
        <w:rPr>
          <w:i/>
          <w:iCs/>
        </w:rPr>
        <w:t>T</w:t>
      </w:r>
      <w:r w:rsidR="00050FDB">
        <w:rPr>
          <w:i/>
          <w:iCs/>
        </w:rPr>
        <w:t>emps</w:t>
      </w:r>
      <w:r w:rsidRPr="008E0ACE">
        <w:t xml:space="preserve"> (s)</w:t>
      </w:r>
      <w:r w:rsidRPr="008E0ACE">
        <w:tab/>
        <w:t>(9)</w:t>
      </w:r>
    </w:p>
    <w:p w14:paraId="7E28EE16" w14:textId="0CEBC8ED" w:rsidR="00635921" w:rsidRPr="00A63619" w:rsidRDefault="00635921" w:rsidP="00400D20">
      <w:pPr>
        <w:pStyle w:val="Equation"/>
        <w:keepNext/>
        <w:keepLines/>
        <w:rPr>
          <w:lang w:val="en-US"/>
        </w:rPr>
      </w:pPr>
      <w:r w:rsidRPr="008E0ACE">
        <w:tab/>
      </w:r>
      <w:r w:rsidRPr="008E0ACE">
        <w:tab/>
      </w:r>
      <w:r w:rsidRPr="00A63619">
        <w:rPr>
          <w:i/>
          <w:iCs/>
          <w:lang w:val="en-US"/>
        </w:rPr>
        <w:t>DT</w:t>
      </w:r>
      <w:r w:rsidRPr="00A63619">
        <w:rPr>
          <w:i/>
          <w:iCs/>
          <w:vertAlign w:val="subscript"/>
          <w:lang w:val="en-US"/>
        </w:rPr>
        <w:t>put</w:t>
      </w:r>
      <w:r w:rsidRPr="00A63619">
        <w:rPr>
          <w:lang w:val="en-US"/>
        </w:rPr>
        <w:t xml:space="preserve"> = </w:t>
      </w:r>
      <w:r w:rsidRPr="008E0ACE">
        <w:rPr>
          <w:rFonts w:ascii="Symbol" w:hAnsi="Symbol"/>
        </w:rPr>
        <w:t></w:t>
      </w:r>
      <w:r w:rsidRPr="008E0ACE">
        <w:rPr>
          <w:rFonts w:ascii="Symbol" w:hAnsi="Symbol"/>
        </w:rPr>
        <w:t></w:t>
      </w:r>
      <w:r w:rsidR="00050FDB" w:rsidRPr="00A63619">
        <w:rPr>
          <w:lang w:val="en-US"/>
        </w:rPr>
        <w:t>Débits du canal</w:t>
      </w:r>
      <w:r w:rsidRPr="00A63619">
        <w:rPr>
          <w:lang w:val="en-US"/>
        </w:rPr>
        <w:t xml:space="preserve"> (</w:t>
      </w:r>
      <w:r w:rsidRPr="00A63619">
        <w:rPr>
          <w:i/>
          <w:iCs/>
          <w:lang w:val="en-US"/>
        </w:rPr>
        <w:t>C/N</w:t>
      </w:r>
      <w:r w:rsidRPr="00A63619">
        <w:rPr>
          <w:lang w:val="en-US"/>
        </w:rPr>
        <w:t>)</w:t>
      </w:r>
      <w:r w:rsidRPr="00A63619">
        <w:rPr>
          <w:vertAlign w:val="subscript"/>
          <w:lang w:val="en-US"/>
        </w:rPr>
        <w:t>i</w:t>
      </w:r>
      <w:r w:rsidRPr="00A63619">
        <w:rPr>
          <w:lang w:val="en-US"/>
        </w:rPr>
        <w:t xml:space="preserve"> (bit/s) × </w:t>
      </w:r>
      <w:r w:rsidR="00050FDB" w:rsidRPr="00A63619">
        <w:rPr>
          <w:i/>
          <w:iCs/>
          <w:lang w:val="en-US"/>
        </w:rPr>
        <w:t>Temps</w:t>
      </w:r>
      <w:r w:rsidR="00050FDB" w:rsidRPr="00A63619">
        <w:rPr>
          <w:lang w:val="en-US"/>
        </w:rPr>
        <w:t xml:space="preserve"> </w:t>
      </w:r>
      <w:r w:rsidRPr="00A63619">
        <w:rPr>
          <w:lang w:val="en-US"/>
        </w:rPr>
        <w:t>(s)</w:t>
      </w:r>
      <w:r w:rsidRPr="00A63619">
        <w:rPr>
          <w:lang w:val="en-US"/>
        </w:rPr>
        <w:tab/>
        <w:t>(10)</w:t>
      </w:r>
    </w:p>
    <w:p w14:paraId="0342C918" w14:textId="77777777" w:rsidR="00635921" w:rsidRPr="00A63619" w:rsidRDefault="00635921" w:rsidP="00635921">
      <w:pPr>
        <w:pStyle w:val="Equation"/>
        <w:rPr>
          <w:lang w:val="en-US"/>
        </w:rPr>
      </w:pPr>
      <w:r w:rsidRPr="00A63619">
        <w:rPr>
          <w:lang w:val="en-US"/>
        </w:rPr>
        <w:tab/>
      </w:r>
      <w:r w:rsidRPr="00A63619">
        <w:rPr>
          <w:lang w:val="en-US"/>
        </w:rPr>
        <w:tab/>
      </w:r>
      <w:r w:rsidRPr="00A63619">
        <w:rPr>
          <w:i/>
          <w:iCs/>
          <w:lang w:val="en-US"/>
        </w:rPr>
        <w:t>LT</w:t>
      </w:r>
      <w:r w:rsidRPr="00A63619">
        <w:rPr>
          <w:i/>
          <w:iCs/>
          <w:vertAlign w:val="subscript"/>
          <w:lang w:val="en-US"/>
        </w:rPr>
        <w:t>put</w:t>
      </w:r>
      <w:r w:rsidRPr="00A63619">
        <w:rPr>
          <w:lang w:val="en-US"/>
        </w:rPr>
        <w:t xml:space="preserve"> = </w:t>
      </w:r>
      <w:r w:rsidRPr="00A63619">
        <w:rPr>
          <w:i/>
          <w:iCs/>
          <w:lang w:val="en-US"/>
        </w:rPr>
        <w:t>MAT</w:t>
      </w:r>
      <w:r w:rsidRPr="00A63619">
        <w:rPr>
          <w:i/>
          <w:iCs/>
          <w:vertAlign w:val="subscript"/>
          <w:lang w:val="en-US"/>
        </w:rPr>
        <w:t>put</w:t>
      </w:r>
      <w:r w:rsidRPr="00A63619">
        <w:rPr>
          <w:lang w:val="en-US"/>
        </w:rPr>
        <w:t xml:space="preserve"> – </w:t>
      </w:r>
      <w:r w:rsidRPr="00A63619">
        <w:rPr>
          <w:i/>
          <w:iCs/>
          <w:lang w:val="en-US"/>
        </w:rPr>
        <w:t>D</w:t>
      </w:r>
      <w:r w:rsidR="008D6817" w:rsidRPr="00A63619">
        <w:rPr>
          <w:i/>
          <w:iCs/>
          <w:lang w:val="en-US"/>
        </w:rPr>
        <w:t>T</w:t>
      </w:r>
      <w:r w:rsidRPr="00A63619">
        <w:rPr>
          <w:i/>
          <w:iCs/>
          <w:vertAlign w:val="subscript"/>
          <w:lang w:val="en-US"/>
        </w:rPr>
        <w:t>put</w:t>
      </w:r>
      <w:r w:rsidRPr="00A63619">
        <w:rPr>
          <w:lang w:val="en-US"/>
        </w:rPr>
        <w:tab/>
        <w:t>(11)</w:t>
      </w:r>
    </w:p>
    <w:p w14:paraId="34293E04" w14:textId="77777777" w:rsidR="00635921" w:rsidRPr="008E0ACE" w:rsidRDefault="00635921" w:rsidP="00635921">
      <w:pPr>
        <w:pStyle w:val="Equation"/>
      </w:pPr>
      <w:r w:rsidRPr="00A63619">
        <w:rPr>
          <w:lang w:val="en-US"/>
        </w:rPr>
        <w:lastRenderedPageBreak/>
        <w:tab/>
      </w:r>
      <w:r w:rsidRPr="00A63619">
        <w:rPr>
          <w:lang w:val="en-US"/>
        </w:rPr>
        <w:tab/>
      </w:r>
      <w:r w:rsidRPr="008E0ACE">
        <w:t>%</w:t>
      </w:r>
      <w:r w:rsidRPr="008E0ACE">
        <w:rPr>
          <w:i/>
          <w:iCs/>
        </w:rPr>
        <w:t>DT</w:t>
      </w:r>
      <w:r w:rsidRPr="008E0ACE">
        <w:rPr>
          <w:i/>
          <w:iCs/>
          <w:vertAlign w:val="subscript"/>
        </w:rPr>
        <w:t>put</w:t>
      </w:r>
      <w:r w:rsidRPr="008E0ACE">
        <w:t xml:space="preserve"> = (</w:t>
      </w:r>
      <w:r w:rsidRPr="008E0ACE">
        <w:rPr>
          <w:i/>
          <w:iCs/>
        </w:rPr>
        <w:t>LT</w:t>
      </w:r>
      <w:r w:rsidRPr="008E0ACE">
        <w:rPr>
          <w:i/>
          <w:iCs/>
          <w:vertAlign w:val="subscript"/>
        </w:rPr>
        <w:t>put</w:t>
      </w:r>
      <w:r w:rsidRPr="008E0ACE">
        <w:t>/</w:t>
      </w:r>
      <w:r w:rsidRPr="008E0ACE">
        <w:rPr>
          <w:i/>
          <w:iCs/>
        </w:rPr>
        <w:t>MAT</w:t>
      </w:r>
      <w:r w:rsidRPr="008E0ACE">
        <w:rPr>
          <w:i/>
          <w:iCs/>
          <w:vertAlign w:val="subscript"/>
        </w:rPr>
        <w:t>put</w:t>
      </w:r>
      <w:r w:rsidRPr="008E0ACE">
        <w:t>) × 100</w:t>
      </w:r>
      <w:r w:rsidRPr="008E0ACE">
        <w:tab/>
        <w:t>(12)</w:t>
      </w:r>
    </w:p>
    <w:p w14:paraId="2D3CDDF2" w14:textId="3EFB7208" w:rsidR="00635921" w:rsidRPr="008E0ACE" w:rsidRDefault="00050FDB" w:rsidP="00635921">
      <w:r>
        <w:t>Pour les valeurs prises par hypothèse</w:t>
      </w:r>
      <w:r w:rsidR="00635921" w:rsidRPr="008E0ACE">
        <w:t>:</w:t>
      </w:r>
    </w:p>
    <w:p w14:paraId="131B6A21" w14:textId="26D01267" w:rsidR="00635921" w:rsidRPr="008E0ACE" w:rsidRDefault="00635921" w:rsidP="00635921">
      <w:pPr>
        <w:pStyle w:val="Equation"/>
        <w:jc w:val="center"/>
      </w:pPr>
      <w:r w:rsidRPr="008E0ACE">
        <w:rPr>
          <w:i/>
          <w:iCs/>
        </w:rPr>
        <w:t>MAT</w:t>
      </w:r>
      <w:r w:rsidRPr="008E0ACE">
        <w:rPr>
          <w:i/>
          <w:iCs/>
          <w:vertAlign w:val="subscript"/>
        </w:rPr>
        <w:t>put</w:t>
      </w:r>
      <w:r w:rsidRPr="008E0ACE">
        <w:t xml:space="preserve"> = 116</w:t>
      </w:r>
      <w:r w:rsidR="00050FDB">
        <w:t>,</w:t>
      </w:r>
      <w:r w:rsidRPr="008E0ACE">
        <w:t>36 Mbit/s × 31557600 s/</w:t>
      </w:r>
      <w:r w:rsidR="00050FDB">
        <w:t>an</w:t>
      </w:r>
      <w:r w:rsidRPr="008E0ACE">
        <w:t xml:space="preserve"> = 3</w:t>
      </w:r>
      <w:r w:rsidR="00050FDB">
        <w:t>,</w:t>
      </w:r>
      <w:r w:rsidRPr="008E0ACE">
        <w:t>67 × 10</w:t>
      </w:r>
      <w:r w:rsidRPr="008E0ACE">
        <w:rPr>
          <w:vertAlign w:val="superscript"/>
        </w:rPr>
        <w:t>15</w:t>
      </w:r>
      <w:r w:rsidRPr="008E0ACE">
        <w:t xml:space="preserve"> bit</w:t>
      </w:r>
      <w:r w:rsidR="00050FDB">
        <w:t>s</w:t>
      </w:r>
      <w:r w:rsidRPr="008E0ACE">
        <w:t xml:space="preserve"> o</w:t>
      </w:r>
      <w:r w:rsidR="00050FDB">
        <w:t>u</w:t>
      </w:r>
      <w:r w:rsidRPr="008E0ACE">
        <w:t xml:space="preserve"> 2.44 × 10</w:t>
      </w:r>
      <w:r w:rsidRPr="008E0ACE">
        <w:rPr>
          <w:vertAlign w:val="superscript"/>
        </w:rPr>
        <w:t>12</w:t>
      </w:r>
      <w:r w:rsidRPr="008E0ACE">
        <w:t xml:space="preserve"> pa</w:t>
      </w:r>
      <w:r w:rsidR="00050FDB">
        <w:t>quets par an</w:t>
      </w:r>
      <w:r w:rsidRPr="008E0ACE">
        <w:t>.</w:t>
      </w:r>
    </w:p>
    <w:p w14:paraId="1DC325F8" w14:textId="17274136" w:rsidR="00635921" w:rsidRPr="008E0ACE" w:rsidRDefault="00AD0265" w:rsidP="00AD0265">
      <w:r>
        <w:t xml:space="preserve">Si l'on emploie les données du </w:t>
      </w:r>
      <w:r w:rsidR="004042F0">
        <w:t>T</w:t>
      </w:r>
      <w:r>
        <w:t>ableau 5, et en considérant que le débit du canal varie de la même manière que l'efficacité spectrale, la valeur de</w:t>
      </w:r>
      <w:r w:rsidR="00635921" w:rsidRPr="008E0ACE">
        <w:t xml:space="preserve"> </w:t>
      </w:r>
      <w:r w:rsidR="00635921" w:rsidRPr="008E0ACE">
        <w:rPr>
          <w:i/>
          <w:iCs/>
        </w:rPr>
        <w:t>LT</w:t>
      </w:r>
      <w:r w:rsidR="00635921" w:rsidRPr="008E0ACE">
        <w:rPr>
          <w:i/>
          <w:iCs/>
          <w:vertAlign w:val="subscript"/>
        </w:rPr>
        <w:t>put</w:t>
      </w:r>
      <w:r w:rsidR="00635921" w:rsidRPr="008E0ACE">
        <w:t xml:space="preserve"> </w:t>
      </w:r>
      <w:r>
        <w:t>est</w:t>
      </w:r>
      <w:r w:rsidR="00635921" w:rsidRPr="008E0ACE">
        <w:t xml:space="preserve"> 1</w:t>
      </w:r>
      <w:r>
        <w:t>,</w:t>
      </w:r>
      <w:r w:rsidR="00635921" w:rsidRPr="008E0ACE">
        <w:t>14× 10</w:t>
      </w:r>
      <w:r w:rsidR="00635921" w:rsidRPr="008E0ACE">
        <w:rPr>
          <w:vertAlign w:val="superscript"/>
        </w:rPr>
        <w:t>11</w:t>
      </w:r>
      <w:r w:rsidR="00635921" w:rsidRPr="008E0ACE">
        <w:t xml:space="preserve"> pa</w:t>
      </w:r>
      <w:r>
        <w:t>qu</w:t>
      </w:r>
      <w:r w:rsidR="00635921" w:rsidRPr="008E0ACE">
        <w:t xml:space="preserve">ets </w:t>
      </w:r>
      <w:r>
        <w:t>et la valeur de</w:t>
      </w:r>
      <w:r w:rsidR="00635921" w:rsidRPr="008E0ACE">
        <w:t xml:space="preserve"> %</w:t>
      </w:r>
      <w:r w:rsidR="00635921" w:rsidRPr="008E0ACE">
        <w:rPr>
          <w:i/>
          <w:iCs/>
        </w:rPr>
        <w:t>DT</w:t>
      </w:r>
      <w:r w:rsidR="00635921" w:rsidRPr="008E0ACE">
        <w:rPr>
          <w:i/>
          <w:iCs/>
          <w:vertAlign w:val="subscript"/>
        </w:rPr>
        <w:t>put</w:t>
      </w:r>
      <w:r>
        <w:t> </w:t>
      </w:r>
      <w:r w:rsidR="00FA1356">
        <w:t>est</w:t>
      </w:r>
      <w:r>
        <w:t> </w:t>
      </w:r>
      <w:r w:rsidR="00635921" w:rsidRPr="008E0ACE">
        <w:t>4</w:t>
      </w:r>
      <w:r>
        <w:t>,</w:t>
      </w:r>
      <w:r w:rsidR="00635921" w:rsidRPr="008E0ACE">
        <w:t>678%.</w:t>
      </w:r>
    </w:p>
    <w:p w14:paraId="6294547D" w14:textId="13E424DC" w:rsidR="00635921" w:rsidRPr="008E0ACE" w:rsidRDefault="008D6817" w:rsidP="00635921">
      <w:pPr>
        <w:pStyle w:val="TableNo"/>
      </w:pPr>
      <w:r w:rsidRPr="008E0ACE">
        <w:t>TABLE</w:t>
      </w:r>
      <w:r w:rsidR="00AD0265">
        <w:t>AU</w:t>
      </w:r>
      <w:r w:rsidRPr="008E0ACE">
        <w:t xml:space="preserve"> </w:t>
      </w:r>
      <w:r w:rsidR="00635921" w:rsidRPr="008E0ACE">
        <w:t>5</w:t>
      </w:r>
    </w:p>
    <w:p w14:paraId="6F7A1E7E" w14:textId="12FEC2C5" w:rsidR="00635921" w:rsidRPr="008E0ACE" w:rsidRDefault="00A37C1D" w:rsidP="00635921">
      <w:pPr>
        <w:pStyle w:val="Tabletitle"/>
      </w:pPr>
      <w:r>
        <w:t>D</w:t>
      </w:r>
      <w:r w:rsidR="00AD0265" w:rsidRPr="00AD0265">
        <w:t>égradation du débit</w:t>
      </w:r>
      <w:r w:rsidR="00AD0265">
        <w:t xml:space="preserve"> </w:t>
      </w:r>
      <w:r>
        <w:t xml:space="preserve">en pourcent </w:t>
      </w:r>
      <w:r w:rsidR="00AD0265">
        <w:t>pour</w:t>
      </w:r>
      <w:r w:rsidR="00635921" w:rsidRPr="008E0ACE">
        <w:t xml:space="preserve"> 34 m</w:t>
      </w:r>
      <w:r w:rsidR="00AD0265">
        <w:t>é</w:t>
      </w:r>
      <w:r w:rsidR="00635921" w:rsidRPr="008E0ACE">
        <w:t>gabaud</w:t>
      </w:r>
      <w:r w:rsidR="00AD0265">
        <w:t>s</w:t>
      </w:r>
      <w:r w:rsidR="00635921" w:rsidRPr="008E0ACE">
        <w:t xml:space="preserve"> p</w:t>
      </w:r>
      <w:r w:rsidR="00AD0265">
        <w:t>a</w:t>
      </w:r>
      <w:r w:rsidR="00635921" w:rsidRPr="008E0ACE">
        <w:t>r second</w:t>
      </w:r>
      <w:r w:rsidR="00AD0265">
        <w:t>e</w:t>
      </w:r>
      <w:r w:rsidR="00635921" w:rsidRPr="008E0ACE">
        <w:t xml:space="preserve"> </w:t>
      </w:r>
      <w:r w:rsidR="00E650B2">
        <w:t xml:space="preserve">avec </w:t>
      </w:r>
      <w:r w:rsidR="00AD0265">
        <w:t xml:space="preserve">le </w:t>
      </w:r>
      <w:r w:rsidR="006E259C">
        <w:t>mode</w:t>
      </w:r>
      <w:r w:rsidR="00AD0265">
        <w:t xml:space="preserve"> </w:t>
      </w:r>
      <w:r w:rsidR="00635921" w:rsidRPr="008E0ACE">
        <w:t>16APSK</w:t>
      </w:r>
      <w:r w:rsidR="00AD0265">
        <w:t> </w:t>
      </w:r>
      <w:r w:rsidR="00635921" w:rsidRPr="008E0ACE">
        <w:t xml:space="preserve">77/90, </w:t>
      </w:r>
      <w:r w:rsidR="00AD0265">
        <w:t xml:space="preserve">des paquets de </w:t>
      </w:r>
      <w:r w:rsidR="00635921" w:rsidRPr="008E0ACE">
        <w:t>188</w:t>
      </w:r>
      <w:r w:rsidR="00AD0265">
        <w:t> octets</w:t>
      </w:r>
      <w:r w:rsidR="00635921" w:rsidRPr="008E0ACE">
        <w:t xml:space="preserve">, </w:t>
      </w:r>
      <w:r w:rsidR="00AD0265">
        <w:t xml:space="preserve">un débit de </w:t>
      </w:r>
      <w:r w:rsidR="00635921" w:rsidRPr="008E0ACE">
        <w:t>116</w:t>
      </w:r>
      <w:r w:rsidR="00AD0265">
        <w:t>,</w:t>
      </w:r>
      <w:r w:rsidR="00635921" w:rsidRPr="008E0ACE">
        <w:t>36</w:t>
      </w:r>
      <w:r w:rsidR="008D6817" w:rsidRPr="008E0ACE">
        <w:t> </w:t>
      </w:r>
      <w:r w:rsidR="00635921" w:rsidRPr="008E0ACE">
        <w:t>Mbit/s</w:t>
      </w:r>
      <w:r w:rsidR="008D6817" w:rsidRPr="008E0ACE">
        <w:t xml:space="preserve"> </w:t>
      </w:r>
      <w:r w:rsidR="0089061C">
        <w:br/>
      </w:r>
      <w:r w:rsidR="00AD0265">
        <w:t>et un débit maximum disponible</w:t>
      </w:r>
      <w:r w:rsidR="00635921" w:rsidRPr="008E0ACE">
        <w:t xml:space="preserve"> </w:t>
      </w:r>
      <w:r w:rsidR="0037607C">
        <w:t>de</w:t>
      </w:r>
      <w:r w:rsidR="00635921" w:rsidRPr="008E0ACE">
        <w:t xml:space="preserve"> 2</w:t>
      </w:r>
      <w:r w:rsidR="00AD0265">
        <w:t>,</w:t>
      </w:r>
      <w:r w:rsidR="00635921" w:rsidRPr="008E0ACE">
        <w:t xml:space="preserve">44 </w:t>
      </w:r>
      <w:r w:rsidR="00635921" w:rsidRPr="008E0ACE">
        <w:rPr>
          <w:rFonts w:cs="Times New Roman Bold"/>
        </w:rPr>
        <w:t>×</w:t>
      </w:r>
      <w:r w:rsidR="00635921" w:rsidRPr="008E0ACE">
        <w:t xml:space="preserve"> 10</w:t>
      </w:r>
      <w:r w:rsidR="00635921" w:rsidRPr="008E0ACE">
        <w:rPr>
          <w:vertAlign w:val="superscript"/>
        </w:rPr>
        <w:t>12</w:t>
      </w:r>
      <w:r w:rsidR="00635921" w:rsidRPr="008E0ACE">
        <w:t xml:space="preserve"> pa</w:t>
      </w:r>
      <w:r w:rsidR="00AD0265">
        <w:t>qu</w:t>
      </w:r>
      <w:r w:rsidR="00635921" w:rsidRPr="008E0ACE">
        <w:t>ets/</w:t>
      </w:r>
      <w:r w:rsidR="00AD0265">
        <w:t>an</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652"/>
        <w:gridCol w:w="1220"/>
        <w:gridCol w:w="1215"/>
        <w:gridCol w:w="870"/>
        <w:gridCol w:w="1437"/>
        <w:gridCol w:w="2426"/>
      </w:tblGrid>
      <w:tr w:rsidR="00635921" w:rsidRPr="0097558B" w14:paraId="3FCC5B65" w14:textId="77777777" w:rsidTr="0097558B">
        <w:trPr>
          <w:tblHeader/>
          <w:jc w:val="center"/>
        </w:trPr>
        <w:tc>
          <w:tcPr>
            <w:tcW w:w="809" w:type="dxa"/>
            <w:shd w:val="clear" w:color="auto" w:fill="auto"/>
            <w:noWrap/>
            <w:vAlign w:val="center"/>
            <w:hideMark/>
          </w:tcPr>
          <w:p w14:paraId="3AF0B4DF" w14:textId="301EA4F7" w:rsidR="00635921" w:rsidRPr="0097558B" w:rsidRDefault="00635921" w:rsidP="009B7792">
            <w:pPr>
              <w:pStyle w:val="Tablehead"/>
              <w:rPr>
                <w:szCs w:val="22"/>
              </w:rPr>
            </w:pPr>
            <w:r w:rsidRPr="0097558B">
              <w:rPr>
                <w:szCs w:val="22"/>
              </w:rPr>
              <w:t xml:space="preserve">% </w:t>
            </w:r>
            <w:r w:rsidR="00AA6E15" w:rsidRPr="0097558B">
              <w:rPr>
                <w:szCs w:val="22"/>
              </w:rPr>
              <w:t xml:space="preserve">du </w:t>
            </w:r>
            <w:r w:rsidR="00333973" w:rsidRPr="0097558B">
              <w:rPr>
                <w:szCs w:val="22"/>
              </w:rPr>
              <w:t>temps</w:t>
            </w:r>
          </w:p>
        </w:tc>
        <w:tc>
          <w:tcPr>
            <w:tcW w:w="1654" w:type="dxa"/>
            <w:shd w:val="clear" w:color="auto" w:fill="auto"/>
            <w:noWrap/>
            <w:vAlign w:val="center"/>
            <w:hideMark/>
          </w:tcPr>
          <w:p w14:paraId="3F579478" w14:textId="4E844D22" w:rsidR="00635921" w:rsidRPr="0097558B" w:rsidRDefault="00333973" w:rsidP="009B7792">
            <w:pPr>
              <w:pStyle w:val="Tablehead"/>
              <w:rPr>
                <w:szCs w:val="22"/>
              </w:rPr>
            </w:pPr>
            <w:r w:rsidRPr="00646943">
              <w:rPr>
                <w:rFonts w:ascii="Times New Roman Bold" w:hAnsi="Times New Roman Bold"/>
                <w:spacing w:val="-4"/>
                <w:szCs w:val="22"/>
              </w:rPr>
              <w:t xml:space="preserve">Affaiblissement </w:t>
            </w:r>
            <w:r w:rsidRPr="0097558B">
              <w:rPr>
                <w:szCs w:val="22"/>
              </w:rPr>
              <w:t>total</w:t>
            </w:r>
          </w:p>
        </w:tc>
        <w:tc>
          <w:tcPr>
            <w:tcW w:w="1222" w:type="dxa"/>
            <w:shd w:val="clear" w:color="auto" w:fill="auto"/>
            <w:noWrap/>
            <w:hideMark/>
          </w:tcPr>
          <w:p w14:paraId="1DE7A80C" w14:textId="77777777" w:rsidR="00635921" w:rsidRPr="0097558B" w:rsidRDefault="00635921" w:rsidP="009B7792">
            <w:pPr>
              <w:pStyle w:val="Tablehead"/>
              <w:rPr>
                <w:szCs w:val="22"/>
              </w:rPr>
            </w:pPr>
            <w:r w:rsidRPr="0097558B">
              <w:rPr>
                <w:i/>
                <w:iCs/>
                <w:szCs w:val="22"/>
                <w:lang w:eastAsia="ko-KR"/>
              </w:rPr>
              <w:t>C</w:t>
            </w:r>
            <w:r w:rsidRPr="0097558B">
              <w:rPr>
                <w:iCs/>
                <w:szCs w:val="22"/>
                <w:lang w:eastAsia="ko-KR"/>
              </w:rPr>
              <w:t>/</w:t>
            </w:r>
            <w:r w:rsidRPr="0097558B">
              <w:rPr>
                <w:i/>
                <w:iCs/>
                <w:szCs w:val="22"/>
                <w:lang w:eastAsia="ko-KR"/>
              </w:rPr>
              <w:t>N</w:t>
            </w:r>
            <w:r w:rsidRPr="0097558B">
              <w:rPr>
                <w:szCs w:val="22"/>
                <w:lang w:eastAsia="ko-KR"/>
              </w:rPr>
              <w:t xml:space="preserve">, </w:t>
            </w:r>
            <w:r w:rsidRPr="0097558B">
              <w:rPr>
                <w:szCs w:val="22"/>
                <w:lang w:eastAsia="ko-KR"/>
              </w:rPr>
              <w:sym w:font="Symbol" w:char="F067"/>
            </w:r>
            <w:r w:rsidRPr="0097558B">
              <w:rPr>
                <w:szCs w:val="22"/>
                <w:lang w:eastAsia="ko-KR"/>
              </w:rPr>
              <w:t xml:space="preserve"> (</w:t>
            </w:r>
            <m:oMath>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i"/>
                </m:rPr>
                <w:rPr>
                  <w:rFonts w:ascii="Cambria Math" w:hAnsi="Cambria Math"/>
                  <w:szCs w:val="22"/>
                  <w:lang w:eastAsia="ko-KR"/>
                </w:rPr>
                <m:t>)</m:t>
              </m:r>
            </m:oMath>
            <w:r w:rsidRPr="0097558B">
              <w:rPr>
                <w:szCs w:val="22"/>
                <w:lang w:eastAsia="ko-KR"/>
              </w:rPr>
              <w:t xml:space="preserve"> (dB)</w:t>
            </w:r>
          </w:p>
        </w:tc>
        <w:tc>
          <w:tcPr>
            <w:tcW w:w="1217" w:type="dxa"/>
            <w:shd w:val="clear" w:color="auto" w:fill="auto"/>
            <w:noWrap/>
            <w:hideMark/>
          </w:tcPr>
          <w:p w14:paraId="5B268FC7" w14:textId="77777777" w:rsidR="00635921" w:rsidRPr="0097558B" w:rsidRDefault="00635921" w:rsidP="009B7792">
            <w:pPr>
              <w:pStyle w:val="Tablehead"/>
              <w:rPr>
                <w:szCs w:val="22"/>
              </w:rPr>
            </w:pPr>
            <w:r w:rsidRPr="0097558B">
              <w:rPr>
                <w:szCs w:val="22"/>
                <w:lang w:eastAsia="ko-KR"/>
              </w:rPr>
              <w:sym w:font="Symbol" w:char="F068"/>
            </w:r>
            <w:r w:rsidRPr="0097558B">
              <w:rPr>
                <w:szCs w:val="22"/>
                <w:lang w:eastAsia="ko-KR"/>
              </w:rPr>
              <w:t>(</w:t>
            </w:r>
            <w:r w:rsidRPr="0097558B">
              <w:rPr>
                <w:szCs w:val="22"/>
                <w:lang w:eastAsia="ko-KR"/>
              </w:rPr>
              <w:sym w:font="Symbol" w:char="F067"/>
            </w:r>
            <w:r w:rsidRPr="0097558B">
              <w:rPr>
                <w:szCs w:val="22"/>
                <w:lang w:eastAsia="ko-KR"/>
              </w:rPr>
              <w:t xml:space="preserve"> (</w:t>
            </w:r>
            <m:oMath>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i"/>
                </m:rPr>
                <w:rPr>
                  <w:rFonts w:ascii="Cambria Math" w:hAnsi="Cambria Math"/>
                  <w:szCs w:val="22"/>
                  <w:lang w:eastAsia="ko-KR"/>
                </w:rPr>
                <m:t>)</m:t>
              </m:r>
            </m:oMath>
            <w:r w:rsidRPr="0097558B">
              <w:rPr>
                <w:szCs w:val="22"/>
                <w:lang w:eastAsia="ko-KR"/>
              </w:rPr>
              <w:t>)</w:t>
            </w:r>
          </w:p>
        </w:tc>
        <w:tc>
          <w:tcPr>
            <w:tcW w:w="858" w:type="dxa"/>
            <w:shd w:val="clear" w:color="auto" w:fill="auto"/>
            <w:noWrap/>
            <w:vAlign w:val="center"/>
            <w:hideMark/>
          </w:tcPr>
          <w:p w14:paraId="7166A0B4" w14:textId="77777777" w:rsidR="00635921" w:rsidRPr="0097558B" w:rsidRDefault="00635921" w:rsidP="009B7792">
            <w:pPr>
              <w:pStyle w:val="Tablehead"/>
              <w:rPr>
                <w:szCs w:val="22"/>
              </w:rPr>
            </w:pPr>
            <w:r w:rsidRPr="0097558B">
              <w:rPr>
                <w:rFonts w:ascii="Symbol" w:hAnsi="Symbol"/>
                <w:szCs w:val="22"/>
              </w:rPr>
              <w:t></w:t>
            </w:r>
            <w:r w:rsidRPr="0097558B">
              <w:rPr>
                <w:rFonts w:ascii="Symbol" w:hAnsi="Symbol"/>
                <w:szCs w:val="22"/>
              </w:rPr>
              <w:t></w:t>
            </w:r>
            <w:r w:rsidRPr="0097558B">
              <w:rPr>
                <w:rFonts w:ascii="Symbol" w:hAnsi="Symbol"/>
                <w:szCs w:val="22"/>
              </w:rPr>
              <w:t></w:t>
            </w:r>
            <w:r w:rsidRPr="0097558B">
              <w:rPr>
                <w:rFonts w:ascii="Symbol" w:hAnsi="Symbol"/>
                <w:szCs w:val="22"/>
              </w:rPr>
              <w:t></w:t>
            </w:r>
            <w:r w:rsidRPr="0097558B">
              <w:rPr>
                <w:i/>
                <w:iCs/>
                <w:szCs w:val="22"/>
              </w:rPr>
              <w:t>T</w:t>
            </w:r>
            <w:r w:rsidRPr="0097558B">
              <w:rPr>
                <w:szCs w:val="22"/>
              </w:rPr>
              <w:t>%</w:t>
            </w:r>
          </w:p>
        </w:tc>
        <w:tc>
          <w:tcPr>
            <w:tcW w:w="1439" w:type="dxa"/>
            <w:shd w:val="clear" w:color="auto" w:fill="auto"/>
            <w:noWrap/>
            <w:vAlign w:val="center"/>
            <w:hideMark/>
          </w:tcPr>
          <w:p w14:paraId="09300A50" w14:textId="77777777" w:rsidR="00635921" w:rsidRPr="0097558B" w:rsidRDefault="00635921" w:rsidP="009B7792">
            <w:pPr>
              <w:pStyle w:val="Tablehead"/>
              <w:rPr>
                <w:szCs w:val="22"/>
              </w:rPr>
            </w:pPr>
            <w:r w:rsidRPr="0097558B">
              <w:rPr>
                <w:szCs w:val="22"/>
              </w:rPr>
              <w:t>%</w:t>
            </w:r>
            <w:r w:rsidRPr="0097558B">
              <w:rPr>
                <w:i/>
                <w:iCs/>
                <w:szCs w:val="22"/>
              </w:rPr>
              <w:t>DT</w:t>
            </w:r>
            <w:r w:rsidRPr="0097558B">
              <w:rPr>
                <w:i/>
                <w:iCs/>
                <w:szCs w:val="22"/>
                <w:vertAlign w:val="subscript"/>
              </w:rPr>
              <w:t>put</w:t>
            </w:r>
            <w:r w:rsidRPr="0097558B">
              <w:rPr>
                <w:i/>
                <w:iCs/>
                <w:szCs w:val="22"/>
              </w:rPr>
              <w:t>,</w:t>
            </w:r>
            <w:r w:rsidRPr="0097558B">
              <w:rPr>
                <w:i/>
                <w:iCs/>
                <w:szCs w:val="22"/>
                <w:vertAlign w:val="subscript"/>
              </w:rPr>
              <w:t xml:space="preserve"> </w:t>
            </w:r>
            <w:r w:rsidRPr="0097558B">
              <w:rPr>
                <w:szCs w:val="22"/>
                <w:lang w:eastAsia="ko-KR"/>
              </w:rPr>
              <w:sym w:font="Symbol" w:char="F06A"/>
            </w:r>
            <m:oMath>
              <m:r>
                <m:rPr>
                  <m:sty m:val="b"/>
                </m:rPr>
                <w:rPr>
                  <w:rFonts w:ascii="Cambria Math" w:hAnsi="Cambria Math"/>
                  <w:szCs w:val="22"/>
                </w:rPr>
                <m:t>(</m:t>
              </m:r>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
                </m:rPr>
                <w:rPr>
                  <w:rFonts w:ascii="Cambria Math" w:hAnsi="Cambria Math"/>
                  <w:szCs w:val="22"/>
                  <w:lang w:eastAsia="ko-KR"/>
                </w:rPr>
                <m:t>)</m:t>
              </m:r>
            </m:oMath>
          </w:p>
        </w:tc>
        <w:tc>
          <w:tcPr>
            <w:tcW w:w="2430" w:type="dxa"/>
            <w:shd w:val="clear" w:color="auto" w:fill="auto"/>
            <w:noWrap/>
            <w:vAlign w:val="center"/>
            <w:hideMark/>
          </w:tcPr>
          <w:p w14:paraId="1308485A" w14:textId="66B3DD36" w:rsidR="00635921" w:rsidRPr="0097558B" w:rsidRDefault="00333973" w:rsidP="009B7792">
            <w:pPr>
              <w:pStyle w:val="Tablehead"/>
              <w:rPr>
                <w:szCs w:val="22"/>
              </w:rPr>
            </w:pPr>
            <w:r w:rsidRPr="0097558B">
              <w:rPr>
                <w:szCs w:val="22"/>
              </w:rPr>
              <w:t>Perte</w:t>
            </w:r>
            <w:r w:rsidRPr="0097558B">
              <w:rPr>
                <w:szCs w:val="22"/>
              </w:rPr>
              <w:br/>
              <w:t>de débit</w:t>
            </w:r>
          </w:p>
        </w:tc>
      </w:tr>
      <w:tr w:rsidR="00635921" w:rsidRPr="0097558B" w14:paraId="117AC8C6" w14:textId="77777777" w:rsidTr="0097558B">
        <w:trPr>
          <w:jc w:val="center"/>
        </w:trPr>
        <w:tc>
          <w:tcPr>
            <w:tcW w:w="809" w:type="dxa"/>
            <w:shd w:val="clear" w:color="auto" w:fill="auto"/>
            <w:noWrap/>
            <w:vAlign w:val="center"/>
          </w:tcPr>
          <w:p w14:paraId="1DDAFC19" w14:textId="365400EC" w:rsidR="00635921" w:rsidRPr="0097558B" w:rsidRDefault="00635921" w:rsidP="009B7792">
            <w:pPr>
              <w:pStyle w:val="Tablehead"/>
              <w:rPr>
                <w:b w:val="0"/>
                <w:szCs w:val="22"/>
                <w:lang w:eastAsia="ko-KR"/>
              </w:rPr>
            </w:pPr>
            <w:r w:rsidRPr="0097558B">
              <w:rPr>
                <w:b w:val="0"/>
                <w:szCs w:val="22"/>
                <w:lang w:eastAsia="ko-KR"/>
              </w:rPr>
              <w:t>0</w:t>
            </w:r>
            <w:r w:rsidR="009E6842" w:rsidRPr="0097558B">
              <w:rPr>
                <w:b w:val="0"/>
                <w:szCs w:val="22"/>
                <w:lang w:eastAsia="ko-KR"/>
              </w:rPr>
              <w:t>,</w:t>
            </w:r>
            <w:r w:rsidRPr="0097558B">
              <w:rPr>
                <w:b w:val="0"/>
                <w:szCs w:val="22"/>
                <w:lang w:eastAsia="ko-KR"/>
              </w:rPr>
              <w:t>4</w:t>
            </w:r>
          </w:p>
        </w:tc>
        <w:tc>
          <w:tcPr>
            <w:tcW w:w="1654" w:type="dxa"/>
            <w:shd w:val="clear" w:color="auto" w:fill="auto"/>
            <w:noWrap/>
            <w:vAlign w:val="center"/>
          </w:tcPr>
          <w:p w14:paraId="75060CB7" w14:textId="5093CAC3" w:rsidR="00635921" w:rsidRPr="0097558B" w:rsidRDefault="00635921" w:rsidP="009B7792">
            <w:pPr>
              <w:pStyle w:val="Tablehead"/>
              <w:rPr>
                <w:b w:val="0"/>
                <w:bCs/>
                <w:szCs w:val="22"/>
              </w:rPr>
            </w:pPr>
            <w:r w:rsidRPr="0097558B">
              <w:rPr>
                <w:b w:val="0"/>
                <w:bCs/>
                <w:szCs w:val="22"/>
                <w:lang w:eastAsia="ko-KR"/>
              </w:rPr>
              <w:t>29</w:t>
            </w:r>
            <w:r w:rsidR="009E6842" w:rsidRPr="0097558B">
              <w:rPr>
                <w:b w:val="0"/>
                <w:bCs/>
                <w:szCs w:val="22"/>
                <w:lang w:eastAsia="ko-KR"/>
              </w:rPr>
              <w:t>,</w:t>
            </w:r>
            <w:r w:rsidRPr="0097558B">
              <w:rPr>
                <w:b w:val="0"/>
                <w:bCs/>
                <w:szCs w:val="22"/>
                <w:lang w:eastAsia="ko-KR"/>
              </w:rPr>
              <w:t>413</w:t>
            </w:r>
          </w:p>
        </w:tc>
        <w:tc>
          <w:tcPr>
            <w:tcW w:w="1222" w:type="dxa"/>
            <w:shd w:val="clear" w:color="auto" w:fill="auto"/>
            <w:noWrap/>
            <w:vAlign w:val="center"/>
          </w:tcPr>
          <w:p w14:paraId="0422CD2F" w14:textId="4FBCB812" w:rsidR="00635921" w:rsidRPr="0097558B" w:rsidRDefault="002018F4" w:rsidP="009B7792">
            <w:pPr>
              <w:pStyle w:val="Tablehead"/>
              <w:rPr>
                <w:b w:val="0"/>
                <w:bCs/>
                <w:i/>
                <w:iCs/>
                <w:szCs w:val="22"/>
              </w:rPr>
            </w:pPr>
            <w:r w:rsidRPr="0097558B">
              <w:rPr>
                <w:szCs w:val="22"/>
                <w:lang w:eastAsia="ko-KR"/>
              </w:rPr>
              <w:t>−</w:t>
            </w:r>
            <w:r w:rsidR="00635921" w:rsidRPr="0097558B">
              <w:rPr>
                <w:b w:val="0"/>
                <w:bCs/>
                <w:szCs w:val="22"/>
                <w:lang w:eastAsia="ko-KR"/>
              </w:rPr>
              <w:t>4</w:t>
            </w:r>
            <w:r w:rsidR="009E6842" w:rsidRPr="0097558B">
              <w:rPr>
                <w:b w:val="0"/>
                <w:bCs/>
                <w:szCs w:val="22"/>
                <w:lang w:eastAsia="ko-KR"/>
              </w:rPr>
              <w:t>,</w:t>
            </w:r>
            <w:r w:rsidR="00635921" w:rsidRPr="0097558B">
              <w:rPr>
                <w:b w:val="0"/>
                <w:bCs/>
                <w:szCs w:val="22"/>
                <w:lang w:eastAsia="ko-KR"/>
              </w:rPr>
              <w:t>69</w:t>
            </w:r>
          </w:p>
        </w:tc>
        <w:tc>
          <w:tcPr>
            <w:tcW w:w="1217" w:type="dxa"/>
            <w:shd w:val="clear" w:color="auto" w:fill="auto"/>
            <w:noWrap/>
            <w:vAlign w:val="center"/>
          </w:tcPr>
          <w:p w14:paraId="46262B90" w14:textId="75B02D5B" w:rsidR="00635921" w:rsidRPr="0097558B" w:rsidRDefault="00635921" w:rsidP="009B7792">
            <w:pPr>
              <w:pStyle w:val="Tablehead"/>
              <w:rPr>
                <w:rFonts w:ascii="Symbol" w:hAnsi="Symbol"/>
                <w:b w:val="0"/>
                <w:bCs/>
                <w:szCs w:val="22"/>
              </w:rPr>
            </w:pPr>
            <w:r w:rsidRPr="0097558B">
              <w:rPr>
                <w:b w:val="0"/>
                <w:bCs/>
                <w:szCs w:val="22"/>
                <w:lang w:eastAsia="ko-KR"/>
              </w:rPr>
              <w:t>0</w:t>
            </w:r>
            <w:r w:rsidR="009E6842" w:rsidRPr="0097558B">
              <w:rPr>
                <w:b w:val="0"/>
                <w:bCs/>
                <w:szCs w:val="22"/>
                <w:lang w:eastAsia="ko-KR"/>
              </w:rPr>
              <w:t>,</w:t>
            </w:r>
            <w:r w:rsidRPr="0097558B">
              <w:rPr>
                <w:b w:val="0"/>
                <w:bCs/>
                <w:szCs w:val="22"/>
                <w:lang w:eastAsia="ko-KR"/>
              </w:rPr>
              <w:t>141</w:t>
            </w:r>
          </w:p>
        </w:tc>
        <w:tc>
          <w:tcPr>
            <w:tcW w:w="858" w:type="dxa"/>
            <w:shd w:val="clear" w:color="auto" w:fill="auto"/>
            <w:noWrap/>
            <w:vAlign w:val="center"/>
          </w:tcPr>
          <w:p w14:paraId="41620296" w14:textId="77777777" w:rsidR="00635921" w:rsidRPr="0097558B" w:rsidRDefault="00635921" w:rsidP="009B7792">
            <w:pPr>
              <w:pStyle w:val="Tablehead"/>
              <w:rPr>
                <w:rFonts w:ascii="Symbol" w:hAnsi="Symbol"/>
                <w:b w:val="0"/>
                <w:bCs/>
                <w:szCs w:val="22"/>
                <w:lang w:eastAsia="ko-KR"/>
              </w:rPr>
            </w:pPr>
            <w:r w:rsidRPr="0097558B">
              <w:rPr>
                <w:rFonts w:ascii="Symbol" w:hAnsi="Symbol"/>
                <w:b w:val="0"/>
                <w:bCs/>
                <w:szCs w:val="22"/>
                <w:lang w:eastAsia="ko-KR"/>
              </w:rPr>
              <w:t></w:t>
            </w:r>
            <w:r w:rsidRPr="0097558B">
              <w:rPr>
                <w:rFonts w:ascii="Symbol" w:hAnsi="Symbol"/>
                <w:b w:val="0"/>
                <w:bCs/>
                <w:szCs w:val="22"/>
                <w:lang w:eastAsia="ko-KR"/>
              </w:rPr>
              <w:t></w:t>
            </w:r>
            <w:r w:rsidRPr="0097558B">
              <w:rPr>
                <w:rFonts w:ascii="Symbol" w:hAnsi="Symbol"/>
                <w:b w:val="0"/>
                <w:bCs/>
                <w:szCs w:val="22"/>
                <w:lang w:eastAsia="ko-KR"/>
              </w:rPr>
              <w:t></w:t>
            </w:r>
          </w:p>
        </w:tc>
        <w:tc>
          <w:tcPr>
            <w:tcW w:w="1439" w:type="dxa"/>
            <w:shd w:val="clear" w:color="auto" w:fill="auto"/>
            <w:noWrap/>
            <w:vAlign w:val="center"/>
          </w:tcPr>
          <w:p w14:paraId="680A1513" w14:textId="290CB149" w:rsidR="00635921" w:rsidRPr="0097558B" w:rsidRDefault="00635921" w:rsidP="008D6817">
            <w:pPr>
              <w:pStyle w:val="Tabletext"/>
              <w:jc w:val="center"/>
              <w:rPr>
                <w:b/>
                <w:szCs w:val="22"/>
              </w:rPr>
            </w:pPr>
            <w:r w:rsidRPr="0097558B">
              <w:rPr>
                <w:bCs/>
                <w:szCs w:val="22"/>
                <w:lang w:eastAsia="ko-KR"/>
              </w:rPr>
              <w:t>0</w:t>
            </w:r>
            <w:r w:rsidR="009E6842" w:rsidRPr="0097558B">
              <w:rPr>
                <w:bCs/>
                <w:szCs w:val="22"/>
                <w:lang w:eastAsia="ko-KR"/>
              </w:rPr>
              <w:t>,</w:t>
            </w:r>
            <w:r w:rsidRPr="0097558B">
              <w:rPr>
                <w:bCs/>
                <w:szCs w:val="22"/>
                <w:lang w:eastAsia="ko-KR"/>
              </w:rPr>
              <w:t>975 =</w:t>
            </w:r>
            <w:r w:rsidR="008D6817" w:rsidRPr="0097558B">
              <w:rPr>
                <w:bCs/>
                <w:szCs w:val="22"/>
                <w:lang w:eastAsia="ko-KR"/>
              </w:rPr>
              <w:t xml:space="preserve"> </w:t>
            </w:r>
            <w:r w:rsidRPr="0097558B">
              <w:rPr>
                <w:szCs w:val="22"/>
                <w:lang w:eastAsia="ko-KR"/>
              </w:rPr>
              <w:t>1-(0</w:t>
            </w:r>
            <w:r w:rsidR="009E6842" w:rsidRPr="0097558B">
              <w:rPr>
                <w:szCs w:val="22"/>
                <w:lang w:eastAsia="ko-KR"/>
              </w:rPr>
              <w:t>,</w:t>
            </w:r>
            <w:r w:rsidRPr="0097558B">
              <w:rPr>
                <w:szCs w:val="22"/>
                <w:lang w:eastAsia="ko-KR"/>
              </w:rPr>
              <w:t>141/5</w:t>
            </w:r>
            <w:r w:rsidR="009E6842" w:rsidRPr="0097558B">
              <w:rPr>
                <w:szCs w:val="22"/>
                <w:lang w:eastAsia="ko-KR"/>
              </w:rPr>
              <w:t>,</w:t>
            </w:r>
            <w:r w:rsidRPr="0097558B">
              <w:rPr>
                <w:szCs w:val="22"/>
                <w:lang w:eastAsia="ko-KR"/>
              </w:rPr>
              <w:t>653)</w:t>
            </w:r>
          </w:p>
        </w:tc>
        <w:tc>
          <w:tcPr>
            <w:tcW w:w="2430" w:type="dxa"/>
            <w:shd w:val="clear" w:color="auto" w:fill="auto"/>
            <w:noWrap/>
            <w:vAlign w:val="center"/>
          </w:tcPr>
          <w:p w14:paraId="65D758E9" w14:textId="763CD17C" w:rsidR="00635921" w:rsidRPr="0097558B" w:rsidRDefault="00635921" w:rsidP="009B7792">
            <w:pPr>
              <w:pStyle w:val="Tablehead"/>
              <w:rPr>
                <w:b w:val="0"/>
                <w:bCs/>
                <w:szCs w:val="22"/>
                <w:lang w:eastAsia="ko-KR"/>
              </w:rPr>
            </w:pPr>
            <w:r w:rsidRPr="0097558B">
              <w:rPr>
                <w:b w:val="0"/>
                <w:bCs/>
                <w:szCs w:val="22"/>
                <w:lang w:eastAsia="ko-KR"/>
              </w:rPr>
              <w:t>2379113244</w:t>
            </w:r>
            <w:r w:rsidR="009E6842" w:rsidRPr="0097558B">
              <w:rPr>
                <w:b w:val="0"/>
                <w:bCs/>
                <w:szCs w:val="22"/>
                <w:lang w:eastAsia="ko-KR"/>
              </w:rPr>
              <w:t>,</w:t>
            </w:r>
            <w:r w:rsidRPr="0097558B">
              <w:rPr>
                <w:b w:val="0"/>
                <w:bCs/>
                <w:szCs w:val="22"/>
                <w:lang w:eastAsia="ko-KR"/>
              </w:rPr>
              <w:t>94</w:t>
            </w:r>
          </w:p>
        </w:tc>
      </w:tr>
      <w:tr w:rsidR="00635921" w:rsidRPr="0097558B" w14:paraId="7E6FF908" w14:textId="77777777" w:rsidTr="0097558B">
        <w:trPr>
          <w:jc w:val="center"/>
        </w:trPr>
        <w:tc>
          <w:tcPr>
            <w:tcW w:w="809" w:type="dxa"/>
            <w:shd w:val="clear" w:color="auto" w:fill="auto"/>
            <w:noWrap/>
            <w:vAlign w:val="bottom"/>
            <w:hideMark/>
          </w:tcPr>
          <w:p w14:paraId="2E751D83" w14:textId="207C3755"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5</w:t>
            </w:r>
          </w:p>
        </w:tc>
        <w:tc>
          <w:tcPr>
            <w:tcW w:w="1654" w:type="dxa"/>
            <w:shd w:val="clear" w:color="auto" w:fill="auto"/>
            <w:noWrap/>
            <w:vAlign w:val="bottom"/>
            <w:hideMark/>
          </w:tcPr>
          <w:p w14:paraId="5DF9EC4D" w14:textId="7C870C48" w:rsidR="00635921" w:rsidRPr="0097558B" w:rsidRDefault="00635921" w:rsidP="009B7792">
            <w:pPr>
              <w:pStyle w:val="Tabletext"/>
              <w:jc w:val="center"/>
              <w:rPr>
                <w:szCs w:val="22"/>
              </w:rPr>
            </w:pPr>
            <w:r w:rsidRPr="0097558B">
              <w:rPr>
                <w:szCs w:val="22"/>
                <w:lang w:eastAsia="ko-KR"/>
              </w:rPr>
              <w:t>26</w:t>
            </w:r>
            <w:r w:rsidR="009E6842" w:rsidRPr="0097558B">
              <w:rPr>
                <w:szCs w:val="22"/>
                <w:lang w:eastAsia="ko-KR"/>
              </w:rPr>
              <w:t>,</w:t>
            </w:r>
            <w:r w:rsidRPr="0097558B">
              <w:rPr>
                <w:szCs w:val="22"/>
                <w:lang w:eastAsia="ko-KR"/>
              </w:rPr>
              <w:t>277</w:t>
            </w:r>
          </w:p>
        </w:tc>
        <w:tc>
          <w:tcPr>
            <w:tcW w:w="1222" w:type="dxa"/>
            <w:shd w:val="clear" w:color="auto" w:fill="auto"/>
            <w:noWrap/>
            <w:vAlign w:val="bottom"/>
            <w:hideMark/>
          </w:tcPr>
          <w:p w14:paraId="57EB2B46" w14:textId="69E9FA5E" w:rsidR="00635921" w:rsidRPr="0097558B" w:rsidRDefault="002018F4" w:rsidP="009B7792">
            <w:pPr>
              <w:pStyle w:val="Tabletext"/>
              <w:jc w:val="center"/>
              <w:rPr>
                <w:szCs w:val="22"/>
              </w:rPr>
            </w:pPr>
            <w:r w:rsidRPr="0097558B">
              <w:rPr>
                <w:szCs w:val="22"/>
                <w:lang w:eastAsia="ko-KR"/>
              </w:rPr>
              <w:t>−</w:t>
            </w:r>
            <w:r w:rsidR="00635921" w:rsidRPr="0097558B">
              <w:rPr>
                <w:szCs w:val="22"/>
                <w:lang w:eastAsia="ko-KR"/>
              </w:rPr>
              <w:t>1</w:t>
            </w:r>
            <w:r w:rsidR="009E6842" w:rsidRPr="0097558B">
              <w:rPr>
                <w:szCs w:val="22"/>
                <w:lang w:eastAsia="ko-KR"/>
              </w:rPr>
              <w:t>,</w:t>
            </w:r>
            <w:r w:rsidR="00635921" w:rsidRPr="0097558B">
              <w:rPr>
                <w:szCs w:val="22"/>
                <w:lang w:eastAsia="ko-KR"/>
              </w:rPr>
              <w:t>550</w:t>
            </w:r>
          </w:p>
        </w:tc>
        <w:tc>
          <w:tcPr>
            <w:tcW w:w="1217" w:type="dxa"/>
            <w:shd w:val="clear" w:color="auto" w:fill="auto"/>
            <w:noWrap/>
            <w:vAlign w:val="bottom"/>
            <w:hideMark/>
          </w:tcPr>
          <w:p w14:paraId="73E80C72" w14:textId="6579B67F"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397</w:t>
            </w:r>
          </w:p>
        </w:tc>
        <w:tc>
          <w:tcPr>
            <w:tcW w:w="858" w:type="dxa"/>
            <w:shd w:val="clear" w:color="auto" w:fill="auto"/>
            <w:noWrap/>
            <w:vAlign w:val="bottom"/>
            <w:hideMark/>
          </w:tcPr>
          <w:p w14:paraId="28326076" w14:textId="03A7C529"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1</w:t>
            </w:r>
          </w:p>
        </w:tc>
        <w:tc>
          <w:tcPr>
            <w:tcW w:w="1439" w:type="dxa"/>
            <w:shd w:val="clear" w:color="auto" w:fill="auto"/>
            <w:noWrap/>
            <w:vAlign w:val="bottom"/>
            <w:hideMark/>
          </w:tcPr>
          <w:p w14:paraId="2FAB49D6" w14:textId="7198E56A"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930</w:t>
            </w:r>
          </w:p>
        </w:tc>
        <w:tc>
          <w:tcPr>
            <w:tcW w:w="2430" w:type="dxa"/>
            <w:shd w:val="clear" w:color="auto" w:fill="auto"/>
            <w:noWrap/>
            <w:vAlign w:val="bottom"/>
            <w:hideMark/>
          </w:tcPr>
          <w:p w14:paraId="593C6EB5" w14:textId="4EDD7877" w:rsidR="00635921" w:rsidRPr="0097558B" w:rsidRDefault="00635921" w:rsidP="009B7792">
            <w:pPr>
              <w:pStyle w:val="Tabletext"/>
              <w:jc w:val="center"/>
              <w:rPr>
                <w:szCs w:val="22"/>
                <w:lang w:eastAsia="ko-KR"/>
              </w:rPr>
            </w:pPr>
            <w:r w:rsidRPr="0097558B">
              <w:rPr>
                <w:szCs w:val="22"/>
                <w:lang w:eastAsia="ko-KR"/>
              </w:rPr>
              <w:t>2268593048</w:t>
            </w:r>
            <w:r w:rsidR="009E6842" w:rsidRPr="0097558B">
              <w:rPr>
                <w:szCs w:val="22"/>
                <w:lang w:eastAsia="ko-KR"/>
              </w:rPr>
              <w:t>,</w:t>
            </w:r>
            <w:r w:rsidRPr="0097558B">
              <w:rPr>
                <w:szCs w:val="22"/>
                <w:lang w:eastAsia="ko-KR"/>
              </w:rPr>
              <w:t xml:space="preserve">04 </w:t>
            </w:r>
          </w:p>
        </w:tc>
      </w:tr>
      <w:tr w:rsidR="00635921" w:rsidRPr="0097558B" w14:paraId="19761DC0" w14:textId="77777777" w:rsidTr="0097558B">
        <w:trPr>
          <w:jc w:val="center"/>
        </w:trPr>
        <w:tc>
          <w:tcPr>
            <w:tcW w:w="809" w:type="dxa"/>
            <w:shd w:val="clear" w:color="auto" w:fill="auto"/>
            <w:noWrap/>
            <w:vAlign w:val="bottom"/>
            <w:hideMark/>
          </w:tcPr>
          <w:p w14:paraId="28B19B99" w14:textId="2C1555DE"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6</w:t>
            </w:r>
          </w:p>
        </w:tc>
        <w:tc>
          <w:tcPr>
            <w:tcW w:w="1654" w:type="dxa"/>
            <w:shd w:val="clear" w:color="auto" w:fill="auto"/>
            <w:noWrap/>
            <w:vAlign w:val="bottom"/>
            <w:hideMark/>
          </w:tcPr>
          <w:p w14:paraId="40AB0171" w14:textId="18656C26" w:rsidR="00635921" w:rsidRPr="0097558B" w:rsidRDefault="00635921" w:rsidP="009B7792">
            <w:pPr>
              <w:pStyle w:val="Tabletext"/>
              <w:jc w:val="center"/>
              <w:rPr>
                <w:szCs w:val="22"/>
              </w:rPr>
            </w:pPr>
            <w:r w:rsidRPr="0097558B">
              <w:rPr>
                <w:szCs w:val="22"/>
                <w:lang w:eastAsia="ko-KR"/>
              </w:rPr>
              <w:t>23</w:t>
            </w:r>
            <w:r w:rsidR="009E6842" w:rsidRPr="0097558B">
              <w:rPr>
                <w:szCs w:val="22"/>
                <w:lang w:eastAsia="ko-KR"/>
              </w:rPr>
              <w:t>,</w:t>
            </w:r>
            <w:r w:rsidRPr="0097558B">
              <w:rPr>
                <w:szCs w:val="22"/>
                <w:lang w:eastAsia="ko-KR"/>
              </w:rPr>
              <w:t>842</w:t>
            </w:r>
          </w:p>
        </w:tc>
        <w:tc>
          <w:tcPr>
            <w:tcW w:w="1222" w:type="dxa"/>
            <w:shd w:val="clear" w:color="auto" w:fill="auto"/>
            <w:noWrap/>
            <w:vAlign w:val="bottom"/>
            <w:hideMark/>
          </w:tcPr>
          <w:p w14:paraId="7B63231D" w14:textId="49D9E50A"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885</w:t>
            </w:r>
          </w:p>
        </w:tc>
        <w:tc>
          <w:tcPr>
            <w:tcW w:w="1217" w:type="dxa"/>
            <w:shd w:val="clear" w:color="auto" w:fill="auto"/>
            <w:noWrap/>
            <w:vAlign w:val="bottom"/>
            <w:hideMark/>
          </w:tcPr>
          <w:p w14:paraId="25471249" w14:textId="48DE9108"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719</w:t>
            </w:r>
          </w:p>
        </w:tc>
        <w:tc>
          <w:tcPr>
            <w:tcW w:w="858" w:type="dxa"/>
            <w:shd w:val="clear" w:color="auto" w:fill="auto"/>
            <w:noWrap/>
            <w:vAlign w:val="bottom"/>
            <w:hideMark/>
          </w:tcPr>
          <w:p w14:paraId="32955303" w14:textId="397A2159"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1</w:t>
            </w:r>
          </w:p>
        </w:tc>
        <w:tc>
          <w:tcPr>
            <w:tcW w:w="1439" w:type="dxa"/>
            <w:shd w:val="clear" w:color="auto" w:fill="auto"/>
            <w:noWrap/>
            <w:vAlign w:val="bottom"/>
            <w:hideMark/>
          </w:tcPr>
          <w:p w14:paraId="259E616C" w14:textId="3EFAF98C"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873</w:t>
            </w:r>
          </w:p>
        </w:tc>
        <w:tc>
          <w:tcPr>
            <w:tcW w:w="2430" w:type="dxa"/>
            <w:shd w:val="clear" w:color="auto" w:fill="auto"/>
            <w:noWrap/>
            <w:vAlign w:val="bottom"/>
            <w:hideMark/>
          </w:tcPr>
          <w:p w14:paraId="480C4313" w14:textId="78AD2F14" w:rsidR="00635921" w:rsidRPr="0097558B" w:rsidRDefault="00635921" w:rsidP="009B7792">
            <w:pPr>
              <w:pStyle w:val="Tabletext"/>
              <w:jc w:val="center"/>
              <w:rPr>
                <w:szCs w:val="22"/>
                <w:lang w:eastAsia="ko-KR"/>
              </w:rPr>
            </w:pPr>
            <w:r w:rsidRPr="0097558B">
              <w:rPr>
                <w:szCs w:val="22"/>
                <w:lang w:eastAsia="ko-KR"/>
              </w:rPr>
              <w:t>2129821586</w:t>
            </w:r>
            <w:r w:rsidR="009E6842" w:rsidRPr="0097558B">
              <w:rPr>
                <w:szCs w:val="22"/>
                <w:lang w:eastAsia="ko-KR"/>
              </w:rPr>
              <w:t>,</w:t>
            </w:r>
            <w:r w:rsidRPr="0097558B">
              <w:rPr>
                <w:szCs w:val="22"/>
                <w:lang w:eastAsia="ko-KR"/>
              </w:rPr>
              <w:t xml:space="preserve">02 </w:t>
            </w:r>
          </w:p>
        </w:tc>
      </w:tr>
      <w:tr w:rsidR="00635921" w:rsidRPr="0097558B" w14:paraId="6163C840" w14:textId="77777777" w:rsidTr="0097558B">
        <w:trPr>
          <w:jc w:val="center"/>
        </w:trPr>
        <w:tc>
          <w:tcPr>
            <w:tcW w:w="809" w:type="dxa"/>
            <w:shd w:val="clear" w:color="auto" w:fill="auto"/>
            <w:noWrap/>
            <w:vAlign w:val="bottom"/>
            <w:hideMark/>
          </w:tcPr>
          <w:p w14:paraId="63600D2A" w14:textId="7FCF0991"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7</w:t>
            </w:r>
          </w:p>
        </w:tc>
        <w:tc>
          <w:tcPr>
            <w:tcW w:w="1654" w:type="dxa"/>
            <w:shd w:val="clear" w:color="auto" w:fill="auto"/>
            <w:noWrap/>
            <w:vAlign w:val="bottom"/>
            <w:hideMark/>
          </w:tcPr>
          <w:p w14:paraId="76E5E9DC" w14:textId="07EBD474" w:rsidR="00635921" w:rsidRPr="0097558B" w:rsidRDefault="00635921" w:rsidP="009B7792">
            <w:pPr>
              <w:pStyle w:val="Tabletext"/>
              <w:jc w:val="center"/>
              <w:rPr>
                <w:szCs w:val="22"/>
              </w:rPr>
            </w:pPr>
            <w:r w:rsidRPr="0097558B">
              <w:rPr>
                <w:szCs w:val="22"/>
                <w:lang w:eastAsia="ko-KR"/>
              </w:rPr>
              <w:t>21</w:t>
            </w:r>
            <w:r w:rsidR="009E6842" w:rsidRPr="0097558B">
              <w:rPr>
                <w:szCs w:val="22"/>
                <w:lang w:eastAsia="ko-KR"/>
              </w:rPr>
              <w:t>,</w:t>
            </w:r>
            <w:r w:rsidRPr="0097558B">
              <w:rPr>
                <w:szCs w:val="22"/>
                <w:lang w:eastAsia="ko-KR"/>
              </w:rPr>
              <w:t>893</w:t>
            </w:r>
          </w:p>
        </w:tc>
        <w:tc>
          <w:tcPr>
            <w:tcW w:w="1222" w:type="dxa"/>
            <w:shd w:val="clear" w:color="auto" w:fill="auto"/>
            <w:noWrap/>
            <w:vAlign w:val="bottom"/>
            <w:hideMark/>
          </w:tcPr>
          <w:p w14:paraId="6D498273" w14:textId="6B50BA68" w:rsidR="00635921" w:rsidRPr="0097558B" w:rsidRDefault="00635921" w:rsidP="009B7792">
            <w:pPr>
              <w:pStyle w:val="Tabletext"/>
              <w:jc w:val="center"/>
              <w:rPr>
                <w:szCs w:val="22"/>
              </w:rPr>
            </w:pPr>
            <w:r w:rsidRPr="0097558B">
              <w:rPr>
                <w:szCs w:val="22"/>
                <w:lang w:eastAsia="ko-KR"/>
              </w:rPr>
              <w:t>2</w:t>
            </w:r>
            <w:r w:rsidR="009E6842" w:rsidRPr="0097558B">
              <w:rPr>
                <w:szCs w:val="22"/>
                <w:lang w:eastAsia="ko-KR"/>
              </w:rPr>
              <w:t>,</w:t>
            </w:r>
            <w:r w:rsidRPr="0097558B">
              <w:rPr>
                <w:szCs w:val="22"/>
                <w:lang w:eastAsia="ko-KR"/>
              </w:rPr>
              <w:t>834</w:t>
            </w:r>
          </w:p>
        </w:tc>
        <w:tc>
          <w:tcPr>
            <w:tcW w:w="1217" w:type="dxa"/>
            <w:shd w:val="clear" w:color="auto" w:fill="auto"/>
            <w:noWrap/>
            <w:vAlign w:val="bottom"/>
            <w:hideMark/>
          </w:tcPr>
          <w:p w14:paraId="381E546A" w14:textId="501CB1B2" w:rsidR="00635921" w:rsidRPr="0097558B" w:rsidRDefault="00635921" w:rsidP="009B7792">
            <w:pPr>
              <w:pStyle w:val="Tabletext"/>
              <w:jc w:val="center"/>
              <w:rPr>
                <w:szCs w:val="22"/>
              </w:rPr>
            </w:pPr>
            <w:r w:rsidRPr="0097558B">
              <w:rPr>
                <w:szCs w:val="22"/>
                <w:lang w:eastAsia="ko-KR"/>
              </w:rPr>
              <w:t>1</w:t>
            </w:r>
            <w:r w:rsidR="009E6842" w:rsidRPr="0097558B">
              <w:rPr>
                <w:szCs w:val="22"/>
                <w:lang w:eastAsia="ko-KR"/>
              </w:rPr>
              <w:t>,</w:t>
            </w:r>
            <w:r w:rsidRPr="0097558B">
              <w:rPr>
                <w:szCs w:val="22"/>
                <w:lang w:eastAsia="ko-KR"/>
              </w:rPr>
              <w:t>011</w:t>
            </w:r>
          </w:p>
        </w:tc>
        <w:tc>
          <w:tcPr>
            <w:tcW w:w="858" w:type="dxa"/>
            <w:shd w:val="clear" w:color="auto" w:fill="auto"/>
            <w:noWrap/>
            <w:vAlign w:val="bottom"/>
            <w:hideMark/>
          </w:tcPr>
          <w:p w14:paraId="7E9929DD" w14:textId="7BC19FF4"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1</w:t>
            </w:r>
          </w:p>
        </w:tc>
        <w:tc>
          <w:tcPr>
            <w:tcW w:w="1439" w:type="dxa"/>
            <w:shd w:val="clear" w:color="auto" w:fill="auto"/>
            <w:noWrap/>
            <w:vAlign w:val="bottom"/>
            <w:hideMark/>
          </w:tcPr>
          <w:p w14:paraId="54E80ECD" w14:textId="144DEA5C"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821</w:t>
            </w:r>
          </w:p>
        </w:tc>
        <w:tc>
          <w:tcPr>
            <w:tcW w:w="2430" w:type="dxa"/>
            <w:shd w:val="clear" w:color="auto" w:fill="auto"/>
            <w:noWrap/>
            <w:vAlign w:val="bottom"/>
            <w:hideMark/>
          </w:tcPr>
          <w:p w14:paraId="658CB0B4" w14:textId="7BC5FF4D" w:rsidR="00635921" w:rsidRPr="0097558B" w:rsidRDefault="00635921" w:rsidP="009B7792">
            <w:pPr>
              <w:pStyle w:val="Tabletext"/>
              <w:jc w:val="center"/>
              <w:rPr>
                <w:szCs w:val="22"/>
                <w:lang w:eastAsia="ko-KR"/>
              </w:rPr>
            </w:pPr>
            <w:r w:rsidRPr="0097558B">
              <w:rPr>
                <w:szCs w:val="22"/>
                <w:lang w:eastAsia="ko-KR"/>
              </w:rPr>
              <w:t>2003692375</w:t>
            </w:r>
            <w:r w:rsidR="009E6842" w:rsidRPr="0097558B">
              <w:rPr>
                <w:szCs w:val="22"/>
                <w:lang w:eastAsia="ko-KR"/>
              </w:rPr>
              <w:t>,</w:t>
            </w:r>
            <w:r w:rsidRPr="0097558B">
              <w:rPr>
                <w:szCs w:val="22"/>
                <w:lang w:eastAsia="ko-KR"/>
              </w:rPr>
              <w:t xml:space="preserve">24 </w:t>
            </w:r>
          </w:p>
        </w:tc>
      </w:tr>
      <w:tr w:rsidR="00635921" w:rsidRPr="0097558B" w14:paraId="3F5578FC" w14:textId="77777777" w:rsidTr="0097558B">
        <w:trPr>
          <w:jc w:val="center"/>
        </w:trPr>
        <w:tc>
          <w:tcPr>
            <w:tcW w:w="809" w:type="dxa"/>
            <w:shd w:val="clear" w:color="auto" w:fill="auto"/>
            <w:noWrap/>
            <w:vAlign w:val="bottom"/>
            <w:hideMark/>
          </w:tcPr>
          <w:p w14:paraId="4C061771" w14:textId="6F89AAB3"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8</w:t>
            </w:r>
          </w:p>
        </w:tc>
        <w:tc>
          <w:tcPr>
            <w:tcW w:w="1654" w:type="dxa"/>
            <w:shd w:val="clear" w:color="auto" w:fill="auto"/>
            <w:noWrap/>
            <w:vAlign w:val="bottom"/>
            <w:hideMark/>
          </w:tcPr>
          <w:p w14:paraId="20BE1BE0" w14:textId="69085D30" w:rsidR="00635921" w:rsidRPr="0097558B" w:rsidRDefault="00635921" w:rsidP="009B7792">
            <w:pPr>
              <w:pStyle w:val="Tabletext"/>
              <w:jc w:val="center"/>
              <w:rPr>
                <w:szCs w:val="22"/>
              </w:rPr>
            </w:pPr>
            <w:r w:rsidRPr="0097558B">
              <w:rPr>
                <w:szCs w:val="22"/>
                <w:lang w:eastAsia="ko-KR"/>
              </w:rPr>
              <w:t>20</w:t>
            </w:r>
            <w:r w:rsidR="009E6842" w:rsidRPr="0097558B">
              <w:rPr>
                <w:szCs w:val="22"/>
                <w:lang w:eastAsia="ko-KR"/>
              </w:rPr>
              <w:t>,</w:t>
            </w:r>
            <w:r w:rsidRPr="0097558B">
              <w:rPr>
                <w:szCs w:val="22"/>
                <w:lang w:eastAsia="ko-KR"/>
              </w:rPr>
              <w:t>285</w:t>
            </w:r>
          </w:p>
        </w:tc>
        <w:tc>
          <w:tcPr>
            <w:tcW w:w="1222" w:type="dxa"/>
            <w:shd w:val="clear" w:color="auto" w:fill="auto"/>
            <w:noWrap/>
            <w:vAlign w:val="bottom"/>
            <w:hideMark/>
          </w:tcPr>
          <w:p w14:paraId="38402157" w14:textId="74A57DA8" w:rsidR="00635921" w:rsidRPr="0097558B" w:rsidRDefault="00635921" w:rsidP="009B7792">
            <w:pPr>
              <w:pStyle w:val="Tabletext"/>
              <w:jc w:val="center"/>
              <w:rPr>
                <w:szCs w:val="22"/>
              </w:rPr>
            </w:pPr>
            <w:r w:rsidRPr="0097558B">
              <w:rPr>
                <w:szCs w:val="22"/>
                <w:lang w:eastAsia="ko-KR"/>
              </w:rPr>
              <w:t>4</w:t>
            </w:r>
            <w:r w:rsidR="009E6842" w:rsidRPr="0097558B">
              <w:rPr>
                <w:szCs w:val="22"/>
                <w:lang w:eastAsia="ko-KR"/>
              </w:rPr>
              <w:t>,</w:t>
            </w:r>
            <w:r w:rsidRPr="0097558B">
              <w:rPr>
                <w:szCs w:val="22"/>
                <w:lang w:eastAsia="ko-KR"/>
              </w:rPr>
              <w:t>443</w:t>
            </w:r>
          </w:p>
        </w:tc>
        <w:tc>
          <w:tcPr>
            <w:tcW w:w="1217" w:type="dxa"/>
            <w:shd w:val="clear" w:color="auto" w:fill="auto"/>
            <w:noWrap/>
            <w:vAlign w:val="bottom"/>
            <w:hideMark/>
          </w:tcPr>
          <w:p w14:paraId="0F4BCC97" w14:textId="283C401F" w:rsidR="00635921" w:rsidRPr="0097558B" w:rsidRDefault="00635921" w:rsidP="009B7792">
            <w:pPr>
              <w:pStyle w:val="Tabletext"/>
              <w:jc w:val="center"/>
              <w:rPr>
                <w:szCs w:val="22"/>
              </w:rPr>
            </w:pPr>
            <w:r w:rsidRPr="0097558B">
              <w:rPr>
                <w:szCs w:val="22"/>
                <w:lang w:eastAsia="ko-KR"/>
              </w:rPr>
              <w:t>1</w:t>
            </w:r>
            <w:r w:rsidR="009E6842" w:rsidRPr="0097558B">
              <w:rPr>
                <w:szCs w:val="22"/>
                <w:lang w:eastAsia="ko-KR"/>
              </w:rPr>
              <w:t>,</w:t>
            </w:r>
            <w:r w:rsidRPr="0097558B">
              <w:rPr>
                <w:szCs w:val="22"/>
                <w:lang w:eastAsia="ko-KR"/>
              </w:rPr>
              <w:t>269</w:t>
            </w:r>
          </w:p>
        </w:tc>
        <w:tc>
          <w:tcPr>
            <w:tcW w:w="858" w:type="dxa"/>
            <w:shd w:val="clear" w:color="auto" w:fill="auto"/>
            <w:noWrap/>
            <w:vAlign w:val="bottom"/>
            <w:hideMark/>
          </w:tcPr>
          <w:p w14:paraId="69F4895B" w14:textId="5B1382C8"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1</w:t>
            </w:r>
          </w:p>
        </w:tc>
        <w:tc>
          <w:tcPr>
            <w:tcW w:w="1439" w:type="dxa"/>
            <w:shd w:val="clear" w:color="auto" w:fill="auto"/>
            <w:noWrap/>
            <w:vAlign w:val="bottom"/>
            <w:hideMark/>
          </w:tcPr>
          <w:p w14:paraId="6546535B" w14:textId="3D364986"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775</w:t>
            </w:r>
          </w:p>
        </w:tc>
        <w:tc>
          <w:tcPr>
            <w:tcW w:w="2430" w:type="dxa"/>
            <w:shd w:val="clear" w:color="auto" w:fill="auto"/>
            <w:noWrap/>
            <w:vAlign w:val="bottom"/>
            <w:hideMark/>
          </w:tcPr>
          <w:p w14:paraId="55F8A818" w14:textId="33A50F82" w:rsidR="00635921" w:rsidRPr="0097558B" w:rsidRDefault="00635921" w:rsidP="009B7792">
            <w:pPr>
              <w:pStyle w:val="Tabletext"/>
              <w:jc w:val="center"/>
              <w:rPr>
                <w:szCs w:val="22"/>
                <w:lang w:eastAsia="ko-KR"/>
              </w:rPr>
            </w:pPr>
            <w:r w:rsidRPr="0097558B">
              <w:rPr>
                <w:szCs w:val="22"/>
                <w:lang w:eastAsia="ko-KR"/>
              </w:rPr>
              <w:t>1892136410</w:t>
            </w:r>
            <w:r w:rsidR="009E6842" w:rsidRPr="0097558B">
              <w:rPr>
                <w:szCs w:val="22"/>
                <w:lang w:eastAsia="ko-KR"/>
              </w:rPr>
              <w:t>,</w:t>
            </w:r>
            <w:r w:rsidRPr="0097558B">
              <w:rPr>
                <w:szCs w:val="22"/>
                <w:lang w:eastAsia="ko-KR"/>
              </w:rPr>
              <w:t xml:space="preserve">30 </w:t>
            </w:r>
          </w:p>
        </w:tc>
      </w:tr>
      <w:tr w:rsidR="00635921" w:rsidRPr="0097558B" w14:paraId="4F4DA69A" w14:textId="77777777" w:rsidTr="0097558B">
        <w:trPr>
          <w:jc w:val="center"/>
        </w:trPr>
        <w:tc>
          <w:tcPr>
            <w:tcW w:w="809" w:type="dxa"/>
            <w:shd w:val="clear" w:color="auto" w:fill="auto"/>
            <w:noWrap/>
            <w:vAlign w:val="bottom"/>
            <w:hideMark/>
          </w:tcPr>
          <w:p w14:paraId="4D0F3456" w14:textId="72B07557"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9</w:t>
            </w:r>
          </w:p>
        </w:tc>
        <w:tc>
          <w:tcPr>
            <w:tcW w:w="1654" w:type="dxa"/>
            <w:shd w:val="clear" w:color="auto" w:fill="auto"/>
            <w:noWrap/>
            <w:vAlign w:val="bottom"/>
            <w:hideMark/>
          </w:tcPr>
          <w:p w14:paraId="5B57AA72" w14:textId="6E629ED7" w:rsidR="00635921" w:rsidRPr="0097558B" w:rsidRDefault="00635921" w:rsidP="009B7792">
            <w:pPr>
              <w:pStyle w:val="Tabletext"/>
              <w:jc w:val="center"/>
              <w:rPr>
                <w:szCs w:val="22"/>
              </w:rPr>
            </w:pPr>
            <w:r w:rsidRPr="0097558B">
              <w:rPr>
                <w:szCs w:val="22"/>
                <w:lang w:eastAsia="ko-KR"/>
              </w:rPr>
              <w:t>18</w:t>
            </w:r>
            <w:r w:rsidR="009E6842" w:rsidRPr="0097558B">
              <w:rPr>
                <w:szCs w:val="22"/>
                <w:lang w:eastAsia="ko-KR"/>
              </w:rPr>
              <w:t>,</w:t>
            </w:r>
            <w:r w:rsidRPr="0097558B">
              <w:rPr>
                <w:szCs w:val="22"/>
                <w:lang w:eastAsia="ko-KR"/>
              </w:rPr>
              <w:t>925</w:t>
            </w:r>
          </w:p>
        </w:tc>
        <w:tc>
          <w:tcPr>
            <w:tcW w:w="1222" w:type="dxa"/>
            <w:shd w:val="clear" w:color="auto" w:fill="auto"/>
            <w:noWrap/>
            <w:vAlign w:val="bottom"/>
            <w:hideMark/>
          </w:tcPr>
          <w:p w14:paraId="4D32C422" w14:textId="083E4440" w:rsidR="00635921" w:rsidRPr="0097558B" w:rsidRDefault="00635921" w:rsidP="009B7792">
            <w:pPr>
              <w:pStyle w:val="Tabletext"/>
              <w:jc w:val="center"/>
              <w:rPr>
                <w:szCs w:val="22"/>
              </w:rPr>
            </w:pPr>
            <w:r w:rsidRPr="0097558B">
              <w:rPr>
                <w:szCs w:val="22"/>
                <w:lang w:eastAsia="ko-KR"/>
              </w:rPr>
              <w:t>5</w:t>
            </w:r>
            <w:r w:rsidR="009E6842" w:rsidRPr="0097558B">
              <w:rPr>
                <w:szCs w:val="22"/>
                <w:lang w:eastAsia="ko-KR"/>
              </w:rPr>
              <w:t>,</w:t>
            </w:r>
            <w:r w:rsidRPr="0097558B">
              <w:rPr>
                <w:szCs w:val="22"/>
                <w:lang w:eastAsia="ko-KR"/>
              </w:rPr>
              <w:t>803</w:t>
            </w:r>
          </w:p>
        </w:tc>
        <w:tc>
          <w:tcPr>
            <w:tcW w:w="1217" w:type="dxa"/>
            <w:shd w:val="clear" w:color="auto" w:fill="auto"/>
            <w:noWrap/>
            <w:vAlign w:val="bottom"/>
            <w:hideMark/>
          </w:tcPr>
          <w:p w14:paraId="2F9B3BB2" w14:textId="6D8320AE" w:rsidR="00635921" w:rsidRPr="0097558B" w:rsidRDefault="00635921" w:rsidP="009B7792">
            <w:pPr>
              <w:pStyle w:val="Tabletext"/>
              <w:jc w:val="center"/>
              <w:rPr>
                <w:szCs w:val="22"/>
              </w:rPr>
            </w:pPr>
            <w:r w:rsidRPr="0097558B">
              <w:rPr>
                <w:szCs w:val="22"/>
                <w:lang w:eastAsia="ko-KR"/>
              </w:rPr>
              <w:t>1</w:t>
            </w:r>
            <w:r w:rsidR="009E6842" w:rsidRPr="0097558B">
              <w:rPr>
                <w:szCs w:val="22"/>
                <w:lang w:eastAsia="ko-KR"/>
              </w:rPr>
              <w:t>,</w:t>
            </w:r>
            <w:r w:rsidRPr="0097558B">
              <w:rPr>
                <w:szCs w:val="22"/>
                <w:lang w:eastAsia="ko-KR"/>
              </w:rPr>
              <w:t>500</w:t>
            </w:r>
          </w:p>
        </w:tc>
        <w:tc>
          <w:tcPr>
            <w:tcW w:w="858" w:type="dxa"/>
            <w:shd w:val="clear" w:color="auto" w:fill="auto"/>
            <w:noWrap/>
            <w:vAlign w:val="bottom"/>
            <w:hideMark/>
          </w:tcPr>
          <w:p w14:paraId="714DF25A" w14:textId="6EBAA66E"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1</w:t>
            </w:r>
          </w:p>
        </w:tc>
        <w:tc>
          <w:tcPr>
            <w:tcW w:w="1439" w:type="dxa"/>
            <w:shd w:val="clear" w:color="auto" w:fill="auto"/>
            <w:noWrap/>
            <w:vAlign w:val="bottom"/>
            <w:hideMark/>
          </w:tcPr>
          <w:p w14:paraId="56576CF7" w14:textId="68774B2D"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735</w:t>
            </w:r>
          </w:p>
        </w:tc>
        <w:tc>
          <w:tcPr>
            <w:tcW w:w="2430" w:type="dxa"/>
            <w:shd w:val="clear" w:color="auto" w:fill="auto"/>
            <w:noWrap/>
            <w:vAlign w:val="bottom"/>
            <w:hideMark/>
          </w:tcPr>
          <w:p w14:paraId="72FC2CC0" w14:textId="59E49F32" w:rsidR="00635921" w:rsidRPr="0097558B" w:rsidRDefault="00635921" w:rsidP="009B7792">
            <w:pPr>
              <w:pStyle w:val="Tabletext"/>
              <w:jc w:val="center"/>
              <w:rPr>
                <w:szCs w:val="22"/>
                <w:lang w:eastAsia="ko-KR"/>
              </w:rPr>
            </w:pPr>
            <w:r w:rsidRPr="0097558B">
              <w:rPr>
                <w:szCs w:val="22"/>
                <w:lang w:eastAsia="ko-KR"/>
              </w:rPr>
              <w:t>1792605325</w:t>
            </w:r>
            <w:r w:rsidR="009E6842" w:rsidRPr="0097558B">
              <w:rPr>
                <w:szCs w:val="22"/>
                <w:lang w:eastAsia="ko-KR"/>
              </w:rPr>
              <w:t>,</w:t>
            </w:r>
            <w:r w:rsidRPr="0097558B">
              <w:rPr>
                <w:szCs w:val="22"/>
                <w:lang w:eastAsia="ko-KR"/>
              </w:rPr>
              <w:t xml:space="preserve">58 </w:t>
            </w:r>
          </w:p>
        </w:tc>
      </w:tr>
      <w:tr w:rsidR="00635921" w:rsidRPr="0097558B" w14:paraId="4DE3DA54" w14:textId="77777777" w:rsidTr="0097558B">
        <w:trPr>
          <w:jc w:val="center"/>
        </w:trPr>
        <w:tc>
          <w:tcPr>
            <w:tcW w:w="809" w:type="dxa"/>
            <w:shd w:val="clear" w:color="auto" w:fill="auto"/>
            <w:noWrap/>
            <w:vAlign w:val="bottom"/>
            <w:hideMark/>
          </w:tcPr>
          <w:p w14:paraId="70FD4EAA" w14:textId="77777777" w:rsidR="00635921" w:rsidRPr="0097558B" w:rsidRDefault="00635921" w:rsidP="009B7792">
            <w:pPr>
              <w:pStyle w:val="Tabletext"/>
              <w:jc w:val="center"/>
              <w:rPr>
                <w:szCs w:val="22"/>
              </w:rPr>
            </w:pPr>
            <w:r w:rsidRPr="0097558B">
              <w:rPr>
                <w:szCs w:val="22"/>
              </w:rPr>
              <w:t>1</w:t>
            </w:r>
          </w:p>
        </w:tc>
        <w:tc>
          <w:tcPr>
            <w:tcW w:w="1654" w:type="dxa"/>
            <w:shd w:val="clear" w:color="auto" w:fill="auto"/>
            <w:noWrap/>
            <w:vAlign w:val="bottom"/>
            <w:hideMark/>
          </w:tcPr>
          <w:p w14:paraId="40BFBF1A" w14:textId="6C70FD0E" w:rsidR="00635921" w:rsidRPr="0097558B" w:rsidRDefault="00635921" w:rsidP="009B7792">
            <w:pPr>
              <w:pStyle w:val="Tabletext"/>
              <w:jc w:val="center"/>
              <w:rPr>
                <w:szCs w:val="22"/>
              </w:rPr>
            </w:pPr>
            <w:r w:rsidRPr="0097558B">
              <w:rPr>
                <w:szCs w:val="22"/>
                <w:lang w:eastAsia="ko-KR"/>
              </w:rPr>
              <w:t>17</w:t>
            </w:r>
            <w:r w:rsidR="009E6842" w:rsidRPr="0097558B">
              <w:rPr>
                <w:szCs w:val="22"/>
                <w:lang w:eastAsia="ko-KR"/>
              </w:rPr>
              <w:t>,</w:t>
            </w:r>
            <w:r w:rsidRPr="0097558B">
              <w:rPr>
                <w:szCs w:val="22"/>
                <w:lang w:eastAsia="ko-KR"/>
              </w:rPr>
              <w:t>754</w:t>
            </w:r>
          </w:p>
        </w:tc>
        <w:tc>
          <w:tcPr>
            <w:tcW w:w="1222" w:type="dxa"/>
            <w:shd w:val="clear" w:color="auto" w:fill="auto"/>
            <w:noWrap/>
            <w:vAlign w:val="bottom"/>
            <w:hideMark/>
          </w:tcPr>
          <w:p w14:paraId="17131F4A" w14:textId="7F878587" w:rsidR="00635921" w:rsidRPr="0097558B" w:rsidRDefault="00635921" w:rsidP="009B7792">
            <w:pPr>
              <w:pStyle w:val="Tabletext"/>
              <w:jc w:val="center"/>
              <w:rPr>
                <w:szCs w:val="22"/>
              </w:rPr>
            </w:pPr>
            <w:r w:rsidRPr="0097558B">
              <w:rPr>
                <w:szCs w:val="22"/>
                <w:lang w:eastAsia="ko-KR"/>
              </w:rPr>
              <w:t>6</w:t>
            </w:r>
            <w:r w:rsidR="009E6842" w:rsidRPr="0097558B">
              <w:rPr>
                <w:szCs w:val="22"/>
                <w:lang w:eastAsia="ko-KR"/>
              </w:rPr>
              <w:t>,</w:t>
            </w:r>
            <w:r w:rsidRPr="0097558B">
              <w:rPr>
                <w:szCs w:val="22"/>
                <w:lang w:eastAsia="ko-KR"/>
              </w:rPr>
              <w:t>974</w:t>
            </w:r>
          </w:p>
        </w:tc>
        <w:tc>
          <w:tcPr>
            <w:tcW w:w="1217" w:type="dxa"/>
            <w:shd w:val="clear" w:color="auto" w:fill="auto"/>
            <w:noWrap/>
            <w:vAlign w:val="bottom"/>
            <w:hideMark/>
          </w:tcPr>
          <w:p w14:paraId="53A4215D" w14:textId="4B66E288" w:rsidR="00635921" w:rsidRPr="0097558B" w:rsidRDefault="00635921" w:rsidP="009B7792">
            <w:pPr>
              <w:pStyle w:val="Tabletext"/>
              <w:jc w:val="center"/>
              <w:rPr>
                <w:szCs w:val="22"/>
              </w:rPr>
            </w:pPr>
            <w:r w:rsidRPr="0097558B">
              <w:rPr>
                <w:szCs w:val="22"/>
                <w:lang w:eastAsia="ko-KR"/>
              </w:rPr>
              <w:t>1</w:t>
            </w:r>
            <w:r w:rsidR="009E6842" w:rsidRPr="0097558B">
              <w:rPr>
                <w:szCs w:val="22"/>
                <w:lang w:eastAsia="ko-KR"/>
              </w:rPr>
              <w:t>,</w:t>
            </w:r>
            <w:r w:rsidRPr="0097558B">
              <w:rPr>
                <w:szCs w:val="22"/>
                <w:lang w:eastAsia="ko-KR"/>
              </w:rPr>
              <w:t>707</w:t>
            </w:r>
          </w:p>
        </w:tc>
        <w:tc>
          <w:tcPr>
            <w:tcW w:w="858" w:type="dxa"/>
            <w:shd w:val="clear" w:color="auto" w:fill="auto"/>
            <w:noWrap/>
            <w:vAlign w:val="bottom"/>
            <w:hideMark/>
          </w:tcPr>
          <w:p w14:paraId="5AA0D190" w14:textId="2C2A3C72"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5</w:t>
            </w:r>
            <w:r w:rsidRPr="0097558B" w:rsidDel="00525B1D">
              <w:rPr>
                <w:szCs w:val="22"/>
              </w:rPr>
              <w:t>1</w:t>
            </w:r>
          </w:p>
        </w:tc>
        <w:tc>
          <w:tcPr>
            <w:tcW w:w="1439" w:type="dxa"/>
            <w:shd w:val="clear" w:color="auto" w:fill="auto"/>
            <w:noWrap/>
            <w:vAlign w:val="bottom"/>
            <w:hideMark/>
          </w:tcPr>
          <w:p w14:paraId="669466EA" w14:textId="065B58FD"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698</w:t>
            </w:r>
          </w:p>
        </w:tc>
        <w:tc>
          <w:tcPr>
            <w:tcW w:w="2430" w:type="dxa"/>
            <w:shd w:val="clear" w:color="auto" w:fill="auto"/>
            <w:noWrap/>
            <w:vAlign w:val="bottom"/>
            <w:hideMark/>
          </w:tcPr>
          <w:p w14:paraId="663D0489" w14:textId="75A40430" w:rsidR="00635921" w:rsidRPr="0097558B" w:rsidRDefault="00635921" w:rsidP="009B7792">
            <w:pPr>
              <w:pStyle w:val="Tabletext"/>
              <w:jc w:val="center"/>
              <w:rPr>
                <w:szCs w:val="22"/>
                <w:lang w:eastAsia="ko-KR"/>
              </w:rPr>
            </w:pPr>
            <w:r w:rsidRPr="0097558B">
              <w:rPr>
                <w:szCs w:val="22"/>
                <w:lang w:eastAsia="ko-KR"/>
              </w:rPr>
              <w:t>8515408574</w:t>
            </w:r>
            <w:r w:rsidR="009E6842" w:rsidRPr="0097558B">
              <w:rPr>
                <w:szCs w:val="22"/>
                <w:lang w:eastAsia="ko-KR"/>
              </w:rPr>
              <w:t>,</w:t>
            </w:r>
            <w:r w:rsidRPr="0097558B">
              <w:rPr>
                <w:szCs w:val="22"/>
                <w:lang w:eastAsia="ko-KR"/>
              </w:rPr>
              <w:t xml:space="preserve">43 </w:t>
            </w:r>
          </w:p>
        </w:tc>
      </w:tr>
      <w:tr w:rsidR="00635921" w:rsidRPr="0097558B" w14:paraId="4CA848DF" w14:textId="77777777" w:rsidTr="0097558B">
        <w:trPr>
          <w:jc w:val="center"/>
        </w:trPr>
        <w:tc>
          <w:tcPr>
            <w:tcW w:w="809" w:type="dxa"/>
            <w:shd w:val="clear" w:color="auto" w:fill="auto"/>
            <w:noWrap/>
            <w:vAlign w:val="bottom"/>
            <w:hideMark/>
          </w:tcPr>
          <w:p w14:paraId="393BAB32" w14:textId="131B640F" w:rsidR="00635921" w:rsidRPr="0097558B" w:rsidRDefault="00635921" w:rsidP="009B7792">
            <w:pPr>
              <w:pStyle w:val="Tabletext"/>
              <w:jc w:val="center"/>
              <w:rPr>
                <w:szCs w:val="22"/>
              </w:rPr>
            </w:pPr>
            <w:r w:rsidRPr="0097558B">
              <w:rPr>
                <w:szCs w:val="22"/>
              </w:rPr>
              <w:t>1</w:t>
            </w:r>
            <w:r w:rsidR="009E6842" w:rsidRPr="0097558B">
              <w:rPr>
                <w:szCs w:val="22"/>
              </w:rPr>
              <w:t>,</w:t>
            </w:r>
            <w:r w:rsidRPr="0097558B">
              <w:rPr>
                <w:szCs w:val="22"/>
              </w:rPr>
              <w:t>5</w:t>
            </w:r>
          </w:p>
        </w:tc>
        <w:tc>
          <w:tcPr>
            <w:tcW w:w="1654" w:type="dxa"/>
            <w:shd w:val="clear" w:color="auto" w:fill="auto"/>
            <w:noWrap/>
            <w:vAlign w:val="bottom"/>
            <w:hideMark/>
          </w:tcPr>
          <w:p w14:paraId="41237F78" w14:textId="7B86D349" w:rsidR="00635921" w:rsidRPr="0097558B" w:rsidRDefault="00635921" w:rsidP="009B7792">
            <w:pPr>
              <w:pStyle w:val="Tabletext"/>
              <w:jc w:val="center"/>
              <w:rPr>
                <w:szCs w:val="22"/>
              </w:rPr>
            </w:pPr>
            <w:r w:rsidRPr="0097558B">
              <w:rPr>
                <w:szCs w:val="22"/>
                <w:lang w:eastAsia="ko-KR"/>
              </w:rPr>
              <w:t>14</w:t>
            </w:r>
            <w:r w:rsidR="009E6842" w:rsidRPr="0097558B">
              <w:rPr>
                <w:szCs w:val="22"/>
                <w:lang w:eastAsia="ko-KR"/>
              </w:rPr>
              <w:t>,</w:t>
            </w:r>
            <w:r w:rsidRPr="0097558B">
              <w:rPr>
                <w:szCs w:val="22"/>
                <w:lang w:eastAsia="ko-KR"/>
              </w:rPr>
              <w:t>187</w:t>
            </w:r>
          </w:p>
        </w:tc>
        <w:tc>
          <w:tcPr>
            <w:tcW w:w="1222" w:type="dxa"/>
            <w:shd w:val="clear" w:color="auto" w:fill="auto"/>
            <w:noWrap/>
            <w:vAlign w:val="bottom"/>
            <w:hideMark/>
          </w:tcPr>
          <w:p w14:paraId="09DE046D" w14:textId="736B2DF8" w:rsidR="00635921" w:rsidRPr="0097558B" w:rsidRDefault="00635921" w:rsidP="009B7792">
            <w:pPr>
              <w:pStyle w:val="Tabletext"/>
              <w:jc w:val="center"/>
              <w:rPr>
                <w:szCs w:val="22"/>
              </w:rPr>
            </w:pPr>
            <w:r w:rsidRPr="0097558B">
              <w:rPr>
                <w:szCs w:val="22"/>
                <w:lang w:eastAsia="ko-KR"/>
              </w:rPr>
              <w:t>10</w:t>
            </w:r>
            <w:r w:rsidR="009E6842" w:rsidRPr="0097558B">
              <w:rPr>
                <w:szCs w:val="22"/>
                <w:lang w:eastAsia="ko-KR"/>
              </w:rPr>
              <w:t>,</w:t>
            </w:r>
            <w:r w:rsidRPr="0097558B">
              <w:rPr>
                <w:szCs w:val="22"/>
                <w:lang w:eastAsia="ko-KR"/>
              </w:rPr>
              <w:t>540</w:t>
            </w:r>
          </w:p>
        </w:tc>
        <w:tc>
          <w:tcPr>
            <w:tcW w:w="1217" w:type="dxa"/>
            <w:shd w:val="clear" w:color="auto" w:fill="auto"/>
            <w:noWrap/>
            <w:vAlign w:val="bottom"/>
            <w:hideMark/>
          </w:tcPr>
          <w:p w14:paraId="255C774E" w14:textId="3FF5977A" w:rsidR="00635921" w:rsidRPr="0097558B" w:rsidRDefault="00635921" w:rsidP="009B7792">
            <w:pPr>
              <w:pStyle w:val="Tabletext"/>
              <w:jc w:val="center"/>
              <w:rPr>
                <w:szCs w:val="22"/>
              </w:rPr>
            </w:pPr>
            <w:r w:rsidRPr="0097558B">
              <w:rPr>
                <w:szCs w:val="22"/>
                <w:lang w:eastAsia="ko-KR"/>
              </w:rPr>
              <w:t>2</w:t>
            </w:r>
            <w:r w:rsidR="009E6842" w:rsidRPr="0097558B">
              <w:rPr>
                <w:szCs w:val="22"/>
                <w:lang w:eastAsia="ko-KR"/>
              </w:rPr>
              <w:t>,</w:t>
            </w:r>
            <w:r w:rsidRPr="0097558B">
              <w:rPr>
                <w:szCs w:val="22"/>
                <w:lang w:eastAsia="ko-KR"/>
              </w:rPr>
              <w:t>390</w:t>
            </w:r>
          </w:p>
        </w:tc>
        <w:tc>
          <w:tcPr>
            <w:tcW w:w="858" w:type="dxa"/>
            <w:shd w:val="clear" w:color="auto" w:fill="auto"/>
            <w:noWrap/>
            <w:vAlign w:val="bottom"/>
            <w:hideMark/>
          </w:tcPr>
          <w:p w14:paraId="6759BD88" w14:textId="48188468"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5</w:t>
            </w:r>
          </w:p>
        </w:tc>
        <w:tc>
          <w:tcPr>
            <w:tcW w:w="1439" w:type="dxa"/>
            <w:shd w:val="clear" w:color="auto" w:fill="auto"/>
            <w:noWrap/>
            <w:vAlign w:val="bottom"/>
            <w:hideMark/>
          </w:tcPr>
          <w:p w14:paraId="78C8EE35" w14:textId="601EFFFB"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577</w:t>
            </w:r>
          </w:p>
        </w:tc>
        <w:tc>
          <w:tcPr>
            <w:tcW w:w="2430" w:type="dxa"/>
            <w:shd w:val="clear" w:color="auto" w:fill="auto"/>
            <w:noWrap/>
            <w:vAlign w:val="bottom"/>
            <w:hideMark/>
          </w:tcPr>
          <w:p w14:paraId="4F67655C" w14:textId="5F546F27" w:rsidR="00635921" w:rsidRPr="0097558B" w:rsidRDefault="00635921" w:rsidP="009B7792">
            <w:pPr>
              <w:pStyle w:val="Tabletext"/>
              <w:jc w:val="center"/>
              <w:rPr>
                <w:szCs w:val="22"/>
                <w:lang w:eastAsia="ko-KR"/>
              </w:rPr>
            </w:pPr>
            <w:r w:rsidRPr="0097558B">
              <w:rPr>
                <w:szCs w:val="22"/>
                <w:lang w:eastAsia="ko-KR"/>
              </w:rPr>
              <w:t>7042604485</w:t>
            </w:r>
            <w:r w:rsidR="009E6842" w:rsidRPr="0097558B">
              <w:rPr>
                <w:szCs w:val="22"/>
                <w:lang w:eastAsia="ko-KR"/>
              </w:rPr>
              <w:t>,</w:t>
            </w:r>
            <w:r w:rsidRPr="0097558B">
              <w:rPr>
                <w:szCs w:val="22"/>
                <w:lang w:eastAsia="ko-KR"/>
              </w:rPr>
              <w:t xml:space="preserve">82 </w:t>
            </w:r>
          </w:p>
        </w:tc>
      </w:tr>
      <w:tr w:rsidR="00635921" w:rsidRPr="0097558B" w14:paraId="5CBCADA9" w14:textId="77777777" w:rsidTr="0097558B">
        <w:trPr>
          <w:jc w:val="center"/>
        </w:trPr>
        <w:tc>
          <w:tcPr>
            <w:tcW w:w="809" w:type="dxa"/>
            <w:shd w:val="clear" w:color="auto" w:fill="auto"/>
            <w:noWrap/>
            <w:vAlign w:val="bottom"/>
            <w:hideMark/>
          </w:tcPr>
          <w:p w14:paraId="6F0073AB" w14:textId="77777777" w:rsidR="00635921" w:rsidRPr="0097558B" w:rsidRDefault="00635921" w:rsidP="009B7792">
            <w:pPr>
              <w:pStyle w:val="Tabletext"/>
              <w:jc w:val="center"/>
              <w:rPr>
                <w:szCs w:val="22"/>
              </w:rPr>
            </w:pPr>
            <w:r w:rsidRPr="0097558B">
              <w:rPr>
                <w:szCs w:val="22"/>
              </w:rPr>
              <w:t>2</w:t>
            </w:r>
          </w:p>
        </w:tc>
        <w:tc>
          <w:tcPr>
            <w:tcW w:w="1654" w:type="dxa"/>
            <w:shd w:val="clear" w:color="auto" w:fill="auto"/>
            <w:noWrap/>
            <w:vAlign w:val="bottom"/>
            <w:hideMark/>
          </w:tcPr>
          <w:p w14:paraId="7F624D18" w14:textId="17B7120F" w:rsidR="00635921" w:rsidRPr="0097558B" w:rsidRDefault="00635921" w:rsidP="009B7792">
            <w:pPr>
              <w:pStyle w:val="Tabletext"/>
              <w:jc w:val="center"/>
              <w:rPr>
                <w:szCs w:val="22"/>
              </w:rPr>
            </w:pPr>
            <w:r w:rsidRPr="0097558B">
              <w:rPr>
                <w:szCs w:val="22"/>
                <w:lang w:eastAsia="ko-KR"/>
              </w:rPr>
              <w:t>12</w:t>
            </w:r>
            <w:r w:rsidR="009E6842" w:rsidRPr="0097558B">
              <w:rPr>
                <w:szCs w:val="22"/>
                <w:lang w:eastAsia="ko-KR"/>
              </w:rPr>
              <w:t>,</w:t>
            </w:r>
            <w:r w:rsidRPr="0097558B">
              <w:rPr>
                <w:szCs w:val="22"/>
                <w:lang w:eastAsia="ko-KR"/>
              </w:rPr>
              <w:t>009</w:t>
            </w:r>
          </w:p>
        </w:tc>
        <w:tc>
          <w:tcPr>
            <w:tcW w:w="1222" w:type="dxa"/>
            <w:shd w:val="clear" w:color="auto" w:fill="auto"/>
            <w:noWrap/>
            <w:vAlign w:val="bottom"/>
            <w:hideMark/>
          </w:tcPr>
          <w:p w14:paraId="79349A29" w14:textId="5DD91306" w:rsidR="00635921" w:rsidRPr="0097558B" w:rsidRDefault="00635921" w:rsidP="009B7792">
            <w:pPr>
              <w:pStyle w:val="Tabletext"/>
              <w:jc w:val="center"/>
              <w:rPr>
                <w:szCs w:val="22"/>
              </w:rPr>
            </w:pPr>
            <w:r w:rsidRPr="0097558B">
              <w:rPr>
                <w:szCs w:val="22"/>
                <w:lang w:eastAsia="ko-KR"/>
              </w:rPr>
              <w:t>12</w:t>
            </w:r>
            <w:r w:rsidR="009E6842" w:rsidRPr="0097558B">
              <w:rPr>
                <w:szCs w:val="22"/>
                <w:lang w:eastAsia="ko-KR"/>
              </w:rPr>
              <w:t>,</w:t>
            </w:r>
            <w:r w:rsidRPr="0097558B">
              <w:rPr>
                <w:szCs w:val="22"/>
                <w:lang w:eastAsia="ko-KR"/>
              </w:rPr>
              <w:t>718</w:t>
            </w:r>
          </w:p>
        </w:tc>
        <w:tc>
          <w:tcPr>
            <w:tcW w:w="1217" w:type="dxa"/>
            <w:shd w:val="clear" w:color="auto" w:fill="auto"/>
            <w:noWrap/>
            <w:vAlign w:val="bottom"/>
            <w:hideMark/>
          </w:tcPr>
          <w:p w14:paraId="720B0E41" w14:textId="1D478B59" w:rsidR="00635921" w:rsidRPr="0097558B" w:rsidRDefault="00635921" w:rsidP="009B7792">
            <w:pPr>
              <w:pStyle w:val="Tabletext"/>
              <w:jc w:val="center"/>
              <w:rPr>
                <w:szCs w:val="22"/>
              </w:rPr>
            </w:pPr>
            <w:r w:rsidRPr="0097558B">
              <w:rPr>
                <w:szCs w:val="22"/>
                <w:lang w:eastAsia="ko-KR"/>
              </w:rPr>
              <w:t>2</w:t>
            </w:r>
            <w:r w:rsidR="009E6842" w:rsidRPr="0097558B">
              <w:rPr>
                <w:szCs w:val="22"/>
                <w:lang w:eastAsia="ko-KR"/>
              </w:rPr>
              <w:t>,</w:t>
            </w:r>
            <w:r w:rsidRPr="0097558B">
              <w:rPr>
                <w:szCs w:val="22"/>
                <w:lang w:eastAsia="ko-KR"/>
              </w:rPr>
              <w:t>844</w:t>
            </w:r>
          </w:p>
        </w:tc>
        <w:tc>
          <w:tcPr>
            <w:tcW w:w="858" w:type="dxa"/>
            <w:shd w:val="clear" w:color="auto" w:fill="auto"/>
            <w:noWrap/>
            <w:vAlign w:val="bottom"/>
            <w:hideMark/>
          </w:tcPr>
          <w:p w14:paraId="2D2EBB17" w14:textId="55BF337D"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5</w:t>
            </w:r>
          </w:p>
        </w:tc>
        <w:tc>
          <w:tcPr>
            <w:tcW w:w="1439" w:type="dxa"/>
            <w:shd w:val="clear" w:color="auto" w:fill="auto"/>
            <w:noWrap/>
            <w:vAlign w:val="bottom"/>
            <w:hideMark/>
          </w:tcPr>
          <w:p w14:paraId="74CC3559" w14:textId="3187317D"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497</w:t>
            </w:r>
          </w:p>
        </w:tc>
        <w:tc>
          <w:tcPr>
            <w:tcW w:w="2430" w:type="dxa"/>
            <w:shd w:val="clear" w:color="auto" w:fill="auto"/>
            <w:noWrap/>
            <w:vAlign w:val="bottom"/>
            <w:hideMark/>
          </w:tcPr>
          <w:p w14:paraId="592788EC" w14:textId="3C13DAC3" w:rsidR="00635921" w:rsidRPr="0097558B" w:rsidRDefault="00635921" w:rsidP="009B7792">
            <w:pPr>
              <w:pStyle w:val="Tabletext"/>
              <w:jc w:val="center"/>
              <w:rPr>
                <w:szCs w:val="22"/>
                <w:lang w:eastAsia="ko-KR"/>
              </w:rPr>
            </w:pPr>
            <w:r w:rsidRPr="0097558B">
              <w:rPr>
                <w:szCs w:val="22"/>
                <w:lang w:eastAsia="ko-KR"/>
              </w:rPr>
              <w:t>6061899097</w:t>
            </w:r>
            <w:r w:rsidR="009E6842" w:rsidRPr="0097558B">
              <w:rPr>
                <w:szCs w:val="22"/>
                <w:lang w:eastAsia="ko-KR"/>
              </w:rPr>
              <w:t>,</w:t>
            </w:r>
            <w:r w:rsidRPr="0097558B">
              <w:rPr>
                <w:szCs w:val="22"/>
                <w:lang w:eastAsia="ko-KR"/>
              </w:rPr>
              <w:t xml:space="preserve">19 </w:t>
            </w:r>
          </w:p>
        </w:tc>
      </w:tr>
      <w:tr w:rsidR="00635921" w:rsidRPr="0097558B" w14:paraId="12A2E9DE" w14:textId="77777777" w:rsidTr="0097558B">
        <w:trPr>
          <w:jc w:val="center"/>
        </w:trPr>
        <w:tc>
          <w:tcPr>
            <w:tcW w:w="809" w:type="dxa"/>
            <w:shd w:val="clear" w:color="auto" w:fill="auto"/>
            <w:noWrap/>
            <w:vAlign w:val="bottom"/>
            <w:hideMark/>
          </w:tcPr>
          <w:p w14:paraId="4D5F03C3" w14:textId="6470A068" w:rsidR="00635921" w:rsidRPr="0097558B" w:rsidRDefault="00635921" w:rsidP="009B7792">
            <w:pPr>
              <w:pStyle w:val="Tabletext"/>
              <w:jc w:val="center"/>
              <w:rPr>
                <w:szCs w:val="22"/>
              </w:rPr>
            </w:pPr>
            <w:r w:rsidRPr="0097558B">
              <w:rPr>
                <w:szCs w:val="22"/>
              </w:rPr>
              <w:t>2</w:t>
            </w:r>
            <w:r w:rsidR="009E6842" w:rsidRPr="0097558B">
              <w:rPr>
                <w:szCs w:val="22"/>
              </w:rPr>
              <w:t>,</w:t>
            </w:r>
            <w:r w:rsidRPr="0097558B">
              <w:rPr>
                <w:szCs w:val="22"/>
              </w:rPr>
              <w:t>5</w:t>
            </w:r>
          </w:p>
        </w:tc>
        <w:tc>
          <w:tcPr>
            <w:tcW w:w="1654" w:type="dxa"/>
            <w:shd w:val="clear" w:color="auto" w:fill="auto"/>
            <w:noWrap/>
            <w:vAlign w:val="bottom"/>
            <w:hideMark/>
          </w:tcPr>
          <w:p w14:paraId="512021BC" w14:textId="1243B89F" w:rsidR="00635921" w:rsidRPr="0097558B" w:rsidRDefault="00635921" w:rsidP="009B7792">
            <w:pPr>
              <w:pStyle w:val="Tabletext"/>
              <w:jc w:val="center"/>
              <w:rPr>
                <w:szCs w:val="22"/>
              </w:rPr>
            </w:pPr>
            <w:r w:rsidRPr="0097558B">
              <w:rPr>
                <w:szCs w:val="22"/>
                <w:lang w:eastAsia="ko-KR"/>
              </w:rPr>
              <w:t>10</w:t>
            </w:r>
            <w:r w:rsidR="009E6842" w:rsidRPr="0097558B">
              <w:rPr>
                <w:szCs w:val="22"/>
                <w:lang w:eastAsia="ko-KR"/>
              </w:rPr>
              <w:t>,</w:t>
            </w:r>
            <w:r w:rsidRPr="0097558B">
              <w:rPr>
                <w:szCs w:val="22"/>
                <w:lang w:eastAsia="ko-KR"/>
              </w:rPr>
              <w:t>634</w:t>
            </w:r>
          </w:p>
        </w:tc>
        <w:tc>
          <w:tcPr>
            <w:tcW w:w="1222" w:type="dxa"/>
            <w:shd w:val="clear" w:color="auto" w:fill="auto"/>
            <w:noWrap/>
            <w:vAlign w:val="bottom"/>
            <w:hideMark/>
          </w:tcPr>
          <w:p w14:paraId="58BB1797" w14:textId="04A45397" w:rsidR="00635921" w:rsidRPr="0097558B" w:rsidRDefault="00635921" w:rsidP="009B7792">
            <w:pPr>
              <w:pStyle w:val="Tabletext"/>
              <w:jc w:val="center"/>
              <w:rPr>
                <w:szCs w:val="22"/>
              </w:rPr>
            </w:pPr>
            <w:r w:rsidRPr="0097558B">
              <w:rPr>
                <w:szCs w:val="22"/>
                <w:lang w:eastAsia="ko-KR"/>
              </w:rPr>
              <w:t>14</w:t>
            </w:r>
            <w:r w:rsidR="009E6842" w:rsidRPr="0097558B">
              <w:rPr>
                <w:szCs w:val="22"/>
                <w:lang w:eastAsia="ko-KR"/>
              </w:rPr>
              <w:t>,</w:t>
            </w:r>
            <w:r w:rsidRPr="0097558B">
              <w:rPr>
                <w:szCs w:val="22"/>
                <w:lang w:eastAsia="ko-KR"/>
              </w:rPr>
              <w:t>093</w:t>
            </w:r>
          </w:p>
        </w:tc>
        <w:tc>
          <w:tcPr>
            <w:tcW w:w="1217" w:type="dxa"/>
            <w:shd w:val="clear" w:color="auto" w:fill="auto"/>
            <w:noWrap/>
            <w:vAlign w:val="bottom"/>
            <w:hideMark/>
          </w:tcPr>
          <w:p w14:paraId="1C84E415" w14:textId="18FDFA31" w:rsidR="00635921" w:rsidRPr="0097558B" w:rsidRDefault="00635921" w:rsidP="009B7792">
            <w:pPr>
              <w:pStyle w:val="Tabletext"/>
              <w:jc w:val="center"/>
              <w:rPr>
                <w:szCs w:val="22"/>
              </w:rPr>
            </w:pPr>
            <w:r w:rsidRPr="0097558B">
              <w:rPr>
                <w:szCs w:val="22"/>
                <w:lang w:eastAsia="ko-KR"/>
              </w:rPr>
              <w:t>3</w:t>
            </w:r>
            <w:r w:rsidR="009E6842" w:rsidRPr="0097558B">
              <w:rPr>
                <w:szCs w:val="22"/>
                <w:lang w:eastAsia="ko-KR"/>
              </w:rPr>
              <w:t>,</w:t>
            </w:r>
            <w:r w:rsidRPr="0097558B">
              <w:rPr>
                <w:szCs w:val="22"/>
                <w:lang w:eastAsia="ko-KR"/>
              </w:rPr>
              <w:t>145</w:t>
            </w:r>
          </w:p>
        </w:tc>
        <w:tc>
          <w:tcPr>
            <w:tcW w:w="858" w:type="dxa"/>
            <w:shd w:val="clear" w:color="auto" w:fill="auto"/>
            <w:noWrap/>
            <w:vAlign w:val="bottom"/>
            <w:hideMark/>
          </w:tcPr>
          <w:p w14:paraId="312EC682" w14:textId="131C3189"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5</w:t>
            </w:r>
          </w:p>
        </w:tc>
        <w:tc>
          <w:tcPr>
            <w:tcW w:w="1439" w:type="dxa"/>
            <w:shd w:val="clear" w:color="auto" w:fill="auto"/>
            <w:noWrap/>
            <w:vAlign w:val="bottom"/>
            <w:hideMark/>
          </w:tcPr>
          <w:p w14:paraId="6A822AA3" w14:textId="46A45A43"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444</w:t>
            </w:r>
          </w:p>
        </w:tc>
        <w:tc>
          <w:tcPr>
            <w:tcW w:w="2430" w:type="dxa"/>
            <w:shd w:val="clear" w:color="auto" w:fill="auto"/>
            <w:noWrap/>
            <w:vAlign w:val="bottom"/>
            <w:hideMark/>
          </w:tcPr>
          <w:p w14:paraId="1EAA9F03" w14:textId="332D672B" w:rsidR="00635921" w:rsidRPr="0097558B" w:rsidRDefault="00635921" w:rsidP="009B7792">
            <w:pPr>
              <w:pStyle w:val="Tabletext"/>
              <w:jc w:val="center"/>
              <w:rPr>
                <w:szCs w:val="22"/>
                <w:lang w:eastAsia="ko-KR"/>
              </w:rPr>
            </w:pPr>
            <w:r w:rsidRPr="0097558B">
              <w:rPr>
                <w:szCs w:val="22"/>
                <w:lang w:eastAsia="ko-KR"/>
              </w:rPr>
              <w:t>5411456009</w:t>
            </w:r>
            <w:r w:rsidR="009E6842" w:rsidRPr="0097558B">
              <w:rPr>
                <w:szCs w:val="22"/>
                <w:lang w:eastAsia="ko-KR"/>
              </w:rPr>
              <w:t>,</w:t>
            </w:r>
            <w:r w:rsidRPr="0097558B">
              <w:rPr>
                <w:szCs w:val="22"/>
                <w:lang w:eastAsia="ko-KR"/>
              </w:rPr>
              <w:t xml:space="preserve">74 </w:t>
            </w:r>
          </w:p>
        </w:tc>
      </w:tr>
      <w:tr w:rsidR="00635921" w:rsidRPr="0097558B" w14:paraId="3F7177AE" w14:textId="77777777" w:rsidTr="0097558B">
        <w:trPr>
          <w:jc w:val="center"/>
        </w:trPr>
        <w:tc>
          <w:tcPr>
            <w:tcW w:w="809" w:type="dxa"/>
            <w:shd w:val="clear" w:color="auto" w:fill="auto"/>
            <w:noWrap/>
            <w:vAlign w:val="bottom"/>
            <w:hideMark/>
          </w:tcPr>
          <w:p w14:paraId="0EF2B0D5" w14:textId="77777777" w:rsidR="00635921" w:rsidRPr="0097558B" w:rsidRDefault="00635921" w:rsidP="009B7792">
            <w:pPr>
              <w:pStyle w:val="Tabletext"/>
              <w:jc w:val="center"/>
              <w:rPr>
                <w:szCs w:val="22"/>
              </w:rPr>
            </w:pPr>
            <w:r w:rsidRPr="0097558B">
              <w:rPr>
                <w:szCs w:val="22"/>
              </w:rPr>
              <w:t>3</w:t>
            </w:r>
          </w:p>
        </w:tc>
        <w:tc>
          <w:tcPr>
            <w:tcW w:w="1654" w:type="dxa"/>
            <w:shd w:val="clear" w:color="auto" w:fill="auto"/>
            <w:noWrap/>
            <w:vAlign w:val="bottom"/>
            <w:hideMark/>
          </w:tcPr>
          <w:p w14:paraId="0F76A44A" w14:textId="4E541661" w:rsidR="00635921" w:rsidRPr="0097558B" w:rsidRDefault="00635921" w:rsidP="009B7792">
            <w:pPr>
              <w:pStyle w:val="Tabletext"/>
              <w:jc w:val="center"/>
              <w:rPr>
                <w:szCs w:val="22"/>
              </w:rPr>
            </w:pPr>
            <w:r w:rsidRPr="0097558B">
              <w:rPr>
                <w:szCs w:val="22"/>
                <w:lang w:eastAsia="ko-KR"/>
              </w:rPr>
              <w:t>9</w:t>
            </w:r>
            <w:r w:rsidR="009E6842" w:rsidRPr="0097558B">
              <w:rPr>
                <w:szCs w:val="22"/>
                <w:lang w:eastAsia="ko-KR"/>
              </w:rPr>
              <w:t>,</w:t>
            </w:r>
            <w:r w:rsidRPr="0097558B">
              <w:rPr>
                <w:szCs w:val="22"/>
                <w:lang w:eastAsia="ko-KR"/>
              </w:rPr>
              <w:t>617</w:t>
            </w:r>
          </w:p>
        </w:tc>
        <w:tc>
          <w:tcPr>
            <w:tcW w:w="1222" w:type="dxa"/>
            <w:shd w:val="clear" w:color="auto" w:fill="auto"/>
            <w:noWrap/>
            <w:vAlign w:val="bottom"/>
            <w:hideMark/>
          </w:tcPr>
          <w:p w14:paraId="5589543E" w14:textId="0359C98B" w:rsidR="00635921" w:rsidRPr="0097558B" w:rsidRDefault="00635921" w:rsidP="009B7792">
            <w:pPr>
              <w:pStyle w:val="Tabletext"/>
              <w:jc w:val="center"/>
              <w:rPr>
                <w:szCs w:val="22"/>
              </w:rPr>
            </w:pPr>
            <w:r w:rsidRPr="0097558B">
              <w:rPr>
                <w:szCs w:val="22"/>
                <w:lang w:eastAsia="ko-KR"/>
              </w:rPr>
              <w:t>15</w:t>
            </w:r>
            <w:r w:rsidR="009E6842" w:rsidRPr="0097558B">
              <w:rPr>
                <w:szCs w:val="22"/>
                <w:lang w:eastAsia="ko-KR"/>
              </w:rPr>
              <w:t>,</w:t>
            </w:r>
            <w:r w:rsidRPr="0097558B">
              <w:rPr>
                <w:szCs w:val="22"/>
                <w:lang w:eastAsia="ko-KR"/>
              </w:rPr>
              <w:t>111</w:t>
            </w:r>
          </w:p>
        </w:tc>
        <w:tc>
          <w:tcPr>
            <w:tcW w:w="1217" w:type="dxa"/>
            <w:shd w:val="clear" w:color="auto" w:fill="auto"/>
            <w:noWrap/>
            <w:vAlign w:val="bottom"/>
            <w:hideMark/>
          </w:tcPr>
          <w:p w14:paraId="1071B28E" w14:textId="543C67E2" w:rsidR="00635921" w:rsidRPr="0097558B" w:rsidRDefault="00635921" w:rsidP="009B7792">
            <w:pPr>
              <w:pStyle w:val="Tabletext"/>
              <w:jc w:val="center"/>
              <w:rPr>
                <w:szCs w:val="22"/>
              </w:rPr>
            </w:pPr>
            <w:r w:rsidRPr="0097558B">
              <w:rPr>
                <w:szCs w:val="22"/>
                <w:lang w:eastAsia="ko-KR"/>
              </w:rPr>
              <w:t>3</w:t>
            </w:r>
            <w:r w:rsidR="009E6842" w:rsidRPr="0097558B">
              <w:rPr>
                <w:szCs w:val="22"/>
                <w:lang w:eastAsia="ko-KR"/>
              </w:rPr>
              <w:t>,</w:t>
            </w:r>
            <w:r w:rsidRPr="0097558B">
              <w:rPr>
                <w:szCs w:val="22"/>
                <w:lang w:eastAsia="ko-KR"/>
              </w:rPr>
              <w:t>376</w:t>
            </w:r>
          </w:p>
        </w:tc>
        <w:tc>
          <w:tcPr>
            <w:tcW w:w="858" w:type="dxa"/>
            <w:shd w:val="clear" w:color="auto" w:fill="auto"/>
            <w:noWrap/>
            <w:vAlign w:val="bottom"/>
            <w:hideMark/>
          </w:tcPr>
          <w:p w14:paraId="74DBB7DE" w14:textId="01BC6758"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5</w:t>
            </w:r>
          </w:p>
        </w:tc>
        <w:tc>
          <w:tcPr>
            <w:tcW w:w="1439" w:type="dxa"/>
            <w:shd w:val="clear" w:color="auto" w:fill="auto"/>
            <w:noWrap/>
            <w:vAlign w:val="bottom"/>
            <w:hideMark/>
          </w:tcPr>
          <w:p w14:paraId="2C29A806" w14:textId="18494770"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403</w:t>
            </w:r>
          </w:p>
        </w:tc>
        <w:tc>
          <w:tcPr>
            <w:tcW w:w="2430" w:type="dxa"/>
            <w:shd w:val="clear" w:color="auto" w:fill="auto"/>
            <w:noWrap/>
            <w:vAlign w:val="bottom"/>
            <w:hideMark/>
          </w:tcPr>
          <w:p w14:paraId="551FC911" w14:textId="56C36EC7" w:rsidR="00635921" w:rsidRPr="0097558B" w:rsidRDefault="00635921" w:rsidP="009B7792">
            <w:pPr>
              <w:pStyle w:val="Tabletext"/>
              <w:jc w:val="center"/>
              <w:rPr>
                <w:szCs w:val="22"/>
                <w:lang w:eastAsia="ko-KR"/>
              </w:rPr>
            </w:pPr>
            <w:r w:rsidRPr="0097558B">
              <w:rPr>
                <w:szCs w:val="22"/>
                <w:lang w:eastAsia="ko-KR"/>
              </w:rPr>
              <w:t>4914264989</w:t>
            </w:r>
            <w:r w:rsidR="009E6842" w:rsidRPr="0097558B">
              <w:rPr>
                <w:szCs w:val="22"/>
                <w:lang w:eastAsia="ko-KR"/>
              </w:rPr>
              <w:t>,</w:t>
            </w:r>
            <w:r w:rsidRPr="0097558B">
              <w:rPr>
                <w:szCs w:val="22"/>
                <w:lang w:eastAsia="ko-KR"/>
              </w:rPr>
              <w:t xml:space="preserve">65 </w:t>
            </w:r>
          </w:p>
        </w:tc>
      </w:tr>
      <w:tr w:rsidR="00635921" w:rsidRPr="0097558B" w14:paraId="5D2EAB96" w14:textId="77777777" w:rsidTr="0097558B">
        <w:trPr>
          <w:jc w:val="center"/>
        </w:trPr>
        <w:tc>
          <w:tcPr>
            <w:tcW w:w="809" w:type="dxa"/>
            <w:shd w:val="clear" w:color="auto" w:fill="auto"/>
            <w:noWrap/>
            <w:vAlign w:val="bottom"/>
            <w:hideMark/>
          </w:tcPr>
          <w:p w14:paraId="7F091444" w14:textId="7A303BE6" w:rsidR="00635921" w:rsidRPr="0097558B" w:rsidRDefault="00635921" w:rsidP="009B7792">
            <w:pPr>
              <w:pStyle w:val="Tabletext"/>
              <w:jc w:val="center"/>
              <w:rPr>
                <w:szCs w:val="22"/>
              </w:rPr>
            </w:pPr>
            <w:r w:rsidRPr="0097558B">
              <w:rPr>
                <w:szCs w:val="22"/>
              </w:rPr>
              <w:t>3</w:t>
            </w:r>
            <w:r w:rsidR="009E6842" w:rsidRPr="0097558B">
              <w:rPr>
                <w:szCs w:val="22"/>
              </w:rPr>
              <w:t>,</w:t>
            </w:r>
            <w:r w:rsidRPr="0097558B">
              <w:rPr>
                <w:szCs w:val="22"/>
              </w:rPr>
              <w:t>5</w:t>
            </w:r>
          </w:p>
        </w:tc>
        <w:tc>
          <w:tcPr>
            <w:tcW w:w="1654" w:type="dxa"/>
            <w:shd w:val="clear" w:color="auto" w:fill="auto"/>
            <w:noWrap/>
            <w:vAlign w:val="bottom"/>
            <w:hideMark/>
          </w:tcPr>
          <w:p w14:paraId="1A5B6E8A" w14:textId="177C926E" w:rsidR="00635921" w:rsidRPr="0097558B" w:rsidRDefault="00635921" w:rsidP="009B7792">
            <w:pPr>
              <w:pStyle w:val="Tabletext"/>
              <w:jc w:val="center"/>
              <w:rPr>
                <w:szCs w:val="22"/>
              </w:rPr>
            </w:pPr>
            <w:r w:rsidRPr="0097558B">
              <w:rPr>
                <w:szCs w:val="22"/>
                <w:lang w:eastAsia="ko-KR"/>
              </w:rPr>
              <w:t>8</w:t>
            </w:r>
            <w:r w:rsidR="009E6842" w:rsidRPr="0097558B">
              <w:rPr>
                <w:szCs w:val="22"/>
                <w:lang w:eastAsia="ko-KR"/>
              </w:rPr>
              <w:t>,</w:t>
            </w:r>
            <w:r w:rsidRPr="0097558B">
              <w:rPr>
                <w:szCs w:val="22"/>
                <w:lang w:eastAsia="ko-KR"/>
              </w:rPr>
              <w:t>716</w:t>
            </w:r>
          </w:p>
        </w:tc>
        <w:tc>
          <w:tcPr>
            <w:tcW w:w="1222" w:type="dxa"/>
            <w:shd w:val="clear" w:color="auto" w:fill="auto"/>
            <w:noWrap/>
            <w:vAlign w:val="bottom"/>
            <w:hideMark/>
          </w:tcPr>
          <w:p w14:paraId="40AC6519" w14:textId="22EDD0F8" w:rsidR="00635921" w:rsidRPr="0097558B" w:rsidRDefault="00635921" w:rsidP="009B7792">
            <w:pPr>
              <w:pStyle w:val="Tabletext"/>
              <w:jc w:val="center"/>
              <w:rPr>
                <w:szCs w:val="22"/>
              </w:rPr>
            </w:pPr>
            <w:r w:rsidRPr="0097558B">
              <w:rPr>
                <w:szCs w:val="22"/>
                <w:lang w:eastAsia="ko-KR"/>
              </w:rPr>
              <w:t>16</w:t>
            </w:r>
            <w:r w:rsidR="009E6842" w:rsidRPr="0097558B">
              <w:rPr>
                <w:szCs w:val="22"/>
                <w:lang w:eastAsia="ko-KR"/>
              </w:rPr>
              <w:t>,</w:t>
            </w:r>
            <w:r w:rsidRPr="0097558B">
              <w:rPr>
                <w:szCs w:val="22"/>
                <w:lang w:eastAsia="ko-KR"/>
              </w:rPr>
              <w:t>011</w:t>
            </w:r>
          </w:p>
        </w:tc>
        <w:tc>
          <w:tcPr>
            <w:tcW w:w="1217" w:type="dxa"/>
            <w:shd w:val="clear" w:color="auto" w:fill="auto"/>
            <w:noWrap/>
            <w:vAlign w:val="bottom"/>
            <w:hideMark/>
          </w:tcPr>
          <w:p w14:paraId="30AF3611" w14:textId="169D7A71" w:rsidR="00635921" w:rsidRPr="0097558B" w:rsidRDefault="00635921" w:rsidP="009B7792">
            <w:pPr>
              <w:pStyle w:val="Tabletext"/>
              <w:jc w:val="center"/>
              <w:rPr>
                <w:szCs w:val="22"/>
              </w:rPr>
            </w:pPr>
            <w:r w:rsidRPr="0097558B">
              <w:rPr>
                <w:szCs w:val="22"/>
                <w:lang w:eastAsia="ko-KR"/>
              </w:rPr>
              <w:t>3</w:t>
            </w:r>
            <w:r w:rsidR="009E6842" w:rsidRPr="0097558B">
              <w:rPr>
                <w:szCs w:val="22"/>
                <w:lang w:eastAsia="ko-KR"/>
              </w:rPr>
              <w:t>,</w:t>
            </w:r>
            <w:r w:rsidRPr="0097558B">
              <w:rPr>
                <w:szCs w:val="22"/>
                <w:lang w:eastAsia="ko-KR"/>
              </w:rPr>
              <w:t>585</w:t>
            </w:r>
          </w:p>
        </w:tc>
        <w:tc>
          <w:tcPr>
            <w:tcW w:w="858" w:type="dxa"/>
            <w:shd w:val="clear" w:color="auto" w:fill="auto"/>
            <w:noWrap/>
            <w:vAlign w:val="bottom"/>
            <w:hideMark/>
          </w:tcPr>
          <w:p w14:paraId="4CB9F6AD" w14:textId="6600CCB4"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5</w:t>
            </w:r>
          </w:p>
        </w:tc>
        <w:tc>
          <w:tcPr>
            <w:tcW w:w="1439" w:type="dxa"/>
            <w:shd w:val="clear" w:color="auto" w:fill="auto"/>
            <w:noWrap/>
            <w:vAlign w:val="bottom"/>
            <w:hideMark/>
          </w:tcPr>
          <w:p w14:paraId="15393626" w14:textId="46E43086"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366</w:t>
            </w:r>
          </w:p>
        </w:tc>
        <w:tc>
          <w:tcPr>
            <w:tcW w:w="2430" w:type="dxa"/>
            <w:shd w:val="clear" w:color="auto" w:fill="auto"/>
            <w:noWrap/>
            <w:vAlign w:val="bottom"/>
            <w:hideMark/>
          </w:tcPr>
          <w:p w14:paraId="4EDF077A" w14:textId="49180025" w:rsidR="00635921" w:rsidRPr="0097558B" w:rsidRDefault="00635921" w:rsidP="009B7792">
            <w:pPr>
              <w:pStyle w:val="Tabletext"/>
              <w:jc w:val="center"/>
              <w:rPr>
                <w:szCs w:val="22"/>
                <w:lang w:eastAsia="ko-KR"/>
              </w:rPr>
            </w:pPr>
            <w:r w:rsidRPr="0097558B">
              <w:rPr>
                <w:szCs w:val="22"/>
                <w:lang w:eastAsia="ko-KR"/>
              </w:rPr>
              <w:t>4462867228</w:t>
            </w:r>
            <w:r w:rsidR="009E6842" w:rsidRPr="0097558B">
              <w:rPr>
                <w:szCs w:val="22"/>
                <w:lang w:eastAsia="ko-KR"/>
              </w:rPr>
              <w:t>,</w:t>
            </w:r>
            <w:r w:rsidRPr="0097558B">
              <w:rPr>
                <w:szCs w:val="22"/>
                <w:lang w:eastAsia="ko-KR"/>
              </w:rPr>
              <w:t xml:space="preserve">40 </w:t>
            </w:r>
          </w:p>
        </w:tc>
      </w:tr>
      <w:tr w:rsidR="00635921" w:rsidRPr="0097558B" w14:paraId="1D74460D" w14:textId="77777777" w:rsidTr="0097558B">
        <w:trPr>
          <w:jc w:val="center"/>
        </w:trPr>
        <w:tc>
          <w:tcPr>
            <w:tcW w:w="809" w:type="dxa"/>
            <w:shd w:val="clear" w:color="auto" w:fill="auto"/>
            <w:noWrap/>
            <w:vAlign w:val="bottom"/>
            <w:hideMark/>
          </w:tcPr>
          <w:p w14:paraId="62797248" w14:textId="77777777" w:rsidR="00635921" w:rsidRPr="0097558B" w:rsidRDefault="00635921" w:rsidP="009B7792">
            <w:pPr>
              <w:pStyle w:val="Tabletext"/>
              <w:jc w:val="center"/>
              <w:rPr>
                <w:szCs w:val="22"/>
              </w:rPr>
            </w:pPr>
            <w:r w:rsidRPr="0097558B">
              <w:rPr>
                <w:szCs w:val="22"/>
              </w:rPr>
              <w:t>4</w:t>
            </w:r>
          </w:p>
        </w:tc>
        <w:tc>
          <w:tcPr>
            <w:tcW w:w="1654" w:type="dxa"/>
            <w:shd w:val="clear" w:color="auto" w:fill="auto"/>
            <w:noWrap/>
            <w:vAlign w:val="bottom"/>
            <w:hideMark/>
          </w:tcPr>
          <w:p w14:paraId="6822175C" w14:textId="48CB9416" w:rsidR="00635921" w:rsidRPr="0097558B" w:rsidRDefault="00635921" w:rsidP="009B7792">
            <w:pPr>
              <w:pStyle w:val="Tabletext"/>
              <w:jc w:val="center"/>
              <w:rPr>
                <w:szCs w:val="22"/>
              </w:rPr>
            </w:pPr>
            <w:r w:rsidRPr="0097558B">
              <w:rPr>
                <w:szCs w:val="22"/>
                <w:lang w:eastAsia="ko-KR"/>
              </w:rPr>
              <w:t>7</w:t>
            </w:r>
            <w:r w:rsidR="009E6842" w:rsidRPr="0097558B">
              <w:rPr>
                <w:szCs w:val="22"/>
                <w:lang w:eastAsia="ko-KR"/>
              </w:rPr>
              <w:t>,</w:t>
            </w:r>
            <w:r w:rsidRPr="0097558B">
              <w:rPr>
                <w:szCs w:val="22"/>
                <w:lang w:eastAsia="ko-KR"/>
              </w:rPr>
              <w:t>983</w:t>
            </w:r>
          </w:p>
        </w:tc>
        <w:tc>
          <w:tcPr>
            <w:tcW w:w="1222" w:type="dxa"/>
            <w:shd w:val="clear" w:color="auto" w:fill="auto"/>
            <w:noWrap/>
            <w:vAlign w:val="bottom"/>
            <w:hideMark/>
          </w:tcPr>
          <w:p w14:paraId="7EE71124" w14:textId="33E5D619" w:rsidR="00635921" w:rsidRPr="0097558B" w:rsidRDefault="00635921" w:rsidP="009B7792">
            <w:pPr>
              <w:pStyle w:val="Tabletext"/>
              <w:jc w:val="center"/>
              <w:rPr>
                <w:szCs w:val="22"/>
              </w:rPr>
            </w:pPr>
            <w:r w:rsidRPr="0097558B">
              <w:rPr>
                <w:szCs w:val="22"/>
                <w:lang w:eastAsia="ko-KR"/>
              </w:rPr>
              <w:t>16</w:t>
            </w:r>
            <w:r w:rsidR="009E6842" w:rsidRPr="0097558B">
              <w:rPr>
                <w:szCs w:val="22"/>
                <w:lang w:eastAsia="ko-KR"/>
              </w:rPr>
              <w:t>,</w:t>
            </w:r>
            <w:r w:rsidRPr="0097558B">
              <w:rPr>
                <w:szCs w:val="22"/>
                <w:lang w:eastAsia="ko-KR"/>
              </w:rPr>
              <w:t>744</w:t>
            </w:r>
          </w:p>
        </w:tc>
        <w:tc>
          <w:tcPr>
            <w:tcW w:w="1217" w:type="dxa"/>
            <w:shd w:val="clear" w:color="auto" w:fill="auto"/>
            <w:noWrap/>
            <w:vAlign w:val="bottom"/>
            <w:hideMark/>
          </w:tcPr>
          <w:p w14:paraId="0189816D" w14:textId="7D26A554" w:rsidR="00635921" w:rsidRPr="0097558B" w:rsidRDefault="00635921" w:rsidP="009B7792">
            <w:pPr>
              <w:pStyle w:val="Tabletext"/>
              <w:jc w:val="center"/>
              <w:rPr>
                <w:szCs w:val="22"/>
              </w:rPr>
            </w:pPr>
            <w:r w:rsidRPr="0097558B">
              <w:rPr>
                <w:szCs w:val="22"/>
                <w:lang w:eastAsia="ko-KR"/>
              </w:rPr>
              <w:t>3</w:t>
            </w:r>
            <w:r w:rsidR="009E6842" w:rsidRPr="0097558B">
              <w:rPr>
                <w:szCs w:val="22"/>
                <w:lang w:eastAsia="ko-KR"/>
              </w:rPr>
              <w:t>,</w:t>
            </w:r>
            <w:r w:rsidRPr="0097558B">
              <w:rPr>
                <w:szCs w:val="22"/>
                <w:lang w:eastAsia="ko-KR"/>
              </w:rPr>
              <w:t>759</w:t>
            </w:r>
          </w:p>
        </w:tc>
        <w:tc>
          <w:tcPr>
            <w:tcW w:w="858" w:type="dxa"/>
            <w:shd w:val="clear" w:color="auto" w:fill="auto"/>
            <w:noWrap/>
            <w:vAlign w:val="bottom"/>
            <w:hideMark/>
          </w:tcPr>
          <w:p w14:paraId="1336E314" w14:textId="251458B3"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5</w:t>
            </w:r>
          </w:p>
        </w:tc>
        <w:tc>
          <w:tcPr>
            <w:tcW w:w="1439" w:type="dxa"/>
            <w:shd w:val="clear" w:color="auto" w:fill="auto"/>
            <w:noWrap/>
            <w:vAlign w:val="bottom"/>
            <w:hideMark/>
          </w:tcPr>
          <w:p w14:paraId="3BB23DC0" w14:textId="23DA63CD"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335</w:t>
            </w:r>
          </w:p>
        </w:tc>
        <w:tc>
          <w:tcPr>
            <w:tcW w:w="2430" w:type="dxa"/>
            <w:shd w:val="clear" w:color="auto" w:fill="auto"/>
            <w:noWrap/>
            <w:vAlign w:val="bottom"/>
            <w:hideMark/>
          </w:tcPr>
          <w:p w14:paraId="3FF7B8AB" w14:textId="46435C59" w:rsidR="00635921" w:rsidRPr="0097558B" w:rsidRDefault="00635921" w:rsidP="009B7792">
            <w:pPr>
              <w:pStyle w:val="Tabletext"/>
              <w:jc w:val="center"/>
              <w:rPr>
                <w:szCs w:val="22"/>
                <w:lang w:eastAsia="ko-KR"/>
              </w:rPr>
            </w:pPr>
            <w:r w:rsidRPr="0097558B">
              <w:rPr>
                <w:szCs w:val="22"/>
                <w:lang w:eastAsia="ko-KR"/>
              </w:rPr>
              <w:t>4087795603</w:t>
            </w:r>
            <w:r w:rsidR="009E6842" w:rsidRPr="0097558B">
              <w:rPr>
                <w:szCs w:val="22"/>
                <w:lang w:eastAsia="ko-KR"/>
              </w:rPr>
              <w:t>,</w:t>
            </w:r>
            <w:r w:rsidRPr="0097558B">
              <w:rPr>
                <w:szCs w:val="22"/>
                <w:lang w:eastAsia="ko-KR"/>
              </w:rPr>
              <w:t xml:space="preserve">11 </w:t>
            </w:r>
          </w:p>
        </w:tc>
      </w:tr>
      <w:tr w:rsidR="00635921" w:rsidRPr="0097558B" w14:paraId="402D2648" w14:textId="77777777" w:rsidTr="0097558B">
        <w:trPr>
          <w:jc w:val="center"/>
        </w:trPr>
        <w:tc>
          <w:tcPr>
            <w:tcW w:w="809" w:type="dxa"/>
            <w:shd w:val="clear" w:color="auto" w:fill="auto"/>
            <w:noWrap/>
            <w:vAlign w:val="bottom"/>
            <w:hideMark/>
          </w:tcPr>
          <w:p w14:paraId="10B0109B" w14:textId="2B452BFE" w:rsidR="00635921" w:rsidRPr="0097558B" w:rsidRDefault="00635921" w:rsidP="009B7792">
            <w:pPr>
              <w:pStyle w:val="Tabletext"/>
              <w:jc w:val="center"/>
              <w:rPr>
                <w:szCs w:val="22"/>
              </w:rPr>
            </w:pPr>
            <w:r w:rsidRPr="0097558B">
              <w:rPr>
                <w:szCs w:val="22"/>
              </w:rPr>
              <w:t>4</w:t>
            </w:r>
            <w:r w:rsidR="009E6842" w:rsidRPr="0097558B">
              <w:rPr>
                <w:szCs w:val="22"/>
              </w:rPr>
              <w:t>,</w:t>
            </w:r>
            <w:r w:rsidRPr="0097558B">
              <w:rPr>
                <w:szCs w:val="22"/>
              </w:rPr>
              <w:t>5</w:t>
            </w:r>
          </w:p>
        </w:tc>
        <w:tc>
          <w:tcPr>
            <w:tcW w:w="1654" w:type="dxa"/>
            <w:shd w:val="clear" w:color="auto" w:fill="auto"/>
            <w:noWrap/>
            <w:vAlign w:val="bottom"/>
            <w:hideMark/>
          </w:tcPr>
          <w:p w14:paraId="4D79C068" w14:textId="28B921F6" w:rsidR="00635921" w:rsidRPr="0097558B" w:rsidRDefault="00635921" w:rsidP="009B7792">
            <w:pPr>
              <w:pStyle w:val="Tabletext"/>
              <w:jc w:val="center"/>
              <w:rPr>
                <w:szCs w:val="22"/>
              </w:rPr>
            </w:pPr>
            <w:r w:rsidRPr="0097558B">
              <w:rPr>
                <w:szCs w:val="22"/>
                <w:lang w:eastAsia="ko-KR"/>
              </w:rPr>
              <w:t>7</w:t>
            </w:r>
            <w:r w:rsidR="009E6842" w:rsidRPr="0097558B">
              <w:rPr>
                <w:szCs w:val="22"/>
                <w:lang w:eastAsia="ko-KR"/>
              </w:rPr>
              <w:t>,</w:t>
            </w:r>
            <w:r w:rsidRPr="0097558B">
              <w:rPr>
                <w:szCs w:val="22"/>
                <w:lang w:eastAsia="ko-KR"/>
              </w:rPr>
              <w:t>371</w:t>
            </w:r>
          </w:p>
        </w:tc>
        <w:tc>
          <w:tcPr>
            <w:tcW w:w="1222" w:type="dxa"/>
            <w:shd w:val="clear" w:color="auto" w:fill="auto"/>
            <w:noWrap/>
            <w:vAlign w:val="bottom"/>
            <w:hideMark/>
          </w:tcPr>
          <w:p w14:paraId="52D7352A" w14:textId="208523C5" w:rsidR="00635921" w:rsidRPr="0097558B" w:rsidRDefault="00635921" w:rsidP="009B7792">
            <w:pPr>
              <w:pStyle w:val="Tabletext"/>
              <w:jc w:val="center"/>
              <w:rPr>
                <w:szCs w:val="22"/>
              </w:rPr>
            </w:pPr>
            <w:r w:rsidRPr="0097558B">
              <w:rPr>
                <w:szCs w:val="22"/>
                <w:lang w:eastAsia="ko-KR"/>
              </w:rPr>
              <w:t>17</w:t>
            </w:r>
            <w:r w:rsidR="009E6842" w:rsidRPr="0097558B">
              <w:rPr>
                <w:szCs w:val="22"/>
                <w:lang w:eastAsia="ko-KR"/>
              </w:rPr>
              <w:t>,</w:t>
            </w:r>
            <w:r w:rsidRPr="0097558B">
              <w:rPr>
                <w:szCs w:val="22"/>
                <w:lang w:eastAsia="ko-KR"/>
              </w:rPr>
              <w:t>357</w:t>
            </w:r>
          </w:p>
        </w:tc>
        <w:tc>
          <w:tcPr>
            <w:tcW w:w="1217" w:type="dxa"/>
            <w:shd w:val="clear" w:color="auto" w:fill="auto"/>
            <w:noWrap/>
            <w:vAlign w:val="bottom"/>
            <w:hideMark/>
          </w:tcPr>
          <w:p w14:paraId="251F6EDE" w14:textId="2DE74B6B" w:rsidR="00635921" w:rsidRPr="0097558B" w:rsidRDefault="00635921" w:rsidP="009B7792">
            <w:pPr>
              <w:pStyle w:val="Tabletext"/>
              <w:jc w:val="center"/>
              <w:rPr>
                <w:szCs w:val="22"/>
              </w:rPr>
            </w:pPr>
            <w:r w:rsidRPr="0097558B">
              <w:rPr>
                <w:szCs w:val="22"/>
                <w:lang w:eastAsia="ko-KR"/>
              </w:rPr>
              <w:t>3</w:t>
            </w:r>
            <w:r w:rsidR="009E6842" w:rsidRPr="0097558B">
              <w:rPr>
                <w:szCs w:val="22"/>
                <w:lang w:eastAsia="ko-KR"/>
              </w:rPr>
              <w:t>,</w:t>
            </w:r>
            <w:r w:rsidRPr="0097558B">
              <w:rPr>
                <w:szCs w:val="22"/>
                <w:lang w:eastAsia="ko-KR"/>
              </w:rPr>
              <w:t>906</w:t>
            </w:r>
          </w:p>
        </w:tc>
        <w:tc>
          <w:tcPr>
            <w:tcW w:w="858" w:type="dxa"/>
            <w:shd w:val="clear" w:color="auto" w:fill="auto"/>
            <w:noWrap/>
            <w:vAlign w:val="bottom"/>
            <w:hideMark/>
          </w:tcPr>
          <w:p w14:paraId="41ECEF9F" w14:textId="00C36DF0" w:rsidR="00635921" w:rsidRPr="0097558B" w:rsidRDefault="00635921" w:rsidP="009B7792">
            <w:pPr>
              <w:pStyle w:val="Tabletext"/>
              <w:jc w:val="center"/>
              <w:rPr>
                <w:szCs w:val="22"/>
              </w:rPr>
            </w:pPr>
            <w:r w:rsidRPr="0097558B">
              <w:rPr>
                <w:szCs w:val="22"/>
              </w:rPr>
              <w:t>0</w:t>
            </w:r>
            <w:r w:rsidR="009E6842" w:rsidRPr="0097558B">
              <w:rPr>
                <w:szCs w:val="22"/>
              </w:rPr>
              <w:t>,</w:t>
            </w:r>
            <w:r w:rsidRPr="0097558B">
              <w:rPr>
                <w:szCs w:val="22"/>
              </w:rPr>
              <w:t>5</w:t>
            </w:r>
          </w:p>
        </w:tc>
        <w:tc>
          <w:tcPr>
            <w:tcW w:w="1439" w:type="dxa"/>
            <w:shd w:val="clear" w:color="auto" w:fill="auto"/>
            <w:noWrap/>
            <w:vAlign w:val="bottom"/>
            <w:hideMark/>
          </w:tcPr>
          <w:p w14:paraId="39B190B6" w14:textId="6AABAEE6"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309</w:t>
            </w:r>
          </w:p>
        </w:tc>
        <w:tc>
          <w:tcPr>
            <w:tcW w:w="2430" w:type="dxa"/>
            <w:shd w:val="clear" w:color="auto" w:fill="auto"/>
            <w:noWrap/>
            <w:vAlign w:val="bottom"/>
            <w:hideMark/>
          </w:tcPr>
          <w:p w14:paraId="6C0969CF" w14:textId="5FD3DDAC" w:rsidR="00635921" w:rsidRPr="0097558B" w:rsidRDefault="00635921" w:rsidP="009B7792">
            <w:pPr>
              <w:pStyle w:val="Tabletext"/>
              <w:jc w:val="center"/>
              <w:rPr>
                <w:szCs w:val="22"/>
                <w:lang w:eastAsia="ko-KR"/>
              </w:rPr>
            </w:pPr>
            <w:r w:rsidRPr="0097558B">
              <w:rPr>
                <w:szCs w:val="22"/>
                <w:lang w:eastAsia="ko-KR"/>
              </w:rPr>
              <w:t>3769153208</w:t>
            </w:r>
            <w:r w:rsidR="009E6842" w:rsidRPr="0097558B">
              <w:rPr>
                <w:szCs w:val="22"/>
                <w:lang w:eastAsia="ko-KR"/>
              </w:rPr>
              <w:t>,</w:t>
            </w:r>
            <w:r w:rsidRPr="0097558B">
              <w:rPr>
                <w:szCs w:val="22"/>
                <w:lang w:eastAsia="ko-KR"/>
              </w:rPr>
              <w:t xml:space="preserve">08 </w:t>
            </w:r>
          </w:p>
        </w:tc>
      </w:tr>
      <w:tr w:rsidR="00635921" w:rsidRPr="0097558B" w14:paraId="4F596236" w14:textId="77777777" w:rsidTr="0097558B">
        <w:trPr>
          <w:jc w:val="center"/>
        </w:trPr>
        <w:tc>
          <w:tcPr>
            <w:tcW w:w="809" w:type="dxa"/>
            <w:shd w:val="clear" w:color="auto" w:fill="auto"/>
            <w:noWrap/>
            <w:vAlign w:val="bottom"/>
            <w:hideMark/>
          </w:tcPr>
          <w:p w14:paraId="1F226A34" w14:textId="77777777" w:rsidR="00635921" w:rsidRPr="0097558B" w:rsidRDefault="00635921" w:rsidP="009B7792">
            <w:pPr>
              <w:pStyle w:val="Tabletext"/>
              <w:jc w:val="center"/>
              <w:rPr>
                <w:szCs w:val="22"/>
              </w:rPr>
            </w:pPr>
            <w:r w:rsidRPr="0097558B">
              <w:rPr>
                <w:szCs w:val="22"/>
              </w:rPr>
              <w:t>5</w:t>
            </w:r>
          </w:p>
        </w:tc>
        <w:tc>
          <w:tcPr>
            <w:tcW w:w="1654" w:type="dxa"/>
            <w:shd w:val="clear" w:color="auto" w:fill="auto"/>
            <w:noWrap/>
            <w:vAlign w:val="bottom"/>
            <w:hideMark/>
          </w:tcPr>
          <w:p w14:paraId="065122C3" w14:textId="59B578C0" w:rsidR="00635921" w:rsidRPr="0097558B" w:rsidRDefault="00635921" w:rsidP="009B7792">
            <w:pPr>
              <w:pStyle w:val="Tabletext"/>
              <w:jc w:val="center"/>
              <w:rPr>
                <w:szCs w:val="22"/>
              </w:rPr>
            </w:pPr>
            <w:r w:rsidRPr="0097558B">
              <w:rPr>
                <w:szCs w:val="22"/>
                <w:lang w:eastAsia="ko-KR"/>
              </w:rPr>
              <w:t>6</w:t>
            </w:r>
            <w:r w:rsidR="009E6842" w:rsidRPr="0097558B">
              <w:rPr>
                <w:szCs w:val="22"/>
                <w:lang w:eastAsia="ko-KR"/>
              </w:rPr>
              <w:t>,</w:t>
            </w:r>
            <w:r w:rsidRPr="0097558B">
              <w:rPr>
                <w:szCs w:val="22"/>
                <w:lang w:eastAsia="ko-KR"/>
              </w:rPr>
              <w:t>849</w:t>
            </w:r>
          </w:p>
        </w:tc>
        <w:tc>
          <w:tcPr>
            <w:tcW w:w="1222" w:type="dxa"/>
            <w:shd w:val="clear" w:color="auto" w:fill="auto"/>
            <w:noWrap/>
            <w:vAlign w:val="bottom"/>
            <w:hideMark/>
          </w:tcPr>
          <w:p w14:paraId="71AF4C75" w14:textId="19DDD749" w:rsidR="00635921" w:rsidRPr="0097558B" w:rsidRDefault="00635921" w:rsidP="009B7792">
            <w:pPr>
              <w:pStyle w:val="Tabletext"/>
              <w:jc w:val="center"/>
              <w:rPr>
                <w:szCs w:val="22"/>
              </w:rPr>
            </w:pPr>
            <w:r w:rsidRPr="0097558B">
              <w:rPr>
                <w:szCs w:val="22"/>
                <w:lang w:eastAsia="ko-KR"/>
              </w:rPr>
              <w:t>17</w:t>
            </w:r>
            <w:r w:rsidR="009E6842" w:rsidRPr="0097558B">
              <w:rPr>
                <w:szCs w:val="22"/>
                <w:lang w:eastAsia="ko-KR"/>
              </w:rPr>
              <w:t>,</w:t>
            </w:r>
            <w:r w:rsidRPr="0097558B">
              <w:rPr>
                <w:szCs w:val="22"/>
                <w:lang w:eastAsia="ko-KR"/>
              </w:rPr>
              <w:t>879</w:t>
            </w:r>
          </w:p>
        </w:tc>
        <w:tc>
          <w:tcPr>
            <w:tcW w:w="1217" w:type="dxa"/>
            <w:shd w:val="clear" w:color="auto" w:fill="auto"/>
            <w:noWrap/>
            <w:vAlign w:val="bottom"/>
            <w:hideMark/>
          </w:tcPr>
          <w:p w14:paraId="6D15187E" w14:textId="77D52C6C" w:rsidR="00635921" w:rsidRPr="0097558B" w:rsidRDefault="00635921" w:rsidP="009B7792">
            <w:pPr>
              <w:pStyle w:val="Tabletext"/>
              <w:jc w:val="center"/>
              <w:rPr>
                <w:szCs w:val="22"/>
              </w:rPr>
            </w:pPr>
            <w:r w:rsidRPr="0097558B">
              <w:rPr>
                <w:szCs w:val="22"/>
                <w:lang w:eastAsia="ko-KR"/>
              </w:rPr>
              <w:t>4</w:t>
            </w:r>
            <w:r w:rsidR="009E6842" w:rsidRPr="0097558B">
              <w:rPr>
                <w:szCs w:val="22"/>
                <w:lang w:eastAsia="ko-KR"/>
              </w:rPr>
              <w:t>,</w:t>
            </w:r>
            <w:r w:rsidRPr="0097558B">
              <w:rPr>
                <w:szCs w:val="22"/>
                <w:lang w:eastAsia="ko-KR"/>
              </w:rPr>
              <w:t>034</w:t>
            </w:r>
          </w:p>
        </w:tc>
        <w:tc>
          <w:tcPr>
            <w:tcW w:w="858" w:type="dxa"/>
            <w:shd w:val="clear" w:color="auto" w:fill="auto"/>
            <w:noWrap/>
            <w:vAlign w:val="bottom"/>
            <w:hideMark/>
          </w:tcPr>
          <w:p w14:paraId="5D597A81" w14:textId="14A743C9"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6</w:t>
            </w:r>
          </w:p>
        </w:tc>
        <w:tc>
          <w:tcPr>
            <w:tcW w:w="1439" w:type="dxa"/>
            <w:shd w:val="clear" w:color="auto" w:fill="auto"/>
            <w:noWrap/>
            <w:vAlign w:val="bottom"/>
            <w:hideMark/>
          </w:tcPr>
          <w:p w14:paraId="4CBD93E2" w14:textId="0448EE76"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286</w:t>
            </w:r>
          </w:p>
        </w:tc>
        <w:tc>
          <w:tcPr>
            <w:tcW w:w="2430" w:type="dxa"/>
            <w:shd w:val="clear" w:color="auto" w:fill="auto"/>
            <w:noWrap/>
            <w:vAlign w:val="bottom"/>
            <w:hideMark/>
          </w:tcPr>
          <w:p w14:paraId="1FDF29F5" w14:textId="421D3BE3" w:rsidR="00635921" w:rsidRPr="0097558B" w:rsidRDefault="00635921" w:rsidP="009B7792">
            <w:pPr>
              <w:pStyle w:val="Tabletext"/>
              <w:jc w:val="center"/>
              <w:rPr>
                <w:szCs w:val="22"/>
                <w:lang w:eastAsia="ko-KR"/>
              </w:rPr>
            </w:pPr>
            <w:r w:rsidRPr="0097558B">
              <w:rPr>
                <w:szCs w:val="22"/>
                <w:lang w:eastAsia="ko-KR"/>
              </w:rPr>
              <w:t>4192406755</w:t>
            </w:r>
            <w:r w:rsidR="009E6842" w:rsidRPr="0097558B">
              <w:rPr>
                <w:szCs w:val="22"/>
                <w:lang w:eastAsia="ko-KR"/>
              </w:rPr>
              <w:t>,</w:t>
            </w:r>
            <w:r w:rsidRPr="0097558B">
              <w:rPr>
                <w:szCs w:val="22"/>
                <w:lang w:eastAsia="ko-KR"/>
              </w:rPr>
              <w:t xml:space="preserve">67 </w:t>
            </w:r>
          </w:p>
        </w:tc>
      </w:tr>
      <w:tr w:rsidR="00635921" w:rsidRPr="0097558B" w14:paraId="0F02A0FA" w14:textId="77777777" w:rsidTr="0097558B">
        <w:trPr>
          <w:jc w:val="center"/>
        </w:trPr>
        <w:tc>
          <w:tcPr>
            <w:tcW w:w="809" w:type="dxa"/>
            <w:shd w:val="clear" w:color="auto" w:fill="auto"/>
            <w:noWrap/>
            <w:vAlign w:val="bottom"/>
          </w:tcPr>
          <w:p w14:paraId="33199306" w14:textId="3E973A6B" w:rsidR="00635921" w:rsidRPr="0097558B" w:rsidRDefault="00635921" w:rsidP="009B7792">
            <w:pPr>
              <w:pStyle w:val="Tabletext"/>
              <w:jc w:val="center"/>
              <w:rPr>
                <w:szCs w:val="22"/>
                <w:lang w:eastAsia="ko-KR"/>
              </w:rPr>
            </w:pPr>
            <w:r w:rsidRPr="0097558B">
              <w:rPr>
                <w:szCs w:val="22"/>
                <w:lang w:eastAsia="ko-KR"/>
              </w:rPr>
              <w:t>5</w:t>
            </w:r>
            <w:r w:rsidR="009E6842" w:rsidRPr="0097558B">
              <w:rPr>
                <w:szCs w:val="22"/>
                <w:lang w:eastAsia="ko-KR"/>
              </w:rPr>
              <w:t>,</w:t>
            </w:r>
            <w:r w:rsidRPr="0097558B">
              <w:rPr>
                <w:szCs w:val="22"/>
                <w:lang w:eastAsia="ko-KR"/>
              </w:rPr>
              <w:t>6</w:t>
            </w:r>
          </w:p>
        </w:tc>
        <w:tc>
          <w:tcPr>
            <w:tcW w:w="1654" w:type="dxa"/>
            <w:shd w:val="clear" w:color="auto" w:fill="auto"/>
            <w:noWrap/>
            <w:vAlign w:val="bottom"/>
          </w:tcPr>
          <w:p w14:paraId="772A2C1C" w14:textId="4CA4541A" w:rsidR="00635921" w:rsidRPr="0097558B" w:rsidRDefault="00635921" w:rsidP="009B7792">
            <w:pPr>
              <w:pStyle w:val="Tabletext"/>
              <w:jc w:val="center"/>
              <w:rPr>
                <w:szCs w:val="22"/>
              </w:rPr>
            </w:pPr>
            <w:r w:rsidRPr="0097558B">
              <w:rPr>
                <w:szCs w:val="22"/>
                <w:lang w:eastAsia="ko-KR"/>
              </w:rPr>
              <w:t>6</w:t>
            </w:r>
            <w:r w:rsidR="009E6842" w:rsidRPr="0097558B">
              <w:rPr>
                <w:szCs w:val="22"/>
                <w:lang w:eastAsia="ko-KR"/>
              </w:rPr>
              <w:t>,</w:t>
            </w:r>
            <w:r w:rsidRPr="0097558B">
              <w:rPr>
                <w:szCs w:val="22"/>
                <w:lang w:eastAsia="ko-KR"/>
              </w:rPr>
              <w:t>186</w:t>
            </w:r>
          </w:p>
        </w:tc>
        <w:tc>
          <w:tcPr>
            <w:tcW w:w="1222" w:type="dxa"/>
            <w:shd w:val="clear" w:color="auto" w:fill="auto"/>
            <w:noWrap/>
            <w:vAlign w:val="bottom"/>
          </w:tcPr>
          <w:p w14:paraId="27EB33B2" w14:textId="189F4D0A" w:rsidR="00635921" w:rsidRPr="0097558B" w:rsidRDefault="00635921" w:rsidP="009B7792">
            <w:pPr>
              <w:pStyle w:val="Tabletext"/>
              <w:jc w:val="center"/>
              <w:rPr>
                <w:szCs w:val="22"/>
              </w:rPr>
            </w:pPr>
            <w:r w:rsidRPr="0097558B">
              <w:rPr>
                <w:szCs w:val="22"/>
                <w:lang w:eastAsia="ko-KR"/>
              </w:rPr>
              <w:t>18</w:t>
            </w:r>
            <w:r w:rsidR="009E6842" w:rsidRPr="0097558B">
              <w:rPr>
                <w:szCs w:val="22"/>
                <w:lang w:eastAsia="ko-KR"/>
              </w:rPr>
              <w:t>,</w:t>
            </w:r>
            <w:r w:rsidRPr="0097558B">
              <w:rPr>
                <w:szCs w:val="22"/>
                <w:lang w:eastAsia="ko-KR"/>
              </w:rPr>
              <w:t xml:space="preserve">54 </w:t>
            </w:r>
          </w:p>
        </w:tc>
        <w:tc>
          <w:tcPr>
            <w:tcW w:w="1217" w:type="dxa"/>
            <w:shd w:val="clear" w:color="auto" w:fill="auto"/>
            <w:noWrap/>
            <w:vAlign w:val="bottom"/>
          </w:tcPr>
          <w:p w14:paraId="052B0185" w14:textId="6E170715" w:rsidR="00635921" w:rsidRPr="0097558B" w:rsidRDefault="00635921" w:rsidP="009B7792">
            <w:pPr>
              <w:pStyle w:val="Tabletext"/>
              <w:jc w:val="center"/>
              <w:rPr>
                <w:szCs w:val="22"/>
              </w:rPr>
            </w:pPr>
            <w:r w:rsidRPr="0097558B">
              <w:rPr>
                <w:szCs w:val="22"/>
                <w:lang w:eastAsia="ko-KR"/>
              </w:rPr>
              <w:t>4</w:t>
            </w:r>
            <w:r w:rsidR="009E6842" w:rsidRPr="0097558B">
              <w:rPr>
                <w:szCs w:val="22"/>
                <w:lang w:eastAsia="ko-KR"/>
              </w:rPr>
              <w:t>,</w:t>
            </w:r>
            <w:r w:rsidRPr="0097558B">
              <w:rPr>
                <w:szCs w:val="22"/>
                <w:lang w:eastAsia="ko-KR"/>
              </w:rPr>
              <w:t>198</w:t>
            </w:r>
          </w:p>
        </w:tc>
        <w:tc>
          <w:tcPr>
            <w:tcW w:w="858" w:type="dxa"/>
            <w:shd w:val="clear" w:color="auto" w:fill="auto"/>
            <w:noWrap/>
            <w:vAlign w:val="bottom"/>
          </w:tcPr>
          <w:p w14:paraId="5DE5F43A" w14:textId="77777777" w:rsidR="00635921" w:rsidRPr="0097558B" w:rsidRDefault="00635921" w:rsidP="009B7792">
            <w:pPr>
              <w:pStyle w:val="Tabletext"/>
              <w:jc w:val="center"/>
              <w:rPr>
                <w:szCs w:val="22"/>
              </w:rPr>
            </w:pPr>
            <w:r w:rsidRPr="0097558B">
              <w:rPr>
                <w:szCs w:val="22"/>
                <w:lang w:eastAsia="ko-KR"/>
              </w:rPr>
              <w:t>1</w:t>
            </w:r>
          </w:p>
        </w:tc>
        <w:tc>
          <w:tcPr>
            <w:tcW w:w="1439" w:type="dxa"/>
            <w:shd w:val="clear" w:color="auto" w:fill="auto"/>
            <w:noWrap/>
            <w:vAlign w:val="bottom"/>
          </w:tcPr>
          <w:p w14:paraId="59D735A7" w14:textId="7ECD6CDD"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257</w:t>
            </w:r>
          </w:p>
        </w:tc>
        <w:tc>
          <w:tcPr>
            <w:tcW w:w="2430" w:type="dxa"/>
            <w:shd w:val="clear" w:color="auto" w:fill="auto"/>
            <w:noWrap/>
            <w:vAlign w:val="bottom"/>
          </w:tcPr>
          <w:p w14:paraId="303226AE" w14:textId="7472A589" w:rsidR="00635921" w:rsidRPr="0097558B" w:rsidRDefault="00635921" w:rsidP="009B7792">
            <w:pPr>
              <w:pStyle w:val="Tabletext"/>
              <w:jc w:val="center"/>
              <w:rPr>
                <w:szCs w:val="22"/>
                <w:lang w:eastAsia="ko-KR"/>
              </w:rPr>
            </w:pPr>
            <w:r w:rsidRPr="0097558B">
              <w:rPr>
                <w:szCs w:val="22"/>
                <w:lang w:eastAsia="ko-KR"/>
              </w:rPr>
              <w:t>6277955694</w:t>
            </w:r>
            <w:r w:rsidR="009E6842" w:rsidRPr="0097558B">
              <w:rPr>
                <w:szCs w:val="22"/>
                <w:lang w:eastAsia="ko-KR"/>
              </w:rPr>
              <w:t>,</w:t>
            </w:r>
            <w:r w:rsidRPr="0097558B">
              <w:rPr>
                <w:szCs w:val="22"/>
                <w:lang w:eastAsia="ko-KR"/>
              </w:rPr>
              <w:t xml:space="preserve">24 </w:t>
            </w:r>
          </w:p>
        </w:tc>
      </w:tr>
      <w:tr w:rsidR="00635921" w:rsidRPr="0097558B" w14:paraId="713840DC" w14:textId="77777777" w:rsidTr="0097558B">
        <w:trPr>
          <w:jc w:val="center"/>
        </w:trPr>
        <w:tc>
          <w:tcPr>
            <w:tcW w:w="809" w:type="dxa"/>
            <w:shd w:val="clear" w:color="auto" w:fill="auto"/>
            <w:noWrap/>
            <w:vAlign w:val="bottom"/>
          </w:tcPr>
          <w:p w14:paraId="72E66066" w14:textId="1F18220F" w:rsidR="00635921" w:rsidRPr="0097558B" w:rsidRDefault="00635921" w:rsidP="009B7792">
            <w:pPr>
              <w:pStyle w:val="Tabletext"/>
              <w:jc w:val="center"/>
              <w:rPr>
                <w:szCs w:val="22"/>
                <w:lang w:eastAsia="ko-KR"/>
              </w:rPr>
            </w:pPr>
            <w:r w:rsidRPr="0097558B">
              <w:rPr>
                <w:szCs w:val="22"/>
                <w:lang w:eastAsia="ko-KR"/>
              </w:rPr>
              <w:t>6</w:t>
            </w:r>
            <w:r w:rsidR="009E6842" w:rsidRPr="0097558B">
              <w:rPr>
                <w:szCs w:val="22"/>
                <w:lang w:eastAsia="ko-KR"/>
              </w:rPr>
              <w:t>,</w:t>
            </w:r>
            <w:r w:rsidRPr="0097558B">
              <w:rPr>
                <w:szCs w:val="22"/>
                <w:lang w:eastAsia="ko-KR"/>
              </w:rPr>
              <w:t>6</w:t>
            </w:r>
          </w:p>
        </w:tc>
        <w:tc>
          <w:tcPr>
            <w:tcW w:w="1654" w:type="dxa"/>
            <w:shd w:val="clear" w:color="auto" w:fill="auto"/>
            <w:noWrap/>
            <w:vAlign w:val="bottom"/>
          </w:tcPr>
          <w:p w14:paraId="0B0D1122" w14:textId="433A7361" w:rsidR="00635921" w:rsidRPr="0097558B" w:rsidRDefault="00635921" w:rsidP="009B7792">
            <w:pPr>
              <w:pStyle w:val="Tabletext"/>
              <w:jc w:val="center"/>
              <w:rPr>
                <w:szCs w:val="22"/>
              </w:rPr>
            </w:pPr>
            <w:r w:rsidRPr="0097558B">
              <w:rPr>
                <w:szCs w:val="22"/>
                <w:lang w:eastAsia="ko-KR"/>
              </w:rPr>
              <w:t>5</w:t>
            </w:r>
            <w:r w:rsidR="009E6842" w:rsidRPr="0097558B">
              <w:rPr>
                <w:szCs w:val="22"/>
                <w:lang w:eastAsia="ko-KR"/>
              </w:rPr>
              <w:t>,</w:t>
            </w:r>
            <w:r w:rsidRPr="0097558B">
              <w:rPr>
                <w:szCs w:val="22"/>
                <w:lang w:eastAsia="ko-KR"/>
              </w:rPr>
              <w:t>524</w:t>
            </w:r>
          </w:p>
        </w:tc>
        <w:tc>
          <w:tcPr>
            <w:tcW w:w="1222" w:type="dxa"/>
            <w:shd w:val="clear" w:color="auto" w:fill="auto"/>
            <w:noWrap/>
            <w:vAlign w:val="bottom"/>
          </w:tcPr>
          <w:p w14:paraId="0F57045F" w14:textId="400A63C0" w:rsidR="00635921" w:rsidRPr="0097558B" w:rsidRDefault="00635921" w:rsidP="009B7792">
            <w:pPr>
              <w:pStyle w:val="Tabletext"/>
              <w:jc w:val="center"/>
              <w:rPr>
                <w:szCs w:val="22"/>
              </w:rPr>
            </w:pPr>
            <w:r w:rsidRPr="0097558B">
              <w:rPr>
                <w:szCs w:val="22"/>
                <w:lang w:eastAsia="ko-KR"/>
              </w:rPr>
              <w:t>19</w:t>
            </w:r>
            <w:r w:rsidR="009E6842" w:rsidRPr="0097558B">
              <w:rPr>
                <w:szCs w:val="22"/>
                <w:lang w:eastAsia="ko-KR"/>
              </w:rPr>
              <w:t>,</w:t>
            </w:r>
            <w:r w:rsidRPr="0097558B">
              <w:rPr>
                <w:szCs w:val="22"/>
                <w:lang w:eastAsia="ko-KR"/>
              </w:rPr>
              <w:t xml:space="preserve">20 </w:t>
            </w:r>
          </w:p>
        </w:tc>
        <w:tc>
          <w:tcPr>
            <w:tcW w:w="1217" w:type="dxa"/>
            <w:shd w:val="clear" w:color="auto" w:fill="auto"/>
            <w:noWrap/>
            <w:vAlign w:val="bottom"/>
          </w:tcPr>
          <w:p w14:paraId="184F5AC6" w14:textId="76D5F3A1" w:rsidR="00635921" w:rsidRPr="0097558B" w:rsidRDefault="00635921" w:rsidP="009B7792">
            <w:pPr>
              <w:pStyle w:val="Tabletext"/>
              <w:jc w:val="center"/>
              <w:rPr>
                <w:szCs w:val="22"/>
              </w:rPr>
            </w:pPr>
            <w:r w:rsidRPr="0097558B">
              <w:rPr>
                <w:szCs w:val="22"/>
                <w:lang w:eastAsia="ko-KR"/>
              </w:rPr>
              <w:t>4</w:t>
            </w:r>
            <w:r w:rsidR="009E6842" w:rsidRPr="0097558B">
              <w:rPr>
                <w:szCs w:val="22"/>
                <w:lang w:eastAsia="ko-KR"/>
              </w:rPr>
              <w:t>,</w:t>
            </w:r>
            <w:r w:rsidRPr="0097558B">
              <w:rPr>
                <w:szCs w:val="22"/>
                <w:lang w:eastAsia="ko-KR"/>
              </w:rPr>
              <w:t>365</w:t>
            </w:r>
          </w:p>
        </w:tc>
        <w:tc>
          <w:tcPr>
            <w:tcW w:w="858" w:type="dxa"/>
            <w:shd w:val="clear" w:color="auto" w:fill="auto"/>
            <w:noWrap/>
            <w:vAlign w:val="bottom"/>
          </w:tcPr>
          <w:p w14:paraId="375A227D" w14:textId="07489FC3" w:rsidR="00635921" w:rsidRPr="0097558B" w:rsidRDefault="00635921" w:rsidP="009B7792">
            <w:pPr>
              <w:pStyle w:val="Tabletext"/>
              <w:jc w:val="center"/>
              <w:rPr>
                <w:szCs w:val="22"/>
              </w:rPr>
            </w:pPr>
            <w:r w:rsidRPr="0097558B">
              <w:rPr>
                <w:szCs w:val="22"/>
                <w:lang w:eastAsia="ko-KR"/>
              </w:rPr>
              <w:t>1</w:t>
            </w:r>
            <w:r w:rsidR="009E6842" w:rsidRPr="0097558B">
              <w:rPr>
                <w:szCs w:val="22"/>
                <w:lang w:eastAsia="ko-KR"/>
              </w:rPr>
              <w:t>,</w:t>
            </w:r>
            <w:r w:rsidRPr="0097558B">
              <w:rPr>
                <w:szCs w:val="22"/>
                <w:lang w:eastAsia="ko-KR"/>
              </w:rPr>
              <w:t>4</w:t>
            </w:r>
          </w:p>
        </w:tc>
        <w:tc>
          <w:tcPr>
            <w:tcW w:w="1439" w:type="dxa"/>
            <w:shd w:val="clear" w:color="auto" w:fill="auto"/>
            <w:noWrap/>
            <w:vAlign w:val="bottom"/>
          </w:tcPr>
          <w:p w14:paraId="17E9F6F8" w14:textId="28DD66EF"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228</w:t>
            </w:r>
          </w:p>
        </w:tc>
        <w:tc>
          <w:tcPr>
            <w:tcW w:w="2430" w:type="dxa"/>
            <w:shd w:val="clear" w:color="auto" w:fill="auto"/>
            <w:noWrap/>
            <w:vAlign w:val="bottom"/>
          </w:tcPr>
          <w:p w14:paraId="05B44E9B" w14:textId="1E24AFDC" w:rsidR="00635921" w:rsidRPr="0097558B" w:rsidRDefault="00635921" w:rsidP="009B7792">
            <w:pPr>
              <w:pStyle w:val="Tabletext"/>
              <w:jc w:val="center"/>
              <w:rPr>
                <w:szCs w:val="22"/>
                <w:lang w:eastAsia="ko-KR"/>
              </w:rPr>
            </w:pPr>
            <w:r w:rsidRPr="0097558B">
              <w:rPr>
                <w:szCs w:val="22"/>
                <w:lang w:eastAsia="ko-KR"/>
              </w:rPr>
              <w:t>7780079269</w:t>
            </w:r>
            <w:r w:rsidR="009E6842" w:rsidRPr="0097558B">
              <w:rPr>
                <w:szCs w:val="22"/>
                <w:lang w:eastAsia="ko-KR"/>
              </w:rPr>
              <w:t>,</w:t>
            </w:r>
            <w:r w:rsidRPr="0097558B">
              <w:rPr>
                <w:szCs w:val="22"/>
                <w:lang w:eastAsia="ko-KR"/>
              </w:rPr>
              <w:t xml:space="preserve">90 </w:t>
            </w:r>
          </w:p>
        </w:tc>
      </w:tr>
      <w:tr w:rsidR="00635921" w:rsidRPr="0097558B" w14:paraId="55AF6A9C" w14:textId="77777777" w:rsidTr="0097558B">
        <w:trPr>
          <w:jc w:val="center"/>
        </w:trPr>
        <w:tc>
          <w:tcPr>
            <w:tcW w:w="809" w:type="dxa"/>
            <w:shd w:val="clear" w:color="auto" w:fill="auto"/>
            <w:noWrap/>
            <w:vAlign w:val="bottom"/>
          </w:tcPr>
          <w:p w14:paraId="161D2CBD" w14:textId="77777777" w:rsidR="00635921" w:rsidRPr="0097558B" w:rsidRDefault="00635921" w:rsidP="009B7792">
            <w:pPr>
              <w:pStyle w:val="Tabletext"/>
              <w:jc w:val="center"/>
              <w:rPr>
                <w:szCs w:val="22"/>
                <w:lang w:eastAsia="ko-KR"/>
              </w:rPr>
            </w:pPr>
            <w:r w:rsidRPr="0097558B">
              <w:rPr>
                <w:szCs w:val="22"/>
                <w:lang w:eastAsia="ko-KR"/>
              </w:rPr>
              <w:t>8</w:t>
            </w:r>
          </w:p>
        </w:tc>
        <w:tc>
          <w:tcPr>
            <w:tcW w:w="1654" w:type="dxa"/>
            <w:shd w:val="clear" w:color="auto" w:fill="auto"/>
            <w:noWrap/>
            <w:vAlign w:val="bottom"/>
          </w:tcPr>
          <w:p w14:paraId="784A0907" w14:textId="5952C201" w:rsidR="00635921" w:rsidRPr="0097558B" w:rsidRDefault="00635921" w:rsidP="009B7792">
            <w:pPr>
              <w:pStyle w:val="Tabletext"/>
              <w:jc w:val="center"/>
              <w:rPr>
                <w:szCs w:val="22"/>
              </w:rPr>
            </w:pPr>
            <w:r w:rsidRPr="0097558B">
              <w:rPr>
                <w:szCs w:val="22"/>
                <w:lang w:eastAsia="ko-KR"/>
              </w:rPr>
              <w:t>4</w:t>
            </w:r>
            <w:r w:rsidR="009E6842" w:rsidRPr="0097558B">
              <w:rPr>
                <w:szCs w:val="22"/>
                <w:lang w:eastAsia="ko-KR"/>
              </w:rPr>
              <w:t>,</w:t>
            </w:r>
            <w:r w:rsidRPr="0097558B">
              <w:rPr>
                <w:szCs w:val="22"/>
                <w:lang w:eastAsia="ko-KR"/>
              </w:rPr>
              <w:t>861</w:t>
            </w:r>
          </w:p>
        </w:tc>
        <w:tc>
          <w:tcPr>
            <w:tcW w:w="1222" w:type="dxa"/>
            <w:shd w:val="clear" w:color="auto" w:fill="auto"/>
            <w:noWrap/>
            <w:vAlign w:val="bottom"/>
          </w:tcPr>
          <w:p w14:paraId="4B493E7D" w14:textId="5AA51926" w:rsidR="00635921" w:rsidRPr="0097558B" w:rsidRDefault="00635921" w:rsidP="009B7792">
            <w:pPr>
              <w:pStyle w:val="Tabletext"/>
              <w:jc w:val="center"/>
              <w:rPr>
                <w:szCs w:val="22"/>
              </w:rPr>
            </w:pPr>
            <w:r w:rsidRPr="0097558B">
              <w:rPr>
                <w:szCs w:val="22"/>
                <w:lang w:eastAsia="ko-KR"/>
              </w:rPr>
              <w:t>19</w:t>
            </w:r>
            <w:r w:rsidR="009E6842" w:rsidRPr="0097558B">
              <w:rPr>
                <w:szCs w:val="22"/>
                <w:lang w:eastAsia="ko-KR"/>
              </w:rPr>
              <w:t>,</w:t>
            </w:r>
            <w:r w:rsidRPr="0097558B">
              <w:rPr>
                <w:szCs w:val="22"/>
                <w:lang w:eastAsia="ko-KR"/>
              </w:rPr>
              <w:t xml:space="preserve">87 </w:t>
            </w:r>
          </w:p>
        </w:tc>
        <w:tc>
          <w:tcPr>
            <w:tcW w:w="1217" w:type="dxa"/>
            <w:shd w:val="clear" w:color="auto" w:fill="auto"/>
            <w:noWrap/>
            <w:vAlign w:val="bottom"/>
          </w:tcPr>
          <w:p w14:paraId="53EF1F72" w14:textId="6B2EA25B" w:rsidR="00635921" w:rsidRPr="0097558B" w:rsidRDefault="00635921" w:rsidP="009B7792">
            <w:pPr>
              <w:pStyle w:val="Tabletext"/>
              <w:jc w:val="center"/>
              <w:rPr>
                <w:szCs w:val="22"/>
              </w:rPr>
            </w:pPr>
            <w:r w:rsidRPr="0097558B">
              <w:rPr>
                <w:szCs w:val="22"/>
                <w:lang w:eastAsia="ko-KR"/>
              </w:rPr>
              <w:t>4</w:t>
            </w:r>
            <w:r w:rsidR="009E6842" w:rsidRPr="0097558B">
              <w:rPr>
                <w:szCs w:val="22"/>
                <w:lang w:eastAsia="ko-KR"/>
              </w:rPr>
              <w:t>,</w:t>
            </w:r>
            <w:r w:rsidRPr="0097558B">
              <w:rPr>
                <w:szCs w:val="22"/>
                <w:lang w:eastAsia="ko-KR"/>
              </w:rPr>
              <w:t>535</w:t>
            </w:r>
          </w:p>
        </w:tc>
        <w:tc>
          <w:tcPr>
            <w:tcW w:w="858" w:type="dxa"/>
            <w:shd w:val="clear" w:color="auto" w:fill="auto"/>
            <w:noWrap/>
            <w:vAlign w:val="bottom"/>
          </w:tcPr>
          <w:p w14:paraId="179630AF" w14:textId="77777777" w:rsidR="00635921" w:rsidRPr="0097558B" w:rsidRDefault="00635921" w:rsidP="009B7792">
            <w:pPr>
              <w:pStyle w:val="Tabletext"/>
              <w:jc w:val="center"/>
              <w:rPr>
                <w:szCs w:val="22"/>
              </w:rPr>
            </w:pPr>
            <w:r w:rsidRPr="0097558B">
              <w:rPr>
                <w:szCs w:val="22"/>
                <w:lang w:eastAsia="ko-KR"/>
              </w:rPr>
              <w:t>2</w:t>
            </w:r>
          </w:p>
        </w:tc>
        <w:tc>
          <w:tcPr>
            <w:tcW w:w="1439" w:type="dxa"/>
            <w:shd w:val="clear" w:color="auto" w:fill="auto"/>
            <w:noWrap/>
            <w:vAlign w:val="bottom"/>
          </w:tcPr>
          <w:p w14:paraId="77D65BFF" w14:textId="59923781"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198</w:t>
            </w:r>
          </w:p>
        </w:tc>
        <w:tc>
          <w:tcPr>
            <w:tcW w:w="2430" w:type="dxa"/>
            <w:shd w:val="clear" w:color="auto" w:fill="auto"/>
            <w:noWrap/>
            <w:vAlign w:val="bottom"/>
          </w:tcPr>
          <w:p w14:paraId="75944F34" w14:textId="16687A73" w:rsidR="00635921" w:rsidRPr="0097558B" w:rsidRDefault="00635921" w:rsidP="009B7792">
            <w:pPr>
              <w:pStyle w:val="Tabletext"/>
              <w:jc w:val="center"/>
              <w:rPr>
                <w:szCs w:val="22"/>
                <w:lang w:eastAsia="ko-KR"/>
              </w:rPr>
            </w:pPr>
            <w:r w:rsidRPr="0097558B">
              <w:rPr>
                <w:szCs w:val="22"/>
                <w:lang w:eastAsia="ko-KR"/>
              </w:rPr>
              <w:t>9650151891</w:t>
            </w:r>
            <w:r w:rsidR="009E6842" w:rsidRPr="0097558B">
              <w:rPr>
                <w:szCs w:val="22"/>
                <w:lang w:eastAsia="ko-KR"/>
              </w:rPr>
              <w:t>,</w:t>
            </w:r>
            <w:r w:rsidRPr="0097558B">
              <w:rPr>
                <w:szCs w:val="22"/>
                <w:lang w:eastAsia="ko-KR"/>
              </w:rPr>
              <w:t xml:space="preserve">10 </w:t>
            </w:r>
          </w:p>
        </w:tc>
      </w:tr>
      <w:tr w:rsidR="00635921" w:rsidRPr="0097558B" w14:paraId="2EDB9B02" w14:textId="77777777" w:rsidTr="0097558B">
        <w:trPr>
          <w:jc w:val="center"/>
        </w:trPr>
        <w:tc>
          <w:tcPr>
            <w:tcW w:w="809" w:type="dxa"/>
            <w:shd w:val="clear" w:color="auto" w:fill="auto"/>
            <w:noWrap/>
            <w:vAlign w:val="bottom"/>
            <w:hideMark/>
          </w:tcPr>
          <w:p w14:paraId="4599D217" w14:textId="77777777" w:rsidR="00635921" w:rsidRPr="0097558B" w:rsidRDefault="00635921" w:rsidP="009B7792">
            <w:pPr>
              <w:pStyle w:val="Tabletext"/>
              <w:jc w:val="center"/>
              <w:rPr>
                <w:szCs w:val="22"/>
              </w:rPr>
            </w:pPr>
            <w:r w:rsidRPr="0097558B">
              <w:rPr>
                <w:szCs w:val="22"/>
              </w:rPr>
              <w:t>10</w:t>
            </w:r>
          </w:p>
        </w:tc>
        <w:tc>
          <w:tcPr>
            <w:tcW w:w="1654" w:type="dxa"/>
            <w:shd w:val="clear" w:color="auto" w:fill="auto"/>
            <w:noWrap/>
            <w:vAlign w:val="bottom"/>
            <w:hideMark/>
          </w:tcPr>
          <w:p w14:paraId="391D9A04" w14:textId="0E1A18CA" w:rsidR="00635921" w:rsidRPr="0097558B" w:rsidRDefault="00635921" w:rsidP="009B7792">
            <w:pPr>
              <w:pStyle w:val="Tabletext"/>
              <w:jc w:val="center"/>
              <w:rPr>
                <w:szCs w:val="22"/>
              </w:rPr>
            </w:pPr>
            <w:r w:rsidRPr="0097558B">
              <w:rPr>
                <w:szCs w:val="22"/>
                <w:lang w:eastAsia="ko-KR"/>
              </w:rPr>
              <w:t>4</w:t>
            </w:r>
            <w:r w:rsidR="009E6842" w:rsidRPr="0097558B">
              <w:rPr>
                <w:szCs w:val="22"/>
                <w:lang w:eastAsia="ko-KR"/>
              </w:rPr>
              <w:t>,</w:t>
            </w:r>
            <w:r w:rsidRPr="0097558B">
              <w:rPr>
                <w:szCs w:val="22"/>
                <w:lang w:eastAsia="ko-KR"/>
              </w:rPr>
              <w:t>199</w:t>
            </w:r>
          </w:p>
        </w:tc>
        <w:tc>
          <w:tcPr>
            <w:tcW w:w="1222" w:type="dxa"/>
            <w:shd w:val="clear" w:color="auto" w:fill="auto"/>
            <w:noWrap/>
            <w:vAlign w:val="bottom"/>
            <w:hideMark/>
          </w:tcPr>
          <w:p w14:paraId="3FAA673E" w14:textId="16CF109E" w:rsidR="00635921" w:rsidRPr="0097558B" w:rsidRDefault="00635921" w:rsidP="009B7792">
            <w:pPr>
              <w:pStyle w:val="Tabletext"/>
              <w:jc w:val="center"/>
              <w:rPr>
                <w:szCs w:val="22"/>
              </w:rPr>
            </w:pPr>
            <w:r w:rsidRPr="0097558B">
              <w:rPr>
                <w:szCs w:val="22"/>
                <w:lang w:eastAsia="ko-KR"/>
              </w:rPr>
              <w:t>20</w:t>
            </w:r>
            <w:r w:rsidR="009E6842" w:rsidRPr="0097558B">
              <w:rPr>
                <w:szCs w:val="22"/>
                <w:lang w:eastAsia="ko-KR"/>
              </w:rPr>
              <w:t>,</w:t>
            </w:r>
            <w:r w:rsidRPr="0097558B">
              <w:rPr>
                <w:szCs w:val="22"/>
                <w:lang w:eastAsia="ko-KR"/>
              </w:rPr>
              <w:t>529</w:t>
            </w:r>
          </w:p>
        </w:tc>
        <w:tc>
          <w:tcPr>
            <w:tcW w:w="1217" w:type="dxa"/>
            <w:shd w:val="clear" w:color="auto" w:fill="auto"/>
            <w:noWrap/>
            <w:vAlign w:val="bottom"/>
            <w:hideMark/>
          </w:tcPr>
          <w:p w14:paraId="07477C8F" w14:textId="15A9CBCF" w:rsidR="00635921" w:rsidRPr="0097558B" w:rsidRDefault="00635921" w:rsidP="009B7792">
            <w:pPr>
              <w:pStyle w:val="Tabletext"/>
              <w:jc w:val="center"/>
              <w:rPr>
                <w:szCs w:val="22"/>
              </w:rPr>
            </w:pPr>
            <w:r w:rsidRPr="0097558B">
              <w:rPr>
                <w:szCs w:val="22"/>
                <w:lang w:eastAsia="ko-KR"/>
              </w:rPr>
              <w:t>4</w:t>
            </w:r>
            <w:r w:rsidR="009E6842" w:rsidRPr="0097558B">
              <w:rPr>
                <w:szCs w:val="22"/>
                <w:lang w:eastAsia="ko-KR"/>
              </w:rPr>
              <w:t>,</w:t>
            </w:r>
            <w:r w:rsidRPr="0097558B">
              <w:rPr>
                <w:szCs w:val="22"/>
                <w:lang w:eastAsia="ko-KR"/>
              </w:rPr>
              <w:t>707</w:t>
            </w:r>
          </w:p>
        </w:tc>
        <w:tc>
          <w:tcPr>
            <w:tcW w:w="858" w:type="dxa"/>
            <w:shd w:val="clear" w:color="auto" w:fill="auto"/>
            <w:noWrap/>
            <w:vAlign w:val="bottom"/>
            <w:hideMark/>
          </w:tcPr>
          <w:p w14:paraId="5C8234EB" w14:textId="495FBB54" w:rsidR="00635921" w:rsidRPr="0097558B" w:rsidRDefault="00635921" w:rsidP="009B7792">
            <w:pPr>
              <w:pStyle w:val="Tabletext"/>
              <w:jc w:val="center"/>
              <w:rPr>
                <w:szCs w:val="22"/>
              </w:rPr>
            </w:pPr>
            <w:r w:rsidRPr="0097558B">
              <w:rPr>
                <w:szCs w:val="22"/>
                <w:lang w:eastAsia="ko-KR"/>
              </w:rPr>
              <w:t>2</w:t>
            </w:r>
            <w:r w:rsidR="009E6842" w:rsidRPr="0097558B">
              <w:rPr>
                <w:szCs w:val="22"/>
                <w:lang w:eastAsia="ko-KR"/>
              </w:rPr>
              <w:t>,</w:t>
            </w:r>
            <w:r w:rsidRPr="0097558B">
              <w:rPr>
                <w:szCs w:val="22"/>
                <w:lang w:eastAsia="ko-KR"/>
              </w:rPr>
              <w:t>2</w:t>
            </w:r>
          </w:p>
        </w:tc>
        <w:tc>
          <w:tcPr>
            <w:tcW w:w="1439" w:type="dxa"/>
            <w:shd w:val="clear" w:color="auto" w:fill="auto"/>
            <w:noWrap/>
            <w:vAlign w:val="bottom"/>
            <w:hideMark/>
          </w:tcPr>
          <w:p w14:paraId="0A34F357" w14:textId="0B055725"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167</w:t>
            </w:r>
          </w:p>
        </w:tc>
        <w:tc>
          <w:tcPr>
            <w:tcW w:w="2430" w:type="dxa"/>
            <w:shd w:val="clear" w:color="auto" w:fill="auto"/>
            <w:noWrap/>
            <w:vAlign w:val="bottom"/>
            <w:hideMark/>
          </w:tcPr>
          <w:p w14:paraId="2C680D86" w14:textId="27A3EB1D" w:rsidR="00635921" w:rsidRPr="0097558B" w:rsidRDefault="00635921" w:rsidP="009B7792">
            <w:pPr>
              <w:pStyle w:val="Tabletext"/>
              <w:jc w:val="center"/>
              <w:rPr>
                <w:szCs w:val="22"/>
                <w:lang w:eastAsia="ko-KR"/>
              </w:rPr>
            </w:pPr>
            <w:r w:rsidRPr="0097558B">
              <w:rPr>
                <w:szCs w:val="22"/>
                <w:lang w:eastAsia="ko-KR"/>
              </w:rPr>
              <w:t>8979487209</w:t>
            </w:r>
            <w:r w:rsidR="009E6842" w:rsidRPr="0097558B">
              <w:rPr>
                <w:szCs w:val="22"/>
                <w:lang w:eastAsia="ko-KR"/>
              </w:rPr>
              <w:t>,</w:t>
            </w:r>
            <w:r w:rsidRPr="0097558B">
              <w:rPr>
                <w:szCs w:val="22"/>
                <w:lang w:eastAsia="ko-KR"/>
              </w:rPr>
              <w:t xml:space="preserve">87 </w:t>
            </w:r>
          </w:p>
        </w:tc>
      </w:tr>
      <w:tr w:rsidR="00635921" w:rsidRPr="0097558B" w14:paraId="7442025F" w14:textId="77777777" w:rsidTr="0097558B">
        <w:trPr>
          <w:jc w:val="center"/>
        </w:trPr>
        <w:tc>
          <w:tcPr>
            <w:tcW w:w="809" w:type="dxa"/>
            <w:shd w:val="clear" w:color="auto" w:fill="auto"/>
            <w:noWrap/>
            <w:vAlign w:val="bottom"/>
          </w:tcPr>
          <w:p w14:paraId="39D66096" w14:textId="26FDE338" w:rsidR="00635921" w:rsidRPr="0097558B" w:rsidRDefault="00635921" w:rsidP="009B7792">
            <w:pPr>
              <w:pStyle w:val="Tabletext"/>
              <w:jc w:val="center"/>
              <w:rPr>
                <w:szCs w:val="22"/>
                <w:lang w:eastAsia="ko-KR"/>
              </w:rPr>
            </w:pPr>
            <w:r w:rsidRPr="0097558B">
              <w:rPr>
                <w:szCs w:val="22"/>
                <w:lang w:eastAsia="ko-KR"/>
              </w:rPr>
              <w:t>12</w:t>
            </w:r>
            <w:r w:rsidR="009E6842" w:rsidRPr="0097558B">
              <w:rPr>
                <w:szCs w:val="22"/>
                <w:lang w:eastAsia="ko-KR"/>
              </w:rPr>
              <w:t>,</w:t>
            </w:r>
            <w:r w:rsidRPr="0097558B">
              <w:rPr>
                <w:szCs w:val="22"/>
                <w:lang w:eastAsia="ko-KR"/>
              </w:rPr>
              <w:t>2</w:t>
            </w:r>
          </w:p>
        </w:tc>
        <w:tc>
          <w:tcPr>
            <w:tcW w:w="1654" w:type="dxa"/>
            <w:shd w:val="clear" w:color="auto" w:fill="auto"/>
            <w:noWrap/>
            <w:vAlign w:val="bottom"/>
          </w:tcPr>
          <w:p w14:paraId="7044318E" w14:textId="7FD18D13" w:rsidR="00635921" w:rsidRPr="0097558B" w:rsidRDefault="00635921" w:rsidP="009B7792">
            <w:pPr>
              <w:pStyle w:val="Tabletext"/>
              <w:jc w:val="center"/>
              <w:rPr>
                <w:szCs w:val="22"/>
              </w:rPr>
            </w:pPr>
            <w:r w:rsidRPr="0097558B">
              <w:rPr>
                <w:szCs w:val="22"/>
                <w:lang w:eastAsia="ko-KR"/>
              </w:rPr>
              <w:t>3</w:t>
            </w:r>
            <w:r w:rsidR="009E6842" w:rsidRPr="0097558B">
              <w:rPr>
                <w:szCs w:val="22"/>
                <w:lang w:eastAsia="ko-KR"/>
              </w:rPr>
              <w:t>,</w:t>
            </w:r>
            <w:r w:rsidRPr="0097558B">
              <w:rPr>
                <w:szCs w:val="22"/>
                <w:lang w:eastAsia="ko-KR"/>
              </w:rPr>
              <w:t>392</w:t>
            </w:r>
          </w:p>
        </w:tc>
        <w:tc>
          <w:tcPr>
            <w:tcW w:w="1222" w:type="dxa"/>
            <w:shd w:val="clear" w:color="auto" w:fill="auto"/>
            <w:noWrap/>
            <w:vAlign w:val="bottom"/>
          </w:tcPr>
          <w:p w14:paraId="032E1757" w14:textId="0F69D362" w:rsidR="00635921" w:rsidRPr="0097558B" w:rsidRDefault="00635921" w:rsidP="009B7792">
            <w:pPr>
              <w:pStyle w:val="Tabletext"/>
              <w:jc w:val="center"/>
              <w:rPr>
                <w:szCs w:val="22"/>
              </w:rPr>
            </w:pPr>
            <w:r w:rsidRPr="0097558B">
              <w:rPr>
                <w:szCs w:val="22"/>
                <w:lang w:eastAsia="ko-KR"/>
              </w:rPr>
              <w:t>21</w:t>
            </w:r>
            <w:r w:rsidR="009E6842" w:rsidRPr="0097558B">
              <w:rPr>
                <w:szCs w:val="22"/>
                <w:lang w:eastAsia="ko-KR"/>
              </w:rPr>
              <w:t>,</w:t>
            </w:r>
            <w:r w:rsidRPr="0097558B">
              <w:rPr>
                <w:szCs w:val="22"/>
                <w:lang w:eastAsia="ko-KR"/>
              </w:rPr>
              <w:t xml:space="preserve">34 </w:t>
            </w:r>
          </w:p>
        </w:tc>
        <w:tc>
          <w:tcPr>
            <w:tcW w:w="1217" w:type="dxa"/>
            <w:shd w:val="clear" w:color="auto" w:fill="auto"/>
            <w:noWrap/>
            <w:vAlign w:val="bottom"/>
          </w:tcPr>
          <w:p w14:paraId="1A4216BC" w14:textId="2EF0F7A7" w:rsidR="00635921" w:rsidRPr="0097558B" w:rsidRDefault="00635921" w:rsidP="009B7792">
            <w:pPr>
              <w:pStyle w:val="Tabletext"/>
              <w:jc w:val="center"/>
              <w:rPr>
                <w:szCs w:val="22"/>
              </w:rPr>
            </w:pPr>
            <w:r w:rsidRPr="0097558B">
              <w:rPr>
                <w:szCs w:val="22"/>
                <w:lang w:eastAsia="ko-KR"/>
              </w:rPr>
              <w:t>4</w:t>
            </w:r>
            <w:r w:rsidR="009E6842" w:rsidRPr="0097558B">
              <w:rPr>
                <w:szCs w:val="22"/>
                <w:lang w:eastAsia="ko-KR"/>
              </w:rPr>
              <w:t>,</w:t>
            </w:r>
            <w:r w:rsidRPr="0097558B">
              <w:rPr>
                <w:szCs w:val="22"/>
                <w:lang w:eastAsia="ko-KR"/>
              </w:rPr>
              <w:t>920</w:t>
            </w:r>
          </w:p>
        </w:tc>
        <w:tc>
          <w:tcPr>
            <w:tcW w:w="858" w:type="dxa"/>
            <w:shd w:val="clear" w:color="auto" w:fill="auto"/>
            <w:noWrap/>
            <w:vAlign w:val="bottom"/>
          </w:tcPr>
          <w:p w14:paraId="746EF1A1" w14:textId="1DCA28C7" w:rsidR="00635921" w:rsidRPr="0097558B" w:rsidRDefault="00635921" w:rsidP="009B7792">
            <w:pPr>
              <w:pStyle w:val="Tabletext"/>
              <w:jc w:val="center"/>
              <w:rPr>
                <w:szCs w:val="22"/>
              </w:rPr>
            </w:pPr>
            <w:r w:rsidRPr="0097558B">
              <w:rPr>
                <w:szCs w:val="22"/>
                <w:lang w:eastAsia="ko-KR"/>
              </w:rPr>
              <w:t>2</w:t>
            </w:r>
            <w:r w:rsidR="009E6842" w:rsidRPr="0097558B">
              <w:rPr>
                <w:szCs w:val="22"/>
                <w:lang w:eastAsia="ko-KR"/>
              </w:rPr>
              <w:t>,</w:t>
            </w:r>
            <w:r w:rsidRPr="0097558B">
              <w:rPr>
                <w:szCs w:val="22"/>
                <w:lang w:eastAsia="ko-KR"/>
              </w:rPr>
              <w:t>3</w:t>
            </w:r>
          </w:p>
        </w:tc>
        <w:tc>
          <w:tcPr>
            <w:tcW w:w="1439" w:type="dxa"/>
            <w:shd w:val="clear" w:color="auto" w:fill="auto"/>
            <w:noWrap/>
            <w:vAlign w:val="bottom"/>
          </w:tcPr>
          <w:p w14:paraId="5F389B55" w14:textId="4622FEA6"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130</w:t>
            </w:r>
          </w:p>
        </w:tc>
        <w:tc>
          <w:tcPr>
            <w:tcW w:w="2430" w:type="dxa"/>
            <w:shd w:val="clear" w:color="auto" w:fill="auto"/>
            <w:noWrap/>
            <w:vAlign w:val="bottom"/>
          </w:tcPr>
          <w:p w14:paraId="19ABF0CF" w14:textId="76100C05" w:rsidR="00635921" w:rsidRPr="0097558B" w:rsidDel="00525B1D" w:rsidRDefault="00635921" w:rsidP="009B7792">
            <w:pPr>
              <w:pStyle w:val="Tabletext"/>
              <w:jc w:val="center"/>
              <w:rPr>
                <w:szCs w:val="22"/>
                <w:lang w:eastAsia="ko-KR"/>
              </w:rPr>
            </w:pPr>
            <w:r w:rsidRPr="0097558B">
              <w:rPr>
                <w:szCs w:val="22"/>
                <w:lang w:eastAsia="ko-KR"/>
              </w:rPr>
              <w:t>7269900943</w:t>
            </w:r>
            <w:r w:rsidR="009E6842" w:rsidRPr="0097558B">
              <w:rPr>
                <w:szCs w:val="22"/>
                <w:lang w:eastAsia="ko-KR"/>
              </w:rPr>
              <w:t>,</w:t>
            </w:r>
            <w:r w:rsidRPr="0097558B">
              <w:rPr>
                <w:szCs w:val="22"/>
                <w:lang w:eastAsia="ko-KR"/>
              </w:rPr>
              <w:t xml:space="preserve">64 </w:t>
            </w:r>
          </w:p>
        </w:tc>
      </w:tr>
      <w:tr w:rsidR="00635921" w:rsidRPr="0097558B" w14:paraId="1A92FD3A" w14:textId="77777777" w:rsidTr="0097558B">
        <w:trPr>
          <w:jc w:val="center"/>
        </w:trPr>
        <w:tc>
          <w:tcPr>
            <w:tcW w:w="809" w:type="dxa"/>
            <w:shd w:val="clear" w:color="auto" w:fill="auto"/>
            <w:noWrap/>
            <w:vAlign w:val="bottom"/>
          </w:tcPr>
          <w:p w14:paraId="2361FA2A" w14:textId="7C95C3C3" w:rsidR="00635921" w:rsidRPr="0097558B" w:rsidRDefault="00635921" w:rsidP="009B7792">
            <w:pPr>
              <w:pStyle w:val="Tabletext"/>
              <w:jc w:val="center"/>
              <w:rPr>
                <w:szCs w:val="22"/>
                <w:lang w:eastAsia="ko-KR"/>
              </w:rPr>
            </w:pPr>
            <w:r w:rsidRPr="0097558B">
              <w:rPr>
                <w:szCs w:val="22"/>
                <w:lang w:eastAsia="ko-KR"/>
              </w:rPr>
              <w:t>14</w:t>
            </w:r>
            <w:r w:rsidR="009E6842" w:rsidRPr="0097558B">
              <w:rPr>
                <w:szCs w:val="22"/>
                <w:lang w:eastAsia="ko-KR"/>
              </w:rPr>
              <w:t>,</w:t>
            </w:r>
            <w:r w:rsidRPr="0097558B">
              <w:rPr>
                <w:szCs w:val="22"/>
                <w:lang w:eastAsia="ko-KR"/>
              </w:rPr>
              <w:t>5</w:t>
            </w:r>
          </w:p>
        </w:tc>
        <w:tc>
          <w:tcPr>
            <w:tcW w:w="1654" w:type="dxa"/>
            <w:shd w:val="clear" w:color="auto" w:fill="auto"/>
            <w:noWrap/>
            <w:vAlign w:val="bottom"/>
          </w:tcPr>
          <w:p w14:paraId="00C6D648" w14:textId="1D068C24" w:rsidR="00635921" w:rsidRPr="0097558B" w:rsidRDefault="00635921" w:rsidP="009B7792">
            <w:pPr>
              <w:pStyle w:val="Tabletext"/>
              <w:jc w:val="center"/>
              <w:rPr>
                <w:szCs w:val="22"/>
              </w:rPr>
            </w:pPr>
            <w:r w:rsidRPr="0097558B">
              <w:rPr>
                <w:szCs w:val="22"/>
                <w:lang w:eastAsia="ko-KR"/>
              </w:rPr>
              <w:t>2</w:t>
            </w:r>
            <w:r w:rsidR="009E6842" w:rsidRPr="0097558B">
              <w:rPr>
                <w:szCs w:val="22"/>
                <w:lang w:eastAsia="ko-KR"/>
              </w:rPr>
              <w:t>,</w:t>
            </w:r>
            <w:r w:rsidRPr="0097558B">
              <w:rPr>
                <w:szCs w:val="22"/>
                <w:lang w:eastAsia="ko-KR"/>
              </w:rPr>
              <w:t>585</w:t>
            </w:r>
          </w:p>
        </w:tc>
        <w:tc>
          <w:tcPr>
            <w:tcW w:w="1222" w:type="dxa"/>
            <w:shd w:val="clear" w:color="auto" w:fill="auto"/>
            <w:noWrap/>
            <w:vAlign w:val="bottom"/>
          </w:tcPr>
          <w:p w14:paraId="67174466" w14:textId="387EE6D0" w:rsidR="00635921" w:rsidRPr="0097558B" w:rsidRDefault="00635921" w:rsidP="009B7792">
            <w:pPr>
              <w:pStyle w:val="Tabletext"/>
              <w:jc w:val="center"/>
              <w:rPr>
                <w:szCs w:val="22"/>
              </w:rPr>
            </w:pPr>
            <w:r w:rsidRPr="0097558B">
              <w:rPr>
                <w:szCs w:val="22"/>
                <w:lang w:eastAsia="ko-KR"/>
              </w:rPr>
              <w:t>22</w:t>
            </w:r>
            <w:r w:rsidR="009E6842" w:rsidRPr="0097558B">
              <w:rPr>
                <w:szCs w:val="22"/>
                <w:lang w:eastAsia="ko-KR"/>
              </w:rPr>
              <w:t>,</w:t>
            </w:r>
            <w:r w:rsidRPr="0097558B">
              <w:rPr>
                <w:szCs w:val="22"/>
                <w:lang w:eastAsia="ko-KR"/>
              </w:rPr>
              <w:t xml:space="preserve">14 </w:t>
            </w:r>
          </w:p>
        </w:tc>
        <w:tc>
          <w:tcPr>
            <w:tcW w:w="1217" w:type="dxa"/>
            <w:shd w:val="clear" w:color="auto" w:fill="auto"/>
            <w:noWrap/>
            <w:vAlign w:val="bottom"/>
          </w:tcPr>
          <w:p w14:paraId="02A7D866" w14:textId="26ECD7BD" w:rsidR="00635921" w:rsidRPr="0097558B" w:rsidRDefault="00635921" w:rsidP="009B7792">
            <w:pPr>
              <w:pStyle w:val="Tabletext"/>
              <w:jc w:val="center"/>
              <w:rPr>
                <w:szCs w:val="22"/>
              </w:rPr>
            </w:pPr>
            <w:r w:rsidRPr="0097558B">
              <w:rPr>
                <w:szCs w:val="22"/>
                <w:lang w:eastAsia="ko-KR"/>
              </w:rPr>
              <w:t>5</w:t>
            </w:r>
            <w:r w:rsidR="009E6842" w:rsidRPr="0097558B">
              <w:rPr>
                <w:szCs w:val="22"/>
                <w:lang w:eastAsia="ko-KR"/>
              </w:rPr>
              <w:t>,</w:t>
            </w:r>
            <w:r w:rsidRPr="0097558B">
              <w:rPr>
                <w:szCs w:val="22"/>
                <w:lang w:eastAsia="ko-KR"/>
              </w:rPr>
              <w:t>137</w:t>
            </w:r>
          </w:p>
        </w:tc>
        <w:tc>
          <w:tcPr>
            <w:tcW w:w="858" w:type="dxa"/>
            <w:shd w:val="clear" w:color="auto" w:fill="auto"/>
            <w:noWrap/>
            <w:vAlign w:val="bottom"/>
          </w:tcPr>
          <w:p w14:paraId="7C2569BD" w14:textId="693B8BF2" w:rsidR="00635921" w:rsidRPr="0097558B" w:rsidRDefault="00635921" w:rsidP="009B7792">
            <w:pPr>
              <w:pStyle w:val="Tabletext"/>
              <w:jc w:val="center"/>
              <w:rPr>
                <w:szCs w:val="22"/>
              </w:rPr>
            </w:pPr>
            <w:r w:rsidRPr="0097558B">
              <w:rPr>
                <w:szCs w:val="22"/>
                <w:lang w:eastAsia="ko-KR"/>
              </w:rPr>
              <w:t>2</w:t>
            </w:r>
            <w:r w:rsidR="009E6842" w:rsidRPr="0097558B">
              <w:rPr>
                <w:szCs w:val="22"/>
                <w:lang w:eastAsia="ko-KR"/>
              </w:rPr>
              <w:t>,</w:t>
            </w:r>
            <w:r w:rsidRPr="0097558B">
              <w:rPr>
                <w:szCs w:val="22"/>
                <w:lang w:eastAsia="ko-KR"/>
              </w:rPr>
              <w:t>5</w:t>
            </w:r>
          </w:p>
        </w:tc>
        <w:tc>
          <w:tcPr>
            <w:tcW w:w="1439" w:type="dxa"/>
            <w:shd w:val="clear" w:color="auto" w:fill="auto"/>
            <w:noWrap/>
            <w:vAlign w:val="bottom"/>
          </w:tcPr>
          <w:p w14:paraId="425669B4" w14:textId="1451BFE3"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091</w:t>
            </w:r>
          </w:p>
        </w:tc>
        <w:tc>
          <w:tcPr>
            <w:tcW w:w="2430" w:type="dxa"/>
            <w:shd w:val="clear" w:color="auto" w:fill="auto"/>
            <w:noWrap/>
            <w:vAlign w:val="bottom"/>
          </w:tcPr>
          <w:p w14:paraId="0821FA7B" w14:textId="7738B20C" w:rsidR="00635921" w:rsidRPr="0097558B" w:rsidDel="00525B1D" w:rsidRDefault="00635921" w:rsidP="009B7792">
            <w:pPr>
              <w:pStyle w:val="Tabletext"/>
              <w:jc w:val="center"/>
              <w:rPr>
                <w:szCs w:val="22"/>
                <w:lang w:eastAsia="ko-KR"/>
              </w:rPr>
            </w:pPr>
            <w:r w:rsidRPr="0097558B">
              <w:rPr>
                <w:szCs w:val="22"/>
                <w:lang w:eastAsia="ko-KR"/>
              </w:rPr>
              <w:t>5558025750</w:t>
            </w:r>
            <w:r w:rsidR="009E6842" w:rsidRPr="0097558B">
              <w:rPr>
                <w:szCs w:val="22"/>
                <w:lang w:eastAsia="ko-KR"/>
              </w:rPr>
              <w:t>,</w:t>
            </w:r>
            <w:r w:rsidRPr="0097558B">
              <w:rPr>
                <w:szCs w:val="22"/>
                <w:lang w:eastAsia="ko-KR"/>
              </w:rPr>
              <w:t xml:space="preserve">48 </w:t>
            </w:r>
          </w:p>
        </w:tc>
      </w:tr>
      <w:tr w:rsidR="00635921" w:rsidRPr="0097558B" w14:paraId="7FA8477C" w14:textId="77777777" w:rsidTr="0097558B">
        <w:trPr>
          <w:jc w:val="center"/>
        </w:trPr>
        <w:tc>
          <w:tcPr>
            <w:tcW w:w="809" w:type="dxa"/>
            <w:shd w:val="clear" w:color="auto" w:fill="auto"/>
            <w:noWrap/>
            <w:vAlign w:val="bottom"/>
          </w:tcPr>
          <w:p w14:paraId="14096AEC" w14:textId="77777777" w:rsidR="00635921" w:rsidRPr="0097558B" w:rsidRDefault="00635921" w:rsidP="009B7792">
            <w:pPr>
              <w:pStyle w:val="Tabletext"/>
              <w:jc w:val="center"/>
              <w:rPr>
                <w:szCs w:val="22"/>
                <w:lang w:eastAsia="ko-KR"/>
              </w:rPr>
            </w:pPr>
            <w:r w:rsidRPr="0097558B">
              <w:rPr>
                <w:szCs w:val="22"/>
                <w:lang w:eastAsia="ko-KR"/>
              </w:rPr>
              <w:t>17</w:t>
            </w:r>
          </w:p>
        </w:tc>
        <w:tc>
          <w:tcPr>
            <w:tcW w:w="1654" w:type="dxa"/>
            <w:shd w:val="clear" w:color="auto" w:fill="auto"/>
            <w:noWrap/>
            <w:vAlign w:val="bottom"/>
          </w:tcPr>
          <w:p w14:paraId="485792D6" w14:textId="3A939511" w:rsidR="00635921" w:rsidRPr="0097558B" w:rsidRDefault="00635921" w:rsidP="009B7792">
            <w:pPr>
              <w:pStyle w:val="Tabletext"/>
              <w:jc w:val="center"/>
              <w:rPr>
                <w:szCs w:val="22"/>
              </w:rPr>
            </w:pPr>
            <w:r w:rsidRPr="0097558B">
              <w:rPr>
                <w:szCs w:val="22"/>
                <w:lang w:eastAsia="ko-KR"/>
              </w:rPr>
              <w:t>1</w:t>
            </w:r>
            <w:r w:rsidR="009E6842" w:rsidRPr="0097558B">
              <w:rPr>
                <w:szCs w:val="22"/>
                <w:lang w:eastAsia="ko-KR"/>
              </w:rPr>
              <w:t>,</w:t>
            </w:r>
            <w:r w:rsidRPr="0097558B">
              <w:rPr>
                <w:szCs w:val="22"/>
                <w:lang w:eastAsia="ko-KR"/>
              </w:rPr>
              <w:t>778</w:t>
            </w:r>
          </w:p>
        </w:tc>
        <w:tc>
          <w:tcPr>
            <w:tcW w:w="1222" w:type="dxa"/>
            <w:shd w:val="clear" w:color="auto" w:fill="auto"/>
            <w:noWrap/>
            <w:vAlign w:val="bottom"/>
          </w:tcPr>
          <w:p w14:paraId="62A8F0EF" w14:textId="56097D5E" w:rsidR="00635921" w:rsidRPr="0097558B" w:rsidRDefault="00635921" w:rsidP="009B7792">
            <w:pPr>
              <w:pStyle w:val="Tabletext"/>
              <w:jc w:val="center"/>
              <w:rPr>
                <w:szCs w:val="22"/>
              </w:rPr>
            </w:pPr>
            <w:r w:rsidRPr="0097558B">
              <w:rPr>
                <w:szCs w:val="22"/>
                <w:lang w:eastAsia="ko-KR"/>
              </w:rPr>
              <w:t>22</w:t>
            </w:r>
            <w:r w:rsidR="009E6842" w:rsidRPr="0097558B">
              <w:rPr>
                <w:szCs w:val="22"/>
                <w:lang w:eastAsia="ko-KR"/>
              </w:rPr>
              <w:t>,</w:t>
            </w:r>
            <w:r w:rsidRPr="0097558B">
              <w:rPr>
                <w:szCs w:val="22"/>
                <w:lang w:eastAsia="ko-KR"/>
              </w:rPr>
              <w:t xml:space="preserve">95 </w:t>
            </w:r>
          </w:p>
        </w:tc>
        <w:tc>
          <w:tcPr>
            <w:tcW w:w="1217" w:type="dxa"/>
            <w:shd w:val="clear" w:color="auto" w:fill="auto"/>
            <w:noWrap/>
            <w:vAlign w:val="bottom"/>
          </w:tcPr>
          <w:p w14:paraId="062FEED3" w14:textId="45377353" w:rsidR="00635921" w:rsidRPr="0097558B" w:rsidRDefault="00635921" w:rsidP="009B7792">
            <w:pPr>
              <w:pStyle w:val="Tabletext"/>
              <w:jc w:val="center"/>
              <w:rPr>
                <w:szCs w:val="22"/>
              </w:rPr>
            </w:pPr>
            <w:r w:rsidRPr="0097558B">
              <w:rPr>
                <w:szCs w:val="22"/>
                <w:lang w:eastAsia="ko-KR"/>
              </w:rPr>
              <w:t>5</w:t>
            </w:r>
            <w:r w:rsidR="009E6842" w:rsidRPr="0097558B">
              <w:rPr>
                <w:szCs w:val="22"/>
                <w:lang w:eastAsia="ko-KR"/>
              </w:rPr>
              <w:t>,</w:t>
            </w:r>
            <w:r w:rsidRPr="0097558B">
              <w:rPr>
                <w:szCs w:val="22"/>
                <w:lang w:eastAsia="ko-KR"/>
              </w:rPr>
              <w:t>359</w:t>
            </w:r>
          </w:p>
        </w:tc>
        <w:tc>
          <w:tcPr>
            <w:tcW w:w="858" w:type="dxa"/>
            <w:shd w:val="clear" w:color="auto" w:fill="auto"/>
            <w:noWrap/>
            <w:vAlign w:val="bottom"/>
          </w:tcPr>
          <w:p w14:paraId="77E9BAA3" w14:textId="77777777" w:rsidR="00635921" w:rsidRPr="0097558B" w:rsidRDefault="00635921" w:rsidP="009B7792">
            <w:pPr>
              <w:pStyle w:val="Tabletext"/>
              <w:jc w:val="center"/>
              <w:rPr>
                <w:szCs w:val="22"/>
              </w:rPr>
            </w:pPr>
            <w:r w:rsidRPr="0097558B">
              <w:rPr>
                <w:szCs w:val="22"/>
                <w:lang w:eastAsia="ko-KR"/>
              </w:rPr>
              <w:t>3</w:t>
            </w:r>
          </w:p>
        </w:tc>
        <w:tc>
          <w:tcPr>
            <w:tcW w:w="1439" w:type="dxa"/>
            <w:shd w:val="clear" w:color="auto" w:fill="auto"/>
            <w:noWrap/>
            <w:vAlign w:val="bottom"/>
          </w:tcPr>
          <w:p w14:paraId="5CAA02F0" w14:textId="485B40F2"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052</w:t>
            </w:r>
          </w:p>
        </w:tc>
        <w:tc>
          <w:tcPr>
            <w:tcW w:w="2430" w:type="dxa"/>
            <w:shd w:val="clear" w:color="auto" w:fill="auto"/>
            <w:noWrap/>
            <w:vAlign w:val="bottom"/>
          </w:tcPr>
          <w:p w14:paraId="013F979E" w14:textId="671CDF9B" w:rsidR="00635921" w:rsidRPr="0097558B" w:rsidDel="00525B1D" w:rsidRDefault="00635921" w:rsidP="009B7792">
            <w:pPr>
              <w:pStyle w:val="Tabletext"/>
              <w:jc w:val="center"/>
              <w:rPr>
                <w:szCs w:val="22"/>
                <w:lang w:eastAsia="ko-KR"/>
              </w:rPr>
            </w:pPr>
            <w:r w:rsidRPr="0097558B">
              <w:rPr>
                <w:szCs w:val="22"/>
                <w:lang w:eastAsia="ko-KR"/>
              </w:rPr>
              <w:t>3806209512</w:t>
            </w:r>
            <w:r w:rsidR="009E6842" w:rsidRPr="0097558B">
              <w:rPr>
                <w:szCs w:val="22"/>
                <w:lang w:eastAsia="ko-KR"/>
              </w:rPr>
              <w:t>,</w:t>
            </w:r>
            <w:r w:rsidRPr="0097558B">
              <w:rPr>
                <w:szCs w:val="22"/>
                <w:lang w:eastAsia="ko-KR"/>
              </w:rPr>
              <w:t xml:space="preserve">79 </w:t>
            </w:r>
          </w:p>
        </w:tc>
      </w:tr>
      <w:tr w:rsidR="00635921" w:rsidRPr="0097558B" w14:paraId="287329E3" w14:textId="77777777" w:rsidTr="0097558B">
        <w:trPr>
          <w:jc w:val="center"/>
        </w:trPr>
        <w:tc>
          <w:tcPr>
            <w:tcW w:w="809" w:type="dxa"/>
            <w:shd w:val="clear" w:color="auto" w:fill="auto"/>
            <w:noWrap/>
            <w:vAlign w:val="bottom"/>
            <w:hideMark/>
          </w:tcPr>
          <w:p w14:paraId="75CB5E00" w14:textId="77777777" w:rsidR="00635921" w:rsidRPr="0097558B" w:rsidRDefault="00635921" w:rsidP="009B7792">
            <w:pPr>
              <w:pStyle w:val="Tabletext"/>
              <w:jc w:val="center"/>
              <w:rPr>
                <w:szCs w:val="22"/>
              </w:rPr>
            </w:pPr>
            <w:r w:rsidRPr="0097558B">
              <w:rPr>
                <w:szCs w:val="22"/>
              </w:rPr>
              <w:t>20</w:t>
            </w:r>
          </w:p>
        </w:tc>
        <w:tc>
          <w:tcPr>
            <w:tcW w:w="1654" w:type="dxa"/>
            <w:shd w:val="clear" w:color="auto" w:fill="auto"/>
            <w:noWrap/>
            <w:vAlign w:val="bottom"/>
            <w:hideMark/>
          </w:tcPr>
          <w:p w14:paraId="15E2186B" w14:textId="36CF68C8"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972</w:t>
            </w:r>
          </w:p>
        </w:tc>
        <w:tc>
          <w:tcPr>
            <w:tcW w:w="1222" w:type="dxa"/>
            <w:shd w:val="clear" w:color="auto" w:fill="auto"/>
            <w:noWrap/>
            <w:vAlign w:val="bottom"/>
            <w:hideMark/>
          </w:tcPr>
          <w:p w14:paraId="1DCF8270" w14:textId="15E24728" w:rsidR="00635921" w:rsidRPr="0097558B" w:rsidRDefault="00635921" w:rsidP="009B7792">
            <w:pPr>
              <w:pStyle w:val="Tabletext"/>
              <w:jc w:val="center"/>
              <w:rPr>
                <w:szCs w:val="22"/>
              </w:rPr>
            </w:pPr>
            <w:r w:rsidRPr="0097558B">
              <w:rPr>
                <w:szCs w:val="22"/>
                <w:lang w:eastAsia="ko-KR"/>
              </w:rPr>
              <w:t>23</w:t>
            </w:r>
            <w:r w:rsidR="009E6842" w:rsidRPr="0097558B">
              <w:rPr>
                <w:szCs w:val="22"/>
                <w:lang w:eastAsia="ko-KR"/>
              </w:rPr>
              <w:t>,</w:t>
            </w:r>
            <w:r w:rsidRPr="0097558B">
              <w:rPr>
                <w:szCs w:val="22"/>
                <w:lang w:eastAsia="ko-KR"/>
              </w:rPr>
              <w:t>756</w:t>
            </w:r>
          </w:p>
        </w:tc>
        <w:tc>
          <w:tcPr>
            <w:tcW w:w="1217" w:type="dxa"/>
            <w:shd w:val="clear" w:color="auto" w:fill="auto"/>
            <w:noWrap/>
            <w:vAlign w:val="bottom"/>
            <w:hideMark/>
          </w:tcPr>
          <w:p w14:paraId="3CCBB3B1" w14:textId="6E0ABF61" w:rsidR="00635921" w:rsidRPr="0097558B" w:rsidRDefault="00635921" w:rsidP="009B7792">
            <w:pPr>
              <w:pStyle w:val="Tabletext"/>
              <w:jc w:val="center"/>
              <w:rPr>
                <w:szCs w:val="22"/>
              </w:rPr>
            </w:pPr>
            <w:r w:rsidRPr="0097558B">
              <w:rPr>
                <w:szCs w:val="22"/>
                <w:lang w:eastAsia="ko-KR"/>
              </w:rPr>
              <w:t>5</w:t>
            </w:r>
            <w:r w:rsidR="009E6842" w:rsidRPr="0097558B">
              <w:rPr>
                <w:szCs w:val="22"/>
                <w:lang w:eastAsia="ko-KR"/>
              </w:rPr>
              <w:t>,</w:t>
            </w:r>
            <w:r w:rsidRPr="0097558B">
              <w:rPr>
                <w:szCs w:val="22"/>
                <w:lang w:eastAsia="ko-KR"/>
              </w:rPr>
              <w:t>584</w:t>
            </w:r>
          </w:p>
        </w:tc>
        <w:tc>
          <w:tcPr>
            <w:tcW w:w="858" w:type="dxa"/>
            <w:shd w:val="clear" w:color="auto" w:fill="auto"/>
            <w:noWrap/>
            <w:vAlign w:val="bottom"/>
            <w:hideMark/>
          </w:tcPr>
          <w:p w14:paraId="6DB95F32" w14:textId="77777777" w:rsidR="00635921" w:rsidRPr="0097558B" w:rsidRDefault="00635921" w:rsidP="009B7792">
            <w:pPr>
              <w:pStyle w:val="Tabletext"/>
              <w:jc w:val="center"/>
              <w:rPr>
                <w:szCs w:val="22"/>
              </w:rPr>
            </w:pPr>
            <w:r w:rsidRPr="0097558B">
              <w:rPr>
                <w:szCs w:val="22"/>
                <w:lang w:eastAsia="ko-KR"/>
              </w:rPr>
              <w:t>10</w:t>
            </w:r>
          </w:p>
        </w:tc>
        <w:tc>
          <w:tcPr>
            <w:tcW w:w="1439" w:type="dxa"/>
            <w:shd w:val="clear" w:color="auto" w:fill="auto"/>
            <w:noWrap/>
            <w:vAlign w:val="bottom"/>
            <w:hideMark/>
          </w:tcPr>
          <w:p w14:paraId="7B85EF75" w14:textId="5D0AA949"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012</w:t>
            </w:r>
          </w:p>
        </w:tc>
        <w:tc>
          <w:tcPr>
            <w:tcW w:w="2430" w:type="dxa"/>
            <w:shd w:val="clear" w:color="auto" w:fill="auto"/>
            <w:noWrap/>
            <w:vAlign w:val="bottom"/>
            <w:hideMark/>
          </w:tcPr>
          <w:p w14:paraId="5C4043BA" w14:textId="7CDAD74A" w:rsidR="00635921" w:rsidRPr="0097558B" w:rsidRDefault="00635921" w:rsidP="009B7792">
            <w:pPr>
              <w:pStyle w:val="Tabletext"/>
              <w:jc w:val="center"/>
              <w:rPr>
                <w:szCs w:val="22"/>
                <w:lang w:eastAsia="ko-KR"/>
              </w:rPr>
            </w:pPr>
            <w:r w:rsidRPr="0097558B">
              <w:rPr>
                <w:szCs w:val="22"/>
                <w:lang w:eastAsia="ko-KR"/>
              </w:rPr>
              <w:t>2974051094</w:t>
            </w:r>
            <w:r w:rsidR="009E6842" w:rsidRPr="0097558B">
              <w:rPr>
                <w:szCs w:val="22"/>
                <w:lang w:eastAsia="ko-KR"/>
              </w:rPr>
              <w:t>,</w:t>
            </w:r>
            <w:r w:rsidRPr="0097558B">
              <w:rPr>
                <w:szCs w:val="22"/>
                <w:lang w:eastAsia="ko-KR"/>
              </w:rPr>
              <w:t xml:space="preserve">53 </w:t>
            </w:r>
          </w:p>
        </w:tc>
      </w:tr>
      <w:tr w:rsidR="00635921" w:rsidRPr="0097558B" w14:paraId="3B22E1B9" w14:textId="77777777" w:rsidTr="0097558B">
        <w:trPr>
          <w:jc w:val="center"/>
        </w:trPr>
        <w:tc>
          <w:tcPr>
            <w:tcW w:w="809" w:type="dxa"/>
            <w:shd w:val="clear" w:color="auto" w:fill="auto"/>
            <w:noWrap/>
            <w:vAlign w:val="bottom"/>
            <w:hideMark/>
          </w:tcPr>
          <w:p w14:paraId="651AB1D8" w14:textId="77777777" w:rsidR="00635921" w:rsidRPr="0097558B" w:rsidRDefault="00635921" w:rsidP="009B7792">
            <w:pPr>
              <w:pStyle w:val="Tabletext"/>
              <w:jc w:val="center"/>
              <w:rPr>
                <w:szCs w:val="22"/>
              </w:rPr>
            </w:pPr>
            <w:r w:rsidRPr="0097558B">
              <w:rPr>
                <w:szCs w:val="22"/>
              </w:rPr>
              <w:t>30</w:t>
            </w:r>
          </w:p>
        </w:tc>
        <w:tc>
          <w:tcPr>
            <w:tcW w:w="1654" w:type="dxa"/>
            <w:shd w:val="clear" w:color="auto" w:fill="auto"/>
            <w:noWrap/>
            <w:vAlign w:val="bottom"/>
            <w:hideMark/>
          </w:tcPr>
          <w:p w14:paraId="4C259724" w14:textId="7E93C5F1"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778</w:t>
            </w:r>
          </w:p>
        </w:tc>
        <w:tc>
          <w:tcPr>
            <w:tcW w:w="1222" w:type="dxa"/>
            <w:shd w:val="clear" w:color="auto" w:fill="auto"/>
            <w:noWrap/>
            <w:vAlign w:val="bottom"/>
            <w:hideMark/>
          </w:tcPr>
          <w:p w14:paraId="59241A97" w14:textId="3D0DA51E" w:rsidR="00635921" w:rsidRPr="0097558B" w:rsidRDefault="00635921" w:rsidP="009B7792">
            <w:pPr>
              <w:pStyle w:val="Tabletext"/>
              <w:jc w:val="center"/>
              <w:rPr>
                <w:szCs w:val="22"/>
              </w:rPr>
            </w:pPr>
            <w:r w:rsidRPr="0097558B">
              <w:rPr>
                <w:szCs w:val="22"/>
                <w:lang w:eastAsia="ko-KR"/>
              </w:rPr>
              <w:t>23</w:t>
            </w:r>
            <w:r w:rsidR="009E6842" w:rsidRPr="0097558B">
              <w:rPr>
                <w:szCs w:val="22"/>
                <w:lang w:eastAsia="ko-KR"/>
              </w:rPr>
              <w:t>,</w:t>
            </w:r>
            <w:r w:rsidRPr="0097558B">
              <w:rPr>
                <w:szCs w:val="22"/>
                <w:lang w:eastAsia="ko-KR"/>
              </w:rPr>
              <w:t>950</w:t>
            </w:r>
          </w:p>
        </w:tc>
        <w:tc>
          <w:tcPr>
            <w:tcW w:w="1217" w:type="dxa"/>
            <w:shd w:val="clear" w:color="auto" w:fill="auto"/>
            <w:noWrap/>
            <w:vAlign w:val="bottom"/>
            <w:hideMark/>
          </w:tcPr>
          <w:p w14:paraId="591CFCE1" w14:textId="209D8E61" w:rsidR="00635921" w:rsidRPr="0097558B" w:rsidRDefault="00635921" w:rsidP="009B7792">
            <w:pPr>
              <w:pStyle w:val="Tabletext"/>
              <w:jc w:val="center"/>
              <w:rPr>
                <w:szCs w:val="22"/>
              </w:rPr>
            </w:pPr>
            <w:r w:rsidRPr="0097558B">
              <w:rPr>
                <w:szCs w:val="22"/>
                <w:lang w:eastAsia="ko-KR"/>
              </w:rPr>
              <w:t>5</w:t>
            </w:r>
            <w:r w:rsidR="009E6842" w:rsidRPr="0097558B">
              <w:rPr>
                <w:szCs w:val="22"/>
                <w:lang w:eastAsia="ko-KR"/>
              </w:rPr>
              <w:t>,</w:t>
            </w:r>
            <w:r w:rsidRPr="0097558B">
              <w:rPr>
                <w:szCs w:val="22"/>
                <w:lang w:eastAsia="ko-KR"/>
              </w:rPr>
              <w:t>638</w:t>
            </w:r>
          </w:p>
        </w:tc>
        <w:tc>
          <w:tcPr>
            <w:tcW w:w="858" w:type="dxa"/>
            <w:shd w:val="clear" w:color="auto" w:fill="auto"/>
            <w:noWrap/>
            <w:vAlign w:val="bottom"/>
            <w:hideMark/>
          </w:tcPr>
          <w:p w14:paraId="481E1E67" w14:textId="77777777" w:rsidR="00635921" w:rsidRPr="0097558B" w:rsidRDefault="00635921" w:rsidP="009B7792">
            <w:pPr>
              <w:pStyle w:val="Tabletext"/>
              <w:jc w:val="center"/>
              <w:rPr>
                <w:szCs w:val="22"/>
              </w:rPr>
            </w:pPr>
            <w:r w:rsidRPr="0097558B">
              <w:rPr>
                <w:szCs w:val="22"/>
                <w:lang w:eastAsia="ko-KR"/>
              </w:rPr>
              <w:t>10</w:t>
            </w:r>
          </w:p>
        </w:tc>
        <w:tc>
          <w:tcPr>
            <w:tcW w:w="1439" w:type="dxa"/>
            <w:shd w:val="clear" w:color="auto" w:fill="auto"/>
            <w:noWrap/>
            <w:vAlign w:val="bottom"/>
            <w:hideMark/>
          </w:tcPr>
          <w:p w14:paraId="46812704" w14:textId="5F851C62"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003</w:t>
            </w:r>
          </w:p>
        </w:tc>
        <w:tc>
          <w:tcPr>
            <w:tcW w:w="2430" w:type="dxa"/>
            <w:shd w:val="clear" w:color="auto" w:fill="auto"/>
            <w:noWrap/>
            <w:vAlign w:val="bottom"/>
            <w:hideMark/>
          </w:tcPr>
          <w:p w14:paraId="63C296DF" w14:textId="048F4CC9" w:rsidR="00635921" w:rsidRPr="0097558B" w:rsidRDefault="00635921" w:rsidP="009B7792">
            <w:pPr>
              <w:pStyle w:val="Tabletext"/>
              <w:jc w:val="center"/>
              <w:rPr>
                <w:szCs w:val="22"/>
                <w:lang w:eastAsia="ko-KR"/>
              </w:rPr>
            </w:pPr>
            <w:r w:rsidRPr="0097558B">
              <w:rPr>
                <w:szCs w:val="22"/>
                <w:lang w:eastAsia="ko-KR"/>
              </w:rPr>
              <w:t>615903898</w:t>
            </w:r>
            <w:r w:rsidR="009E6842" w:rsidRPr="0097558B">
              <w:rPr>
                <w:szCs w:val="22"/>
                <w:lang w:eastAsia="ko-KR"/>
              </w:rPr>
              <w:t>,</w:t>
            </w:r>
            <w:r w:rsidRPr="0097558B">
              <w:rPr>
                <w:szCs w:val="22"/>
                <w:lang w:eastAsia="ko-KR"/>
              </w:rPr>
              <w:t xml:space="preserve">01 </w:t>
            </w:r>
          </w:p>
        </w:tc>
      </w:tr>
      <w:tr w:rsidR="00635921" w:rsidRPr="0097558B" w14:paraId="4C9DF41A" w14:textId="77777777" w:rsidTr="0097558B">
        <w:trPr>
          <w:jc w:val="center"/>
        </w:trPr>
        <w:tc>
          <w:tcPr>
            <w:tcW w:w="809" w:type="dxa"/>
            <w:shd w:val="clear" w:color="auto" w:fill="auto"/>
            <w:noWrap/>
            <w:vAlign w:val="bottom"/>
            <w:hideMark/>
          </w:tcPr>
          <w:p w14:paraId="443A4196" w14:textId="3E67177F" w:rsidR="00635921" w:rsidRPr="0097558B" w:rsidRDefault="00851B7B" w:rsidP="009B7792">
            <w:pPr>
              <w:pStyle w:val="Tabletext"/>
              <w:jc w:val="center"/>
              <w:rPr>
                <w:szCs w:val="22"/>
              </w:rPr>
            </w:pPr>
            <w:r w:rsidRPr="0097558B">
              <w:rPr>
                <w:szCs w:val="22"/>
              </w:rPr>
              <w:br w:type="page"/>
            </w:r>
            <w:r w:rsidR="00A11329" w:rsidRPr="0097558B">
              <w:rPr>
                <w:szCs w:val="22"/>
              </w:rPr>
              <w:t xml:space="preserve"> </w:t>
            </w:r>
            <w:r w:rsidR="00635921" w:rsidRPr="0097558B">
              <w:rPr>
                <w:szCs w:val="22"/>
              </w:rPr>
              <w:t>40</w:t>
            </w:r>
          </w:p>
        </w:tc>
        <w:tc>
          <w:tcPr>
            <w:tcW w:w="1654" w:type="dxa"/>
            <w:shd w:val="clear" w:color="auto" w:fill="auto"/>
            <w:noWrap/>
            <w:vAlign w:val="bottom"/>
            <w:hideMark/>
          </w:tcPr>
          <w:p w14:paraId="09F2E6FF" w14:textId="34DCD3A1"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753</w:t>
            </w:r>
          </w:p>
        </w:tc>
        <w:tc>
          <w:tcPr>
            <w:tcW w:w="1222" w:type="dxa"/>
            <w:shd w:val="clear" w:color="auto" w:fill="auto"/>
            <w:noWrap/>
            <w:vAlign w:val="bottom"/>
            <w:hideMark/>
          </w:tcPr>
          <w:p w14:paraId="46946D66" w14:textId="66A834E8" w:rsidR="00635921" w:rsidRPr="0097558B" w:rsidRDefault="00635921" w:rsidP="009B7792">
            <w:pPr>
              <w:pStyle w:val="Tabletext"/>
              <w:jc w:val="center"/>
              <w:rPr>
                <w:szCs w:val="22"/>
              </w:rPr>
            </w:pPr>
            <w:r w:rsidRPr="0097558B">
              <w:rPr>
                <w:szCs w:val="22"/>
                <w:lang w:eastAsia="ko-KR"/>
              </w:rPr>
              <w:t>23</w:t>
            </w:r>
            <w:r w:rsidR="009E6842" w:rsidRPr="0097558B">
              <w:rPr>
                <w:szCs w:val="22"/>
                <w:lang w:eastAsia="ko-KR"/>
              </w:rPr>
              <w:t>,</w:t>
            </w:r>
            <w:r w:rsidRPr="0097558B">
              <w:rPr>
                <w:szCs w:val="22"/>
                <w:lang w:eastAsia="ko-KR"/>
              </w:rPr>
              <w:t>975</w:t>
            </w:r>
          </w:p>
        </w:tc>
        <w:tc>
          <w:tcPr>
            <w:tcW w:w="1217" w:type="dxa"/>
            <w:shd w:val="clear" w:color="auto" w:fill="auto"/>
            <w:noWrap/>
            <w:vAlign w:val="bottom"/>
            <w:hideMark/>
          </w:tcPr>
          <w:p w14:paraId="4735B4B3" w14:textId="24E1676C" w:rsidR="00635921" w:rsidRPr="0097558B" w:rsidRDefault="00635921" w:rsidP="009B7792">
            <w:pPr>
              <w:pStyle w:val="Tabletext"/>
              <w:jc w:val="center"/>
              <w:rPr>
                <w:szCs w:val="22"/>
              </w:rPr>
            </w:pPr>
            <w:r w:rsidRPr="0097558B">
              <w:rPr>
                <w:szCs w:val="22"/>
                <w:lang w:eastAsia="ko-KR"/>
              </w:rPr>
              <w:t>5</w:t>
            </w:r>
            <w:r w:rsidR="009E6842" w:rsidRPr="0097558B">
              <w:rPr>
                <w:szCs w:val="22"/>
                <w:lang w:eastAsia="ko-KR"/>
              </w:rPr>
              <w:t>,</w:t>
            </w:r>
            <w:r w:rsidRPr="0097558B">
              <w:rPr>
                <w:szCs w:val="22"/>
                <w:lang w:eastAsia="ko-KR"/>
              </w:rPr>
              <w:t>645</w:t>
            </w:r>
          </w:p>
        </w:tc>
        <w:tc>
          <w:tcPr>
            <w:tcW w:w="858" w:type="dxa"/>
            <w:shd w:val="clear" w:color="auto" w:fill="auto"/>
            <w:noWrap/>
            <w:vAlign w:val="bottom"/>
            <w:hideMark/>
          </w:tcPr>
          <w:p w14:paraId="72621E47" w14:textId="77777777" w:rsidR="00635921" w:rsidRPr="0097558B" w:rsidRDefault="00635921" w:rsidP="009B7792">
            <w:pPr>
              <w:pStyle w:val="Tabletext"/>
              <w:jc w:val="center"/>
              <w:rPr>
                <w:szCs w:val="22"/>
              </w:rPr>
            </w:pPr>
            <w:r w:rsidRPr="0097558B">
              <w:rPr>
                <w:szCs w:val="22"/>
                <w:lang w:eastAsia="ko-KR"/>
              </w:rPr>
              <w:t>10</w:t>
            </w:r>
          </w:p>
        </w:tc>
        <w:tc>
          <w:tcPr>
            <w:tcW w:w="1439" w:type="dxa"/>
            <w:shd w:val="clear" w:color="auto" w:fill="auto"/>
            <w:noWrap/>
            <w:vAlign w:val="bottom"/>
            <w:hideMark/>
          </w:tcPr>
          <w:p w14:paraId="39306F2C" w14:textId="781F8F4A"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001</w:t>
            </w:r>
          </w:p>
        </w:tc>
        <w:tc>
          <w:tcPr>
            <w:tcW w:w="2430" w:type="dxa"/>
            <w:shd w:val="clear" w:color="auto" w:fill="auto"/>
            <w:noWrap/>
            <w:vAlign w:val="bottom"/>
            <w:hideMark/>
          </w:tcPr>
          <w:p w14:paraId="1225BBAF" w14:textId="67705BB4" w:rsidR="00635921" w:rsidRPr="0097558B" w:rsidRDefault="00635921" w:rsidP="009B7792">
            <w:pPr>
              <w:pStyle w:val="Tabletext"/>
              <w:jc w:val="center"/>
              <w:rPr>
                <w:szCs w:val="22"/>
                <w:lang w:eastAsia="ko-KR"/>
              </w:rPr>
            </w:pPr>
            <w:r w:rsidRPr="0097558B">
              <w:rPr>
                <w:szCs w:val="22"/>
                <w:lang w:eastAsia="ko-KR"/>
              </w:rPr>
              <w:t>308034447</w:t>
            </w:r>
            <w:r w:rsidR="009E6842" w:rsidRPr="0097558B">
              <w:rPr>
                <w:szCs w:val="22"/>
                <w:lang w:eastAsia="ko-KR"/>
              </w:rPr>
              <w:t>,</w:t>
            </w:r>
            <w:r w:rsidRPr="0097558B">
              <w:rPr>
                <w:szCs w:val="22"/>
                <w:lang w:eastAsia="ko-KR"/>
              </w:rPr>
              <w:t xml:space="preserve">18 </w:t>
            </w:r>
          </w:p>
        </w:tc>
      </w:tr>
    </w:tbl>
    <w:p w14:paraId="7B6FC81D" w14:textId="7D1A591B" w:rsidR="0097558B" w:rsidRDefault="0097558B">
      <w:r>
        <w:br w:type="page"/>
      </w:r>
    </w:p>
    <w:p w14:paraId="2DB7B5BC" w14:textId="24D59D55" w:rsidR="0097558B" w:rsidRPr="008E0ACE" w:rsidRDefault="0097558B" w:rsidP="0097558B">
      <w:pPr>
        <w:pStyle w:val="TableNo"/>
      </w:pPr>
      <w:r w:rsidRPr="008E0ACE">
        <w:lastRenderedPageBreak/>
        <w:t>TABLE</w:t>
      </w:r>
      <w:r>
        <w:t>AU</w:t>
      </w:r>
      <w:r w:rsidRPr="008E0ACE">
        <w:t xml:space="preserve"> 5</w:t>
      </w:r>
      <w:r>
        <w:t xml:space="preserve"> (</w:t>
      </w:r>
      <w:r w:rsidRPr="0097558B">
        <w:rPr>
          <w:i/>
        </w:rPr>
        <w:t>fin</w:t>
      </w:r>
      <w: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652"/>
        <w:gridCol w:w="1220"/>
        <w:gridCol w:w="1215"/>
        <w:gridCol w:w="870"/>
        <w:gridCol w:w="1437"/>
        <w:gridCol w:w="2426"/>
      </w:tblGrid>
      <w:tr w:rsidR="0097558B" w:rsidRPr="0097558B" w14:paraId="6F547B2F" w14:textId="77777777" w:rsidTr="0097558B">
        <w:trPr>
          <w:tblHeader/>
          <w:jc w:val="center"/>
        </w:trPr>
        <w:tc>
          <w:tcPr>
            <w:tcW w:w="809" w:type="dxa"/>
            <w:shd w:val="clear" w:color="auto" w:fill="auto"/>
            <w:noWrap/>
            <w:vAlign w:val="center"/>
            <w:hideMark/>
          </w:tcPr>
          <w:p w14:paraId="7BC3CC01" w14:textId="77777777" w:rsidR="0097558B" w:rsidRPr="0097558B" w:rsidRDefault="0097558B" w:rsidP="00AC5159">
            <w:pPr>
              <w:pStyle w:val="Tablehead"/>
              <w:rPr>
                <w:szCs w:val="22"/>
              </w:rPr>
            </w:pPr>
            <w:r w:rsidRPr="0097558B">
              <w:rPr>
                <w:szCs w:val="22"/>
              </w:rPr>
              <w:t>% du temps</w:t>
            </w:r>
          </w:p>
        </w:tc>
        <w:tc>
          <w:tcPr>
            <w:tcW w:w="1654" w:type="dxa"/>
            <w:shd w:val="clear" w:color="auto" w:fill="auto"/>
            <w:noWrap/>
            <w:vAlign w:val="center"/>
            <w:hideMark/>
          </w:tcPr>
          <w:p w14:paraId="217632FC" w14:textId="77777777" w:rsidR="0097558B" w:rsidRPr="0097558B" w:rsidRDefault="0097558B" w:rsidP="00AC5159">
            <w:pPr>
              <w:pStyle w:val="Tablehead"/>
              <w:rPr>
                <w:szCs w:val="22"/>
              </w:rPr>
            </w:pPr>
            <w:r w:rsidRPr="00646943">
              <w:rPr>
                <w:rFonts w:ascii="Times New Roman Bold" w:hAnsi="Times New Roman Bold"/>
                <w:spacing w:val="-4"/>
                <w:szCs w:val="22"/>
              </w:rPr>
              <w:t>Affaiblissement</w:t>
            </w:r>
            <w:r w:rsidRPr="0097558B">
              <w:rPr>
                <w:szCs w:val="22"/>
              </w:rPr>
              <w:t xml:space="preserve"> total</w:t>
            </w:r>
          </w:p>
        </w:tc>
        <w:tc>
          <w:tcPr>
            <w:tcW w:w="1222" w:type="dxa"/>
            <w:shd w:val="clear" w:color="auto" w:fill="auto"/>
            <w:noWrap/>
            <w:hideMark/>
          </w:tcPr>
          <w:p w14:paraId="4E8EA152" w14:textId="77777777" w:rsidR="0097558B" w:rsidRPr="0097558B" w:rsidRDefault="0097558B" w:rsidP="00AC5159">
            <w:pPr>
              <w:pStyle w:val="Tablehead"/>
              <w:rPr>
                <w:szCs w:val="22"/>
              </w:rPr>
            </w:pPr>
            <w:r w:rsidRPr="0097558B">
              <w:rPr>
                <w:i/>
                <w:iCs/>
                <w:szCs w:val="22"/>
                <w:lang w:eastAsia="ko-KR"/>
              </w:rPr>
              <w:t>C</w:t>
            </w:r>
            <w:r w:rsidRPr="0097558B">
              <w:rPr>
                <w:iCs/>
                <w:szCs w:val="22"/>
                <w:lang w:eastAsia="ko-KR"/>
              </w:rPr>
              <w:t>/</w:t>
            </w:r>
            <w:r w:rsidRPr="0097558B">
              <w:rPr>
                <w:i/>
                <w:iCs/>
                <w:szCs w:val="22"/>
                <w:lang w:eastAsia="ko-KR"/>
              </w:rPr>
              <w:t>N</w:t>
            </w:r>
            <w:r w:rsidRPr="0097558B">
              <w:rPr>
                <w:szCs w:val="22"/>
                <w:lang w:eastAsia="ko-KR"/>
              </w:rPr>
              <w:t xml:space="preserve">, </w:t>
            </w:r>
            <w:r w:rsidRPr="0097558B">
              <w:rPr>
                <w:szCs w:val="22"/>
                <w:lang w:eastAsia="ko-KR"/>
              </w:rPr>
              <w:sym w:font="Symbol" w:char="F067"/>
            </w:r>
            <w:r w:rsidRPr="0097558B">
              <w:rPr>
                <w:szCs w:val="22"/>
                <w:lang w:eastAsia="ko-KR"/>
              </w:rPr>
              <w:t xml:space="preserve"> (</w:t>
            </w:r>
            <m:oMath>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i"/>
                </m:rPr>
                <w:rPr>
                  <w:rFonts w:ascii="Cambria Math" w:hAnsi="Cambria Math"/>
                  <w:szCs w:val="22"/>
                  <w:lang w:eastAsia="ko-KR"/>
                </w:rPr>
                <m:t>)</m:t>
              </m:r>
            </m:oMath>
            <w:r w:rsidRPr="0097558B">
              <w:rPr>
                <w:szCs w:val="22"/>
                <w:lang w:eastAsia="ko-KR"/>
              </w:rPr>
              <w:t xml:space="preserve"> (dB)</w:t>
            </w:r>
          </w:p>
        </w:tc>
        <w:tc>
          <w:tcPr>
            <w:tcW w:w="1217" w:type="dxa"/>
            <w:shd w:val="clear" w:color="auto" w:fill="auto"/>
            <w:noWrap/>
            <w:hideMark/>
          </w:tcPr>
          <w:p w14:paraId="50CFB455" w14:textId="77777777" w:rsidR="0097558B" w:rsidRPr="0097558B" w:rsidRDefault="0097558B" w:rsidP="00AC5159">
            <w:pPr>
              <w:pStyle w:val="Tablehead"/>
              <w:rPr>
                <w:szCs w:val="22"/>
              </w:rPr>
            </w:pPr>
            <w:r w:rsidRPr="0097558B">
              <w:rPr>
                <w:szCs w:val="22"/>
                <w:lang w:eastAsia="ko-KR"/>
              </w:rPr>
              <w:sym w:font="Symbol" w:char="F068"/>
            </w:r>
            <w:r w:rsidRPr="0097558B">
              <w:rPr>
                <w:szCs w:val="22"/>
                <w:lang w:eastAsia="ko-KR"/>
              </w:rPr>
              <w:t>(</w:t>
            </w:r>
            <w:r w:rsidRPr="0097558B">
              <w:rPr>
                <w:szCs w:val="22"/>
                <w:lang w:eastAsia="ko-KR"/>
              </w:rPr>
              <w:sym w:font="Symbol" w:char="F067"/>
            </w:r>
            <w:r w:rsidRPr="0097558B">
              <w:rPr>
                <w:szCs w:val="22"/>
                <w:lang w:eastAsia="ko-KR"/>
              </w:rPr>
              <w:t xml:space="preserve"> (</w:t>
            </w:r>
            <m:oMath>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i"/>
                </m:rPr>
                <w:rPr>
                  <w:rFonts w:ascii="Cambria Math" w:hAnsi="Cambria Math"/>
                  <w:szCs w:val="22"/>
                  <w:lang w:eastAsia="ko-KR"/>
                </w:rPr>
                <m:t>)</m:t>
              </m:r>
            </m:oMath>
            <w:r w:rsidRPr="0097558B">
              <w:rPr>
                <w:szCs w:val="22"/>
                <w:lang w:eastAsia="ko-KR"/>
              </w:rPr>
              <w:t>)</w:t>
            </w:r>
          </w:p>
        </w:tc>
        <w:tc>
          <w:tcPr>
            <w:tcW w:w="858" w:type="dxa"/>
            <w:shd w:val="clear" w:color="auto" w:fill="auto"/>
            <w:noWrap/>
            <w:vAlign w:val="center"/>
            <w:hideMark/>
          </w:tcPr>
          <w:p w14:paraId="4B461026" w14:textId="77777777" w:rsidR="0097558B" w:rsidRPr="0097558B" w:rsidRDefault="0097558B" w:rsidP="00AC5159">
            <w:pPr>
              <w:pStyle w:val="Tablehead"/>
              <w:rPr>
                <w:szCs w:val="22"/>
              </w:rPr>
            </w:pPr>
            <w:r w:rsidRPr="0097558B">
              <w:rPr>
                <w:rFonts w:ascii="Symbol" w:hAnsi="Symbol"/>
                <w:szCs w:val="22"/>
              </w:rPr>
              <w:t></w:t>
            </w:r>
            <w:r w:rsidRPr="0097558B">
              <w:rPr>
                <w:rFonts w:ascii="Symbol" w:hAnsi="Symbol"/>
                <w:szCs w:val="22"/>
              </w:rPr>
              <w:t></w:t>
            </w:r>
            <w:r w:rsidRPr="0097558B">
              <w:rPr>
                <w:rFonts w:ascii="Symbol" w:hAnsi="Symbol"/>
                <w:szCs w:val="22"/>
              </w:rPr>
              <w:t></w:t>
            </w:r>
            <w:r w:rsidRPr="0097558B">
              <w:rPr>
                <w:rFonts w:ascii="Symbol" w:hAnsi="Symbol"/>
                <w:szCs w:val="22"/>
              </w:rPr>
              <w:t></w:t>
            </w:r>
            <w:r w:rsidRPr="0097558B">
              <w:rPr>
                <w:i/>
                <w:iCs/>
                <w:szCs w:val="22"/>
              </w:rPr>
              <w:t>T</w:t>
            </w:r>
            <w:r w:rsidRPr="0097558B">
              <w:rPr>
                <w:szCs w:val="22"/>
              </w:rPr>
              <w:t>%</w:t>
            </w:r>
          </w:p>
        </w:tc>
        <w:tc>
          <w:tcPr>
            <w:tcW w:w="1439" w:type="dxa"/>
            <w:shd w:val="clear" w:color="auto" w:fill="auto"/>
            <w:noWrap/>
            <w:vAlign w:val="center"/>
            <w:hideMark/>
          </w:tcPr>
          <w:p w14:paraId="59E65187" w14:textId="77777777" w:rsidR="0097558B" w:rsidRPr="0097558B" w:rsidRDefault="0097558B" w:rsidP="00AC5159">
            <w:pPr>
              <w:pStyle w:val="Tablehead"/>
              <w:rPr>
                <w:szCs w:val="22"/>
              </w:rPr>
            </w:pPr>
            <w:r w:rsidRPr="0097558B">
              <w:rPr>
                <w:szCs w:val="22"/>
              </w:rPr>
              <w:t>%</w:t>
            </w:r>
            <w:r w:rsidRPr="0097558B">
              <w:rPr>
                <w:i/>
                <w:iCs/>
                <w:szCs w:val="22"/>
              </w:rPr>
              <w:t>DT</w:t>
            </w:r>
            <w:r w:rsidRPr="0097558B">
              <w:rPr>
                <w:i/>
                <w:iCs/>
                <w:szCs w:val="22"/>
                <w:vertAlign w:val="subscript"/>
              </w:rPr>
              <w:t>put</w:t>
            </w:r>
            <w:r w:rsidRPr="0097558B">
              <w:rPr>
                <w:i/>
                <w:iCs/>
                <w:szCs w:val="22"/>
              </w:rPr>
              <w:t>,</w:t>
            </w:r>
            <w:r w:rsidRPr="0097558B">
              <w:rPr>
                <w:i/>
                <w:iCs/>
                <w:szCs w:val="22"/>
                <w:vertAlign w:val="subscript"/>
              </w:rPr>
              <w:t xml:space="preserve"> </w:t>
            </w:r>
            <w:r w:rsidRPr="0097558B">
              <w:rPr>
                <w:szCs w:val="22"/>
                <w:lang w:eastAsia="ko-KR"/>
              </w:rPr>
              <w:sym w:font="Symbol" w:char="F06A"/>
            </w:r>
            <m:oMath>
              <m:r>
                <m:rPr>
                  <m:sty m:val="b"/>
                </m:rPr>
                <w:rPr>
                  <w:rFonts w:ascii="Cambria Math" w:hAnsi="Cambria Math"/>
                  <w:szCs w:val="22"/>
                </w:rPr>
                <m:t>(</m:t>
              </m:r>
              <m:sSub>
                <m:sSubPr>
                  <m:ctrlPr>
                    <w:rPr>
                      <w:rFonts w:ascii="Cambria Math" w:hAnsi="Cambria Math"/>
                      <w:szCs w:val="22"/>
                      <w:lang w:eastAsia="ko-KR"/>
                    </w:rPr>
                  </m:ctrlPr>
                </m:sSubPr>
                <m:e>
                  <m:r>
                    <m:rPr>
                      <m:sty m:val="bi"/>
                    </m:rPr>
                    <w:rPr>
                      <w:rFonts w:ascii="Cambria Math" w:hAnsi="Cambria Math"/>
                      <w:szCs w:val="22"/>
                    </w:rPr>
                    <m:t>T</m:t>
                  </m:r>
                </m:e>
                <m:sub>
                  <m:r>
                    <m:rPr>
                      <m:sty m:val="b"/>
                    </m:rPr>
                    <w:rPr>
                      <w:rFonts w:ascii="Cambria Math" w:hAnsi="Cambria Math"/>
                      <w:szCs w:val="22"/>
                      <w:lang w:eastAsia="ko-KR"/>
                    </w:rPr>
                    <m:t>%</m:t>
                  </m:r>
                </m:sub>
              </m:sSub>
              <m:r>
                <m:rPr>
                  <m:sty m:val="b"/>
                </m:rPr>
                <w:rPr>
                  <w:rFonts w:ascii="Cambria Math" w:hAnsi="Cambria Math"/>
                  <w:szCs w:val="22"/>
                  <w:lang w:eastAsia="ko-KR"/>
                </w:rPr>
                <m:t>)</m:t>
              </m:r>
            </m:oMath>
          </w:p>
        </w:tc>
        <w:tc>
          <w:tcPr>
            <w:tcW w:w="2430" w:type="dxa"/>
            <w:shd w:val="clear" w:color="auto" w:fill="auto"/>
            <w:noWrap/>
            <w:vAlign w:val="center"/>
            <w:hideMark/>
          </w:tcPr>
          <w:p w14:paraId="73D28C12" w14:textId="77777777" w:rsidR="0097558B" w:rsidRPr="0097558B" w:rsidRDefault="0097558B" w:rsidP="00AC5159">
            <w:pPr>
              <w:pStyle w:val="Tablehead"/>
              <w:rPr>
                <w:szCs w:val="22"/>
              </w:rPr>
            </w:pPr>
            <w:r w:rsidRPr="0097558B">
              <w:rPr>
                <w:szCs w:val="22"/>
              </w:rPr>
              <w:t>Perte</w:t>
            </w:r>
            <w:r w:rsidRPr="0097558B">
              <w:rPr>
                <w:szCs w:val="22"/>
              </w:rPr>
              <w:br/>
              <w:t>de débit</w:t>
            </w:r>
          </w:p>
        </w:tc>
      </w:tr>
      <w:tr w:rsidR="00635921" w:rsidRPr="0097558B" w14:paraId="6EFE45C7" w14:textId="77777777" w:rsidTr="0097558B">
        <w:trPr>
          <w:jc w:val="center"/>
        </w:trPr>
        <w:tc>
          <w:tcPr>
            <w:tcW w:w="809" w:type="dxa"/>
            <w:shd w:val="clear" w:color="auto" w:fill="auto"/>
            <w:noWrap/>
            <w:vAlign w:val="bottom"/>
            <w:hideMark/>
          </w:tcPr>
          <w:p w14:paraId="62AA66E1" w14:textId="3C7BFB98" w:rsidR="00635921" w:rsidRPr="0097558B" w:rsidRDefault="00635921" w:rsidP="009B7792">
            <w:pPr>
              <w:pStyle w:val="Tabletext"/>
              <w:jc w:val="center"/>
              <w:rPr>
                <w:szCs w:val="22"/>
              </w:rPr>
            </w:pPr>
            <w:r w:rsidRPr="0097558B">
              <w:rPr>
                <w:szCs w:val="22"/>
              </w:rPr>
              <w:t>50</w:t>
            </w:r>
          </w:p>
        </w:tc>
        <w:tc>
          <w:tcPr>
            <w:tcW w:w="1654" w:type="dxa"/>
            <w:shd w:val="clear" w:color="auto" w:fill="auto"/>
            <w:noWrap/>
            <w:vAlign w:val="bottom"/>
            <w:hideMark/>
          </w:tcPr>
          <w:p w14:paraId="3E39B2FC" w14:textId="558BF49E"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727</w:t>
            </w:r>
          </w:p>
        </w:tc>
        <w:tc>
          <w:tcPr>
            <w:tcW w:w="1222" w:type="dxa"/>
            <w:shd w:val="clear" w:color="auto" w:fill="auto"/>
            <w:noWrap/>
            <w:vAlign w:val="bottom"/>
            <w:hideMark/>
          </w:tcPr>
          <w:p w14:paraId="469440F1" w14:textId="6D09D93A" w:rsidR="00635921" w:rsidRPr="0097558B" w:rsidRDefault="00635921" w:rsidP="009B7792">
            <w:pPr>
              <w:pStyle w:val="Tabletext"/>
              <w:jc w:val="center"/>
              <w:rPr>
                <w:szCs w:val="22"/>
              </w:rPr>
            </w:pPr>
            <w:r w:rsidRPr="0097558B">
              <w:rPr>
                <w:szCs w:val="22"/>
                <w:lang w:eastAsia="ko-KR"/>
              </w:rPr>
              <w:t>24</w:t>
            </w:r>
            <w:r w:rsidR="009E6842" w:rsidRPr="0097558B">
              <w:rPr>
                <w:szCs w:val="22"/>
                <w:lang w:eastAsia="ko-KR"/>
              </w:rPr>
              <w:t>,</w:t>
            </w:r>
            <w:r w:rsidRPr="0097558B">
              <w:rPr>
                <w:szCs w:val="22"/>
                <w:lang w:eastAsia="ko-KR"/>
              </w:rPr>
              <w:t>000</w:t>
            </w:r>
          </w:p>
        </w:tc>
        <w:tc>
          <w:tcPr>
            <w:tcW w:w="1217" w:type="dxa"/>
            <w:shd w:val="clear" w:color="auto" w:fill="auto"/>
            <w:noWrap/>
            <w:vAlign w:val="bottom"/>
            <w:hideMark/>
          </w:tcPr>
          <w:p w14:paraId="408C3DC2" w14:textId="711E14F8" w:rsidR="00635921" w:rsidRPr="0097558B" w:rsidRDefault="00635921" w:rsidP="009B7792">
            <w:pPr>
              <w:pStyle w:val="Tabletext"/>
              <w:jc w:val="center"/>
              <w:rPr>
                <w:szCs w:val="22"/>
              </w:rPr>
            </w:pPr>
            <w:r w:rsidRPr="0097558B">
              <w:rPr>
                <w:szCs w:val="22"/>
                <w:lang w:eastAsia="ko-KR"/>
              </w:rPr>
              <w:t>5</w:t>
            </w:r>
            <w:r w:rsidR="009E6842" w:rsidRPr="0097558B">
              <w:rPr>
                <w:szCs w:val="22"/>
                <w:lang w:eastAsia="ko-KR"/>
              </w:rPr>
              <w:t>,</w:t>
            </w:r>
            <w:r w:rsidRPr="0097558B">
              <w:rPr>
                <w:szCs w:val="22"/>
                <w:lang w:eastAsia="ko-KR"/>
              </w:rPr>
              <w:t>653</w:t>
            </w:r>
          </w:p>
        </w:tc>
        <w:tc>
          <w:tcPr>
            <w:tcW w:w="858" w:type="dxa"/>
            <w:shd w:val="clear" w:color="auto" w:fill="auto"/>
            <w:noWrap/>
            <w:vAlign w:val="bottom"/>
            <w:hideMark/>
          </w:tcPr>
          <w:p w14:paraId="5F2A1E01" w14:textId="77777777" w:rsidR="00635921" w:rsidRPr="0097558B" w:rsidRDefault="00635921" w:rsidP="009B7792">
            <w:pPr>
              <w:pStyle w:val="Tabletext"/>
              <w:jc w:val="center"/>
              <w:rPr>
                <w:szCs w:val="22"/>
              </w:rPr>
            </w:pPr>
            <w:r w:rsidRPr="0097558B">
              <w:rPr>
                <w:szCs w:val="22"/>
                <w:lang w:eastAsia="ko-KR"/>
              </w:rPr>
              <w:t>50</w:t>
            </w:r>
          </w:p>
        </w:tc>
        <w:tc>
          <w:tcPr>
            <w:tcW w:w="1439" w:type="dxa"/>
            <w:shd w:val="clear" w:color="auto" w:fill="auto"/>
            <w:noWrap/>
            <w:vAlign w:val="bottom"/>
            <w:hideMark/>
          </w:tcPr>
          <w:p w14:paraId="6DCE0718" w14:textId="5F904FB2"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000</w:t>
            </w:r>
          </w:p>
        </w:tc>
        <w:tc>
          <w:tcPr>
            <w:tcW w:w="2430" w:type="dxa"/>
            <w:shd w:val="clear" w:color="auto" w:fill="auto"/>
            <w:noWrap/>
            <w:vAlign w:val="bottom"/>
            <w:hideMark/>
          </w:tcPr>
          <w:p w14:paraId="13F311CB" w14:textId="7647C96C" w:rsidR="00635921" w:rsidRPr="0097558B" w:rsidRDefault="00635921" w:rsidP="009B7792">
            <w:pPr>
              <w:pStyle w:val="Tabletext"/>
              <w:jc w:val="center"/>
              <w:rPr>
                <w:szCs w:val="22"/>
                <w:lang w:eastAsia="ko-KR"/>
              </w:rPr>
            </w:pPr>
            <w:r w:rsidRPr="0097558B">
              <w:rPr>
                <w:szCs w:val="22"/>
                <w:lang w:eastAsia="ko-KR"/>
              </w:rPr>
              <w:t>0</w:t>
            </w:r>
            <w:r w:rsidR="009E6842" w:rsidRPr="0097558B">
              <w:rPr>
                <w:szCs w:val="22"/>
                <w:lang w:eastAsia="ko-KR"/>
              </w:rPr>
              <w:t>,</w:t>
            </w:r>
            <w:r w:rsidRPr="0097558B">
              <w:rPr>
                <w:szCs w:val="22"/>
                <w:lang w:eastAsia="ko-KR"/>
              </w:rPr>
              <w:t xml:space="preserve">00 </w:t>
            </w:r>
          </w:p>
        </w:tc>
      </w:tr>
      <w:tr w:rsidR="00635921" w:rsidRPr="0097558B" w14:paraId="03E499AA" w14:textId="77777777" w:rsidTr="0097558B">
        <w:trPr>
          <w:jc w:val="center"/>
        </w:trPr>
        <w:tc>
          <w:tcPr>
            <w:tcW w:w="809" w:type="dxa"/>
            <w:shd w:val="clear" w:color="auto" w:fill="auto"/>
            <w:noWrap/>
            <w:vAlign w:val="bottom"/>
            <w:hideMark/>
          </w:tcPr>
          <w:p w14:paraId="2BC7C381" w14:textId="77777777" w:rsidR="00635921" w:rsidRPr="0097558B" w:rsidRDefault="00635921" w:rsidP="009B7792">
            <w:pPr>
              <w:pStyle w:val="Tabletext"/>
              <w:jc w:val="center"/>
              <w:rPr>
                <w:szCs w:val="22"/>
              </w:rPr>
            </w:pPr>
            <w:r w:rsidRPr="0097558B">
              <w:rPr>
                <w:szCs w:val="22"/>
              </w:rPr>
              <w:t>100</w:t>
            </w:r>
          </w:p>
        </w:tc>
        <w:tc>
          <w:tcPr>
            <w:tcW w:w="1654" w:type="dxa"/>
            <w:shd w:val="clear" w:color="auto" w:fill="auto"/>
            <w:noWrap/>
            <w:vAlign w:val="bottom"/>
            <w:hideMark/>
          </w:tcPr>
          <w:p w14:paraId="29A3E808" w14:textId="5F28402C"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727</w:t>
            </w:r>
          </w:p>
        </w:tc>
        <w:tc>
          <w:tcPr>
            <w:tcW w:w="1222" w:type="dxa"/>
            <w:shd w:val="clear" w:color="auto" w:fill="auto"/>
            <w:noWrap/>
            <w:vAlign w:val="bottom"/>
            <w:hideMark/>
          </w:tcPr>
          <w:p w14:paraId="10094F47" w14:textId="77777777" w:rsidR="00635921" w:rsidRPr="0097558B" w:rsidRDefault="00635921" w:rsidP="009B7792">
            <w:pPr>
              <w:pStyle w:val="Tabletext"/>
              <w:jc w:val="center"/>
              <w:rPr>
                <w:szCs w:val="22"/>
              </w:rPr>
            </w:pPr>
            <w:r w:rsidRPr="0097558B">
              <w:rPr>
                <w:szCs w:val="22"/>
              </w:rPr>
              <w:t>24</w:t>
            </w:r>
          </w:p>
        </w:tc>
        <w:tc>
          <w:tcPr>
            <w:tcW w:w="1217" w:type="dxa"/>
            <w:shd w:val="clear" w:color="auto" w:fill="auto"/>
            <w:noWrap/>
            <w:vAlign w:val="bottom"/>
            <w:hideMark/>
          </w:tcPr>
          <w:p w14:paraId="50331E80" w14:textId="05C7F031" w:rsidR="00635921" w:rsidRPr="0097558B" w:rsidRDefault="00635921" w:rsidP="009B7792">
            <w:pPr>
              <w:pStyle w:val="Tabletext"/>
              <w:jc w:val="center"/>
              <w:rPr>
                <w:szCs w:val="22"/>
              </w:rPr>
            </w:pPr>
            <w:r w:rsidRPr="0097558B">
              <w:rPr>
                <w:szCs w:val="22"/>
                <w:lang w:eastAsia="ko-KR"/>
              </w:rPr>
              <w:t>5</w:t>
            </w:r>
            <w:r w:rsidR="009E6842" w:rsidRPr="0097558B">
              <w:rPr>
                <w:szCs w:val="22"/>
                <w:lang w:eastAsia="ko-KR"/>
              </w:rPr>
              <w:t>,</w:t>
            </w:r>
            <w:r w:rsidRPr="0097558B">
              <w:rPr>
                <w:szCs w:val="22"/>
                <w:lang w:eastAsia="ko-KR"/>
              </w:rPr>
              <w:t>653</w:t>
            </w:r>
          </w:p>
        </w:tc>
        <w:tc>
          <w:tcPr>
            <w:tcW w:w="858" w:type="dxa"/>
            <w:shd w:val="clear" w:color="auto" w:fill="auto"/>
            <w:noWrap/>
            <w:vAlign w:val="bottom"/>
            <w:hideMark/>
          </w:tcPr>
          <w:p w14:paraId="5425E7D2" w14:textId="77777777" w:rsidR="00635921" w:rsidRPr="0097558B" w:rsidRDefault="00635921" w:rsidP="009B7792">
            <w:pPr>
              <w:pStyle w:val="Tabletext"/>
              <w:jc w:val="center"/>
              <w:rPr>
                <w:szCs w:val="22"/>
              </w:rPr>
            </w:pPr>
            <w:r w:rsidRPr="0097558B">
              <w:rPr>
                <w:szCs w:val="22"/>
                <w:lang w:eastAsia="ko-KR"/>
              </w:rPr>
              <w:t>0</w:t>
            </w:r>
          </w:p>
        </w:tc>
        <w:tc>
          <w:tcPr>
            <w:tcW w:w="1439" w:type="dxa"/>
            <w:shd w:val="clear" w:color="auto" w:fill="auto"/>
            <w:noWrap/>
            <w:vAlign w:val="bottom"/>
            <w:hideMark/>
          </w:tcPr>
          <w:p w14:paraId="4D3B3C87" w14:textId="2409E37D" w:rsidR="00635921" w:rsidRPr="0097558B" w:rsidRDefault="00635921" w:rsidP="009B7792">
            <w:pPr>
              <w:pStyle w:val="Tabletext"/>
              <w:jc w:val="center"/>
              <w:rPr>
                <w:szCs w:val="22"/>
              </w:rPr>
            </w:pPr>
            <w:r w:rsidRPr="0097558B">
              <w:rPr>
                <w:szCs w:val="22"/>
                <w:lang w:eastAsia="ko-KR"/>
              </w:rPr>
              <w:t>0</w:t>
            </w:r>
            <w:r w:rsidR="009E6842" w:rsidRPr="0097558B">
              <w:rPr>
                <w:szCs w:val="22"/>
                <w:lang w:eastAsia="ko-KR"/>
              </w:rPr>
              <w:t>,</w:t>
            </w:r>
            <w:r w:rsidRPr="0097558B">
              <w:rPr>
                <w:szCs w:val="22"/>
                <w:lang w:eastAsia="ko-KR"/>
              </w:rPr>
              <w:t>000</w:t>
            </w:r>
          </w:p>
        </w:tc>
        <w:tc>
          <w:tcPr>
            <w:tcW w:w="2430" w:type="dxa"/>
            <w:shd w:val="clear" w:color="auto" w:fill="auto"/>
            <w:noWrap/>
            <w:vAlign w:val="bottom"/>
            <w:hideMark/>
          </w:tcPr>
          <w:p w14:paraId="748DEDB1" w14:textId="1EE67943" w:rsidR="00635921" w:rsidRPr="0097558B" w:rsidRDefault="00635921" w:rsidP="009B7792">
            <w:pPr>
              <w:pStyle w:val="Tabletext"/>
              <w:jc w:val="center"/>
              <w:rPr>
                <w:szCs w:val="22"/>
                <w:lang w:eastAsia="ko-KR"/>
              </w:rPr>
            </w:pPr>
            <w:r w:rsidRPr="0097558B">
              <w:rPr>
                <w:szCs w:val="22"/>
                <w:lang w:eastAsia="ko-KR"/>
              </w:rPr>
              <w:t>0</w:t>
            </w:r>
            <w:r w:rsidR="009E6842" w:rsidRPr="0097558B">
              <w:rPr>
                <w:szCs w:val="22"/>
                <w:lang w:eastAsia="ko-KR"/>
              </w:rPr>
              <w:t>,</w:t>
            </w:r>
            <w:r w:rsidRPr="0097558B">
              <w:rPr>
                <w:szCs w:val="22"/>
                <w:lang w:eastAsia="ko-KR"/>
              </w:rPr>
              <w:t xml:space="preserve">00 </w:t>
            </w:r>
          </w:p>
        </w:tc>
      </w:tr>
      <w:tr w:rsidR="00635921" w:rsidRPr="0097558B" w14:paraId="3FA0F565" w14:textId="77777777" w:rsidTr="0097558B">
        <w:trPr>
          <w:jc w:val="center"/>
        </w:trPr>
        <w:tc>
          <w:tcPr>
            <w:tcW w:w="809" w:type="dxa"/>
            <w:shd w:val="clear" w:color="auto" w:fill="auto"/>
            <w:noWrap/>
            <w:vAlign w:val="bottom"/>
            <w:hideMark/>
          </w:tcPr>
          <w:p w14:paraId="73E7B3B2" w14:textId="77777777" w:rsidR="00635921" w:rsidRPr="0097558B" w:rsidRDefault="00635921" w:rsidP="009B7792">
            <w:pPr>
              <w:pStyle w:val="Tabletext"/>
              <w:jc w:val="center"/>
              <w:rPr>
                <w:szCs w:val="22"/>
              </w:rPr>
            </w:pPr>
          </w:p>
        </w:tc>
        <w:tc>
          <w:tcPr>
            <w:tcW w:w="1654" w:type="dxa"/>
            <w:shd w:val="clear" w:color="auto" w:fill="auto"/>
            <w:noWrap/>
            <w:vAlign w:val="bottom"/>
            <w:hideMark/>
          </w:tcPr>
          <w:p w14:paraId="1AE5A28F" w14:textId="77777777" w:rsidR="00635921" w:rsidRPr="0097558B" w:rsidRDefault="00635921" w:rsidP="009B7792">
            <w:pPr>
              <w:pStyle w:val="Tabletext"/>
              <w:jc w:val="center"/>
              <w:rPr>
                <w:szCs w:val="22"/>
              </w:rPr>
            </w:pPr>
          </w:p>
        </w:tc>
        <w:tc>
          <w:tcPr>
            <w:tcW w:w="1222" w:type="dxa"/>
            <w:shd w:val="clear" w:color="auto" w:fill="auto"/>
            <w:noWrap/>
            <w:vAlign w:val="bottom"/>
            <w:hideMark/>
          </w:tcPr>
          <w:p w14:paraId="769A1B31" w14:textId="77777777" w:rsidR="00635921" w:rsidRPr="0097558B" w:rsidRDefault="00635921" w:rsidP="009B7792">
            <w:pPr>
              <w:pStyle w:val="Tabletext"/>
              <w:jc w:val="center"/>
              <w:rPr>
                <w:szCs w:val="22"/>
              </w:rPr>
            </w:pPr>
          </w:p>
        </w:tc>
        <w:tc>
          <w:tcPr>
            <w:tcW w:w="1217" w:type="dxa"/>
            <w:shd w:val="clear" w:color="auto" w:fill="auto"/>
            <w:noWrap/>
            <w:vAlign w:val="bottom"/>
            <w:hideMark/>
          </w:tcPr>
          <w:p w14:paraId="11121F70" w14:textId="77777777" w:rsidR="00635921" w:rsidRPr="0097558B" w:rsidRDefault="00635921" w:rsidP="009B7792">
            <w:pPr>
              <w:pStyle w:val="Tabletext"/>
              <w:jc w:val="center"/>
              <w:rPr>
                <w:szCs w:val="22"/>
              </w:rPr>
            </w:pPr>
          </w:p>
        </w:tc>
        <w:tc>
          <w:tcPr>
            <w:tcW w:w="858" w:type="dxa"/>
            <w:shd w:val="clear" w:color="auto" w:fill="auto"/>
            <w:noWrap/>
            <w:vAlign w:val="bottom"/>
            <w:hideMark/>
          </w:tcPr>
          <w:p w14:paraId="7F4CD03E" w14:textId="77777777" w:rsidR="00635921" w:rsidRPr="0097558B" w:rsidRDefault="00635921" w:rsidP="009B7792">
            <w:pPr>
              <w:pStyle w:val="Tabletext"/>
              <w:jc w:val="center"/>
              <w:rPr>
                <w:szCs w:val="22"/>
              </w:rPr>
            </w:pPr>
          </w:p>
        </w:tc>
        <w:tc>
          <w:tcPr>
            <w:tcW w:w="1439" w:type="dxa"/>
            <w:shd w:val="clear" w:color="auto" w:fill="auto"/>
            <w:noWrap/>
            <w:vAlign w:val="bottom"/>
            <w:hideMark/>
          </w:tcPr>
          <w:p w14:paraId="40DDE272" w14:textId="77777777" w:rsidR="00635921" w:rsidRPr="0097558B" w:rsidRDefault="00635921" w:rsidP="009B7792">
            <w:pPr>
              <w:pStyle w:val="Tabletext"/>
              <w:jc w:val="center"/>
              <w:rPr>
                <w:szCs w:val="22"/>
              </w:rPr>
            </w:pPr>
          </w:p>
        </w:tc>
        <w:tc>
          <w:tcPr>
            <w:tcW w:w="2430" w:type="dxa"/>
            <w:shd w:val="clear" w:color="auto" w:fill="auto"/>
            <w:noWrap/>
            <w:vAlign w:val="bottom"/>
            <w:hideMark/>
          </w:tcPr>
          <w:p w14:paraId="1B44F613" w14:textId="08CBB3CB" w:rsidR="00635921" w:rsidRPr="0097558B" w:rsidRDefault="00635921" w:rsidP="009B7792">
            <w:pPr>
              <w:pStyle w:val="Tabletext"/>
              <w:jc w:val="center"/>
              <w:rPr>
                <w:szCs w:val="22"/>
              </w:rPr>
            </w:pPr>
            <w:r w:rsidRPr="0097558B">
              <w:rPr>
                <w:szCs w:val="22"/>
              </w:rPr>
              <w:t>114143617653</w:t>
            </w:r>
            <w:r w:rsidR="009E6842" w:rsidRPr="0097558B">
              <w:rPr>
                <w:szCs w:val="22"/>
              </w:rPr>
              <w:t>,</w:t>
            </w:r>
            <w:r w:rsidRPr="0097558B">
              <w:rPr>
                <w:szCs w:val="22"/>
              </w:rPr>
              <w:t>95</w:t>
            </w:r>
          </w:p>
        </w:tc>
      </w:tr>
      <w:tr w:rsidR="00635921" w:rsidRPr="0097558B" w14:paraId="0DF7A210" w14:textId="77777777" w:rsidTr="0097558B">
        <w:trPr>
          <w:jc w:val="center"/>
        </w:trPr>
        <w:tc>
          <w:tcPr>
            <w:tcW w:w="809" w:type="dxa"/>
            <w:shd w:val="clear" w:color="auto" w:fill="auto"/>
            <w:noWrap/>
            <w:vAlign w:val="bottom"/>
            <w:hideMark/>
          </w:tcPr>
          <w:p w14:paraId="1CF2E9E7" w14:textId="77777777" w:rsidR="00635921" w:rsidRPr="0097558B" w:rsidRDefault="00635921" w:rsidP="009B7792">
            <w:pPr>
              <w:pStyle w:val="Tabletext"/>
              <w:jc w:val="center"/>
              <w:rPr>
                <w:szCs w:val="22"/>
              </w:rPr>
            </w:pPr>
          </w:p>
        </w:tc>
        <w:tc>
          <w:tcPr>
            <w:tcW w:w="1654" w:type="dxa"/>
            <w:shd w:val="clear" w:color="auto" w:fill="auto"/>
            <w:noWrap/>
            <w:vAlign w:val="bottom"/>
            <w:hideMark/>
          </w:tcPr>
          <w:p w14:paraId="2E03FDF6" w14:textId="77777777" w:rsidR="00635921" w:rsidRPr="0097558B" w:rsidRDefault="00635921" w:rsidP="009B7792">
            <w:pPr>
              <w:pStyle w:val="Tabletext"/>
              <w:jc w:val="center"/>
              <w:rPr>
                <w:szCs w:val="22"/>
              </w:rPr>
            </w:pPr>
          </w:p>
        </w:tc>
        <w:tc>
          <w:tcPr>
            <w:tcW w:w="1222" w:type="dxa"/>
            <w:shd w:val="clear" w:color="auto" w:fill="auto"/>
            <w:noWrap/>
            <w:vAlign w:val="bottom"/>
            <w:hideMark/>
          </w:tcPr>
          <w:p w14:paraId="6A32A54D" w14:textId="77777777" w:rsidR="00635921" w:rsidRPr="0097558B" w:rsidRDefault="00635921" w:rsidP="009B7792">
            <w:pPr>
              <w:pStyle w:val="Tabletext"/>
              <w:jc w:val="center"/>
              <w:rPr>
                <w:szCs w:val="22"/>
              </w:rPr>
            </w:pPr>
          </w:p>
        </w:tc>
        <w:tc>
          <w:tcPr>
            <w:tcW w:w="2075" w:type="dxa"/>
            <w:gridSpan w:val="2"/>
            <w:shd w:val="clear" w:color="auto" w:fill="auto"/>
            <w:noWrap/>
            <w:vAlign w:val="bottom"/>
            <w:hideMark/>
          </w:tcPr>
          <w:p w14:paraId="33FC5A22" w14:textId="77777777" w:rsidR="00635921" w:rsidRPr="0097558B" w:rsidRDefault="00646943" w:rsidP="009B7792">
            <w:pPr>
              <w:pStyle w:val="Tabletext"/>
              <w:jc w:val="right"/>
              <w:rPr>
                <w:rFonts w:ascii="Symbol" w:hAnsi="Symbol"/>
                <w:szCs w:val="22"/>
              </w:rPr>
            </w:pPr>
            <m:oMathPara>
              <m:oMath>
                <m:sSub>
                  <m:sSubPr>
                    <m:ctrlPr>
                      <w:rPr>
                        <w:rFonts w:ascii="Cambria Math" w:hAnsi="Cambria Math"/>
                        <w:szCs w:val="22"/>
                        <w:lang w:eastAsia="ko-KR"/>
                      </w:rPr>
                    </m:ctrlPr>
                  </m:sSubPr>
                  <m:e>
                    <m:r>
                      <m:rPr>
                        <m:sty m:val="p"/>
                      </m:rPr>
                      <w:rPr>
                        <w:rFonts w:ascii="Cambria Math" w:hAnsi="Cambria Math"/>
                        <w:szCs w:val="22"/>
                        <w:lang w:eastAsia="ko-KR"/>
                      </w:rPr>
                      <w:sym w:font="Symbol" w:char="F06A"/>
                    </m:r>
                  </m:e>
                  <m:sub>
                    <m:r>
                      <w:rPr>
                        <w:rFonts w:ascii="Cambria Math" w:hAnsi="Cambria Math"/>
                        <w:szCs w:val="22"/>
                        <w:lang w:eastAsia="ko-KR"/>
                      </w:rPr>
                      <m:t>total</m:t>
                    </m:r>
                  </m:sub>
                </m:sSub>
              </m:oMath>
            </m:oMathPara>
          </w:p>
        </w:tc>
        <w:tc>
          <w:tcPr>
            <w:tcW w:w="1439" w:type="dxa"/>
            <w:shd w:val="clear" w:color="auto" w:fill="auto"/>
            <w:noWrap/>
            <w:vAlign w:val="bottom"/>
            <w:hideMark/>
          </w:tcPr>
          <w:p w14:paraId="731A980D" w14:textId="77777777" w:rsidR="00635921" w:rsidRPr="0097558B" w:rsidRDefault="00635921" w:rsidP="009B7792">
            <w:pPr>
              <w:pStyle w:val="Tabletext"/>
              <w:jc w:val="center"/>
              <w:rPr>
                <w:szCs w:val="22"/>
              </w:rPr>
            </w:pPr>
          </w:p>
        </w:tc>
        <w:tc>
          <w:tcPr>
            <w:tcW w:w="2430" w:type="dxa"/>
            <w:shd w:val="clear" w:color="auto" w:fill="auto"/>
            <w:noWrap/>
            <w:vAlign w:val="bottom"/>
            <w:hideMark/>
          </w:tcPr>
          <w:p w14:paraId="5E48126C" w14:textId="18B4BFB2" w:rsidR="00635921" w:rsidRPr="0097558B" w:rsidRDefault="00635921" w:rsidP="009B7792">
            <w:pPr>
              <w:pStyle w:val="Tabletext"/>
              <w:jc w:val="center"/>
              <w:rPr>
                <w:szCs w:val="22"/>
              </w:rPr>
            </w:pPr>
            <w:r w:rsidRPr="0097558B">
              <w:rPr>
                <w:szCs w:val="22"/>
              </w:rPr>
              <w:t>4</w:t>
            </w:r>
            <w:r w:rsidR="009E6842" w:rsidRPr="0097558B">
              <w:rPr>
                <w:szCs w:val="22"/>
              </w:rPr>
              <w:t>,</w:t>
            </w:r>
            <w:r w:rsidRPr="0097558B">
              <w:rPr>
                <w:szCs w:val="22"/>
              </w:rPr>
              <w:t>678</w:t>
            </w:r>
          </w:p>
        </w:tc>
      </w:tr>
    </w:tbl>
    <w:p w14:paraId="264FDE75" w14:textId="519AC300" w:rsidR="00851B7B" w:rsidRDefault="00851B7B" w:rsidP="0097558B">
      <w:pPr>
        <w:pStyle w:val="Tablefin"/>
      </w:pPr>
    </w:p>
    <w:p w14:paraId="3937B0B1" w14:textId="365035D1" w:rsidR="0097558B" w:rsidRDefault="0097558B" w:rsidP="0097558B">
      <w:pPr>
        <w:rPr>
          <w:lang w:val="en-GB"/>
        </w:rPr>
      </w:pPr>
    </w:p>
    <w:p w14:paraId="3E2D6FC3" w14:textId="77777777" w:rsidR="0097558B" w:rsidRPr="0097558B" w:rsidRDefault="0097558B" w:rsidP="0097558B">
      <w:pPr>
        <w:pStyle w:val="Line"/>
      </w:pPr>
    </w:p>
    <w:sectPr w:rsidR="0097558B" w:rsidRPr="0097558B" w:rsidSect="004A12EF">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A18B1" w14:textId="77777777" w:rsidR="00A63619" w:rsidRDefault="00A63619">
      <w:r>
        <w:separator/>
      </w:r>
    </w:p>
  </w:endnote>
  <w:endnote w:type="continuationSeparator" w:id="0">
    <w:p w14:paraId="41649194" w14:textId="77777777" w:rsidR="00A63619" w:rsidRDefault="00A6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25A06" w14:textId="77777777" w:rsidR="00A63619" w:rsidRDefault="00A63619">
      <w:r>
        <w:separator/>
      </w:r>
    </w:p>
  </w:footnote>
  <w:footnote w:type="continuationSeparator" w:id="0">
    <w:p w14:paraId="1D74C7D6" w14:textId="77777777" w:rsidR="00A63619" w:rsidRDefault="00A63619">
      <w:r>
        <w:continuationSeparator/>
      </w:r>
    </w:p>
  </w:footnote>
  <w:footnote w:id="1">
    <w:p w14:paraId="4B423F7C" w14:textId="25762B5F" w:rsidR="00A63619" w:rsidRPr="005975A6" w:rsidRDefault="00A63619" w:rsidP="00F91E59">
      <w:pPr>
        <w:pStyle w:val="FootnoteText"/>
      </w:pPr>
      <w:r w:rsidRPr="005975A6">
        <w:rPr>
          <w:rStyle w:val="FootnoteReference"/>
        </w:rPr>
        <w:footnoteRef/>
      </w:r>
      <w:r w:rsidRPr="005975A6">
        <w:tab/>
        <w:t xml:space="preserve">D'autres méthodes d'évaluation de la qualité de fonctionnement nécessitent une analyse qualitative et quantitative pour déterminer </w:t>
      </w:r>
      <w:r>
        <w:t xml:space="preserve">si ces méthodes et </w:t>
      </w:r>
      <w:r w:rsidRPr="005975A6">
        <w:t>leurs mesures</w:t>
      </w:r>
      <w:r>
        <w:t xml:space="preserve"> sont efficaces.</w:t>
      </w:r>
    </w:p>
  </w:footnote>
  <w:footnote w:id="2">
    <w:p w14:paraId="478A4B24" w14:textId="3F3F32ED" w:rsidR="00A63619" w:rsidRPr="005975A6" w:rsidRDefault="00A63619" w:rsidP="00635921">
      <w:pPr>
        <w:pStyle w:val="FootnoteText"/>
      </w:pPr>
      <w:r w:rsidRPr="005975A6">
        <w:rPr>
          <w:rStyle w:val="FootnoteReference"/>
        </w:rPr>
        <w:footnoteRef/>
      </w:r>
      <w:r w:rsidRPr="005975A6">
        <w:tab/>
      </w:r>
      <w:r w:rsidRPr="005975A6">
        <w:rPr>
          <w:bCs/>
        </w:rPr>
        <w:t>Sooyoung Kim</w:t>
      </w:r>
      <w:r w:rsidRPr="005975A6">
        <w:rPr>
          <w:b/>
          <w:bCs/>
        </w:rPr>
        <w:t xml:space="preserve"> </w:t>
      </w:r>
      <w:r w:rsidRPr="005975A6">
        <w:t xml:space="preserve">Shin, Kwangjae Lim, Kwonhue Choi </w:t>
      </w:r>
      <w:r>
        <w:t xml:space="preserve">et </w:t>
      </w:r>
      <w:r w:rsidRPr="005975A6">
        <w:t xml:space="preserve">Kunseok Kang, </w:t>
      </w:r>
      <w:r>
        <w:t>«</w:t>
      </w:r>
      <w:r w:rsidRPr="007C34BC">
        <w:rPr>
          <w:i/>
          <w:iCs/>
        </w:rPr>
        <w:t>Rain attenuation and Doppler shift compensation for satellite communications</w:t>
      </w:r>
      <w:r w:rsidRPr="00861F3F">
        <w:t>»</w:t>
      </w:r>
      <w:r w:rsidRPr="005975A6">
        <w:t xml:space="preserve">, </w:t>
      </w:r>
      <w:r w:rsidRPr="005975A6">
        <w:rPr>
          <w:i/>
          <w:iCs/>
        </w:rPr>
        <w:t>ETRI Journal</w:t>
      </w:r>
      <w:r w:rsidRPr="005975A6">
        <w:t>, Vol. 24, N</w:t>
      </w:r>
      <w:r>
        <w:t>°</w:t>
      </w:r>
      <w:r w:rsidRPr="005975A6">
        <w:t xml:space="preserve"> 1, </w:t>
      </w:r>
      <w:r>
        <w:t>février</w:t>
      </w:r>
      <w:r w:rsidRPr="005975A6">
        <w:t xml:space="preserve"> 2002, pp. 31-42.</w:t>
      </w:r>
    </w:p>
  </w:footnote>
  <w:footnote w:id="3">
    <w:p w14:paraId="2B78B1A5" w14:textId="5B818309" w:rsidR="00A63619" w:rsidRPr="005975A6" w:rsidRDefault="00A63619" w:rsidP="00CD6BB2">
      <w:pPr>
        <w:pStyle w:val="FootnoteText"/>
      </w:pPr>
      <w:r w:rsidRPr="005975A6">
        <w:rPr>
          <w:rStyle w:val="FootnoteReference"/>
        </w:rPr>
        <w:footnoteRef/>
      </w:r>
      <w:r w:rsidRPr="005975A6">
        <w:tab/>
        <w:t xml:space="preserve">Meixiang Zhang </w:t>
      </w:r>
      <w:r>
        <w:t>et</w:t>
      </w:r>
      <w:r w:rsidRPr="005975A6">
        <w:t xml:space="preserve"> Sooyoung Kim,</w:t>
      </w:r>
      <w:proofErr w:type="gramStart"/>
      <w:r w:rsidRPr="005975A6">
        <w:t xml:space="preserve"> </w:t>
      </w:r>
      <w:r>
        <w:t>«</w:t>
      </w:r>
      <w:r w:rsidRPr="00335CEA">
        <w:rPr>
          <w:i/>
          <w:iCs/>
        </w:rPr>
        <w:t>A</w:t>
      </w:r>
      <w:proofErr w:type="gramEnd"/>
      <w:r w:rsidRPr="00335CEA">
        <w:rPr>
          <w:i/>
          <w:iCs/>
        </w:rPr>
        <w:t xml:space="preserve"> Statistical Approach for Dynamic Rain Attenuation Model</w:t>
      </w:r>
      <w:r w:rsidRPr="00861F3F">
        <w:t>»,</w:t>
      </w:r>
      <w:r w:rsidRPr="005975A6">
        <w:t xml:space="preserve"> 29</w:t>
      </w:r>
      <w:r w:rsidRPr="00DB3BF7">
        <w:rPr>
          <w:vertAlign w:val="superscript"/>
        </w:rPr>
        <w:t>th</w:t>
      </w:r>
      <w:r w:rsidRPr="005975A6">
        <w:t xml:space="preserve"> AIAA International Communications Satellite Systems Conference (ICSSC-2011) 28 </w:t>
      </w:r>
      <w:r>
        <w:t>novembre</w:t>
      </w:r>
      <w:r w:rsidRPr="005975A6">
        <w:t xml:space="preserve"> – 1</w:t>
      </w:r>
      <w:r>
        <w:t>er</w:t>
      </w:r>
      <w:r w:rsidRPr="005975A6">
        <w:t> </w:t>
      </w:r>
      <w:r>
        <w:t>décembre</w:t>
      </w:r>
      <w:r w:rsidRPr="005975A6">
        <w:t xml:space="preserve"> 2011, Nara, Jap</w:t>
      </w:r>
      <w:r>
        <w:t>o</w:t>
      </w:r>
      <w:r w:rsidRPr="005975A6">
        <w:t>n.</w:t>
      </w:r>
    </w:p>
  </w:footnote>
  <w:footnote w:id="4">
    <w:p w14:paraId="627F34F1" w14:textId="15052BF0" w:rsidR="00A63619" w:rsidRPr="00A63619" w:rsidRDefault="00A63619" w:rsidP="00635921">
      <w:pPr>
        <w:pStyle w:val="FootnoteText"/>
        <w:rPr>
          <w:lang w:val="en-US"/>
        </w:rPr>
      </w:pPr>
      <w:r w:rsidRPr="005975A6">
        <w:rPr>
          <w:rStyle w:val="FootnoteReference"/>
        </w:rPr>
        <w:footnoteRef/>
      </w:r>
      <w:r w:rsidRPr="00A63619">
        <w:rPr>
          <w:lang w:val="en-US"/>
        </w:rPr>
        <w:tab/>
      </w:r>
      <w:r w:rsidRPr="00A63619">
        <w:rPr>
          <w:lang w:val="en-US" w:eastAsia="ko-KR"/>
        </w:rPr>
        <w:t xml:space="preserve">DVB Document </w:t>
      </w:r>
      <w:r w:rsidRPr="00A63619">
        <w:rPr>
          <w:lang w:val="en-US"/>
        </w:rPr>
        <w:t>A171-</w:t>
      </w:r>
      <w:r w:rsidRPr="00A63619">
        <w:rPr>
          <w:lang w:val="en-US" w:eastAsia="ko-KR"/>
        </w:rPr>
        <w:t xml:space="preserve">1. Digital Video Broadcasting (DVB), </w:t>
      </w:r>
      <w:r w:rsidRPr="00A63619">
        <w:rPr>
          <w:i/>
          <w:iCs/>
          <w:lang w:val="en-US" w:eastAsia="ko-KR"/>
        </w:rPr>
        <w:t>Implementation guidelines for the second generation system for Broadcasting</w:t>
      </w:r>
      <w:r w:rsidRPr="00A63619">
        <w:rPr>
          <w:lang w:val="en-US" w:eastAsia="ko-KR"/>
        </w:rPr>
        <w:t>, Interactive Services, News Gathering and other broadband satellite applications; Part 1 (DVB-S2), mars 2015.</w:t>
      </w:r>
    </w:p>
  </w:footnote>
  <w:footnote w:id="5">
    <w:p w14:paraId="2E0782BF" w14:textId="32D26877" w:rsidR="00A63619" w:rsidRPr="00A63619" w:rsidRDefault="00A63619" w:rsidP="00D049A6">
      <w:pPr>
        <w:pStyle w:val="FootnoteText"/>
        <w:rPr>
          <w:lang w:val="en-US"/>
        </w:rPr>
      </w:pPr>
      <w:r w:rsidRPr="005975A6">
        <w:rPr>
          <w:rStyle w:val="FootnoteReference"/>
        </w:rPr>
        <w:footnoteRef/>
      </w:r>
      <w:r w:rsidRPr="00A63619">
        <w:rPr>
          <w:lang w:val="en-US"/>
        </w:rPr>
        <w:tab/>
      </w:r>
      <w:r w:rsidRPr="00A63619">
        <w:rPr>
          <w:lang w:val="en-US" w:eastAsia="ko-KR"/>
        </w:rPr>
        <w:t>Gerald Shewan, «</w:t>
      </w:r>
      <w:r w:rsidRPr="00A63619">
        <w:rPr>
          <w:i/>
          <w:iCs/>
          <w:lang w:val="en-US" w:eastAsia="ko-KR"/>
        </w:rPr>
        <w:t>Alternative Measure of Performance for Satellite Links Employing Adaptive Coding and Modulation</w:t>
      </w:r>
      <w:r w:rsidRPr="00A63619">
        <w:rPr>
          <w:lang w:val="en-US" w:eastAsia="ko-KR"/>
        </w:rPr>
        <w:t>», 30</w:t>
      </w:r>
      <w:r w:rsidRPr="00A63619">
        <w:rPr>
          <w:vertAlign w:val="superscript"/>
          <w:lang w:val="en-US" w:eastAsia="ko-KR"/>
        </w:rPr>
        <w:t>th</w:t>
      </w:r>
      <w:r w:rsidRPr="00A63619">
        <w:rPr>
          <w:lang w:val="en-US" w:eastAsia="ko-KR"/>
        </w:rPr>
        <w:t xml:space="preserve"> AIAA International Communications Satellite System Conference (ICSSC-2012), 24</w:t>
      </w:r>
      <w:r w:rsidRPr="00A63619">
        <w:rPr>
          <w:lang w:val="en-US" w:eastAsia="ko-KR"/>
        </w:rPr>
        <w:noBreakHyphen/>
        <w:t>27 septembre, 2012, Ottawa, Canada</w:t>
      </w:r>
      <w:r w:rsidRPr="00A63619">
        <w:rPr>
          <w:lang w:val="en-US"/>
        </w:rPr>
        <w:t>.</w:t>
      </w:r>
    </w:p>
  </w:footnote>
  <w:footnote w:id="6">
    <w:p w14:paraId="28F5770D" w14:textId="0E9D57AC" w:rsidR="00A63619" w:rsidRPr="00A63619" w:rsidRDefault="00A63619" w:rsidP="00F15CB1">
      <w:pPr>
        <w:pStyle w:val="FootnoteText"/>
        <w:rPr>
          <w:lang w:val="en-US"/>
        </w:rPr>
      </w:pPr>
      <w:r w:rsidRPr="005975A6">
        <w:rPr>
          <w:rStyle w:val="FootnoteReference"/>
        </w:rPr>
        <w:footnoteRef/>
      </w:r>
      <w:r w:rsidRPr="005975A6">
        <w:tab/>
      </w:r>
      <w:r>
        <w:t>Pour de plus amples informations sur les spécifications du</w:t>
      </w:r>
      <w:r w:rsidRPr="00A23E32">
        <w:rPr>
          <w:lang w:eastAsia="ko-KR"/>
        </w:rPr>
        <w:t xml:space="preserve"> </w:t>
      </w:r>
      <w:r w:rsidRPr="005975A6">
        <w:rPr>
          <w:lang w:eastAsia="ko-KR"/>
        </w:rPr>
        <w:t>DVB-S2X</w:t>
      </w:r>
      <w:r>
        <w:rPr>
          <w:lang w:eastAsia="ko-KR"/>
        </w:rPr>
        <w:t>, voir</w:t>
      </w:r>
      <w:r>
        <w:t xml:space="preserve"> le </w:t>
      </w:r>
      <w:r>
        <w:rPr>
          <w:lang w:eastAsia="ko-KR"/>
        </w:rPr>
        <w:t>d</w:t>
      </w:r>
      <w:r w:rsidRPr="005975A6">
        <w:rPr>
          <w:lang w:eastAsia="ko-KR"/>
        </w:rPr>
        <w:t>ocument DVB</w:t>
      </w:r>
      <w:r w:rsidRPr="005975A6">
        <w:t xml:space="preserve"> A171-2</w:t>
      </w:r>
      <w:r w:rsidRPr="005975A6">
        <w:rPr>
          <w:lang w:eastAsia="ko-KR"/>
        </w:rPr>
        <w:t xml:space="preserve">. </w:t>
      </w:r>
      <w:r w:rsidRPr="00A63619">
        <w:rPr>
          <w:lang w:val="en-US" w:eastAsia="ko-KR"/>
        </w:rPr>
        <w:t xml:space="preserve">Digital Video Broadcasting (DVB), </w:t>
      </w:r>
      <w:r w:rsidRPr="00A63619">
        <w:rPr>
          <w:i/>
          <w:iCs/>
          <w:lang w:val="en-US" w:eastAsia="ko-KR"/>
        </w:rPr>
        <w:t xml:space="preserve">Implementation guidelines for the second generation </w:t>
      </w:r>
      <w:r w:rsidRPr="00A63619">
        <w:rPr>
          <w:i/>
          <w:iCs/>
          <w:lang w:val="en-US"/>
        </w:rPr>
        <w:t>system</w:t>
      </w:r>
      <w:r w:rsidRPr="00A63619">
        <w:rPr>
          <w:i/>
          <w:iCs/>
          <w:lang w:val="en-US" w:eastAsia="ko-KR"/>
        </w:rPr>
        <w:t xml:space="preserve"> for Broadcasting</w:t>
      </w:r>
      <w:r w:rsidRPr="00A63619">
        <w:rPr>
          <w:lang w:val="en-US" w:eastAsia="ko-KR"/>
        </w:rPr>
        <w:t xml:space="preserve">, Interactive Services, News Gathering and other broadband satellite applications; Part 2 </w:t>
      </w:r>
      <w:r w:rsidRPr="00A63619">
        <w:rPr>
          <w:rFonts w:asciiTheme="majorBidi" w:eastAsia="Malgun Gothic" w:hAnsiTheme="majorBidi" w:cstheme="majorBidi"/>
          <w:lang w:val="en-US" w:eastAsia="ko-KR"/>
        </w:rPr>
        <w:t>–</w:t>
      </w:r>
      <w:r w:rsidRPr="00A63619">
        <w:rPr>
          <w:lang w:val="en-US" w:eastAsia="ko-KR"/>
        </w:rPr>
        <w:t xml:space="preserve"> S2 Extensions (DVB-S2X), mars 2015.</w:t>
      </w:r>
    </w:p>
  </w:footnote>
  <w:footnote w:id="7">
    <w:p w14:paraId="03E2F295" w14:textId="6CAC3754" w:rsidR="00A63619" w:rsidRPr="00A63619" w:rsidRDefault="00A63619" w:rsidP="00635921">
      <w:pPr>
        <w:pStyle w:val="FootnoteText"/>
        <w:rPr>
          <w:lang w:val="en-US"/>
        </w:rPr>
      </w:pPr>
      <w:r w:rsidRPr="005975A6">
        <w:rPr>
          <w:rStyle w:val="FootnoteReference"/>
        </w:rPr>
        <w:footnoteRef/>
      </w:r>
      <w:r w:rsidRPr="00A63619">
        <w:rPr>
          <w:lang w:val="en-US"/>
        </w:rPr>
        <w:tab/>
      </w:r>
      <w:r w:rsidRPr="00A63619">
        <w:rPr>
          <w:lang w:val="en-US" w:eastAsia="ko-KR"/>
        </w:rPr>
        <w:t xml:space="preserve">Joon-Gyu </w:t>
      </w:r>
      <w:r w:rsidRPr="00A63619">
        <w:rPr>
          <w:lang w:val="en-US"/>
        </w:rPr>
        <w:t>Ryu</w:t>
      </w:r>
      <w:r w:rsidRPr="00A63619">
        <w:rPr>
          <w:lang w:val="en-US" w:eastAsia="ko-KR"/>
        </w:rPr>
        <w:t xml:space="preserve">, Deock-Gil Oh, Hyun-Ho Kim et Sung-Yong Hong, </w:t>
      </w:r>
      <w:r w:rsidRPr="00A63619">
        <w:rPr>
          <w:lang w:val="en-US"/>
        </w:rPr>
        <w:t>«</w:t>
      </w:r>
      <w:r w:rsidRPr="00A63619">
        <w:rPr>
          <w:bCs/>
          <w:i/>
          <w:iCs/>
          <w:lang w:val="en-US"/>
        </w:rPr>
        <w:t>Proposal of an</w:t>
      </w:r>
      <w:r w:rsidRPr="00A63619">
        <w:rPr>
          <w:bCs/>
          <w:i/>
          <w:iCs/>
          <w:lang w:val="en-US" w:eastAsia="ko-KR"/>
        </w:rPr>
        <w:t xml:space="preserve"> </w:t>
      </w:r>
      <w:r w:rsidRPr="00A63619">
        <w:rPr>
          <w:bCs/>
          <w:i/>
          <w:iCs/>
          <w:lang w:val="en-US"/>
        </w:rPr>
        <w:t>Algorithm for an Efficient</w:t>
      </w:r>
      <w:r w:rsidRPr="00A63619">
        <w:rPr>
          <w:bCs/>
          <w:i/>
          <w:iCs/>
          <w:lang w:val="en-US" w:eastAsia="ko-KR"/>
        </w:rPr>
        <w:t xml:space="preserve"> </w:t>
      </w:r>
      <w:r w:rsidRPr="00A63619">
        <w:rPr>
          <w:bCs/>
          <w:i/>
          <w:iCs/>
          <w:lang w:val="en-US"/>
        </w:rPr>
        <w:t>Forward Link Adaptive Coding and Modulation</w:t>
      </w:r>
      <w:r w:rsidRPr="00A63619">
        <w:rPr>
          <w:bCs/>
          <w:i/>
          <w:iCs/>
          <w:lang w:val="en-US" w:eastAsia="ko-KR"/>
        </w:rPr>
        <w:t xml:space="preserve"> </w:t>
      </w:r>
      <w:r w:rsidRPr="00A63619">
        <w:rPr>
          <w:bCs/>
          <w:i/>
          <w:iCs/>
          <w:lang w:val="en-US"/>
        </w:rPr>
        <w:t>System for Satellite Communication</w:t>
      </w:r>
      <w:r w:rsidRPr="00A63619">
        <w:rPr>
          <w:bCs/>
          <w:lang w:val="en-US"/>
        </w:rPr>
        <w:t>»</w:t>
      </w:r>
      <w:r w:rsidRPr="00A63619">
        <w:rPr>
          <w:lang w:val="en-US"/>
        </w:rPr>
        <w:t>, Journal of Electromagnetic Engineering and Science, Vol. 16, No. 2, avril 2016, pp. 80-86.</w:t>
      </w:r>
    </w:p>
  </w:footnote>
  <w:footnote w:id="8">
    <w:p w14:paraId="3480E983" w14:textId="331045E9" w:rsidR="00A63619" w:rsidRPr="005975A6" w:rsidRDefault="00A63619" w:rsidP="006E56E4">
      <w:pPr>
        <w:pStyle w:val="FootnoteText"/>
      </w:pPr>
      <w:r w:rsidRPr="005975A6">
        <w:rPr>
          <w:rStyle w:val="FootnoteReference"/>
        </w:rPr>
        <w:footnoteRef/>
      </w:r>
      <w:r w:rsidRPr="005975A6">
        <w:tab/>
      </w:r>
      <w:r>
        <w:t>L'emploi des caractéristiques du système</w:t>
      </w:r>
      <w:r w:rsidRPr="005975A6">
        <w:t xml:space="preserve"> DVB-S2X </w:t>
      </w:r>
      <w:r>
        <w:t>ne doit pas être considéré comme une reconnaissance de ce système aux dépens d'une autre technique ACM. Ces caractéristiques ont été choisies parce qu'elles sont librement accessibles au public et que leur utilisation n'est pas soumise au régime de la propriété intellectuelle.</w:t>
      </w:r>
    </w:p>
  </w:footnote>
  <w:footnote w:id="9">
    <w:p w14:paraId="508B26F2" w14:textId="49C2DBA1" w:rsidR="00A63619" w:rsidRPr="005975A6" w:rsidRDefault="00A63619" w:rsidP="00A7217B">
      <w:pPr>
        <w:pStyle w:val="FootnoteText"/>
      </w:pPr>
      <w:r w:rsidRPr="005975A6">
        <w:rPr>
          <w:rStyle w:val="FootnoteReference"/>
        </w:rPr>
        <w:footnoteRef/>
      </w:r>
      <w:r w:rsidRPr="005975A6">
        <w:tab/>
      </w:r>
      <w:r>
        <w:t xml:space="preserve">Nous avons utilisé le système </w:t>
      </w:r>
      <w:r w:rsidRPr="005975A6">
        <w:t xml:space="preserve">DVB-S2X </w:t>
      </w:r>
      <w:r>
        <w:t>dans notre exemple du fait que cette norme est fréquemment employée et que ses caractéristiques sont dans le domaine public. Il est toutefois possible d'établir les mêmes déductions en utilisant n'importe quelle autre technique ACM.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0883" w14:textId="77777777" w:rsidR="00A63619" w:rsidRDefault="00A63619">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3712" w14:textId="265191B8" w:rsidR="00A63619" w:rsidRDefault="00A63619" w:rsidP="002950BA">
    <w:pPr>
      <w:tabs>
        <w:tab w:val="clear" w:pos="794"/>
        <w:tab w:val="clear" w:pos="1191"/>
        <w:tab w:val="clear" w:pos="1588"/>
        <w:tab w:val="clear" w:pos="1985"/>
        <w:tab w:val="left" w:pos="8400"/>
      </w:tabs>
      <w:ind w:right="360"/>
    </w:pPr>
    <w:r>
      <w:rPr>
        <w:noProof/>
        <w:lang w:val="en-GB" w:eastAsia="en-GB"/>
      </w:rPr>
      <w:drawing>
        <wp:anchor distT="0" distB="0" distL="114300" distR="114300" simplePos="0" relativeHeight="251659264" behindDoc="1" locked="0" layoutInCell="1" allowOverlap="1" wp14:anchorId="225006E1" wp14:editId="36C7F3AA">
          <wp:simplePos x="0" y="0"/>
          <wp:positionH relativeFrom="page">
            <wp:posOffset>15240</wp:posOffset>
          </wp:positionH>
          <wp:positionV relativeFrom="page">
            <wp:posOffset>-87630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661F" w14:textId="1B9E627A" w:rsidR="00A63619" w:rsidRPr="00FC42AF" w:rsidRDefault="00A63619" w:rsidP="009B779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F5EAD">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646943">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646943">
      <w:rPr>
        <w:b/>
        <w:bCs/>
        <w:noProof/>
      </w:rPr>
      <w:t>UIT-R  S.2131-0</w:t>
    </w:r>
    <w:r w:rsidRPr="00863DF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DE5D" w14:textId="5098A7E0" w:rsidR="00A63619" w:rsidRDefault="00A63619">
    <w:r>
      <w:tab/>
    </w:r>
    <w:r>
      <w:rPr>
        <w:b/>
        <w:bCs/>
      </w:rPr>
      <w:fldChar w:fldCharType="begin"/>
    </w:r>
    <w:r>
      <w:rPr>
        <w:b/>
        <w:bCs/>
      </w:rPr>
      <w:instrText xml:space="preserve"> DOCPROPERTY "Header" \* MERGEFORMAT </w:instrText>
    </w:r>
    <w:r>
      <w:rPr>
        <w:b/>
        <w:bCs/>
      </w:rPr>
      <w:fldChar w:fldCharType="separate"/>
    </w:r>
    <w:r w:rsidR="0064694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46943">
      <w:rPr>
        <w:b/>
        <w:bCs/>
        <w:noProof/>
      </w:rPr>
      <w:t>UIT-R  S.2131-0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C270" w14:textId="590E06A8" w:rsidR="00A63619" w:rsidRPr="004A12EF" w:rsidRDefault="00A63619" w:rsidP="004A12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F5EAD">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46943" w:rsidRPr="0064694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46943">
      <w:rPr>
        <w:b/>
        <w:bCs/>
        <w:noProof/>
        <w:lang w:val="en-US"/>
      </w:rPr>
      <w:t>UIT-R  S.2131-0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89E0E" w14:textId="784CF9AF" w:rsidR="00A63619" w:rsidRDefault="00A63619">
    <w:pPr>
      <w:pStyle w:val="Header"/>
    </w:pPr>
    <w:r>
      <w:tab/>
    </w:r>
    <w:r w:rsidR="00646943">
      <w:fldChar w:fldCharType="begin"/>
    </w:r>
    <w:r w:rsidR="00646943">
      <w:instrText xml:space="preserve"> DOCPROPERTY "Header" \* MERGEFORMAT </w:instrText>
    </w:r>
    <w:r w:rsidR="00646943">
      <w:fldChar w:fldCharType="separate"/>
    </w:r>
    <w:r w:rsidR="00646943" w:rsidRPr="00646943">
      <w:rPr>
        <w:b/>
        <w:bCs/>
      </w:rPr>
      <w:t xml:space="preserve">Rec. </w:t>
    </w:r>
    <w:r w:rsidR="00646943">
      <w:rPr>
        <w:b/>
        <w:bCs/>
      </w:rPr>
      <w:fldChar w:fldCharType="end"/>
    </w:r>
    <w:r>
      <w:rPr>
        <w:b/>
        <w:bCs/>
      </w:rPr>
      <w:t xml:space="preserve"> </w:t>
    </w:r>
    <w:r>
      <w:rPr>
        <w:b/>
        <w:bCs/>
      </w:rPr>
      <w:fldChar w:fldCharType="begin"/>
    </w:r>
    <w:r>
      <w:rPr>
        <w:b/>
        <w:bCs/>
      </w:rPr>
      <w:instrText>styleref href</w:instrText>
    </w:r>
    <w:r>
      <w:rPr>
        <w:b/>
        <w:bCs/>
      </w:rPr>
      <w:fldChar w:fldCharType="separate"/>
    </w:r>
    <w:r w:rsidR="00646943">
      <w:rPr>
        <w:b/>
        <w:bCs/>
        <w:noProof/>
      </w:rPr>
      <w:t>UIT-R  S.2131-0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5EAD">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5CE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208D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8A10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8EA7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487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B410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44EE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2EE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4A59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2"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8"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0"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3"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26"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28"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num w:numId="1" w16cid:durableId="465700645">
    <w:abstractNumId w:val="19"/>
  </w:num>
  <w:num w:numId="2" w16cid:durableId="946813987">
    <w:abstractNumId w:val="27"/>
  </w:num>
  <w:num w:numId="3" w16cid:durableId="2145387278">
    <w:abstractNumId w:val="10"/>
  </w:num>
  <w:num w:numId="4" w16cid:durableId="100770899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4385612">
    <w:abstractNumId w:val="22"/>
  </w:num>
  <w:num w:numId="6" w16cid:durableId="407073926">
    <w:abstractNumId w:val="32"/>
  </w:num>
  <w:num w:numId="7" w16cid:durableId="1525552879">
    <w:abstractNumId w:val="11"/>
  </w:num>
  <w:num w:numId="8" w16cid:durableId="2090077291">
    <w:abstractNumId w:val="17"/>
  </w:num>
  <w:num w:numId="9" w16cid:durableId="958923319">
    <w:abstractNumId w:val="26"/>
  </w:num>
  <w:num w:numId="10" w16cid:durableId="2128431844">
    <w:abstractNumId w:val="28"/>
  </w:num>
  <w:num w:numId="11" w16cid:durableId="1245185479">
    <w:abstractNumId w:val="23"/>
  </w:num>
  <w:num w:numId="12" w16cid:durableId="1430346588">
    <w:abstractNumId w:val="30"/>
  </w:num>
  <w:num w:numId="13" w16cid:durableId="720983885">
    <w:abstractNumId w:val="29"/>
  </w:num>
  <w:num w:numId="14" w16cid:durableId="384262348">
    <w:abstractNumId w:val="18"/>
  </w:num>
  <w:num w:numId="15" w16cid:durableId="1147208470">
    <w:abstractNumId w:val="20"/>
  </w:num>
  <w:num w:numId="16" w16cid:durableId="140970392">
    <w:abstractNumId w:val="31"/>
  </w:num>
  <w:num w:numId="17" w16cid:durableId="773749813">
    <w:abstractNumId w:val="16"/>
  </w:num>
  <w:num w:numId="18" w16cid:durableId="738404600">
    <w:abstractNumId w:val="9"/>
  </w:num>
  <w:num w:numId="19" w16cid:durableId="533621309">
    <w:abstractNumId w:val="24"/>
  </w:num>
  <w:num w:numId="20" w16cid:durableId="1774323373">
    <w:abstractNumId w:val="14"/>
  </w:num>
  <w:num w:numId="21" w16cid:durableId="48192575">
    <w:abstractNumId w:val="25"/>
  </w:num>
  <w:num w:numId="22" w16cid:durableId="752705384">
    <w:abstractNumId w:val="7"/>
  </w:num>
  <w:num w:numId="23" w16cid:durableId="542207082">
    <w:abstractNumId w:val="6"/>
  </w:num>
  <w:num w:numId="24" w16cid:durableId="1457526581">
    <w:abstractNumId w:val="5"/>
  </w:num>
  <w:num w:numId="25" w16cid:durableId="2089499946">
    <w:abstractNumId w:val="4"/>
  </w:num>
  <w:num w:numId="26" w16cid:durableId="15281174">
    <w:abstractNumId w:val="8"/>
  </w:num>
  <w:num w:numId="27" w16cid:durableId="568541087">
    <w:abstractNumId w:val="3"/>
  </w:num>
  <w:num w:numId="28" w16cid:durableId="1987278897">
    <w:abstractNumId w:val="2"/>
  </w:num>
  <w:num w:numId="29" w16cid:durableId="561866946">
    <w:abstractNumId w:val="1"/>
  </w:num>
  <w:num w:numId="30" w16cid:durableId="930742663">
    <w:abstractNumId w:val="0"/>
  </w:num>
  <w:num w:numId="31" w16cid:durableId="645206541">
    <w:abstractNumId w:val="15"/>
  </w:num>
  <w:num w:numId="32" w16cid:durableId="1488741151">
    <w:abstractNumId w:val="12"/>
  </w:num>
  <w:num w:numId="33" w16cid:durableId="9450986">
    <w:abstractNumId w:val="13"/>
  </w:num>
  <w:num w:numId="34" w16cid:durableId="5361675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21"/>
    <w:rsid w:val="00004E01"/>
    <w:rsid w:val="00006545"/>
    <w:rsid w:val="0002176E"/>
    <w:rsid w:val="0002731E"/>
    <w:rsid w:val="00032D57"/>
    <w:rsid w:val="00041D64"/>
    <w:rsid w:val="00047BE3"/>
    <w:rsid w:val="00050FDB"/>
    <w:rsid w:val="000616C9"/>
    <w:rsid w:val="0006534C"/>
    <w:rsid w:val="00065763"/>
    <w:rsid w:val="000658BA"/>
    <w:rsid w:val="00067024"/>
    <w:rsid w:val="00070291"/>
    <w:rsid w:val="00072EAF"/>
    <w:rsid w:val="00074162"/>
    <w:rsid w:val="00076C57"/>
    <w:rsid w:val="000851B3"/>
    <w:rsid w:val="00092B1B"/>
    <w:rsid w:val="00094436"/>
    <w:rsid w:val="000A04A4"/>
    <w:rsid w:val="000B55CE"/>
    <w:rsid w:val="000C7CFD"/>
    <w:rsid w:val="000D43D6"/>
    <w:rsid w:val="000E5FA5"/>
    <w:rsid w:val="001039B9"/>
    <w:rsid w:val="0011215A"/>
    <w:rsid w:val="00116502"/>
    <w:rsid w:val="00123B7C"/>
    <w:rsid w:val="001255B5"/>
    <w:rsid w:val="00125DF2"/>
    <w:rsid w:val="00130273"/>
    <w:rsid w:val="001304B4"/>
    <w:rsid w:val="00133F0C"/>
    <w:rsid w:val="001347C6"/>
    <w:rsid w:val="00136033"/>
    <w:rsid w:val="001379B0"/>
    <w:rsid w:val="0014201F"/>
    <w:rsid w:val="00142C67"/>
    <w:rsid w:val="001437CE"/>
    <w:rsid w:val="00145D1D"/>
    <w:rsid w:val="0015347E"/>
    <w:rsid w:val="00153CE1"/>
    <w:rsid w:val="001544ED"/>
    <w:rsid w:val="00160771"/>
    <w:rsid w:val="001665E4"/>
    <w:rsid w:val="001668CA"/>
    <w:rsid w:val="0017028A"/>
    <w:rsid w:val="00171530"/>
    <w:rsid w:val="0018153D"/>
    <w:rsid w:val="00194E87"/>
    <w:rsid w:val="001B0916"/>
    <w:rsid w:val="001B1C0A"/>
    <w:rsid w:val="001B65A5"/>
    <w:rsid w:val="001C391B"/>
    <w:rsid w:val="001C4200"/>
    <w:rsid w:val="001D2B8A"/>
    <w:rsid w:val="001D46E4"/>
    <w:rsid w:val="001D6406"/>
    <w:rsid w:val="001E4F90"/>
    <w:rsid w:val="001E63D5"/>
    <w:rsid w:val="001E7B61"/>
    <w:rsid w:val="001F60D6"/>
    <w:rsid w:val="002018F4"/>
    <w:rsid w:val="00201EB6"/>
    <w:rsid w:val="002178F7"/>
    <w:rsid w:val="00217EBF"/>
    <w:rsid w:val="00221078"/>
    <w:rsid w:val="002418C7"/>
    <w:rsid w:val="00242AEE"/>
    <w:rsid w:val="00254081"/>
    <w:rsid w:val="00262558"/>
    <w:rsid w:val="00262D1F"/>
    <w:rsid w:val="00272636"/>
    <w:rsid w:val="00272B01"/>
    <w:rsid w:val="00272EBB"/>
    <w:rsid w:val="00275387"/>
    <w:rsid w:val="00287FA9"/>
    <w:rsid w:val="002950BA"/>
    <w:rsid w:val="0029686A"/>
    <w:rsid w:val="00296C44"/>
    <w:rsid w:val="002A709C"/>
    <w:rsid w:val="002A7656"/>
    <w:rsid w:val="002B5F85"/>
    <w:rsid w:val="002C263D"/>
    <w:rsid w:val="002C327D"/>
    <w:rsid w:val="002C378F"/>
    <w:rsid w:val="002C4EF6"/>
    <w:rsid w:val="002D0655"/>
    <w:rsid w:val="002D3368"/>
    <w:rsid w:val="002D4BBA"/>
    <w:rsid w:val="002D76C4"/>
    <w:rsid w:val="002E0279"/>
    <w:rsid w:val="002E1592"/>
    <w:rsid w:val="002E7077"/>
    <w:rsid w:val="0030085A"/>
    <w:rsid w:val="00305A20"/>
    <w:rsid w:val="0030611E"/>
    <w:rsid w:val="0031226A"/>
    <w:rsid w:val="00321B48"/>
    <w:rsid w:val="00322F3B"/>
    <w:rsid w:val="0032434F"/>
    <w:rsid w:val="0032696A"/>
    <w:rsid w:val="00327BA8"/>
    <w:rsid w:val="00330AE1"/>
    <w:rsid w:val="00333973"/>
    <w:rsid w:val="00334985"/>
    <w:rsid w:val="00335CEA"/>
    <w:rsid w:val="00335FD7"/>
    <w:rsid w:val="00336B21"/>
    <w:rsid w:val="0036714B"/>
    <w:rsid w:val="00367F33"/>
    <w:rsid w:val="0037399D"/>
    <w:rsid w:val="0037607C"/>
    <w:rsid w:val="00377893"/>
    <w:rsid w:val="003953CD"/>
    <w:rsid w:val="00397E15"/>
    <w:rsid w:val="003A5623"/>
    <w:rsid w:val="003B248E"/>
    <w:rsid w:val="003B304E"/>
    <w:rsid w:val="003B52AD"/>
    <w:rsid w:val="003C0421"/>
    <w:rsid w:val="003C6240"/>
    <w:rsid w:val="003C6C7F"/>
    <w:rsid w:val="003E2947"/>
    <w:rsid w:val="003E6C30"/>
    <w:rsid w:val="00400D20"/>
    <w:rsid w:val="004042F0"/>
    <w:rsid w:val="00407940"/>
    <w:rsid w:val="00421964"/>
    <w:rsid w:val="004274D4"/>
    <w:rsid w:val="004275F7"/>
    <w:rsid w:val="00427F3F"/>
    <w:rsid w:val="004421A1"/>
    <w:rsid w:val="004552CC"/>
    <w:rsid w:val="0046253D"/>
    <w:rsid w:val="00475097"/>
    <w:rsid w:val="00490E46"/>
    <w:rsid w:val="00494265"/>
    <w:rsid w:val="004973D9"/>
    <w:rsid w:val="004A12EF"/>
    <w:rsid w:val="004B5192"/>
    <w:rsid w:val="004B658C"/>
    <w:rsid w:val="004B6863"/>
    <w:rsid w:val="004C3312"/>
    <w:rsid w:val="004C629D"/>
    <w:rsid w:val="004C71A5"/>
    <w:rsid w:val="004D244C"/>
    <w:rsid w:val="004D31CA"/>
    <w:rsid w:val="004D3949"/>
    <w:rsid w:val="004E13CF"/>
    <w:rsid w:val="004E273E"/>
    <w:rsid w:val="004E62AE"/>
    <w:rsid w:val="004E6B57"/>
    <w:rsid w:val="004F1AAA"/>
    <w:rsid w:val="00501E66"/>
    <w:rsid w:val="005020AF"/>
    <w:rsid w:val="00504204"/>
    <w:rsid w:val="005073F7"/>
    <w:rsid w:val="00510A53"/>
    <w:rsid w:val="0052529D"/>
    <w:rsid w:val="0052555F"/>
    <w:rsid w:val="00531FC5"/>
    <w:rsid w:val="005409B4"/>
    <w:rsid w:val="00540E65"/>
    <w:rsid w:val="00546B00"/>
    <w:rsid w:val="0056039E"/>
    <w:rsid w:val="0056223B"/>
    <w:rsid w:val="00562D53"/>
    <w:rsid w:val="00567154"/>
    <w:rsid w:val="00576485"/>
    <w:rsid w:val="00580BE7"/>
    <w:rsid w:val="005863D8"/>
    <w:rsid w:val="00587451"/>
    <w:rsid w:val="00591554"/>
    <w:rsid w:val="00595876"/>
    <w:rsid w:val="005975A6"/>
    <w:rsid w:val="00597C82"/>
    <w:rsid w:val="005A004C"/>
    <w:rsid w:val="005A38A4"/>
    <w:rsid w:val="005B18B3"/>
    <w:rsid w:val="005C1ECB"/>
    <w:rsid w:val="005C3104"/>
    <w:rsid w:val="005D69C8"/>
    <w:rsid w:val="005D73F4"/>
    <w:rsid w:val="005E0808"/>
    <w:rsid w:val="005E12F6"/>
    <w:rsid w:val="005E19CB"/>
    <w:rsid w:val="005F1357"/>
    <w:rsid w:val="005F7D84"/>
    <w:rsid w:val="00607D68"/>
    <w:rsid w:val="00624A6B"/>
    <w:rsid w:val="00626797"/>
    <w:rsid w:val="00627D8D"/>
    <w:rsid w:val="0063530A"/>
    <w:rsid w:val="00635921"/>
    <w:rsid w:val="006451DE"/>
    <w:rsid w:val="00646943"/>
    <w:rsid w:val="006639D0"/>
    <w:rsid w:val="00665D20"/>
    <w:rsid w:val="00671A4A"/>
    <w:rsid w:val="00677FC8"/>
    <w:rsid w:val="006814F1"/>
    <w:rsid w:val="0068441C"/>
    <w:rsid w:val="00684D37"/>
    <w:rsid w:val="0068605D"/>
    <w:rsid w:val="00686898"/>
    <w:rsid w:val="00687985"/>
    <w:rsid w:val="006911C8"/>
    <w:rsid w:val="00697822"/>
    <w:rsid w:val="006A168D"/>
    <w:rsid w:val="006A3755"/>
    <w:rsid w:val="006A49E6"/>
    <w:rsid w:val="006B2A5C"/>
    <w:rsid w:val="006B2D3C"/>
    <w:rsid w:val="006C650B"/>
    <w:rsid w:val="006D6AA4"/>
    <w:rsid w:val="006E259C"/>
    <w:rsid w:val="006E56E4"/>
    <w:rsid w:val="006E5875"/>
    <w:rsid w:val="006E65FC"/>
    <w:rsid w:val="0070392C"/>
    <w:rsid w:val="007055D5"/>
    <w:rsid w:val="00706D0D"/>
    <w:rsid w:val="00707B2D"/>
    <w:rsid w:val="00712548"/>
    <w:rsid w:val="00713CE3"/>
    <w:rsid w:val="00722B16"/>
    <w:rsid w:val="00726996"/>
    <w:rsid w:val="00736B80"/>
    <w:rsid w:val="00741AC7"/>
    <w:rsid w:val="00743C77"/>
    <w:rsid w:val="007468DA"/>
    <w:rsid w:val="00746908"/>
    <w:rsid w:val="00762232"/>
    <w:rsid w:val="0076440A"/>
    <w:rsid w:val="00773944"/>
    <w:rsid w:val="00780092"/>
    <w:rsid w:val="007818DF"/>
    <w:rsid w:val="00794B0D"/>
    <w:rsid w:val="00796DA2"/>
    <w:rsid w:val="007B4639"/>
    <w:rsid w:val="007C0329"/>
    <w:rsid w:val="007C1EDF"/>
    <w:rsid w:val="007C34BC"/>
    <w:rsid w:val="007C65BB"/>
    <w:rsid w:val="007D031A"/>
    <w:rsid w:val="007E01EF"/>
    <w:rsid w:val="007F5EAD"/>
    <w:rsid w:val="0081458F"/>
    <w:rsid w:val="008147C9"/>
    <w:rsid w:val="0082199E"/>
    <w:rsid w:val="00832335"/>
    <w:rsid w:val="00833DF2"/>
    <w:rsid w:val="00851B7B"/>
    <w:rsid w:val="00852CF9"/>
    <w:rsid w:val="00853F2A"/>
    <w:rsid w:val="008616E8"/>
    <w:rsid w:val="00861F3F"/>
    <w:rsid w:val="0086209E"/>
    <w:rsid w:val="00864D1B"/>
    <w:rsid w:val="00874E5A"/>
    <w:rsid w:val="00877E0E"/>
    <w:rsid w:val="0089061C"/>
    <w:rsid w:val="008910AA"/>
    <w:rsid w:val="008A1B6A"/>
    <w:rsid w:val="008A1D79"/>
    <w:rsid w:val="008A55DD"/>
    <w:rsid w:val="008A656D"/>
    <w:rsid w:val="008C35F5"/>
    <w:rsid w:val="008D4157"/>
    <w:rsid w:val="008D4255"/>
    <w:rsid w:val="008D6817"/>
    <w:rsid w:val="008E0ACE"/>
    <w:rsid w:val="008E5A2B"/>
    <w:rsid w:val="008E6D0F"/>
    <w:rsid w:val="008F56FE"/>
    <w:rsid w:val="00906D91"/>
    <w:rsid w:val="00920EFF"/>
    <w:rsid w:val="009229F1"/>
    <w:rsid w:val="00923DAC"/>
    <w:rsid w:val="00925F34"/>
    <w:rsid w:val="00946066"/>
    <w:rsid w:val="00953421"/>
    <w:rsid w:val="00957563"/>
    <w:rsid w:val="00961FD5"/>
    <w:rsid w:val="0097003D"/>
    <w:rsid w:val="00974A68"/>
    <w:rsid w:val="0097558B"/>
    <w:rsid w:val="00976628"/>
    <w:rsid w:val="00990DB2"/>
    <w:rsid w:val="00994FA9"/>
    <w:rsid w:val="00996FA7"/>
    <w:rsid w:val="009A61F0"/>
    <w:rsid w:val="009B1C06"/>
    <w:rsid w:val="009B3967"/>
    <w:rsid w:val="009B7792"/>
    <w:rsid w:val="009C1D70"/>
    <w:rsid w:val="009C760B"/>
    <w:rsid w:val="009D4229"/>
    <w:rsid w:val="009E00A8"/>
    <w:rsid w:val="009E6842"/>
    <w:rsid w:val="00A04730"/>
    <w:rsid w:val="00A05890"/>
    <w:rsid w:val="00A11329"/>
    <w:rsid w:val="00A12699"/>
    <w:rsid w:val="00A21BCE"/>
    <w:rsid w:val="00A23E32"/>
    <w:rsid w:val="00A26884"/>
    <w:rsid w:val="00A337C9"/>
    <w:rsid w:val="00A342B6"/>
    <w:rsid w:val="00A37C1D"/>
    <w:rsid w:val="00A43CE5"/>
    <w:rsid w:val="00A51639"/>
    <w:rsid w:val="00A51B07"/>
    <w:rsid w:val="00A545B6"/>
    <w:rsid w:val="00A56425"/>
    <w:rsid w:val="00A626F1"/>
    <w:rsid w:val="00A63619"/>
    <w:rsid w:val="00A6617B"/>
    <w:rsid w:val="00A661AA"/>
    <w:rsid w:val="00A672D7"/>
    <w:rsid w:val="00A7171C"/>
    <w:rsid w:val="00A7209C"/>
    <w:rsid w:val="00A7217B"/>
    <w:rsid w:val="00A74CFF"/>
    <w:rsid w:val="00A83CF6"/>
    <w:rsid w:val="00A847CE"/>
    <w:rsid w:val="00A86C8E"/>
    <w:rsid w:val="00A94F8C"/>
    <w:rsid w:val="00A978D3"/>
    <w:rsid w:val="00A97E33"/>
    <w:rsid w:val="00AA6E15"/>
    <w:rsid w:val="00AA7B7E"/>
    <w:rsid w:val="00AB0DC8"/>
    <w:rsid w:val="00AC79BB"/>
    <w:rsid w:val="00AD0265"/>
    <w:rsid w:val="00AD3142"/>
    <w:rsid w:val="00AE1045"/>
    <w:rsid w:val="00AF3743"/>
    <w:rsid w:val="00AF3936"/>
    <w:rsid w:val="00AF4FAF"/>
    <w:rsid w:val="00AF574E"/>
    <w:rsid w:val="00B0296F"/>
    <w:rsid w:val="00B12182"/>
    <w:rsid w:val="00B1337F"/>
    <w:rsid w:val="00B14080"/>
    <w:rsid w:val="00B17A4A"/>
    <w:rsid w:val="00B2750C"/>
    <w:rsid w:val="00B32D9D"/>
    <w:rsid w:val="00B33B6B"/>
    <w:rsid w:val="00B42D90"/>
    <w:rsid w:val="00B44E24"/>
    <w:rsid w:val="00B459B4"/>
    <w:rsid w:val="00B547AF"/>
    <w:rsid w:val="00B569BA"/>
    <w:rsid w:val="00B66B5C"/>
    <w:rsid w:val="00B70429"/>
    <w:rsid w:val="00B71E3A"/>
    <w:rsid w:val="00B725B8"/>
    <w:rsid w:val="00B744FC"/>
    <w:rsid w:val="00B751E6"/>
    <w:rsid w:val="00B75CB8"/>
    <w:rsid w:val="00B76A60"/>
    <w:rsid w:val="00B7727A"/>
    <w:rsid w:val="00B777C5"/>
    <w:rsid w:val="00B810FF"/>
    <w:rsid w:val="00B84951"/>
    <w:rsid w:val="00B978F2"/>
    <w:rsid w:val="00BA71D3"/>
    <w:rsid w:val="00BB1B55"/>
    <w:rsid w:val="00BB3F5E"/>
    <w:rsid w:val="00BC13F0"/>
    <w:rsid w:val="00BC1A7D"/>
    <w:rsid w:val="00BD0D18"/>
    <w:rsid w:val="00BD1365"/>
    <w:rsid w:val="00BD30CF"/>
    <w:rsid w:val="00BE54AD"/>
    <w:rsid w:val="00BF2DF7"/>
    <w:rsid w:val="00C158DB"/>
    <w:rsid w:val="00C25DC2"/>
    <w:rsid w:val="00C2717B"/>
    <w:rsid w:val="00C32EA7"/>
    <w:rsid w:val="00C448F7"/>
    <w:rsid w:val="00C53BCE"/>
    <w:rsid w:val="00C54247"/>
    <w:rsid w:val="00C6026A"/>
    <w:rsid w:val="00C60650"/>
    <w:rsid w:val="00C64A88"/>
    <w:rsid w:val="00C64B3A"/>
    <w:rsid w:val="00C75464"/>
    <w:rsid w:val="00C758CF"/>
    <w:rsid w:val="00C91335"/>
    <w:rsid w:val="00C9322C"/>
    <w:rsid w:val="00CC6EFF"/>
    <w:rsid w:val="00CD0DFB"/>
    <w:rsid w:val="00CD40C1"/>
    <w:rsid w:val="00CD548E"/>
    <w:rsid w:val="00CD6BB2"/>
    <w:rsid w:val="00CD719A"/>
    <w:rsid w:val="00CE0C35"/>
    <w:rsid w:val="00CE2B69"/>
    <w:rsid w:val="00CE34BC"/>
    <w:rsid w:val="00CE6448"/>
    <w:rsid w:val="00D002AD"/>
    <w:rsid w:val="00D03CC6"/>
    <w:rsid w:val="00D049A6"/>
    <w:rsid w:val="00D05264"/>
    <w:rsid w:val="00D07102"/>
    <w:rsid w:val="00D12F04"/>
    <w:rsid w:val="00D31861"/>
    <w:rsid w:val="00D32ECE"/>
    <w:rsid w:val="00D339B8"/>
    <w:rsid w:val="00D34F6A"/>
    <w:rsid w:val="00D36127"/>
    <w:rsid w:val="00D4274F"/>
    <w:rsid w:val="00D43EEF"/>
    <w:rsid w:val="00D5127D"/>
    <w:rsid w:val="00D61519"/>
    <w:rsid w:val="00D62A4C"/>
    <w:rsid w:val="00D6319E"/>
    <w:rsid w:val="00D732B6"/>
    <w:rsid w:val="00D74C7B"/>
    <w:rsid w:val="00D75382"/>
    <w:rsid w:val="00D76E10"/>
    <w:rsid w:val="00D8444F"/>
    <w:rsid w:val="00DA0C4E"/>
    <w:rsid w:val="00DA1009"/>
    <w:rsid w:val="00DB2513"/>
    <w:rsid w:val="00DB3BF7"/>
    <w:rsid w:val="00DB6A15"/>
    <w:rsid w:val="00DC383A"/>
    <w:rsid w:val="00DC3B20"/>
    <w:rsid w:val="00DC6656"/>
    <w:rsid w:val="00DC6E88"/>
    <w:rsid w:val="00DD3FD4"/>
    <w:rsid w:val="00DE27E0"/>
    <w:rsid w:val="00DE40FD"/>
    <w:rsid w:val="00DF09CA"/>
    <w:rsid w:val="00DF4176"/>
    <w:rsid w:val="00E12625"/>
    <w:rsid w:val="00E14858"/>
    <w:rsid w:val="00E21980"/>
    <w:rsid w:val="00E225FD"/>
    <w:rsid w:val="00E254C4"/>
    <w:rsid w:val="00E2632B"/>
    <w:rsid w:val="00E329DF"/>
    <w:rsid w:val="00E33C73"/>
    <w:rsid w:val="00E33C98"/>
    <w:rsid w:val="00E42916"/>
    <w:rsid w:val="00E43678"/>
    <w:rsid w:val="00E4525C"/>
    <w:rsid w:val="00E478B2"/>
    <w:rsid w:val="00E523C3"/>
    <w:rsid w:val="00E61DAA"/>
    <w:rsid w:val="00E650B2"/>
    <w:rsid w:val="00E7268A"/>
    <w:rsid w:val="00E73DEC"/>
    <w:rsid w:val="00E75A29"/>
    <w:rsid w:val="00E773C0"/>
    <w:rsid w:val="00E7776F"/>
    <w:rsid w:val="00E812FA"/>
    <w:rsid w:val="00E81723"/>
    <w:rsid w:val="00E83005"/>
    <w:rsid w:val="00E83C9D"/>
    <w:rsid w:val="00E91FCF"/>
    <w:rsid w:val="00E92EA6"/>
    <w:rsid w:val="00E9441A"/>
    <w:rsid w:val="00EA015F"/>
    <w:rsid w:val="00EA05EA"/>
    <w:rsid w:val="00EB2C50"/>
    <w:rsid w:val="00EC2621"/>
    <w:rsid w:val="00ED0185"/>
    <w:rsid w:val="00ED0288"/>
    <w:rsid w:val="00ED07DA"/>
    <w:rsid w:val="00ED38EB"/>
    <w:rsid w:val="00ED5CC7"/>
    <w:rsid w:val="00ED69A4"/>
    <w:rsid w:val="00EE69BA"/>
    <w:rsid w:val="00EE75F3"/>
    <w:rsid w:val="00EF2816"/>
    <w:rsid w:val="00EF55CF"/>
    <w:rsid w:val="00EF5B51"/>
    <w:rsid w:val="00F10C3C"/>
    <w:rsid w:val="00F11347"/>
    <w:rsid w:val="00F12CC7"/>
    <w:rsid w:val="00F15CB1"/>
    <w:rsid w:val="00F23EAE"/>
    <w:rsid w:val="00F4004A"/>
    <w:rsid w:val="00F54828"/>
    <w:rsid w:val="00F5486E"/>
    <w:rsid w:val="00F65F41"/>
    <w:rsid w:val="00F66B71"/>
    <w:rsid w:val="00F75631"/>
    <w:rsid w:val="00F75A81"/>
    <w:rsid w:val="00F81136"/>
    <w:rsid w:val="00F844B2"/>
    <w:rsid w:val="00F91E59"/>
    <w:rsid w:val="00F95A80"/>
    <w:rsid w:val="00FA1356"/>
    <w:rsid w:val="00FA3927"/>
    <w:rsid w:val="00FD2C8D"/>
    <w:rsid w:val="00FD6271"/>
    <w:rsid w:val="00FD6BD2"/>
    <w:rsid w:val="00FE7B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D40F64"/>
  <w15:docId w15:val="{C01FCFAA-4BD1-4EF9-A705-7795C5E56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5A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rsid w:val="00305A2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link w:val="RepNoCar"/>
    <w:uiPriority w:val="99"/>
  </w:style>
  <w:style w:type="paragraph" w:customStyle="1" w:styleId="Repref">
    <w:name w:val="Rep_ref"/>
    <w:basedOn w:val="Recref"/>
    <w:next w:val="Repdate"/>
    <w:uiPriority w:val="99"/>
  </w:style>
  <w:style w:type="paragraph" w:customStyle="1" w:styleId="Reptitle">
    <w:name w:val="Rep_title"/>
    <w:basedOn w:val="Rectitle"/>
    <w:next w:val="Repref"/>
    <w:link w:val="ReptitleCar"/>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35921"/>
    <w:rPr>
      <w:b/>
      <w:sz w:val="24"/>
      <w:lang w:val="fr-FR" w:eastAsia="en-US"/>
    </w:rPr>
  </w:style>
  <w:style w:type="character" w:customStyle="1" w:styleId="HeaderChar">
    <w:name w:val="Header Char"/>
    <w:basedOn w:val="DefaultParagraphFont"/>
    <w:link w:val="Header"/>
    <w:uiPriority w:val="99"/>
    <w:rsid w:val="00635921"/>
    <w:rPr>
      <w:sz w:val="24"/>
      <w:lang w:val="fr-FR" w:eastAsia="en-US"/>
    </w:rPr>
  </w:style>
  <w:style w:type="character" w:styleId="Hyperlink">
    <w:name w:val="Hyperlink"/>
    <w:basedOn w:val="DefaultParagraphFont"/>
    <w:rsid w:val="00635921"/>
    <w:rPr>
      <w:color w:val="0000FF"/>
      <w:u w:val="single"/>
    </w:rPr>
  </w:style>
  <w:style w:type="paragraph" w:customStyle="1" w:styleId="Artheading">
    <w:name w:val="Art_heading"/>
    <w:basedOn w:val="Normal"/>
    <w:next w:val="Normal"/>
    <w:uiPriority w:val="99"/>
    <w:rsid w:val="0063592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635921"/>
    <w:rPr>
      <w:vertAlign w:val="superscript"/>
    </w:rPr>
  </w:style>
  <w:style w:type="paragraph" w:customStyle="1" w:styleId="Figurewithouttitle">
    <w:name w:val="Figure_without_title"/>
    <w:basedOn w:val="FigureNo"/>
    <w:next w:val="Normal"/>
    <w:uiPriority w:val="99"/>
    <w:rsid w:val="0063592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63592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63592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63592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63592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635921"/>
    <w:pPr>
      <w:tabs>
        <w:tab w:val="left" w:pos="567"/>
        <w:tab w:val="left" w:pos="1701"/>
        <w:tab w:val="left" w:pos="2835"/>
      </w:tabs>
      <w:spacing w:before="240"/>
    </w:pPr>
    <w:rPr>
      <w:b w:val="0"/>
      <w:caps/>
    </w:rPr>
  </w:style>
  <w:style w:type="paragraph" w:customStyle="1" w:styleId="Title2">
    <w:name w:val="Title 2"/>
    <w:basedOn w:val="Source"/>
    <w:next w:val="Normal"/>
    <w:rsid w:val="0063592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635921"/>
    <w:pPr>
      <w:spacing w:before="240"/>
    </w:pPr>
    <w:rPr>
      <w:caps w:val="0"/>
    </w:rPr>
  </w:style>
  <w:style w:type="paragraph" w:customStyle="1" w:styleId="Title4">
    <w:name w:val="Title 4"/>
    <w:basedOn w:val="Title3"/>
    <w:next w:val="Heading1"/>
    <w:uiPriority w:val="99"/>
    <w:rsid w:val="00635921"/>
    <w:rPr>
      <w:b/>
    </w:rPr>
  </w:style>
  <w:style w:type="character" w:customStyle="1" w:styleId="Appdef">
    <w:name w:val="App_def"/>
    <w:basedOn w:val="DefaultParagraphFont"/>
    <w:rsid w:val="00635921"/>
    <w:rPr>
      <w:rFonts w:ascii="Times New Roman" w:hAnsi="Times New Roman"/>
      <w:b/>
    </w:rPr>
  </w:style>
  <w:style w:type="character" w:customStyle="1" w:styleId="Appref">
    <w:name w:val="App_ref"/>
    <w:basedOn w:val="DefaultParagraphFont"/>
    <w:uiPriority w:val="99"/>
    <w:rsid w:val="00635921"/>
  </w:style>
  <w:style w:type="character" w:customStyle="1" w:styleId="Artdef">
    <w:name w:val="Art_def"/>
    <w:basedOn w:val="DefaultParagraphFont"/>
    <w:uiPriority w:val="99"/>
    <w:rsid w:val="00635921"/>
    <w:rPr>
      <w:rFonts w:ascii="Times New Roman" w:hAnsi="Times New Roman"/>
      <w:b/>
    </w:rPr>
  </w:style>
  <w:style w:type="character" w:customStyle="1" w:styleId="Artref">
    <w:name w:val="Art_ref"/>
    <w:basedOn w:val="DefaultParagraphFont"/>
    <w:uiPriority w:val="99"/>
    <w:rsid w:val="00635921"/>
  </w:style>
  <w:style w:type="character" w:customStyle="1" w:styleId="Recdef">
    <w:name w:val="Rec_def"/>
    <w:basedOn w:val="DefaultParagraphFont"/>
    <w:uiPriority w:val="99"/>
    <w:rsid w:val="00635921"/>
    <w:rPr>
      <w:b/>
    </w:rPr>
  </w:style>
  <w:style w:type="character" w:customStyle="1" w:styleId="Resdef">
    <w:name w:val="Res_def"/>
    <w:basedOn w:val="DefaultParagraphFont"/>
    <w:uiPriority w:val="99"/>
    <w:rsid w:val="00635921"/>
    <w:rPr>
      <w:rFonts w:ascii="Times New Roman" w:hAnsi="Times New Roman"/>
      <w:b/>
    </w:rPr>
  </w:style>
  <w:style w:type="character" w:customStyle="1" w:styleId="Tablefreq">
    <w:name w:val="Table_freq"/>
    <w:basedOn w:val="DefaultParagraphFont"/>
    <w:uiPriority w:val="99"/>
    <w:rsid w:val="00635921"/>
    <w:rPr>
      <w:b/>
      <w:color w:val="auto"/>
      <w:sz w:val="20"/>
    </w:rPr>
  </w:style>
  <w:style w:type="paragraph" w:customStyle="1" w:styleId="Formal">
    <w:name w:val="Formal"/>
    <w:basedOn w:val="ASN1"/>
    <w:uiPriority w:val="99"/>
    <w:rsid w:val="0063592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63592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635921"/>
    <w:rPr>
      <w:b w:val="0"/>
      <w:i/>
    </w:rPr>
  </w:style>
  <w:style w:type="paragraph" w:customStyle="1" w:styleId="AnnexNo">
    <w:name w:val="Annex_No"/>
    <w:basedOn w:val="Normal"/>
    <w:next w:val="Normal"/>
    <w:rsid w:val="0063592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3592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35921"/>
  </w:style>
  <w:style w:type="paragraph" w:customStyle="1" w:styleId="Appendixtitle">
    <w:name w:val="Appendix_title"/>
    <w:basedOn w:val="Annextitle"/>
    <w:next w:val="Normal"/>
    <w:uiPriority w:val="99"/>
    <w:rsid w:val="00635921"/>
  </w:style>
  <w:style w:type="paragraph" w:customStyle="1" w:styleId="Border">
    <w:name w:val="Border"/>
    <w:basedOn w:val="Normal"/>
    <w:uiPriority w:val="99"/>
    <w:rsid w:val="0063592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63592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63592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63592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63592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635921"/>
  </w:style>
  <w:style w:type="paragraph" w:customStyle="1" w:styleId="Normalaftertitle0">
    <w:name w:val="Normal after title"/>
    <w:basedOn w:val="Normal"/>
    <w:next w:val="Normal"/>
    <w:link w:val="NormalaftertitleChar0"/>
    <w:rsid w:val="0063592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63592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35921"/>
    <w:pPr>
      <w:tabs>
        <w:tab w:val="clear" w:pos="794"/>
        <w:tab w:val="clear" w:pos="1191"/>
        <w:tab w:val="left" w:pos="1134"/>
      </w:tabs>
      <w:jc w:val="left"/>
    </w:pPr>
    <w:rPr>
      <w:lang w:val="en-GB"/>
    </w:rPr>
  </w:style>
  <w:style w:type="paragraph" w:customStyle="1" w:styleId="Section3">
    <w:name w:val="Section_3"/>
    <w:basedOn w:val="Section1"/>
    <w:uiPriority w:val="99"/>
    <w:rsid w:val="00635921"/>
    <w:rPr>
      <w:b w:val="0"/>
    </w:rPr>
  </w:style>
  <w:style w:type="paragraph" w:customStyle="1" w:styleId="TableTextS5">
    <w:name w:val="Table_TextS5"/>
    <w:basedOn w:val="Normal"/>
    <w:uiPriority w:val="99"/>
    <w:rsid w:val="0063592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63592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3592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3592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35921"/>
  </w:style>
  <w:style w:type="paragraph" w:customStyle="1" w:styleId="Committee">
    <w:name w:val="Committee"/>
    <w:basedOn w:val="Normal"/>
    <w:qFormat/>
    <w:rsid w:val="0063592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635921"/>
    <w:rPr>
      <w:noProof/>
      <w:sz w:val="18"/>
      <w:lang w:val="fr-FR" w:eastAsia="en-US"/>
    </w:rPr>
  </w:style>
  <w:style w:type="character" w:customStyle="1" w:styleId="FootnoteTextChar">
    <w:name w:val="Footnote Text Char"/>
    <w:basedOn w:val="DefaultParagraphFont"/>
    <w:link w:val="FootnoteText"/>
    <w:rsid w:val="00635921"/>
    <w:rPr>
      <w:sz w:val="22"/>
      <w:lang w:val="fr-FR" w:eastAsia="en-US"/>
    </w:rPr>
  </w:style>
  <w:style w:type="paragraph" w:customStyle="1" w:styleId="Normalend">
    <w:name w:val="Normal_end"/>
    <w:basedOn w:val="Normal"/>
    <w:next w:val="Normal"/>
    <w:qFormat/>
    <w:rsid w:val="0063592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35921"/>
  </w:style>
  <w:style w:type="paragraph" w:customStyle="1" w:styleId="Subsection1">
    <w:name w:val="Subsection_1"/>
    <w:basedOn w:val="Section1"/>
    <w:next w:val="Normalaftertitle0"/>
    <w:qFormat/>
    <w:rsid w:val="00635921"/>
  </w:style>
  <w:style w:type="paragraph" w:customStyle="1" w:styleId="Volumetitle">
    <w:name w:val="Volume_title"/>
    <w:basedOn w:val="Normal"/>
    <w:qFormat/>
    <w:rsid w:val="0063592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35921"/>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3592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35921"/>
    <w:rPr>
      <w:rFonts w:ascii="Times New Roman" w:hAnsi="Times New Roman"/>
      <w:b w:val="0"/>
    </w:rPr>
  </w:style>
  <w:style w:type="paragraph" w:customStyle="1" w:styleId="Tablesplit">
    <w:name w:val="Table_split"/>
    <w:basedOn w:val="Tabletext"/>
    <w:qFormat/>
    <w:rsid w:val="0063592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63592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3592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3592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3592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35921"/>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SourceChar">
    <w:name w:val="Source Char"/>
    <w:link w:val="Source"/>
    <w:uiPriority w:val="99"/>
    <w:locked/>
    <w:rsid w:val="00635921"/>
    <w:rPr>
      <w:b/>
      <w:sz w:val="28"/>
      <w:lang w:val="en-GB" w:eastAsia="en-US"/>
    </w:rPr>
  </w:style>
  <w:style w:type="character" w:customStyle="1" w:styleId="RecNoChar">
    <w:name w:val="Rec_No Char"/>
    <w:link w:val="RecNo"/>
    <w:locked/>
    <w:rsid w:val="00635921"/>
    <w:rPr>
      <w:sz w:val="28"/>
      <w:lang w:val="fr-FR" w:eastAsia="en-US"/>
    </w:rPr>
  </w:style>
  <w:style w:type="character" w:customStyle="1" w:styleId="RectitleChar">
    <w:name w:val="Rec_title Char"/>
    <w:basedOn w:val="DefaultParagraphFont"/>
    <w:link w:val="Rectitle"/>
    <w:locked/>
    <w:rsid w:val="00635921"/>
    <w:rPr>
      <w:b/>
      <w:sz w:val="28"/>
      <w:lang w:val="fr-FR" w:eastAsia="en-US"/>
    </w:rPr>
  </w:style>
  <w:style w:type="numbering" w:customStyle="1" w:styleId="NoList1">
    <w:name w:val="No List1"/>
    <w:next w:val="NoList"/>
    <w:uiPriority w:val="99"/>
    <w:semiHidden/>
    <w:unhideWhenUsed/>
    <w:rsid w:val="00635921"/>
  </w:style>
  <w:style w:type="character" w:customStyle="1" w:styleId="Heading2Char">
    <w:name w:val="Heading 2 Char"/>
    <w:basedOn w:val="DefaultParagraphFont"/>
    <w:link w:val="Heading2"/>
    <w:rsid w:val="00635921"/>
    <w:rPr>
      <w:b/>
      <w:sz w:val="24"/>
      <w:lang w:val="fr-FR" w:eastAsia="en-US"/>
    </w:rPr>
  </w:style>
  <w:style w:type="character" w:customStyle="1" w:styleId="Heading3Char">
    <w:name w:val="Heading 3 Char"/>
    <w:basedOn w:val="DefaultParagraphFont"/>
    <w:link w:val="Heading3"/>
    <w:rsid w:val="00635921"/>
    <w:rPr>
      <w:b/>
      <w:sz w:val="24"/>
      <w:lang w:val="fr-FR" w:eastAsia="en-US"/>
    </w:rPr>
  </w:style>
  <w:style w:type="character" w:customStyle="1" w:styleId="Heading4Char">
    <w:name w:val="Heading 4 Char"/>
    <w:basedOn w:val="DefaultParagraphFont"/>
    <w:link w:val="Heading4"/>
    <w:uiPriority w:val="99"/>
    <w:rsid w:val="00635921"/>
    <w:rPr>
      <w:b/>
      <w:sz w:val="24"/>
      <w:lang w:val="fr-FR" w:eastAsia="en-US"/>
    </w:rPr>
  </w:style>
  <w:style w:type="character" w:customStyle="1" w:styleId="Heading5Char">
    <w:name w:val="Heading 5 Char"/>
    <w:basedOn w:val="DefaultParagraphFont"/>
    <w:link w:val="Heading5"/>
    <w:uiPriority w:val="99"/>
    <w:rsid w:val="00635921"/>
    <w:rPr>
      <w:b/>
      <w:sz w:val="24"/>
      <w:lang w:val="fr-FR" w:eastAsia="en-US"/>
    </w:rPr>
  </w:style>
  <w:style w:type="character" w:customStyle="1" w:styleId="Heading6Char">
    <w:name w:val="Heading 6 Char"/>
    <w:basedOn w:val="DefaultParagraphFont"/>
    <w:link w:val="Heading6"/>
    <w:uiPriority w:val="99"/>
    <w:rsid w:val="00635921"/>
    <w:rPr>
      <w:b/>
      <w:sz w:val="24"/>
      <w:lang w:val="fr-FR" w:eastAsia="en-US"/>
    </w:rPr>
  </w:style>
  <w:style w:type="character" w:customStyle="1" w:styleId="Heading7Char">
    <w:name w:val="Heading 7 Char"/>
    <w:basedOn w:val="DefaultParagraphFont"/>
    <w:link w:val="Heading7"/>
    <w:uiPriority w:val="99"/>
    <w:rsid w:val="00635921"/>
    <w:rPr>
      <w:b/>
      <w:sz w:val="24"/>
      <w:lang w:val="fr-FR" w:eastAsia="en-US"/>
    </w:rPr>
  </w:style>
  <w:style w:type="character" w:customStyle="1" w:styleId="Heading8Char">
    <w:name w:val="Heading 8 Char"/>
    <w:basedOn w:val="DefaultParagraphFont"/>
    <w:link w:val="Heading8"/>
    <w:uiPriority w:val="99"/>
    <w:rsid w:val="00635921"/>
    <w:rPr>
      <w:b/>
      <w:sz w:val="24"/>
      <w:lang w:val="fr-FR" w:eastAsia="en-US"/>
    </w:rPr>
  </w:style>
  <w:style w:type="character" w:customStyle="1" w:styleId="Heading9Char">
    <w:name w:val="Heading 9 Char"/>
    <w:basedOn w:val="DefaultParagraphFont"/>
    <w:link w:val="Heading9"/>
    <w:uiPriority w:val="99"/>
    <w:rsid w:val="00635921"/>
    <w:rPr>
      <w:b/>
      <w:sz w:val="24"/>
      <w:lang w:val="fr-FR" w:eastAsia="en-US"/>
    </w:rPr>
  </w:style>
  <w:style w:type="character" w:styleId="FollowedHyperlink">
    <w:name w:val="FollowedHyperlink"/>
    <w:uiPriority w:val="99"/>
    <w:rsid w:val="00635921"/>
    <w:rPr>
      <w:rFonts w:cs="Times New Roman"/>
      <w:color w:val="800080"/>
      <w:u w:val="single"/>
    </w:rPr>
  </w:style>
  <w:style w:type="character" w:customStyle="1" w:styleId="Title1Char">
    <w:name w:val="Title 1 Char"/>
    <w:link w:val="Title1"/>
    <w:uiPriority w:val="99"/>
    <w:locked/>
    <w:rsid w:val="00635921"/>
    <w:rPr>
      <w:caps/>
      <w:sz w:val="28"/>
      <w:lang w:val="en-GB" w:eastAsia="en-US"/>
    </w:rPr>
  </w:style>
  <w:style w:type="character" w:customStyle="1" w:styleId="enumlev1Char">
    <w:name w:val="enumlev1 Char"/>
    <w:link w:val="enumlev1"/>
    <w:locked/>
    <w:rsid w:val="00635921"/>
    <w:rPr>
      <w:sz w:val="24"/>
      <w:lang w:val="fr-FR" w:eastAsia="en-US"/>
    </w:rPr>
  </w:style>
  <w:style w:type="character" w:customStyle="1" w:styleId="NormalaftertitleChar">
    <w:name w:val="Normal_after_title Char"/>
    <w:link w:val="Normalaftertitle"/>
    <w:uiPriority w:val="99"/>
    <w:locked/>
    <w:rsid w:val="00635921"/>
    <w:rPr>
      <w:sz w:val="24"/>
      <w:lang w:val="fr-FR" w:eastAsia="en-US"/>
    </w:rPr>
  </w:style>
  <w:style w:type="paragraph" w:styleId="BodyText">
    <w:name w:val="Body Text"/>
    <w:basedOn w:val="Normal"/>
    <w:link w:val="BodyTextChar"/>
    <w:uiPriority w:val="99"/>
    <w:rsid w:val="00635921"/>
    <w:pPr>
      <w:tabs>
        <w:tab w:val="clear" w:pos="794"/>
        <w:tab w:val="clear" w:pos="1191"/>
        <w:tab w:val="clear" w:pos="1588"/>
        <w:tab w:val="clear" w:pos="1985"/>
      </w:tabs>
      <w:overflowPunct/>
      <w:autoSpaceDE/>
      <w:autoSpaceDN/>
      <w:adjustRightInd/>
      <w:spacing w:before="0"/>
      <w:textAlignment w:val="auto"/>
    </w:pPr>
    <w:rPr>
      <w:rFonts w:eastAsia="Batang"/>
      <w:b/>
      <w:bCs/>
      <w:szCs w:val="24"/>
      <w:lang w:val="en-GB"/>
    </w:rPr>
  </w:style>
  <w:style w:type="character" w:customStyle="1" w:styleId="BodyTextChar">
    <w:name w:val="Body Text Char"/>
    <w:basedOn w:val="DefaultParagraphFont"/>
    <w:link w:val="BodyText"/>
    <w:uiPriority w:val="99"/>
    <w:rsid w:val="00635921"/>
    <w:rPr>
      <w:rFonts w:eastAsia="Batang"/>
      <w:b/>
      <w:bCs/>
      <w:sz w:val="24"/>
      <w:szCs w:val="24"/>
      <w:lang w:val="en-GB" w:eastAsia="en-US"/>
    </w:rPr>
  </w:style>
  <w:style w:type="character" w:styleId="Emphasis">
    <w:name w:val="Emphasis"/>
    <w:uiPriority w:val="99"/>
    <w:qFormat/>
    <w:rsid w:val="00635921"/>
    <w:rPr>
      <w:rFonts w:cs="Times New Roman"/>
      <w:i/>
      <w:iCs/>
    </w:rPr>
  </w:style>
  <w:style w:type="character" w:customStyle="1" w:styleId="CallChar">
    <w:name w:val="Call Char"/>
    <w:link w:val="Call"/>
    <w:locked/>
    <w:rsid w:val="00635921"/>
    <w:rPr>
      <w:i/>
      <w:sz w:val="24"/>
      <w:lang w:val="fr-FR" w:eastAsia="en-US"/>
    </w:rPr>
  </w:style>
  <w:style w:type="character" w:customStyle="1" w:styleId="ReptitleCar">
    <w:name w:val="Rep_title Car"/>
    <w:link w:val="Reptitle"/>
    <w:uiPriority w:val="99"/>
    <w:locked/>
    <w:rsid w:val="00635921"/>
    <w:rPr>
      <w:b/>
      <w:sz w:val="28"/>
      <w:lang w:val="fr-FR" w:eastAsia="en-US"/>
    </w:rPr>
  </w:style>
  <w:style w:type="character" w:customStyle="1" w:styleId="RepNoCar">
    <w:name w:val="Rep_No Car"/>
    <w:link w:val="RepNo"/>
    <w:uiPriority w:val="99"/>
    <w:locked/>
    <w:rsid w:val="00635921"/>
    <w:rPr>
      <w:sz w:val="28"/>
      <w:lang w:val="fr-FR" w:eastAsia="en-US"/>
    </w:rPr>
  </w:style>
  <w:style w:type="paragraph" w:styleId="BalloonText">
    <w:name w:val="Balloon Text"/>
    <w:basedOn w:val="Normal"/>
    <w:link w:val="BalloonTextChar"/>
    <w:uiPriority w:val="99"/>
    <w:semiHidden/>
    <w:unhideWhenUsed/>
    <w:rsid w:val="00635921"/>
    <w:pPr>
      <w:tabs>
        <w:tab w:val="clear" w:pos="794"/>
        <w:tab w:val="clear" w:pos="1191"/>
        <w:tab w:val="clear" w:pos="1588"/>
        <w:tab w:val="clear" w:pos="1985"/>
        <w:tab w:val="left" w:pos="1134"/>
        <w:tab w:val="left" w:pos="1871"/>
        <w:tab w:val="left" w:pos="2268"/>
      </w:tabs>
      <w:spacing w:before="0"/>
      <w:jc w:val="left"/>
    </w:pPr>
    <w:rPr>
      <w:rFonts w:ascii="Tahoma" w:eastAsia="Batang" w:hAnsi="Tahoma" w:cs="Tahoma"/>
      <w:sz w:val="16"/>
      <w:szCs w:val="16"/>
      <w:lang w:val="en-GB"/>
    </w:rPr>
  </w:style>
  <w:style w:type="character" w:customStyle="1" w:styleId="BalloonTextChar">
    <w:name w:val="Balloon Text Char"/>
    <w:basedOn w:val="DefaultParagraphFont"/>
    <w:link w:val="BalloonText"/>
    <w:uiPriority w:val="99"/>
    <w:semiHidden/>
    <w:rsid w:val="00635921"/>
    <w:rPr>
      <w:rFonts w:ascii="Tahoma" w:eastAsia="Batang" w:hAnsi="Tahoma" w:cs="Tahoma"/>
      <w:sz w:val="16"/>
      <w:szCs w:val="16"/>
      <w:lang w:val="en-GB" w:eastAsia="en-US"/>
    </w:rPr>
  </w:style>
  <w:style w:type="character" w:styleId="Strong">
    <w:name w:val="Strong"/>
    <w:basedOn w:val="DefaultParagraphFont"/>
    <w:uiPriority w:val="99"/>
    <w:qFormat/>
    <w:rsid w:val="00635921"/>
    <w:rPr>
      <w:rFonts w:cs="Times New Roman"/>
      <w:b/>
      <w:bCs/>
    </w:rPr>
  </w:style>
  <w:style w:type="paragraph" w:styleId="ListBullet">
    <w:name w:val="List Bullet"/>
    <w:basedOn w:val="Normal"/>
    <w:uiPriority w:val="99"/>
    <w:unhideWhenUsed/>
    <w:rsid w:val="00635921"/>
    <w:pPr>
      <w:numPr>
        <w:numId w:val="18"/>
      </w:numPr>
      <w:tabs>
        <w:tab w:val="clear" w:pos="794"/>
        <w:tab w:val="clear" w:pos="1191"/>
        <w:tab w:val="clear" w:pos="1588"/>
        <w:tab w:val="clear" w:pos="1985"/>
        <w:tab w:val="left" w:pos="1134"/>
        <w:tab w:val="left" w:pos="1871"/>
        <w:tab w:val="left" w:pos="2268"/>
      </w:tabs>
      <w:contextualSpacing/>
      <w:jc w:val="left"/>
    </w:pPr>
    <w:rPr>
      <w:rFonts w:eastAsia="Batang"/>
      <w:lang w:val="en-GB"/>
    </w:rPr>
  </w:style>
  <w:style w:type="paragraph" w:styleId="NoSpacing">
    <w:name w:val="No Spacing"/>
    <w:uiPriority w:val="1"/>
    <w:qFormat/>
    <w:rsid w:val="00635921"/>
    <w:pPr>
      <w:tabs>
        <w:tab w:val="left" w:pos="1134"/>
        <w:tab w:val="left" w:pos="1871"/>
        <w:tab w:val="left" w:pos="2268"/>
      </w:tabs>
      <w:overflowPunct w:val="0"/>
      <w:autoSpaceDE w:val="0"/>
      <w:autoSpaceDN w:val="0"/>
      <w:adjustRightInd w:val="0"/>
      <w:textAlignment w:val="baseline"/>
    </w:pPr>
    <w:rPr>
      <w:rFonts w:eastAsia="Batang"/>
      <w:sz w:val="24"/>
      <w:lang w:val="en-GB" w:eastAsia="en-US"/>
    </w:rPr>
  </w:style>
  <w:style w:type="table" w:styleId="TableGrid">
    <w:name w:val="Table Grid"/>
    <w:basedOn w:val="TableNormal"/>
    <w:rsid w:val="00635921"/>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basedOn w:val="DefaultParagraphFont"/>
    <w:link w:val="Figuretitle"/>
    <w:locked/>
    <w:rsid w:val="00635921"/>
    <w:rPr>
      <w:rFonts w:ascii="Times New Roman Bold" w:hAnsi="Times New Roman Bold"/>
      <w:b/>
      <w:sz w:val="18"/>
      <w:lang w:val="fr-FR" w:eastAsia="en-US"/>
    </w:rPr>
  </w:style>
  <w:style w:type="character" w:customStyle="1" w:styleId="FigureNoChar">
    <w:name w:val="Figure_No Char"/>
    <w:basedOn w:val="DefaultParagraphFont"/>
    <w:link w:val="FigureNo"/>
    <w:rsid w:val="00635921"/>
    <w:rPr>
      <w:caps/>
      <w:sz w:val="18"/>
      <w:lang w:val="fr-FR" w:eastAsia="en-US"/>
    </w:rPr>
  </w:style>
  <w:style w:type="character" w:customStyle="1" w:styleId="HeadingbChar">
    <w:name w:val="Heading_b Char"/>
    <w:basedOn w:val="DefaultParagraphFont"/>
    <w:link w:val="Headingb"/>
    <w:locked/>
    <w:rsid w:val="00635921"/>
    <w:rPr>
      <w:b/>
      <w:sz w:val="24"/>
      <w:lang w:val="fr-FR" w:eastAsia="en-US"/>
    </w:rPr>
  </w:style>
  <w:style w:type="character" w:customStyle="1" w:styleId="NormalaftertitleChar0">
    <w:name w:val="Normal after title Char"/>
    <w:basedOn w:val="DefaultParagraphFont"/>
    <w:link w:val="Normalaftertitle0"/>
    <w:locked/>
    <w:rsid w:val="00635921"/>
    <w:rPr>
      <w:sz w:val="24"/>
      <w:lang w:val="en-GB" w:eastAsia="en-US"/>
    </w:rPr>
  </w:style>
  <w:style w:type="character" w:styleId="CommentReference">
    <w:name w:val="annotation reference"/>
    <w:basedOn w:val="DefaultParagraphFont"/>
    <w:semiHidden/>
    <w:unhideWhenUsed/>
    <w:rsid w:val="00635921"/>
    <w:rPr>
      <w:sz w:val="18"/>
      <w:szCs w:val="18"/>
    </w:rPr>
  </w:style>
  <w:style w:type="paragraph" w:styleId="CommentText">
    <w:name w:val="annotation text"/>
    <w:basedOn w:val="Normal"/>
    <w:link w:val="CommentTextChar"/>
    <w:semiHidden/>
    <w:unhideWhenUsed/>
    <w:rsid w:val="00635921"/>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CommentTextChar">
    <w:name w:val="Comment Text Char"/>
    <w:basedOn w:val="DefaultParagraphFont"/>
    <w:link w:val="CommentText"/>
    <w:semiHidden/>
    <w:rsid w:val="00635921"/>
    <w:rPr>
      <w:rFonts w:eastAsia="Batang"/>
      <w:sz w:val="24"/>
      <w:lang w:val="en-GB" w:eastAsia="en-US"/>
    </w:rPr>
  </w:style>
  <w:style w:type="paragraph" w:styleId="CommentSubject">
    <w:name w:val="annotation subject"/>
    <w:basedOn w:val="CommentText"/>
    <w:next w:val="CommentText"/>
    <w:link w:val="CommentSubjectChar"/>
    <w:semiHidden/>
    <w:unhideWhenUsed/>
    <w:rsid w:val="00635921"/>
    <w:rPr>
      <w:b/>
      <w:bCs/>
    </w:rPr>
  </w:style>
  <w:style w:type="character" w:customStyle="1" w:styleId="CommentSubjectChar">
    <w:name w:val="Comment Subject Char"/>
    <w:basedOn w:val="CommentTextChar"/>
    <w:link w:val="CommentSubject"/>
    <w:semiHidden/>
    <w:rsid w:val="00635921"/>
    <w:rPr>
      <w:rFonts w:eastAsia="Batang"/>
      <w:b/>
      <w:bCs/>
      <w:sz w:val="24"/>
      <w:lang w:val="en-GB" w:eastAsia="en-US"/>
    </w:rPr>
  </w:style>
  <w:style w:type="character" w:styleId="PlaceholderText">
    <w:name w:val="Placeholder Text"/>
    <w:basedOn w:val="DefaultParagraphFont"/>
    <w:uiPriority w:val="99"/>
    <w:semiHidden/>
    <w:rsid w:val="00635921"/>
    <w:rPr>
      <w:color w:val="808080"/>
    </w:rPr>
  </w:style>
  <w:style w:type="paragraph" w:styleId="ListParagraph">
    <w:name w:val="List Paragraph"/>
    <w:basedOn w:val="Normal"/>
    <w:uiPriority w:val="34"/>
    <w:qFormat/>
    <w:rsid w:val="00635921"/>
    <w:pPr>
      <w:tabs>
        <w:tab w:val="clear" w:pos="794"/>
        <w:tab w:val="clear" w:pos="1191"/>
        <w:tab w:val="clear" w:pos="1588"/>
        <w:tab w:val="clear" w:pos="1985"/>
        <w:tab w:val="left" w:pos="1134"/>
        <w:tab w:val="left" w:pos="1871"/>
        <w:tab w:val="left" w:pos="2268"/>
      </w:tabs>
      <w:ind w:leftChars="400" w:left="800"/>
      <w:jc w:val="left"/>
    </w:pPr>
    <w:rPr>
      <w:rFonts w:eastAsia="Batang"/>
      <w:lang w:val="en-GB"/>
    </w:rPr>
  </w:style>
  <w:style w:type="paragraph" w:customStyle="1" w:styleId="BL">
    <w:name w:val="BL"/>
    <w:basedOn w:val="Equation"/>
    <w:rsid w:val="00635921"/>
    <w:pPr>
      <w:tabs>
        <w:tab w:val="clear" w:pos="794"/>
        <w:tab w:val="left" w:pos="1134"/>
      </w:tabs>
      <w:spacing w:before="0"/>
      <w:jc w:val="left"/>
    </w:pPr>
    <w:rPr>
      <w:rFonts w:eastAsia="Batang"/>
      <w:i/>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163</TotalTime>
  <Pages>17</Pages>
  <Words>5490</Words>
  <Characters>31299</Characters>
  <Application>Microsoft Office Word</Application>
  <DocSecurity>0</DocSecurity>
  <Lines>260</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S.2131-0 - Méthode de détermination des objectifs de qualité de fonctionnement pour les conduits numériques fictifs de référence par satellite utilisant le codage et la modulation adaptatifs</vt:lpstr>
      <vt:lpstr>RECOMMENDATION  ITU-R  S.2131-0 - Method for the determination of performance objectives for satellite hypothetical reference digital paths using adaptive coding and modulation</vt:lpstr>
    </vt:vector>
  </TitlesOfParts>
  <Manager/>
  <Company>ITU</Company>
  <LinksUpToDate>false</LinksUpToDate>
  <CharactersWithSpaces>36716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S.2131-0 - Méthode de détermination des objectifs de qualité de fonctionnement pour les conduits numériques fictifs de référence par satellite utilisant le codage et la modulation adaptatifs</dc:title>
  <dc:subject>Série S = Service fixe par satellite</dc:subject>
  <dc:creator>Bureau des radiocommunications de l'UIT (BR)</dc:creator>
  <cp:keywords>S,2131-0</cp:keywords>
  <dc:description>Gachetc, 16/01/2020, ITU51013811</dc:description>
  <cp:lastModifiedBy>Gachet, Christelle</cp:lastModifiedBy>
  <cp:revision>14</cp:revision>
  <cp:lastPrinted>2023-09-21T12:48:00Z</cp:lastPrinted>
  <dcterms:created xsi:type="dcterms:W3CDTF">2020-01-14T12:50:00Z</dcterms:created>
  <dcterms:modified xsi:type="dcterms:W3CDTF">2023-09-21T12:53:00Z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October 2019</vt:lpwstr>
  </property>
</Properties>
</file>