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471083" w:rsidTr="00D62884">
        <w:tc>
          <w:tcPr>
            <w:tcW w:w="10089" w:type="dxa"/>
          </w:tcPr>
          <w:p w:rsidR="00B1717A" w:rsidRPr="0010336F" w:rsidRDefault="00B1717A" w:rsidP="006A4079">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DE71F7">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sidR="006A4079">
              <w:rPr>
                <w:rFonts w:ascii="Tahoma" w:hAnsi="Tahoma" w:cs="Tahoma"/>
                <w:b/>
                <w:bCs/>
                <w:iCs/>
                <w:color w:val="243285"/>
                <w:sz w:val="36"/>
                <w:szCs w:val="36"/>
                <w:lang w:val="es-ES_tradnl"/>
              </w:rPr>
              <w:t>2112-0</w:t>
            </w:r>
          </w:p>
          <w:p w:rsidR="00B1717A" w:rsidRPr="0010336F" w:rsidRDefault="00DD0301" w:rsidP="00DD0301">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(01</w:t>
            </w:r>
            <w:r w:rsidR="00B1717A" w:rsidRPr="0010336F">
              <w:rPr>
                <w:rFonts w:ascii="Tahoma" w:hAnsi="Tahoma" w:cs="Tahoma"/>
                <w:b/>
                <w:bCs/>
                <w:iCs/>
                <w:color w:val="243285"/>
                <w:szCs w:val="24"/>
                <w:lang w:val="es-ES_tradnl"/>
              </w:rPr>
              <w:t>/</w:t>
            </w:r>
            <w:r w:rsidR="006A4079">
              <w:rPr>
                <w:rFonts w:ascii="Tahoma" w:hAnsi="Tahoma" w:cs="Tahoma"/>
                <w:b/>
                <w:bCs/>
                <w:iCs/>
                <w:color w:val="243285"/>
                <w:szCs w:val="24"/>
                <w:lang w:val="es-ES_tradnl"/>
              </w:rPr>
              <w:t>201</w:t>
            </w:r>
            <w:r>
              <w:rPr>
                <w:rFonts w:ascii="Tahoma" w:hAnsi="Tahoma" w:cs="Tahoma"/>
                <w:b/>
                <w:bCs/>
                <w:iCs/>
                <w:color w:val="243285"/>
                <w:szCs w:val="24"/>
                <w:lang w:val="es-ES_tradnl"/>
              </w:rPr>
              <w:t>8</w:t>
            </w:r>
            <w:r w:rsidR="00B1717A" w:rsidRPr="0010336F">
              <w:rPr>
                <w:rFonts w:ascii="Tahoma" w:hAnsi="Tahoma" w:cs="Tahoma"/>
                <w:b/>
                <w:bCs/>
                <w:iCs/>
                <w:color w:val="243285"/>
                <w:szCs w:val="24"/>
                <w:lang w:val="es-ES_tradnl"/>
              </w:rPr>
              <w:t>)</w:t>
            </w:r>
          </w:p>
        </w:tc>
      </w:tr>
      <w:tr w:rsidR="00B1717A" w:rsidRPr="00DD0301" w:rsidTr="00D62884">
        <w:tc>
          <w:tcPr>
            <w:tcW w:w="10089" w:type="dxa"/>
          </w:tcPr>
          <w:p w:rsidR="00B1717A" w:rsidRPr="00CC6817" w:rsidRDefault="00B1717A" w:rsidP="00CC6817">
            <w:pPr>
              <w:spacing w:before="0" w:line="500" w:lineRule="exact"/>
              <w:jc w:val="right"/>
              <w:rPr>
                <w:rFonts w:ascii="Tahoma" w:hAnsi="Tahoma" w:cs="Tahoma"/>
                <w:b/>
                <w:bCs/>
                <w:iCs/>
                <w:color w:val="243285"/>
                <w:sz w:val="16"/>
                <w:szCs w:val="16"/>
                <w:lang w:val="es-ES_tradnl"/>
              </w:rPr>
            </w:pPr>
          </w:p>
          <w:p w:rsidR="00B1717A" w:rsidRPr="00DD0301" w:rsidRDefault="00DD0301" w:rsidP="00DD0301">
            <w:pPr>
              <w:spacing w:before="80" w:line="500" w:lineRule="exact"/>
              <w:jc w:val="right"/>
              <w:rPr>
                <w:rFonts w:ascii="Tahoma" w:hAnsi="Tahoma" w:cs="Tahoma"/>
                <w:b/>
                <w:bCs/>
                <w:color w:val="243285"/>
                <w:sz w:val="44"/>
                <w:szCs w:val="44"/>
                <w:lang w:val="es-ES_tradnl"/>
              </w:rPr>
            </w:pPr>
            <w:r w:rsidRPr="00DD0301">
              <w:rPr>
                <w:rFonts w:ascii="Tahoma" w:hAnsi="Tahoma" w:cs="Tahoma"/>
                <w:b/>
                <w:bCs/>
                <w:color w:val="243285"/>
                <w:sz w:val="44"/>
                <w:szCs w:val="44"/>
                <w:lang w:val="es-ES_tradnl"/>
              </w:rPr>
              <w:t xml:space="preserve">Directrices para llevar a cabo </w:t>
            </w:r>
            <w:r>
              <w:rPr>
                <w:rFonts w:ascii="Tahoma" w:hAnsi="Tahoma" w:cs="Tahoma"/>
                <w:b/>
                <w:bCs/>
                <w:color w:val="243285"/>
                <w:sz w:val="44"/>
                <w:szCs w:val="44"/>
                <w:lang w:val="es-ES_tradnl"/>
              </w:rPr>
              <w:br/>
            </w:r>
            <w:r w:rsidRPr="00DD0301">
              <w:rPr>
                <w:rFonts w:ascii="Tahoma" w:hAnsi="Tahoma" w:cs="Tahoma"/>
                <w:b/>
                <w:bCs/>
                <w:color w:val="243285"/>
                <w:sz w:val="44"/>
                <w:szCs w:val="44"/>
                <w:lang w:val="es-ES_tradnl"/>
              </w:rPr>
              <w:t xml:space="preserve">la coordinación bilateral para acuerdos explícitos, en la banda de frecuencias </w:t>
            </w:r>
            <w:r>
              <w:rPr>
                <w:rFonts w:ascii="Tahoma" w:hAnsi="Tahoma" w:cs="Tahoma"/>
                <w:b/>
                <w:bCs/>
                <w:color w:val="243285"/>
                <w:sz w:val="44"/>
                <w:szCs w:val="44"/>
                <w:lang w:val="es-ES_tradnl"/>
              </w:rPr>
              <w:br/>
            </w:r>
            <w:r w:rsidRPr="00DD0301">
              <w:rPr>
                <w:rFonts w:ascii="Tahoma" w:hAnsi="Tahoma" w:cs="Tahoma"/>
                <w:b/>
                <w:bCs/>
                <w:color w:val="243285"/>
                <w:sz w:val="44"/>
                <w:szCs w:val="44"/>
                <w:lang w:val="es-ES_tradnl"/>
              </w:rPr>
              <w:t xml:space="preserve">14,5-14,75 GHz para los países de las Regiones 1 y 2, o en la banda de frecuencias 14,5-14,8 GHz para los países de la </w:t>
            </w:r>
            <w:r>
              <w:rPr>
                <w:rFonts w:ascii="Tahoma" w:hAnsi="Tahoma" w:cs="Tahoma"/>
                <w:b/>
                <w:bCs/>
                <w:color w:val="243285"/>
                <w:sz w:val="44"/>
                <w:szCs w:val="44"/>
                <w:lang w:val="es-ES_tradnl"/>
              </w:rPr>
              <w:br/>
            </w:r>
            <w:r w:rsidRPr="00DD0301">
              <w:rPr>
                <w:rFonts w:ascii="Tahoma" w:hAnsi="Tahoma" w:cs="Tahoma"/>
                <w:b/>
                <w:bCs/>
                <w:color w:val="243285"/>
                <w:sz w:val="44"/>
                <w:szCs w:val="44"/>
                <w:lang w:val="es-ES_tradnl"/>
              </w:rPr>
              <w:t>Región</w:t>
            </w:r>
            <w:r>
              <w:rPr>
                <w:rFonts w:ascii="Tahoma" w:hAnsi="Tahoma" w:cs="Tahoma"/>
                <w:b/>
                <w:bCs/>
                <w:color w:val="243285"/>
                <w:sz w:val="44"/>
                <w:szCs w:val="44"/>
                <w:lang w:val="es-ES_tradnl"/>
              </w:rPr>
              <w:t xml:space="preserve"> </w:t>
            </w:r>
            <w:r w:rsidRPr="00DD0301">
              <w:rPr>
                <w:rFonts w:ascii="Tahoma" w:hAnsi="Tahoma" w:cs="Tahoma"/>
                <w:b/>
                <w:bCs/>
                <w:color w:val="243285"/>
                <w:sz w:val="44"/>
                <w:szCs w:val="44"/>
                <w:lang w:val="es-ES_tradnl"/>
              </w:rPr>
              <w:t>3,</w:t>
            </w:r>
            <w:r>
              <w:rPr>
                <w:rFonts w:ascii="Tahoma" w:hAnsi="Tahoma" w:cs="Tahoma"/>
                <w:b/>
                <w:bCs/>
                <w:color w:val="243285"/>
                <w:sz w:val="44"/>
                <w:szCs w:val="44"/>
                <w:lang w:val="es-ES_tradnl"/>
              </w:rPr>
              <w:t xml:space="preserve"> </w:t>
            </w:r>
            <w:r w:rsidRPr="00DD0301">
              <w:rPr>
                <w:rFonts w:ascii="Tahoma" w:hAnsi="Tahoma" w:cs="Tahoma"/>
                <w:b/>
                <w:bCs/>
                <w:color w:val="243285"/>
                <w:sz w:val="44"/>
                <w:szCs w:val="44"/>
                <w:lang w:val="es-ES_tradnl"/>
              </w:rPr>
              <w:t xml:space="preserve">en el servicio fijo por satélite (Tierra-espacio) para un uso distinto de </w:t>
            </w:r>
            <w:r w:rsidRPr="00DD0301">
              <w:rPr>
                <w:rFonts w:ascii="Tahoma" w:hAnsi="Tahoma" w:cs="Tahoma"/>
                <w:b/>
                <w:bCs/>
                <w:color w:val="243285"/>
                <w:sz w:val="44"/>
                <w:szCs w:val="44"/>
                <w:lang w:val="es-ES_tradnl"/>
              </w:rPr>
              <w:br/>
              <w:t xml:space="preserve">los enlaces de conexión para el servicio </w:t>
            </w:r>
            <w:r>
              <w:rPr>
                <w:rFonts w:ascii="Tahoma" w:hAnsi="Tahoma" w:cs="Tahoma"/>
                <w:b/>
                <w:bCs/>
                <w:color w:val="243285"/>
                <w:sz w:val="44"/>
                <w:szCs w:val="44"/>
                <w:lang w:val="es-ES_tradnl"/>
              </w:rPr>
              <w:br/>
            </w:r>
            <w:r w:rsidRPr="00DD0301">
              <w:rPr>
                <w:rFonts w:ascii="Tahoma" w:hAnsi="Tahoma" w:cs="Tahoma"/>
                <w:b/>
                <w:bCs/>
                <w:color w:val="243285"/>
                <w:sz w:val="44"/>
                <w:szCs w:val="44"/>
                <w:lang w:val="es-ES_tradnl"/>
              </w:rPr>
              <w:t xml:space="preserve">de radiodifusión por satélite, </w:t>
            </w:r>
            <w:r w:rsidRPr="00DD0301">
              <w:rPr>
                <w:rFonts w:ascii="Tahoma" w:hAnsi="Tahoma" w:cs="Tahoma"/>
                <w:b/>
                <w:bCs/>
                <w:color w:val="243285"/>
                <w:sz w:val="44"/>
                <w:szCs w:val="44"/>
                <w:lang w:val="es-ES_tradnl"/>
              </w:rPr>
              <w:br/>
              <w:t xml:space="preserve">a fin de proteger a todos los sistemas existentes y planificados de </w:t>
            </w:r>
            <w:r w:rsidRPr="00DD0301">
              <w:rPr>
                <w:rFonts w:ascii="Tahoma" w:hAnsi="Tahoma" w:cs="Tahoma"/>
                <w:b/>
                <w:bCs/>
                <w:color w:val="243285"/>
                <w:sz w:val="44"/>
                <w:szCs w:val="44"/>
                <w:lang w:val="es-ES_tradnl"/>
              </w:rPr>
              <w:br/>
              <w:t xml:space="preserve">los servicios atribuidos en 14,5-14,8 GHz </w:t>
            </w:r>
            <w:r>
              <w:rPr>
                <w:rFonts w:ascii="Tahoma" w:hAnsi="Tahoma" w:cs="Tahoma"/>
                <w:b/>
                <w:bCs/>
                <w:color w:val="243285"/>
                <w:sz w:val="44"/>
                <w:szCs w:val="44"/>
                <w:lang w:val="es-ES_tradnl"/>
              </w:rPr>
              <w:br/>
            </w:r>
            <w:r w:rsidRPr="00DD0301">
              <w:rPr>
                <w:rFonts w:ascii="Tahoma" w:hAnsi="Tahoma" w:cs="Tahoma"/>
                <w:b/>
                <w:bCs/>
                <w:color w:val="243285"/>
                <w:sz w:val="44"/>
                <w:szCs w:val="44"/>
                <w:lang w:val="es-ES_tradnl"/>
              </w:rPr>
              <w:t>en los territorios</w:t>
            </w:r>
            <w:r>
              <w:rPr>
                <w:rFonts w:ascii="Tahoma" w:hAnsi="Tahoma" w:cs="Tahoma"/>
                <w:b/>
                <w:bCs/>
                <w:color w:val="243285"/>
                <w:sz w:val="44"/>
                <w:szCs w:val="44"/>
                <w:lang w:val="es-ES_tradnl"/>
              </w:rPr>
              <w:t xml:space="preserve"> </w:t>
            </w:r>
            <w:r w:rsidRPr="00DD0301">
              <w:rPr>
                <w:rFonts w:ascii="Tahoma" w:hAnsi="Tahoma" w:cs="Tahoma"/>
                <w:b/>
                <w:bCs/>
                <w:color w:val="243285"/>
                <w:sz w:val="44"/>
                <w:szCs w:val="44"/>
                <w:lang w:val="es-ES_tradnl"/>
              </w:rPr>
              <w:t>de aquellas administraciones que se impliquen</w:t>
            </w:r>
            <w:r>
              <w:rPr>
                <w:rFonts w:ascii="Tahoma" w:hAnsi="Tahoma" w:cs="Tahoma"/>
                <w:b/>
                <w:bCs/>
                <w:color w:val="243285"/>
                <w:sz w:val="44"/>
                <w:szCs w:val="44"/>
                <w:lang w:val="es-ES_tradnl"/>
              </w:rPr>
              <w:t xml:space="preserve"> </w:t>
            </w:r>
            <w:r>
              <w:rPr>
                <w:rFonts w:ascii="Tahoma" w:hAnsi="Tahoma" w:cs="Tahoma"/>
                <w:b/>
                <w:bCs/>
                <w:color w:val="243285"/>
                <w:sz w:val="44"/>
                <w:szCs w:val="44"/>
                <w:lang w:val="es-ES_tradnl"/>
              </w:rPr>
              <w:br/>
            </w:r>
            <w:r w:rsidRPr="00DD0301">
              <w:rPr>
                <w:rFonts w:ascii="Tahoma" w:hAnsi="Tahoma" w:cs="Tahoma"/>
                <w:b/>
                <w:bCs/>
                <w:color w:val="243285"/>
                <w:sz w:val="44"/>
                <w:szCs w:val="44"/>
                <w:lang w:val="es-ES_tradnl"/>
              </w:rPr>
              <w:t>en tales acuerdos</w:t>
            </w:r>
          </w:p>
        </w:tc>
      </w:tr>
      <w:tr w:rsidR="00B1717A" w:rsidRPr="006A4079" w:rsidTr="00D62884">
        <w:tc>
          <w:tcPr>
            <w:tcW w:w="10089" w:type="dxa"/>
          </w:tcPr>
          <w:p w:rsidR="00B1717A" w:rsidRPr="00CC6817" w:rsidRDefault="00B1717A" w:rsidP="00CC6817">
            <w:pPr>
              <w:spacing w:before="0" w:after="120" w:line="360" w:lineRule="exact"/>
              <w:ind w:right="720"/>
              <w:rPr>
                <w:rFonts w:ascii="Tahoma" w:hAnsi="Tahoma" w:cs="Tahoma"/>
                <w:b/>
                <w:bCs/>
                <w:iCs/>
                <w:color w:val="243285"/>
                <w:sz w:val="20"/>
                <w:lang w:val="es-ES_tradnl"/>
              </w:rPr>
            </w:pPr>
          </w:p>
          <w:p w:rsidR="00B1717A" w:rsidRPr="0010336F" w:rsidRDefault="00B1717A" w:rsidP="00D12388">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DE71F7">
              <w:rPr>
                <w:rFonts w:ascii="Tahoma" w:hAnsi="Tahoma" w:cs="Tahoma"/>
                <w:b/>
                <w:bCs/>
                <w:iCs/>
                <w:color w:val="243285"/>
                <w:sz w:val="36"/>
                <w:szCs w:val="36"/>
                <w:lang w:val="es-ES_tradnl"/>
              </w:rPr>
              <w:t>S</w:t>
            </w:r>
          </w:p>
          <w:p w:rsidR="00B1717A" w:rsidRPr="0010336F" w:rsidRDefault="00D12388"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 por satélite</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6"/>
          <w:headerReference w:type="default" r:id="rId7"/>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6A4079"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6A4079"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DA4DAF"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6A4079" w:rsidTr="00F95576">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6A4079" w:rsidTr="00DE71F7">
        <w:tc>
          <w:tcPr>
            <w:tcW w:w="1140" w:type="dxa"/>
            <w:tcBorders>
              <w:top w:val="nil"/>
              <w:bottom w:val="nil"/>
            </w:tcBorders>
            <w:shd w:val="clear" w:color="auto" w:fill="auto"/>
          </w:tcPr>
          <w:p w:rsidR="00B1717A" w:rsidRPr="00F95576" w:rsidRDefault="00B1717A" w:rsidP="00D6288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B1717A" w:rsidRPr="00F95576" w:rsidRDefault="00B1717A" w:rsidP="00D62884">
            <w:pPr>
              <w:spacing w:before="30" w:after="30"/>
              <w:jc w:val="left"/>
              <w:rPr>
                <w:sz w:val="20"/>
                <w:lang w:val="es-ES_tradnl"/>
              </w:rPr>
            </w:pPr>
            <w:r w:rsidRPr="00F95576">
              <w:rPr>
                <w:sz w:val="20"/>
                <w:lang w:val="es-ES_tradnl"/>
              </w:rPr>
              <w:t>Propagación de las ondas radioeléctricas</w:t>
            </w:r>
          </w:p>
        </w:tc>
      </w:tr>
      <w:tr w:rsidR="00B1717A" w:rsidRPr="00DE71F7" w:rsidTr="00D12388">
        <w:tc>
          <w:tcPr>
            <w:tcW w:w="1140" w:type="dxa"/>
            <w:tcBorders>
              <w:top w:val="nil"/>
              <w:bottom w:val="nil"/>
            </w:tcBorders>
            <w:shd w:val="clear" w:color="auto" w:fill="auto"/>
          </w:tcPr>
          <w:p w:rsidR="00B1717A" w:rsidRPr="00DE71F7" w:rsidRDefault="00B1717A" w:rsidP="00D6288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B1717A" w:rsidRPr="00DE71F7"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 astronomía</w:t>
            </w:r>
          </w:p>
        </w:tc>
      </w:tr>
      <w:tr w:rsidR="00B1717A" w:rsidRPr="006A4079" w:rsidTr="00D12388">
        <w:tc>
          <w:tcPr>
            <w:tcW w:w="1140" w:type="dxa"/>
            <w:tcBorders>
              <w:top w:val="nil"/>
              <w:bottom w:val="nil"/>
            </w:tcBorders>
            <w:shd w:val="clear" w:color="auto" w:fill="auto"/>
          </w:tcPr>
          <w:p w:rsidR="00B1717A" w:rsidRPr="00D12388" w:rsidRDefault="00B1717A" w:rsidP="00D62884">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B1717A" w:rsidRPr="00D12388"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B1717A" w:rsidRPr="00D12388" w:rsidTr="00D12388">
        <w:tc>
          <w:tcPr>
            <w:tcW w:w="1140" w:type="dxa"/>
            <w:tcBorders>
              <w:top w:val="nil"/>
              <w:bottom w:val="nil"/>
            </w:tcBorders>
            <w:shd w:val="clear" w:color="auto" w:fill="F3F3F3"/>
          </w:tcPr>
          <w:p w:rsidR="00B1717A" w:rsidRPr="00D12388" w:rsidRDefault="00B1717A" w:rsidP="00D62884">
            <w:pPr>
              <w:spacing w:before="30" w:after="30"/>
              <w:ind w:left="57"/>
              <w:jc w:val="left"/>
              <w:rPr>
                <w:b/>
                <w:bCs/>
                <w:color w:val="000080"/>
                <w:sz w:val="20"/>
                <w:lang w:val="en-US"/>
              </w:rPr>
            </w:pPr>
            <w:r w:rsidRPr="00D12388">
              <w:rPr>
                <w:b/>
                <w:bCs/>
                <w:color w:val="000080"/>
                <w:sz w:val="20"/>
                <w:lang w:val="en-US"/>
              </w:rPr>
              <w:t>S</w:t>
            </w:r>
          </w:p>
        </w:tc>
        <w:tc>
          <w:tcPr>
            <w:tcW w:w="8220" w:type="dxa"/>
            <w:tcBorders>
              <w:top w:val="nil"/>
              <w:bottom w:val="nil"/>
            </w:tcBorders>
            <w:shd w:val="clear" w:color="auto" w:fill="F3F3F3"/>
          </w:tcPr>
          <w:p w:rsidR="00B1717A" w:rsidRPr="00D12388" w:rsidRDefault="00B1717A" w:rsidP="00D62884">
            <w:pPr>
              <w:spacing w:before="30" w:after="30"/>
              <w:jc w:val="left"/>
              <w:rPr>
                <w:b/>
                <w:bCs/>
                <w:color w:val="000080"/>
                <w:sz w:val="20"/>
                <w:lang w:val="en-US"/>
              </w:rPr>
            </w:pPr>
            <w:r w:rsidRPr="00D12388">
              <w:rPr>
                <w:b/>
                <w:bCs/>
                <w:color w:val="000080"/>
                <w:sz w:val="20"/>
              </w:rPr>
              <w:t>Servicio fijo por satélite</w:t>
            </w:r>
          </w:p>
        </w:tc>
      </w:tr>
      <w:tr w:rsidR="00B1717A" w:rsidRPr="00036EE3" w:rsidTr="00D12388">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Borders>
              <w:top w:val="nil"/>
            </w:tcBorders>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6A4079"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6A4079"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6A4079" w:rsidTr="00D62884">
        <w:tc>
          <w:tcPr>
            <w:tcW w:w="9360" w:type="dxa"/>
          </w:tcPr>
          <w:p w:rsidR="00B1717A" w:rsidRPr="00763D08" w:rsidRDefault="00B1717A" w:rsidP="00881FCB">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B60877">
      <w:pPr>
        <w:spacing w:before="0" w:after="40"/>
        <w:jc w:val="right"/>
        <w:rPr>
          <w:sz w:val="20"/>
          <w:lang w:val="es-ES_tradnl"/>
        </w:rPr>
      </w:pPr>
      <w:r w:rsidRPr="00763D08">
        <w:rPr>
          <w:sz w:val="20"/>
          <w:lang w:val="es-ES_tradnl"/>
        </w:rPr>
        <w:t>Ginebra, 20</w:t>
      </w:r>
      <w:r w:rsidR="00DB3E84">
        <w:rPr>
          <w:sz w:val="20"/>
          <w:lang w:val="es-ES_tradnl"/>
        </w:rPr>
        <w:t>1</w:t>
      </w:r>
      <w:r w:rsidR="0049654D">
        <w:rPr>
          <w:sz w:val="20"/>
          <w:lang w:val="es-ES_tradnl"/>
        </w:rPr>
        <w:t>8</w:t>
      </w:r>
    </w:p>
    <w:p w:rsidR="00B1717A" w:rsidRPr="00763D08" w:rsidRDefault="00B1717A" w:rsidP="00B1717A">
      <w:pPr>
        <w:spacing w:before="0"/>
        <w:jc w:val="center"/>
        <w:rPr>
          <w:sz w:val="22"/>
          <w:lang w:val="es-ES_tradnl"/>
        </w:rPr>
      </w:pPr>
    </w:p>
    <w:p w:rsidR="00B1717A" w:rsidRPr="00763D08" w:rsidRDefault="00B1717A" w:rsidP="007B550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DB3E84">
        <w:rPr>
          <w:sz w:val="20"/>
          <w:lang w:val="es-ES_tradnl"/>
        </w:rPr>
        <w:t>1</w:t>
      </w:r>
      <w:r w:rsidR="0049654D">
        <w:rPr>
          <w:sz w:val="20"/>
          <w:lang w:val="es-ES_tradnl"/>
        </w:rPr>
        <w:t>8</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rsidR="006A4079" w:rsidRDefault="006A4079" w:rsidP="00DD0301">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S</w:t>
      </w:r>
      <w:r w:rsidRPr="0010336F">
        <w:rPr>
          <w:rStyle w:val="href"/>
          <w:lang w:val="es-ES_tradnl"/>
        </w:rPr>
        <w:t>.</w:t>
      </w:r>
      <w:r w:rsidR="00DD0301">
        <w:rPr>
          <w:rStyle w:val="href"/>
          <w:lang w:val="es-ES_tradnl"/>
        </w:rPr>
        <w:t>2112-0</w:t>
      </w:r>
      <w:r w:rsidR="00727F65" w:rsidRPr="00F74A9C">
        <w:rPr>
          <w:rStyle w:val="FootnoteReference"/>
          <w:vertAlign w:val="superscript"/>
          <w:lang w:val="es-ES_tradnl"/>
        </w:rPr>
        <w:footnoteReference w:id="1"/>
      </w:r>
    </w:p>
    <w:p w:rsidR="006A4079" w:rsidRPr="00F74A9C" w:rsidRDefault="006A4079" w:rsidP="006A4079">
      <w:pPr>
        <w:pStyle w:val="Rectitle"/>
        <w:rPr>
          <w:lang w:val="es-ES_tradnl"/>
        </w:rPr>
      </w:pPr>
      <w:r w:rsidRPr="00F74A9C">
        <w:rPr>
          <w:lang w:val="es-ES_tradnl"/>
        </w:rPr>
        <w:t>Directrices</w:t>
      </w:r>
      <w:r w:rsidRPr="00F74A9C">
        <w:rPr>
          <w:rStyle w:val="FootnoteReference"/>
          <w:vertAlign w:val="superscript"/>
          <w:lang w:val="es-ES_tradnl" w:eastAsia="ja-JP"/>
        </w:rPr>
        <w:footnoteReference w:id="2"/>
      </w:r>
      <w:r w:rsidRPr="00F74A9C">
        <w:rPr>
          <w:lang w:val="es-ES_tradnl"/>
        </w:rPr>
        <w:t xml:space="preserve"> para llevar a cabo la coordinación bilateral para acuerdos explícitos, en la banda de frecuencias 14,5-14,75 GHz para los países de las Regiones 1 y 2, o en la banda de frecuencias 14,5-14,8 GHz para los países de la Región 3, </w:t>
      </w:r>
      <w:r w:rsidRPr="00F74A9C">
        <w:rPr>
          <w:lang w:val="es-ES_tradnl"/>
        </w:rPr>
        <w:br/>
        <w:t xml:space="preserve">en el servicio fijo por satélite (Tierra-espacio) para un uso distinto de </w:t>
      </w:r>
      <w:r w:rsidRPr="00F74A9C">
        <w:rPr>
          <w:lang w:val="es-ES_tradnl"/>
        </w:rPr>
        <w:br/>
        <w:t xml:space="preserve">los enlaces de conexión para el servicio de radiodifusión por satélite, </w:t>
      </w:r>
      <w:r w:rsidRPr="00F74A9C">
        <w:rPr>
          <w:lang w:val="es-ES_tradnl"/>
        </w:rPr>
        <w:br/>
        <w:t xml:space="preserve">a fin de proteger a todos los sistemas existentes y planificados de </w:t>
      </w:r>
      <w:r w:rsidRPr="00F74A9C">
        <w:rPr>
          <w:lang w:val="es-ES_tradnl"/>
        </w:rPr>
        <w:br/>
        <w:t xml:space="preserve">los servicios atribuidos en 14,5-14,8 GHz en los territorios </w:t>
      </w:r>
      <w:r w:rsidRPr="00F74A9C">
        <w:rPr>
          <w:lang w:val="es-ES_tradnl"/>
        </w:rPr>
        <w:br/>
        <w:t xml:space="preserve">de aquellas administraciones que se impliquen </w:t>
      </w:r>
      <w:r w:rsidRPr="00F74A9C">
        <w:rPr>
          <w:lang w:val="es-ES_tradnl"/>
        </w:rPr>
        <w:br/>
        <w:t>en ta</w:t>
      </w:r>
      <w:bookmarkStart w:id="5" w:name="_GoBack"/>
      <w:bookmarkEnd w:id="5"/>
      <w:r w:rsidRPr="00F74A9C">
        <w:rPr>
          <w:lang w:val="es-ES_tradnl"/>
        </w:rPr>
        <w:t>les acuerdos</w:t>
      </w:r>
    </w:p>
    <w:p w:rsidR="006A4079" w:rsidRPr="00F74A9C" w:rsidRDefault="006A4079" w:rsidP="006A4079">
      <w:pPr>
        <w:pStyle w:val="Recdate"/>
        <w:rPr>
          <w:lang w:val="es-ES_tradnl"/>
        </w:rPr>
      </w:pPr>
      <w:r w:rsidRPr="00F74A9C">
        <w:rPr>
          <w:lang w:val="es-ES_tradnl"/>
        </w:rPr>
        <w:t>(2018)</w:t>
      </w:r>
    </w:p>
    <w:p w:rsidR="006A4079" w:rsidRPr="00F74A9C" w:rsidRDefault="006A4079" w:rsidP="006A4079">
      <w:pPr>
        <w:pStyle w:val="HeadingSum"/>
        <w:jc w:val="left"/>
      </w:pPr>
      <w:r w:rsidRPr="00F74A9C">
        <w:t>Cometido</w:t>
      </w:r>
    </w:p>
    <w:p w:rsidR="006A4079" w:rsidRPr="006A4079" w:rsidRDefault="006A4079" w:rsidP="00231838">
      <w:pPr>
        <w:pStyle w:val="Summary"/>
        <w:rPr>
          <w:lang w:eastAsia="zh-CN"/>
        </w:rPr>
      </w:pPr>
      <w:bookmarkStart w:id="6" w:name="lt_pId061"/>
      <w:r w:rsidRPr="006A4079">
        <w:rPr>
          <w:lang w:eastAsia="zh-CN"/>
        </w:rPr>
        <w:t xml:space="preserve">De acuerdo con las atribuciones adoptadas por la CMR-15 que permiten el despliegue de estaciones terrenas, en algunos países de la Región 1 y 2 </w:t>
      </w:r>
      <w:r w:rsidRPr="006A4079">
        <w:rPr>
          <w:iCs/>
          <w:lang w:eastAsia="zh-CN"/>
        </w:rPr>
        <w:t xml:space="preserve">que figuran en la Resolución </w:t>
      </w:r>
      <w:r w:rsidRPr="006A4079">
        <w:rPr>
          <w:b/>
          <w:iCs/>
          <w:lang w:eastAsia="zh-CN"/>
        </w:rPr>
        <w:t>163 (CMR-15)</w:t>
      </w:r>
      <w:r w:rsidRPr="006A4079">
        <w:rPr>
          <w:iCs/>
          <w:lang w:eastAsia="zh-CN"/>
        </w:rPr>
        <w:t xml:space="preserve"> </w:t>
      </w:r>
      <w:r w:rsidRPr="006A4079">
        <w:rPr>
          <w:lang w:eastAsia="zh-CN"/>
        </w:rPr>
        <w:t xml:space="preserve">en la banda de frecuencias </w:t>
      </w:r>
      <w:r w:rsidRPr="006A4079">
        <w:rPr>
          <w:iCs/>
          <w:lang w:eastAsia="zh-CN"/>
        </w:rPr>
        <w:t>14,5-14,75 GHz y en algunos países de la Región 3 que figuran en la Resolución </w:t>
      </w:r>
      <w:r w:rsidRPr="006A4079">
        <w:rPr>
          <w:b/>
          <w:iCs/>
          <w:lang w:eastAsia="zh-CN"/>
        </w:rPr>
        <w:t xml:space="preserve">164 (CMR-15) </w:t>
      </w:r>
      <w:r w:rsidRPr="006A4079">
        <w:rPr>
          <w:iCs/>
          <w:lang w:eastAsia="zh-CN"/>
        </w:rPr>
        <w:t>en la banda de frecuencias 14,5-14,8 GHz, en</w:t>
      </w:r>
      <w:r w:rsidRPr="006A4079">
        <w:rPr>
          <w:lang w:eastAsia="zh-CN"/>
        </w:rPr>
        <w:t xml:space="preserve"> el servicio fijo por satélite (Tierra-espacio)</w:t>
      </w:r>
      <w:r w:rsidRPr="006A4079">
        <w:t xml:space="preserve"> </w:t>
      </w:r>
      <w:r w:rsidRPr="006A4079">
        <w:rPr>
          <w:lang w:eastAsia="zh-CN"/>
        </w:rPr>
        <w:t xml:space="preserve">para un uso distinto de los enlaces de conexión para el servicio de radiodifusión por satélite, en esta Recomendación, se proporcionan unas directrices para las administraciones que están llevando a cabo la coordinación bilateral para acuerdos explícitos, en el marco del número </w:t>
      </w:r>
      <w:r w:rsidRPr="006A4079">
        <w:rPr>
          <w:b/>
          <w:bCs/>
          <w:lang w:eastAsia="zh-CN"/>
        </w:rPr>
        <w:t xml:space="preserve">5.509E </w:t>
      </w:r>
      <w:r w:rsidRPr="006A4079">
        <w:rPr>
          <w:bCs/>
          <w:lang w:eastAsia="zh-CN"/>
        </w:rPr>
        <w:t>del Reglamento de Radiocomunicaciones</w:t>
      </w:r>
      <w:r w:rsidRPr="006A4079">
        <w:rPr>
          <w:lang w:eastAsia="zh-CN"/>
        </w:rPr>
        <w:t>, ofreciendo a todas las administraciones implicadas una base de discusión para garantizar la protección de los sistemas del servicio móvil aeronáutico existentes y planificados.</w:t>
      </w:r>
    </w:p>
    <w:bookmarkEnd w:id="6"/>
    <w:p w:rsidR="006A4079" w:rsidRPr="006A4079" w:rsidRDefault="006A4079" w:rsidP="006A4079">
      <w:pPr>
        <w:rPr>
          <w:lang w:val="es-ES_tradnl" w:eastAsia="zh-CN"/>
        </w:rPr>
      </w:pPr>
      <w:r w:rsidRPr="006A4079">
        <w:rPr>
          <w:lang w:val="es-ES_tradnl" w:eastAsia="zh-CN"/>
        </w:rPr>
        <w:t>La Asamblea de Radiocomunicaciones de la UIT,</w:t>
      </w:r>
    </w:p>
    <w:p w:rsidR="006A4079" w:rsidRPr="00F74A9C" w:rsidRDefault="006A4079" w:rsidP="006A4079">
      <w:pPr>
        <w:pStyle w:val="Call"/>
        <w:rPr>
          <w:lang w:val="es-ES_tradnl" w:eastAsia="zh-CN"/>
        </w:rPr>
      </w:pPr>
      <w:proofErr w:type="gramStart"/>
      <w:r w:rsidRPr="00F74A9C">
        <w:rPr>
          <w:lang w:val="es-ES_tradnl" w:eastAsia="zh-CN"/>
        </w:rPr>
        <w:t>considerando</w:t>
      </w:r>
      <w:proofErr w:type="gramEnd"/>
    </w:p>
    <w:p w:rsidR="006A4079" w:rsidRPr="006A4079" w:rsidRDefault="006A4079" w:rsidP="006A4079">
      <w:pPr>
        <w:rPr>
          <w:iCs/>
          <w:lang w:val="es-ES_tradnl"/>
        </w:rPr>
      </w:pPr>
      <w:bookmarkStart w:id="7" w:name="lt_pId064"/>
      <w:r w:rsidRPr="006A4079">
        <w:rPr>
          <w:i/>
          <w:iCs/>
          <w:lang w:val="es-ES_tradnl"/>
        </w:rPr>
        <w:t>a)</w:t>
      </w:r>
      <w:bookmarkEnd w:id="7"/>
      <w:r w:rsidRPr="006A4079">
        <w:rPr>
          <w:iCs/>
          <w:lang w:val="es-ES_tradnl"/>
        </w:rPr>
        <w:tab/>
      </w:r>
      <w:bookmarkStart w:id="8" w:name="lt_pId065"/>
      <w:r w:rsidRPr="006A4079">
        <w:rPr>
          <w:iCs/>
          <w:lang w:val="es-ES_tradnl"/>
        </w:rPr>
        <w:t xml:space="preserve">que la CMR-15 adoptó unas atribuciones que permiten el despliegue, en algunos países de la Región 1 y 2 que figuran en la Resolución </w:t>
      </w:r>
      <w:r w:rsidRPr="006A4079">
        <w:rPr>
          <w:b/>
          <w:iCs/>
          <w:lang w:val="es-ES_tradnl"/>
        </w:rPr>
        <w:t>163 (CMR-15)</w:t>
      </w:r>
      <w:r w:rsidRPr="006A4079">
        <w:rPr>
          <w:iCs/>
          <w:lang w:val="es-ES_tradnl"/>
        </w:rPr>
        <w:t xml:space="preserve"> en la banda de frecuencias 14,5-14,75 GHz y en algunos países de la Región 3 que figuran en la Resolución </w:t>
      </w:r>
      <w:r w:rsidRPr="006A4079">
        <w:rPr>
          <w:b/>
          <w:iCs/>
          <w:lang w:val="es-ES_tradnl"/>
        </w:rPr>
        <w:t>164 (CMR-15)</w:t>
      </w:r>
      <w:r w:rsidRPr="006A4079">
        <w:rPr>
          <w:iCs/>
          <w:lang w:val="es-ES_tradnl"/>
        </w:rPr>
        <w:t xml:space="preserve"> en la banda de frecuencias 14,5-14,8 GHz, de estaciones terrenas en el servicio fijo por satélite (Tierra-espacio) para un uso distinto de los enlaces de conexión para el servicio de radiodifusión por satélite;</w:t>
      </w:r>
    </w:p>
    <w:p w:rsidR="006A4079" w:rsidRPr="006A4079" w:rsidRDefault="006A4079" w:rsidP="006A4079">
      <w:pPr>
        <w:rPr>
          <w:iCs/>
          <w:lang w:val="es-ES_tradnl"/>
        </w:rPr>
      </w:pPr>
      <w:bookmarkStart w:id="9" w:name="lt_pId066"/>
      <w:bookmarkEnd w:id="8"/>
      <w:r w:rsidRPr="006A4079">
        <w:rPr>
          <w:i/>
          <w:lang w:val="es-ES_tradnl"/>
        </w:rPr>
        <w:t>b)</w:t>
      </w:r>
      <w:bookmarkEnd w:id="9"/>
      <w:r w:rsidRPr="006A4079">
        <w:rPr>
          <w:iCs/>
          <w:lang w:val="es-ES_tradnl"/>
        </w:rPr>
        <w:tab/>
      </w:r>
      <w:bookmarkStart w:id="10" w:name="lt_pId067"/>
      <w:r w:rsidRPr="006A4079">
        <w:rPr>
          <w:iCs/>
          <w:lang w:val="es-ES_tradnl"/>
        </w:rPr>
        <w:t>que la clara intención que subyace en la decisión de la CMR-15 es la protección de los sistemas existentes y planificados en la banda de frecuencias 14,5-14,75 GHz en las Regiones 1 y 2, o en la banda de frecuencias 14,5-14,8 GHz en la Región 3,</w:t>
      </w:r>
      <w:r w:rsidRPr="006A4079">
        <w:rPr>
          <w:lang w:val="es-ES_tradnl"/>
        </w:rPr>
        <w:t xml:space="preserve"> </w:t>
      </w:r>
      <w:r w:rsidRPr="006A4079">
        <w:rPr>
          <w:iCs/>
          <w:lang w:val="es-ES_tradnl"/>
        </w:rPr>
        <w:t xml:space="preserve">de conformidad con el número </w:t>
      </w:r>
      <w:r w:rsidRPr="006A4079">
        <w:rPr>
          <w:b/>
          <w:iCs/>
          <w:lang w:val="es-ES_tradnl"/>
        </w:rPr>
        <w:t>5.509F</w:t>
      </w:r>
      <w:r w:rsidRPr="006A4079">
        <w:rPr>
          <w:iCs/>
          <w:lang w:val="es-ES_tradnl"/>
        </w:rPr>
        <w:t xml:space="preserve"> del Reglamento de Radiocomunicaciones;</w:t>
      </w:r>
    </w:p>
    <w:p w:rsidR="006A4079" w:rsidRPr="006A4079" w:rsidRDefault="006A4079" w:rsidP="006A4079">
      <w:pPr>
        <w:rPr>
          <w:iCs/>
          <w:lang w:val="es-ES_tradnl"/>
        </w:rPr>
      </w:pPr>
      <w:bookmarkStart w:id="11" w:name="lt_pId068"/>
      <w:bookmarkEnd w:id="10"/>
      <w:r w:rsidRPr="006A4079">
        <w:rPr>
          <w:i/>
          <w:lang w:val="es-ES_tradnl"/>
        </w:rPr>
        <w:t>c)</w:t>
      </w:r>
      <w:bookmarkEnd w:id="11"/>
      <w:r w:rsidRPr="006A4079">
        <w:rPr>
          <w:iCs/>
          <w:lang w:val="es-ES_tradnl"/>
        </w:rPr>
        <w:tab/>
      </w:r>
      <w:bookmarkStart w:id="12" w:name="lt_pId069"/>
      <w:r w:rsidRPr="006A4079">
        <w:rPr>
          <w:iCs/>
          <w:lang w:val="es-ES_tradnl"/>
        </w:rPr>
        <w:t>que se acordó un conjunto de restricciones técnicas y operacionales de conformidad con los números</w:t>
      </w:r>
      <w:r w:rsidRPr="006A4079">
        <w:rPr>
          <w:lang w:val="es-ES_tradnl"/>
        </w:rPr>
        <w:t xml:space="preserve"> </w:t>
      </w:r>
      <w:r w:rsidRPr="006A4079">
        <w:rPr>
          <w:b/>
          <w:bCs/>
          <w:lang w:val="es-ES_tradnl"/>
        </w:rPr>
        <w:t>5.509B</w:t>
      </w:r>
      <w:r w:rsidRPr="006A4079">
        <w:rPr>
          <w:lang w:val="es-ES_tradnl"/>
        </w:rPr>
        <w:t xml:space="preserve">, </w:t>
      </w:r>
      <w:r w:rsidRPr="006A4079">
        <w:rPr>
          <w:b/>
          <w:bCs/>
          <w:lang w:val="es-ES_tradnl"/>
        </w:rPr>
        <w:t>5.509C</w:t>
      </w:r>
      <w:r w:rsidRPr="006A4079">
        <w:rPr>
          <w:lang w:val="es-ES_tradnl"/>
        </w:rPr>
        <w:t xml:space="preserve">, </w:t>
      </w:r>
      <w:r w:rsidRPr="006A4079">
        <w:rPr>
          <w:b/>
          <w:bCs/>
          <w:lang w:val="es-ES_tradnl"/>
        </w:rPr>
        <w:t>5.509D</w:t>
      </w:r>
      <w:r w:rsidRPr="006A4079">
        <w:rPr>
          <w:lang w:val="es-ES_tradnl"/>
        </w:rPr>
        <w:t xml:space="preserve"> y </w:t>
      </w:r>
      <w:r w:rsidRPr="006A4079">
        <w:rPr>
          <w:b/>
          <w:bCs/>
          <w:lang w:val="es-ES_tradnl"/>
        </w:rPr>
        <w:t>5.509E</w:t>
      </w:r>
      <w:r w:rsidRPr="006A4079">
        <w:rPr>
          <w:lang w:val="es-ES_tradnl"/>
        </w:rPr>
        <w:t xml:space="preserve"> del Reglamento de Radiocomunicaciones para las administraciones que figuran en la Resolución </w:t>
      </w:r>
      <w:r w:rsidRPr="006A4079">
        <w:rPr>
          <w:b/>
          <w:bCs/>
          <w:lang w:val="es-ES_tradnl" w:eastAsia="zh-CN"/>
        </w:rPr>
        <w:t>163 (CMR</w:t>
      </w:r>
      <w:r w:rsidRPr="006A4079">
        <w:rPr>
          <w:b/>
          <w:bCs/>
          <w:lang w:val="es-ES_tradnl" w:eastAsia="zh-CN"/>
        </w:rPr>
        <w:noBreakHyphen/>
        <w:t>15)</w:t>
      </w:r>
      <w:r w:rsidRPr="006A4079">
        <w:rPr>
          <w:lang w:val="es-ES_tradnl" w:eastAsia="zh-CN"/>
        </w:rPr>
        <w:t xml:space="preserve"> o en la Resolución </w:t>
      </w:r>
      <w:r w:rsidRPr="006A4079">
        <w:rPr>
          <w:b/>
          <w:bCs/>
          <w:lang w:val="es-ES_tradnl" w:eastAsia="zh-CN"/>
        </w:rPr>
        <w:t>164 (CMR-15)</w:t>
      </w:r>
      <w:r w:rsidRPr="006A4079">
        <w:rPr>
          <w:lang w:val="es-ES_tradnl"/>
        </w:rPr>
        <w:t>;</w:t>
      </w:r>
      <w:bookmarkEnd w:id="12"/>
    </w:p>
    <w:p w:rsidR="006A4079" w:rsidRPr="006A4079" w:rsidRDefault="006A4079" w:rsidP="006A4079">
      <w:pPr>
        <w:keepLines/>
        <w:rPr>
          <w:iCs/>
          <w:lang w:val="es-ES_tradnl"/>
        </w:rPr>
      </w:pPr>
      <w:bookmarkStart w:id="13" w:name="lt_pId070"/>
      <w:r w:rsidRPr="006A4079">
        <w:rPr>
          <w:i/>
          <w:iCs/>
          <w:lang w:val="es-ES_tradnl"/>
        </w:rPr>
        <w:lastRenderedPageBreak/>
        <w:t>d)</w:t>
      </w:r>
      <w:bookmarkEnd w:id="13"/>
      <w:r w:rsidRPr="006A4079">
        <w:rPr>
          <w:iCs/>
          <w:lang w:val="es-ES_tradnl"/>
        </w:rPr>
        <w:tab/>
      </w:r>
      <w:bookmarkStart w:id="14" w:name="lt_pId071"/>
      <w:r w:rsidRPr="006A4079">
        <w:rPr>
          <w:lang w:val="es-ES_tradnl"/>
        </w:rPr>
        <w:t xml:space="preserve">que entre las restricciones técnicas y operacionales indicadas anteriormente, </w:t>
      </w:r>
      <w:r w:rsidRPr="006A4079">
        <w:rPr>
          <w:iCs/>
          <w:lang w:val="es-ES_tradnl"/>
        </w:rPr>
        <w:t>el número</w:t>
      </w:r>
      <w:r w:rsidR="00727F65">
        <w:rPr>
          <w:iCs/>
          <w:lang w:val="es-ES_tradnl"/>
        </w:rPr>
        <w:t> </w:t>
      </w:r>
      <w:r w:rsidRPr="006A4079">
        <w:rPr>
          <w:b/>
          <w:iCs/>
          <w:lang w:val="es-ES_tradnl"/>
        </w:rPr>
        <w:t>5.509E</w:t>
      </w:r>
      <w:r w:rsidRPr="006A4079">
        <w:rPr>
          <w:iCs/>
          <w:lang w:val="es-ES_tradnl"/>
        </w:rPr>
        <w:t xml:space="preserve"> del RR exige que, en la banda de frecuencias 14,5-14,75 GHz, en los países que figuran en la Resolución </w:t>
      </w:r>
      <w:r w:rsidRPr="006A4079">
        <w:rPr>
          <w:b/>
          <w:iCs/>
          <w:lang w:val="es-ES_tradnl"/>
        </w:rPr>
        <w:t>163 (CMR-15)</w:t>
      </w:r>
      <w:r w:rsidRPr="006A4079">
        <w:rPr>
          <w:iCs/>
          <w:lang w:val="es-ES_tradnl"/>
        </w:rPr>
        <w:t xml:space="preserve"> y en la banda de frecuencias 14,5-14,8 GHz, en los países que figuran en la Resolución </w:t>
      </w:r>
      <w:r w:rsidRPr="006A4079">
        <w:rPr>
          <w:b/>
          <w:iCs/>
          <w:lang w:val="es-ES_tradnl"/>
        </w:rPr>
        <w:t>164 (CMR-15)</w:t>
      </w:r>
      <w:r w:rsidRPr="006A4079">
        <w:rPr>
          <w:iCs/>
          <w:lang w:val="es-ES_tradnl"/>
        </w:rPr>
        <w:t>, en el servicio fijo por satélite (Tierra-espacio) para un uso distinto de los enlaces de conexión para el servicio de radiodifusión por satélite, la ubicación de una estación terrena se mantendrá a una distancia de separación mínima de 500 km con respecto a la(s) frontera(s) de otros países</w:t>
      </w:r>
      <w:r w:rsidRPr="006A4079">
        <w:rPr>
          <w:lang w:val="es-ES_tradnl"/>
        </w:rPr>
        <w:t>, salvo que se acuerden distancias menores entre todas las administraciones afectadas;</w:t>
      </w:r>
    </w:p>
    <w:p w:rsidR="006A4079" w:rsidRPr="006A4079" w:rsidRDefault="006A4079" w:rsidP="006A4079">
      <w:pPr>
        <w:rPr>
          <w:lang w:val="es-ES_tradnl"/>
        </w:rPr>
      </w:pPr>
      <w:bookmarkStart w:id="15" w:name="lt_pId072"/>
      <w:bookmarkEnd w:id="14"/>
      <w:r w:rsidRPr="006A4079">
        <w:rPr>
          <w:i/>
          <w:lang w:val="es-ES_tradnl"/>
        </w:rPr>
        <w:t>e)</w:t>
      </w:r>
      <w:bookmarkEnd w:id="15"/>
      <w:r w:rsidRPr="006A4079">
        <w:rPr>
          <w:lang w:val="es-ES_tradnl"/>
        </w:rPr>
        <w:tab/>
      </w:r>
      <w:bookmarkStart w:id="16" w:name="lt_pId073"/>
      <w:r w:rsidRPr="006A4079">
        <w:rPr>
          <w:lang w:val="es-ES_tradnl"/>
        </w:rPr>
        <w:t>que la distancia de separación de 500 km con respecto a la(s) frontera(s) de otros países se estableció para garantizar la protección de los servicios existentes y planificados, teniendo en cuenta las características típicas de las estaciones terrenas del servicio fijo por satélite (Tierra-espacio) para un uso distinto de los enlaces de conexión para el servicio de radiodifusión por satélite;</w:t>
      </w:r>
    </w:p>
    <w:p w:rsidR="006A4079" w:rsidRPr="006A4079" w:rsidRDefault="006A4079" w:rsidP="006A4079">
      <w:pPr>
        <w:rPr>
          <w:lang w:val="es-ES_tradnl"/>
        </w:rPr>
      </w:pPr>
      <w:bookmarkStart w:id="17" w:name="lt_pId074"/>
      <w:bookmarkEnd w:id="16"/>
      <w:r w:rsidRPr="006A4079">
        <w:rPr>
          <w:i/>
          <w:iCs/>
          <w:lang w:val="es-ES_tradnl"/>
        </w:rPr>
        <w:t>f)</w:t>
      </w:r>
      <w:bookmarkEnd w:id="17"/>
      <w:r w:rsidRPr="006A4079">
        <w:rPr>
          <w:iCs/>
          <w:lang w:val="es-ES_tradnl"/>
        </w:rPr>
        <w:tab/>
      </w:r>
      <w:bookmarkStart w:id="18" w:name="lt_pId075"/>
      <w:r w:rsidRPr="006A4079">
        <w:rPr>
          <w:lang w:val="es-ES_tradnl"/>
        </w:rPr>
        <w:t xml:space="preserve">que las administraciones que figuran en la Resolución </w:t>
      </w:r>
      <w:r w:rsidRPr="006A4079">
        <w:rPr>
          <w:b/>
          <w:lang w:val="es-ES_tradnl"/>
        </w:rPr>
        <w:t>163 (CMR</w:t>
      </w:r>
      <w:r w:rsidRPr="006A4079">
        <w:rPr>
          <w:b/>
          <w:lang w:val="es-ES_tradnl"/>
        </w:rPr>
        <w:noBreakHyphen/>
        <w:t>15)</w:t>
      </w:r>
      <w:r w:rsidRPr="006A4079">
        <w:rPr>
          <w:lang w:val="es-ES_tradnl"/>
        </w:rPr>
        <w:t xml:space="preserve"> o en la Resolución </w:t>
      </w:r>
      <w:r w:rsidRPr="006A4079">
        <w:rPr>
          <w:b/>
          <w:lang w:val="es-ES_tradnl"/>
        </w:rPr>
        <w:t>164 (CMR-15)</w:t>
      </w:r>
      <w:r w:rsidRPr="006A4079">
        <w:rPr>
          <w:lang w:val="es-ES_tradnl"/>
        </w:rPr>
        <w:t xml:space="preserve"> disponen de la posibilidad de modificar la distancia de 500 km mediante una coordinación bilateral para acuerdos explícitos que debe realizarse con todas las administraciones afectadas, teniendo en cuenta las características específicas de las estaciones terrenas del servicio fijo por satélite (Tierra-espacio) para un uso distinto de los enlaces de conexión para el servicio de radiodifusión por satélite, así como el perfil específico del terreno en los territorios de las administraciones afectadas;</w:t>
      </w:r>
      <w:bookmarkEnd w:id="18"/>
    </w:p>
    <w:p w:rsidR="006A4079" w:rsidRPr="006A4079" w:rsidRDefault="006A4079" w:rsidP="006A4079">
      <w:pPr>
        <w:rPr>
          <w:lang w:val="es-ES_tradnl"/>
        </w:rPr>
      </w:pPr>
      <w:bookmarkStart w:id="19" w:name="lt_pId076"/>
      <w:r w:rsidRPr="006A4079">
        <w:rPr>
          <w:i/>
          <w:iCs/>
          <w:lang w:val="es-ES_tradnl"/>
        </w:rPr>
        <w:t>g)</w:t>
      </w:r>
      <w:bookmarkEnd w:id="19"/>
      <w:r w:rsidRPr="006A4079">
        <w:rPr>
          <w:lang w:val="es-ES_tradnl"/>
        </w:rPr>
        <w:tab/>
      </w:r>
      <w:bookmarkStart w:id="20" w:name="lt_pId077"/>
      <w:r w:rsidRPr="006A4079">
        <w:rPr>
          <w:lang w:val="es-ES_tradnl"/>
        </w:rPr>
        <w:t>que es preciso tomar las debidas precauciones para garantizar la protección de todas las operaciones existentes y planificadas del servicio fijo, el servicio móvil, incluido el servicio móvil aeronáutico, y otros servicios, cuando se discuta cualquier coordinación bilateral para un acuerdo explícito;</w:t>
      </w:r>
    </w:p>
    <w:p w:rsidR="006A4079" w:rsidRPr="006A4079" w:rsidRDefault="006A4079" w:rsidP="006A4079">
      <w:pPr>
        <w:rPr>
          <w:lang w:val="es-ES_tradnl"/>
        </w:rPr>
      </w:pPr>
      <w:bookmarkStart w:id="21" w:name="lt_pId078"/>
      <w:bookmarkEnd w:id="20"/>
      <w:r w:rsidRPr="006A4079">
        <w:rPr>
          <w:i/>
          <w:lang w:val="es-ES_tradnl"/>
        </w:rPr>
        <w:t>h)</w:t>
      </w:r>
      <w:bookmarkEnd w:id="21"/>
      <w:r w:rsidRPr="006A4079">
        <w:rPr>
          <w:lang w:val="es-ES_tradnl"/>
        </w:rPr>
        <w:tab/>
      </w:r>
      <w:bookmarkStart w:id="22" w:name="lt_pId079"/>
      <w:r w:rsidRPr="006A4079">
        <w:rPr>
          <w:lang w:val="es-ES_tradnl"/>
        </w:rPr>
        <w:t xml:space="preserve">que el número </w:t>
      </w:r>
      <w:r w:rsidRPr="006A4079">
        <w:rPr>
          <w:b/>
          <w:bCs/>
          <w:lang w:val="es-ES_tradnl"/>
        </w:rPr>
        <w:t>5.509D</w:t>
      </w:r>
      <w:r w:rsidRPr="006A4079">
        <w:rPr>
          <w:lang w:val="es-ES_tradnl"/>
        </w:rPr>
        <w:t xml:space="preserve"> del RR proporciona mecanismos específicos y criterios de dfp para garantizar la protección de todas las operaciones existentes y planificadas del servicio fijo y el servicio móvil, incluidas las estaciones del servicio móvil aeronáutico que funcionan sobre aguas internacionales, para los cuales puede ser imposible llevar a cabo una coordinación bilateral para un acuerdo explícito debido a la ausencia de un territorio de otra administración a una distancia menor de 500 km;</w:t>
      </w:r>
    </w:p>
    <w:p w:rsidR="006A4079" w:rsidRPr="006A4079" w:rsidRDefault="006A4079" w:rsidP="006A4079">
      <w:pPr>
        <w:rPr>
          <w:lang w:val="es-ES_tradnl"/>
        </w:rPr>
      </w:pPr>
      <w:bookmarkStart w:id="23" w:name="lt_pId080"/>
      <w:bookmarkEnd w:id="22"/>
      <w:r w:rsidRPr="006A4079">
        <w:rPr>
          <w:i/>
          <w:iCs/>
          <w:lang w:val="es-ES_tradnl"/>
        </w:rPr>
        <w:t>i)</w:t>
      </w:r>
      <w:bookmarkEnd w:id="23"/>
      <w:r w:rsidRPr="006A4079">
        <w:rPr>
          <w:lang w:val="es-ES_tradnl"/>
        </w:rPr>
        <w:tab/>
      </w:r>
      <w:bookmarkStart w:id="24" w:name="lt_pId081"/>
      <w:r w:rsidRPr="006A4079">
        <w:rPr>
          <w:lang w:val="es-ES_tradnl"/>
        </w:rPr>
        <w:t>que se ha solicitado orientación sobre cómo llevar a cabo una coordinación bilateral para acuerdos explícitos, a fin de asegurar la protección de todos los sistemas existentes y planificados dentro de las fronteras de un territorio,</w:t>
      </w:r>
    </w:p>
    <w:bookmarkEnd w:id="24"/>
    <w:p w:rsidR="006A4079" w:rsidRPr="00F74A9C" w:rsidRDefault="006A4079" w:rsidP="006A4079">
      <w:pPr>
        <w:pStyle w:val="Call"/>
        <w:rPr>
          <w:lang w:val="es-ES_tradnl" w:eastAsia="ko-KR"/>
        </w:rPr>
      </w:pPr>
      <w:proofErr w:type="gramStart"/>
      <w:r w:rsidRPr="00F74A9C">
        <w:rPr>
          <w:lang w:val="es-ES_tradnl" w:eastAsia="ko-KR"/>
        </w:rPr>
        <w:t>reconociendo</w:t>
      </w:r>
      <w:proofErr w:type="gramEnd"/>
    </w:p>
    <w:p w:rsidR="006A4079" w:rsidRPr="006A4079" w:rsidRDefault="006A4079" w:rsidP="006A4079">
      <w:pPr>
        <w:rPr>
          <w:lang w:val="es-ES_tradnl"/>
        </w:rPr>
      </w:pPr>
      <w:bookmarkStart w:id="25" w:name="lt_pId083"/>
      <w:r w:rsidRPr="006A4079">
        <w:rPr>
          <w:i/>
          <w:iCs/>
          <w:lang w:val="es-ES_tradnl"/>
        </w:rPr>
        <w:t>a)</w:t>
      </w:r>
      <w:bookmarkEnd w:id="25"/>
      <w:r w:rsidRPr="006A4079">
        <w:rPr>
          <w:lang w:val="es-ES_tradnl"/>
        </w:rPr>
        <w:tab/>
      </w:r>
      <w:bookmarkStart w:id="26" w:name="lt_pId084"/>
      <w:r w:rsidRPr="006A4079">
        <w:rPr>
          <w:lang w:val="es-ES_tradnl"/>
        </w:rPr>
        <w:t xml:space="preserve">que en la actualidad no existe una orientación en el Reglamento de Radiocomunicaciones para las administraciones que figuran en la Resolución </w:t>
      </w:r>
      <w:r w:rsidRPr="006A4079">
        <w:rPr>
          <w:b/>
          <w:lang w:val="es-ES_tradnl"/>
        </w:rPr>
        <w:t>163 (CMR 15)</w:t>
      </w:r>
      <w:r w:rsidRPr="006A4079">
        <w:rPr>
          <w:lang w:val="es-ES_tradnl"/>
        </w:rPr>
        <w:t xml:space="preserve"> o en la Resolución </w:t>
      </w:r>
      <w:r w:rsidRPr="006A4079">
        <w:rPr>
          <w:b/>
          <w:lang w:val="es-ES_tradnl"/>
        </w:rPr>
        <w:t>164 (CMR</w:t>
      </w:r>
      <w:r w:rsidRPr="006A4079">
        <w:rPr>
          <w:b/>
          <w:lang w:val="es-ES_tradnl"/>
        </w:rPr>
        <w:noBreakHyphen/>
        <w:t xml:space="preserve">15) </w:t>
      </w:r>
      <w:r w:rsidRPr="006A4079">
        <w:rPr>
          <w:lang w:val="es-ES_tradnl"/>
        </w:rPr>
        <w:t>que desean llevar a cabo una coordinación bilateral para acuerdos explícitos;</w:t>
      </w:r>
    </w:p>
    <w:p w:rsidR="006A4079" w:rsidRPr="006A4079" w:rsidRDefault="006A4079" w:rsidP="006A4079">
      <w:pPr>
        <w:rPr>
          <w:lang w:val="es-ES_tradnl"/>
        </w:rPr>
      </w:pPr>
      <w:bookmarkStart w:id="27" w:name="lt_pId085"/>
      <w:bookmarkEnd w:id="26"/>
      <w:r w:rsidRPr="006A4079">
        <w:rPr>
          <w:i/>
          <w:iCs/>
          <w:lang w:val="es-ES_tradnl"/>
        </w:rPr>
        <w:t>b)</w:t>
      </w:r>
      <w:bookmarkEnd w:id="27"/>
      <w:r w:rsidRPr="006A4079">
        <w:rPr>
          <w:lang w:val="es-ES_tradnl"/>
        </w:rPr>
        <w:tab/>
      </w:r>
      <w:bookmarkStart w:id="28" w:name="lt_pId086"/>
      <w:r w:rsidRPr="006A4079">
        <w:rPr>
          <w:lang w:val="es-ES_tradnl"/>
        </w:rPr>
        <w:t>que una coordinación bilateral para acuerdos explícitos de este tipo, en el caso de que no se lleve a cabo y ejecute con cuidado, puede originar escenarios de interferencia que pueden tener repercusiones sobre uno o varios de los sistemas existentes o planificados, en el territorio de las administraciones afectadas por esa coordinación bilateral;</w:t>
      </w:r>
    </w:p>
    <w:p w:rsidR="006A4079" w:rsidRPr="006A4079" w:rsidRDefault="006A4079" w:rsidP="006A4079">
      <w:pPr>
        <w:rPr>
          <w:lang w:val="es-ES_tradnl"/>
        </w:rPr>
      </w:pPr>
      <w:bookmarkStart w:id="29" w:name="lt_pId087"/>
      <w:bookmarkEnd w:id="28"/>
      <w:r w:rsidRPr="006A4079">
        <w:rPr>
          <w:i/>
          <w:iCs/>
          <w:lang w:val="es-ES_tradnl"/>
        </w:rPr>
        <w:t>c)</w:t>
      </w:r>
      <w:bookmarkEnd w:id="29"/>
      <w:r w:rsidRPr="006A4079">
        <w:rPr>
          <w:lang w:val="es-ES_tradnl"/>
        </w:rPr>
        <w:tab/>
      </w:r>
      <w:bookmarkStart w:id="30" w:name="lt_pId088"/>
      <w:r w:rsidRPr="006A4079">
        <w:rPr>
          <w:lang w:val="es-ES_tradnl"/>
        </w:rPr>
        <w:t>que una coordinación bilateral para acuerdos explícitos de este tipo, en el caso de que se lleve a cabo y ejecute adecuadamente, teniendo en cuenta las características específicas de las estaciones terrenas del servicio fijo por satélite (Tierra-espacio) para un uso distinto de los enlaces de conexión para el servicio de radiodifusión por satélite así como el perfil específico del terreno en los territorios de las administraciones afectadas, pueden conducir el establecimiento de medidas de mitigación capaces de proporcionar protección a los sistemas existentes o planificados, en el territorio de todas las administraciones afectadas, aunque la distancia resultante sea inferior a 500 km;</w:t>
      </w:r>
    </w:p>
    <w:p w:rsidR="006A4079" w:rsidRPr="006A4079" w:rsidRDefault="006A4079" w:rsidP="006A4079">
      <w:pPr>
        <w:rPr>
          <w:lang w:val="es-ES_tradnl"/>
        </w:rPr>
      </w:pPr>
      <w:bookmarkStart w:id="31" w:name="lt_pId089"/>
      <w:bookmarkEnd w:id="30"/>
      <w:r w:rsidRPr="006A4079">
        <w:rPr>
          <w:i/>
          <w:lang w:val="es-ES_tradnl"/>
        </w:rPr>
        <w:lastRenderedPageBreak/>
        <w:t>d)</w:t>
      </w:r>
      <w:bookmarkEnd w:id="31"/>
      <w:r w:rsidRPr="006A4079">
        <w:rPr>
          <w:lang w:val="es-ES_tradnl"/>
        </w:rPr>
        <w:tab/>
      </w:r>
      <w:bookmarkStart w:id="32" w:name="lt_pId090"/>
      <w:r w:rsidRPr="006A4079">
        <w:rPr>
          <w:lang w:val="es-ES_tradnl"/>
        </w:rPr>
        <w:t xml:space="preserve">que la CMR-15 encargó a la Oficina de Radiocomunicaciones desarrollar una herramienta informática para confirmar que se cumple el límite de densidad de flujo de potencia de acuerdo con lo indicado en el </w:t>
      </w:r>
      <w:r w:rsidRPr="006A4079">
        <w:rPr>
          <w:i/>
          <w:lang w:val="es-ES_tradnl"/>
        </w:rPr>
        <w:t>observando a)</w:t>
      </w:r>
      <w:r w:rsidRPr="006A4079">
        <w:rPr>
          <w:lang w:val="es-ES_tradnl"/>
        </w:rPr>
        <w:t>,</w:t>
      </w:r>
    </w:p>
    <w:bookmarkEnd w:id="32"/>
    <w:p w:rsidR="006A4079" w:rsidRPr="00F74A9C" w:rsidRDefault="006A4079" w:rsidP="006A4079">
      <w:pPr>
        <w:pStyle w:val="Call"/>
        <w:rPr>
          <w:lang w:val="es-ES_tradnl"/>
        </w:rPr>
      </w:pPr>
      <w:proofErr w:type="gramStart"/>
      <w:r w:rsidRPr="00F74A9C">
        <w:rPr>
          <w:lang w:val="es-ES_tradnl"/>
        </w:rPr>
        <w:t>observando</w:t>
      </w:r>
      <w:proofErr w:type="gramEnd"/>
    </w:p>
    <w:p w:rsidR="006A4079" w:rsidRPr="006A4079" w:rsidRDefault="006A4079" w:rsidP="006A4079">
      <w:pPr>
        <w:rPr>
          <w:lang w:val="es-ES_tradnl"/>
        </w:rPr>
      </w:pPr>
      <w:bookmarkStart w:id="33" w:name="lt_pId092"/>
      <w:r w:rsidRPr="006A4079">
        <w:rPr>
          <w:i/>
          <w:iCs/>
          <w:lang w:val="es-ES_tradnl"/>
        </w:rPr>
        <w:t>a)</w:t>
      </w:r>
      <w:bookmarkEnd w:id="33"/>
      <w:r w:rsidRPr="006A4079">
        <w:rPr>
          <w:lang w:val="es-ES_tradnl"/>
        </w:rPr>
        <w:tab/>
      </w:r>
      <w:bookmarkStart w:id="34" w:name="lt_pId093"/>
      <w:r w:rsidRPr="006A4079">
        <w:rPr>
          <w:lang w:val="es-ES_tradnl"/>
        </w:rPr>
        <w:t xml:space="preserve">que el número </w:t>
      </w:r>
      <w:r w:rsidRPr="006A4079">
        <w:rPr>
          <w:b/>
          <w:bCs/>
          <w:lang w:val="es-ES_tradnl"/>
        </w:rPr>
        <w:t>5.509D</w:t>
      </w:r>
      <w:r w:rsidRPr="006A4079">
        <w:rPr>
          <w:lang w:val="es-ES_tradnl"/>
        </w:rPr>
        <w:t xml:space="preserve"> del Reglamento de Radiocomunicaciones indica que antes de que una administración ponga en servicio una estación terrena en el servicio fijo por satélite (Tierra-espacio) para un uso distinto de los enlaces de conexión para el servicio de radiodifusión por satélite </w:t>
      </w:r>
      <w:r w:rsidRPr="006A4079">
        <w:rPr>
          <w:iCs/>
          <w:lang w:val="es-ES_tradnl"/>
        </w:rPr>
        <w:t xml:space="preserve">en algunos países de la Región 1 y 2 que figuran en la Resolución </w:t>
      </w:r>
      <w:r w:rsidRPr="006A4079">
        <w:rPr>
          <w:b/>
          <w:iCs/>
          <w:lang w:val="es-ES_tradnl"/>
        </w:rPr>
        <w:t>163 (CMR-15)</w:t>
      </w:r>
      <w:r w:rsidRPr="006A4079">
        <w:rPr>
          <w:iCs/>
          <w:lang w:val="es-ES_tradnl"/>
        </w:rPr>
        <w:t xml:space="preserve"> en la banda de frecuencias 14,5-14,75 GHz y en algunos países de la Región 3 que figuran en la Resolución </w:t>
      </w:r>
      <w:r w:rsidRPr="006A4079">
        <w:rPr>
          <w:b/>
          <w:iCs/>
          <w:lang w:val="es-ES_tradnl"/>
        </w:rPr>
        <w:t xml:space="preserve">164 (CMR-15) </w:t>
      </w:r>
      <w:r w:rsidRPr="006A4079">
        <w:rPr>
          <w:iCs/>
          <w:lang w:val="es-ES_tradnl"/>
        </w:rPr>
        <w:t>en la banda de frecuencias 14,5-14,8 GHz</w:t>
      </w:r>
      <w:r w:rsidRPr="006A4079">
        <w:rPr>
          <w:bCs/>
          <w:lang w:val="es-ES_tradnl"/>
        </w:rPr>
        <w:t xml:space="preserve">, </w:t>
      </w:r>
      <w:r w:rsidRPr="006A4079">
        <w:rPr>
          <w:lang w:val="es-ES_tradnl"/>
        </w:rPr>
        <w:t>deberá asegurarse de que la densidad de flujo de potencia producida por dicha estación terrena no rebase el valor de –151,5 dB(W/(m</w:t>
      </w:r>
      <w:r w:rsidRPr="006A4079">
        <w:rPr>
          <w:vertAlign w:val="superscript"/>
          <w:lang w:val="es-ES_tradnl"/>
        </w:rPr>
        <w:t>2</w:t>
      </w:r>
      <w:r w:rsidRPr="006A4079">
        <w:rPr>
          <w:lang w:val="es-ES_tradnl"/>
        </w:rPr>
        <w:t xml:space="preserve"> · 4 kHz)), que corresponde con el criterio de </w:t>
      </w:r>
      <w:r w:rsidRPr="006A4079">
        <w:rPr>
          <w:i/>
          <w:iCs/>
          <w:lang w:val="es-ES_tradnl"/>
        </w:rPr>
        <w:t>I</w:t>
      </w:r>
      <w:r w:rsidRPr="006A4079">
        <w:rPr>
          <w:lang w:val="es-ES_tradnl"/>
        </w:rPr>
        <w:t>/</w:t>
      </w:r>
      <w:r w:rsidRPr="006A4079">
        <w:rPr>
          <w:i/>
          <w:iCs/>
          <w:lang w:val="es-ES_tradnl"/>
        </w:rPr>
        <w:t>N</w:t>
      </w:r>
      <w:r w:rsidRPr="006A4079">
        <w:rPr>
          <w:lang w:val="es-ES_tradnl"/>
        </w:rPr>
        <w:t xml:space="preserve"> menor de −6 dB para la protección de un receptor a bordo de una aeronave, producido a todas las altitudes de 0 m a 19 000 m sobre el nivel del mar, a una distancia de 22 km del punto de la costa definido por la marca de baja mar reconocida oficialmente por cada Estado costero;</w:t>
      </w:r>
    </w:p>
    <w:p w:rsidR="006A4079" w:rsidRPr="006A4079" w:rsidRDefault="006A4079" w:rsidP="0089404B">
      <w:pPr>
        <w:rPr>
          <w:bCs/>
          <w:lang w:val="es-ES_tradnl"/>
        </w:rPr>
      </w:pPr>
      <w:bookmarkStart w:id="35" w:name="lt_pId096"/>
      <w:bookmarkEnd w:id="34"/>
      <w:r w:rsidRPr="006A4079">
        <w:rPr>
          <w:i/>
          <w:lang w:val="es-ES_tradnl"/>
        </w:rPr>
        <w:t>b)</w:t>
      </w:r>
      <w:bookmarkEnd w:id="35"/>
      <w:r w:rsidRPr="006A4079">
        <w:rPr>
          <w:i/>
          <w:lang w:val="es-ES_tradnl"/>
        </w:rPr>
        <w:tab/>
      </w:r>
      <w:bookmarkStart w:id="36" w:name="lt_pId097"/>
      <w:r w:rsidRPr="006A4079">
        <w:rPr>
          <w:lang w:val="es-ES_tradnl"/>
        </w:rPr>
        <w:t xml:space="preserve">que el número </w:t>
      </w:r>
      <w:r w:rsidRPr="006A4079">
        <w:rPr>
          <w:b/>
          <w:bCs/>
          <w:lang w:val="es-ES_tradnl"/>
        </w:rPr>
        <w:t>5.509E</w:t>
      </w:r>
      <w:r w:rsidRPr="006A4079">
        <w:rPr>
          <w:lang w:val="es-ES_tradnl"/>
        </w:rPr>
        <w:t xml:space="preserve"> del Reglamento de Radiocomunicaciones indica que antes de que una administración ponga en servicio una estación terrena en el servicio fijo por satélite (Tierra-espacio) para un uso distinto de los enlaces de conexión para el servicio de radiodifusión por satélite </w:t>
      </w:r>
      <w:r w:rsidRPr="006A4079">
        <w:rPr>
          <w:iCs/>
          <w:lang w:val="es-ES_tradnl"/>
        </w:rPr>
        <w:t xml:space="preserve">en algunos países de la Región 1 y 2 que figuran en la Resolución </w:t>
      </w:r>
      <w:r w:rsidRPr="006A4079">
        <w:rPr>
          <w:b/>
          <w:iCs/>
          <w:lang w:val="es-ES_tradnl"/>
        </w:rPr>
        <w:t>163 (CMR-15)</w:t>
      </w:r>
      <w:r w:rsidRPr="006A4079">
        <w:rPr>
          <w:iCs/>
          <w:lang w:val="es-ES_tradnl"/>
        </w:rPr>
        <w:t xml:space="preserve"> </w:t>
      </w:r>
      <w:r w:rsidR="0089404B">
        <w:rPr>
          <w:iCs/>
          <w:lang w:val="es-ES_tradnl"/>
        </w:rPr>
        <w:t>en la banda de frecuencias </w:t>
      </w:r>
      <w:r w:rsidRPr="006A4079">
        <w:rPr>
          <w:iCs/>
          <w:lang w:val="es-ES_tradnl"/>
        </w:rPr>
        <w:t>14,5</w:t>
      </w:r>
      <w:r w:rsidR="0089404B">
        <w:rPr>
          <w:iCs/>
          <w:lang w:val="es-ES_tradnl"/>
        </w:rPr>
        <w:noBreakHyphen/>
      </w:r>
      <w:r w:rsidRPr="006A4079">
        <w:rPr>
          <w:iCs/>
          <w:lang w:val="es-ES_tradnl"/>
        </w:rPr>
        <w:t xml:space="preserve">14,75 GHz y en algunos países de la Región 3 que figuran en la Resolución </w:t>
      </w:r>
      <w:r w:rsidRPr="006A4079">
        <w:rPr>
          <w:b/>
          <w:iCs/>
          <w:lang w:val="es-ES_tradnl"/>
        </w:rPr>
        <w:t>164 (CMR-15)</w:t>
      </w:r>
      <w:r w:rsidRPr="006A4079">
        <w:rPr>
          <w:lang w:val="es-ES_tradnl"/>
        </w:rPr>
        <w:t xml:space="preserve"> </w:t>
      </w:r>
      <w:r w:rsidRPr="006A4079">
        <w:rPr>
          <w:iCs/>
          <w:lang w:val="es-ES_tradnl"/>
        </w:rPr>
        <w:t>en la banda de frecuencias 14,5-14,8 GHz,</w:t>
      </w:r>
      <w:r w:rsidRPr="006A4079">
        <w:rPr>
          <w:bCs/>
          <w:lang w:val="es-ES_tradnl"/>
        </w:rPr>
        <w:t xml:space="preserve"> se mantendrá, para la protección de los receptores a bordo de aeronaves y los receptores en tierra transportables, una distancia de separación mínima de 500 km (sin considerar las obstrucciones del terreno) con respecto a la(s) frontera(s) de otros países, a menos que esas administraciones acuerden explícitamente distancias inferiores;</w:t>
      </w:r>
    </w:p>
    <w:p w:rsidR="006A4079" w:rsidRPr="006A4079" w:rsidRDefault="006A4079" w:rsidP="006A4079">
      <w:pPr>
        <w:rPr>
          <w:lang w:val="es-ES_tradnl"/>
        </w:rPr>
      </w:pPr>
      <w:bookmarkStart w:id="37" w:name="lt_pId098"/>
      <w:bookmarkEnd w:id="36"/>
      <w:r w:rsidRPr="006A4079">
        <w:rPr>
          <w:i/>
          <w:iCs/>
          <w:lang w:val="es-ES_tradnl"/>
        </w:rPr>
        <w:t>c)</w:t>
      </w:r>
      <w:bookmarkEnd w:id="37"/>
      <w:r w:rsidRPr="006A4079">
        <w:rPr>
          <w:lang w:val="es-ES_tradnl"/>
        </w:rPr>
        <w:tab/>
      </w:r>
      <w:bookmarkStart w:id="38" w:name="lt_pId099"/>
      <w:r w:rsidRPr="006A4079">
        <w:rPr>
          <w:lang w:val="es-ES_tradnl"/>
        </w:rPr>
        <w:t xml:space="preserve">que el límite de densidad de flujo de potencia de –151,5 </w:t>
      </w:r>
      <w:proofErr w:type="gramStart"/>
      <w:r w:rsidRPr="006A4079">
        <w:rPr>
          <w:lang w:val="es-ES_tradnl"/>
        </w:rPr>
        <w:t>dB(</w:t>
      </w:r>
      <w:proofErr w:type="gramEnd"/>
      <w:r w:rsidRPr="006A4079">
        <w:rPr>
          <w:lang w:val="es-ES_tradnl"/>
        </w:rPr>
        <w:t>W/(m</w:t>
      </w:r>
      <w:r w:rsidRPr="006A4079">
        <w:rPr>
          <w:vertAlign w:val="superscript"/>
          <w:lang w:val="es-ES_tradnl"/>
        </w:rPr>
        <w:t>2</w:t>
      </w:r>
      <w:r w:rsidRPr="006A4079">
        <w:rPr>
          <w:lang w:val="es-ES_tradnl"/>
        </w:rPr>
        <w:t xml:space="preserve"> · 4 kHz)), producido a todas las altitudes de 0 m a 19 000 m sobre el nivel del mar, se ha establecido para garantizar la protección de todas las operaciones existentes y planificadas del servicio fijo, el servicio móvil y el servicio móvil aeronáutico (en particular los receptores a bordo de aeronaves);</w:t>
      </w:r>
    </w:p>
    <w:p w:rsidR="006A4079" w:rsidRPr="006A4079" w:rsidRDefault="006A4079" w:rsidP="006A4079">
      <w:pPr>
        <w:rPr>
          <w:szCs w:val="24"/>
          <w:lang w:val="es-ES_tradnl" w:eastAsia="zh-CN"/>
        </w:rPr>
      </w:pPr>
      <w:bookmarkStart w:id="39" w:name="lt_pId102"/>
      <w:bookmarkEnd w:id="38"/>
      <w:r w:rsidRPr="006A4079">
        <w:rPr>
          <w:i/>
          <w:iCs/>
          <w:szCs w:val="24"/>
          <w:lang w:val="es-ES_tradnl" w:eastAsia="zh-CN"/>
        </w:rPr>
        <w:t>d)</w:t>
      </w:r>
      <w:bookmarkEnd w:id="39"/>
      <w:r w:rsidRPr="006A4079">
        <w:rPr>
          <w:szCs w:val="24"/>
          <w:lang w:val="es-ES_tradnl" w:eastAsia="zh-CN"/>
        </w:rPr>
        <w:tab/>
      </w:r>
      <w:bookmarkStart w:id="40" w:name="lt_pId103"/>
      <w:r w:rsidRPr="006A4079">
        <w:rPr>
          <w:szCs w:val="24"/>
          <w:lang w:val="es-ES_tradnl" w:eastAsia="zh-CN"/>
        </w:rPr>
        <w:t xml:space="preserve">que en el caso de una ubicación conocida del servicio SFS, para alcanzar el criterio de protección de </w:t>
      </w:r>
      <w:r w:rsidRPr="006A4079">
        <w:rPr>
          <w:i/>
          <w:szCs w:val="24"/>
          <w:lang w:val="es-ES_tradnl" w:eastAsia="zh-CN"/>
        </w:rPr>
        <w:t>I/N</w:t>
      </w:r>
      <w:r w:rsidRPr="006A4079">
        <w:rPr>
          <w:szCs w:val="24"/>
          <w:lang w:val="es-ES_tradnl" w:eastAsia="zh-CN"/>
        </w:rPr>
        <w:t xml:space="preserve"> menor de -6 dB para los receptores a bordo de aeron</w:t>
      </w:r>
      <w:r w:rsidR="00727F65">
        <w:rPr>
          <w:szCs w:val="24"/>
          <w:lang w:val="es-ES_tradnl" w:eastAsia="zh-CN"/>
        </w:rPr>
        <w:t>aves (con altitudes de 0 m a 19 </w:t>
      </w:r>
      <w:r w:rsidRPr="006A4079">
        <w:rPr>
          <w:szCs w:val="24"/>
          <w:lang w:val="es-ES_tradnl" w:eastAsia="zh-CN"/>
        </w:rPr>
        <w:t>000 m sobre el nivel del suelo o el nivel del mar) o para los receptores en tierra transportables (con alturas de 0 m a 15 m sobre el nivel del suelo), la distancia de separación entre una estación terrena del SFS y las fronteras de otros países puede ser inferior a 500 km, en función del terreno y del tipo de orientación de la antena de la estación terrena del SFS en relación con la(s) frontera(s) de los otros países;</w:t>
      </w:r>
    </w:p>
    <w:p w:rsidR="006A4079" w:rsidRPr="006A4079" w:rsidRDefault="006A4079" w:rsidP="006A4079">
      <w:pPr>
        <w:rPr>
          <w:lang w:val="es-ES_tradnl"/>
        </w:rPr>
      </w:pPr>
      <w:bookmarkStart w:id="41" w:name="lt_pId104"/>
      <w:bookmarkEnd w:id="40"/>
      <w:r w:rsidRPr="006A4079">
        <w:rPr>
          <w:i/>
          <w:iCs/>
          <w:lang w:val="es-ES_tradnl"/>
        </w:rPr>
        <w:t>e)</w:t>
      </w:r>
      <w:bookmarkEnd w:id="41"/>
      <w:r w:rsidRPr="006A4079">
        <w:rPr>
          <w:lang w:val="es-ES_tradnl"/>
        </w:rPr>
        <w:tab/>
      </w:r>
      <w:bookmarkStart w:id="42" w:name="lt_pId105"/>
      <w:r w:rsidRPr="006A4079">
        <w:rPr>
          <w:lang w:val="es-ES_tradnl"/>
        </w:rPr>
        <w:t xml:space="preserve">que la utilización del límite de dfp, u otros métodos, como directrices para llevar a cabo la coordinación bilateral no elimina las obligaciones de cumplimiento de las disposiciones técnicas y operacionales de acuerdo con los números </w:t>
      </w:r>
      <w:r w:rsidRPr="006A4079">
        <w:rPr>
          <w:b/>
          <w:lang w:val="es-ES_tradnl"/>
        </w:rPr>
        <w:t>5.509B</w:t>
      </w:r>
      <w:r w:rsidRPr="006A4079">
        <w:rPr>
          <w:lang w:val="es-ES_tradnl"/>
        </w:rPr>
        <w:t xml:space="preserve">, </w:t>
      </w:r>
      <w:r w:rsidRPr="006A4079">
        <w:rPr>
          <w:b/>
          <w:lang w:val="es-ES_tradnl"/>
        </w:rPr>
        <w:t>5.509C</w:t>
      </w:r>
      <w:r w:rsidRPr="006A4079">
        <w:rPr>
          <w:lang w:val="es-ES_tradnl"/>
        </w:rPr>
        <w:t xml:space="preserve">, </w:t>
      </w:r>
      <w:r w:rsidRPr="006A4079">
        <w:rPr>
          <w:b/>
          <w:lang w:val="es-ES_tradnl"/>
        </w:rPr>
        <w:t>5.509D</w:t>
      </w:r>
      <w:r w:rsidRPr="006A4079">
        <w:rPr>
          <w:lang w:val="es-ES_tradnl"/>
        </w:rPr>
        <w:t xml:space="preserve"> y </w:t>
      </w:r>
      <w:r w:rsidRPr="006A4079">
        <w:rPr>
          <w:b/>
          <w:lang w:val="es-ES_tradnl"/>
        </w:rPr>
        <w:t>5.509E</w:t>
      </w:r>
      <w:r w:rsidRPr="006A4079">
        <w:rPr>
          <w:lang w:val="es-ES_tradnl"/>
        </w:rPr>
        <w:t xml:space="preserve"> del Reglamento de Radiocomunicaciones. El número </w:t>
      </w:r>
      <w:r w:rsidRPr="006A4079">
        <w:rPr>
          <w:b/>
          <w:lang w:val="es-ES_tradnl"/>
        </w:rPr>
        <w:t>5.509E</w:t>
      </w:r>
      <w:r w:rsidRPr="006A4079">
        <w:rPr>
          <w:lang w:val="es-ES_tradnl"/>
        </w:rPr>
        <w:t xml:space="preserve"> del Reglamento de Radiocomunicaciones se aplica a las distancias inferiores que se obtengan en todas las coordinaciones bilaterales para acuerdos explícitos;</w:t>
      </w:r>
    </w:p>
    <w:p w:rsidR="006A4079" w:rsidRPr="006A4079" w:rsidRDefault="006A4079" w:rsidP="006A4079">
      <w:pPr>
        <w:rPr>
          <w:lang w:val="es-ES_tradnl"/>
        </w:rPr>
      </w:pPr>
      <w:bookmarkStart w:id="43" w:name="lt_pId106"/>
      <w:bookmarkEnd w:id="42"/>
      <w:r w:rsidRPr="006A4079">
        <w:rPr>
          <w:i/>
          <w:iCs/>
          <w:lang w:val="es-ES_tradnl"/>
        </w:rPr>
        <w:t>f)</w:t>
      </w:r>
      <w:bookmarkEnd w:id="43"/>
      <w:r w:rsidRPr="006A4079">
        <w:rPr>
          <w:lang w:val="es-ES_tradnl"/>
        </w:rPr>
        <w:tab/>
      </w:r>
      <w:bookmarkStart w:id="44" w:name="lt_pId107"/>
      <w:r w:rsidRPr="006A4079">
        <w:rPr>
          <w:lang w:val="es-ES_tradnl"/>
        </w:rPr>
        <w:t>que las directrices sobre la dfp están derivadas de las características técnicas y los criterios de protección existentes del servicio móvil aeronáutico (Rec. UIT-R M.2089-0) y del servicio móvil (Rec. UIT-R M.2068-0);</w:t>
      </w:r>
      <w:bookmarkEnd w:id="44"/>
    </w:p>
    <w:p w:rsidR="006A4079" w:rsidRPr="006A4079" w:rsidRDefault="006A4079" w:rsidP="006A4079">
      <w:pPr>
        <w:rPr>
          <w:lang w:val="es-ES_tradnl"/>
        </w:rPr>
      </w:pPr>
      <w:bookmarkStart w:id="45" w:name="lt_pId108"/>
      <w:r w:rsidRPr="006A4079">
        <w:rPr>
          <w:i/>
          <w:lang w:val="es-ES_tradnl"/>
        </w:rPr>
        <w:t>g)</w:t>
      </w:r>
      <w:bookmarkEnd w:id="45"/>
      <w:r w:rsidRPr="006A4079">
        <w:rPr>
          <w:lang w:val="es-ES_tradnl"/>
        </w:rPr>
        <w:tab/>
      </w:r>
      <w:bookmarkStart w:id="46" w:name="lt_pId109"/>
      <w:r w:rsidRPr="006A4079">
        <w:rPr>
          <w:lang w:val="es-ES_tradnl"/>
        </w:rPr>
        <w:t>que el límite de dfp depende de la ubicación de la estación terrena del SFS en relación con el territorio del país con el cual quiere llevar a cabo una coordinación bilateral,</w:t>
      </w:r>
    </w:p>
    <w:bookmarkEnd w:id="46"/>
    <w:p w:rsidR="006A4079" w:rsidRPr="00F74A9C" w:rsidRDefault="006A4079" w:rsidP="006A4079">
      <w:pPr>
        <w:pStyle w:val="Call"/>
        <w:rPr>
          <w:lang w:val="es-ES_tradnl"/>
        </w:rPr>
      </w:pPr>
      <w:proofErr w:type="gramStart"/>
      <w:r w:rsidRPr="00F74A9C">
        <w:rPr>
          <w:lang w:val="es-ES_tradnl"/>
        </w:rPr>
        <w:lastRenderedPageBreak/>
        <w:t>recomienda</w:t>
      </w:r>
      <w:proofErr w:type="gramEnd"/>
    </w:p>
    <w:p w:rsidR="006A4079" w:rsidRPr="006A4079" w:rsidRDefault="006A4079" w:rsidP="006A4079">
      <w:pPr>
        <w:rPr>
          <w:lang w:val="es-ES_tradnl"/>
        </w:rPr>
      </w:pPr>
      <w:r w:rsidRPr="006A4079">
        <w:rPr>
          <w:b/>
          <w:bCs/>
          <w:lang w:val="es-ES_tradnl"/>
        </w:rPr>
        <w:t>1</w:t>
      </w:r>
      <w:r w:rsidRPr="006A4079">
        <w:rPr>
          <w:lang w:val="es-ES_tradnl"/>
        </w:rPr>
        <w:tab/>
      </w:r>
      <w:bookmarkStart w:id="47" w:name="lt_pId112"/>
      <w:r w:rsidRPr="006A4079">
        <w:rPr>
          <w:lang w:val="es-ES_tradnl"/>
        </w:rPr>
        <w:t xml:space="preserve">que, para todas las configuraciones en las cuales la línea de visión directa entre la posición de la estación terrena del SFS y la posición del satélite OSG no cruza el espacio aéreo, por debajo de la altitud de </w:t>
      </w:r>
      <w:r w:rsidRPr="006A4079">
        <w:rPr>
          <w:lang w:val="es-ES_tradnl" w:eastAsia="zh-CN"/>
        </w:rPr>
        <w:t xml:space="preserve">8 850 m, </w:t>
      </w:r>
      <w:r w:rsidRPr="006A4079">
        <w:rPr>
          <w:lang w:val="es-ES_tradnl"/>
        </w:rPr>
        <w:t xml:space="preserve">de una administración que no figura en la Resolución </w:t>
      </w:r>
      <w:r w:rsidRPr="006A4079">
        <w:rPr>
          <w:b/>
          <w:lang w:val="es-ES_tradnl"/>
        </w:rPr>
        <w:t>163 (CMR 15)</w:t>
      </w:r>
      <w:r w:rsidRPr="006A4079">
        <w:rPr>
          <w:lang w:val="es-ES_tradnl"/>
        </w:rPr>
        <w:t xml:space="preserve"> o en la Resolución </w:t>
      </w:r>
      <w:r w:rsidRPr="006A4079">
        <w:rPr>
          <w:b/>
          <w:lang w:val="es-ES_tradnl"/>
        </w:rPr>
        <w:t xml:space="preserve">164 (CMR-15) </w:t>
      </w:r>
      <w:r w:rsidRPr="006A4079">
        <w:rPr>
          <w:lang w:val="es-ES_tradnl"/>
        </w:rPr>
        <w:t>pero que participa en reuniones bilaterales, la densidad de flujo de potencia inferior a –151,5 dB(W/(m</w:t>
      </w:r>
      <w:r w:rsidRPr="006A4079">
        <w:rPr>
          <w:vertAlign w:val="superscript"/>
          <w:lang w:val="es-ES_tradnl"/>
        </w:rPr>
        <w:t>2</w:t>
      </w:r>
      <w:r w:rsidRPr="006A4079">
        <w:rPr>
          <w:lang w:val="es-ES_tradnl"/>
        </w:rPr>
        <w:t xml:space="preserve"> · 4 kHz)), producida en todas las altitudes de 0 m a 19 000 m sobre el nivel del suelo en la frontera, puede utilizarse como orientación para reducir la distancia mínima de 500 km como se define en el número </w:t>
      </w:r>
      <w:r w:rsidRPr="006A4079">
        <w:rPr>
          <w:b/>
          <w:lang w:val="es-ES_tradnl"/>
        </w:rPr>
        <w:t>5.509E</w:t>
      </w:r>
      <w:r w:rsidRPr="006A4079">
        <w:rPr>
          <w:lang w:val="es-ES_tradnl"/>
        </w:rPr>
        <w:t xml:space="preserve"> del Reglamento de Radiocomunicaciones;</w:t>
      </w:r>
    </w:p>
    <w:bookmarkEnd w:id="47"/>
    <w:p w:rsidR="006A4079" w:rsidRPr="006A4079" w:rsidRDefault="006A4079" w:rsidP="006A4079">
      <w:pPr>
        <w:rPr>
          <w:spacing w:val="-2"/>
          <w:lang w:val="es-ES_tradnl"/>
        </w:rPr>
      </w:pPr>
      <w:r w:rsidRPr="006A4079">
        <w:rPr>
          <w:b/>
          <w:bCs/>
          <w:spacing w:val="-2"/>
          <w:lang w:val="es-ES_tradnl"/>
        </w:rPr>
        <w:t>2</w:t>
      </w:r>
      <w:r w:rsidRPr="006A4079">
        <w:rPr>
          <w:spacing w:val="-2"/>
          <w:lang w:val="es-ES_tradnl"/>
        </w:rPr>
        <w:tab/>
      </w:r>
      <w:bookmarkStart w:id="48" w:name="lt_pId116"/>
      <w:r w:rsidRPr="006A4079">
        <w:rPr>
          <w:spacing w:val="-2"/>
          <w:lang w:val="es-ES_tradnl"/>
        </w:rPr>
        <w:t xml:space="preserve">que, para todas las configuraciones en las cuales la línea de visión directa entre la posición de la estación terrena del SFS y la posición del satélite OSG cruza el espacio aéreo, por debajo de la altitud de 8 850 m, de una administración que no figura en la Resolución </w:t>
      </w:r>
      <w:r w:rsidRPr="006A4079">
        <w:rPr>
          <w:b/>
          <w:spacing w:val="-2"/>
          <w:lang w:val="es-ES_tradnl"/>
        </w:rPr>
        <w:t>163 (CMR 15)</w:t>
      </w:r>
      <w:r w:rsidRPr="006A4079">
        <w:rPr>
          <w:spacing w:val="-2"/>
          <w:lang w:val="es-ES_tradnl"/>
        </w:rPr>
        <w:t xml:space="preserve"> o en la Resolución </w:t>
      </w:r>
      <w:r w:rsidRPr="006A4079">
        <w:rPr>
          <w:b/>
          <w:spacing w:val="-2"/>
          <w:lang w:val="es-ES_tradnl"/>
        </w:rPr>
        <w:t xml:space="preserve">164 (CMR-15) </w:t>
      </w:r>
      <w:r w:rsidRPr="006A4079">
        <w:rPr>
          <w:spacing w:val="-2"/>
          <w:lang w:val="es-ES_tradnl"/>
        </w:rPr>
        <w:t>pero que participa en reuniones bilaterales, y la estación terrena del SFS está ubicada a una distancia superior a 17 km de cualquier parte de la frontera del país que realiza una coordinación bilateral, la densidad de flujo de potencia inferior a –151,5 dB(W/(m</w:t>
      </w:r>
      <w:r w:rsidRPr="006A4079">
        <w:rPr>
          <w:spacing w:val="-2"/>
          <w:vertAlign w:val="superscript"/>
          <w:lang w:val="es-ES_tradnl"/>
        </w:rPr>
        <w:t>2</w:t>
      </w:r>
      <w:r w:rsidRPr="006A4079">
        <w:rPr>
          <w:spacing w:val="-2"/>
          <w:lang w:val="es-ES_tradnl"/>
        </w:rPr>
        <w:t xml:space="preserve"> · 4 kHz)), producida en todas las altitudes de 0 m a 19 000 m sobre el nivel del suelo en la frontera terrestre, puede utilizarse como orientación para reducir la distancia mínima de 500 km como se define en el número </w:t>
      </w:r>
      <w:r w:rsidRPr="006A4079">
        <w:rPr>
          <w:b/>
          <w:spacing w:val="-2"/>
          <w:lang w:val="es-ES_tradnl"/>
        </w:rPr>
        <w:t>5.509E</w:t>
      </w:r>
      <w:r w:rsidRPr="006A4079">
        <w:rPr>
          <w:spacing w:val="-2"/>
          <w:lang w:val="es-ES_tradnl"/>
        </w:rPr>
        <w:t xml:space="preserve"> del Reglamento de Radiocomunicaciones;</w:t>
      </w:r>
    </w:p>
    <w:bookmarkEnd w:id="48"/>
    <w:p w:rsidR="006A4079" w:rsidRPr="006A4079" w:rsidRDefault="006A4079" w:rsidP="006A4079">
      <w:pPr>
        <w:rPr>
          <w:lang w:val="es-ES_tradnl"/>
        </w:rPr>
      </w:pPr>
      <w:r w:rsidRPr="006A4079">
        <w:rPr>
          <w:b/>
          <w:bCs/>
          <w:lang w:val="es-ES_tradnl"/>
        </w:rPr>
        <w:t>3</w:t>
      </w:r>
      <w:r w:rsidRPr="006A4079">
        <w:rPr>
          <w:lang w:val="es-ES_tradnl"/>
        </w:rPr>
        <w:tab/>
      </w:r>
      <w:bookmarkStart w:id="49" w:name="lt_pId120"/>
      <w:r w:rsidRPr="006A4079">
        <w:rPr>
          <w:lang w:val="es-ES_tradnl"/>
        </w:rPr>
        <w:t xml:space="preserve">que, para todas las configuraciones en las cuales la línea de visión directa entre la posición de la estación terrena del SFS y la posición del satélite OSG cruza el espacio aéreo, por debajo de la altitud de 8 850 m, de una administración que no figura en la Resolución </w:t>
      </w:r>
      <w:r w:rsidRPr="006A4079">
        <w:rPr>
          <w:b/>
          <w:lang w:val="es-ES_tradnl"/>
        </w:rPr>
        <w:t>163 (CMR 15)</w:t>
      </w:r>
      <w:r w:rsidRPr="006A4079">
        <w:rPr>
          <w:lang w:val="es-ES_tradnl"/>
        </w:rPr>
        <w:t xml:space="preserve"> o en la Resolución </w:t>
      </w:r>
      <w:r w:rsidRPr="006A4079">
        <w:rPr>
          <w:b/>
          <w:lang w:val="es-ES_tradnl"/>
        </w:rPr>
        <w:t xml:space="preserve">164 (CMR-15) </w:t>
      </w:r>
      <w:r w:rsidRPr="006A4079">
        <w:rPr>
          <w:lang w:val="es-ES_tradnl"/>
        </w:rPr>
        <w:t>pero que participa en reuniones bilaterales, y la estación terrena del SFS está ubicada a una distancia inferior a 17 km de una parte de la frontera del país que realiza una coordinación bilateral, la densidad de flujo de potencia inferior a –151,5 dB(W/(m</w:t>
      </w:r>
      <w:r w:rsidRPr="006A4079">
        <w:rPr>
          <w:vertAlign w:val="superscript"/>
          <w:lang w:val="es-ES_tradnl"/>
        </w:rPr>
        <w:t>2</w:t>
      </w:r>
      <w:r w:rsidRPr="006A4079">
        <w:rPr>
          <w:lang w:val="es-ES_tradnl"/>
        </w:rPr>
        <w:t xml:space="preserve"> </w:t>
      </w:r>
      <w:r w:rsidRPr="006A4079">
        <w:rPr>
          <w:i/>
          <w:lang w:val="es-ES_tradnl"/>
        </w:rPr>
        <w:t>·</w:t>
      </w:r>
      <w:r w:rsidRPr="006A4079">
        <w:rPr>
          <w:lang w:val="es-ES_tradnl"/>
        </w:rPr>
        <w:t xml:space="preserve"> 4 kHz)), producida en todas las altitudes de 0 m a 19 000 m sobre el nivel del suelo en la frontera terrestre y, para la protección de una estación en tierra del AMS, inferior a −170.2 dB (W/(m</w:t>
      </w:r>
      <w:r w:rsidRPr="006A4079">
        <w:rPr>
          <w:vertAlign w:val="superscript"/>
          <w:lang w:val="es-ES_tradnl"/>
        </w:rPr>
        <w:t>2</w:t>
      </w:r>
      <w:r w:rsidRPr="006A4079">
        <w:rPr>
          <w:b/>
          <w:vertAlign w:val="superscript"/>
          <w:lang w:val="es-ES_tradnl"/>
        </w:rPr>
        <w:t>  .</w:t>
      </w:r>
      <w:r w:rsidRPr="006A4079">
        <w:rPr>
          <w:lang w:val="es-ES_tradnl"/>
        </w:rPr>
        <w:t xml:space="preserve"> 4 kHz)), producida en todas las altitudes de 0 m a 15 m sobre el nivel del suelo desde cualquier frontera terrestre, pueden utilizarse como orientación para reducir la distancia mínima de 500 km como se define en el número </w:t>
      </w:r>
      <w:r w:rsidRPr="006A4079">
        <w:rPr>
          <w:b/>
          <w:lang w:val="es-ES_tradnl"/>
        </w:rPr>
        <w:t>5.509E</w:t>
      </w:r>
      <w:r w:rsidRPr="006A4079">
        <w:rPr>
          <w:lang w:val="es-ES_tradnl"/>
        </w:rPr>
        <w:t xml:space="preserve"> del Reglamento de Radiocomunicaciones;</w:t>
      </w:r>
    </w:p>
    <w:bookmarkEnd w:id="49"/>
    <w:p w:rsidR="006A4079" w:rsidRPr="006A4079" w:rsidRDefault="006A4079" w:rsidP="006A4079">
      <w:pPr>
        <w:rPr>
          <w:lang w:val="es-ES_tradnl"/>
        </w:rPr>
      </w:pPr>
      <w:r w:rsidRPr="006A4079">
        <w:rPr>
          <w:b/>
          <w:bCs/>
          <w:lang w:val="es-ES_tradnl"/>
        </w:rPr>
        <w:t>4</w:t>
      </w:r>
      <w:r w:rsidRPr="006A4079">
        <w:rPr>
          <w:lang w:val="es-ES_tradnl"/>
        </w:rPr>
        <w:tab/>
      </w:r>
      <w:bookmarkStart w:id="50" w:name="lt_pId126"/>
      <w:r w:rsidRPr="006A4079">
        <w:rPr>
          <w:lang w:val="es-ES_tradnl"/>
        </w:rPr>
        <w:t xml:space="preserve">que, como alternativa a la distancia de 17 km indicada en los </w:t>
      </w:r>
      <w:r w:rsidRPr="006A4079">
        <w:rPr>
          <w:i/>
          <w:lang w:val="es-ES_tradnl"/>
        </w:rPr>
        <w:t>recomienda</w:t>
      </w:r>
      <w:r w:rsidRPr="006A4079">
        <w:rPr>
          <w:lang w:val="es-ES_tradnl"/>
        </w:rPr>
        <w:t xml:space="preserve"> 2 y 3 anteriores, que es válida para una elevación de 10 grados de la estación terrena del SFS, y en el caso de que una administración desee un análisis geográfico más detallado, puede utilizarse la ecuación (1) del Anexo 2 para calcular un valor de referencia de la distancia de despliegue (en km) de la estación terrestre del SFS desde la frontera terrestre de un país que no figura en la Resolución </w:t>
      </w:r>
      <w:r w:rsidRPr="006A4079">
        <w:rPr>
          <w:b/>
          <w:lang w:val="es-ES_tradnl"/>
        </w:rPr>
        <w:t>163 (CMR 15)</w:t>
      </w:r>
      <w:r w:rsidRPr="006A4079">
        <w:rPr>
          <w:lang w:val="es-ES_tradnl"/>
        </w:rPr>
        <w:t xml:space="preserve"> o en la Resolución </w:t>
      </w:r>
      <w:r w:rsidRPr="006A4079">
        <w:rPr>
          <w:b/>
          <w:lang w:val="es-ES_tradnl"/>
        </w:rPr>
        <w:t>164 (CMR-15)</w:t>
      </w:r>
      <w:r w:rsidRPr="006A4079">
        <w:rPr>
          <w:lang w:val="es-ES_tradnl"/>
        </w:rPr>
        <w:t xml:space="preserve"> pero que participa en reuniones bilaterales;</w:t>
      </w:r>
    </w:p>
    <w:bookmarkEnd w:id="50"/>
    <w:p w:rsidR="006A4079" w:rsidRPr="006A4079" w:rsidRDefault="006A4079" w:rsidP="006A4079">
      <w:pPr>
        <w:rPr>
          <w:lang w:val="es-ES_tradnl"/>
        </w:rPr>
      </w:pPr>
      <w:r w:rsidRPr="006A4079">
        <w:rPr>
          <w:b/>
          <w:bCs/>
          <w:lang w:val="es-ES_tradnl"/>
        </w:rPr>
        <w:t>5</w:t>
      </w:r>
      <w:r w:rsidRPr="006A4079">
        <w:rPr>
          <w:lang w:val="es-ES_tradnl"/>
        </w:rPr>
        <w:tab/>
      </w:r>
      <w:bookmarkStart w:id="51" w:name="lt_pId128"/>
      <w:r w:rsidRPr="006A4079">
        <w:rPr>
          <w:lang w:val="es-ES_tradnl"/>
        </w:rPr>
        <w:t>que se actualicen los niveles de dfp de los recomienda anteriores en el caso de que se modifique posteriormente el criterio de I/N de protección del AMS u otros parámetros aplicables de la Recomendación UIT-R ITU</w:t>
      </w:r>
      <w:r w:rsidRPr="006A4079">
        <w:rPr>
          <w:lang w:val="es-ES_tradnl"/>
        </w:rPr>
        <w:noBreakHyphen/>
        <w:t>R M.2089-0 y UIT-R M.2068-0 que afecten a estos niveles;</w:t>
      </w:r>
      <w:bookmarkEnd w:id="51"/>
    </w:p>
    <w:p w:rsidR="006A4079" w:rsidRPr="006A4079" w:rsidRDefault="006A4079" w:rsidP="006A4079">
      <w:pPr>
        <w:rPr>
          <w:lang w:val="es-ES_tradnl"/>
        </w:rPr>
      </w:pPr>
      <w:r w:rsidRPr="006A4079">
        <w:rPr>
          <w:b/>
          <w:bCs/>
          <w:lang w:val="es-ES_tradnl"/>
        </w:rPr>
        <w:t>6</w:t>
      </w:r>
      <w:r w:rsidRPr="006A4079">
        <w:rPr>
          <w:lang w:val="es-ES_tradnl"/>
        </w:rPr>
        <w:tab/>
      </w:r>
      <w:bookmarkStart w:id="52" w:name="lt_pId130"/>
      <w:r w:rsidRPr="006A4079">
        <w:rPr>
          <w:lang w:val="es-ES_tradnl"/>
        </w:rPr>
        <w:t xml:space="preserve">que las administraciones que participan en estas coordinaciones bilaterales para acuerdos explícitos pueden utilizar herramientas desarrolladas por la Oficina para verificar el número </w:t>
      </w:r>
      <w:r w:rsidRPr="006A4079">
        <w:rPr>
          <w:b/>
          <w:bCs/>
          <w:lang w:val="es-ES_tradnl"/>
        </w:rPr>
        <w:t>5.509D</w:t>
      </w:r>
      <w:r w:rsidRPr="006A4079">
        <w:rPr>
          <w:lang w:val="es-ES_tradnl"/>
        </w:rPr>
        <w:t xml:space="preserve"> del RR en el ámbito de esta Recomendación;</w:t>
      </w:r>
      <w:bookmarkEnd w:id="52"/>
    </w:p>
    <w:p w:rsidR="006A4079" w:rsidRPr="00F74A9C" w:rsidRDefault="006A4079" w:rsidP="006A4079">
      <w:pPr>
        <w:pStyle w:val="AnnexNoTitle"/>
        <w:rPr>
          <w:lang w:val="es-ES_tradnl"/>
        </w:rPr>
      </w:pPr>
      <w:r w:rsidRPr="00F74A9C">
        <w:rPr>
          <w:lang w:val="es-ES_tradnl"/>
        </w:rPr>
        <w:lastRenderedPageBreak/>
        <w:t>Anexo 1</w:t>
      </w:r>
      <w:r w:rsidRPr="00F74A9C">
        <w:rPr>
          <w:lang w:val="es-ES_tradnl"/>
        </w:rPr>
        <w:br/>
      </w:r>
      <w:r w:rsidRPr="00F74A9C">
        <w:rPr>
          <w:lang w:val="es-ES_tradnl"/>
        </w:rPr>
        <w:br/>
      </w:r>
      <w:bookmarkStart w:id="53" w:name="lt_pId132"/>
      <w:r w:rsidRPr="00F74A9C">
        <w:rPr>
          <w:lang w:val="es-ES_tradnl"/>
        </w:rPr>
        <w:t xml:space="preserve">Fórmulas de conversión del valor de </w:t>
      </w:r>
      <w:r w:rsidRPr="00F74A9C">
        <w:rPr>
          <w:i/>
          <w:iCs/>
          <w:lang w:val="es-ES_tradnl"/>
        </w:rPr>
        <w:t>I</w:t>
      </w:r>
      <w:r w:rsidRPr="00F74A9C">
        <w:rPr>
          <w:lang w:val="es-ES_tradnl"/>
        </w:rPr>
        <w:t>/</w:t>
      </w:r>
      <w:r w:rsidRPr="00F74A9C">
        <w:rPr>
          <w:i/>
          <w:iCs/>
          <w:lang w:val="es-ES_tradnl"/>
        </w:rPr>
        <w:t>N</w:t>
      </w:r>
      <w:r w:rsidRPr="00F74A9C">
        <w:rPr>
          <w:lang w:val="es-ES_tradnl"/>
        </w:rPr>
        <w:t xml:space="preserve"> en valor de densidad de flujo de potencia (dfp) para la protección de receptores a bordo de aeronaves y transportables en tierra del servicio móvil aeronáutico</w:t>
      </w:r>
      <w:bookmarkEnd w:id="53"/>
    </w:p>
    <w:p w:rsidR="006A4079" w:rsidRPr="006A4079" w:rsidRDefault="006A4079" w:rsidP="006A4079">
      <w:pPr>
        <w:spacing w:before="360"/>
        <w:rPr>
          <w:szCs w:val="24"/>
          <w:lang w:val="es-ES_tradnl" w:eastAsia="zh-CN"/>
        </w:rPr>
      </w:pPr>
      <w:r w:rsidRPr="006A4079">
        <w:rPr>
          <w:lang w:val="es-ES_tradnl"/>
        </w:rPr>
        <w:t>El límite de la densidad de flujo de potencia (dfp</w:t>
      </w:r>
      <w:r w:rsidRPr="006A4079">
        <w:rPr>
          <w:vertAlign w:val="subscript"/>
          <w:lang w:val="es-ES_tradnl"/>
        </w:rPr>
        <w:t>límite</w:t>
      </w:r>
      <w:r w:rsidRPr="006A4079">
        <w:rPr>
          <w:lang w:val="es-ES_tradnl"/>
        </w:rPr>
        <w:t xml:space="preserve">) indicado en los </w:t>
      </w:r>
      <w:r w:rsidRPr="006A4079">
        <w:rPr>
          <w:i/>
          <w:lang w:val="es-ES_tradnl"/>
        </w:rPr>
        <w:t>recomienda</w:t>
      </w:r>
      <w:r w:rsidRPr="006A4079">
        <w:rPr>
          <w:lang w:val="es-ES_tradnl"/>
        </w:rPr>
        <w:t xml:space="preserve"> 1 a 4 para la protección de los receptores a bordo de aeronaves y los receptores transportables que funcionan en tierra, del servicio móvil aeronáutico (AMS) se calculan con las siguientes formulas utilizando los parámetros del Cuadro 1 que provienen de las Recomendaciones UIT-R M.2089-0 (servicio móvil aeronáutico) y UIT-R M.2068-0 (servicio móvil).</w:t>
      </w:r>
    </w:p>
    <w:p w:rsidR="006A4079" w:rsidRPr="00CA2BDA" w:rsidRDefault="006A4079" w:rsidP="006A4079">
      <w:pPr>
        <w:pStyle w:val="Equation"/>
        <w:rPr>
          <w:szCs w:val="24"/>
          <w:lang w:val="en-GB" w:eastAsia="zh-CN"/>
        </w:rPr>
      </w:pPr>
      <w:r w:rsidRPr="00F74A9C">
        <w:rPr>
          <w:i/>
          <w:iCs/>
          <w:szCs w:val="24"/>
          <w:lang w:val="es-ES_tradnl" w:eastAsia="zh-CN"/>
        </w:rPr>
        <w:tab/>
      </w:r>
      <w:r w:rsidRPr="00F74A9C">
        <w:rPr>
          <w:i/>
          <w:iCs/>
          <w:szCs w:val="24"/>
          <w:lang w:val="es-ES_tradnl" w:eastAsia="zh-CN"/>
        </w:rPr>
        <w:tab/>
      </w:r>
      <w:bookmarkStart w:id="54" w:name="lt_pId135"/>
      <w:proofErr w:type="gramStart"/>
      <w:r w:rsidRPr="00CA2BDA">
        <w:rPr>
          <w:i/>
          <w:iCs/>
          <w:szCs w:val="24"/>
          <w:lang w:val="en-GB" w:eastAsia="zh-CN"/>
        </w:rPr>
        <w:t>dfp</w:t>
      </w:r>
      <w:r w:rsidRPr="00CA2BDA">
        <w:rPr>
          <w:i/>
          <w:iCs/>
          <w:szCs w:val="24"/>
          <w:vertAlign w:val="subscript"/>
          <w:lang w:val="en-GB" w:eastAsia="zh-CN"/>
        </w:rPr>
        <w:t>límite</w:t>
      </w:r>
      <w:proofErr w:type="gramEnd"/>
      <w:r w:rsidRPr="00CA2BDA">
        <w:rPr>
          <w:i/>
          <w:iCs/>
          <w:szCs w:val="24"/>
          <w:lang w:val="en-GB" w:eastAsia="zh-CN"/>
        </w:rPr>
        <w:t xml:space="preserve"> = I/N</w:t>
      </w:r>
      <w:r w:rsidRPr="00CA2BDA">
        <w:rPr>
          <w:i/>
          <w:iCs/>
          <w:szCs w:val="24"/>
          <w:vertAlign w:val="subscript"/>
          <w:lang w:val="en-GB" w:eastAsia="zh-CN"/>
        </w:rPr>
        <w:t xml:space="preserve">AMS </w:t>
      </w:r>
      <w:r w:rsidRPr="00CA2BDA">
        <w:rPr>
          <w:i/>
          <w:iCs/>
          <w:szCs w:val="24"/>
          <w:lang w:val="en-GB" w:eastAsia="zh-CN"/>
        </w:rPr>
        <w:t xml:space="preserve">+ </w:t>
      </w:r>
      <w:r w:rsidRPr="00CA2BDA">
        <w:rPr>
          <w:i/>
          <w:iCs/>
          <w:lang w:val="en-GB"/>
        </w:rPr>
        <w:t>N</w:t>
      </w:r>
      <w:r w:rsidRPr="00CA2BDA">
        <w:rPr>
          <w:i/>
          <w:iCs/>
          <w:position w:val="-4"/>
          <w:sz w:val="20"/>
          <w:lang w:val="en-GB"/>
        </w:rPr>
        <w:t>T</w:t>
      </w:r>
      <w:r w:rsidRPr="00CA2BDA">
        <w:rPr>
          <w:i/>
          <w:iCs/>
          <w:szCs w:val="24"/>
          <w:lang w:val="en-GB" w:eastAsia="zh-CN"/>
        </w:rPr>
        <w:t xml:space="preserve"> </w:t>
      </w:r>
      <w:r w:rsidRPr="00CA2BDA">
        <w:rPr>
          <w:lang w:val="en-GB"/>
        </w:rPr>
        <w:t>–</w:t>
      </w:r>
      <w:r w:rsidRPr="00CA2BDA">
        <w:rPr>
          <w:i/>
          <w:iCs/>
          <w:szCs w:val="24"/>
          <w:lang w:val="en-GB" w:eastAsia="zh-CN"/>
        </w:rPr>
        <w:t xml:space="preserve"> </w:t>
      </w:r>
      <w:r w:rsidRPr="00CA2BDA">
        <w:rPr>
          <w:i/>
          <w:iCs/>
          <w:lang w:val="en-GB"/>
        </w:rPr>
        <w:t>A</w:t>
      </w:r>
      <w:r w:rsidRPr="00CA2BDA">
        <w:rPr>
          <w:i/>
          <w:iCs/>
          <w:vertAlign w:val="subscript"/>
          <w:lang w:val="en-GB"/>
        </w:rPr>
        <w:t xml:space="preserve">ef </w:t>
      </w:r>
      <w:r w:rsidRPr="00CA2BDA">
        <w:rPr>
          <w:vertAlign w:val="subscript"/>
          <w:lang w:val="en-GB"/>
        </w:rPr>
        <w:t xml:space="preserve"> </w:t>
      </w:r>
      <w:r w:rsidRPr="00CA2BDA">
        <w:rPr>
          <w:lang w:val="en-GB"/>
        </w:rPr>
        <w:t xml:space="preserve"> + 10 log (4/1000)</w:t>
      </w:r>
      <w:bookmarkEnd w:id="54"/>
      <w:r w:rsidRPr="00CA2BDA">
        <w:rPr>
          <w:lang w:val="en-GB"/>
        </w:rPr>
        <w:t xml:space="preserve"> </w:t>
      </w:r>
      <w:r w:rsidRPr="00CA2BDA">
        <w:rPr>
          <w:lang w:val="en-GB"/>
        </w:rPr>
        <w:tab/>
      </w:r>
      <w:bookmarkStart w:id="55" w:name="lt_pId136"/>
      <w:r w:rsidRPr="00CA2BDA">
        <w:rPr>
          <w:lang w:val="en-GB"/>
        </w:rPr>
        <w:t>(dB(W/m</w:t>
      </w:r>
      <w:r w:rsidRPr="00CA2BDA">
        <w:rPr>
          <w:vertAlign w:val="superscript"/>
          <w:lang w:val="en-GB"/>
        </w:rPr>
        <w:t>2</w:t>
      </w:r>
      <w:r w:rsidRPr="00CA2BDA">
        <w:rPr>
          <w:lang w:val="en-GB"/>
        </w:rPr>
        <w:t>)/4 kHz)</w:t>
      </w:r>
      <w:bookmarkEnd w:id="55"/>
    </w:p>
    <w:p w:rsidR="006A4079" w:rsidRPr="006A4079" w:rsidRDefault="006A4079" w:rsidP="006A4079">
      <w:pPr>
        <w:rPr>
          <w:lang w:val="es-ES_tradnl"/>
        </w:rPr>
      </w:pPr>
      <w:bookmarkStart w:id="56" w:name="lt_pId137"/>
      <w:proofErr w:type="gramStart"/>
      <w:r w:rsidRPr="006A4079">
        <w:rPr>
          <w:lang w:val="es-ES_tradnl"/>
        </w:rPr>
        <w:t>donde</w:t>
      </w:r>
      <w:proofErr w:type="gramEnd"/>
      <w:r w:rsidRPr="006A4079">
        <w:rPr>
          <w:lang w:val="es-ES_tradnl"/>
        </w:rPr>
        <w:t>:</w:t>
      </w:r>
      <w:bookmarkEnd w:id="56"/>
    </w:p>
    <w:p w:rsidR="006A4079" w:rsidRPr="00F74A9C" w:rsidRDefault="006A4079" w:rsidP="006A4079">
      <w:pPr>
        <w:pStyle w:val="Equationlegend"/>
        <w:rPr>
          <w:lang w:val="es-ES_tradnl"/>
        </w:rPr>
      </w:pPr>
      <w:r w:rsidRPr="00F74A9C">
        <w:rPr>
          <w:i/>
          <w:lang w:val="es-ES_tradnl"/>
        </w:rPr>
        <w:tab/>
      </w:r>
      <w:bookmarkStart w:id="57" w:name="lt_pId138"/>
      <w:r w:rsidRPr="00F74A9C">
        <w:rPr>
          <w:i/>
          <w:lang w:val="es-ES_tradnl"/>
        </w:rPr>
        <w:t>I/</w:t>
      </w:r>
      <w:proofErr w:type="gramStart"/>
      <w:r w:rsidRPr="00F74A9C">
        <w:rPr>
          <w:i/>
          <w:lang w:val="es-ES_tradnl"/>
        </w:rPr>
        <w:t>N</w:t>
      </w:r>
      <w:r w:rsidRPr="00F74A9C">
        <w:rPr>
          <w:i/>
          <w:vertAlign w:val="subscript"/>
          <w:lang w:val="es-ES_tradnl"/>
        </w:rPr>
        <w:t xml:space="preserve">AMS </w:t>
      </w:r>
      <w:r w:rsidRPr="00F74A9C">
        <w:rPr>
          <w:lang w:val="es-ES_tradnl"/>
        </w:rPr>
        <w:t>:</w:t>
      </w:r>
      <w:bookmarkEnd w:id="57"/>
      <w:proofErr w:type="gramEnd"/>
      <w:r w:rsidRPr="00F74A9C">
        <w:rPr>
          <w:lang w:val="es-ES_tradnl"/>
        </w:rPr>
        <w:tab/>
      </w:r>
      <w:bookmarkStart w:id="58" w:name="lt_pId139"/>
      <w:r w:rsidRPr="00F74A9C">
        <w:rPr>
          <w:lang w:val="es-ES_tradnl"/>
        </w:rPr>
        <w:t xml:space="preserve">criterio de </w:t>
      </w:r>
      <w:r w:rsidRPr="00F74A9C">
        <w:rPr>
          <w:i/>
          <w:iCs/>
          <w:lang w:val="es-ES_tradnl"/>
        </w:rPr>
        <w:t>I</w:t>
      </w:r>
      <w:r w:rsidRPr="00F74A9C">
        <w:rPr>
          <w:lang w:val="es-ES_tradnl"/>
        </w:rPr>
        <w:t>/</w:t>
      </w:r>
      <w:r w:rsidRPr="00F74A9C">
        <w:rPr>
          <w:i/>
          <w:iCs/>
          <w:lang w:val="es-ES_tradnl"/>
        </w:rPr>
        <w:t>N</w:t>
      </w:r>
      <w:r w:rsidRPr="00F74A9C">
        <w:rPr>
          <w:lang w:val="es-ES_tradnl"/>
        </w:rPr>
        <w:t xml:space="preserve"> para la protección del AMS (dB) = −6 dB</w:t>
      </w:r>
      <w:bookmarkEnd w:id="58"/>
    </w:p>
    <w:p w:rsidR="006A4079" w:rsidRPr="00F74A9C" w:rsidRDefault="006A4079" w:rsidP="006A4079">
      <w:pPr>
        <w:pStyle w:val="Equationlegend"/>
        <w:rPr>
          <w:lang w:val="es-ES_tradnl"/>
        </w:rPr>
      </w:pPr>
      <w:r w:rsidRPr="00F74A9C">
        <w:rPr>
          <w:i/>
          <w:lang w:val="es-ES_tradnl"/>
        </w:rPr>
        <w:tab/>
      </w:r>
      <w:bookmarkStart w:id="59" w:name="lt_pId140"/>
      <w:r w:rsidRPr="00F74A9C">
        <w:rPr>
          <w:i/>
          <w:lang w:val="es-ES_tradnl"/>
        </w:rPr>
        <w:t>N</w:t>
      </w:r>
      <w:r w:rsidRPr="00F74A9C">
        <w:rPr>
          <w:i/>
          <w:position w:val="-4"/>
          <w:sz w:val="20"/>
          <w:lang w:val="es-ES_tradnl"/>
        </w:rPr>
        <w:t>T</w:t>
      </w:r>
      <w:r w:rsidRPr="00F74A9C">
        <w:rPr>
          <w:i/>
          <w:position w:val="6"/>
          <w:sz w:val="18"/>
          <w:lang w:val="es-ES_tradnl"/>
        </w:rPr>
        <w:footnoteReference w:id="3"/>
      </w:r>
      <w:r w:rsidRPr="00F74A9C">
        <w:rPr>
          <w:lang w:val="es-ES_tradnl"/>
        </w:rPr>
        <w:t>:</w:t>
      </w:r>
      <w:bookmarkEnd w:id="59"/>
      <w:r w:rsidRPr="00F74A9C">
        <w:rPr>
          <w:lang w:val="es-ES_tradnl"/>
        </w:rPr>
        <w:tab/>
      </w:r>
      <w:bookmarkStart w:id="62" w:name="lt_pId141"/>
      <w:r w:rsidRPr="00F74A9C">
        <w:rPr>
          <w:lang w:val="es-ES_tradnl"/>
        </w:rPr>
        <w:t xml:space="preserve">nivel de potencia del sistema receptor de la estación </w:t>
      </w:r>
      <w:r w:rsidRPr="00F74A9C">
        <w:rPr>
          <w:rFonts w:ascii="Symbol" w:hAnsi="Symbol"/>
          <w:lang w:val="es-ES_tradnl"/>
        </w:rPr>
        <w:sym w:font="Symbol" w:char="F03D"/>
      </w:r>
      <w:r w:rsidRPr="00F74A9C">
        <w:rPr>
          <w:lang w:val="es-ES_tradnl"/>
        </w:rPr>
        <w:t xml:space="preserve"> </w:t>
      </w:r>
      <w:r w:rsidRPr="00F74A9C">
        <w:rPr>
          <w:i/>
          <w:lang w:val="es-ES_tradnl"/>
        </w:rPr>
        <w:t>k T B</w:t>
      </w:r>
      <w:r w:rsidRPr="00F74A9C">
        <w:rPr>
          <w:lang w:val="es-ES_tradnl"/>
        </w:rPr>
        <w:t xml:space="preserve"> (W)</w:t>
      </w:r>
      <w:bookmarkEnd w:id="62"/>
    </w:p>
    <w:p w:rsidR="006A4079" w:rsidRPr="00F74A9C" w:rsidRDefault="006A4079" w:rsidP="006A4079">
      <w:pPr>
        <w:pStyle w:val="Equationlegend"/>
        <w:rPr>
          <w:lang w:val="es-ES_tradnl"/>
        </w:rPr>
      </w:pPr>
      <w:r w:rsidRPr="00F74A9C">
        <w:rPr>
          <w:i/>
          <w:lang w:val="es-ES_tradnl"/>
        </w:rPr>
        <w:tab/>
      </w:r>
      <w:bookmarkStart w:id="63" w:name="lt_pId142"/>
      <w:proofErr w:type="gramStart"/>
      <w:r w:rsidRPr="00F74A9C">
        <w:rPr>
          <w:i/>
          <w:lang w:val="es-ES_tradnl"/>
        </w:rPr>
        <w:t>k</w:t>
      </w:r>
      <w:proofErr w:type="gramEnd"/>
      <w:r w:rsidRPr="00F74A9C">
        <w:rPr>
          <w:i/>
          <w:lang w:val="es-ES_tradnl"/>
        </w:rPr>
        <w:t xml:space="preserve"> </w:t>
      </w:r>
      <w:r w:rsidRPr="00F74A9C">
        <w:rPr>
          <w:lang w:val="es-ES_tradnl"/>
        </w:rPr>
        <w:t>:</w:t>
      </w:r>
      <w:bookmarkEnd w:id="63"/>
      <w:r w:rsidRPr="00F74A9C">
        <w:rPr>
          <w:lang w:val="es-ES_tradnl"/>
        </w:rPr>
        <w:tab/>
      </w:r>
      <w:bookmarkStart w:id="64" w:name="lt_pId143"/>
      <w:r w:rsidRPr="00F74A9C">
        <w:rPr>
          <w:lang w:val="es-ES_tradnl"/>
        </w:rPr>
        <w:t xml:space="preserve">constante de Boltzmann’s </w:t>
      </w:r>
      <w:r w:rsidRPr="00F74A9C">
        <w:rPr>
          <w:rFonts w:ascii="Symbol" w:hAnsi="Symbol"/>
          <w:lang w:val="es-ES_tradnl"/>
        </w:rPr>
        <w:sym w:font="Symbol" w:char="F03D"/>
      </w:r>
      <w:bookmarkEnd w:id="64"/>
      <w:r w:rsidRPr="00F74A9C">
        <w:rPr>
          <w:lang w:val="es-ES_tradnl"/>
        </w:rPr>
        <w:t xml:space="preserve"> 1.38 </w:t>
      </w:r>
      <w:r w:rsidRPr="00F74A9C">
        <w:rPr>
          <w:rFonts w:ascii="Symbol" w:hAnsi="Symbol"/>
          <w:lang w:val="es-ES_tradnl"/>
        </w:rPr>
        <w:sym w:font="Symbol" w:char="F0B4"/>
      </w:r>
      <w:r w:rsidRPr="00F74A9C">
        <w:rPr>
          <w:lang w:val="es-ES_tradnl"/>
        </w:rPr>
        <w:t xml:space="preserve"> </w:t>
      </w:r>
      <w:bookmarkStart w:id="65" w:name="lt_pId145"/>
      <w:r w:rsidRPr="00F74A9C">
        <w:rPr>
          <w:lang w:val="es-ES_tradnl"/>
        </w:rPr>
        <w:t>10</w:t>
      </w:r>
      <w:r w:rsidRPr="00F74A9C">
        <w:rPr>
          <w:position w:val="6"/>
          <w:sz w:val="20"/>
          <w:lang w:val="es-ES_tradnl"/>
        </w:rPr>
        <w:t>−23</w:t>
      </w:r>
      <w:r w:rsidRPr="00F74A9C">
        <w:rPr>
          <w:lang w:val="es-ES_tradnl"/>
        </w:rPr>
        <w:t xml:space="preserve"> (J/K)</w:t>
      </w:r>
      <w:bookmarkEnd w:id="65"/>
    </w:p>
    <w:p w:rsidR="006A4079" w:rsidRPr="00F74A9C" w:rsidRDefault="006A4079" w:rsidP="006A4079">
      <w:pPr>
        <w:pStyle w:val="Equationlegend"/>
        <w:rPr>
          <w:lang w:val="es-ES_tradnl"/>
        </w:rPr>
      </w:pPr>
      <w:r w:rsidRPr="00F74A9C">
        <w:rPr>
          <w:i/>
          <w:lang w:val="es-ES_tradnl"/>
        </w:rPr>
        <w:tab/>
      </w:r>
      <w:bookmarkStart w:id="66" w:name="lt_pId146"/>
      <w:proofErr w:type="gramStart"/>
      <w:r w:rsidRPr="00F74A9C">
        <w:rPr>
          <w:i/>
          <w:lang w:val="es-ES_tradnl"/>
        </w:rPr>
        <w:t xml:space="preserve">T </w:t>
      </w:r>
      <w:r w:rsidRPr="00F74A9C">
        <w:rPr>
          <w:lang w:val="es-ES_tradnl"/>
        </w:rPr>
        <w:t>:</w:t>
      </w:r>
      <w:bookmarkEnd w:id="66"/>
      <w:proofErr w:type="gramEnd"/>
      <w:r w:rsidRPr="00F74A9C">
        <w:rPr>
          <w:lang w:val="es-ES_tradnl"/>
        </w:rPr>
        <w:tab/>
      </w:r>
      <w:bookmarkStart w:id="67" w:name="lt_pId147"/>
      <w:r w:rsidRPr="00F74A9C">
        <w:rPr>
          <w:lang w:val="es-ES_tradnl"/>
        </w:rPr>
        <w:t>temperatura de ruido efectiva del sistema receptor de la estación del AMS (</w:t>
      </w:r>
      <w:r w:rsidRPr="00F74A9C">
        <w:rPr>
          <w:i/>
          <w:lang w:val="es-ES_tradnl"/>
        </w:rPr>
        <w:t>T</w:t>
      </w:r>
      <w:r w:rsidRPr="00F74A9C">
        <w:rPr>
          <w:lang w:val="es-ES_tradnl"/>
        </w:rPr>
        <w:t> debe calcularse con la siguiente fórmula):</w:t>
      </w:r>
      <w:bookmarkEnd w:id="67"/>
    </w:p>
    <w:p w:rsidR="006A4079" w:rsidRPr="00F74A9C" w:rsidRDefault="006A4079" w:rsidP="006A4079">
      <w:pPr>
        <w:pStyle w:val="Equationlegend"/>
        <w:rPr>
          <w:vertAlign w:val="subscript"/>
          <w:lang w:val="es-ES_tradnl"/>
        </w:rPr>
      </w:pPr>
      <w:r w:rsidRPr="00F74A9C">
        <w:rPr>
          <w:lang w:val="es-ES_tradnl"/>
        </w:rPr>
        <w:tab/>
      </w:r>
      <w:r w:rsidRPr="00F74A9C">
        <w:rPr>
          <w:lang w:val="es-ES_tradnl"/>
        </w:rPr>
        <w:tab/>
      </w:r>
      <w:bookmarkStart w:id="68" w:name="lt_pId148"/>
      <w:r w:rsidRPr="00F74A9C">
        <w:rPr>
          <w:lang w:val="es-ES_tradnl"/>
        </w:rPr>
        <w:t xml:space="preserve">10 log </w:t>
      </w:r>
      <w:r w:rsidRPr="00F74A9C">
        <w:rPr>
          <w:i/>
          <w:lang w:val="es-ES_tradnl"/>
        </w:rPr>
        <w:t>T</w:t>
      </w:r>
      <w:r w:rsidRPr="00F74A9C">
        <w:rPr>
          <w:lang w:val="es-ES_tradnl"/>
        </w:rPr>
        <w:t xml:space="preserve">  </w:t>
      </w:r>
      <w:r w:rsidRPr="00F74A9C">
        <w:rPr>
          <w:rFonts w:ascii="Symbol" w:hAnsi="Symbol"/>
          <w:lang w:val="es-ES_tradnl"/>
        </w:rPr>
        <w:sym w:font="Symbol" w:char="F03D"/>
      </w:r>
      <w:bookmarkEnd w:id="68"/>
      <w:r w:rsidRPr="00F74A9C">
        <w:rPr>
          <w:lang w:val="es-ES_tradnl"/>
        </w:rPr>
        <w:t xml:space="preserve">  </w:t>
      </w:r>
      <w:bookmarkStart w:id="69" w:name="lt_pId149"/>
      <w:r w:rsidRPr="00F74A9C">
        <w:rPr>
          <w:i/>
          <w:lang w:val="es-ES_tradnl"/>
        </w:rPr>
        <w:t>NF</w:t>
      </w:r>
      <w:r w:rsidRPr="00F74A9C">
        <w:rPr>
          <w:lang w:val="es-ES_tradnl"/>
        </w:rPr>
        <w:t xml:space="preserve">  </w:t>
      </w:r>
      <w:r w:rsidRPr="00F74A9C">
        <w:rPr>
          <w:rFonts w:ascii="Symbol" w:hAnsi="Symbol"/>
          <w:lang w:val="es-ES_tradnl"/>
        </w:rPr>
        <w:sym w:font="Symbol" w:char="F02B"/>
      </w:r>
      <w:bookmarkEnd w:id="69"/>
      <w:r w:rsidRPr="00F74A9C">
        <w:rPr>
          <w:lang w:val="es-ES_tradnl"/>
        </w:rPr>
        <w:t xml:space="preserve">  </w:t>
      </w:r>
      <w:bookmarkStart w:id="70" w:name="lt_pId150"/>
      <w:r w:rsidRPr="00F74A9C">
        <w:rPr>
          <w:lang w:val="es-ES_tradnl"/>
        </w:rPr>
        <w:t>10 log </w:t>
      </w:r>
      <w:r w:rsidRPr="00F74A9C">
        <w:rPr>
          <w:i/>
          <w:lang w:val="es-ES_tradnl"/>
        </w:rPr>
        <w:t>T</w:t>
      </w:r>
      <w:r w:rsidRPr="00F74A9C">
        <w:rPr>
          <w:iCs/>
          <w:vertAlign w:val="subscript"/>
          <w:lang w:val="es-ES_tradnl"/>
        </w:rPr>
        <w:t>0</w:t>
      </w:r>
      <w:bookmarkEnd w:id="70"/>
    </w:p>
    <w:p w:rsidR="006A4079" w:rsidRPr="00F74A9C" w:rsidRDefault="006A4079" w:rsidP="006A4079">
      <w:pPr>
        <w:pStyle w:val="Equationlegend"/>
        <w:rPr>
          <w:lang w:val="es-ES_tradnl"/>
        </w:rPr>
      </w:pPr>
      <w:r w:rsidRPr="00F74A9C">
        <w:rPr>
          <w:lang w:val="es-ES_tradnl"/>
        </w:rPr>
        <w:tab/>
      </w:r>
      <w:r w:rsidRPr="00F74A9C">
        <w:rPr>
          <w:lang w:val="es-ES_tradnl"/>
        </w:rPr>
        <w:tab/>
      </w:r>
      <w:bookmarkStart w:id="71" w:name="lt_pId151"/>
      <w:proofErr w:type="gramStart"/>
      <w:r w:rsidRPr="00F74A9C">
        <w:rPr>
          <w:lang w:val="es-ES_tradnl"/>
        </w:rPr>
        <w:t>donde</w:t>
      </w:r>
      <w:proofErr w:type="gramEnd"/>
      <w:r w:rsidRPr="00F74A9C">
        <w:rPr>
          <w:lang w:val="es-ES_tradnl"/>
        </w:rPr>
        <w:t xml:space="preserve"> </w:t>
      </w:r>
      <w:r w:rsidRPr="00F74A9C">
        <w:rPr>
          <w:i/>
          <w:lang w:val="es-ES_tradnl"/>
        </w:rPr>
        <w:t>NF</w:t>
      </w:r>
      <w:r w:rsidRPr="00F74A9C">
        <w:rPr>
          <w:lang w:val="es-ES_tradnl"/>
        </w:rPr>
        <w:t xml:space="preserve"> (dB) es el factor de ruido del receptor y </w:t>
      </w:r>
      <w:r w:rsidRPr="00F74A9C">
        <w:rPr>
          <w:i/>
          <w:lang w:val="es-ES_tradnl"/>
        </w:rPr>
        <w:t>T</w:t>
      </w:r>
      <w:r w:rsidRPr="00F74A9C">
        <w:rPr>
          <w:position w:val="-4"/>
          <w:sz w:val="20"/>
          <w:lang w:val="es-ES_tradnl"/>
        </w:rPr>
        <w:t>0</w:t>
      </w:r>
      <w:r w:rsidRPr="00F74A9C">
        <w:rPr>
          <w:lang w:val="es-ES_tradnl"/>
        </w:rPr>
        <w:t> debe considerarse 290 K</w:t>
      </w:r>
      <w:bookmarkEnd w:id="71"/>
    </w:p>
    <w:p w:rsidR="006A4079" w:rsidRPr="00F74A9C" w:rsidRDefault="006A4079" w:rsidP="006A4079">
      <w:pPr>
        <w:pStyle w:val="Equationlegend"/>
        <w:rPr>
          <w:lang w:val="es-ES_tradnl"/>
        </w:rPr>
      </w:pPr>
      <w:r w:rsidRPr="00F74A9C">
        <w:rPr>
          <w:i/>
          <w:lang w:val="es-ES_tradnl"/>
        </w:rPr>
        <w:tab/>
      </w:r>
      <w:bookmarkStart w:id="72" w:name="lt_pId152"/>
      <w:proofErr w:type="gramStart"/>
      <w:r w:rsidRPr="00F74A9C">
        <w:rPr>
          <w:i/>
          <w:lang w:val="es-ES_tradnl"/>
        </w:rPr>
        <w:t xml:space="preserve">B </w:t>
      </w:r>
      <w:r w:rsidRPr="00F74A9C">
        <w:rPr>
          <w:lang w:val="es-ES_tradnl"/>
        </w:rPr>
        <w:t>:</w:t>
      </w:r>
      <w:bookmarkEnd w:id="72"/>
      <w:proofErr w:type="gramEnd"/>
      <w:r w:rsidRPr="00F74A9C">
        <w:rPr>
          <w:lang w:val="es-ES_tradnl"/>
        </w:rPr>
        <w:tab/>
      </w:r>
      <w:bookmarkStart w:id="73" w:name="lt_pId153"/>
      <w:r w:rsidRPr="00F74A9C">
        <w:rPr>
          <w:lang w:val="es-ES_tradnl"/>
        </w:rPr>
        <w:t xml:space="preserve">Ancho de banda de referencia </w:t>
      </w:r>
      <w:r w:rsidRPr="00F74A9C">
        <w:rPr>
          <w:rFonts w:ascii="Symbol" w:hAnsi="Symbol"/>
          <w:lang w:val="es-ES_tradnl"/>
        </w:rPr>
        <w:sym w:font="Symbol" w:char="F03D"/>
      </w:r>
      <w:bookmarkEnd w:id="73"/>
      <w:r w:rsidRPr="00F74A9C">
        <w:rPr>
          <w:lang w:val="es-ES_tradnl"/>
        </w:rPr>
        <w:t xml:space="preserve"> </w:t>
      </w:r>
      <w:bookmarkStart w:id="74" w:name="lt_pId154"/>
      <w:r w:rsidRPr="00F74A9C">
        <w:rPr>
          <w:lang w:val="es-ES_tradnl"/>
        </w:rPr>
        <w:t>1 MHz</w:t>
      </w:r>
      <w:bookmarkEnd w:id="74"/>
    </w:p>
    <w:p w:rsidR="006A4079" w:rsidRPr="00F74A9C" w:rsidRDefault="006A4079" w:rsidP="006A4079">
      <w:pPr>
        <w:pStyle w:val="Equationlegend"/>
        <w:rPr>
          <w:lang w:val="es-ES_tradnl"/>
        </w:rPr>
      </w:pPr>
      <w:r w:rsidRPr="00F74A9C">
        <w:rPr>
          <w:i/>
          <w:lang w:val="es-ES_tradnl"/>
        </w:rPr>
        <w:tab/>
      </w:r>
      <w:bookmarkStart w:id="75" w:name="lt_pId155"/>
      <w:proofErr w:type="gramStart"/>
      <w:r w:rsidRPr="00F74A9C">
        <w:rPr>
          <w:i/>
          <w:lang w:val="es-ES_tradnl"/>
        </w:rPr>
        <w:t>A</w:t>
      </w:r>
      <w:r w:rsidRPr="00F74A9C">
        <w:rPr>
          <w:i/>
          <w:vertAlign w:val="subscript"/>
          <w:lang w:val="es-ES_tradnl"/>
        </w:rPr>
        <w:t xml:space="preserve">ef </w:t>
      </w:r>
      <w:r w:rsidRPr="00F74A9C">
        <w:rPr>
          <w:lang w:val="es-ES_tradnl"/>
        </w:rPr>
        <w:t>:</w:t>
      </w:r>
      <w:bookmarkEnd w:id="75"/>
      <w:proofErr w:type="gramEnd"/>
      <w:r w:rsidRPr="00F74A9C">
        <w:rPr>
          <w:lang w:val="es-ES_tradnl"/>
        </w:rPr>
        <w:tab/>
      </w:r>
      <w:bookmarkStart w:id="76" w:name="lt_pId156"/>
      <w:r w:rsidRPr="00F74A9C">
        <w:rPr>
          <w:lang w:val="es-ES_tradnl"/>
        </w:rPr>
        <w:t>apertura efectiva en 1 m</w:t>
      </w:r>
      <w:r w:rsidRPr="00F74A9C">
        <w:rPr>
          <w:vertAlign w:val="superscript"/>
          <w:lang w:val="es-ES_tradnl"/>
        </w:rPr>
        <w:t>2</w:t>
      </w:r>
      <w:r w:rsidRPr="00F74A9C">
        <w:rPr>
          <w:lang w:val="es-ES_tradnl"/>
        </w:rPr>
        <w:t xml:space="preserve"> = </w:t>
      </w:r>
      <w:r w:rsidRPr="00F74A9C">
        <w:rPr>
          <w:i/>
          <w:lang w:val="es-ES_tradnl"/>
        </w:rPr>
        <w:t>R</w:t>
      </w:r>
      <w:r w:rsidRPr="00F74A9C">
        <w:rPr>
          <w:i/>
          <w:vertAlign w:val="subscript"/>
          <w:lang w:val="es-ES_tradnl"/>
        </w:rPr>
        <w:t>xGanancia</w:t>
      </w:r>
      <w:r w:rsidRPr="00F74A9C">
        <w:rPr>
          <w:i/>
          <w:lang w:val="es-ES_tradnl"/>
        </w:rPr>
        <w:t xml:space="preserve"> </w:t>
      </w:r>
      <w:r w:rsidRPr="00F74A9C">
        <w:rPr>
          <w:rFonts w:ascii="Symbol" w:hAnsi="Symbol"/>
          <w:iCs/>
          <w:lang w:val="es-ES_tradnl"/>
        </w:rPr>
        <w:sym w:font="Symbol" w:char="F06C"/>
      </w:r>
      <w:r w:rsidRPr="00F74A9C">
        <w:rPr>
          <w:iCs/>
          <w:vertAlign w:val="superscript"/>
          <w:lang w:val="es-ES_tradnl"/>
        </w:rPr>
        <w:t>2</w:t>
      </w:r>
      <w:r w:rsidRPr="00F74A9C">
        <w:rPr>
          <w:i/>
          <w:lang w:val="es-ES_tradnl"/>
        </w:rPr>
        <w:t xml:space="preserve"> / (</w:t>
      </w:r>
      <w:r w:rsidRPr="00F74A9C">
        <w:rPr>
          <w:iCs/>
          <w:lang w:val="es-ES_tradnl"/>
        </w:rPr>
        <w:t>4</w:t>
      </w:r>
      <w:r w:rsidRPr="00F74A9C">
        <w:rPr>
          <w:i/>
          <w:lang w:val="es-ES_tradnl"/>
        </w:rPr>
        <w:t xml:space="preserve"> </w:t>
      </w:r>
      <w:r w:rsidRPr="00F74A9C">
        <w:rPr>
          <w:rFonts w:ascii="Symbol" w:hAnsi="Symbol"/>
          <w:iCs/>
          <w:lang w:val="es-ES_tradnl"/>
        </w:rPr>
        <w:sym w:font="Symbol" w:char="F070"/>
      </w:r>
      <w:r w:rsidRPr="00F74A9C">
        <w:rPr>
          <w:i/>
          <w:lang w:val="es-ES_tradnl"/>
        </w:rPr>
        <w:t>)</w:t>
      </w:r>
      <w:bookmarkEnd w:id="76"/>
    </w:p>
    <w:p w:rsidR="006A4079" w:rsidRPr="00F74A9C" w:rsidRDefault="006A4079" w:rsidP="006A4079">
      <w:pPr>
        <w:pStyle w:val="Equationlegend"/>
        <w:rPr>
          <w:lang w:val="es-ES_tradnl"/>
        </w:rPr>
      </w:pPr>
      <w:r w:rsidRPr="00F74A9C">
        <w:rPr>
          <w:i/>
          <w:lang w:val="es-ES_tradnl"/>
        </w:rPr>
        <w:tab/>
      </w:r>
      <w:bookmarkStart w:id="77" w:name="lt_pId157"/>
      <w:proofErr w:type="gramStart"/>
      <w:r w:rsidRPr="00F74A9C">
        <w:rPr>
          <w:i/>
          <w:lang w:val="es-ES_tradnl"/>
        </w:rPr>
        <w:t>R</w:t>
      </w:r>
      <w:r w:rsidRPr="00F74A9C">
        <w:rPr>
          <w:i/>
          <w:vertAlign w:val="subscript"/>
          <w:lang w:val="es-ES_tradnl"/>
        </w:rPr>
        <w:t xml:space="preserve">xGanancia </w:t>
      </w:r>
      <w:r w:rsidRPr="00F74A9C">
        <w:rPr>
          <w:lang w:val="es-ES_tradnl"/>
        </w:rPr>
        <w:t>:</w:t>
      </w:r>
      <w:bookmarkEnd w:id="77"/>
      <w:proofErr w:type="gramEnd"/>
      <w:r w:rsidRPr="00F74A9C">
        <w:rPr>
          <w:lang w:val="es-ES_tradnl"/>
        </w:rPr>
        <w:tab/>
      </w:r>
      <w:bookmarkStart w:id="78" w:name="lt_pId158"/>
      <w:r w:rsidRPr="00F74A9C">
        <w:rPr>
          <w:lang w:val="es-ES_tradnl"/>
        </w:rPr>
        <w:t>ganancia de la antena receptora del AMS en dirección a la estación terrena (ET) del SFS (dBi)</w:t>
      </w:r>
      <w:bookmarkEnd w:id="78"/>
    </w:p>
    <w:p w:rsidR="006A4079" w:rsidRPr="00F74A9C" w:rsidRDefault="006A4079" w:rsidP="006A4079">
      <w:pPr>
        <w:pStyle w:val="Equationlegend"/>
        <w:rPr>
          <w:lang w:val="es-ES_tradnl"/>
        </w:rPr>
      </w:pPr>
      <w:r w:rsidRPr="00F74A9C">
        <w:rPr>
          <w:i/>
          <w:lang w:val="es-ES_tradnl"/>
        </w:rPr>
        <w:tab/>
      </w:r>
      <w:bookmarkStart w:id="79" w:name="lt_pId159"/>
      <w:r w:rsidRPr="00F74A9C">
        <w:rPr>
          <w:rFonts w:ascii="Symbol" w:hAnsi="Symbol"/>
          <w:iCs/>
          <w:lang w:val="es-ES_tradnl"/>
        </w:rPr>
        <w:sym w:font="Symbol" w:char="F06C"/>
      </w:r>
      <w:r w:rsidRPr="00F74A9C">
        <w:rPr>
          <w:i/>
          <w:lang w:val="es-ES_tradnl"/>
        </w:rPr>
        <w:t xml:space="preserve"> :</w:t>
      </w:r>
      <w:bookmarkEnd w:id="79"/>
      <w:r w:rsidRPr="00F74A9C">
        <w:rPr>
          <w:i/>
          <w:lang w:val="es-ES_tradnl"/>
        </w:rPr>
        <w:tab/>
      </w:r>
      <w:bookmarkStart w:id="80" w:name="lt_pId160"/>
      <w:proofErr w:type="gramStart"/>
      <w:r w:rsidRPr="00F74A9C">
        <w:rPr>
          <w:iCs/>
          <w:lang w:val="es-ES_tradnl"/>
        </w:rPr>
        <w:t>longitud</w:t>
      </w:r>
      <w:proofErr w:type="gramEnd"/>
      <w:r w:rsidRPr="00F74A9C">
        <w:rPr>
          <w:iCs/>
          <w:lang w:val="es-ES_tradnl"/>
        </w:rPr>
        <w:t xml:space="preserve"> de onda = 3*10</w:t>
      </w:r>
      <w:r w:rsidRPr="00F74A9C">
        <w:rPr>
          <w:iCs/>
          <w:vertAlign w:val="superscript"/>
          <w:lang w:val="es-ES_tradnl"/>
        </w:rPr>
        <w:t>8</w:t>
      </w:r>
      <w:r w:rsidRPr="00F74A9C">
        <w:rPr>
          <w:i/>
          <w:lang w:val="es-ES_tradnl"/>
        </w:rPr>
        <w:t xml:space="preserve"> / frec</w:t>
      </w:r>
      <w:r w:rsidRPr="00F74A9C">
        <w:rPr>
          <w:lang w:val="es-ES_tradnl"/>
        </w:rPr>
        <w:t xml:space="preserve"> (m)</w:t>
      </w:r>
      <w:bookmarkEnd w:id="80"/>
    </w:p>
    <w:p w:rsidR="006A4079" w:rsidRPr="00F74A9C" w:rsidRDefault="006A4079" w:rsidP="006A4079">
      <w:pPr>
        <w:pStyle w:val="Equationlegend"/>
        <w:rPr>
          <w:lang w:val="es-ES_tradnl"/>
        </w:rPr>
      </w:pPr>
      <w:r w:rsidRPr="00F74A9C">
        <w:rPr>
          <w:i/>
          <w:lang w:val="es-ES_tradnl"/>
        </w:rPr>
        <w:tab/>
      </w:r>
      <w:bookmarkStart w:id="81" w:name="lt_pId161"/>
      <w:proofErr w:type="gramStart"/>
      <w:r w:rsidRPr="00F74A9C">
        <w:rPr>
          <w:i/>
          <w:lang w:val="es-ES_tradnl"/>
        </w:rPr>
        <w:t>frec</w:t>
      </w:r>
      <w:proofErr w:type="gramEnd"/>
      <w:r w:rsidRPr="00F74A9C">
        <w:rPr>
          <w:i/>
          <w:lang w:val="es-ES_tradnl"/>
        </w:rPr>
        <w:t xml:space="preserve"> </w:t>
      </w:r>
      <w:r w:rsidRPr="00F74A9C">
        <w:rPr>
          <w:lang w:val="es-ES_tradnl"/>
        </w:rPr>
        <w:t>:</w:t>
      </w:r>
      <w:bookmarkEnd w:id="81"/>
      <w:r w:rsidRPr="00F74A9C">
        <w:rPr>
          <w:lang w:val="es-ES_tradnl"/>
        </w:rPr>
        <w:tab/>
      </w:r>
      <w:bookmarkStart w:id="82" w:name="lt_pId162"/>
      <w:r w:rsidRPr="00F74A9C">
        <w:rPr>
          <w:lang w:val="es-ES_tradnl"/>
        </w:rPr>
        <w:t>frecuencia (Hz).</w:t>
      </w:r>
      <w:bookmarkEnd w:id="82"/>
    </w:p>
    <w:p w:rsidR="006A4079" w:rsidRPr="00F74A9C" w:rsidRDefault="006A4079" w:rsidP="006A4079">
      <w:pPr>
        <w:pStyle w:val="TableNo"/>
        <w:rPr>
          <w:lang w:val="es-ES_tradnl"/>
        </w:rPr>
      </w:pPr>
      <w:r w:rsidRPr="00F74A9C">
        <w:rPr>
          <w:lang w:val="es-ES_tradnl"/>
        </w:rPr>
        <w:t>CUADRO 1</w:t>
      </w:r>
    </w:p>
    <w:p w:rsidR="006A4079" w:rsidRPr="00F74A9C" w:rsidRDefault="006A4079" w:rsidP="006A4079">
      <w:pPr>
        <w:pStyle w:val="Tabletitle"/>
        <w:rPr>
          <w:lang w:val="es-ES_tradnl"/>
        </w:rPr>
      </w:pPr>
      <w:bookmarkStart w:id="83" w:name="lt_pId164"/>
      <w:r w:rsidRPr="00F74A9C">
        <w:rPr>
          <w:lang w:val="es-ES_tradnl"/>
        </w:rPr>
        <w:t xml:space="preserve">Parámetros utilizados para calcular el límite de dfp para la protección de los receptores a bordo de aeronaves y los receptores en tierra transportables en un escenario de </w:t>
      </w:r>
      <w:r>
        <w:rPr>
          <w:lang w:val="es-ES_tradnl"/>
        </w:rPr>
        <w:br/>
      </w:r>
      <w:r w:rsidRPr="00F74A9C">
        <w:rPr>
          <w:lang w:val="es-ES_tradnl"/>
        </w:rPr>
        <w:t>interferencia del lóbulo principal al lóbulo principal</w:t>
      </w:r>
      <w:bookmarkEnd w:id="83"/>
    </w:p>
    <w:tbl>
      <w:tblPr>
        <w:tblW w:w="9639" w:type="dxa"/>
        <w:jc w:val="center"/>
        <w:tblLayout w:type="fixed"/>
        <w:tblLook w:val="04A0" w:firstRow="1" w:lastRow="0" w:firstColumn="1" w:lastColumn="0" w:noHBand="0" w:noVBand="1"/>
      </w:tblPr>
      <w:tblGrid>
        <w:gridCol w:w="4106"/>
        <w:gridCol w:w="1985"/>
        <w:gridCol w:w="2268"/>
        <w:gridCol w:w="1280"/>
      </w:tblGrid>
      <w:tr w:rsidR="006A4079" w:rsidRPr="00F74A9C" w:rsidTr="00787EDE">
        <w:trPr>
          <w:cantSplit/>
          <w:jc w:val="center"/>
        </w:trPr>
        <w:tc>
          <w:tcPr>
            <w:tcW w:w="4106"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6A4079" w:rsidRPr="00F74A9C" w:rsidRDefault="006A4079" w:rsidP="00787EDE">
            <w:pPr>
              <w:pStyle w:val="Tablehead"/>
              <w:rPr>
                <w:lang w:val="es-ES_tradnl"/>
              </w:rPr>
            </w:pPr>
            <w:r w:rsidRPr="00F74A9C">
              <w:rPr>
                <w:lang w:val="es-ES_tradnl"/>
              </w:rPr>
              <w:t>Parámetro</w:t>
            </w:r>
          </w:p>
        </w:tc>
        <w:tc>
          <w:tcPr>
            <w:tcW w:w="1985"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6A4079" w:rsidRPr="00F74A9C" w:rsidRDefault="006A4079" w:rsidP="00787EDE">
            <w:pPr>
              <w:pStyle w:val="Tablehead"/>
              <w:rPr>
                <w:lang w:val="es-ES_tradnl"/>
              </w:rPr>
            </w:pPr>
            <w:bookmarkStart w:id="84" w:name="lt_pId166"/>
            <w:r w:rsidRPr="00F74A9C">
              <w:rPr>
                <w:lang w:val="es-ES_tradnl"/>
              </w:rPr>
              <w:t>ET del SFS –&gt; Receptor en tierra del AMS</w:t>
            </w:r>
            <w:bookmarkEnd w:id="84"/>
          </w:p>
        </w:tc>
        <w:tc>
          <w:tcPr>
            <w:tcW w:w="2268"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6A4079" w:rsidRPr="00F74A9C" w:rsidRDefault="006A4079" w:rsidP="00787EDE">
            <w:pPr>
              <w:pStyle w:val="Tablehead"/>
              <w:rPr>
                <w:lang w:val="es-ES_tradnl"/>
              </w:rPr>
            </w:pPr>
            <w:r w:rsidRPr="00F74A9C">
              <w:rPr>
                <w:lang w:val="es-ES_tradnl"/>
              </w:rPr>
              <w:t>ET del SFS –&gt; Receptor a bordo de aeronave del AMS</w:t>
            </w:r>
          </w:p>
        </w:tc>
        <w:tc>
          <w:tcPr>
            <w:tcW w:w="1280" w:type="dxa"/>
            <w:tcBorders>
              <w:top w:val="single" w:sz="4" w:space="0" w:color="auto"/>
              <w:left w:val="single" w:sz="4" w:space="0" w:color="auto"/>
              <w:bottom w:val="single" w:sz="4" w:space="0" w:color="auto"/>
              <w:right w:val="single" w:sz="4" w:space="0" w:color="auto"/>
            </w:tcBorders>
            <w:shd w:val="clear" w:color="000000" w:fill="auto"/>
            <w:vAlign w:val="center"/>
          </w:tcPr>
          <w:p w:rsidR="006A4079" w:rsidRPr="00F74A9C" w:rsidRDefault="006A4079" w:rsidP="00787EDE">
            <w:pPr>
              <w:pStyle w:val="Tablehead"/>
              <w:rPr>
                <w:lang w:val="es-ES_tradnl"/>
              </w:rPr>
            </w:pPr>
            <w:r w:rsidRPr="00F74A9C">
              <w:rPr>
                <w:lang w:val="es-ES_tradnl"/>
              </w:rPr>
              <w:t>Unidad</w:t>
            </w:r>
          </w:p>
        </w:tc>
      </w:tr>
      <w:tr w:rsidR="006A4079" w:rsidRPr="00F74A9C" w:rsidTr="00787EDE">
        <w:trPr>
          <w:cantSplit/>
          <w:jc w:val="center"/>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4079" w:rsidRPr="00F74A9C" w:rsidRDefault="006A4079" w:rsidP="00787EDE">
            <w:pPr>
              <w:pStyle w:val="Tabletext"/>
              <w:rPr>
                <w:lang w:val="es-ES_tradnl"/>
              </w:rPr>
            </w:pPr>
            <w:r w:rsidRPr="00F74A9C">
              <w:rPr>
                <w:lang w:val="es-ES_tradnl"/>
              </w:rPr>
              <w:t>Ganancia de la antena receptora del AMS en dirección a la ET del SFS</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4079" w:rsidRPr="00F74A9C" w:rsidRDefault="006A4079" w:rsidP="00787EDE">
            <w:pPr>
              <w:pStyle w:val="Tabletext"/>
              <w:jc w:val="center"/>
              <w:rPr>
                <w:lang w:val="es-ES_tradnl"/>
              </w:rPr>
            </w:pPr>
            <w:r w:rsidRPr="00F74A9C">
              <w:rPr>
                <w:lang w:val="es-ES_tradnl"/>
              </w:rPr>
              <w:t>45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4079" w:rsidRPr="00F74A9C" w:rsidRDefault="006A4079" w:rsidP="00787EDE">
            <w:pPr>
              <w:pStyle w:val="Tabletext"/>
              <w:jc w:val="center"/>
              <w:rPr>
                <w:lang w:val="es-ES_tradnl"/>
              </w:rPr>
            </w:pPr>
            <w:r w:rsidRPr="00F74A9C">
              <w:rPr>
                <w:lang w:val="es-ES_tradnl"/>
              </w:rPr>
              <w:t>27</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4079" w:rsidRPr="00F74A9C" w:rsidRDefault="006A4079" w:rsidP="00787EDE">
            <w:pPr>
              <w:pStyle w:val="Tabletext"/>
              <w:jc w:val="center"/>
              <w:rPr>
                <w:lang w:val="es-ES_tradnl"/>
              </w:rPr>
            </w:pPr>
            <w:bookmarkStart w:id="85" w:name="lt_pId172"/>
            <w:r w:rsidRPr="00F74A9C">
              <w:rPr>
                <w:lang w:val="es-ES_tradnl"/>
              </w:rPr>
              <w:t>dBi</w:t>
            </w:r>
            <w:bookmarkEnd w:id="85"/>
          </w:p>
        </w:tc>
      </w:tr>
      <w:tr w:rsidR="006A4079" w:rsidRPr="00F74A9C" w:rsidTr="00787EDE">
        <w:trPr>
          <w:cantSplit/>
          <w:jc w:val="center"/>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4079" w:rsidRPr="00F74A9C" w:rsidRDefault="006A4079" w:rsidP="00787EDE">
            <w:pPr>
              <w:pStyle w:val="Tabletext"/>
              <w:rPr>
                <w:lang w:val="es-ES_tradnl"/>
              </w:rPr>
            </w:pPr>
            <w:r w:rsidRPr="00F74A9C">
              <w:rPr>
                <w:lang w:val="es-ES_tradnl"/>
              </w:rPr>
              <w:t>Factor de ruido del receptor del AMS</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4079" w:rsidRPr="00F74A9C" w:rsidRDefault="006A4079" w:rsidP="00787EDE">
            <w:pPr>
              <w:pStyle w:val="Tabletext"/>
              <w:jc w:val="center"/>
              <w:rPr>
                <w:i/>
                <w:iCs/>
                <w:lang w:val="es-ES_tradnl"/>
              </w:rPr>
            </w:pPr>
            <w:r w:rsidRPr="00F74A9C">
              <w:rPr>
                <w:i/>
                <w:iCs/>
                <w:lang w:val="es-ES_tradnl"/>
              </w:rPr>
              <w:t>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4079" w:rsidRPr="00F74A9C" w:rsidRDefault="006A4079" w:rsidP="00787EDE">
            <w:pPr>
              <w:pStyle w:val="Tabletext"/>
              <w:jc w:val="center"/>
              <w:rPr>
                <w:i/>
                <w:iCs/>
                <w:lang w:val="es-ES_tradnl"/>
              </w:rPr>
            </w:pPr>
            <w:r w:rsidRPr="00F74A9C">
              <w:rPr>
                <w:i/>
                <w:iCs/>
                <w:lang w:val="es-ES_tradnl"/>
              </w:rPr>
              <w:t>4</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4079" w:rsidRPr="00F74A9C" w:rsidRDefault="006A4079" w:rsidP="00787EDE">
            <w:pPr>
              <w:pStyle w:val="Tabletext"/>
              <w:jc w:val="center"/>
              <w:rPr>
                <w:lang w:val="es-ES_tradnl"/>
              </w:rPr>
            </w:pPr>
            <w:bookmarkStart w:id="86" w:name="lt_pId176"/>
            <w:r w:rsidRPr="00F74A9C">
              <w:rPr>
                <w:lang w:val="es-ES_tradnl"/>
              </w:rPr>
              <w:t>dB</w:t>
            </w:r>
            <w:bookmarkEnd w:id="86"/>
          </w:p>
        </w:tc>
      </w:tr>
      <w:tr w:rsidR="006A4079" w:rsidRPr="00F74A9C" w:rsidTr="00787EDE">
        <w:trPr>
          <w:cantSplit/>
          <w:jc w:val="center"/>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4079" w:rsidRPr="00F74A9C" w:rsidRDefault="006A4079" w:rsidP="00787EDE">
            <w:pPr>
              <w:pStyle w:val="Tabletext"/>
              <w:rPr>
                <w:lang w:val="es-ES_tradnl"/>
              </w:rPr>
            </w:pPr>
            <w:r w:rsidRPr="00F74A9C">
              <w:rPr>
                <w:lang w:val="es-ES_tradnl"/>
              </w:rPr>
              <w:t>Criterio de I/N para la protección del AMS</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4079" w:rsidRPr="00F74A9C" w:rsidRDefault="006A4079" w:rsidP="00787EDE">
            <w:pPr>
              <w:pStyle w:val="Tabletext"/>
              <w:jc w:val="center"/>
              <w:rPr>
                <w:i/>
                <w:iCs/>
                <w:lang w:val="es-ES_tradnl"/>
              </w:rPr>
            </w:pPr>
            <w:r w:rsidRPr="00F74A9C">
              <w:rPr>
                <w:lang w:val="es-ES_tradnl"/>
              </w:rPr>
              <w:t>–</w:t>
            </w:r>
            <w:r w:rsidRPr="00F74A9C">
              <w:rPr>
                <w:i/>
                <w:iCs/>
                <w:lang w:val="es-ES_tradnl"/>
              </w:rPr>
              <w:t>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4079" w:rsidRPr="00F74A9C" w:rsidRDefault="006A4079" w:rsidP="00787EDE">
            <w:pPr>
              <w:pStyle w:val="Tabletext"/>
              <w:jc w:val="center"/>
              <w:rPr>
                <w:i/>
                <w:iCs/>
                <w:lang w:val="es-ES_tradnl"/>
              </w:rPr>
            </w:pPr>
            <w:r w:rsidRPr="00F74A9C">
              <w:rPr>
                <w:i/>
                <w:iCs/>
                <w:lang w:val="es-ES_tradnl"/>
              </w:rPr>
              <w:t>−6</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4079" w:rsidRPr="00F74A9C" w:rsidRDefault="006A4079" w:rsidP="00787EDE">
            <w:pPr>
              <w:pStyle w:val="Tabletext"/>
              <w:jc w:val="center"/>
              <w:rPr>
                <w:lang w:val="es-ES_tradnl"/>
              </w:rPr>
            </w:pPr>
            <w:bookmarkStart w:id="87" w:name="lt_pId180"/>
            <w:r w:rsidRPr="00F74A9C">
              <w:rPr>
                <w:lang w:val="es-ES_tradnl"/>
              </w:rPr>
              <w:t>dB</w:t>
            </w:r>
            <w:bookmarkEnd w:id="87"/>
          </w:p>
        </w:tc>
      </w:tr>
    </w:tbl>
    <w:p w:rsidR="006A4079" w:rsidRPr="00F74A9C" w:rsidRDefault="006A4079" w:rsidP="006A4079">
      <w:pPr>
        <w:pStyle w:val="AnnexNoTitle"/>
        <w:rPr>
          <w:lang w:val="es-ES_tradnl"/>
        </w:rPr>
      </w:pPr>
      <w:bookmarkStart w:id="88" w:name="lt_pId181"/>
      <w:r w:rsidRPr="00F74A9C">
        <w:rPr>
          <w:lang w:val="es-ES_tradnl"/>
        </w:rPr>
        <w:lastRenderedPageBreak/>
        <w:t>Anexo 2</w:t>
      </w:r>
      <w:bookmarkEnd w:id="88"/>
      <w:r w:rsidRPr="00F74A9C">
        <w:rPr>
          <w:lang w:val="es-ES_tradnl"/>
        </w:rPr>
        <w:br/>
      </w:r>
      <w:r w:rsidRPr="00F74A9C">
        <w:rPr>
          <w:lang w:val="es-ES_tradnl"/>
        </w:rPr>
        <w:br/>
      </w:r>
      <w:bookmarkStart w:id="89" w:name="lt_pId182"/>
      <w:r w:rsidRPr="00F74A9C">
        <w:rPr>
          <w:lang w:val="es-ES_tradnl"/>
        </w:rPr>
        <w:t xml:space="preserve">Consideraciones relativas al escenario de interferencia del lóbulo principal al lóbulo principal para una estación en tierra del AMS y una estación terrena </w:t>
      </w:r>
      <w:r>
        <w:rPr>
          <w:lang w:val="es-ES_tradnl"/>
        </w:rPr>
        <w:br/>
      </w:r>
      <w:r w:rsidRPr="00F74A9C">
        <w:rPr>
          <w:lang w:val="es-ES_tradnl"/>
        </w:rPr>
        <w:t>del SFS con un ángulo de elevación mínimo de 10º</w:t>
      </w:r>
    </w:p>
    <w:p w:rsidR="006A4079" w:rsidRPr="00F74A9C" w:rsidRDefault="006A4079" w:rsidP="006A4079">
      <w:pPr>
        <w:pStyle w:val="Normalaftertitle"/>
        <w:spacing w:before="360"/>
        <w:rPr>
          <w:rFonts w:eastAsia="Cambria"/>
          <w:lang w:val="es-ES_tradnl" w:eastAsia="zh-CN"/>
        </w:rPr>
      </w:pPr>
      <w:bookmarkStart w:id="90" w:name="lt_pId185"/>
      <w:bookmarkEnd w:id="89"/>
      <w:r w:rsidRPr="00F74A9C">
        <w:rPr>
          <w:rFonts w:eastAsia="Cambria"/>
          <w:lang w:val="es-ES_tradnl" w:eastAsia="zh-CN"/>
        </w:rPr>
        <w:t xml:space="preserve">El propósito de este Anexo es la evaluación del riesgo de interferencia del lóbulo principal al lóbulo principal de una estación terrena del SFS sobre una estación en tierra del AMS cuando se despliega una estación terrena del SFS en el territorio de los países que figuran en la Resolución </w:t>
      </w:r>
      <w:r>
        <w:rPr>
          <w:rFonts w:eastAsia="Cambria"/>
          <w:b/>
          <w:lang w:val="es-ES_tradnl" w:eastAsia="zh-CN"/>
        </w:rPr>
        <w:t>163 (CMR </w:t>
      </w:r>
      <w:r w:rsidRPr="00F74A9C">
        <w:rPr>
          <w:rFonts w:eastAsia="Cambria"/>
          <w:b/>
          <w:lang w:val="es-ES_tradnl" w:eastAsia="zh-CN"/>
        </w:rPr>
        <w:t>15)</w:t>
      </w:r>
      <w:r w:rsidRPr="00F74A9C">
        <w:rPr>
          <w:rFonts w:eastAsia="Cambria"/>
          <w:lang w:val="es-ES_tradnl" w:eastAsia="zh-CN"/>
        </w:rPr>
        <w:t xml:space="preserve"> o en la Resolución </w:t>
      </w:r>
      <w:r w:rsidRPr="00F74A9C">
        <w:rPr>
          <w:rFonts w:eastAsia="Cambria"/>
          <w:b/>
          <w:lang w:val="es-ES_tradnl" w:eastAsia="zh-CN"/>
        </w:rPr>
        <w:t>164 (CMR-15)</w:t>
      </w:r>
      <w:r w:rsidRPr="00F74A9C">
        <w:rPr>
          <w:rFonts w:eastAsia="Cambria"/>
          <w:lang w:val="es-ES_tradnl" w:eastAsia="zh-CN"/>
        </w:rPr>
        <w:t xml:space="preserve"> y se ubica a proximidad de la frontera de cualquier</w:t>
      </w:r>
      <w:r>
        <w:rPr>
          <w:rFonts w:eastAsia="Cambria"/>
          <w:lang w:val="es-ES_tradnl" w:eastAsia="zh-CN"/>
        </w:rPr>
        <w:t xml:space="preserve"> país.</w:t>
      </w:r>
    </w:p>
    <w:p w:rsidR="006A4079" w:rsidRPr="006A4079" w:rsidRDefault="006A4079" w:rsidP="006A4079">
      <w:pPr>
        <w:rPr>
          <w:lang w:val="es-ES_tradnl" w:eastAsia="zh-CN"/>
        </w:rPr>
      </w:pPr>
      <w:bookmarkStart w:id="91" w:name="lt_pId186"/>
      <w:bookmarkEnd w:id="90"/>
      <w:r w:rsidRPr="006A4079">
        <w:rPr>
          <w:lang w:val="es-ES_tradnl" w:eastAsia="zh-CN"/>
        </w:rPr>
        <w:t>Como se muestra en la Figura 1, el escenario de interferencia del lóbulo principal al lóbulo principal solo puede producirse cuando una estación en tierra del AMS está funcionando desplegada a una altitud suficientemente alta como para permitir que una aeronave del AMS vuele por debajo de la estación en tierra asociada, en el espacio aéreo delimitado por la frontera del país donde está desplegada la estación terrena del SFS y la altitud del terreno donde está desplegada la estación en tierra del AMS.</w:t>
      </w:r>
    </w:p>
    <w:p w:rsidR="006A4079" w:rsidRPr="00F74A9C" w:rsidRDefault="006A4079" w:rsidP="006A4079">
      <w:pPr>
        <w:pStyle w:val="FigureNo"/>
        <w:rPr>
          <w:lang w:val="es-ES_tradnl" w:eastAsia="zh-CN"/>
        </w:rPr>
      </w:pPr>
      <w:bookmarkStart w:id="92" w:name="lt_pId187"/>
      <w:bookmarkEnd w:id="91"/>
      <w:r w:rsidRPr="00F74A9C">
        <w:rPr>
          <w:lang w:val="es-ES_tradnl" w:eastAsia="zh-CN"/>
        </w:rPr>
        <w:t>FIGURA 1</w:t>
      </w:r>
      <w:bookmarkEnd w:id="92"/>
    </w:p>
    <w:p w:rsidR="006A4079" w:rsidRPr="00F74A9C" w:rsidRDefault="006A4079" w:rsidP="006A4079">
      <w:pPr>
        <w:pStyle w:val="Figuretitle"/>
        <w:rPr>
          <w:lang w:val="es-ES_tradnl" w:eastAsia="zh-CN"/>
        </w:rPr>
      </w:pPr>
      <w:bookmarkStart w:id="93" w:name="lt_pId188"/>
      <w:r w:rsidRPr="00F74A9C">
        <w:rPr>
          <w:lang w:val="es-ES_tradnl" w:eastAsia="zh-CN"/>
        </w:rPr>
        <w:t xml:space="preserve">Configuración donde puede producirse el escenario de interferencia del lóbulo principal al lóbulo principal </w:t>
      </w:r>
      <w:r w:rsidRPr="00F74A9C">
        <w:rPr>
          <w:lang w:val="es-ES_tradnl" w:eastAsia="zh-CN"/>
        </w:rPr>
        <w:br/>
        <w:t xml:space="preserve">de una estación terrena del SFS sobre una estación en tierra del AMS </w:t>
      </w:r>
    </w:p>
    <w:bookmarkEnd w:id="93"/>
    <w:p w:rsidR="006A4079" w:rsidRPr="00F74A9C" w:rsidRDefault="006A4079" w:rsidP="006A4079">
      <w:pPr>
        <w:pStyle w:val="Figure"/>
        <w:rPr>
          <w:noProof/>
          <w:lang w:val="es-ES_tradnl" w:eastAsia="zh-CN"/>
        </w:rPr>
      </w:pPr>
      <w:r w:rsidRPr="00F74A9C">
        <w:rPr>
          <w:noProof/>
          <w:lang w:val="en-GB" w:eastAsia="zh-CN"/>
        </w:rPr>
        <mc:AlternateContent>
          <mc:Choice Requires="wpg">
            <w:drawing>
              <wp:inline distT="0" distB="0" distL="0" distR="0" wp14:anchorId="7F4CEAA0" wp14:editId="44D1FD4D">
                <wp:extent cx="3562350" cy="2886075"/>
                <wp:effectExtent l="0" t="0" r="0" b="9525"/>
                <wp:docPr id="2" name="Grupo 16"/>
                <wp:cNvGraphicFramePr/>
                <a:graphic xmlns:a="http://schemas.openxmlformats.org/drawingml/2006/main">
                  <a:graphicData uri="http://schemas.microsoft.com/office/word/2010/wordprocessingGroup">
                    <wpg:wgp>
                      <wpg:cNvGrpSpPr/>
                      <wpg:grpSpPr>
                        <a:xfrm>
                          <a:off x="0" y="0"/>
                          <a:ext cx="3562350" cy="2886075"/>
                          <a:chOff x="0" y="0"/>
                          <a:chExt cx="3562350" cy="2886075"/>
                        </a:xfrm>
                      </wpg:grpSpPr>
                      <pic:pic xmlns:pic="http://schemas.openxmlformats.org/drawingml/2006/picture">
                        <pic:nvPicPr>
                          <pic:cNvPr id="3" name="Imagen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2350" cy="2886075"/>
                          </a:xfrm>
                          <a:prstGeom prst="rect">
                            <a:avLst/>
                          </a:prstGeom>
                          <a:noFill/>
                          <a:extLst>
                            <a:ext uri="{909E8E84-426E-40DD-AFC4-6F175D3DCCD1}">
                              <a14:hiddenFill xmlns:a14="http://schemas.microsoft.com/office/drawing/2010/main">
                                <a:solidFill>
                                  <a:srgbClr val="FFFFFF"/>
                                </a:solidFill>
                              </a14:hiddenFill>
                            </a:ext>
                          </a:extLst>
                        </pic:spPr>
                      </pic:pic>
                      <wps:wsp>
                        <wps:cNvPr id="4" name="CuadroTexto 5"/>
                        <wps:cNvSpPr txBox="1"/>
                        <wps:spPr>
                          <a:xfrm>
                            <a:off x="1982435" y="320509"/>
                            <a:ext cx="429895" cy="116840"/>
                          </a:xfrm>
                          <a:prstGeom prst="rect">
                            <a:avLst/>
                          </a:prstGeom>
                          <a:solidFill>
                            <a:schemeClr val="bg1"/>
                          </a:solidFill>
                        </wps:spPr>
                        <wps:txbx>
                          <w:txbxContent>
                            <w:p w:rsidR="006A4079" w:rsidRDefault="006A4079" w:rsidP="006A4079">
                              <w:pPr>
                                <w:pStyle w:val="NormalWeb"/>
                                <w:spacing w:before="0" w:beforeAutospacing="0" w:after="0" w:afterAutospacing="0"/>
                                <w:jc w:val="center"/>
                              </w:pPr>
                              <w:r>
                                <w:rPr>
                                  <w:color w:val="000000" w:themeColor="text1"/>
                                  <w:kern w:val="24"/>
                                  <w:sz w:val="16"/>
                                  <w:szCs w:val="16"/>
                                </w:rPr>
                                <w:t>Satélite</w:t>
                              </w:r>
                            </w:p>
                          </w:txbxContent>
                        </wps:txbx>
                        <wps:bodyPr wrap="square" lIns="0" tIns="0" rIns="0" bIns="0" rtlCol="0">
                          <a:spAutoFit/>
                        </wps:bodyPr>
                      </wps:wsp>
                      <wps:wsp>
                        <wps:cNvPr id="5" name="CuadroTexto 6"/>
                        <wps:cNvSpPr txBox="1"/>
                        <wps:spPr>
                          <a:xfrm>
                            <a:off x="1188634" y="641018"/>
                            <a:ext cx="1184910" cy="116840"/>
                          </a:xfrm>
                          <a:prstGeom prst="rect">
                            <a:avLst/>
                          </a:prstGeom>
                          <a:solidFill>
                            <a:schemeClr val="bg1"/>
                          </a:solidFill>
                        </wps:spPr>
                        <wps:txbx>
                          <w:txbxContent>
                            <w:p w:rsidR="006A4079" w:rsidRDefault="006A4079" w:rsidP="006A4079">
                              <w:pPr>
                                <w:pStyle w:val="NormalWeb"/>
                                <w:spacing w:before="0" w:beforeAutospacing="0" w:after="0" w:afterAutospacing="0"/>
                                <w:jc w:val="center"/>
                              </w:pPr>
                              <w:r>
                                <w:rPr>
                                  <w:color w:val="000000" w:themeColor="text1"/>
                                  <w:kern w:val="24"/>
                                  <w:sz w:val="16"/>
                                  <w:szCs w:val="16"/>
                                </w:rPr>
                                <w:t>Estación en tierra del AMS</w:t>
                              </w:r>
                            </w:p>
                          </w:txbxContent>
                        </wps:txbx>
                        <wps:bodyPr wrap="square" lIns="0" tIns="0" rIns="0" bIns="0" rtlCol="0">
                          <a:spAutoFit/>
                        </wps:bodyPr>
                      </wps:wsp>
                      <wps:wsp>
                        <wps:cNvPr id="6" name="CuadroTexto 7"/>
                        <wps:cNvSpPr txBox="1"/>
                        <wps:spPr>
                          <a:xfrm>
                            <a:off x="856539" y="1036658"/>
                            <a:ext cx="845820" cy="116840"/>
                          </a:xfrm>
                          <a:prstGeom prst="rect">
                            <a:avLst/>
                          </a:prstGeom>
                          <a:solidFill>
                            <a:schemeClr val="bg1"/>
                          </a:solidFill>
                        </wps:spPr>
                        <wps:txbx>
                          <w:txbxContent>
                            <w:p w:rsidR="006A4079" w:rsidRDefault="006A4079" w:rsidP="006A4079">
                              <w:pPr>
                                <w:pStyle w:val="NormalWeb"/>
                                <w:spacing w:before="0" w:beforeAutospacing="0" w:after="0" w:afterAutospacing="0"/>
                                <w:jc w:val="center"/>
                              </w:pPr>
                              <w:r>
                                <w:rPr>
                                  <w:color w:val="000000" w:themeColor="text1"/>
                                  <w:kern w:val="24"/>
                                  <w:sz w:val="16"/>
                                  <w:szCs w:val="16"/>
                                </w:rPr>
                                <w:t>Aeronave del AMS</w:t>
                              </w:r>
                            </w:p>
                          </w:txbxContent>
                        </wps:txbx>
                        <wps:bodyPr wrap="square" lIns="0" tIns="0" rIns="0" bIns="0" rtlCol="0">
                          <a:spAutoFit/>
                        </wps:bodyPr>
                      </wps:wsp>
                      <wps:wsp>
                        <wps:cNvPr id="7" name="CuadroTexto 8"/>
                        <wps:cNvSpPr txBox="1"/>
                        <wps:spPr>
                          <a:xfrm>
                            <a:off x="0" y="1640435"/>
                            <a:ext cx="1232535" cy="116840"/>
                          </a:xfrm>
                          <a:prstGeom prst="rect">
                            <a:avLst/>
                          </a:prstGeom>
                          <a:solidFill>
                            <a:schemeClr val="bg1"/>
                          </a:solidFill>
                        </wps:spPr>
                        <wps:txbx>
                          <w:txbxContent>
                            <w:p w:rsidR="006A4079" w:rsidRDefault="006A4079" w:rsidP="006A4079">
                              <w:pPr>
                                <w:pStyle w:val="NormalWeb"/>
                                <w:spacing w:before="0" w:beforeAutospacing="0" w:after="0" w:afterAutospacing="0"/>
                                <w:jc w:val="center"/>
                              </w:pPr>
                              <w:r>
                                <w:rPr>
                                  <w:color w:val="000000" w:themeColor="text1"/>
                                  <w:kern w:val="24"/>
                                  <w:sz w:val="16"/>
                                  <w:szCs w:val="16"/>
                                </w:rPr>
                                <w:t>Estación terrena del SFS</w:t>
                              </w:r>
                            </w:p>
                          </w:txbxContent>
                        </wps:txbx>
                        <wps:bodyPr wrap="square" lIns="0" tIns="0" rIns="0" bIns="0" rtlCol="0">
                          <a:spAutoFit/>
                        </wps:bodyPr>
                      </wps:wsp>
                      <wps:wsp>
                        <wps:cNvPr id="8" name="CuadroTexto 9"/>
                        <wps:cNvSpPr txBox="1"/>
                        <wps:spPr>
                          <a:xfrm>
                            <a:off x="1545707" y="1960511"/>
                            <a:ext cx="436880" cy="204470"/>
                          </a:xfrm>
                          <a:prstGeom prst="rect">
                            <a:avLst/>
                          </a:prstGeom>
                          <a:solidFill>
                            <a:schemeClr val="bg1"/>
                          </a:solidFill>
                        </wps:spPr>
                        <wps:txbx>
                          <w:txbxContent>
                            <w:p w:rsidR="006A4079" w:rsidRDefault="006A4079" w:rsidP="006A4079">
                              <w:pPr>
                                <w:pStyle w:val="NormalWeb"/>
                                <w:spacing w:before="0" w:beforeAutospacing="0" w:after="0" w:afterAutospacing="0"/>
                                <w:jc w:val="center"/>
                              </w:pPr>
                              <w:r>
                                <w:rPr>
                                  <w:color w:val="000000" w:themeColor="text1"/>
                                  <w:kern w:val="24"/>
                                  <w:sz w:val="14"/>
                                  <w:szCs w:val="14"/>
                                </w:rPr>
                                <w:t>Ángulo de elevación</w:t>
                              </w:r>
                            </w:p>
                          </w:txbxContent>
                        </wps:txbx>
                        <wps:bodyPr wrap="square" lIns="0" tIns="0" rIns="0" bIns="0" rtlCol="0">
                          <a:spAutoFit/>
                        </wps:bodyPr>
                      </wps:wsp>
                      <wps:wsp>
                        <wps:cNvPr id="9" name="CuadroTexto 10"/>
                        <wps:cNvSpPr txBox="1"/>
                        <wps:spPr>
                          <a:xfrm>
                            <a:off x="2636292" y="1640435"/>
                            <a:ext cx="382905" cy="204470"/>
                          </a:xfrm>
                          <a:prstGeom prst="rect">
                            <a:avLst/>
                          </a:prstGeom>
                          <a:solidFill>
                            <a:schemeClr val="bg1"/>
                          </a:solidFill>
                        </wps:spPr>
                        <wps:txbx>
                          <w:txbxContent>
                            <w:p w:rsidR="006A4079" w:rsidRDefault="006A4079" w:rsidP="006A4079">
                              <w:pPr>
                                <w:pStyle w:val="NormalWeb"/>
                                <w:spacing w:before="0" w:beforeAutospacing="0" w:after="0" w:afterAutospacing="0"/>
                              </w:pPr>
                              <w:r>
                                <w:rPr>
                                  <w:color w:val="000000" w:themeColor="text1"/>
                                  <w:kern w:val="24"/>
                                  <w:sz w:val="14"/>
                                  <w:szCs w:val="14"/>
                                </w:rPr>
                                <w:t>Altura del terreno</w:t>
                              </w:r>
                            </w:p>
                          </w:txbxContent>
                        </wps:txbx>
                        <wps:bodyPr wrap="square" lIns="0" tIns="0" rIns="0" bIns="0" rtlCol="0">
                          <a:spAutoFit/>
                        </wps:bodyPr>
                      </wps:wsp>
                      <wps:wsp>
                        <wps:cNvPr id="10" name="CuadroTexto 11"/>
                        <wps:cNvSpPr txBox="1"/>
                        <wps:spPr>
                          <a:xfrm>
                            <a:off x="1759566" y="2264060"/>
                            <a:ext cx="445770" cy="204470"/>
                          </a:xfrm>
                          <a:prstGeom prst="rect">
                            <a:avLst/>
                          </a:prstGeom>
                          <a:solidFill>
                            <a:schemeClr val="bg1"/>
                          </a:solidFill>
                        </wps:spPr>
                        <wps:txbx>
                          <w:txbxContent>
                            <w:p w:rsidR="006A4079" w:rsidRDefault="006A4079" w:rsidP="006A4079">
                              <w:pPr>
                                <w:pStyle w:val="NormalWeb"/>
                                <w:spacing w:before="0" w:beforeAutospacing="0" w:after="0" w:afterAutospacing="0"/>
                                <w:jc w:val="center"/>
                              </w:pPr>
                              <w:r>
                                <w:rPr>
                                  <w:color w:val="000000" w:themeColor="text1"/>
                                  <w:kern w:val="24"/>
                                  <w:sz w:val="14"/>
                                  <w:szCs w:val="14"/>
                                </w:rPr>
                                <w:t>Distancia horizontal</w:t>
                              </w:r>
                            </w:p>
                          </w:txbxContent>
                        </wps:txbx>
                        <wps:bodyPr wrap="square" lIns="0" tIns="0" rIns="0" bIns="0" rtlCol="0">
                          <a:spAutoFit/>
                        </wps:bodyPr>
                      </wps:wsp>
                      <wps:wsp>
                        <wps:cNvPr id="11" name="CuadroTexto 12"/>
                        <wps:cNvSpPr txBox="1"/>
                        <wps:spPr>
                          <a:xfrm>
                            <a:off x="1099968" y="2564288"/>
                            <a:ext cx="602615" cy="102235"/>
                          </a:xfrm>
                          <a:prstGeom prst="rect">
                            <a:avLst/>
                          </a:prstGeom>
                          <a:solidFill>
                            <a:schemeClr val="bg1"/>
                          </a:solidFill>
                        </wps:spPr>
                        <wps:txbx>
                          <w:txbxContent>
                            <w:p w:rsidR="006A4079" w:rsidRDefault="006A4079" w:rsidP="006A4079">
                              <w:pPr>
                                <w:pStyle w:val="NormalWeb"/>
                                <w:spacing w:before="0" w:beforeAutospacing="0" w:after="0" w:afterAutospacing="0"/>
                                <w:jc w:val="center"/>
                              </w:pPr>
                              <w:r>
                                <w:rPr>
                                  <w:color w:val="000000" w:themeColor="text1"/>
                                  <w:kern w:val="24"/>
                                  <w:sz w:val="14"/>
                                  <w:szCs w:val="14"/>
                                </w:rPr>
                                <w:t>Frontera</w:t>
                              </w:r>
                            </w:p>
                          </w:txbxContent>
                        </wps:txbx>
                        <wps:bodyPr wrap="square" lIns="0" tIns="0" rIns="0" bIns="0" rtlCol="0">
                          <a:spAutoFit/>
                        </wps:bodyPr>
                      </wps:wsp>
                      <wps:wsp>
                        <wps:cNvPr id="12" name="CuadroTexto 13"/>
                        <wps:cNvSpPr txBox="1"/>
                        <wps:spPr>
                          <a:xfrm>
                            <a:off x="2529714" y="2456566"/>
                            <a:ext cx="1032510" cy="306705"/>
                          </a:xfrm>
                          <a:prstGeom prst="rect">
                            <a:avLst/>
                          </a:prstGeom>
                          <a:solidFill>
                            <a:schemeClr val="bg1"/>
                          </a:solidFill>
                        </wps:spPr>
                        <wps:txbx>
                          <w:txbxContent>
                            <w:p w:rsidR="006A4079" w:rsidRDefault="006A4079" w:rsidP="006A4079">
                              <w:pPr>
                                <w:pStyle w:val="NormalWeb"/>
                                <w:spacing w:before="0" w:beforeAutospacing="0" w:after="0" w:afterAutospacing="0"/>
                                <w:jc w:val="right"/>
                              </w:pPr>
                              <w:r>
                                <w:rPr>
                                  <w:b/>
                                  <w:bCs/>
                                  <w:color w:val="000000" w:themeColor="text1"/>
                                  <w:kern w:val="24"/>
                                  <w:sz w:val="14"/>
                                  <w:szCs w:val="14"/>
                                </w:rPr>
                                <w:t>País 2</w:t>
                              </w:r>
                            </w:p>
                            <w:p w:rsidR="006A4079" w:rsidRDefault="006A4079" w:rsidP="006A4079">
                              <w:pPr>
                                <w:pStyle w:val="NormalWeb"/>
                                <w:spacing w:before="0" w:beforeAutospacing="0" w:after="0" w:afterAutospacing="0"/>
                                <w:jc w:val="right"/>
                              </w:pPr>
                              <w:r>
                                <w:rPr>
                                  <w:color w:val="000000" w:themeColor="text1"/>
                                  <w:kern w:val="24"/>
                                  <w:sz w:val="14"/>
                                  <w:szCs w:val="14"/>
                                </w:rPr>
                                <w:t>Despliegue de la estación en tierra del AMS</w:t>
                              </w:r>
                            </w:p>
                          </w:txbxContent>
                        </wps:txbx>
                        <wps:bodyPr wrap="square" lIns="0" tIns="0" rIns="0" bIns="0" rtlCol="0">
                          <a:spAutoFit/>
                        </wps:bodyPr>
                      </wps:wsp>
                      <wps:wsp>
                        <wps:cNvPr id="13" name="CuadroTexto 15"/>
                        <wps:cNvSpPr txBox="1"/>
                        <wps:spPr>
                          <a:xfrm>
                            <a:off x="100084" y="2456565"/>
                            <a:ext cx="1032510" cy="306705"/>
                          </a:xfrm>
                          <a:prstGeom prst="rect">
                            <a:avLst/>
                          </a:prstGeom>
                          <a:solidFill>
                            <a:schemeClr val="bg1"/>
                          </a:solidFill>
                        </wps:spPr>
                        <wps:txbx>
                          <w:txbxContent>
                            <w:p w:rsidR="006A4079" w:rsidRDefault="006A4079" w:rsidP="006A4079">
                              <w:pPr>
                                <w:pStyle w:val="NormalWeb"/>
                                <w:spacing w:before="0" w:beforeAutospacing="0" w:after="0" w:afterAutospacing="0"/>
                              </w:pPr>
                              <w:r>
                                <w:rPr>
                                  <w:b/>
                                  <w:bCs/>
                                  <w:color w:val="000000" w:themeColor="text1"/>
                                  <w:kern w:val="24"/>
                                  <w:sz w:val="14"/>
                                  <w:szCs w:val="14"/>
                                </w:rPr>
                                <w:t>País 1</w:t>
                              </w:r>
                            </w:p>
                            <w:p w:rsidR="006A4079" w:rsidRDefault="006A4079" w:rsidP="006A4079">
                              <w:pPr>
                                <w:pStyle w:val="NormalWeb"/>
                                <w:spacing w:before="0" w:beforeAutospacing="0" w:after="0" w:afterAutospacing="0"/>
                              </w:pPr>
                              <w:r>
                                <w:rPr>
                                  <w:color w:val="000000" w:themeColor="text1"/>
                                  <w:kern w:val="24"/>
                                  <w:sz w:val="14"/>
                                  <w:szCs w:val="14"/>
                                </w:rPr>
                                <w:t>Despliegue de la estación terrena del SFS</w:t>
                              </w:r>
                            </w:p>
                          </w:txbxContent>
                        </wps:txbx>
                        <wps:bodyPr wrap="square" lIns="0" tIns="0" rIns="0" bIns="0" rtlCol="0">
                          <a:spAutoFit/>
                        </wps:bodyPr>
                      </wps:wsp>
                    </wpg:wgp>
                  </a:graphicData>
                </a:graphic>
              </wp:inline>
            </w:drawing>
          </mc:Choice>
          <mc:Fallback>
            <w:pict>
              <v:group w14:anchorId="7F4CEAA0" id="Grupo 16" o:spid="_x0000_s1026" style="width:280.5pt;height:227.25pt;mso-position-horizontal-relative:char;mso-position-vertical-relative:line" coordsize="35623,288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width:35623;height:28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i+Z3EAAAA2gAAAA8AAABkcnMvZG93bnJldi54bWxEj82KwkAQhO/CvsPQC15knWQFcbOOsgRD&#10;9ODBnwdoMr1JSKYnZEaNb+8Igseiqr6iluvBtOJKvastK4inEQjiwuqaSwXnU/a1AOE8ssbWMim4&#10;k4P16mO0xETbGx/oevSlCBB2CSqovO8SKV1RkUE3tR1x8P5tb9AH2ZdS93gLcNPK7yiaS4M1h4UK&#10;O0orKprjxSjI82yS/pzLLttc4v0+L5rTZtcoNf4c/n5BeBr8O/xqb7WCGTyvhBs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i+Z3EAAAA2gAAAA8AAAAAAAAAAAAAAAAA&#10;nwIAAGRycy9kb3ducmV2LnhtbFBLBQYAAAAABAAEAPcAAACQAwAAAAA=&#10;">
                  <v:imagedata r:id="rId13" o:title=""/>
                </v:shape>
                <v:shapetype id="_x0000_t202" coordsize="21600,21600" o:spt="202" path="m,l,21600r21600,l21600,xe">
                  <v:stroke joinstyle="miter"/>
                  <v:path gradientshapeok="t" o:connecttype="rect"/>
                </v:shapetype>
                <v:shape id="CuadroTexto 5" o:spid="_x0000_s1028" type="#_x0000_t202" style="position:absolute;left:19824;top:3205;width:4299;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0xHcUA&#10;AADaAAAADwAAAGRycy9kb3ducmV2LnhtbESPT2vCQBTE70K/w/KE3szG1hZJsxFbED3Yg//A42v2&#10;NRuafRuyq0Y/vVso9DjMzG+YfNbbRpyp87VjBeMkBUFcOl1zpWC/W4ymIHxA1tg4JgVX8jArHgY5&#10;ZtpdeEPnbahEhLDPUIEJoc2k9KUhiz5xLXH0vl1nMUTZVVJ3eIlw28inNH2VFmuOCwZb+jBU/mxP&#10;VsFST25r9z6dP3vTfpqvxWF1fGmUehz28zcQgfrwH/5rr7SCCfxeiT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TEdxQAAANoAAAAPAAAAAAAAAAAAAAAAAJgCAABkcnMv&#10;ZG93bnJldi54bWxQSwUGAAAAAAQABAD1AAAAigMAAAAA&#10;" fillcolor="white [3212]" stroked="f">
                  <v:textbox style="mso-fit-shape-to-text:t" inset="0,0,0,0">
                    <w:txbxContent>
                      <w:p w:rsidR="006A4079" w:rsidRDefault="006A4079" w:rsidP="006A4079">
                        <w:pPr>
                          <w:pStyle w:val="NormalWeb"/>
                          <w:spacing w:before="0" w:beforeAutospacing="0" w:after="0" w:afterAutospacing="0"/>
                          <w:jc w:val="center"/>
                        </w:pPr>
                        <w:r>
                          <w:rPr>
                            <w:color w:val="000000" w:themeColor="text1"/>
                            <w:kern w:val="24"/>
                            <w:sz w:val="16"/>
                            <w:szCs w:val="16"/>
                          </w:rPr>
                          <w:t>Satélite</w:t>
                        </w:r>
                      </w:p>
                    </w:txbxContent>
                  </v:textbox>
                </v:shape>
                <v:shape id="CuadroTexto 6" o:spid="_x0000_s1029" type="#_x0000_t202" style="position:absolute;left:11886;top:6410;width:11849;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GUhsQA&#10;AADaAAAADwAAAGRycy9kb3ducmV2LnhtbESPT2sCMRTE74LfITzBm2atf5DVKFqQerAHbQs9PjfP&#10;zeLmZdmkuvrpjVDwOMzMb5j5srGluFDtC8cKBv0EBHHmdMG5gu+vTW8KwgdkjaVjUnAjD8tFuzXH&#10;VLsr7+lyCLmIEPYpKjAhVKmUPjNk0fddRRy9k6sthijrXOoarxFuS/mWJBNpseC4YLCid0PZ+fBn&#10;FXzo0X3n1tPV0Jvq0xw3P9vfcalUt9OsZiACNeEV/m9vtYIxPK/EG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RlIbEAAAA2gAAAA8AAAAAAAAAAAAAAAAAmAIAAGRycy9k&#10;b3ducmV2LnhtbFBLBQYAAAAABAAEAPUAAACJAwAAAAA=&#10;" fillcolor="white [3212]" stroked="f">
                  <v:textbox style="mso-fit-shape-to-text:t" inset="0,0,0,0">
                    <w:txbxContent>
                      <w:p w:rsidR="006A4079" w:rsidRDefault="006A4079" w:rsidP="006A4079">
                        <w:pPr>
                          <w:pStyle w:val="NormalWeb"/>
                          <w:spacing w:before="0" w:beforeAutospacing="0" w:after="0" w:afterAutospacing="0"/>
                          <w:jc w:val="center"/>
                        </w:pPr>
                        <w:r>
                          <w:rPr>
                            <w:color w:val="000000" w:themeColor="text1"/>
                            <w:kern w:val="24"/>
                            <w:sz w:val="16"/>
                            <w:szCs w:val="16"/>
                          </w:rPr>
                          <w:t>Estación en tierra del AMS</w:t>
                        </w:r>
                      </w:p>
                    </w:txbxContent>
                  </v:textbox>
                </v:shape>
                <v:shape id="CuadroTexto 7" o:spid="_x0000_s1030" type="#_x0000_t202" style="position:absolute;left:8565;top:10366;width:8458;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MK8cQA&#10;AADaAAAADwAAAGRycy9kb3ducmV2LnhtbESPQWsCMRSE74L/ITzBm2ZbdZGtUawgetCDtoUeXzev&#10;m6Wbl2UTdfXXG0HocZiZb5jZorWVOFPjS8cKXoYJCOLc6ZILBZ8f68EUhA/IGivHpOBKHhbzbmeG&#10;mXYXPtD5GAoRIewzVGBCqDMpfW7Ioh+6mjh6v66xGKJsCqkbvES4reRrkqTSYslxwWBNK0P53/Fk&#10;FWz0+LZz79PlyJt6b37WX9vvSaVUv9cu30AEasN/+NneagUpPK7EG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DCvHEAAAA2gAAAA8AAAAAAAAAAAAAAAAAmAIAAGRycy9k&#10;b3ducmV2LnhtbFBLBQYAAAAABAAEAPUAAACJAwAAAAA=&#10;" fillcolor="white [3212]" stroked="f">
                  <v:textbox style="mso-fit-shape-to-text:t" inset="0,0,0,0">
                    <w:txbxContent>
                      <w:p w:rsidR="006A4079" w:rsidRDefault="006A4079" w:rsidP="006A4079">
                        <w:pPr>
                          <w:pStyle w:val="NormalWeb"/>
                          <w:spacing w:before="0" w:beforeAutospacing="0" w:after="0" w:afterAutospacing="0"/>
                          <w:jc w:val="center"/>
                        </w:pPr>
                        <w:r>
                          <w:rPr>
                            <w:color w:val="000000" w:themeColor="text1"/>
                            <w:kern w:val="24"/>
                            <w:sz w:val="16"/>
                            <w:szCs w:val="16"/>
                          </w:rPr>
                          <w:t>Aeronave del AMS</w:t>
                        </w:r>
                      </w:p>
                    </w:txbxContent>
                  </v:textbox>
                </v:shape>
                <v:shape id="CuadroTexto 8" o:spid="_x0000_s1031" type="#_x0000_t202" style="position:absolute;top:16404;width:12325;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asUA&#10;AADaAAAADwAAAGRycy9kb3ducmV2LnhtbESPT2vCQBTE70K/w/IEb7qxtSqpm2ALood68B/0+Jp9&#10;zYZm34bsqmk/fbcgeBxm5jfMIu9sLS7U+sqxgvEoAUFcOF1xqeB4WA3nIHxA1lg7JgU/5CHPHnoL&#10;TLW78o4u+1CKCGGfogITQpNK6QtDFv3INcTR+3KtxRBlW0rd4jXCbS0fk2QqLVYcFww29Gao+N6f&#10;rYK1nvy+u9f58smbZms+V6fNx3Ot1KDfLV9ABOrCPXxrb7SCGfxfiT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T69qxQAAANoAAAAPAAAAAAAAAAAAAAAAAJgCAABkcnMv&#10;ZG93bnJldi54bWxQSwUGAAAAAAQABAD1AAAAigMAAAAA&#10;" fillcolor="white [3212]" stroked="f">
                  <v:textbox style="mso-fit-shape-to-text:t" inset="0,0,0,0">
                    <w:txbxContent>
                      <w:p w:rsidR="006A4079" w:rsidRDefault="006A4079" w:rsidP="006A4079">
                        <w:pPr>
                          <w:pStyle w:val="NormalWeb"/>
                          <w:spacing w:before="0" w:beforeAutospacing="0" w:after="0" w:afterAutospacing="0"/>
                          <w:jc w:val="center"/>
                        </w:pPr>
                        <w:r>
                          <w:rPr>
                            <w:color w:val="000000" w:themeColor="text1"/>
                            <w:kern w:val="24"/>
                            <w:sz w:val="16"/>
                            <w:szCs w:val="16"/>
                          </w:rPr>
                          <w:t>Estación terrena del SFS</w:t>
                        </w:r>
                      </w:p>
                    </w:txbxContent>
                  </v:textbox>
                </v:shape>
                <v:shape id="CuadroTexto 9" o:spid="_x0000_s1032" type="#_x0000_t202" style="position:absolute;left:15457;top:19605;width:4368;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7GMAA&#10;AADaAAAADwAAAGRycy9kb3ducmV2LnhtbERPy4rCMBTdD/gP4QruNNWZEalG0QEZF87CF7i8Ntem&#10;2NyUJmr1681CmOXhvCezxpbiRrUvHCvo9xIQxJnTBecK9rtldwTCB2SNpWNS8CAPs2nrY4Kpdnfe&#10;0G0bchFD2KeowIRQpVL6zJBF33MVceTOrrYYIqxzqWu8x3BbykGSDKXFgmODwYp+DGWX7dUq+NVf&#10;z7VbjOaf3lR/5rQ8rI7fpVKddjMfgwjUhH/x273SCuLWeCXeAD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A7GMAAAADaAAAADwAAAAAAAAAAAAAAAACYAgAAZHJzL2Rvd25y&#10;ZXYueG1sUEsFBgAAAAAEAAQA9QAAAIUDAAAAAA==&#10;" fillcolor="white [3212]" stroked="f">
                  <v:textbox style="mso-fit-shape-to-text:t" inset="0,0,0,0">
                    <w:txbxContent>
                      <w:p w:rsidR="006A4079" w:rsidRDefault="006A4079" w:rsidP="006A4079">
                        <w:pPr>
                          <w:pStyle w:val="NormalWeb"/>
                          <w:spacing w:before="0" w:beforeAutospacing="0" w:after="0" w:afterAutospacing="0"/>
                          <w:jc w:val="center"/>
                        </w:pPr>
                        <w:r>
                          <w:rPr>
                            <w:color w:val="000000" w:themeColor="text1"/>
                            <w:kern w:val="24"/>
                            <w:sz w:val="14"/>
                            <w:szCs w:val="14"/>
                          </w:rPr>
                          <w:t>Ángulo de elevación</w:t>
                        </w:r>
                      </w:p>
                    </w:txbxContent>
                  </v:textbox>
                </v:shape>
                <v:shape id="CuadroTexto 10" o:spid="_x0000_s1033" type="#_x0000_t202" style="position:absolute;left:26362;top:16404;width:3829;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eg8QA&#10;AADaAAAADwAAAGRycy9kb3ducmV2LnhtbESPQWsCMRSE7wX/Q3hCbzWrVrGrUVSQetCDtgWPz81z&#10;s7h5WTaprv56IxR6HGbmG2Yya2wpLlT7wrGCbicBQZw5XXCu4Ptr9TYC4QOyxtIxKbiRh9m09TLB&#10;VLsr7+iyD7mIEPYpKjAhVKmUPjNk0XdcRRy9k6sthijrXOoarxFuS9lLkqG0WHBcMFjR0lB23v9a&#10;BZ/6/b5xi9G87021NcfVz/owKJV6bTfzMYhATfgP/7XXWsEHPK/EG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cnoPEAAAA2gAAAA8AAAAAAAAAAAAAAAAAmAIAAGRycy9k&#10;b3ducmV2LnhtbFBLBQYAAAAABAAEAPUAAACJAwAAAAA=&#10;" fillcolor="white [3212]" stroked="f">
                  <v:textbox style="mso-fit-shape-to-text:t" inset="0,0,0,0">
                    <w:txbxContent>
                      <w:p w:rsidR="006A4079" w:rsidRDefault="006A4079" w:rsidP="006A4079">
                        <w:pPr>
                          <w:pStyle w:val="NormalWeb"/>
                          <w:spacing w:before="0" w:beforeAutospacing="0" w:after="0" w:afterAutospacing="0"/>
                        </w:pPr>
                        <w:r>
                          <w:rPr>
                            <w:color w:val="000000" w:themeColor="text1"/>
                            <w:kern w:val="24"/>
                            <w:sz w:val="14"/>
                            <w:szCs w:val="14"/>
                          </w:rPr>
                          <w:t>Altura del terreno</w:t>
                        </w:r>
                      </w:p>
                    </w:txbxContent>
                  </v:textbox>
                </v:shape>
                <v:shape id="CuadroTexto 11" o:spid="_x0000_s1034" type="#_x0000_t202" style="position:absolute;left:17595;top:22640;width:4458;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47sUA&#10;AADbAAAADwAAAGRycy9kb3ducmV2LnhtbESPT2/CMAzF75P4DpGRuEE69keoEBBMQuOwHWCbxNE0&#10;pqnWOFUToPDp5wPSbrbe83s/zxadr9WZ2lgFNvA4ykARF8FWXBr4/loPJ6BiQrZYByYDV4qwmPce&#10;ZpjbcOEtnXepVBLCMUcDLqUm1zoWjjzGUWiIRTuG1mOStS21bfEi4b7W4yx71R4rlgaHDb05Kn53&#10;J2/g3T7fPsJqsnyKrvl0h/XPZv9SGzPod8spqERd+jffrzdW8IVefpEB9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n7juxQAAANsAAAAPAAAAAAAAAAAAAAAAAJgCAABkcnMv&#10;ZG93bnJldi54bWxQSwUGAAAAAAQABAD1AAAAigMAAAAA&#10;" fillcolor="white [3212]" stroked="f">
                  <v:textbox style="mso-fit-shape-to-text:t" inset="0,0,0,0">
                    <w:txbxContent>
                      <w:p w:rsidR="006A4079" w:rsidRDefault="006A4079" w:rsidP="006A4079">
                        <w:pPr>
                          <w:pStyle w:val="NormalWeb"/>
                          <w:spacing w:before="0" w:beforeAutospacing="0" w:after="0" w:afterAutospacing="0"/>
                          <w:jc w:val="center"/>
                        </w:pPr>
                        <w:r>
                          <w:rPr>
                            <w:color w:val="000000" w:themeColor="text1"/>
                            <w:kern w:val="24"/>
                            <w:sz w:val="14"/>
                            <w:szCs w:val="14"/>
                          </w:rPr>
                          <w:t>Distancia horizontal</w:t>
                        </w:r>
                      </w:p>
                    </w:txbxContent>
                  </v:textbox>
                </v:shape>
                <v:shape id="CuadroTexto 12" o:spid="_x0000_s1035" type="#_x0000_t202" style="position:absolute;left:10999;top:25642;width:6026;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MddcMA&#10;AADbAAAADwAAAGRycy9kb3ducmV2LnhtbERPS2vCQBC+C/0PyxR6Mxv7EEndBFuQeqgHX+Bxmh2z&#10;wexsyG41+uu7QsHbfHzPmRa9bcSJOl87VjBKUhDEpdM1Vwq2m/lwAsIHZI2NY1JwIQ9F/jCYYqbd&#10;mVd0WodKxBD2GSowIbSZlL40ZNEnriWO3MF1FkOEXSV1h+cYbhv5nKZjabHm2GCwpU9D5XH9axV8&#10;6dfrt/uYzF68aZfmZ75b7N8apZ4e+9k7iEB9uIv/3Qsd54/g9ks8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MddcMAAADbAAAADwAAAAAAAAAAAAAAAACYAgAAZHJzL2Rv&#10;d25yZXYueG1sUEsFBgAAAAAEAAQA9QAAAIgDAAAAAA==&#10;" fillcolor="white [3212]" stroked="f">
                  <v:textbox style="mso-fit-shape-to-text:t" inset="0,0,0,0">
                    <w:txbxContent>
                      <w:p w:rsidR="006A4079" w:rsidRDefault="006A4079" w:rsidP="006A4079">
                        <w:pPr>
                          <w:pStyle w:val="NormalWeb"/>
                          <w:spacing w:before="0" w:beforeAutospacing="0" w:after="0" w:afterAutospacing="0"/>
                          <w:jc w:val="center"/>
                        </w:pPr>
                        <w:r>
                          <w:rPr>
                            <w:color w:val="000000" w:themeColor="text1"/>
                            <w:kern w:val="24"/>
                            <w:sz w:val="14"/>
                            <w:szCs w:val="14"/>
                          </w:rPr>
                          <w:t>Frontera</w:t>
                        </w:r>
                      </w:p>
                    </w:txbxContent>
                  </v:textbox>
                </v:shape>
                <v:shape id="CuadroTexto 13" o:spid="_x0000_s1036" type="#_x0000_t202" style="position:absolute;left:25297;top:24565;width:10325;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DAsMA&#10;AADbAAAADwAAAGRycy9kb3ducmV2LnhtbERPTWvCQBC9C/6HZYTezEarIqmboAXRQ3vQttDjNDtm&#10;g9nZkN1q2l/fLQje5vE+Z1X0thEX6nztWMEkSUEQl07XXCl4f9uOlyB8QNbYOCYFP+ShyIeDFWba&#10;XflAl2OoRAxhn6ECE0KbSelLQxZ94lriyJ1cZzFE2FVSd3iN4baR0zRdSIs1xwaDLT0bKs/Hb6tg&#10;p2e/L26zXD96076ar+3H/nPeKPUw6tdPIAL14S6+ufc6zp/C/y/xA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GDAsMAAADbAAAADwAAAAAAAAAAAAAAAACYAgAAZHJzL2Rv&#10;d25yZXYueG1sUEsFBgAAAAAEAAQA9QAAAIgDAAAAAA==&#10;" fillcolor="white [3212]" stroked="f">
                  <v:textbox style="mso-fit-shape-to-text:t" inset="0,0,0,0">
                    <w:txbxContent>
                      <w:p w:rsidR="006A4079" w:rsidRDefault="006A4079" w:rsidP="006A4079">
                        <w:pPr>
                          <w:pStyle w:val="NormalWeb"/>
                          <w:spacing w:before="0" w:beforeAutospacing="0" w:after="0" w:afterAutospacing="0"/>
                          <w:jc w:val="right"/>
                        </w:pPr>
                        <w:r>
                          <w:rPr>
                            <w:b/>
                            <w:bCs/>
                            <w:color w:val="000000" w:themeColor="text1"/>
                            <w:kern w:val="24"/>
                            <w:sz w:val="14"/>
                            <w:szCs w:val="14"/>
                          </w:rPr>
                          <w:t>País 2</w:t>
                        </w:r>
                      </w:p>
                      <w:p w:rsidR="006A4079" w:rsidRDefault="006A4079" w:rsidP="006A4079">
                        <w:pPr>
                          <w:pStyle w:val="NormalWeb"/>
                          <w:spacing w:before="0" w:beforeAutospacing="0" w:after="0" w:afterAutospacing="0"/>
                          <w:jc w:val="right"/>
                        </w:pPr>
                        <w:r>
                          <w:rPr>
                            <w:color w:val="000000" w:themeColor="text1"/>
                            <w:kern w:val="24"/>
                            <w:sz w:val="14"/>
                            <w:szCs w:val="14"/>
                          </w:rPr>
                          <w:t>Despliegue de la estación en tierra del AMS</w:t>
                        </w:r>
                      </w:p>
                    </w:txbxContent>
                  </v:textbox>
                </v:shape>
                <v:shape id="CuadroTexto 15" o:spid="_x0000_s1037" type="#_x0000_t202" style="position:absolute;left:1000;top:24565;width:10325;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0mmcMA&#10;AADbAAAADwAAAGRycy9kb3ducmV2LnhtbERPS2vCQBC+C/6HZYTezMbaiqRughakHtqDL/A4zY7Z&#10;YHY2ZLea9td3CwVv8/E9Z1H0thFX6nztWMEkSUEQl07XXCk47NfjOQgfkDU2jknBN3ko8uFggZl2&#10;N97SdRcqEUPYZ6jAhNBmUvrSkEWfuJY4cmfXWQwRdpXUHd5iuG3kY5rOpMWaY4PBll4NlZfdl1Xw&#10;pp9+3t1qvpx6036Yz/Vxc3pulHoY9csXEIH6cBf/uzc6zp/C3y/x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0mmcMAAADbAAAADwAAAAAAAAAAAAAAAACYAgAAZHJzL2Rv&#10;d25yZXYueG1sUEsFBgAAAAAEAAQA9QAAAIgDAAAAAA==&#10;" fillcolor="white [3212]" stroked="f">
                  <v:textbox style="mso-fit-shape-to-text:t" inset="0,0,0,0">
                    <w:txbxContent>
                      <w:p w:rsidR="006A4079" w:rsidRDefault="006A4079" w:rsidP="006A4079">
                        <w:pPr>
                          <w:pStyle w:val="NormalWeb"/>
                          <w:spacing w:before="0" w:beforeAutospacing="0" w:after="0" w:afterAutospacing="0"/>
                        </w:pPr>
                        <w:r>
                          <w:rPr>
                            <w:b/>
                            <w:bCs/>
                            <w:color w:val="000000" w:themeColor="text1"/>
                            <w:kern w:val="24"/>
                            <w:sz w:val="14"/>
                            <w:szCs w:val="14"/>
                          </w:rPr>
                          <w:t>País 1</w:t>
                        </w:r>
                      </w:p>
                      <w:p w:rsidR="006A4079" w:rsidRDefault="006A4079" w:rsidP="006A4079">
                        <w:pPr>
                          <w:pStyle w:val="NormalWeb"/>
                          <w:spacing w:before="0" w:beforeAutospacing="0" w:after="0" w:afterAutospacing="0"/>
                        </w:pPr>
                        <w:r>
                          <w:rPr>
                            <w:color w:val="000000" w:themeColor="text1"/>
                            <w:kern w:val="24"/>
                            <w:sz w:val="14"/>
                            <w:szCs w:val="14"/>
                          </w:rPr>
                          <w:t>Despliegue de la estación terrena del SFS</w:t>
                        </w:r>
                      </w:p>
                    </w:txbxContent>
                  </v:textbox>
                </v:shape>
                <w10:anchorlock/>
              </v:group>
            </w:pict>
          </mc:Fallback>
        </mc:AlternateContent>
      </w:r>
    </w:p>
    <w:p w:rsidR="006A4079" w:rsidRPr="00F74A9C" w:rsidRDefault="006A4079" w:rsidP="006A4079">
      <w:pPr>
        <w:pStyle w:val="Normalaftertitle"/>
        <w:spacing w:before="360"/>
        <w:rPr>
          <w:lang w:val="es-ES_tradnl" w:eastAsia="zh-CN"/>
        </w:rPr>
      </w:pPr>
      <w:bookmarkStart w:id="94" w:name="lt_pId190"/>
      <w:r w:rsidRPr="00F74A9C">
        <w:rPr>
          <w:lang w:val="es-ES_tradnl" w:eastAsia="zh-CN"/>
        </w:rPr>
        <w:t>En este Anexo, se muestra la configuración en la cual es necesario tener en cuenta el escenario de interferencia del lóbulo principal al lóbulo principal para una estación en tierra del AMS.</w:t>
      </w:r>
      <w:bookmarkEnd w:id="94"/>
    </w:p>
    <w:p w:rsidR="006A4079" w:rsidRPr="00F74A9C" w:rsidRDefault="006A4079" w:rsidP="006A4079">
      <w:pPr>
        <w:pStyle w:val="Heading1"/>
        <w:rPr>
          <w:lang w:val="es-ES_tradnl"/>
        </w:rPr>
      </w:pPr>
      <w:r w:rsidRPr="00F74A9C">
        <w:rPr>
          <w:lang w:val="es-ES_tradnl"/>
        </w:rPr>
        <w:t>1</w:t>
      </w:r>
      <w:r w:rsidRPr="00F74A9C">
        <w:rPr>
          <w:lang w:val="es-ES_tradnl"/>
        </w:rPr>
        <w:tab/>
      </w:r>
      <w:bookmarkStart w:id="95" w:name="lt_pId192"/>
      <w:r w:rsidRPr="00F74A9C">
        <w:rPr>
          <w:lang w:val="es-ES_tradnl"/>
        </w:rPr>
        <w:t>Consideraciones relativas a las condiciones y los requisitos operacionales de las estaciones terrenas del SFS desplegadas en los países que figuran en la Resolución 163 (CMR 15) o en la Resolución 164 (CMR-15)</w:t>
      </w:r>
      <w:bookmarkStart w:id="96" w:name="lt_pId193"/>
      <w:bookmarkEnd w:id="95"/>
    </w:p>
    <w:p w:rsidR="006A4079" w:rsidRPr="006A4079" w:rsidRDefault="006A4079" w:rsidP="006A4079">
      <w:pPr>
        <w:rPr>
          <w:lang w:val="es-ES_tradnl"/>
        </w:rPr>
      </w:pPr>
      <w:r w:rsidRPr="006A4079">
        <w:rPr>
          <w:lang w:val="es-ES_tradnl"/>
        </w:rPr>
        <w:t xml:space="preserve">Es posible definir un análisis trigonométrico, con respecto a las fronteras de todas las administraciones, con el fin de definir la altitud mínima del terreno donde debe estar instalada una estación en tierra del AMS para que pueda sufrir interferencia del lóbulo principal provocada por una estación terrena del SFS, teniendo en cuenta que cualquier estación terrena del SFS en funcionamiento </w:t>
      </w:r>
      <w:r w:rsidRPr="006A4079">
        <w:rPr>
          <w:lang w:val="es-ES_tradnl"/>
        </w:rPr>
        <w:lastRenderedPageBreak/>
        <w:t>puede apuntar a la posición del satélite OSG con un ángulo de elevación mínimo de 10 grados y que el pico más alto de la Tierra mide 8.850 metros (reconociendo el hecho de que se considera en general improbable que se despliegue una estación en tierra del AMS en la cima del Monte Everest).</w:t>
      </w:r>
    </w:p>
    <w:p w:rsidR="006A4079" w:rsidRPr="006A4079" w:rsidRDefault="006A4079" w:rsidP="006A4079">
      <w:pPr>
        <w:rPr>
          <w:lang w:val="es-ES_tradnl"/>
        </w:rPr>
      </w:pPr>
      <w:r w:rsidRPr="006A4079">
        <w:rPr>
          <w:lang w:val="es-ES_tradnl"/>
        </w:rPr>
        <w:t>Los resultados se indican a continuación, en la Fig. 2, para todos los ángulos de elevación de 10 a 80 grados y para los casos en los cuales la distancia en el plano horizontal entre la estación terrena del SFS y la estación en tierra del AMS es de entre 0 km (coubicación) y 60 km. El acimut no tiene una función en este cálculo, pues se calcula una distancia trigonométrica y ésta es válida independientemente del valor de acimut. En todos los casos, se calcula la altura mínima del terreno (diferencia entre la altitud de la estación terrena del SFS y la altitud de la estación en tierra del AMS) para que una estación en tierra del AMS pueda encontrarse en la línea de visión directa entre una estación terrena del SFS y una posición de un satélite OSG.</w:t>
      </w:r>
    </w:p>
    <w:p w:rsidR="006A4079" w:rsidRPr="00F74A9C" w:rsidRDefault="006A4079" w:rsidP="006A4079">
      <w:pPr>
        <w:pStyle w:val="FigureNo"/>
        <w:spacing w:line="480" w:lineRule="auto"/>
        <w:rPr>
          <w:lang w:val="es-ES_tradnl"/>
        </w:rPr>
      </w:pPr>
      <w:bookmarkStart w:id="97" w:name="lt_pId197"/>
      <w:bookmarkEnd w:id="96"/>
      <w:r w:rsidRPr="00F74A9C">
        <w:rPr>
          <w:lang w:val="es-ES_tradnl"/>
        </w:rPr>
        <w:t>FIGURA 2</w:t>
      </w:r>
      <w:bookmarkEnd w:id="97"/>
    </w:p>
    <w:p w:rsidR="006A4079" w:rsidRPr="00F74A9C" w:rsidRDefault="006A4079" w:rsidP="006A4079">
      <w:pPr>
        <w:pStyle w:val="Figuretitle"/>
        <w:spacing w:line="480" w:lineRule="auto"/>
        <w:rPr>
          <w:lang w:val="es-ES_tradnl" w:eastAsia="zh-CN"/>
        </w:rPr>
      </w:pPr>
      <w:bookmarkStart w:id="98" w:name="lt_pId198"/>
      <w:r w:rsidRPr="00F74A9C">
        <w:rPr>
          <w:lang w:val="es-ES_tradnl" w:eastAsia="zh-CN"/>
        </w:rPr>
        <w:t xml:space="preserve">Requisitos mínimos del escenario de interferencia del lóbulo principal al lóbulo principal </w:t>
      </w:r>
      <w:bookmarkEnd w:id="98"/>
    </w:p>
    <w:p w:rsidR="006A4079" w:rsidRPr="00F74A9C" w:rsidRDefault="006A4079" w:rsidP="006A4079">
      <w:pPr>
        <w:pStyle w:val="Figure"/>
        <w:spacing w:line="480" w:lineRule="auto"/>
        <w:rPr>
          <w:lang w:val="es-ES_tradnl"/>
        </w:rPr>
      </w:pPr>
      <w:r w:rsidRPr="00F74A9C">
        <w:rPr>
          <w:noProof/>
          <w:lang w:val="en-GB" w:eastAsia="zh-CN"/>
        </w:rPr>
        <mc:AlternateContent>
          <mc:Choice Requires="wpg">
            <w:drawing>
              <wp:inline distT="0" distB="0" distL="0" distR="0" wp14:anchorId="46EF5282" wp14:editId="663D0F67">
                <wp:extent cx="4271502" cy="2609850"/>
                <wp:effectExtent l="0" t="0" r="0" b="0"/>
                <wp:docPr id="14" name="Grupo 8"/>
                <wp:cNvGraphicFramePr/>
                <a:graphic xmlns:a="http://schemas.openxmlformats.org/drawingml/2006/main">
                  <a:graphicData uri="http://schemas.microsoft.com/office/word/2010/wordprocessingGroup">
                    <wpg:wgp>
                      <wpg:cNvGrpSpPr/>
                      <wpg:grpSpPr>
                        <a:xfrm>
                          <a:off x="0" y="0"/>
                          <a:ext cx="4271502" cy="2609850"/>
                          <a:chOff x="0" y="0"/>
                          <a:chExt cx="4271502" cy="2609850"/>
                        </a:xfrm>
                      </wpg:grpSpPr>
                      <pic:pic xmlns:pic="http://schemas.openxmlformats.org/drawingml/2006/picture">
                        <pic:nvPicPr>
                          <pic:cNvPr id="15" name="Imagen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7675" cy="2609850"/>
                          </a:xfrm>
                          <a:prstGeom prst="rect">
                            <a:avLst/>
                          </a:prstGeom>
                          <a:noFill/>
                          <a:extLst>
                            <a:ext uri="{909E8E84-426E-40DD-AFC4-6F175D3DCCD1}">
                              <a14:hiddenFill xmlns:a14="http://schemas.microsoft.com/office/drawing/2010/main">
                                <a:solidFill>
                                  <a:srgbClr val="FFFFFF"/>
                                </a:solidFill>
                              </a14:hiddenFill>
                            </a:ext>
                          </a:extLst>
                        </pic:spPr>
                      </pic:pic>
                      <wps:wsp>
                        <wps:cNvPr id="16" name="CuadroTexto 3"/>
                        <wps:cNvSpPr txBox="1"/>
                        <wps:spPr>
                          <a:xfrm>
                            <a:off x="3915267" y="579390"/>
                            <a:ext cx="356235" cy="175260"/>
                          </a:xfrm>
                          <a:prstGeom prst="rect">
                            <a:avLst/>
                          </a:prstGeom>
                          <a:solidFill>
                            <a:schemeClr val="bg1"/>
                          </a:solidFill>
                        </wps:spPr>
                        <wps:txbx>
                          <w:txbxContent>
                            <w:p w:rsidR="006A4079" w:rsidRDefault="006A4079" w:rsidP="006A4079">
                              <w:pPr>
                                <w:pStyle w:val="NormalWeb"/>
                                <w:spacing w:before="0" w:beforeAutospacing="0" w:after="0" w:afterAutospacing="0"/>
                              </w:pPr>
                              <w:r>
                                <w:rPr>
                                  <w:color w:val="000000" w:themeColor="text1"/>
                                  <w:kern w:val="24"/>
                                  <w:sz w:val="12"/>
                                  <w:szCs w:val="12"/>
                                </w:rPr>
                                <w:t>Monte Everest</w:t>
                              </w:r>
                            </w:p>
                          </w:txbxContent>
                        </wps:txbx>
                        <wps:bodyPr wrap="square" lIns="0" tIns="0" rIns="0" bIns="0" rtlCol="0">
                          <a:spAutoFit/>
                        </wps:bodyPr>
                      </wps:wsp>
                      <wps:wsp>
                        <wps:cNvPr id="17" name="CuadroTexto 4"/>
                        <wps:cNvSpPr txBox="1"/>
                        <wps:spPr>
                          <a:xfrm>
                            <a:off x="3915267" y="1508078"/>
                            <a:ext cx="356235" cy="262890"/>
                          </a:xfrm>
                          <a:prstGeom prst="rect">
                            <a:avLst/>
                          </a:prstGeom>
                          <a:solidFill>
                            <a:schemeClr val="bg1"/>
                          </a:solidFill>
                        </wps:spPr>
                        <wps:txbx>
                          <w:txbxContent>
                            <w:p w:rsidR="006A4079" w:rsidRDefault="006A4079" w:rsidP="006A4079">
                              <w:pPr>
                                <w:pStyle w:val="NormalWeb"/>
                                <w:spacing w:before="0" w:beforeAutospacing="0" w:after="0" w:afterAutospacing="0"/>
                              </w:pPr>
                              <w:r>
                                <w:rPr>
                                  <w:color w:val="000000" w:themeColor="text1"/>
                                  <w:kern w:val="24"/>
                                  <w:sz w:val="12"/>
                                  <w:szCs w:val="12"/>
                                </w:rPr>
                                <w:t>Altitud de vuelo de un helicóptero</w:t>
                              </w:r>
                            </w:p>
                          </w:txbxContent>
                        </wps:txbx>
                        <wps:bodyPr wrap="square" lIns="0" tIns="0" rIns="0" bIns="0" rtlCol="0">
                          <a:spAutoFit/>
                        </wps:bodyPr>
                      </wps:wsp>
                      <wps:wsp>
                        <wps:cNvPr id="18" name="CuadroTexto 5"/>
                        <wps:cNvSpPr txBox="1"/>
                        <wps:spPr>
                          <a:xfrm>
                            <a:off x="797378" y="2351040"/>
                            <a:ext cx="2885440" cy="102235"/>
                          </a:xfrm>
                          <a:prstGeom prst="rect">
                            <a:avLst/>
                          </a:prstGeom>
                          <a:solidFill>
                            <a:schemeClr val="bg1"/>
                          </a:solidFill>
                        </wps:spPr>
                        <wps:txbx>
                          <w:txbxContent>
                            <w:p w:rsidR="006A4079" w:rsidRDefault="006A4079" w:rsidP="006A4079">
                              <w:pPr>
                                <w:pStyle w:val="NormalWeb"/>
                                <w:spacing w:before="0" w:beforeAutospacing="0" w:after="0" w:afterAutospacing="0"/>
                              </w:pPr>
                              <w:r>
                                <w:rPr>
                                  <w:color w:val="000000" w:themeColor="text1"/>
                                  <w:kern w:val="24"/>
                                  <w:sz w:val="14"/>
                                  <w:szCs w:val="14"/>
                                </w:rPr>
                                <w:t>Distancia entre la estación terrena del SFS y la estación en tierra del AMS (km)</w:t>
                              </w:r>
                            </w:p>
                          </w:txbxContent>
                        </wps:txbx>
                        <wps:bodyPr wrap="square" lIns="0" tIns="0" rIns="0" bIns="0" rtlCol="0">
                          <a:spAutoFit/>
                        </wps:bodyPr>
                      </wps:wsp>
                      <wps:wsp>
                        <wps:cNvPr id="19" name="CuadroTexto 6"/>
                        <wps:cNvSpPr txBox="1"/>
                        <wps:spPr>
                          <a:xfrm rot="16200000">
                            <a:off x="-178821" y="1251064"/>
                            <a:ext cx="548005" cy="102235"/>
                          </a:xfrm>
                          <a:prstGeom prst="rect">
                            <a:avLst/>
                          </a:prstGeom>
                          <a:solidFill>
                            <a:schemeClr val="bg1"/>
                          </a:solidFill>
                        </wps:spPr>
                        <wps:txbx>
                          <w:txbxContent>
                            <w:p w:rsidR="006A4079" w:rsidRDefault="006A4079" w:rsidP="006A4079">
                              <w:pPr>
                                <w:pStyle w:val="NormalWeb"/>
                                <w:spacing w:before="0" w:beforeAutospacing="0" w:after="0" w:afterAutospacing="0"/>
                              </w:pPr>
                              <w:r>
                                <w:rPr>
                                  <w:color w:val="000000" w:themeColor="text1"/>
                                  <w:kern w:val="24"/>
                                  <w:sz w:val="14"/>
                                  <w:szCs w:val="14"/>
                                </w:rPr>
                                <w:t>Altitud (m)</w:t>
                              </w:r>
                            </w:p>
                          </w:txbxContent>
                        </wps:txbx>
                        <wps:bodyPr wrap="square" lIns="0" tIns="0" rIns="0" bIns="0" rtlCol="0">
                          <a:spAutoFit/>
                        </wps:bodyPr>
                      </wps:wsp>
                      <wps:wsp>
                        <wps:cNvPr id="20" name="CuadroTexto 7"/>
                        <wps:cNvSpPr txBox="1"/>
                        <wps:spPr>
                          <a:xfrm>
                            <a:off x="442862" y="33338"/>
                            <a:ext cx="3371850" cy="189865"/>
                          </a:xfrm>
                          <a:prstGeom prst="rect">
                            <a:avLst/>
                          </a:prstGeom>
                          <a:solidFill>
                            <a:schemeClr val="bg1"/>
                          </a:solidFill>
                        </wps:spPr>
                        <wps:txbx>
                          <w:txbxContent>
                            <w:p w:rsidR="006A4079" w:rsidRDefault="006A4079" w:rsidP="006A4079">
                              <w:pPr>
                                <w:pStyle w:val="NormalWeb"/>
                                <w:spacing w:before="0" w:beforeAutospacing="0" w:after="0" w:afterAutospacing="0"/>
                                <w:jc w:val="center"/>
                              </w:pPr>
                              <w:r>
                                <w:rPr>
                                  <w:b/>
                                  <w:bCs/>
                                  <w:i/>
                                  <w:iCs/>
                                  <w:color w:val="000000" w:themeColor="text1"/>
                                  <w:kern w:val="24"/>
                                  <w:sz w:val="13"/>
                                  <w:szCs w:val="13"/>
                                </w:rPr>
                                <w:t>Altitud necesaria para que una estación en tierra del AMS esté en una línea de visibilidad directa con la estación terrena del SFS y el satélite OSG asociado para diferentes elevaciones del satélite</w:t>
                              </w:r>
                            </w:p>
                          </w:txbxContent>
                        </wps:txbx>
                        <wps:bodyPr wrap="square" lIns="0" tIns="0" rIns="0" bIns="0" rtlCol="0">
                          <a:spAutoFit/>
                        </wps:bodyPr>
                      </wps:wsp>
                    </wpg:wgp>
                  </a:graphicData>
                </a:graphic>
              </wp:inline>
            </w:drawing>
          </mc:Choice>
          <mc:Fallback>
            <w:pict>
              <v:group w14:anchorId="46EF5282" id="Grupo 8" o:spid="_x0000_s1038" style="width:336.35pt;height:205.5pt;mso-position-horizontal-relative:char;mso-position-vertical-relative:line" coordsize="42715,260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">
                <v:shape id="Imagen 15" o:spid="_x0000_s1039" type="#_x0000_t75" style="position:absolute;width:42576;height:26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h7c7CAAAA2wAAAA8AAABkcnMvZG93bnJldi54bWxET01rwkAQvRf8D8sIvTUbAykluooISg+F&#10;UqtgbkN23ASzsyG7ifHfdwuF3ubxPme1mWwrRup941jBIklBEFdON2wUnL73L28gfEDW2DomBQ/y&#10;sFnPnlZYaHfnLxqPwYgYwr5ABXUIXSGlr2qy6BPXEUfu6nqLIcLeSN3jPYbbVmZp+iotNhwbauxo&#10;V1N1Ow5WwUCHz/NHOBtzyR9DmaUl+12u1PN82i5BBJrCv/jP/a7j/Bx+f4kHyP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Ie3OwgAAANsAAAAPAAAAAAAAAAAAAAAAAJ8C&#10;AABkcnMvZG93bnJldi54bWxQSwUGAAAAAAQABAD3AAAAjgMAAAAA&#10;">
                  <v:imagedata r:id="rId15" o:title=""/>
                </v:shape>
                <v:shape id="CuadroTexto 3" o:spid="_x0000_s1040" type="#_x0000_t202" style="position:absolute;left:39152;top:5793;width:356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qFAcMA&#10;AADbAAAADwAAAGRycy9kb3ducmV2LnhtbERPS2vCQBC+C/6HZYTedNNXkDQbsQWpBz1oFTyO2Wk2&#10;NDsbsluN/npXKPQ2H99z8llvG3GizteOFTxOEhDEpdM1Vwp2X4vxFIQPyBobx6TgQh5mxXCQY6bd&#10;mTd02oZKxBD2GSowIbSZlL40ZNFPXEscuW/XWQwRdpXUHZ5juG3kU5Kk0mLNscFgSx+Gyp/tr1Xw&#10;qV+uK/c+nT97067NcbFfHl4bpR5G/fwNRKA+/Iv/3Esd56dw/yUeI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qFAcMAAADbAAAADwAAAAAAAAAAAAAAAACYAgAAZHJzL2Rv&#10;d25yZXYueG1sUEsFBgAAAAAEAAQA9QAAAIgDAAAAAA==&#10;" fillcolor="white [3212]" stroked="f">
                  <v:textbox style="mso-fit-shape-to-text:t" inset="0,0,0,0">
                    <w:txbxContent>
                      <w:p w:rsidR="006A4079" w:rsidRDefault="006A4079" w:rsidP="006A4079">
                        <w:pPr>
                          <w:pStyle w:val="NormalWeb"/>
                          <w:spacing w:before="0" w:beforeAutospacing="0" w:after="0" w:afterAutospacing="0"/>
                        </w:pPr>
                        <w:r>
                          <w:rPr>
                            <w:color w:val="000000" w:themeColor="text1"/>
                            <w:kern w:val="24"/>
                            <w:sz w:val="12"/>
                            <w:szCs w:val="12"/>
                          </w:rPr>
                          <w:t>Monte Everest</w:t>
                        </w:r>
                      </w:p>
                    </w:txbxContent>
                  </v:textbox>
                </v:shape>
                <v:shape id="CuadroTexto 4" o:spid="_x0000_s1041" type="#_x0000_t202" style="position:absolute;left:39152;top:15080;width:3563;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YgmsMA&#10;AADbAAAADwAAAGRycy9kb3ducmV2LnhtbERPS2vCQBC+C/0PywjedGNrVVI3wRZED/XgC3qcZqfZ&#10;0OxsyK6a9td3C4K3+fies8g7W4sLtb5yrGA8SkAQF05XXCo4HlbDOQgfkDXWjknBD3nIs4feAlPt&#10;rryjyz6UIoawT1GBCaFJpfSFIYt+5BriyH251mKIsC2lbvEaw20tH5NkKi1WHBsMNvRmqPjen62C&#10;tZ78vrvX+fLJm2ZrPlenzcdzrdSg3y1fQATqwl18c290nD+D/1/iA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YgmsMAAADbAAAADwAAAAAAAAAAAAAAAACYAgAAZHJzL2Rv&#10;d25yZXYueG1sUEsFBgAAAAAEAAQA9QAAAIgDAAAAAA==&#10;" fillcolor="white [3212]" stroked="f">
                  <v:textbox style="mso-fit-shape-to-text:t" inset="0,0,0,0">
                    <w:txbxContent>
                      <w:p w:rsidR="006A4079" w:rsidRDefault="006A4079" w:rsidP="006A4079">
                        <w:pPr>
                          <w:pStyle w:val="NormalWeb"/>
                          <w:spacing w:before="0" w:beforeAutospacing="0" w:after="0" w:afterAutospacing="0"/>
                        </w:pPr>
                        <w:r>
                          <w:rPr>
                            <w:color w:val="000000" w:themeColor="text1"/>
                            <w:kern w:val="24"/>
                            <w:sz w:val="12"/>
                            <w:szCs w:val="12"/>
                          </w:rPr>
                          <w:t>Altitud de vuelo de un helicóptero</w:t>
                        </w:r>
                      </w:p>
                    </w:txbxContent>
                  </v:textbox>
                </v:shape>
                <v:shape id="CuadroTexto 5" o:spid="_x0000_s1042" type="#_x0000_t202" style="position:absolute;left:7973;top:23510;width:28855;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06MUA&#10;AADbAAAADwAAAGRycy9kb3ducmV2LnhtbESPT2/CMAzF75P4DpGRuEE69keoEBBMQuOwHWCbxNE0&#10;pqnWOFUToPDp5wPSbrbe83s/zxadr9WZ2lgFNvA4ykARF8FWXBr4/loPJ6BiQrZYByYDV4qwmPce&#10;ZpjbcOEtnXepVBLCMUcDLqUm1zoWjjzGUWiIRTuG1mOStS21bfEi4b7W4yx71R4rlgaHDb05Kn53&#10;J2/g3T7fPsJqsnyKrvl0h/XPZv9SGzPod8spqERd+jffrzdW8AVWfpEB9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6bToxQAAANsAAAAPAAAAAAAAAAAAAAAAAJgCAABkcnMv&#10;ZG93bnJldi54bWxQSwUGAAAAAAQABAD1AAAAigMAAAAA&#10;" fillcolor="white [3212]" stroked="f">
                  <v:textbox style="mso-fit-shape-to-text:t" inset="0,0,0,0">
                    <w:txbxContent>
                      <w:p w:rsidR="006A4079" w:rsidRDefault="006A4079" w:rsidP="006A4079">
                        <w:pPr>
                          <w:pStyle w:val="NormalWeb"/>
                          <w:spacing w:before="0" w:beforeAutospacing="0" w:after="0" w:afterAutospacing="0"/>
                        </w:pPr>
                        <w:r>
                          <w:rPr>
                            <w:color w:val="000000" w:themeColor="text1"/>
                            <w:kern w:val="24"/>
                            <w:sz w:val="14"/>
                            <w:szCs w:val="14"/>
                          </w:rPr>
                          <w:t>Distancia entre la estación terrena del SFS y la estación en tierra del AMS (km)</w:t>
                        </w:r>
                      </w:p>
                    </w:txbxContent>
                  </v:textbox>
                </v:shape>
                <v:shape id="CuadroTexto 6" o:spid="_x0000_s1043" type="#_x0000_t202" style="position:absolute;left:-1789;top:12510;width:5480;height:102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lb8A&#10;AADbAAAADwAAAGRycy9kb3ducmV2LnhtbERPy6rCMBDdC/5DGMGdpnUh91ajWMHHVq/idmjGtthM&#10;ShNr9evNBcHdHM5z5svOVKKlxpWWFcTjCARxZnXJuYLT32b0A8J5ZI2VZVLwJAfLRb83x0TbBx+o&#10;PfpchBB2CSoovK8TKV1WkEE3tjVx4K62MegDbHKpG3yEcFPJSRRNpcGSQ0OBNa0Lym7Hu1Hw2lye&#10;p/MuTg8vbvFuqnR7jVOlhoNuNQPhqfNf8ce912H+L/z/Eg6Qi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6tOVvwAAANsAAAAPAAAAAAAAAAAAAAAAAJgCAABkcnMvZG93bnJl&#10;di54bWxQSwUGAAAAAAQABAD1AAAAhAMAAAAA&#10;" fillcolor="white [3212]" stroked="f">
                  <v:textbox style="mso-fit-shape-to-text:t" inset="0,0,0,0">
                    <w:txbxContent>
                      <w:p w:rsidR="006A4079" w:rsidRDefault="006A4079" w:rsidP="006A4079">
                        <w:pPr>
                          <w:pStyle w:val="NormalWeb"/>
                          <w:spacing w:before="0" w:beforeAutospacing="0" w:after="0" w:afterAutospacing="0"/>
                        </w:pPr>
                        <w:r>
                          <w:rPr>
                            <w:color w:val="000000" w:themeColor="text1"/>
                            <w:kern w:val="24"/>
                            <w:sz w:val="14"/>
                            <w:szCs w:val="14"/>
                          </w:rPr>
                          <w:t>Altitud (m)</w:t>
                        </w:r>
                      </w:p>
                    </w:txbxContent>
                  </v:textbox>
                </v:shape>
                <v:shape id="CuadroTexto 7" o:spid="_x0000_s1044" type="#_x0000_t202" style="position:absolute;left:4428;top:333;width:3371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NyU8EA&#10;AADbAAAADwAAAGRycy9kb3ducmV2LnhtbERPy4rCMBTdD/gP4Q64G9NRR6QaRQXRhbPwBS6vzbUp&#10;NjeliVr9erMYmOXhvMfTxpbiTrUvHCv47iQgiDOnC84VHPbLryEIH5A1lo5JwZM8TCetjzGm2j14&#10;S/ddyEUMYZ+iAhNClUrpM0MWfcdVxJG7uNpiiLDOpa7xEcNtKbtJMpAWC44NBitaGMquu5tVsNL9&#10;18bNh7OeN9WvOS+P69NPqVT7s5mNQARqwr/4z73WCrpxffwSf4C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zclPBAAAA2wAAAA8AAAAAAAAAAAAAAAAAmAIAAGRycy9kb3du&#10;cmV2LnhtbFBLBQYAAAAABAAEAPUAAACGAwAAAAA=&#10;" fillcolor="white [3212]" stroked="f">
                  <v:textbox style="mso-fit-shape-to-text:t" inset="0,0,0,0">
                    <w:txbxContent>
                      <w:p w:rsidR="006A4079" w:rsidRDefault="006A4079" w:rsidP="006A4079">
                        <w:pPr>
                          <w:pStyle w:val="NormalWeb"/>
                          <w:spacing w:before="0" w:beforeAutospacing="0" w:after="0" w:afterAutospacing="0"/>
                          <w:jc w:val="center"/>
                        </w:pPr>
                        <w:r>
                          <w:rPr>
                            <w:b/>
                            <w:bCs/>
                            <w:i/>
                            <w:iCs/>
                            <w:color w:val="000000" w:themeColor="text1"/>
                            <w:kern w:val="24"/>
                            <w:sz w:val="13"/>
                            <w:szCs w:val="13"/>
                          </w:rPr>
                          <w:t>Altitud necesaria para que una estación en tierra del AMS esté en una línea de visibilidad directa con la estación terrena del SFS y el satélite OSG asociado para diferentes elevaciones del satélite</w:t>
                        </w:r>
                      </w:p>
                    </w:txbxContent>
                  </v:textbox>
                </v:shape>
                <w10:anchorlock/>
              </v:group>
            </w:pict>
          </mc:Fallback>
        </mc:AlternateContent>
      </w:r>
    </w:p>
    <w:p w:rsidR="006A4079" w:rsidRPr="00F74A9C" w:rsidRDefault="006A4079" w:rsidP="006A4079">
      <w:pPr>
        <w:pStyle w:val="Normalaftertitle"/>
        <w:rPr>
          <w:lang w:val="es-ES_tradnl"/>
        </w:rPr>
      </w:pPr>
      <w:bookmarkStart w:id="99" w:name="lt_pId200"/>
      <w:r w:rsidRPr="00F74A9C">
        <w:rPr>
          <w:lang w:val="es-ES_tradnl"/>
        </w:rPr>
        <w:t>En la Fig. 2, es posible observar que, incluso sin la realización de análisis detallados, la configuración propuesta en la Fig. 1 solo puede producirse cuando la altitud necesaria para que una estación en tierra del AMS esté en una línea de visibilidad directa con la estación terrena del SFS y la posición del satélite OSG asociado es menor que la altitud prevista de la estación en tierra del AMS. Si la estación en tierra del AMS está situada en el Monte Everest y la estación terrena del SFS considerada transmite con una elevación de 10 grados, esta estación terrena del SFS debe estar situada a una distancia de 50 km de una estación en tierra del AMS. Con una elevación de 40 grados, e</w:t>
      </w:r>
      <w:r>
        <w:rPr>
          <w:lang w:val="es-ES_tradnl"/>
        </w:rPr>
        <w:t xml:space="preserve">stá distancia </w:t>
      </w:r>
      <w:r w:rsidRPr="00C0786C">
        <w:rPr>
          <w:lang w:val="es-ES_tradnl"/>
        </w:rPr>
        <w:t>es de unos 10 km.</w:t>
      </w:r>
    </w:p>
    <w:p w:rsidR="006A4079" w:rsidRPr="006A4079" w:rsidRDefault="006A4079" w:rsidP="006A4079">
      <w:pPr>
        <w:rPr>
          <w:lang w:val="es-ES_tradnl"/>
        </w:rPr>
      </w:pPr>
      <w:bookmarkStart w:id="100" w:name="lt_pId203"/>
      <w:bookmarkEnd w:id="99"/>
      <w:r w:rsidRPr="006A4079">
        <w:rPr>
          <w:lang w:val="es-ES_tradnl"/>
        </w:rPr>
        <w:t xml:space="preserve">Además, después de debates específicos sobre este asunto, y reconociendo el carácter único del caso correspondiente a una distancia de 50 km, puede realizarse una evaluación más detallada. De hecho, puede observarse que los puntos de terreno más altos que también están en una franja de 500 km desde la frontera de cualquier país vecino de los 39 países que figuran en la en la Resolución </w:t>
      </w:r>
      <w:r w:rsidRPr="006A4079">
        <w:rPr>
          <w:b/>
          <w:lang w:val="es-ES_tradnl"/>
        </w:rPr>
        <w:t>163 (CMR 15)</w:t>
      </w:r>
      <w:r w:rsidRPr="006A4079">
        <w:rPr>
          <w:lang w:val="es-ES_tradnl"/>
        </w:rPr>
        <w:t xml:space="preserve"> y en la Resolución </w:t>
      </w:r>
      <w:r w:rsidRPr="006A4079">
        <w:rPr>
          <w:b/>
          <w:lang w:val="es-ES_tradnl"/>
        </w:rPr>
        <w:t>164 (CMR-15)</w:t>
      </w:r>
      <w:r w:rsidRPr="006A4079">
        <w:rPr>
          <w:lang w:val="es-ES_tradnl"/>
        </w:rPr>
        <w:t xml:space="preserve">, son el </w:t>
      </w:r>
      <w:bookmarkStart w:id="101" w:name="lt_pId204"/>
      <w:bookmarkEnd w:id="100"/>
      <w:r w:rsidRPr="006A4079">
        <w:rPr>
          <w:lang w:val="es-ES_tradnl"/>
        </w:rPr>
        <w:t>Monte Aconcagua (6 961 m) en América del Sur, el Monte Elbrus (5 642 m) en Eurasia Central, y el Monte Puncak Jaya (4 884 m) en Oceanía.</w:t>
      </w:r>
      <w:bookmarkEnd w:id="101"/>
      <w:r w:rsidRPr="006A4079">
        <w:rPr>
          <w:lang w:val="es-ES_tradnl"/>
        </w:rPr>
        <w:t xml:space="preserve"> </w:t>
      </w:r>
      <w:bookmarkStart w:id="102" w:name="lt_pId205"/>
      <w:r w:rsidRPr="006A4079">
        <w:rPr>
          <w:lang w:val="es-ES_tradnl"/>
        </w:rPr>
        <w:t xml:space="preserve">Es posible, por lo tanto, calcular la distancia en kilómetros a la cual puede instalarse una estación terrena del SFS, asumiendo que se instala una estación en tierra del AMS en la cima de estas montañas y una estación terrena del SFS que funciona con una elevación de 10 grados (es decir la elevación de </w:t>
      </w:r>
      <w:r w:rsidRPr="006A4079">
        <w:rPr>
          <w:lang w:val="es-ES_tradnl"/>
        </w:rPr>
        <w:lastRenderedPageBreak/>
        <w:t>funcionamiento mínima sobre el horizonte para transmisiones en la gama de frecuencias 14,</w:t>
      </w:r>
      <w:r w:rsidR="0089404B">
        <w:rPr>
          <w:lang w:val="es-ES_tradnl"/>
        </w:rPr>
        <w:t>5</w:t>
      </w:r>
      <w:r w:rsidR="0089404B">
        <w:rPr>
          <w:lang w:val="es-ES_tradnl"/>
        </w:rPr>
        <w:noBreakHyphen/>
      </w:r>
      <w:r w:rsidRPr="006A4079">
        <w:rPr>
          <w:lang w:val="es-ES_tradnl"/>
        </w:rPr>
        <w:t>14,</w:t>
      </w:r>
      <w:r w:rsidR="0089404B">
        <w:rPr>
          <w:lang w:val="es-ES_tradnl"/>
        </w:rPr>
        <w:t>8 </w:t>
      </w:r>
      <w:r w:rsidRPr="006A4079">
        <w:rPr>
          <w:lang w:val="es-ES_tradnl"/>
        </w:rPr>
        <w:t>GHz).</w:t>
      </w:r>
      <w:bookmarkEnd w:id="102"/>
      <w:r w:rsidRPr="006A4079">
        <w:rPr>
          <w:lang w:val="es-ES_tradnl"/>
        </w:rPr>
        <w:t xml:space="preserve"> </w:t>
      </w:r>
      <w:bookmarkStart w:id="103" w:name="lt_pId206"/>
      <w:r w:rsidRPr="006A4079">
        <w:rPr>
          <w:lang w:val="es-ES_tradnl"/>
        </w:rPr>
        <w:t>La distancia mínima que se obtiene desde el Monte Aconcagua es de 39 km, desde el Monte Elbrus es de 32 km y desde el Monte Puncak Jaya es de 28 km.</w:t>
      </w:r>
      <w:bookmarkEnd w:id="103"/>
    </w:p>
    <w:p w:rsidR="006A4079" w:rsidRPr="006A4079" w:rsidRDefault="006A4079" w:rsidP="006A4079">
      <w:pPr>
        <w:rPr>
          <w:lang w:val="es-ES_tradnl"/>
        </w:rPr>
      </w:pPr>
      <w:bookmarkStart w:id="104" w:name="lt_pId207"/>
      <w:r w:rsidRPr="006A4079">
        <w:rPr>
          <w:lang w:val="es-ES_tradnl"/>
        </w:rPr>
        <w:t xml:space="preserve">También es posible considerar que la altitud máxima de vuelo de </w:t>
      </w:r>
      <w:r w:rsidR="0089404B">
        <w:rPr>
          <w:lang w:val="es-ES_tradnl"/>
        </w:rPr>
        <w:t>cualquier helicóptero es 10.000 </w:t>
      </w:r>
      <w:r w:rsidRPr="006A4079">
        <w:rPr>
          <w:lang w:val="es-ES_tradnl"/>
        </w:rPr>
        <w:t>pies, que corresponden con unos 3 050 m, y que implica que ningún helicóptero podría transportar, para su instalación, una estación en tierra del AMS en la cima de una montaña más alta que 3 050 m. Por lo tanto, es posible calcular la distancia mínima por encima de la cual el escenario de interferencia del lóbulo principal al lóbulo principal no es geométricamente posible, y el resultado en este caso es aproximadamente 17 km.</w:t>
      </w:r>
    </w:p>
    <w:p w:rsidR="006A4079" w:rsidRPr="006A4079" w:rsidRDefault="006A4079" w:rsidP="006A4079">
      <w:pPr>
        <w:rPr>
          <w:lang w:val="es-ES_tradnl"/>
        </w:rPr>
      </w:pPr>
      <w:bookmarkStart w:id="105" w:name="lt_pId208"/>
      <w:bookmarkEnd w:id="104"/>
      <w:r w:rsidRPr="006A4079">
        <w:rPr>
          <w:lang w:val="es-ES_tradnl"/>
        </w:rPr>
        <w:t>En consecuencia, es posible concluir que el enfoque de dfp es plenamente válido como orientación para reducir la distancia de 500 km desde la frontera, siempre y cuand</w:t>
      </w:r>
      <w:r w:rsidR="0089404B">
        <w:rPr>
          <w:lang w:val="es-ES_tradnl"/>
        </w:rPr>
        <w:t>o se respeta la distancia de 17 </w:t>
      </w:r>
      <w:r w:rsidRPr="006A4079">
        <w:rPr>
          <w:lang w:val="es-ES_tradnl"/>
        </w:rPr>
        <w:t>km con las estaciones terrenas del SFS, sin necesidad de considerar ninguna interferencia del lóbulo principal al lóbulo principal entre la estación terrena del SFS y la estación en tierra del AMS.</w:t>
      </w:r>
      <w:bookmarkEnd w:id="105"/>
    </w:p>
    <w:p w:rsidR="006A4079" w:rsidRPr="006A4079" w:rsidRDefault="006A4079" w:rsidP="006A4079">
      <w:pPr>
        <w:rPr>
          <w:lang w:val="es-ES_tradnl"/>
        </w:rPr>
      </w:pPr>
      <w:bookmarkStart w:id="106" w:name="lt_pId209"/>
      <w:r w:rsidRPr="006A4079">
        <w:rPr>
          <w:lang w:val="es-ES_tradnl"/>
        </w:rPr>
        <w:t>También se sugiere que, a fin de conseguir un análisis más detallado, cada administración que desee participar en reuniones de coordinación bilateral, utilice la fórmula indicada a continuación para calcular la distancia adecuada mínima en el plano horizontal, posiblemente diferente de los 17 km, entre la frontera y, en consecuencia, la ubicación de despliegue de la estación terrena del SFS; de hecho, esta fórmula permite a las administraciones tener en cuenta las condiciones de terreno específicas (es decir, la altitud máxima) dentro de sus territorios:</w:t>
      </w:r>
    </w:p>
    <w:bookmarkEnd w:id="106"/>
    <w:p w:rsidR="006A4079" w:rsidRPr="00F74A9C" w:rsidRDefault="006A4079" w:rsidP="006A4079">
      <w:pPr>
        <w:pStyle w:val="Equation"/>
        <w:rPr>
          <w:lang w:val="es-ES_tradnl"/>
        </w:rPr>
      </w:pPr>
      <w:r w:rsidRPr="00F74A9C">
        <w:rPr>
          <w:lang w:val="es-ES_tradnl"/>
        </w:rPr>
        <w:tab/>
      </w:r>
      <w:r w:rsidRPr="00F74A9C">
        <w:rPr>
          <w:lang w:val="es-ES_tradnl"/>
        </w:rPr>
        <w:tab/>
      </w:r>
      <w:bookmarkStart w:id="107" w:name="lt_pId210"/>
      <w:proofErr w:type="gramStart"/>
      <w:r w:rsidRPr="00F74A9C">
        <w:rPr>
          <w:i/>
          <w:iCs/>
          <w:lang w:val="es-ES_tradnl"/>
        </w:rPr>
        <w:t>dist</w:t>
      </w:r>
      <w:proofErr w:type="gramEnd"/>
      <w:r w:rsidRPr="00F74A9C">
        <w:rPr>
          <w:vertAlign w:val="subscript"/>
          <w:lang w:val="es-ES_tradnl"/>
        </w:rPr>
        <w:t xml:space="preserve"> </w:t>
      </w:r>
      <w:r w:rsidRPr="00F74A9C">
        <w:rPr>
          <w:lang w:val="es-ES_tradnl"/>
        </w:rPr>
        <w:t xml:space="preserve">= </w:t>
      </w:r>
      <w:r w:rsidRPr="00F74A9C">
        <w:rPr>
          <w:i/>
          <w:iCs/>
          <w:lang w:val="es-ES_tradnl"/>
        </w:rPr>
        <w:t>alt</w:t>
      </w:r>
      <w:r w:rsidRPr="00F74A9C">
        <w:rPr>
          <w:lang w:val="es-ES_tradnl"/>
        </w:rPr>
        <w:t xml:space="preserve"> / (1 000</w:t>
      </w:r>
      <w:bookmarkEnd w:id="107"/>
      <w:r w:rsidRPr="00F74A9C">
        <w:rPr>
          <w:lang w:val="es-ES_tradnl"/>
        </w:rPr>
        <w:t xml:space="preserve"> • </w:t>
      </w:r>
      <w:bookmarkStart w:id="108" w:name="lt_pId212"/>
      <w:r w:rsidRPr="00F74A9C">
        <w:rPr>
          <w:i/>
          <w:iCs/>
          <w:lang w:val="es-ES_tradnl"/>
        </w:rPr>
        <w:t>tan</w:t>
      </w:r>
      <w:r w:rsidRPr="00F74A9C">
        <w:rPr>
          <w:lang w:val="es-ES_tradnl"/>
        </w:rPr>
        <w:t>(</w:t>
      </w:r>
      <w:r w:rsidRPr="00F74A9C">
        <w:rPr>
          <w:i/>
          <w:iCs/>
          <w:lang w:val="es-ES_tradnl"/>
        </w:rPr>
        <w:t>elev</w:t>
      </w:r>
      <w:r w:rsidRPr="00F74A9C">
        <w:rPr>
          <w:lang w:val="es-ES_tradnl"/>
        </w:rPr>
        <w:t>))</w:t>
      </w:r>
      <w:bookmarkEnd w:id="108"/>
      <w:r w:rsidRPr="00F74A9C">
        <w:rPr>
          <w:lang w:val="es-ES_tradnl"/>
        </w:rPr>
        <w:tab/>
        <w:t>(1)</w:t>
      </w:r>
    </w:p>
    <w:p w:rsidR="006A4079" w:rsidRPr="006A4079" w:rsidRDefault="006A4079" w:rsidP="006A4079">
      <w:pPr>
        <w:rPr>
          <w:lang w:val="es-ES_tradnl"/>
        </w:rPr>
      </w:pPr>
      <w:bookmarkStart w:id="109" w:name="lt_pId214"/>
      <w:proofErr w:type="gramStart"/>
      <w:r w:rsidRPr="006A4079">
        <w:rPr>
          <w:lang w:val="es-ES_tradnl"/>
        </w:rPr>
        <w:t>donde</w:t>
      </w:r>
      <w:proofErr w:type="gramEnd"/>
      <w:r w:rsidRPr="006A4079">
        <w:rPr>
          <w:lang w:val="es-ES_tradnl"/>
        </w:rPr>
        <w:t>:</w:t>
      </w:r>
      <w:bookmarkEnd w:id="109"/>
    </w:p>
    <w:p w:rsidR="006A4079" w:rsidRPr="00F74A9C" w:rsidRDefault="006A4079" w:rsidP="006A4079">
      <w:pPr>
        <w:pStyle w:val="Equationlegend"/>
        <w:rPr>
          <w:lang w:val="es-ES_tradnl"/>
        </w:rPr>
      </w:pPr>
      <w:r w:rsidRPr="00F74A9C">
        <w:rPr>
          <w:lang w:val="es-ES_tradnl"/>
        </w:rPr>
        <w:tab/>
      </w:r>
      <w:bookmarkStart w:id="110" w:name="lt_pId215"/>
      <w:r w:rsidRPr="00F74A9C">
        <w:rPr>
          <w:i/>
          <w:iCs/>
          <w:lang w:val="es-ES_tradnl"/>
        </w:rPr>
        <w:t xml:space="preserve">dist </w:t>
      </w:r>
      <w:r w:rsidRPr="00F74A9C">
        <w:rPr>
          <w:lang w:val="es-ES_tradnl"/>
        </w:rPr>
        <w:t>:</w:t>
      </w:r>
      <w:bookmarkEnd w:id="110"/>
      <w:r w:rsidRPr="00F74A9C">
        <w:rPr>
          <w:lang w:val="es-ES_tradnl"/>
        </w:rPr>
        <w:tab/>
      </w:r>
      <w:bookmarkStart w:id="111" w:name="lt_pId216"/>
      <w:r w:rsidRPr="00F74A9C">
        <w:rPr>
          <w:lang w:val="es-ES_tradnl"/>
        </w:rPr>
        <w:t xml:space="preserve">distancia de despliegue de una estación terrena del SFS (en km), desde la frontera de un país que no figura en las Resoluciones </w:t>
      </w:r>
      <w:r w:rsidRPr="00F74A9C">
        <w:rPr>
          <w:b/>
          <w:lang w:val="es-ES_tradnl"/>
        </w:rPr>
        <w:t>163 (CMR 15)</w:t>
      </w:r>
      <w:r w:rsidRPr="00F74A9C">
        <w:rPr>
          <w:lang w:val="es-ES_tradnl"/>
        </w:rPr>
        <w:t xml:space="preserve"> o </w:t>
      </w:r>
      <w:r w:rsidRPr="00F74A9C">
        <w:rPr>
          <w:b/>
          <w:lang w:val="es-ES_tradnl"/>
        </w:rPr>
        <w:t>164 (CMR-15)</w:t>
      </w:r>
      <w:r w:rsidRPr="00F74A9C">
        <w:rPr>
          <w:lang w:val="es-ES_tradnl"/>
        </w:rPr>
        <w:t xml:space="preserve"> pero que participa en reuniones bilaterales, necesaria para estar en el escenario de interferencia del lóbulo principal al lóbulo principal</w:t>
      </w:r>
      <w:bookmarkEnd w:id="111"/>
    </w:p>
    <w:p w:rsidR="006A4079" w:rsidRPr="00F74A9C" w:rsidRDefault="006A4079" w:rsidP="006A4079">
      <w:pPr>
        <w:pStyle w:val="Equationlegend"/>
        <w:rPr>
          <w:lang w:val="es-ES_tradnl"/>
        </w:rPr>
      </w:pPr>
      <w:r w:rsidRPr="00F74A9C">
        <w:rPr>
          <w:lang w:val="es-ES_tradnl"/>
        </w:rPr>
        <w:tab/>
      </w:r>
      <w:bookmarkStart w:id="112" w:name="lt_pId217"/>
      <w:proofErr w:type="gramStart"/>
      <w:r w:rsidRPr="00F74A9C">
        <w:rPr>
          <w:i/>
          <w:iCs/>
          <w:lang w:val="es-ES_tradnl"/>
        </w:rPr>
        <w:t>alt</w:t>
      </w:r>
      <w:proofErr w:type="gramEnd"/>
      <w:r w:rsidRPr="00F74A9C">
        <w:rPr>
          <w:i/>
          <w:iCs/>
          <w:lang w:val="es-ES_tradnl"/>
        </w:rPr>
        <w:t xml:space="preserve"> </w:t>
      </w:r>
      <w:r w:rsidRPr="00F74A9C">
        <w:rPr>
          <w:lang w:val="es-ES_tradnl"/>
        </w:rPr>
        <w:t>:</w:t>
      </w:r>
      <w:bookmarkEnd w:id="112"/>
      <w:r w:rsidRPr="00F74A9C">
        <w:rPr>
          <w:lang w:val="es-ES_tradnl"/>
        </w:rPr>
        <w:tab/>
      </w:r>
      <w:bookmarkStart w:id="113" w:name="lt_pId218"/>
      <w:r w:rsidRPr="00F74A9C">
        <w:rPr>
          <w:lang w:val="es-ES_tradnl"/>
        </w:rPr>
        <w:t>altitud máxima de despliegue de la estación en tierra del AMS (en m)</w:t>
      </w:r>
      <w:bookmarkEnd w:id="113"/>
    </w:p>
    <w:p w:rsidR="006A4079" w:rsidRPr="00F74A9C" w:rsidRDefault="006A4079" w:rsidP="006A4079">
      <w:pPr>
        <w:pStyle w:val="Equationlegend"/>
        <w:rPr>
          <w:lang w:val="es-ES_tradnl"/>
        </w:rPr>
      </w:pPr>
      <w:r w:rsidRPr="00F74A9C">
        <w:rPr>
          <w:lang w:val="es-ES_tradnl"/>
        </w:rPr>
        <w:tab/>
      </w:r>
      <w:bookmarkStart w:id="114" w:name="lt_pId219"/>
      <w:proofErr w:type="gramStart"/>
      <w:r w:rsidRPr="00F74A9C">
        <w:rPr>
          <w:i/>
          <w:iCs/>
          <w:lang w:val="es-ES_tradnl"/>
        </w:rPr>
        <w:t>elev</w:t>
      </w:r>
      <w:proofErr w:type="gramEnd"/>
      <w:r w:rsidRPr="00F74A9C">
        <w:rPr>
          <w:i/>
          <w:iCs/>
          <w:lang w:val="es-ES_tradnl"/>
        </w:rPr>
        <w:t xml:space="preserve"> </w:t>
      </w:r>
      <w:r w:rsidRPr="00F74A9C">
        <w:rPr>
          <w:lang w:val="es-ES_tradnl"/>
        </w:rPr>
        <w:t>:</w:t>
      </w:r>
      <w:bookmarkEnd w:id="114"/>
      <w:r w:rsidRPr="00F74A9C">
        <w:rPr>
          <w:lang w:val="es-ES_tradnl"/>
        </w:rPr>
        <w:tab/>
      </w:r>
      <w:bookmarkStart w:id="115" w:name="lt_pId220"/>
      <w:r w:rsidRPr="00F74A9C">
        <w:rPr>
          <w:lang w:val="es-ES_tradnl"/>
        </w:rPr>
        <w:t>elevación (en grados) de la estación terrena prevista del SFS.</w:t>
      </w:r>
      <w:bookmarkEnd w:id="115"/>
    </w:p>
    <w:p w:rsidR="006A4079" w:rsidRPr="006A4079" w:rsidRDefault="006A4079" w:rsidP="006A4079">
      <w:pPr>
        <w:rPr>
          <w:lang w:val="es-ES_tradnl"/>
        </w:rPr>
      </w:pPr>
      <w:bookmarkStart w:id="116" w:name="lt_pId221"/>
      <w:r w:rsidRPr="006A4079">
        <w:rPr>
          <w:lang w:val="es-ES_tradnl"/>
        </w:rPr>
        <w:t>En cualquier caso, es importante también observar que el escenario de interferencia del lóbulo principal al lóbulo principal descrito en la Fig. 1 solo es posible si se produce un alineamiento tridimensional perfecto de las líneas de visión directa entre la estación terrena del SFS y el satélite, y entre la estación en tierra del AMS y la aeronave del AMS. Esto se debe al hecho de que el haz de la estación terrena del SFS tiene una ganancia directiva muy alta en virtud del requisito de diámetro mínimo de la antena de 6 metros asociado con las frecuencias de funcionamiento de 14,5-14,8 GHz.</w:t>
      </w:r>
    </w:p>
    <w:bookmarkEnd w:id="116"/>
    <w:p w:rsidR="006A4079" w:rsidRPr="00F74A9C" w:rsidRDefault="006A4079" w:rsidP="006A4079">
      <w:pPr>
        <w:pStyle w:val="Heading1"/>
        <w:rPr>
          <w:lang w:val="es-ES_tradnl"/>
        </w:rPr>
      </w:pPr>
      <w:r w:rsidRPr="00F74A9C">
        <w:rPr>
          <w:lang w:val="es-ES_tradnl"/>
        </w:rPr>
        <w:t>2</w:t>
      </w:r>
      <w:r w:rsidRPr="00F74A9C">
        <w:rPr>
          <w:lang w:val="es-ES_tradnl"/>
        </w:rPr>
        <w:tab/>
      </w:r>
      <w:bookmarkStart w:id="117" w:name="lt_pId224"/>
      <w:r w:rsidRPr="00F74A9C">
        <w:rPr>
          <w:lang w:val="es-ES_tradnl"/>
        </w:rPr>
        <w:t>Consideraciones relativas a la configuración de la antena AMS de la aeronave</w:t>
      </w:r>
      <w:bookmarkEnd w:id="117"/>
    </w:p>
    <w:p w:rsidR="006A4079" w:rsidRPr="006A4079" w:rsidRDefault="006A4079" w:rsidP="006A4079">
      <w:pPr>
        <w:rPr>
          <w:lang w:val="es-ES_tradnl"/>
        </w:rPr>
      </w:pPr>
      <w:bookmarkStart w:id="118" w:name="lt_pId225"/>
      <w:r w:rsidRPr="006A4079">
        <w:rPr>
          <w:lang w:val="es-ES_tradnl"/>
        </w:rPr>
        <w:t>Otro aspecto importante que es necesario analizar es que, para la comunicación con la estación en tierra del AMS, la antena instalada a bordo de la aeronave del AMS se instala en la superficie inferior de la aeronave y no sobre la superficie superior. Al analizar la Fig. 1, es posible observar que para que se produzca esta configuración, la aeronave del AMS debería volar a una altitud significativamente más baja que la altitud donde está desplegada la estación en tierra del AMS, suponiendo un grave problema para sus propias comunicaciones, pues el cuerpo de la aeronave del AMS representaría un obstáculo continuo para el enlace con la estación en tierra del AMS.</w:t>
      </w:r>
    </w:p>
    <w:bookmarkEnd w:id="118"/>
    <w:p w:rsidR="006A4079" w:rsidRPr="00F74A9C" w:rsidRDefault="006A4079" w:rsidP="006A4079">
      <w:pPr>
        <w:pStyle w:val="Reasons"/>
        <w:rPr>
          <w:lang w:val="es-ES_tradnl"/>
        </w:rPr>
      </w:pPr>
    </w:p>
    <w:p w:rsidR="006A4079" w:rsidRPr="00F74A9C" w:rsidRDefault="006A4079" w:rsidP="006A4079">
      <w:pPr>
        <w:jc w:val="center"/>
      </w:pPr>
      <w:r w:rsidRPr="00F74A9C">
        <w:t>______________</w:t>
      </w:r>
    </w:p>
    <w:p w:rsidR="00B1717A" w:rsidRPr="0010336F" w:rsidRDefault="00B1717A" w:rsidP="00DE71F7">
      <w:pPr>
        <w:pStyle w:val="RecNo"/>
        <w:spacing w:before="0"/>
        <w:rPr>
          <w:lang w:val="es-ES_tradnl"/>
        </w:rPr>
      </w:pPr>
    </w:p>
    <w:sectPr w:rsidR="00B1717A" w:rsidRPr="0010336F" w:rsidSect="00B1717A">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149" w:rsidRDefault="00830149">
      <w:r>
        <w:separator/>
      </w:r>
    </w:p>
  </w:endnote>
  <w:endnote w:type="continuationSeparator" w:id="0">
    <w:p w:rsidR="00830149" w:rsidRDefault="00830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149" w:rsidRDefault="00830149">
      <w:r>
        <w:separator/>
      </w:r>
    </w:p>
  </w:footnote>
  <w:footnote w:type="continuationSeparator" w:id="0">
    <w:p w:rsidR="00830149" w:rsidRDefault="00830149">
      <w:r>
        <w:continuationSeparator/>
      </w:r>
    </w:p>
  </w:footnote>
  <w:footnote w:id="1">
    <w:p w:rsidR="00727F65" w:rsidRPr="0071118A" w:rsidRDefault="00727F65" w:rsidP="00727F65">
      <w:pPr>
        <w:pStyle w:val="FootnoteText"/>
        <w:rPr>
          <w:lang w:val="es-ES_tradnl"/>
        </w:rPr>
      </w:pPr>
      <w:r>
        <w:rPr>
          <w:rStyle w:val="FootnoteReference"/>
        </w:rPr>
        <w:footnoteRef/>
      </w:r>
      <w:r w:rsidRPr="0071118A">
        <w:rPr>
          <w:lang w:val="es-ES_tradnl"/>
        </w:rPr>
        <w:t xml:space="preserve"> </w:t>
      </w:r>
      <w:r w:rsidRPr="0071118A">
        <w:rPr>
          <w:lang w:val="es-ES_tradnl"/>
        </w:rPr>
        <w:tab/>
      </w:r>
      <w:r w:rsidRPr="00B52624">
        <w:rPr>
          <w:lang w:val="es-ES_tradnl"/>
        </w:rPr>
        <w:t>Esta Recomendación debe señalarse a la atención de la Comisión de Estudio</w:t>
      </w:r>
      <w:r>
        <w:rPr>
          <w:lang w:val="es-ES_tradnl"/>
        </w:rPr>
        <w:t> </w:t>
      </w:r>
      <w:r w:rsidRPr="00B52624">
        <w:rPr>
          <w:lang w:val="es-ES_tradnl"/>
        </w:rPr>
        <w:t>5 del UIT-R</w:t>
      </w:r>
      <w:r>
        <w:rPr>
          <w:lang w:val="es-ES_tradnl"/>
        </w:rPr>
        <w:t>.</w:t>
      </w:r>
    </w:p>
  </w:footnote>
  <w:footnote w:id="2">
    <w:p w:rsidR="006A4079" w:rsidRPr="00D3395E" w:rsidRDefault="006A4079" w:rsidP="006A4079">
      <w:pPr>
        <w:pStyle w:val="FootnoteText"/>
        <w:rPr>
          <w:lang w:val="es-ES_tradnl"/>
        </w:rPr>
      </w:pPr>
      <w:r>
        <w:rPr>
          <w:rStyle w:val="FootnoteReference"/>
        </w:rPr>
        <w:footnoteRef/>
      </w:r>
      <w:r w:rsidRPr="00D3395E">
        <w:rPr>
          <w:lang w:val="es-ES_tradnl"/>
        </w:rPr>
        <w:t xml:space="preserve"> </w:t>
      </w:r>
      <w:r w:rsidRPr="00D3395E">
        <w:rPr>
          <w:lang w:val="es-ES_tradnl"/>
        </w:rPr>
        <w:tab/>
      </w:r>
      <w:bookmarkStart w:id="4" w:name="lt_pId228"/>
      <w:r w:rsidRPr="00D3395E">
        <w:rPr>
          <w:lang w:val="es-ES_tradnl"/>
        </w:rPr>
        <w:t>Las líneas de actuación descritas en este documento de orientación no eliminan la responsabilidad de las administraci</w:t>
      </w:r>
      <w:r>
        <w:rPr>
          <w:lang w:val="es-ES_tradnl"/>
        </w:rPr>
        <w:t>ones en el cumplimiento de las disposiciones obligatorias del Reglamento de Radiocomunicaciones.</w:t>
      </w:r>
      <w:bookmarkEnd w:id="4"/>
    </w:p>
  </w:footnote>
  <w:footnote w:id="3">
    <w:p w:rsidR="006A4079" w:rsidRPr="008237C0" w:rsidRDefault="006A4079" w:rsidP="006A4079">
      <w:pPr>
        <w:pStyle w:val="FootnoteText"/>
        <w:rPr>
          <w:lang w:val="es-ES"/>
        </w:rPr>
      </w:pPr>
      <w:r>
        <w:rPr>
          <w:rStyle w:val="FootnoteReference"/>
        </w:rPr>
        <w:footnoteRef/>
      </w:r>
      <w:r w:rsidRPr="008237C0">
        <w:rPr>
          <w:lang w:val="es-ES_tradnl"/>
        </w:rPr>
        <w:tab/>
      </w:r>
      <w:bookmarkStart w:id="60" w:name="lt_pId229"/>
      <w:r w:rsidRPr="008237C0">
        <w:rPr>
          <w:lang w:val="es-ES_tradnl"/>
        </w:rPr>
        <w:t>Diferentes métodos de cálculo del nivel de potencia de ruido</w:t>
      </w:r>
      <w:r>
        <w:rPr>
          <w:lang w:val="es-ES_tradnl"/>
        </w:rPr>
        <w:t xml:space="preserve"> </w:t>
      </w:r>
      <w:r w:rsidRPr="008237C0">
        <w:rPr>
          <w:lang w:val="es-ES_tradnl"/>
        </w:rPr>
        <w:t>(</w:t>
      </w:r>
      <w:r w:rsidRPr="008237C0">
        <w:rPr>
          <w:i/>
          <w:lang w:val="es-ES_tradnl"/>
        </w:rPr>
        <w:t>N</w:t>
      </w:r>
      <w:r w:rsidRPr="008237C0">
        <w:rPr>
          <w:i/>
          <w:position w:val="-4"/>
          <w:sz w:val="20"/>
          <w:lang w:val="es-ES_tradnl"/>
        </w:rPr>
        <w:t>T</w:t>
      </w:r>
      <w:r w:rsidRPr="008237C0">
        <w:rPr>
          <w:lang w:val="es-ES_tradnl"/>
        </w:rPr>
        <w:t xml:space="preserve">) </w:t>
      </w:r>
      <w:r>
        <w:rPr>
          <w:lang w:val="es-ES_tradnl"/>
        </w:rPr>
        <w:t>en base al factor de ruido pueden llegar a diferencias de hasta</w:t>
      </w:r>
      <w:r w:rsidRPr="008237C0">
        <w:rPr>
          <w:lang w:val="es-ES_tradnl"/>
        </w:rPr>
        <w:t xml:space="preserve"> 1 dB.</w:t>
      </w:r>
      <w:bookmarkEnd w:id="60"/>
      <w:r w:rsidRPr="008237C0">
        <w:rPr>
          <w:lang w:val="es-ES_tradnl"/>
        </w:rPr>
        <w:t xml:space="preserve"> </w:t>
      </w:r>
      <w:bookmarkStart w:id="61" w:name="lt_pId230"/>
      <w:r w:rsidRPr="008237C0">
        <w:rPr>
          <w:lang w:val="es-ES"/>
        </w:rPr>
        <w:t xml:space="preserve">En consecuencia, el nivel de potencia del sistema </w:t>
      </w:r>
      <w:r>
        <w:rPr>
          <w:lang w:val="es-ES"/>
        </w:rPr>
        <w:t>de recepción</w:t>
      </w:r>
      <w:r w:rsidRPr="008237C0">
        <w:rPr>
          <w:lang w:val="es-ES"/>
        </w:rPr>
        <w:t xml:space="preserve"> de la estación y </w:t>
      </w:r>
      <w:r>
        <w:rPr>
          <w:lang w:val="es-ES"/>
        </w:rPr>
        <w:t>el valor calculado de</w:t>
      </w:r>
      <w:r w:rsidRPr="008237C0">
        <w:rPr>
          <w:lang w:val="es-ES"/>
        </w:rPr>
        <w:t xml:space="preserve"> </w:t>
      </w:r>
      <w:r w:rsidRPr="008237C0">
        <w:rPr>
          <w:i/>
          <w:iCs/>
          <w:lang w:val="es-ES"/>
        </w:rPr>
        <w:t>I</w:t>
      </w:r>
      <w:r w:rsidRPr="008237C0">
        <w:rPr>
          <w:lang w:val="es-ES"/>
        </w:rPr>
        <w:t>/</w:t>
      </w:r>
      <w:r w:rsidRPr="008237C0">
        <w:rPr>
          <w:i/>
          <w:iCs/>
          <w:lang w:val="es-ES"/>
        </w:rPr>
        <w:t>N</w:t>
      </w:r>
      <w:r w:rsidRPr="008237C0">
        <w:rPr>
          <w:lang w:val="es-ES"/>
        </w:rPr>
        <w:t xml:space="preserve"> </w:t>
      </w:r>
      <w:r>
        <w:rPr>
          <w:lang w:val="es-ES"/>
        </w:rPr>
        <w:t xml:space="preserve">tienen una diferencia de </w:t>
      </w:r>
      <w:r w:rsidRPr="004F528C">
        <w:rPr>
          <w:lang w:val="es-ES"/>
        </w:rPr>
        <w:t xml:space="preserve">~ </w:t>
      </w:r>
      <w:r w:rsidRPr="008237C0">
        <w:rPr>
          <w:lang w:val="es-ES"/>
        </w:rPr>
        <w:t>0</w:t>
      </w:r>
      <w:r>
        <w:rPr>
          <w:lang w:val="es-ES"/>
        </w:rPr>
        <w:t>,</w:t>
      </w:r>
      <w:r w:rsidRPr="008237C0">
        <w:rPr>
          <w:lang w:val="es-ES"/>
        </w:rPr>
        <w:t xml:space="preserve">7 dB </w:t>
      </w:r>
      <w:bookmarkEnd w:id="61"/>
      <w:r>
        <w:rPr>
          <w:lang w:val="es-ES"/>
        </w:rPr>
        <w:t>respecto del modelo utilizado en la CMR-15.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388" w:rsidRDefault="00D1238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388" w:rsidRDefault="008A0DDA" w:rsidP="00D62884">
    <w:pPr>
      <w:pStyle w:val="Header"/>
      <w:ind w:right="360" w:firstLine="360"/>
    </w:pPr>
    <w:r>
      <w:rPr>
        <w:noProof/>
        <w:lang w:val="en-GB" w:eastAsia="zh-CN"/>
      </w:rPr>
      <w:drawing>
        <wp:anchor distT="0" distB="0" distL="114300" distR="114300" simplePos="0" relativeHeight="251656704" behindDoc="1" locked="0" layoutInCell="1" allowOverlap="1" wp14:anchorId="41DF6149" wp14:editId="31A40A95">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388" w:rsidRDefault="00B874DB" w:rsidP="00B1717A">
    <w:pPr>
      <w:pStyle w:val="Header"/>
      <w:jc w:val="left"/>
    </w:pPr>
    <w:r>
      <w:rPr>
        <w:rStyle w:val="PageNumber"/>
        <w:b/>
        <w:bCs/>
      </w:rPr>
      <w:fldChar w:fldCharType="begin"/>
    </w:r>
    <w:r w:rsidR="00D12388">
      <w:rPr>
        <w:rStyle w:val="PageNumber"/>
        <w:b/>
        <w:bCs/>
      </w:rPr>
      <w:instrText xml:space="preserve"> PAGE </w:instrText>
    </w:r>
    <w:r>
      <w:rPr>
        <w:rStyle w:val="PageNumber"/>
        <w:b/>
        <w:bCs/>
      </w:rPr>
      <w:fldChar w:fldCharType="separate"/>
    </w:r>
    <w:r w:rsidR="00C46244">
      <w:rPr>
        <w:rStyle w:val="PageNumber"/>
        <w:b/>
        <w:bCs/>
        <w:noProof/>
      </w:rPr>
      <w:t>ii</w:t>
    </w:r>
    <w:r>
      <w:rPr>
        <w:rStyle w:val="PageNumber"/>
        <w:b/>
        <w:bCs/>
      </w:rPr>
      <w:fldChar w:fldCharType="end"/>
    </w:r>
    <w:r w:rsidR="00D12388">
      <w:tab/>
    </w:r>
    <w:r w:rsidR="00C46244">
      <w:fldChar w:fldCharType="begin"/>
    </w:r>
    <w:r w:rsidR="00C46244">
      <w:instrText xml:space="preserve"> DOCPROPERTY "Header" \* MERGEFORMAT </w:instrText>
    </w:r>
    <w:r w:rsidR="00C46244">
      <w:fldChar w:fldCharType="separate"/>
    </w:r>
    <w:r w:rsidR="00C46244" w:rsidRPr="00C46244">
      <w:rPr>
        <w:b/>
        <w:bCs/>
        <w:lang w:val="en-US"/>
      </w:rPr>
      <w:t xml:space="preserve">Rec. </w:t>
    </w:r>
    <w:r w:rsidR="00C46244">
      <w:rPr>
        <w:b/>
        <w:bCs/>
        <w:lang w:val="en-US"/>
      </w:rPr>
      <w:fldChar w:fldCharType="end"/>
    </w:r>
    <w:r w:rsidR="00D12388">
      <w:rPr>
        <w:b/>
        <w:bCs/>
      </w:rPr>
      <w:t xml:space="preserve"> </w:t>
    </w:r>
    <w:r>
      <w:rPr>
        <w:b/>
        <w:bCs/>
      </w:rPr>
      <w:fldChar w:fldCharType="begin"/>
    </w:r>
    <w:r w:rsidR="00D12388">
      <w:rPr>
        <w:b/>
        <w:bCs/>
      </w:rPr>
      <w:instrText>styleref href</w:instrText>
    </w:r>
    <w:r>
      <w:rPr>
        <w:b/>
        <w:bCs/>
      </w:rPr>
      <w:fldChar w:fldCharType="separate"/>
    </w:r>
    <w:r w:rsidR="00C46244">
      <w:rPr>
        <w:b/>
        <w:bCs/>
        <w:noProof/>
      </w:rPr>
      <w:t>UIT-R  S.2112-0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388" w:rsidRDefault="00D12388">
    <w:pPr>
      <w:pStyle w:val="Header"/>
    </w:pPr>
    <w:r>
      <w:tab/>
    </w:r>
    <w:r w:rsidR="00C46244">
      <w:fldChar w:fldCharType="begin"/>
    </w:r>
    <w:r w:rsidR="00C46244">
      <w:instrText xml:space="preserve"> DOCPROPERTY "Header" \* MERGEFORMAT </w:instrText>
    </w:r>
    <w:r w:rsidR="00C46244">
      <w:fldChar w:fldCharType="separate"/>
    </w:r>
    <w:r w:rsidR="00C46244" w:rsidRPr="00C46244">
      <w:rPr>
        <w:lang w:val="en-US"/>
      </w:rPr>
      <w:t xml:space="preserve">Rec. </w:t>
    </w:r>
    <w:r w:rsidR="00C46244">
      <w:rPr>
        <w:lang w:val="en-US"/>
      </w:rPr>
      <w:fldChar w:fldCharType="end"/>
    </w:r>
    <w:r>
      <w:rPr>
        <w:b/>
        <w:bCs/>
      </w:rPr>
      <w:t xml:space="preserve">  </w:t>
    </w:r>
    <w:r w:rsidR="00B874DB">
      <w:rPr>
        <w:b/>
        <w:bCs/>
      </w:rPr>
      <w:fldChar w:fldCharType="begin"/>
    </w:r>
    <w:r>
      <w:rPr>
        <w:b/>
        <w:bCs/>
      </w:rPr>
      <w:instrText>styleref href</w:instrText>
    </w:r>
    <w:r w:rsidR="00B874DB">
      <w:rPr>
        <w:b/>
        <w:bCs/>
      </w:rPr>
      <w:fldChar w:fldCharType="separate"/>
    </w:r>
    <w:r w:rsidR="00C46244">
      <w:rPr>
        <w:b/>
        <w:bCs/>
        <w:noProof/>
      </w:rPr>
      <w:t>UIT-R  S.2112-0</w:t>
    </w:r>
    <w:r w:rsidR="00B874DB">
      <w:rPr>
        <w:b/>
        <w:bCs/>
      </w:rPr>
      <w:fldChar w:fldCharType="end"/>
    </w:r>
    <w:r>
      <w:tab/>
    </w:r>
    <w:r w:rsidR="00B874DB">
      <w:rPr>
        <w:rStyle w:val="PageNumber"/>
        <w:b/>
        <w:bCs/>
      </w:rPr>
      <w:fldChar w:fldCharType="begin"/>
    </w:r>
    <w:r>
      <w:rPr>
        <w:rStyle w:val="PageNumber"/>
        <w:b/>
        <w:bCs/>
      </w:rPr>
      <w:instrText xml:space="preserve"> PAGE </w:instrText>
    </w:r>
    <w:r w:rsidR="00B874DB">
      <w:rPr>
        <w:rStyle w:val="PageNumber"/>
        <w:b/>
        <w:bCs/>
      </w:rPr>
      <w:fldChar w:fldCharType="separate"/>
    </w:r>
    <w:r>
      <w:rPr>
        <w:rStyle w:val="PageNumber"/>
        <w:b/>
        <w:bCs/>
        <w:noProof/>
      </w:rPr>
      <w:t>1</w:t>
    </w:r>
    <w:r w:rsidR="00B874DB">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388" w:rsidRDefault="00B874DB">
    <w:pPr>
      <w:pStyle w:val="Header"/>
      <w:jc w:val="left"/>
      <w:rPr>
        <w:lang w:val="en-US"/>
      </w:rPr>
    </w:pPr>
    <w:r>
      <w:rPr>
        <w:rStyle w:val="PageNumber"/>
        <w:b/>
        <w:bCs/>
      </w:rPr>
      <w:fldChar w:fldCharType="begin"/>
    </w:r>
    <w:r w:rsidR="00D12388">
      <w:rPr>
        <w:rStyle w:val="PageNumber"/>
        <w:b/>
        <w:bCs/>
        <w:lang w:val="en-US"/>
      </w:rPr>
      <w:instrText xml:space="preserve"> PAGE </w:instrText>
    </w:r>
    <w:r>
      <w:rPr>
        <w:rStyle w:val="PageNumber"/>
        <w:b/>
        <w:bCs/>
      </w:rPr>
      <w:fldChar w:fldCharType="separate"/>
    </w:r>
    <w:r w:rsidR="00C46244">
      <w:rPr>
        <w:rStyle w:val="PageNumber"/>
        <w:b/>
        <w:bCs/>
        <w:noProof/>
        <w:lang w:val="en-US"/>
      </w:rPr>
      <w:t>2</w:t>
    </w:r>
    <w:r>
      <w:rPr>
        <w:rStyle w:val="PageNumber"/>
        <w:b/>
        <w:bCs/>
      </w:rPr>
      <w:fldChar w:fldCharType="end"/>
    </w:r>
    <w:r w:rsidR="00D12388">
      <w:rPr>
        <w:lang w:val="en-US"/>
      </w:rPr>
      <w:tab/>
    </w:r>
    <w:r w:rsidR="00C46244">
      <w:fldChar w:fldCharType="begin"/>
    </w:r>
    <w:r w:rsidR="00C46244">
      <w:instrText xml:space="preserve"> DOCPROPERTY "Header" \* MERGEFORMAT </w:instrText>
    </w:r>
    <w:r w:rsidR="00C46244">
      <w:fldChar w:fldCharType="separate"/>
    </w:r>
    <w:r w:rsidR="00C46244" w:rsidRPr="00C46244">
      <w:rPr>
        <w:b/>
        <w:bCs/>
        <w:lang w:val="en-US"/>
      </w:rPr>
      <w:t xml:space="preserve">Rec. </w:t>
    </w:r>
    <w:r w:rsidR="00C46244">
      <w:rPr>
        <w:b/>
        <w:bCs/>
        <w:lang w:val="en-US"/>
      </w:rPr>
      <w:fldChar w:fldCharType="end"/>
    </w:r>
    <w:r w:rsidR="00D12388">
      <w:rPr>
        <w:b/>
        <w:bCs/>
      </w:rPr>
      <w:t xml:space="preserve"> </w:t>
    </w:r>
    <w:r>
      <w:rPr>
        <w:b/>
        <w:bCs/>
      </w:rPr>
      <w:fldChar w:fldCharType="begin"/>
    </w:r>
    <w:r w:rsidR="00D12388">
      <w:rPr>
        <w:b/>
        <w:bCs/>
        <w:lang w:val="en-US"/>
      </w:rPr>
      <w:instrText>styleref href</w:instrText>
    </w:r>
    <w:r>
      <w:rPr>
        <w:b/>
        <w:bCs/>
      </w:rPr>
      <w:fldChar w:fldCharType="separate"/>
    </w:r>
    <w:r w:rsidR="00C46244">
      <w:rPr>
        <w:b/>
        <w:bCs/>
        <w:noProof/>
      </w:rPr>
      <w:t>UIT-R  S.2112-0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388" w:rsidRDefault="00D12388">
    <w:pPr>
      <w:pStyle w:val="Header"/>
    </w:pPr>
    <w:r>
      <w:tab/>
    </w:r>
    <w:r w:rsidR="00C46244">
      <w:fldChar w:fldCharType="begin"/>
    </w:r>
    <w:r w:rsidR="00C46244">
      <w:instrText xml:space="preserve"> DOCPROPERTY "Header" \* MERGEFORMAT </w:instrText>
    </w:r>
    <w:r w:rsidR="00C46244">
      <w:fldChar w:fldCharType="separate"/>
    </w:r>
    <w:r w:rsidR="00C46244" w:rsidRPr="00C46244">
      <w:rPr>
        <w:b/>
        <w:bCs/>
      </w:rPr>
      <w:t xml:space="preserve">Rec. </w:t>
    </w:r>
    <w:r w:rsidR="00C46244">
      <w:rPr>
        <w:b/>
        <w:bCs/>
      </w:rPr>
      <w:fldChar w:fldCharType="end"/>
    </w:r>
    <w:r>
      <w:rPr>
        <w:b/>
        <w:bCs/>
      </w:rPr>
      <w:t xml:space="preserve"> </w:t>
    </w:r>
    <w:r w:rsidR="00B874DB">
      <w:rPr>
        <w:b/>
        <w:bCs/>
      </w:rPr>
      <w:fldChar w:fldCharType="begin"/>
    </w:r>
    <w:r>
      <w:rPr>
        <w:b/>
        <w:bCs/>
      </w:rPr>
      <w:instrText>styleref href</w:instrText>
    </w:r>
    <w:r w:rsidR="00B874DB">
      <w:rPr>
        <w:b/>
        <w:bCs/>
      </w:rPr>
      <w:fldChar w:fldCharType="separate"/>
    </w:r>
    <w:r w:rsidR="00C46244">
      <w:rPr>
        <w:b/>
        <w:bCs/>
        <w:noProof/>
      </w:rPr>
      <w:t>UIT-R  S.2112-0</w:t>
    </w:r>
    <w:r w:rsidR="00B874DB">
      <w:rPr>
        <w:b/>
        <w:bCs/>
      </w:rPr>
      <w:fldChar w:fldCharType="end"/>
    </w:r>
    <w:r>
      <w:tab/>
    </w:r>
    <w:r w:rsidR="00B874DB">
      <w:rPr>
        <w:rStyle w:val="PageNumber"/>
        <w:b/>
        <w:bCs/>
      </w:rPr>
      <w:fldChar w:fldCharType="begin"/>
    </w:r>
    <w:r>
      <w:rPr>
        <w:rStyle w:val="PageNumber"/>
        <w:b/>
        <w:bCs/>
      </w:rPr>
      <w:instrText xml:space="preserve"> PAGE </w:instrText>
    </w:r>
    <w:r w:rsidR="00B874DB">
      <w:rPr>
        <w:rStyle w:val="PageNumber"/>
        <w:b/>
        <w:bCs/>
      </w:rPr>
      <w:fldChar w:fldCharType="separate"/>
    </w:r>
    <w:r w:rsidR="00C46244">
      <w:rPr>
        <w:rStyle w:val="PageNumber"/>
        <w:b/>
        <w:bCs/>
        <w:noProof/>
      </w:rPr>
      <w:t>1</w:t>
    </w:r>
    <w:r w:rsidR="00B874DB">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fr-FR"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es-E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142607"/>
    <w:rsid w:val="00231838"/>
    <w:rsid w:val="00236E9D"/>
    <w:rsid w:val="00263753"/>
    <w:rsid w:val="00266EDC"/>
    <w:rsid w:val="00274CCD"/>
    <w:rsid w:val="002D76C4"/>
    <w:rsid w:val="00363835"/>
    <w:rsid w:val="00366CEE"/>
    <w:rsid w:val="004532F7"/>
    <w:rsid w:val="00471083"/>
    <w:rsid w:val="0049654D"/>
    <w:rsid w:val="005A6102"/>
    <w:rsid w:val="00607D68"/>
    <w:rsid w:val="006A4079"/>
    <w:rsid w:val="006B22C3"/>
    <w:rsid w:val="00727F65"/>
    <w:rsid w:val="007B5506"/>
    <w:rsid w:val="0080674B"/>
    <w:rsid w:val="008108F1"/>
    <w:rsid w:val="00830149"/>
    <w:rsid w:val="008438E2"/>
    <w:rsid w:val="00847DD5"/>
    <w:rsid w:val="00881FCB"/>
    <w:rsid w:val="0089404B"/>
    <w:rsid w:val="008A0DDA"/>
    <w:rsid w:val="008A69AD"/>
    <w:rsid w:val="00A14876"/>
    <w:rsid w:val="00A6617B"/>
    <w:rsid w:val="00AB0DC8"/>
    <w:rsid w:val="00B1717A"/>
    <w:rsid w:val="00B44E24"/>
    <w:rsid w:val="00B60877"/>
    <w:rsid w:val="00B87252"/>
    <w:rsid w:val="00B874DB"/>
    <w:rsid w:val="00BB77E9"/>
    <w:rsid w:val="00BF7841"/>
    <w:rsid w:val="00C46244"/>
    <w:rsid w:val="00CC6817"/>
    <w:rsid w:val="00D12388"/>
    <w:rsid w:val="00D62884"/>
    <w:rsid w:val="00DA4DAF"/>
    <w:rsid w:val="00DB3E84"/>
    <w:rsid w:val="00DD0301"/>
    <w:rsid w:val="00DD360B"/>
    <w:rsid w:val="00DE71F7"/>
    <w:rsid w:val="00DF2AAA"/>
    <w:rsid w:val="00DF4176"/>
    <w:rsid w:val="00F95576"/>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B8EF7564-46B9-4C12-9E9E-935BC58F9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487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14876"/>
    <w:pPr>
      <w:keepNext/>
      <w:keepLines/>
      <w:spacing w:before="480"/>
      <w:ind w:left="794" w:hanging="794"/>
      <w:outlineLvl w:val="0"/>
    </w:pPr>
    <w:rPr>
      <w:b/>
    </w:rPr>
  </w:style>
  <w:style w:type="paragraph" w:styleId="Heading2">
    <w:name w:val="heading 2"/>
    <w:basedOn w:val="Heading1"/>
    <w:next w:val="Normal"/>
    <w:qFormat/>
    <w:rsid w:val="00A14876"/>
    <w:pPr>
      <w:spacing w:before="320"/>
      <w:outlineLvl w:val="1"/>
    </w:pPr>
  </w:style>
  <w:style w:type="paragraph" w:styleId="Heading3">
    <w:name w:val="heading 3"/>
    <w:basedOn w:val="Heading1"/>
    <w:next w:val="Normal"/>
    <w:qFormat/>
    <w:rsid w:val="00A14876"/>
    <w:pPr>
      <w:spacing w:before="200"/>
      <w:outlineLvl w:val="2"/>
    </w:pPr>
  </w:style>
  <w:style w:type="paragraph" w:styleId="Heading4">
    <w:name w:val="heading 4"/>
    <w:basedOn w:val="Heading3"/>
    <w:next w:val="Normal"/>
    <w:qFormat/>
    <w:rsid w:val="00A14876"/>
    <w:pPr>
      <w:tabs>
        <w:tab w:val="clear" w:pos="794"/>
        <w:tab w:val="left" w:pos="992"/>
      </w:tabs>
      <w:ind w:left="992" w:hanging="992"/>
      <w:outlineLvl w:val="3"/>
    </w:pPr>
  </w:style>
  <w:style w:type="paragraph" w:styleId="Heading5">
    <w:name w:val="heading 5"/>
    <w:basedOn w:val="Heading4"/>
    <w:next w:val="Normal"/>
    <w:qFormat/>
    <w:rsid w:val="00A14876"/>
    <w:pPr>
      <w:outlineLvl w:val="4"/>
    </w:pPr>
  </w:style>
  <w:style w:type="paragraph" w:styleId="Heading6">
    <w:name w:val="heading 6"/>
    <w:basedOn w:val="Heading4"/>
    <w:next w:val="Normal"/>
    <w:qFormat/>
    <w:rsid w:val="00A14876"/>
    <w:pPr>
      <w:tabs>
        <w:tab w:val="clear" w:pos="992"/>
        <w:tab w:val="clear" w:pos="1191"/>
      </w:tabs>
      <w:ind w:left="1588" w:hanging="1588"/>
      <w:outlineLvl w:val="5"/>
    </w:pPr>
  </w:style>
  <w:style w:type="paragraph" w:styleId="Heading7">
    <w:name w:val="heading 7"/>
    <w:basedOn w:val="Heading6"/>
    <w:next w:val="Normal"/>
    <w:qFormat/>
    <w:rsid w:val="00A14876"/>
    <w:pPr>
      <w:outlineLvl w:val="6"/>
    </w:pPr>
  </w:style>
  <w:style w:type="paragraph" w:styleId="Heading8">
    <w:name w:val="heading 8"/>
    <w:basedOn w:val="Heading6"/>
    <w:next w:val="Normal"/>
    <w:qFormat/>
    <w:rsid w:val="00A14876"/>
    <w:pPr>
      <w:outlineLvl w:val="7"/>
    </w:pPr>
  </w:style>
  <w:style w:type="paragraph" w:styleId="Heading9">
    <w:name w:val="heading 9"/>
    <w:basedOn w:val="Heading6"/>
    <w:next w:val="Normal"/>
    <w:qFormat/>
    <w:rsid w:val="00A14876"/>
    <w:pPr>
      <w:jc w:val="left"/>
      <w:outlineLvl w:val="8"/>
    </w:pPr>
  </w:style>
  <w:style w:type="character" w:default="1" w:styleId="DefaultParagraphFont">
    <w:name w:val="Default Paragraph Font"/>
    <w:uiPriority w:val="1"/>
    <w:semiHidden/>
    <w:unhideWhenUsed/>
    <w:rsid w:val="00A1487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14876"/>
  </w:style>
  <w:style w:type="paragraph" w:styleId="Header">
    <w:name w:val="header"/>
    <w:basedOn w:val="Normal"/>
    <w:rsid w:val="00A1487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1487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14876"/>
  </w:style>
  <w:style w:type="paragraph" w:customStyle="1" w:styleId="Headingb">
    <w:name w:val="Heading_b"/>
    <w:basedOn w:val="Heading3"/>
    <w:next w:val="Normal"/>
    <w:rsid w:val="00A14876"/>
    <w:pPr>
      <w:spacing w:before="160"/>
      <w:ind w:left="0" w:firstLine="0"/>
      <w:outlineLvl w:val="9"/>
    </w:pPr>
  </w:style>
  <w:style w:type="paragraph" w:customStyle="1" w:styleId="Headingi">
    <w:name w:val="Heading_i"/>
    <w:basedOn w:val="Heading3"/>
    <w:next w:val="Normal"/>
    <w:rsid w:val="00A14876"/>
    <w:pPr>
      <w:spacing w:before="160"/>
      <w:ind w:left="0" w:firstLine="0"/>
    </w:pPr>
    <w:rPr>
      <w:b w:val="0"/>
      <w:i/>
    </w:rPr>
  </w:style>
  <w:style w:type="character" w:customStyle="1" w:styleId="href">
    <w:name w:val="href"/>
    <w:basedOn w:val="DefaultParagraphFont"/>
    <w:rsid w:val="00A14876"/>
  </w:style>
  <w:style w:type="paragraph" w:customStyle="1" w:styleId="enumlev1">
    <w:name w:val="enumlev1"/>
    <w:basedOn w:val="Normal"/>
    <w:rsid w:val="00A14876"/>
    <w:pPr>
      <w:spacing w:before="80"/>
      <w:ind w:left="794" w:hanging="794"/>
    </w:pPr>
  </w:style>
  <w:style w:type="paragraph" w:customStyle="1" w:styleId="enumlev2">
    <w:name w:val="enumlev2"/>
    <w:basedOn w:val="enumlev1"/>
    <w:rsid w:val="00A14876"/>
    <w:pPr>
      <w:ind w:left="1191" w:hanging="397"/>
    </w:pPr>
  </w:style>
  <w:style w:type="paragraph" w:customStyle="1" w:styleId="enumlev3">
    <w:name w:val="enumlev3"/>
    <w:basedOn w:val="enumlev2"/>
    <w:rsid w:val="00A14876"/>
    <w:pPr>
      <w:ind w:left="1588"/>
    </w:pPr>
  </w:style>
  <w:style w:type="paragraph" w:customStyle="1" w:styleId="Normalaftertitle">
    <w:name w:val="Normal_after_title"/>
    <w:basedOn w:val="Normal"/>
    <w:next w:val="Normal"/>
    <w:link w:val="NormalaftertitleChar"/>
    <w:rsid w:val="00A14876"/>
    <w:pPr>
      <w:spacing w:before="320"/>
    </w:pPr>
  </w:style>
  <w:style w:type="paragraph" w:customStyle="1" w:styleId="Note">
    <w:name w:val="Note"/>
    <w:basedOn w:val="Normal"/>
    <w:rsid w:val="00A1487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1487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14876"/>
    <w:pPr>
      <w:spacing w:before="240"/>
    </w:pPr>
    <w:rPr>
      <w:sz w:val="22"/>
      <w:lang w:val="es-ES_tradnl"/>
    </w:rPr>
  </w:style>
  <w:style w:type="paragraph" w:customStyle="1" w:styleId="Recref">
    <w:name w:val="Rec_ref"/>
    <w:basedOn w:val="Normal"/>
    <w:next w:val="Recdate"/>
    <w:rsid w:val="00A14876"/>
    <w:pPr>
      <w:jc w:val="center"/>
    </w:pPr>
  </w:style>
  <w:style w:type="paragraph" w:customStyle="1" w:styleId="Recdate">
    <w:name w:val="Rec_date"/>
    <w:basedOn w:val="Recref"/>
    <w:next w:val="Normalaftertitle"/>
    <w:rsid w:val="00A14876"/>
    <w:pPr>
      <w:jc w:val="right"/>
    </w:pPr>
  </w:style>
  <w:style w:type="paragraph" w:customStyle="1" w:styleId="AnnexNoTitle">
    <w:name w:val="Annex_NoTitle"/>
    <w:basedOn w:val="Normal"/>
    <w:next w:val="Normalaftertitle"/>
    <w:rsid w:val="00A14876"/>
    <w:pPr>
      <w:keepNext/>
      <w:keepLines/>
      <w:spacing w:before="480" w:after="80"/>
      <w:jc w:val="center"/>
    </w:pPr>
    <w:rPr>
      <w:b/>
      <w:sz w:val="28"/>
    </w:rPr>
  </w:style>
  <w:style w:type="paragraph" w:customStyle="1" w:styleId="AppendixNoTitle">
    <w:name w:val="Appendix_NoTitle"/>
    <w:basedOn w:val="AnnexNoTitle"/>
    <w:next w:val="Normal"/>
    <w:rsid w:val="00A14876"/>
  </w:style>
  <w:style w:type="paragraph" w:customStyle="1" w:styleId="Tablefin">
    <w:name w:val="Table_fin"/>
    <w:basedOn w:val="Normal"/>
    <w:next w:val="Normal"/>
    <w:rsid w:val="00A14876"/>
    <w:pPr>
      <w:spacing w:before="0"/>
    </w:pPr>
    <w:rPr>
      <w:sz w:val="20"/>
      <w:lang w:val="en-GB"/>
    </w:rPr>
  </w:style>
  <w:style w:type="paragraph" w:customStyle="1" w:styleId="Tablehead">
    <w:name w:val="Table_head"/>
    <w:basedOn w:val="Normal"/>
    <w:next w:val="Normal"/>
    <w:rsid w:val="00A1487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1487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14876"/>
    <w:pPr>
      <w:keepNext/>
      <w:spacing w:before="360" w:after="120"/>
      <w:jc w:val="center"/>
    </w:pPr>
  </w:style>
  <w:style w:type="paragraph" w:customStyle="1" w:styleId="Tabletext">
    <w:name w:val="Table_text"/>
    <w:basedOn w:val="Normal"/>
    <w:rsid w:val="00A1487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14876"/>
    <w:pPr>
      <w:tabs>
        <w:tab w:val="clear" w:pos="1191"/>
        <w:tab w:val="clear" w:pos="1588"/>
        <w:tab w:val="clear" w:pos="1985"/>
        <w:tab w:val="center" w:pos="4820"/>
        <w:tab w:val="right" w:pos="9639"/>
      </w:tabs>
    </w:pPr>
  </w:style>
  <w:style w:type="paragraph" w:customStyle="1" w:styleId="Equationlegend">
    <w:name w:val="Equation_legend"/>
    <w:basedOn w:val="NormalIndent"/>
    <w:rsid w:val="00A1487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14876"/>
    <w:pPr>
      <w:ind w:left="794"/>
    </w:pPr>
  </w:style>
  <w:style w:type="paragraph" w:customStyle="1" w:styleId="Figurelegend">
    <w:name w:val="Figure_legend"/>
    <w:basedOn w:val="Normal"/>
    <w:rsid w:val="00A1487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14876"/>
    <w:pPr>
      <w:keepNext/>
      <w:keepLines/>
      <w:spacing w:before="480" w:after="80"/>
      <w:jc w:val="center"/>
    </w:pPr>
    <w:rPr>
      <w:caps/>
      <w:sz w:val="18"/>
    </w:rPr>
  </w:style>
  <w:style w:type="paragraph" w:customStyle="1" w:styleId="tocpart">
    <w:name w:val="tocpart"/>
    <w:basedOn w:val="Normal"/>
    <w:rsid w:val="00A1487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14876"/>
    <w:pPr>
      <w:keepNext/>
      <w:keepLines/>
      <w:spacing w:before="480"/>
      <w:jc w:val="center"/>
    </w:pPr>
    <w:rPr>
      <w:sz w:val="28"/>
    </w:rPr>
  </w:style>
  <w:style w:type="paragraph" w:customStyle="1" w:styleId="Arttitle">
    <w:name w:val="Art_title"/>
    <w:basedOn w:val="Normal"/>
    <w:next w:val="Normalaftertitle"/>
    <w:rsid w:val="00A14876"/>
    <w:pPr>
      <w:keepNext/>
      <w:keepLines/>
      <w:spacing w:before="240"/>
      <w:jc w:val="center"/>
    </w:pPr>
    <w:rPr>
      <w:b/>
      <w:sz w:val="28"/>
    </w:rPr>
  </w:style>
  <w:style w:type="paragraph" w:customStyle="1" w:styleId="Blanc">
    <w:name w:val="Blanc"/>
    <w:basedOn w:val="Normal"/>
    <w:next w:val="Tabletext"/>
    <w:rsid w:val="00A1487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1487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14876"/>
    <w:pPr>
      <w:keepNext/>
      <w:keepLines/>
      <w:spacing w:before="160"/>
      <w:ind w:left="794"/>
    </w:pPr>
    <w:rPr>
      <w:i/>
    </w:rPr>
  </w:style>
  <w:style w:type="paragraph" w:customStyle="1" w:styleId="ChapNo">
    <w:name w:val="Chap_No"/>
    <w:basedOn w:val="ArtNo"/>
    <w:next w:val="Chaptitle"/>
    <w:rsid w:val="00A14876"/>
    <w:rPr>
      <w:b/>
    </w:rPr>
  </w:style>
  <w:style w:type="paragraph" w:customStyle="1" w:styleId="Chaptitle">
    <w:name w:val="Chap_title"/>
    <w:basedOn w:val="Arttitle"/>
    <w:next w:val="Normalaftertitle"/>
    <w:rsid w:val="00A14876"/>
  </w:style>
  <w:style w:type="character" w:styleId="FootnoteReference">
    <w:name w:val="footnote reference"/>
    <w:aliases w:val="(NECG) Footnote Reference,Appel note de bas de p,Appel note de bas de p + 11 pt,Appel note de bas de p1,Appel note de bas de p2,Appel note de bas de p3,Footnote,Footnote Reference/,Footnote symbol,Italic,Style 12,Style 124,fr,o"/>
    <w:basedOn w:val="DefaultParagraphFont"/>
    <w:rsid w:val="00A14876"/>
    <w:rPr>
      <w:position w:val="6"/>
      <w:sz w:val="18"/>
    </w:rPr>
  </w:style>
  <w:style w:type="paragraph" w:styleId="FootnoteText">
    <w:name w:val="footnote text"/>
    <w:basedOn w:val="Normal"/>
    <w:link w:val="FootnoteTextChar"/>
    <w:rsid w:val="00A14876"/>
    <w:pPr>
      <w:keepLines/>
      <w:tabs>
        <w:tab w:val="left" w:pos="255"/>
      </w:tabs>
      <w:ind w:left="255" w:hanging="255"/>
    </w:pPr>
    <w:rPr>
      <w:sz w:val="22"/>
    </w:rPr>
  </w:style>
  <w:style w:type="paragraph" w:styleId="Index1">
    <w:name w:val="index 1"/>
    <w:basedOn w:val="Normal"/>
    <w:next w:val="Normal"/>
    <w:semiHidden/>
    <w:rsid w:val="00A14876"/>
  </w:style>
  <w:style w:type="paragraph" w:styleId="Index2">
    <w:name w:val="index 2"/>
    <w:basedOn w:val="Normal"/>
    <w:next w:val="Normal"/>
    <w:semiHidden/>
    <w:rsid w:val="00A14876"/>
    <w:pPr>
      <w:ind w:left="283"/>
    </w:pPr>
  </w:style>
  <w:style w:type="paragraph" w:styleId="Index3">
    <w:name w:val="index 3"/>
    <w:basedOn w:val="Normal"/>
    <w:next w:val="Normal"/>
    <w:semiHidden/>
    <w:rsid w:val="00A14876"/>
    <w:pPr>
      <w:ind w:left="566"/>
    </w:pPr>
  </w:style>
  <w:style w:type="paragraph" w:styleId="IndexHeading">
    <w:name w:val="index heading"/>
    <w:basedOn w:val="Normal"/>
    <w:next w:val="Index1"/>
    <w:semiHidden/>
    <w:rsid w:val="00A14876"/>
  </w:style>
  <w:style w:type="paragraph" w:customStyle="1" w:styleId="Line">
    <w:name w:val="Line"/>
    <w:basedOn w:val="Normal"/>
    <w:next w:val="Normal"/>
    <w:rsid w:val="00A1487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1487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14876"/>
  </w:style>
  <w:style w:type="paragraph" w:customStyle="1" w:styleId="Partref">
    <w:name w:val="Part_ref"/>
    <w:basedOn w:val="Normal"/>
    <w:next w:val="Normal"/>
    <w:rsid w:val="00A14876"/>
    <w:pPr>
      <w:keepNext/>
      <w:keepLines/>
      <w:spacing w:after="280"/>
      <w:jc w:val="center"/>
    </w:pPr>
  </w:style>
  <w:style w:type="paragraph" w:customStyle="1" w:styleId="Parttitle">
    <w:name w:val="Part_title"/>
    <w:basedOn w:val="Normal"/>
    <w:next w:val="Normalaftertitle"/>
    <w:rsid w:val="00A1487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14876"/>
  </w:style>
  <w:style w:type="paragraph" w:customStyle="1" w:styleId="QuestionNo">
    <w:name w:val="Question_No"/>
    <w:basedOn w:val="RecNo"/>
    <w:next w:val="Normal"/>
    <w:rsid w:val="00A14876"/>
  </w:style>
  <w:style w:type="paragraph" w:customStyle="1" w:styleId="Questionref">
    <w:name w:val="Question_ref"/>
    <w:basedOn w:val="Recref"/>
    <w:next w:val="Questiondate"/>
    <w:rsid w:val="00A14876"/>
  </w:style>
  <w:style w:type="paragraph" w:customStyle="1" w:styleId="Questiontitle">
    <w:name w:val="Question_title"/>
    <w:basedOn w:val="Normal"/>
    <w:next w:val="Questionref"/>
    <w:rsid w:val="00A14876"/>
  </w:style>
  <w:style w:type="paragraph" w:customStyle="1" w:styleId="Reftext">
    <w:name w:val="Ref_text"/>
    <w:basedOn w:val="Normal"/>
    <w:rsid w:val="00A14876"/>
    <w:pPr>
      <w:ind w:left="794" w:hanging="794"/>
    </w:pPr>
    <w:rPr>
      <w:sz w:val="22"/>
    </w:rPr>
  </w:style>
  <w:style w:type="paragraph" w:customStyle="1" w:styleId="Reftitle">
    <w:name w:val="Ref_title"/>
    <w:basedOn w:val="Normal"/>
    <w:next w:val="Reftext"/>
    <w:rsid w:val="00A1487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14876"/>
  </w:style>
  <w:style w:type="paragraph" w:customStyle="1" w:styleId="RepNo">
    <w:name w:val="Rep_No"/>
    <w:basedOn w:val="RecNo"/>
    <w:next w:val="Reptitle"/>
    <w:rsid w:val="00A14876"/>
  </w:style>
  <w:style w:type="paragraph" w:customStyle="1" w:styleId="Repref">
    <w:name w:val="Rep_ref"/>
    <w:basedOn w:val="Recref"/>
    <w:next w:val="Repdate"/>
    <w:rsid w:val="00A14876"/>
  </w:style>
  <w:style w:type="paragraph" w:customStyle="1" w:styleId="Reptitle">
    <w:name w:val="Rep_title"/>
    <w:basedOn w:val="Rectitle"/>
    <w:next w:val="Repref"/>
    <w:rsid w:val="00A14876"/>
  </w:style>
  <w:style w:type="paragraph" w:customStyle="1" w:styleId="Resdate">
    <w:name w:val="Res_date"/>
    <w:basedOn w:val="Recdate"/>
    <w:next w:val="Normalaftertitle"/>
    <w:rsid w:val="00A14876"/>
  </w:style>
  <w:style w:type="paragraph" w:customStyle="1" w:styleId="ResNo">
    <w:name w:val="Res_No"/>
    <w:basedOn w:val="RecNo"/>
    <w:next w:val="Restitle"/>
    <w:rsid w:val="00A14876"/>
  </w:style>
  <w:style w:type="paragraph" w:customStyle="1" w:styleId="Resref">
    <w:name w:val="Res_ref"/>
    <w:basedOn w:val="Recref"/>
    <w:next w:val="Resdate"/>
    <w:rsid w:val="00A14876"/>
  </w:style>
  <w:style w:type="paragraph" w:customStyle="1" w:styleId="Restitle">
    <w:name w:val="Res_title"/>
    <w:basedOn w:val="Normal"/>
    <w:next w:val="Resref"/>
    <w:rsid w:val="00A14876"/>
    <w:pPr>
      <w:spacing w:before="240"/>
      <w:jc w:val="center"/>
    </w:pPr>
    <w:rPr>
      <w:b/>
      <w:sz w:val="28"/>
    </w:rPr>
  </w:style>
  <w:style w:type="paragraph" w:customStyle="1" w:styleId="SectionNo">
    <w:name w:val="Section_No"/>
    <w:basedOn w:val="Normal"/>
    <w:next w:val="Normal"/>
    <w:rsid w:val="00A14876"/>
  </w:style>
  <w:style w:type="paragraph" w:customStyle="1" w:styleId="Sectiontitle">
    <w:name w:val="Section_title"/>
    <w:basedOn w:val="Normal"/>
    <w:next w:val="Normalaftertitle"/>
    <w:rsid w:val="00A1487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14876"/>
    <w:pPr>
      <w:tabs>
        <w:tab w:val="clear" w:pos="794"/>
        <w:tab w:val="clear" w:pos="1191"/>
        <w:tab w:val="clear" w:pos="1588"/>
        <w:tab w:val="clear" w:pos="1985"/>
        <w:tab w:val="right" w:pos="9611"/>
      </w:tabs>
    </w:pPr>
    <w:rPr>
      <w:i/>
    </w:rPr>
  </w:style>
  <w:style w:type="paragraph" w:styleId="TOC1">
    <w:name w:val="toc 1"/>
    <w:basedOn w:val="Normal"/>
    <w:semiHidden/>
    <w:rsid w:val="00A1487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14876"/>
    <w:pPr>
      <w:tabs>
        <w:tab w:val="clear" w:pos="567"/>
        <w:tab w:val="left" w:pos="1276"/>
      </w:tabs>
      <w:spacing w:before="160"/>
      <w:ind w:left="1276" w:hanging="709"/>
    </w:pPr>
  </w:style>
  <w:style w:type="paragraph" w:styleId="TOC3">
    <w:name w:val="toc 3"/>
    <w:basedOn w:val="TOC2"/>
    <w:semiHidden/>
    <w:rsid w:val="00A14876"/>
    <w:pPr>
      <w:tabs>
        <w:tab w:val="clear" w:pos="1276"/>
        <w:tab w:val="left" w:pos="2155"/>
      </w:tabs>
      <w:ind w:left="2155" w:hanging="879"/>
    </w:pPr>
  </w:style>
  <w:style w:type="paragraph" w:styleId="TOC4">
    <w:name w:val="toc 4"/>
    <w:basedOn w:val="TOC3"/>
    <w:semiHidden/>
    <w:rsid w:val="00A14876"/>
    <w:pPr>
      <w:tabs>
        <w:tab w:val="left" w:pos="3261"/>
      </w:tabs>
      <w:spacing w:before="80"/>
      <w:ind w:left="3261" w:hanging="993"/>
    </w:pPr>
  </w:style>
  <w:style w:type="paragraph" w:styleId="TOC5">
    <w:name w:val="toc 5"/>
    <w:basedOn w:val="TOC4"/>
    <w:semiHidden/>
    <w:rsid w:val="00A14876"/>
  </w:style>
  <w:style w:type="paragraph" w:styleId="TOC6">
    <w:name w:val="toc 6"/>
    <w:basedOn w:val="TOC4"/>
    <w:semiHidden/>
    <w:rsid w:val="00A14876"/>
  </w:style>
  <w:style w:type="paragraph" w:styleId="TOC7">
    <w:name w:val="toc 7"/>
    <w:basedOn w:val="TOC4"/>
    <w:semiHidden/>
    <w:rsid w:val="00A14876"/>
  </w:style>
  <w:style w:type="paragraph" w:styleId="TOC8">
    <w:name w:val="toc 8"/>
    <w:basedOn w:val="TOC4"/>
    <w:semiHidden/>
    <w:rsid w:val="00A14876"/>
  </w:style>
  <w:style w:type="paragraph" w:customStyle="1" w:styleId="Rectitle">
    <w:name w:val="Rec_title"/>
    <w:basedOn w:val="Normal"/>
    <w:next w:val="Recref"/>
    <w:link w:val="RectitleChar"/>
    <w:rsid w:val="00A14876"/>
    <w:pPr>
      <w:keepNext/>
      <w:keepLines/>
      <w:spacing w:before="240"/>
      <w:jc w:val="center"/>
    </w:pPr>
    <w:rPr>
      <w:b/>
      <w:sz w:val="28"/>
    </w:rPr>
  </w:style>
  <w:style w:type="paragraph" w:customStyle="1" w:styleId="Annexref">
    <w:name w:val="Annex_ref"/>
    <w:basedOn w:val="Normal"/>
    <w:next w:val="Normalaftertitle"/>
    <w:rsid w:val="00A14876"/>
    <w:pPr>
      <w:keepNext/>
      <w:keepLines/>
      <w:spacing w:after="280"/>
      <w:jc w:val="center"/>
    </w:pPr>
  </w:style>
  <w:style w:type="paragraph" w:customStyle="1" w:styleId="Appendixref">
    <w:name w:val="Appendix_ref"/>
    <w:basedOn w:val="Annexref"/>
    <w:next w:val="Normalaftertitle"/>
    <w:rsid w:val="00A14876"/>
  </w:style>
  <w:style w:type="paragraph" w:customStyle="1" w:styleId="Figuretitle">
    <w:name w:val="Figure_title"/>
    <w:basedOn w:val="Normal"/>
    <w:next w:val="Figure"/>
    <w:link w:val="FiguretitleChar"/>
    <w:rsid w:val="00A14876"/>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A14876"/>
    <w:pPr>
      <w:keepNext/>
      <w:spacing w:before="0" w:after="120"/>
      <w:jc w:val="center"/>
    </w:pPr>
    <w:rPr>
      <w:b/>
    </w:rPr>
  </w:style>
  <w:style w:type="paragraph" w:customStyle="1" w:styleId="Summary">
    <w:name w:val="Summary"/>
    <w:basedOn w:val="Normal"/>
    <w:next w:val="Normalaftertitle"/>
    <w:autoRedefine/>
    <w:rsid w:val="00A14876"/>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A14876"/>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A14876"/>
    <w:pPr>
      <w:ind w:left="-85" w:firstLine="0"/>
    </w:pPr>
    <w:rPr>
      <w:lang w:val="en-US"/>
    </w:rPr>
  </w:style>
  <w:style w:type="character" w:customStyle="1" w:styleId="Heading1Char">
    <w:name w:val="Heading 1 Char"/>
    <w:basedOn w:val="DefaultParagraphFont"/>
    <w:link w:val="Heading1"/>
    <w:rsid w:val="006A4079"/>
    <w:rPr>
      <w:b/>
      <w:sz w:val="24"/>
      <w:lang w:val="fr-FR" w:eastAsia="en-US"/>
    </w:rPr>
  </w:style>
  <w:style w:type="character" w:customStyle="1" w:styleId="NormalaftertitleChar">
    <w:name w:val="Normal_after_title Char"/>
    <w:basedOn w:val="DefaultParagraphFont"/>
    <w:link w:val="Normalaftertitle"/>
    <w:locked/>
    <w:rsid w:val="006A4079"/>
    <w:rPr>
      <w:sz w:val="24"/>
      <w:lang w:val="fr-FR" w:eastAsia="en-US"/>
    </w:rPr>
  </w:style>
  <w:style w:type="character" w:customStyle="1" w:styleId="RectitleChar">
    <w:name w:val="Rec_title Char"/>
    <w:basedOn w:val="DefaultParagraphFont"/>
    <w:link w:val="Rectitle"/>
    <w:locked/>
    <w:rsid w:val="006A4079"/>
    <w:rPr>
      <w:b/>
      <w:sz w:val="28"/>
      <w:lang w:val="fr-FR" w:eastAsia="en-US"/>
    </w:rPr>
  </w:style>
  <w:style w:type="character" w:customStyle="1" w:styleId="TableNoChar">
    <w:name w:val="Table_No Char"/>
    <w:basedOn w:val="DefaultParagraphFont"/>
    <w:link w:val="TableNo"/>
    <w:locked/>
    <w:rsid w:val="006A4079"/>
    <w:rPr>
      <w:sz w:val="24"/>
      <w:lang w:val="fr-FR" w:eastAsia="en-US"/>
    </w:rPr>
  </w:style>
  <w:style w:type="character" w:customStyle="1" w:styleId="FigureNoChar">
    <w:name w:val="Figure_No Char"/>
    <w:basedOn w:val="DefaultParagraphFont"/>
    <w:link w:val="FigureNo"/>
    <w:rsid w:val="006A4079"/>
    <w:rPr>
      <w:caps/>
      <w:sz w:val="18"/>
      <w:lang w:val="fr-FR" w:eastAsia="en-US"/>
    </w:rPr>
  </w:style>
  <w:style w:type="character" w:customStyle="1" w:styleId="FootnoteTextChar">
    <w:name w:val="Footnote Text Char"/>
    <w:basedOn w:val="DefaultParagraphFont"/>
    <w:link w:val="FootnoteText"/>
    <w:rsid w:val="006A4079"/>
    <w:rPr>
      <w:sz w:val="22"/>
      <w:lang w:val="fr-FR" w:eastAsia="en-US"/>
    </w:rPr>
  </w:style>
  <w:style w:type="character" w:customStyle="1" w:styleId="TabletitleChar">
    <w:name w:val="Table_title Char"/>
    <w:basedOn w:val="DefaultParagraphFont"/>
    <w:link w:val="Tabletitle"/>
    <w:locked/>
    <w:rsid w:val="006A4079"/>
    <w:rPr>
      <w:b/>
      <w:sz w:val="24"/>
      <w:lang w:val="fr-FR" w:eastAsia="en-US"/>
    </w:rPr>
  </w:style>
  <w:style w:type="character" w:customStyle="1" w:styleId="CallChar">
    <w:name w:val="Call Char"/>
    <w:link w:val="Call"/>
    <w:locked/>
    <w:rsid w:val="006A4079"/>
    <w:rPr>
      <w:i/>
      <w:sz w:val="24"/>
      <w:lang w:val="fr-FR" w:eastAsia="en-US"/>
    </w:rPr>
  </w:style>
  <w:style w:type="character" w:customStyle="1" w:styleId="FiguretitleChar">
    <w:name w:val="Figure_title Char"/>
    <w:basedOn w:val="DefaultParagraphFont"/>
    <w:link w:val="Figuretitle"/>
    <w:locked/>
    <w:rsid w:val="006A4079"/>
    <w:rPr>
      <w:rFonts w:ascii="Times New Roman Bold" w:hAnsi="Times New Roman Bold"/>
      <w:b/>
      <w:sz w:val="18"/>
      <w:lang w:val="fr-FR" w:eastAsia="en-US"/>
    </w:rPr>
  </w:style>
  <w:style w:type="paragraph" w:customStyle="1" w:styleId="Reasons">
    <w:name w:val="Reasons"/>
    <w:basedOn w:val="Normal"/>
    <w:qFormat/>
    <w:rsid w:val="006A4079"/>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NormalWeb">
    <w:name w:val="Normal (Web)"/>
    <w:basedOn w:val="Normal"/>
    <w:uiPriority w:val="99"/>
    <w:semiHidden/>
    <w:unhideWhenUsed/>
    <w:rsid w:val="006A407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2.emf"/><Relationship Id="rId17"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header" Target="header5.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image" Target="media/image5.emf"/><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25</TotalTime>
  <Pages>10</Pages>
  <Words>4618</Words>
  <Characters>23398</Characters>
  <Application>Microsoft Office Word</Application>
  <DocSecurity>0</DocSecurity>
  <Lines>194</Lines>
  <Paragraphs>55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27961</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13</cp:revision>
  <cp:lastPrinted>2018-05-10T12:24:00Z</cp:lastPrinted>
  <dcterms:created xsi:type="dcterms:W3CDTF">2018-05-10T12:06:00Z</dcterms:created>
  <dcterms:modified xsi:type="dcterms:W3CDTF">2018-05-10T12:32:00Z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