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567" w:rsidRPr="000F3E17" w:rsidRDefault="005C4567" w:rsidP="005C4567">
      <w:pPr>
        <w:rPr>
          <w:lang w:val="ru-RU"/>
        </w:rPr>
      </w:pPr>
      <w:bookmarkStart w:id="0" w:name="irecnoe"/>
      <w:bookmarkEnd w:id="0"/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p w:rsidR="005C4567" w:rsidRPr="000F3E17" w:rsidRDefault="005C4567" w:rsidP="005C4567">
      <w:pPr>
        <w:rPr>
          <w:lang w:val="ru-RU"/>
        </w:rPr>
      </w:pPr>
    </w:p>
    <w:tbl>
      <w:tblPr>
        <w:tblW w:w="10089" w:type="dxa"/>
        <w:tblLayout w:type="fixed"/>
        <w:tblLook w:val="01E0" w:firstRow="1" w:lastRow="1" w:firstColumn="1" w:lastColumn="1" w:noHBand="0" w:noVBand="0"/>
      </w:tblPr>
      <w:tblGrid>
        <w:gridCol w:w="10089"/>
      </w:tblGrid>
      <w:tr w:rsidR="005C4567" w:rsidRPr="000F3E17" w:rsidTr="00541B0B">
        <w:tc>
          <w:tcPr>
            <w:tcW w:w="10089" w:type="dxa"/>
          </w:tcPr>
          <w:p w:rsidR="005C4567" w:rsidRPr="000F3E17" w:rsidRDefault="005C4567" w:rsidP="00541B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C4567" w:rsidRPr="000F3E17" w:rsidRDefault="005C4567" w:rsidP="00541B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F3E1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RS.2106-0</w:t>
            </w:r>
          </w:p>
          <w:p w:rsidR="005C4567" w:rsidRPr="000F3E17" w:rsidRDefault="005C4567" w:rsidP="00541B0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0F3E1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(07/2017)</w:t>
            </w:r>
          </w:p>
        </w:tc>
      </w:tr>
      <w:tr w:rsidR="005C4567" w:rsidRPr="00125CDB" w:rsidTr="00541B0B">
        <w:tc>
          <w:tcPr>
            <w:tcW w:w="10089" w:type="dxa"/>
          </w:tcPr>
          <w:p w:rsidR="005C4567" w:rsidRPr="000F3E17" w:rsidRDefault="005C4567" w:rsidP="00541B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C4567" w:rsidRPr="000F3E17" w:rsidRDefault="005C4567" w:rsidP="00541B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F3E1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Обнаружение и </w:t>
            </w:r>
            <w:r w:rsidR="006F10E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решение проблемы</w:t>
            </w:r>
            <w:r w:rsidRPr="000F3E1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радиочастотных помех датчикам спутниковой службы исследования Земли (пассивной)</w:t>
            </w:r>
          </w:p>
          <w:p w:rsidR="005C4567" w:rsidRPr="000F3E17" w:rsidRDefault="005C4567" w:rsidP="00541B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C4567" w:rsidRPr="00125CDB" w:rsidTr="00541B0B">
        <w:tc>
          <w:tcPr>
            <w:tcW w:w="10089" w:type="dxa"/>
          </w:tcPr>
          <w:p w:rsidR="005C4567" w:rsidRPr="000F3E17" w:rsidRDefault="005C4567" w:rsidP="00541B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C4567" w:rsidRPr="000F3E17" w:rsidRDefault="005C4567" w:rsidP="00541B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C4567" w:rsidRPr="000F3E17" w:rsidRDefault="005C4567" w:rsidP="00541B0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C4567" w:rsidRPr="000F3E17" w:rsidRDefault="005C4567" w:rsidP="00541B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F3E1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RS</w:t>
            </w:r>
          </w:p>
          <w:p w:rsidR="005C4567" w:rsidRPr="000F3E17" w:rsidRDefault="005C4567" w:rsidP="00541B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F3E17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</w:tc>
      </w:tr>
    </w:tbl>
    <w:p w:rsidR="005C4567" w:rsidRPr="000F3E17" w:rsidRDefault="005C4567" w:rsidP="005C4567">
      <w:pPr>
        <w:spacing w:before="80"/>
        <w:rPr>
          <w:i/>
          <w:lang w:val="ru-RU"/>
        </w:rPr>
      </w:pPr>
    </w:p>
    <w:p w:rsidR="005C4567" w:rsidRPr="000F3E17" w:rsidRDefault="005C4567" w:rsidP="005C4567">
      <w:pPr>
        <w:spacing w:before="80"/>
        <w:rPr>
          <w:i/>
          <w:lang w:val="ru-RU"/>
        </w:rPr>
      </w:pPr>
    </w:p>
    <w:p w:rsidR="005C4567" w:rsidRPr="000F3E17" w:rsidRDefault="005C4567" w:rsidP="005C4567">
      <w:pPr>
        <w:spacing w:before="80"/>
        <w:rPr>
          <w:i/>
          <w:lang w:val="ru-RU"/>
        </w:rPr>
      </w:pPr>
    </w:p>
    <w:p w:rsidR="005C4567" w:rsidRPr="000F3E17" w:rsidRDefault="005C4567" w:rsidP="005C4567">
      <w:pPr>
        <w:spacing w:before="80"/>
        <w:rPr>
          <w:i/>
          <w:lang w:val="ru-RU"/>
        </w:rPr>
      </w:pPr>
    </w:p>
    <w:p w:rsidR="005C4567" w:rsidRPr="000F3E17" w:rsidRDefault="005C4567" w:rsidP="005C4567">
      <w:pPr>
        <w:spacing w:before="80"/>
        <w:rPr>
          <w:i/>
          <w:lang w:val="ru-RU"/>
        </w:rPr>
      </w:pPr>
    </w:p>
    <w:p w:rsidR="005C4567" w:rsidRPr="000F3E17" w:rsidRDefault="005C4567" w:rsidP="005C4567">
      <w:pPr>
        <w:spacing w:before="80"/>
        <w:rPr>
          <w:i/>
          <w:lang w:val="ru-RU"/>
        </w:rPr>
      </w:pPr>
    </w:p>
    <w:p w:rsidR="005C4567" w:rsidRPr="000F3E17" w:rsidRDefault="005C4567" w:rsidP="005C456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C4567" w:rsidRPr="000F3E17" w:rsidSect="00355711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93A36" w:rsidRPr="00854998" w:rsidRDefault="00E93A36" w:rsidP="00E93A36">
      <w:pPr>
        <w:spacing w:before="0"/>
        <w:jc w:val="center"/>
        <w:rPr>
          <w:b/>
          <w:bCs/>
          <w:lang w:val="ru-RU"/>
        </w:rPr>
      </w:pPr>
      <w:bookmarkStart w:id="1" w:name="c2tope"/>
      <w:bookmarkEnd w:id="1"/>
      <w:r w:rsidRPr="00854998">
        <w:rPr>
          <w:b/>
          <w:bCs/>
          <w:lang w:val="ru-RU"/>
        </w:rPr>
        <w:lastRenderedPageBreak/>
        <w:t>Предисловие</w:t>
      </w:r>
    </w:p>
    <w:p w:rsidR="00E93A36" w:rsidRPr="00854998" w:rsidRDefault="00E93A36" w:rsidP="00E93A36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93A36" w:rsidRPr="00854998" w:rsidRDefault="00E93A36" w:rsidP="00E93A36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E93A36" w:rsidRPr="00854998" w:rsidRDefault="00E93A36" w:rsidP="00E93A36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93A36" w:rsidRPr="00854998" w:rsidRDefault="00E93A36" w:rsidP="00E93A36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lang w:val="en-US"/>
          </w:rPr>
          <w:t>http</w:t>
        </w:r>
        <w:r w:rsidRPr="00554A9D">
          <w:rPr>
            <w:rStyle w:val="Hyperlink"/>
            <w:rFonts w:eastAsia="SimSun"/>
            <w:lang w:val="ru-RU"/>
          </w:rPr>
          <w:t>://</w:t>
        </w:r>
        <w:r w:rsidRPr="00854998">
          <w:rPr>
            <w:rStyle w:val="Hyperlink"/>
            <w:rFonts w:eastAsia="SimSun"/>
            <w:lang w:val="en-US"/>
          </w:rPr>
          <w:t>www</w:t>
        </w:r>
        <w:r w:rsidRPr="00554A9D">
          <w:rPr>
            <w:rStyle w:val="Hyperlink"/>
            <w:rFonts w:eastAsia="SimSun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lang w:val="ru-RU"/>
          </w:rPr>
          <w:t>/</w:t>
        </w:r>
        <w:r w:rsidRPr="00854998">
          <w:rPr>
            <w:rStyle w:val="Hyperlink"/>
            <w:rFonts w:eastAsia="SimSun"/>
            <w:lang w:val="en-US"/>
          </w:rPr>
          <w:t>ITU</w:t>
        </w:r>
        <w:r w:rsidRPr="00554A9D">
          <w:rPr>
            <w:rStyle w:val="Hyperlink"/>
            <w:rFonts w:eastAsia="SimSun"/>
            <w:lang w:val="ru-RU"/>
          </w:rPr>
          <w:t>-</w:t>
        </w:r>
        <w:r w:rsidRPr="00854998">
          <w:rPr>
            <w:rStyle w:val="Hyperlink"/>
            <w:rFonts w:eastAsia="SimSun"/>
            <w:lang w:val="en-US"/>
          </w:rPr>
          <w:t>R</w:t>
        </w:r>
        <w:r w:rsidRPr="00554A9D">
          <w:rPr>
            <w:rStyle w:val="Hyperlink"/>
            <w:rFonts w:eastAsia="SimSun"/>
            <w:lang w:val="ru-RU"/>
          </w:rPr>
          <w:t>/</w:t>
        </w:r>
        <w:r w:rsidRPr="00854998">
          <w:rPr>
            <w:rStyle w:val="Hyperlink"/>
            <w:rFonts w:eastAsia="SimSun"/>
            <w:lang w:val="en-US"/>
          </w:rPr>
          <w:t>go</w:t>
        </w:r>
        <w:r w:rsidRPr="00554A9D">
          <w:rPr>
            <w:rStyle w:val="Hyperlink"/>
            <w:rFonts w:eastAsia="SimSun"/>
            <w:lang w:val="ru-RU"/>
          </w:rPr>
          <w:t>/</w:t>
        </w:r>
        <w:r w:rsidRPr="00854998">
          <w:rPr>
            <w:rStyle w:val="Hyperlink"/>
            <w:rFonts w:eastAsia="SimSun"/>
            <w:lang w:val="en-US"/>
          </w:rPr>
          <w:t>patents</w:t>
        </w:r>
        <w:r w:rsidRPr="00554A9D">
          <w:rPr>
            <w:rStyle w:val="Hyperlink"/>
            <w:rFonts w:eastAsia="SimSun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93A36" w:rsidRPr="00FD3C61" w:rsidRDefault="00E93A36" w:rsidP="00E93A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93A36" w:rsidRPr="00125CDB" w:rsidTr="007E65C9">
        <w:trPr>
          <w:jc w:val="center"/>
        </w:trPr>
        <w:tc>
          <w:tcPr>
            <w:tcW w:w="8856" w:type="dxa"/>
            <w:gridSpan w:val="2"/>
          </w:tcPr>
          <w:p w:rsidR="00E93A36" w:rsidRPr="00854998" w:rsidRDefault="00E93A36" w:rsidP="007E65C9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E93A36" w:rsidRPr="00854998" w:rsidRDefault="00E93A36" w:rsidP="007E65C9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125CDB">
              <w:fldChar w:fldCharType="begin"/>
            </w:r>
            <w:r w:rsidR="00125CDB" w:rsidRPr="00125CDB">
              <w:rPr>
                <w:lang w:val="ru-RU"/>
              </w:rPr>
              <w:instrText xml:space="preserve"> </w:instrText>
            </w:r>
            <w:r w:rsidR="00125CDB">
              <w:instrText>HYPERLINK</w:instrText>
            </w:r>
            <w:r w:rsidR="00125CDB" w:rsidRPr="00125CDB">
              <w:rPr>
                <w:lang w:val="ru-RU"/>
              </w:rPr>
              <w:instrText xml:space="preserve"> "</w:instrText>
            </w:r>
            <w:r w:rsidR="00125CDB">
              <w:instrText>http</w:instrText>
            </w:r>
            <w:r w:rsidR="00125CDB" w:rsidRPr="00125CDB">
              <w:rPr>
                <w:lang w:val="ru-RU"/>
              </w:rPr>
              <w:instrText>://</w:instrText>
            </w:r>
            <w:r w:rsidR="00125CDB">
              <w:instrText>www</w:instrText>
            </w:r>
            <w:r w:rsidR="00125CDB" w:rsidRPr="00125CDB">
              <w:rPr>
                <w:lang w:val="ru-RU"/>
              </w:rPr>
              <w:instrText>.</w:instrText>
            </w:r>
            <w:r w:rsidR="00125CDB">
              <w:instrText>itu</w:instrText>
            </w:r>
            <w:r w:rsidR="00125CDB" w:rsidRPr="00125CDB">
              <w:rPr>
                <w:lang w:val="ru-RU"/>
              </w:rPr>
              <w:instrText>.</w:instrText>
            </w:r>
            <w:r w:rsidR="00125CDB">
              <w:instrText>int</w:instrText>
            </w:r>
            <w:r w:rsidR="00125CDB" w:rsidRPr="00125CDB">
              <w:rPr>
                <w:lang w:val="ru-RU"/>
              </w:rPr>
              <w:instrText>/</w:instrText>
            </w:r>
            <w:r w:rsidR="00125CDB">
              <w:instrText>publ</w:instrText>
            </w:r>
            <w:r w:rsidR="00125CDB" w:rsidRPr="00125CDB">
              <w:rPr>
                <w:lang w:val="ru-RU"/>
              </w:rPr>
              <w:instrText>/</w:instrText>
            </w:r>
            <w:r w:rsidR="00125CDB">
              <w:instrText>R</w:instrText>
            </w:r>
            <w:r w:rsidR="00125CDB" w:rsidRPr="00125CDB">
              <w:rPr>
                <w:lang w:val="ru-RU"/>
              </w:rPr>
              <w:instrText>-</w:instrText>
            </w:r>
            <w:r w:rsidR="00125CDB">
              <w:instrText>REC</w:instrText>
            </w:r>
            <w:r w:rsidR="00125CDB" w:rsidRPr="00125CDB">
              <w:rPr>
                <w:lang w:val="ru-RU"/>
              </w:rPr>
              <w:instrText>/</w:instrText>
            </w:r>
            <w:r w:rsidR="00125CDB">
              <w:instrText>en</w:instrText>
            </w:r>
            <w:r w:rsidR="00125CDB" w:rsidRPr="00125CDB">
              <w:rPr>
                <w:lang w:val="ru-RU"/>
              </w:rPr>
              <w:instrText xml:space="preserve">" </w:instrText>
            </w:r>
            <w:r w:rsidR="00125CDB">
              <w:fldChar w:fldCharType="separate"/>
            </w:r>
            <w:r w:rsidRPr="00854998">
              <w:rPr>
                <w:rStyle w:val="Hyperlink"/>
                <w:sz w:val="18"/>
                <w:lang w:val="ru-RU"/>
              </w:rPr>
              <w:t>http://www.itu.int/publ/R-REC/en</w:t>
            </w:r>
            <w:r w:rsidR="00125CDB">
              <w:rPr>
                <w:rStyle w:val="Hyperlink"/>
                <w:sz w:val="18"/>
                <w:lang w:val="ru-RU"/>
              </w:rPr>
              <w:fldChar w:fldCharType="end"/>
            </w:r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93A36" w:rsidRPr="00125CDB" w:rsidTr="007E65C9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93A36" w:rsidRPr="00D163D5" w:rsidRDefault="00E93A36" w:rsidP="007E65C9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93A36" w:rsidRPr="00D163D5" w:rsidRDefault="00E93A36" w:rsidP="007E65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93A36" w:rsidRPr="00125CDB" w:rsidTr="007E65C9">
        <w:trPr>
          <w:jc w:val="center"/>
        </w:trPr>
        <w:tc>
          <w:tcPr>
            <w:tcW w:w="1188" w:type="dxa"/>
            <w:shd w:val="clear" w:color="auto" w:fill="FFFFFF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D24BA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6D24BA">
              <w:rPr>
                <w:sz w:val="20"/>
                <w:lang w:val="ru-RU"/>
              </w:rPr>
              <w:t>радиоопределения</w:t>
            </w:r>
            <w:proofErr w:type="spellEnd"/>
            <w:r w:rsidRPr="006D24BA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shd w:val="clear" w:color="auto" w:fill="FFFFFF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93A36" w:rsidRPr="00ED2622" w:rsidRDefault="00E93A36" w:rsidP="007E65C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93A36" w:rsidRPr="00ED2622" w:rsidRDefault="00E93A36" w:rsidP="007E65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shd w:val="clear" w:color="auto" w:fill="auto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93A36" w:rsidRPr="00125CDB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  <w:shd w:val="clear" w:color="auto" w:fill="auto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93A36" w:rsidRPr="00FD3C61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93A36" w:rsidRPr="00125CDB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93A36" w:rsidRPr="00125CDB" w:rsidTr="007E65C9">
        <w:trPr>
          <w:jc w:val="center"/>
        </w:trPr>
        <w:tc>
          <w:tcPr>
            <w:tcW w:w="1188" w:type="dxa"/>
          </w:tcPr>
          <w:p w:rsidR="00E93A36" w:rsidRPr="00D163D5" w:rsidRDefault="00E93A36" w:rsidP="007E65C9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93A36" w:rsidRPr="00D163D5" w:rsidRDefault="00E93A36" w:rsidP="007E65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93A36" w:rsidRPr="00FD3C61" w:rsidRDefault="00E93A36" w:rsidP="00E93A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93A36" w:rsidRPr="00125CDB" w:rsidTr="007E65C9">
        <w:trPr>
          <w:jc w:val="center"/>
        </w:trPr>
        <w:tc>
          <w:tcPr>
            <w:tcW w:w="8856" w:type="dxa"/>
          </w:tcPr>
          <w:p w:rsidR="00E93A36" w:rsidRPr="00D163D5" w:rsidRDefault="00E93A36" w:rsidP="007E65C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E93A36" w:rsidRPr="007E6717" w:rsidRDefault="00E93A36" w:rsidP="00E93A3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ru-RU"/>
        </w:rPr>
        <w:t>8</w:t>
      </w:r>
      <w:r w:rsidRPr="007E6717">
        <w:rPr>
          <w:sz w:val="20"/>
          <w:lang w:val="ru-RU"/>
        </w:rPr>
        <w:t xml:space="preserve"> г.</w:t>
      </w:r>
    </w:p>
    <w:p w:rsidR="00E93A36" w:rsidRPr="00006E9C" w:rsidRDefault="00E93A36" w:rsidP="00E93A3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>
        <w:rPr>
          <w:sz w:val="20"/>
          <w:lang w:val="ru-RU"/>
        </w:rPr>
        <w:t>8</w:t>
      </w:r>
    </w:p>
    <w:p w:rsidR="005C4567" w:rsidRPr="000F3E17" w:rsidRDefault="00E93A36" w:rsidP="00E93A36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C4567" w:rsidRPr="000F3E17" w:rsidRDefault="005C4567" w:rsidP="005C4567">
      <w:pPr>
        <w:rPr>
          <w:sz w:val="20"/>
          <w:lang w:val="ru-RU"/>
        </w:rPr>
        <w:sectPr w:rsidR="005C4567" w:rsidRPr="000F3E17" w:rsidSect="00541B0B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934ED7" w:rsidRPr="005C4567" w:rsidRDefault="005C4567" w:rsidP="00841B13">
      <w:pPr>
        <w:pStyle w:val="RecNo"/>
        <w:spacing w:before="0"/>
        <w:rPr>
          <w:szCs w:val="26"/>
          <w:lang w:val="ru-RU"/>
        </w:rPr>
      </w:pPr>
      <w:proofErr w:type="gramStart"/>
      <w:r w:rsidRPr="005C4567">
        <w:rPr>
          <w:szCs w:val="26"/>
          <w:lang w:val="ru-RU"/>
        </w:rPr>
        <w:lastRenderedPageBreak/>
        <w:t>РЕКОМЕНДАЦИЯ</w:t>
      </w:r>
      <w:r w:rsidR="00934ED7" w:rsidRPr="005C4567">
        <w:rPr>
          <w:szCs w:val="26"/>
          <w:lang w:val="ru-RU"/>
        </w:rPr>
        <w:t xml:space="preserve">  </w:t>
      </w:r>
      <w:r w:rsidRPr="005C4567">
        <w:rPr>
          <w:rStyle w:val="href"/>
          <w:szCs w:val="26"/>
          <w:lang w:val="ru-RU"/>
        </w:rPr>
        <w:t>МСЭ</w:t>
      </w:r>
      <w:proofErr w:type="gramEnd"/>
      <w:r w:rsidR="00934ED7" w:rsidRPr="005C4567">
        <w:rPr>
          <w:rStyle w:val="href"/>
          <w:szCs w:val="26"/>
          <w:lang w:val="ru-RU"/>
        </w:rPr>
        <w:t>-</w:t>
      </w:r>
      <w:r w:rsidR="00934ED7" w:rsidRPr="005C4567">
        <w:rPr>
          <w:rStyle w:val="href"/>
          <w:szCs w:val="26"/>
          <w:lang w:val="en-GB"/>
        </w:rPr>
        <w:t>R</w:t>
      </w:r>
      <w:r w:rsidR="00934ED7" w:rsidRPr="005C4567">
        <w:rPr>
          <w:rStyle w:val="href"/>
          <w:szCs w:val="26"/>
          <w:lang w:val="ru-RU"/>
        </w:rPr>
        <w:t xml:space="preserve">  </w:t>
      </w:r>
      <w:r w:rsidR="00761EC0" w:rsidRPr="005C4567">
        <w:rPr>
          <w:rStyle w:val="href"/>
          <w:szCs w:val="26"/>
          <w:lang w:val="en-GB"/>
        </w:rPr>
        <w:t>R</w:t>
      </w:r>
      <w:r w:rsidR="006B4274" w:rsidRPr="005C4567">
        <w:rPr>
          <w:rStyle w:val="href"/>
          <w:szCs w:val="26"/>
          <w:lang w:val="en-GB"/>
        </w:rPr>
        <w:t>S</w:t>
      </w:r>
      <w:r w:rsidR="00E93A36">
        <w:rPr>
          <w:rStyle w:val="href"/>
          <w:szCs w:val="26"/>
          <w:lang w:val="ru-RU"/>
        </w:rPr>
        <w:t>.</w:t>
      </w:r>
      <w:r w:rsidR="00D91B06" w:rsidRPr="005C4567">
        <w:rPr>
          <w:rStyle w:val="href"/>
          <w:szCs w:val="26"/>
          <w:lang w:val="ru-RU"/>
        </w:rPr>
        <w:t>2106-0</w:t>
      </w:r>
    </w:p>
    <w:p w:rsidR="000D3CBC" w:rsidRPr="005C4567" w:rsidRDefault="005C4567" w:rsidP="00787F89">
      <w:pPr>
        <w:pStyle w:val="Rectitle"/>
        <w:rPr>
          <w:szCs w:val="26"/>
          <w:lang w:val="ru-RU"/>
        </w:rPr>
      </w:pPr>
      <w:r w:rsidRPr="005C4567">
        <w:rPr>
          <w:szCs w:val="26"/>
          <w:lang w:val="ru-RU"/>
        </w:rPr>
        <w:t xml:space="preserve">Обнаружение и </w:t>
      </w:r>
      <w:r w:rsidR="006F10E8">
        <w:rPr>
          <w:szCs w:val="26"/>
          <w:lang w:val="ru-RU"/>
        </w:rPr>
        <w:t>решение проблемы</w:t>
      </w:r>
      <w:r w:rsidRPr="005C4567">
        <w:rPr>
          <w:szCs w:val="26"/>
          <w:lang w:val="ru-RU"/>
        </w:rPr>
        <w:t xml:space="preserve"> радиочастотных помех</w:t>
      </w:r>
      <w:r>
        <w:rPr>
          <w:szCs w:val="26"/>
          <w:lang w:val="ru-RU"/>
        </w:rPr>
        <w:br/>
      </w:r>
      <w:r w:rsidRPr="005C4567">
        <w:rPr>
          <w:szCs w:val="26"/>
          <w:lang w:val="ru-RU"/>
        </w:rPr>
        <w:t>датчикам спутниковой службы исследования Земли (пассивной)</w:t>
      </w:r>
    </w:p>
    <w:p w:rsidR="000D3CBC" w:rsidRPr="006F10E8" w:rsidRDefault="005C4567" w:rsidP="000D3CBC">
      <w:pPr>
        <w:pStyle w:val="Recref"/>
        <w:rPr>
          <w:szCs w:val="22"/>
          <w:lang w:val="ru-RU"/>
        </w:rPr>
      </w:pPr>
      <w:r w:rsidRPr="005C4567">
        <w:rPr>
          <w:szCs w:val="22"/>
          <w:lang w:val="ru-RU"/>
        </w:rPr>
        <w:t>(Вопрос МСЭ-R 255/7)</w:t>
      </w:r>
    </w:p>
    <w:p w:rsidR="000D3CBC" w:rsidRPr="006F10E8" w:rsidRDefault="000D3CBC" w:rsidP="000D3CBC">
      <w:pPr>
        <w:pStyle w:val="Recdate"/>
        <w:rPr>
          <w:szCs w:val="22"/>
          <w:lang w:val="ru-RU"/>
        </w:rPr>
      </w:pPr>
      <w:r w:rsidRPr="006F10E8">
        <w:rPr>
          <w:szCs w:val="22"/>
          <w:lang w:val="ru-RU"/>
        </w:rPr>
        <w:t>(2017)</w:t>
      </w:r>
    </w:p>
    <w:p w:rsidR="00EC428A" w:rsidRPr="006472B1" w:rsidRDefault="00EC428A" w:rsidP="00EC428A">
      <w:pPr>
        <w:pStyle w:val="HeadingSum"/>
        <w:rPr>
          <w:szCs w:val="22"/>
          <w:lang w:val="ru-RU"/>
        </w:rPr>
      </w:pPr>
      <w:r w:rsidRPr="006472B1">
        <w:rPr>
          <w:szCs w:val="22"/>
          <w:lang w:val="ru-RU"/>
        </w:rPr>
        <w:t>Сфера применения</w:t>
      </w:r>
    </w:p>
    <w:p w:rsidR="000D3CBC" w:rsidRPr="006472B1" w:rsidRDefault="00EC428A" w:rsidP="00272922">
      <w:pPr>
        <w:pStyle w:val="Summary"/>
        <w:rPr>
          <w:szCs w:val="22"/>
          <w:lang w:val="ru-RU"/>
        </w:rPr>
      </w:pPr>
      <w:r w:rsidRPr="006472B1">
        <w:rPr>
          <w:szCs w:val="22"/>
          <w:lang w:val="ru-RU"/>
        </w:rPr>
        <w:t>Эксплуатирующим пассивные датчики ССИЗ администрациям, которые сталкиваются со случаями вредных радиочастотных помех</w:t>
      </w:r>
      <w:r w:rsidR="00552EE2" w:rsidRPr="006472B1">
        <w:rPr>
          <w:szCs w:val="22"/>
          <w:lang w:val="ru-RU"/>
        </w:rPr>
        <w:t xml:space="preserve"> (РЧП)</w:t>
      </w:r>
      <w:r w:rsidRPr="006472B1">
        <w:rPr>
          <w:szCs w:val="22"/>
          <w:lang w:val="ru-RU"/>
        </w:rPr>
        <w:t>, следует использовать содержащуюся в настоящей Рекомендации информацию и форму донесения о радиочастотных помехах при регистрации и сообщении о случаях радиочастотных помех администрациям, обладающим юрисдикцией над передающими станциями, причиняющими помехи. Прилагаемую форму донесения о радиочастотных помехах следует представлять в дополнение к форме, приведенной в Приложении </w:t>
      </w:r>
      <w:r w:rsidRPr="006472B1">
        <w:rPr>
          <w:b/>
          <w:szCs w:val="22"/>
          <w:lang w:val="ru-RU"/>
        </w:rPr>
        <w:t>10</w:t>
      </w:r>
      <w:r w:rsidRPr="006472B1">
        <w:rPr>
          <w:szCs w:val="22"/>
          <w:lang w:val="ru-RU"/>
        </w:rPr>
        <w:t xml:space="preserve"> </w:t>
      </w:r>
      <w:r w:rsidR="00272922" w:rsidRPr="006472B1">
        <w:rPr>
          <w:szCs w:val="22"/>
          <w:lang w:val="ru-RU"/>
        </w:rPr>
        <w:t xml:space="preserve">к </w:t>
      </w:r>
      <w:r w:rsidRPr="006472B1">
        <w:rPr>
          <w:szCs w:val="22"/>
          <w:lang w:val="ru-RU"/>
        </w:rPr>
        <w:t>Регламент</w:t>
      </w:r>
      <w:r w:rsidR="00272922" w:rsidRPr="006472B1">
        <w:rPr>
          <w:szCs w:val="22"/>
          <w:lang w:val="ru-RU"/>
        </w:rPr>
        <w:t>у</w:t>
      </w:r>
      <w:r w:rsidRPr="006472B1">
        <w:rPr>
          <w:szCs w:val="22"/>
          <w:lang w:val="ru-RU"/>
        </w:rPr>
        <w:t xml:space="preserve"> радиосвязи, и она предназначается для использования администрациями для сообщения дополнительной подробной информации о помехах пассивным датчикам ССИЗ.</w:t>
      </w:r>
      <w:r w:rsidR="000D3CBC" w:rsidRPr="006472B1">
        <w:rPr>
          <w:i/>
          <w:szCs w:val="22"/>
          <w:lang w:val="ru-RU"/>
        </w:rPr>
        <w:t xml:space="preserve"> </w:t>
      </w:r>
    </w:p>
    <w:p w:rsidR="002D4C22" w:rsidRPr="00DE3855" w:rsidRDefault="002D4C22" w:rsidP="002D4C22">
      <w:pPr>
        <w:pStyle w:val="Headingb"/>
        <w:rPr>
          <w:szCs w:val="22"/>
          <w:lang w:val="ru-RU"/>
        </w:rPr>
      </w:pPr>
      <w:r w:rsidRPr="00DE3855">
        <w:rPr>
          <w:szCs w:val="22"/>
          <w:lang w:val="ru-RU"/>
        </w:rPr>
        <w:t>Ключевые слова</w:t>
      </w:r>
    </w:p>
    <w:p w:rsidR="002D4C22" w:rsidRPr="00DE3855" w:rsidRDefault="002D4C22" w:rsidP="00552EE2">
      <w:pPr>
        <w:rPr>
          <w:szCs w:val="22"/>
          <w:lang w:val="ru-RU"/>
        </w:rPr>
      </w:pPr>
      <w:r w:rsidRPr="00DE3855">
        <w:rPr>
          <w:szCs w:val="22"/>
          <w:lang w:val="ru-RU"/>
        </w:rPr>
        <w:t xml:space="preserve">Вредные помехи, </w:t>
      </w:r>
      <w:r w:rsidR="00552EE2">
        <w:rPr>
          <w:szCs w:val="22"/>
          <w:lang w:val="ru-RU"/>
        </w:rPr>
        <w:t xml:space="preserve">РЧП, </w:t>
      </w:r>
      <w:r w:rsidRPr="00DE3855">
        <w:rPr>
          <w:szCs w:val="22"/>
          <w:lang w:val="ru-RU"/>
        </w:rPr>
        <w:t xml:space="preserve">пассивные датчики, форма </w:t>
      </w:r>
      <w:r w:rsidR="003C0A4D">
        <w:rPr>
          <w:szCs w:val="22"/>
          <w:lang w:val="ru-RU"/>
        </w:rPr>
        <w:t>донесения</w:t>
      </w:r>
    </w:p>
    <w:p w:rsidR="002D4C22" w:rsidRPr="00DE3855" w:rsidRDefault="002D4C22" w:rsidP="002D4C22">
      <w:pPr>
        <w:pStyle w:val="Normalaftertitle"/>
        <w:rPr>
          <w:szCs w:val="22"/>
          <w:lang w:val="ru-RU"/>
        </w:rPr>
      </w:pPr>
      <w:r w:rsidRPr="00DE3855">
        <w:rPr>
          <w:szCs w:val="22"/>
          <w:lang w:val="ru-RU"/>
        </w:rPr>
        <w:t>Ассамблея радиосвязи МСЭ,</w:t>
      </w:r>
    </w:p>
    <w:p w:rsidR="002D4C22" w:rsidRPr="00201238" w:rsidRDefault="002D4C22" w:rsidP="002D4C22">
      <w:pPr>
        <w:pStyle w:val="Call"/>
        <w:rPr>
          <w:i w:val="0"/>
          <w:iCs/>
          <w:szCs w:val="22"/>
          <w:lang w:val="ru-RU" w:eastAsia="de-DE"/>
        </w:rPr>
      </w:pPr>
      <w:r w:rsidRPr="00DE3855">
        <w:rPr>
          <w:szCs w:val="22"/>
          <w:lang w:val="ru-RU"/>
        </w:rPr>
        <w:t>учитывая</w:t>
      </w:r>
      <w:r w:rsidRPr="00201238">
        <w:rPr>
          <w:i w:val="0"/>
          <w:iCs/>
          <w:szCs w:val="22"/>
          <w:lang w:val="ru-RU"/>
        </w:rPr>
        <w:t>,</w:t>
      </w:r>
    </w:p>
    <w:p w:rsidR="002D4C22" w:rsidRPr="00DE3855" w:rsidRDefault="002D4C22" w:rsidP="002D4C22">
      <w:pPr>
        <w:rPr>
          <w:iCs/>
          <w:szCs w:val="22"/>
          <w:lang w:val="ru-RU"/>
        </w:rPr>
      </w:pPr>
      <w:r w:rsidRPr="00550A3D">
        <w:rPr>
          <w:i/>
          <w:iCs/>
          <w:szCs w:val="22"/>
          <w:lang w:val="ru-RU"/>
        </w:rPr>
        <w:t>a)</w:t>
      </w:r>
      <w:r w:rsidRPr="00DE3855">
        <w:rPr>
          <w:iCs/>
          <w:szCs w:val="22"/>
          <w:lang w:val="ru-RU"/>
        </w:rPr>
        <w:tab/>
        <w:t xml:space="preserve">что в Резолюции </w:t>
      </w:r>
      <w:r w:rsidRPr="00DE3855">
        <w:rPr>
          <w:b/>
          <w:iCs/>
          <w:szCs w:val="22"/>
          <w:lang w:val="ru-RU"/>
        </w:rPr>
        <w:t>673 (Пересм. ВКР-12)</w:t>
      </w:r>
      <w:r w:rsidRPr="00DE3855">
        <w:rPr>
          <w:iCs/>
          <w:szCs w:val="22"/>
          <w:lang w:val="ru-RU"/>
        </w:rPr>
        <w:t xml:space="preserve"> "Важность применений радиосвязи для наблюдения Земли" администрациям настоятельно рекомендуется принимать во внимание потребности в</w:t>
      </w:r>
      <w:r w:rsidR="006F10E8">
        <w:rPr>
          <w:iCs/>
          <w:szCs w:val="22"/>
          <w:lang w:val="ru-RU"/>
        </w:rPr>
        <w:t> </w:t>
      </w:r>
      <w:r w:rsidRPr="00DE3855">
        <w:rPr>
          <w:iCs/>
          <w:szCs w:val="22"/>
          <w:lang w:val="ru-RU"/>
        </w:rPr>
        <w:t>радиочастотном спектре для наблюдения Земли и, в частности, защиту систем наблюдения Земли в</w:t>
      </w:r>
      <w:r w:rsidR="006F10E8">
        <w:rPr>
          <w:iCs/>
          <w:szCs w:val="22"/>
          <w:lang w:val="ru-RU"/>
        </w:rPr>
        <w:t> </w:t>
      </w:r>
      <w:r w:rsidRPr="00DE3855">
        <w:rPr>
          <w:iCs/>
          <w:szCs w:val="22"/>
          <w:lang w:val="ru-RU"/>
        </w:rPr>
        <w:t>соответствующих полосах частот;</w:t>
      </w:r>
    </w:p>
    <w:p w:rsidR="002D4C22" w:rsidRPr="00DE3855" w:rsidRDefault="002D4C22" w:rsidP="002D4C22">
      <w:pPr>
        <w:rPr>
          <w:szCs w:val="22"/>
          <w:lang w:val="ru-RU"/>
        </w:rPr>
      </w:pPr>
      <w:r w:rsidRPr="00550A3D">
        <w:rPr>
          <w:i/>
          <w:iCs/>
          <w:szCs w:val="22"/>
          <w:lang w:val="ru-RU"/>
        </w:rPr>
        <w:t>b)</w:t>
      </w:r>
      <w:r w:rsidRPr="00DE3855">
        <w:rPr>
          <w:iCs/>
          <w:szCs w:val="22"/>
          <w:lang w:val="ru-RU"/>
        </w:rPr>
        <w:tab/>
        <w:t xml:space="preserve">что последние по времени микроволновые изображения, полученные в результате работы датчиков спутниковой службы исследования Земли (ССИЗ) (пассивной), </w:t>
      </w:r>
      <w:r w:rsidR="006F10E8">
        <w:rPr>
          <w:iCs/>
          <w:szCs w:val="22"/>
          <w:lang w:val="ru-RU"/>
        </w:rPr>
        <w:t>показали, что растет количество</w:t>
      </w:r>
      <w:r w:rsidRPr="00DE3855">
        <w:rPr>
          <w:iCs/>
          <w:szCs w:val="22"/>
          <w:lang w:val="ru-RU"/>
        </w:rPr>
        <w:t xml:space="preserve"> событий, при которых полученные данные искажаются в результате помех;</w:t>
      </w:r>
    </w:p>
    <w:p w:rsidR="002D4C22" w:rsidRPr="00DE3855" w:rsidRDefault="002D4C22" w:rsidP="002D4C22">
      <w:pPr>
        <w:rPr>
          <w:szCs w:val="22"/>
          <w:lang w:val="ru-RU"/>
        </w:rPr>
      </w:pPr>
      <w:r w:rsidRPr="00DE3855">
        <w:rPr>
          <w:i/>
          <w:iCs/>
          <w:szCs w:val="22"/>
          <w:lang w:val="ru-RU"/>
        </w:rPr>
        <w:t>c)</w:t>
      </w:r>
      <w:r w:rsidRPr="00DE3855">
        <w:rPr>
          <w:szCs w:val="22"/>
          <w:lang w:val="ru-RU"/>
        </w:rPr>
        <w:tab/>
        <w:t>что, в частности, вредные помехи причиняются в полосах частот, определенных в</w:t>
      </w:r>
      <w:r w:rsidR="006F10E8">
        <w:rPr>
          <w:szCs w:val="22"/>
          <w:lang w:val="ru-RU"/>
        </w:rPr>
        <w:t> </w:t>
      </w:r>
      <w:r w:rsidRPr="00DE3855">
        <w:rPr>
          <w:szCs w:val="22"/>
          <w:lang w:val="ru-RU"/>
        </w:rPr>
        <w:t>пункте </w:t>
      </w:r>
      <w:r w:rsidRPr="00DE3855">
        <w:rPr>
          <w:b/>
          <w:szCs w:val="22"/>
          <w:lang w:val="ru-RU"/>
        </w:rPr>
        <w:t xml:space="preserve">5.340 </w:t>
      </w:r>
      <w:r w:rsidRPr="00DE3855">
        <w:rPr>
          <w:szCs w:val="22"/>
          <w:lang w:val="ru-RU"/>
        </w:rPr>
        <w:t xml:space="preserve">РР, который запрещает любые излучения в полосах, </w:t>
      </w:r>
      <w:r w:rsidR="006F10E8">
        <w:rPr>
          <w:szCs w:val="22"/>
          <w:lang w:val="ru-RU"/>
        </w:rPr>
        <w:t>определенных</w:t>
      </w:r>
      <w:r w:rsidRPr="00DE3855">
        <w:rPr>
          <w:szCs w:val="22"/>
          <w:lang w:val="ru-RU"/>
        </w:rPr>
        <w:t xml:space="preserve"> в этом примечании;</w:t>
      </w:r>
    </w:p>
    <w:p w:rsidR="002D4C22" w:rsidRPr="00DE3855" w:rsidRDefault="002D4C22" w:rsidP="00F913D3">
      <w:pPr>
        <w:rPr>
          <w:szCs w:val="22"/>
          <w:lang w:val="ru-RU"/>
        </w:rPr>
      </w:pPr>
      <w:r w:rsidRPr="00DE3855">
        <w:rPr>
          <w:i/>
          <w:szCs w:val="22"/>
          <w:lang w:val="ru-RU"/>
        </w:rPr>
        <w:t>d)</w:t>
      </w:r>
      <w:r w:rsidRPr="00DE3855">
        <w:rPr>
          <w:i/>
          <w:szCs w:val="22"/>
          <w:lang w:val="ru-RU"/>
        </w:rPr>
        <w:tab/>
      </w:r>
      <w:r w:rsidRPr="00DE3855">
        <w:rPr>
          <w:szCs w:val="22"/>
          <w:lang w:val="ru-RU"/>
        </w:rPr>
        <w:t>что помехи, причиняемые датчикам ССИЗ (пассивн</w:t>
      </w:r>
      <w:r w:rsidR="00F913D3">
        <w:rPr>
          <w:szCs w:val="22"/>
          <w:lang w:val="ru-RU"/>
        </w:rPr>
        <w:t>ой</w:t>
      </w:r>
      <w:r w:rsidRPr="00DE3855">
        <w:rPr>
          <w:szCs w:val="22"/>
          <w:lang w:val="ru-RU"/>
        </w:rPr>
        <w:t>), обычно исходят от излучателей</w:t>
      </w:r>
      <w:r w:rsidR="008906E3">
        <w:rPr>
          <w:szCs w:val="22"/>
          <w:lang w:val="ru-RU"/>
        </w:rPr>
        <w:t xml:space="preserve"> наземного базирования</w:t>
      </w:r>
      <w:r w:rsidRPr="00DE3855">
        <w:rPr>
          <w:szCs w:val="22"/>
          <w:lang w:val="ru-RU"/>
        </w:rPr>
        <w:t>;</w:t>
      </w:r>
    </w:p>
    <w:p w:rsidR="002D4C22" w:rsidRPr="00DE3855" w:rsidRDefault="002D4C22" w:rsidP="00F913D3">
      <w:pPr>
        <w:rPr>
          <w:szCs w:val="22"/>
          <w:lang w:val="ru-RU"/>
        </w:rPr>
      </w:pPr>
      <w:r w:rsidRPr="00DE3855">
        <w:rPr>
          <w:i/>
          <w:szCs w:val="22"/>
          <w:lang w:val="ru-RU"/>
        </w:rPr>
        <w:t>e)</w:t>
      </w:r>
      <w:r w:rsidRPr="00DE3855">
        <w:rPr>
          <w:i/>
          <w:szCs w:val="22"/>
          <w:lang w:val="ru-RU"/>
        </w:rPr>
        <w:tab/>
      </w:r>
      <w:r w:rsidRPr="00DE3855">
        <w:rPr>
          <w:szCs w:val="22"/>
          <w:lang w:val="ru-RU"/>
        </w:rPr>
        <w:t>что количество отдельных источников помех, причиняемых датчикам ССИЗ (пассивн</w:t>
      </w:r>
      <w:r w:rsidR="00F913D3">
        <w:rPr>
          <w:szCs w:val="22"/>
          <w:lang w:val="ru-RU"/>
        </w:rPr>
        <w:t>ой</w:t>
      </w:r>
      <w:r w:rsidRPr="00DE3855">
        <w:rPr>
          <w:szCs w:val="22"/>
          <w:lang w:val="ru-RU"/>
        </w:rPr>
        <w:t>), обычно превышает 100, и они рассеяны по поверхности Земли;</w:t>
      </w:r>
    </w:p>
    <w:p w:rsidR="002D4C22" w:rsidRPr="00DE3855" w:rsidRDefault="002D4C22" w:rsidP="002D4C22">
      <w:pPr>
        <w:rPr>
          <w:szCs w:val="22"/>
          <w:lang w:val="ru-RU"/>
        </w:rPr>
      </w:pPr>
      <w:r w:rsidRPr="00DE3855">
        <w:rPr>
          <w:i/>
          <w:iCs/>
          <w:szCs w:val="22"/>
          <w:lang w:val="ru-RU"/>
        </w:rPr>
        <w:t>f)</w:t>
      </w:r>
      <w:r w:rsidRPr="00DE3855">
        <w:rPr>
          <w:szCs w:val="22"/>
          <w:lang w:val="ru-RU"/>
        </w:rPr>
        <w:tab/>
        <w:t xml:space="preserve">что операторы пассивных датчиков </w:t>
      </w:r>
      <w:r w:rsidR="008906E3">
        <w:rPr>
          <w:szCs w:val="22"/>
          <w:lang w:val="ru-RU"/>
        </w:rPr>
        <w:t>испытывали трудности</w:t>
      </w:r>
      <w:r w:rsidRPr="00DE3855">
        <w:rPr>
          <w:szCs w:val="22"/>
          <w:lang w:val="ru-RU"/>
        </w:rPr>
        <w:t xml:space="preserve"> при </w:t>
      </w:r>
      <w:r w:rsidR="0044700F">
        <w:rPr>
          <w:szCs w:val="22"/>
          <w:lang w:val="ru-RU"/>
        </w:rPr>
        <w:t>решении</w:t>
      </w:r>
      <w:r w:rsidR="008906E3">
        <w:rPr>
          <w:szCs w:val="22"/>
          <w:lang w:val="ru-RU"/>
        </w:rPr>
        <w:t xml:space="preserve"> проблемы таких</w:t>
      </w:r>
      <w:r w:rsidRPr="00DE3855">
        <w:rPr>
          <w:szCs w:val="22"/>
          <w:lang w:val="ru-RU"/>
        </w:rPr>
        <w:t xml:space="preserve"> помех, в частности </w:t>
      </w:r>
      <w:r w:rsidR="0044700F" w:rsidRPr="00DE3855">
        <w:rPr>
          <w:szCs w:val="22"/>
          <w:lang w:val="ru-RU"/>
        </w:rPr>
        <w:t>связанные</w:t>
      </w:r>
      <w:r w:rsidRPr="00DE3855">
        <w:rPr>
          <w:szCs w:val="22"/>
          <w:lang w:val="ru-RU"/>
        </w:rPr>
        <w:t xml:space="preserve"> с необходимостью рассматривать многочисленные отдельные случаи помех, которые возникают по всему миру, что вынуждает операторов пассивных датчиков принимать дорогостоящие </w:t>
      </w:r>
      <w:r w:rsidR="00576338">
        <w:rPr>
          <w:szCs w:val="22"/>
          <w:lang w:val="ru-RU"/>
        </w:rPr>
        <w:t>меры</w:t>
      </w:r>
      <w:r w:rsidRPr="00DE3855">
        <w:rPr>
          <w:szCs w:val="22"/>
          <w:lang w:val="ru-RU"/>
        </w:rPr>
        <w:t xml:space="preserve"> по взаимодействию со всеми соответствующими администрациями;</w:t>
      </w:r>
    </w:p>
    <w:p w:rsidR="002D4C22" w:rsidRPr="00DE3855" w:rsidRDefault="002D4C22" w:rsidP="002D4C22">
      <w:pPr>
        <w:rPr>
          <w:szCs w:val="22"/>
          <w:lang w:val="ru-RU"/>
        </w:rPr>
      </w:pPr>
      <w:r w:rsidRPr="00DE3855">
        <w:rPr>
          <w:i/>
          <w:iCs/>
          <w:szCs w:val="22"/>
          <w:lang w:val="ru-RU"/>
        </w:rPr>
        <w:t>g)</w:t>
      </w:r>
      <w:r w:rsidRPr="00DE3855">
        <w:rPr>
          <w:szCs w:val="22"/>
          <w:lang w:val="ru-RU"/>
        </w:rPr>
        <w:tab/>
        <w:t>что</w:t>
      </w:r>
      <w:r w:rsidR="00576338">
        <w:rPr>
          <w:szCs w:val="22"/>
          <w:lang w:val="ru-RU"/>
        </w:rPr>
        <w:t>, как правило,</w:t>
      </w:r>
      <w:r w:rsidRPr="00DE3855">
        <w:rPr>
          <w:szCs w:val="22"/>
          <w:lang w:val="ru-RU"/>
        </w:rPr>
        <w:t xml:space="preserve"> такой процесс устранения помех </w:t>
      </w:r>
      <w:r w:rsidR="00576338">
        <w:rPr>
          <w:szCs w:val="22"/>
          <w:lang w:val="ru-RU"/>
        </w:rPr>
        <w:t xml:space="preserve">продолжается в течение </w:t>
      </w:r>
      <w:r w:rsidR="0059406C">
        <w:rPr>
          <w:szCs w:val="22"/>
          <w:lang w:val="ru-RU"/>
        </w:rPr>
        <w:t>многих лет</w:t>
      </w:r>
      <w:r w:rsidRPr="00DE3855">
        <w:rPr>
          <w:szCs w:val="22"/>
          <w:lang w:val="ru-RU"/>
        </w:rPr>
        <w:t xml:space="preserve">, </w:t>
      </w:r>
    </w:p>
    <w:p w:rsidR="002D4C22" w:rsidRPr="00DE3855" w:rsidRDefault="002D4C22" w:rsidP="002D4C22">
      <w:pPr>
        <w:pStyle w:val="Call"/>
        <w:rPr>
          <w:szCs w:val="22"/>
          <w:lang w:val="ru-RU" w:eastAsia="de-DE"/>
        </w:rPr>
      </w:pPr>
      <w:r w:rsidRPr="00DE3855">
        <w:rPr>
          <w:szCs w:val="22"/>
          <w:lang w:val="ru-RU" w:eastAsia="de-DE"/>
        </w:rPr>
        <w:t>признавая</w:t>
      </w:r>
      <w:r w:rsidRPr="00201238">
        <w:rPr>
          <w:i w:val="0"/>
          <w:iCs/>
          <w:szCs w:val="22"/>
          <w:lang w:val="ru-RU" w:eastAsia="de-DE"/>
        </w:rPr>
        <w:t>,</w:t>
      </w:r>
    </w:p>
    <w:p w:rsidR="002D4C22" w:rsidRPr="00DE3855" w:rsidRDefault="002D4C22" w:rsidP="002D4C22">
      <w:pPr>
        <w:keepNext/>
        <w:keepLines/>
        <w:rPr>
          <w:rFonts w:asciiTheme="majorBidi" w:hAnsiTheme="majorBidi" w:cstheme="majorBidi"/>
          <w:szCs w:val="22"/>
          <w:lang w:val="ru-RU"/>
        </w:rPr>
      </w:pPr>
      <w:r w:rsidRPr="00DE3855">
        <w:rPr>
          <w:rFonts w:asciiTheme="majorBidi" w:hAnsiTheme="majorBidi" w:cstheme="majorBidi"/>
          <w:i/>
          <w:szCs w:val="22"/>
          <w:lang w:val="ru-RU"/>
        </w:rPr>
        <w:t>a)</w:t>
      </w:r>
      <w:r w:rsidRPr="00DE3855">
        <w:rPr>
          <w:rFonts w:asciiTheme="majorBidi" w:hAnsiTheme="majorBidi" w:cstheme="majorBidi"/>
          <w:szCs w:val="22"/>
          <w:lang w:val="ru-RU"/>
        </w:rPr>
        <w:tab/>
      </w:r>
      <w:r w:rsidRPr="00DE3855">
        <w:rPr>
          <w:szCs w:val="22"/>
          <w:lang w:val="ru-RU"/>
        </w:rPr>
        <w:t>что</w:t>
      </w:r>
      <w:r w:rsidR="0059406C">
        <w:rPr>
          <w:szCs w:val="22"/>
          <w:lang w:val="ru-RU"/>
        </w:rPr>
        <w:t>,</w:t>
      </w:r>
      <w:r w:rsidRPr="00DE3855">
        <w:rPr>
          <w:szCs w:val="22"/>
          <w:lang w:val="ru-RU"/>
        </w:rPr>
        <w:t xml:space="preserve"> в соответствии с Уставом и Конвенцией МСЭ</w:t>
      </w:r>
      <w:r w:rsidR="0059406C">
        <w:rPr>
          <w:szCs w:val="22"/>
          <w:lang w:val="ru-RU"/>
        </w:rPr>
        <w:t>,</w:t>
      </w:r>
      <w:r w:rsidRPr="00DE3855">
        <w:rPr>
          <w:szCs w:val="22"/>
          <w:lang w:val="ru-RU"/>
        </w:rPr>
        <w:t xml:space="preserve"> одна из целей МСЭ состоит в</w:t>
      </w:r>
      <w:r w:rsidR="0059406C">
        <w:rPr>
          <w:szCs w:val="22"/>
          <w:lang w:val="ru-RU"/>
        </w:rPr>
        <w:t> </w:t>
      </w:r>
      <w:r w:rsidRPr="00DE3855">
        <w:rPr>
          <w:szCs w:val="22"/>
          <w:lang w:val="ru-RU"/>
        </w:rPr>
        <w:t>координации усилий, направленных на устранение вредных помех;</w:t>
      </w:r>
    </w:p>
    <w:p w:rsidR="002D4C22" w:rsidRPr="00DE3855" w:rsidRDefault="002D4C22" w:rsidP="002D4C22">
      <w:pPr>
        <w:rPr>
          <w:rFonts w:asciiTheme="majorBidi" w:hAnsiTheme="majorBidi" w:cstheme="majorBidi"/>
          <w:szCs w:val="22"/>
          <w:lang w:val="ru-RU"/>
        </w:rPr>
      </w:pPr>
      <w:r w:rsidRPr="00DE3855">
        <w:rPr>
          <w:rFonts w:asciiTheme="majorBidi" w:hAnsiTheme="majorBidi" w:cstheme="majorBidi"/>
          <w:i/>
          <w:iCs/>
          <w:szCs w:val="22"/>
          <w:lang w:val="ru-RU"/>
        </w:rPr>
        <w:t>b)</w:t>
      </w:r>
      <w:r w:rsidRPr="00DE3855">
        <w:rPr>
          <w:rFonts w:asciiTheme="majorBidi" w:hAnsiTheme="majorBidi" w:cstheme="majorBidi"/>
          <w:szCs w:val="22"/>
          <w:lang w:val="ru-RU"/>
        </w:rPr>
        <w:tab/>
      </w:r>
      <w:r w:rsidRPr="00DE3855">
        <w:rPr>
          <w:szCs w:val="22"/>
          <w:lang w:val="ru-RU"/>
        </w:rPr>
        <w:t xml:space="preserve">что в случаях вредных помех применимы Статья </w:t>
      </w:r>
      <w:r w:rsidRPr="00DE3855">
        <w:rPr>
          <w:b/>
          <w:szCs w:val="22"/>
          <w:lang w:val="ru-RU"/>
        </w:rPr>
        <w:t>15</w:t>
      </w:r>
      <w:r w:rsidRPr="00DE3855">
        <w:rPr>
          <w:szCs w:val="22"/>
          <w:lang w:val="ru-RU"/>
        </w:rPr>
        <w:t xml:space="preserve"> РР и, в частности, ее положения </w:t>
      </w:r>
      <w:r w:rsidRPr="00DE3855">
        <w:rPr>
          <w:b/>
          <w:szCs w:val="22"/>
          <w:lang w:val="ru-RU"/>
        </w:rPr>
        <w:t>15.21</w:t>
      </w:r>
      <w:r w:rsidRPr="00DE3855">
        <w:rPr>
          <w:szCs w:val="22"/>
          <w:lang w:val="ru-RU"/>
        </w:rPr>
        <w:t xml:space="preserve"> (раздел "Донесения о нарушениях") и </w:t>
      </w:r>
      <w:r w:rsidRPr="00DE3855">
        <w:rPr>
          <w:b/>
          <w:szCs w:val="22"/>
          <w:lang w:val="ru-RU"/>
        </w:rPr>
        <w:t>15.22–15.46</w:t>
      </w:r>
      <w:r w:rsidRPr="00DE3855">
        <w:rPr>
          <w:szCs w:val="22"/>
          <w:lang w:val="ru-RU"/>
        </w:rPr>
        <w:t xml:space="preserve"> (раздел "Процедура в случае вредных помех");</w:t>
      </w:r>
    </w:p>
    <w:p w:rsidR="002D4C22" w:rsidRPr="00DE3855" w:rsidRDefault="002D4C22" w:rsidP="002D4C22">
      <w:pPr>
        <w:rPr>
          <w:szCs w:val="22"/>
          <w:lang w:val="ru-RU" w:eastAsia="de-DE"/>
        </w:rPr>
      </w:pPr>
      <w:r w:rsidRPr="00DE3855">
        <w:rPr>
          <w:i/>
          <w:szCs w:val="22"/>
          <w:lang w:val="ru-RU"/>
        </w:rPr>
        <w:lastRenderedPageBreak/>
        <w:t>c)</w:t>
      </w:r>
      <w:r w:rsidRPr="00DE3855">
        <w:rPr>
          <w:i/>
          <w:szCs w:val="22"/>
          <w:lang w:val="ru-RU"/>
        </w:rPr>
        <w:tab/>
      </w:r>
      <w:r w:rsidRPr="00DE3855">
        <w:rPr>
          <w:szCs w:val="22"/>
          <w:lang w:val="ru-RU"/>
        </w:rPr>
        <w:t>что</w:t>
      </w:r>
      <w:r w:rsidR="0059406C">
        <w:rPr>
          <w:szCs w:val="22"/>
          <w:lang w:val="ru-RU"/>
        </w:rPr>
        <w:t>,</w:t>
      </w:r>
      <w:r w:rsidRPr="00DE3855">
        <w:rPr>
          <w:szCs w:val="22"/>
          <w:lang w:val="ru-RU"/>
        </w:rPr>
        <w:t xml:space="preserve"> </w:t>
      </w:r>
      <w:r w:rsidR="0059406C">
        <w:rPr>
          <w:szCs w:val="22"/>
          <w:lang w:val="ru-RU"/>
        </w:rPr>
        <w:t>если это возможно,</w:t>
      </w:r>
      <w:r w:rsidRPr="00DE3855">
        <w:rPr>
          <w:szCs w:val="22"/>
          <w:lang w:val="ru-RU"/>
        </w:rPr>
        <w:t xml:space="preserve"> </w:t>
      </w:r>
      <w:r w:rsidR="0059406C">
        <w:rPr>
          <w:szCs w:val="22"/>
          <w:lang w:val="ru-RU"/>
        </w:rPr>
        <w:t>подробные сведения</w:t>
      </w:r>
      <w:r w:rsidRPr="00DE3855">
        <w:rPr>
          <w:szCs w:val="22"/>
          <w:lang w:val="ru-RU"/>
        </w:rPr>
        <w:t>, касающи</w:t>
      </w:r>
      <w:r w:rsidR="0059406C">
        <w:rPr>
          <w:szCs w:val="22"/>
          <w:lang w:val="ru-RU"/>
        </w:rPr>
        <w:t>е</w:t>
      </w:r>
      <w:r w:rsidRPr="00DE3855">
        <w:rPr>
          <w:szCs w:val="22"/>
          <w:lang w:val="ru-RU"/>
        </w:rPr>
        <w:t xml:space="preserve">ся вредных помех, </w:t>
      </w:r>
      <w:r w:rsidR="0059406C">
        <w:rPr>
          <w:szCs w:val="22"/>
          <w:lang w:val="ru-RU"/>
        </w:rPr>
        <w:t>должны представляться</w:t>
      </w:r>
      <w:r w:rsidRPr="00DE3855">
        <w:rPr>
          <w:szCs w:val="22"/>
          <w:lang w:val="ru-RU"/>
        </w:rPr>
        <w:t xml:space="preserve"> в форме, приведенной в Приложении</w:t>
      </w:r>
      <w:r w:rsidR="0059406C">
        <w:rPr>
          <w:szCs w:val="22"/>
          <w:lang w:val="ru-RU"/>
        </w:rPr>
        <w:t> </w:t>
      </w:r>
      <w:r w:rsidRPr="00DE3855">
        <w:rPr>
          <w:b/>
          <w:szCs w:val="22"/>
          <w:lang w:val="ru-RU"/>
        </w:rPr>
        <w:t>10</w:t>
      </w:r>
      <w:r w:rsidRPr="00DE3855">
        <w:rPr>
          <w:szCs w:val="22"/>
          <w:lang w:val="ru-RU"/>
        </w:rPr>
        <w:t xml:space="preserve"> к Регламенту радиосвязи;</w:t>
      </w:r>
    </w:p>
    <w:p w:rsidR="002D4C22" w:rsidRPr="00DE3855" w:rsidRDefault="002D4C22" w:rsidP="002D4C22">
      <w:pPr>
        <w:rPr>
          <w:szCs w:val="22"/>
          <w:lang w:val="ru-RU" w:eastAsia="de-DE"/>
        </w:rPr>
      </w:pPr>
      <w:r w:rsidRPr="00DE3855">
        <w:rPr>
          <w:i/>
          <w:szCs w:val="22"/>
          <w:lang w:val="ru-RU" w:eastAsia="de-DE"/>
        </w:rPr>
        <w:t>d)</w:t>
      </w:r>
      <w:r w:rsidRPr="00DE3855">
        <w:rPr>
          <w:i/>
          <w:szCs w:val="22"/>
          <w:lang w:val="ru-RU" w:eastAsia="de-DE"/>
        </w:rPr>
        <w:tab/>
      </w:r>
      <w:r w:rsidRPr="00DE3855">
        <w:rPr>
          <w:szCs w:val="22"/>
          <w:lang w:val="ru-RU" w:eastAsia="de-DE"/>
        </w:rPr>
        <w:t>что в Приложении</w:t>
      </w:r>
      <w:r w:rsidR="000A4A8D">
        <w:rPr>
          <w:szCs w:val="22"/>
          <w:lang w:val="ru-RU" w:eastAsia="de-DE"/>
        </w:rPr>
        <w:t> </w:t>
      </w:r>
      <w:r w:rsidRPr="00DE3855">
        <w:rPr>
          <w:b/>
          <w:szCs w:val="22"/>
          <w:lang w:val="ru-RU" w:eastAsia="de-DE"/>
        </w:rPr>
        <w:t>10</w:t>
      </w:r>
      <w:r w:rsidRPr="00DE3855">
        <w:rPr>
          <w:szCs w:val="22"/>
          <w:lang w:val="ru-RU" w:eastAsia="de-DE"/>
        </w:rPr>
        <w:t xml:space="preserve"> к РР </w:t>
      </w:r>
      <w:r w:rsidR="000A4A8D">
        <w:rPr>
          <w:szCs w:val="22"/>
          <w:lang w:val="ru-RU" w:eastAsia="de-DE"/>
        </w:rPr>
        <w:t>указывается</w:t>
      </w:r>
      <w:r w:rsidRPr="00DE3855">
        <w:rPr>
          <w:szCs w:val="22"/>
          <w:lang w:val="ru-RU" w:eastAsia="de-DE"/>
        </w:rPr>
        <w:t>, что администрации, которой направлено донесение о помехах, должна быть предоставлена достаточная информация для проведения соответствующего расследования;</w:t>
      </w:r>
    </w:p>
    <w:p w:rsidR="002D4C22" w:rsidRPr="00DE3855" w:rsidRDefault="002D4C22" w:rsidP="002D4C22">
      <w:pPr>
        <w:rPr>
          <w:i/>
          <w:szCs w:val="22"/>
          <w:lang w:val="ru-RU"/>
        </w:rPr>
      </w:pPr>
      <w:r w:rsidRPr="00DE3855">
        <w:rPr>
          <w:i/>
          <w:szCs w:val="22"/>
          <w:lang w:val="ru-RU"/>
        </w:rPr>
        <w:t>e)</w:t>
      </w:r>
      <w:r w:rsidRPr="00DE3855">
        <w:rPr>
          <w:szCs w:val="22"/>
          <w:lang w:val="ru-RU"/>
        </w:rPr>
        <w:tab/>
        <w:t>что Приложение</w:t>
      </w:r>
      <w:r w:rsidR="000A4A8D">
        <w:rPr>
          <w:szCs w:val="22"/>
          <w:lang w:val="ru-RU"/>
        </w:rPr>
        <w:t> </w:t>
      </w:r>
      <w:r w:rsidRPr="000A4A8D">
        <w:rPr>
          <w:b/>
          <w:szCs w:val="22"/>
          <w:lang w:val="ru-RU"/>
        </w:rPr>
        <w:t>10</w:t>
      </w:r>
      <w:r w:rsidRPr="00DE3855">
        <w:rPr>
          <w:szCs w:val="22"/>
          <w:lang w:val="ru-RU"/>
        </w:rPr>
        <w:t xml:space="preserve"> предназначено для сообщения о вредных помехах, связанных с наземными службами, и что </w:t>
      </w:r>
      <w:r w:rsidR="000A4A8D">
        <w:rPr>
          <w:szCs w:val="22"/>
          <w:lang w:val="ru-RU"/>
        </w:rPr>
        <w:t>возможность его использования в случаях возникновения радиочастотных помех (</w:t>
      </w:r>
      <w:r w:rsidR="0044700F">
        <w:rPr>
          <w:szCs w:val="22"/>
          <w:lang w:val="ru-RU"/>
        </w:rPr>
        <w:t>РЧП</w:t>
      </w:r>
      <w:r w:rsidR="000A4A8D">
        <w:rPr>
          <w:szCs w:val="22"/>
          <w:lang w:val="ru-RU"/>
        </w:rPr>
        <w:t>), обнаруженных датчиками ССИЗ (пассивной), ограничена;</w:t>
      </w:r>
    </w:p>
    <w:p w:rsidR="002D4C22" w:rsidRPr="00DE3855" w:rsidRDefault="002D4C22" w:rsidP="002D4C22">
      <w:pPr>
        <w:rPr>
          <w:szCs w:val="22"/>
          <w:lang w:val="ru-RU"/>
        </w:rPr>
      </w:pPr>
      <w:r w:rsidRPr="00DE3855">
        <w:rPr>
          <w:i/>
          <w:szCs w:val="22"/>
          <w:lang w:val="ru-RU"/>
        </w:rPr>
        <w:t>f)</w:t>
      </w:r>
      <w:r w:rsidRPr="00DE3855">
        <w:rPr>
          <w:i/>
          <w:szCs w:val="22"/>
          <w:lang w:val="ru-RU"/>
        </w:rPr>
        <w:tab/>
      </w:r>
      <w:r w:rsidRPr="00DE3855">
        <w:rPr>
          <w:szCs w:val="22"/>
          <w:lang w:val="ru-RU"/>
        </w:rPr>
        <w:t xml:space="preserve">что в Отчете МСЭ-R SM.2181 представлена информация о том, каким образом в донесении о вредных помехах </w:t>
      </w:r>
      <w:r w:rsidR="000A4A8D">
        <w:rPr>
          <w:szCs w:val="22"/>
          <w:lang w:val="ru-RU"/>
        </w:rPr>
        <w:t xml:space="preserve">от космических станций </w:t>
      </w:r>
      <w:r w:rsidRPr="00DE3855">
        <w:rPr>
          <w:szCs w:val="22"/>
          <w:lang w:val="ru-RU"/>
        </w:rPr>
        <w:t>можно указывать другие поля данных и данные в</w:t>
      </w:r>
      <w:r w:rsidR="000A4A8D">
        <w:rPr>
          <w:szCs w:val="22"/>
          <w:lang w:val="ru-RU"/>
        </w:rPr>
        <w:t> </w:t>
      </w:r>
      <w:r w:rsidRPr="00DE3855">
        <w:rPr>
          <w:szCs w:val="22"/>
          <w:lang w:val="ru-RU"/>
        </w:rPr>
        <w:t>дополнение к сведениям, приведенным в Приложении </w:t>
      </w:r>
      <w:r w:rsidRPr="00DE3855">
        <w:rPr>
          <w:b/>
          <w:szCs w:val="22"/>
          <w:lang w:val="ru-RU"/>
        </w:rPr>
        <w:t>10</w:t>
      </w:r>
      <w:r w:rsidRPr="00DE3855">
        <w:rPr>
          <w:szCs w:val="22"/>
          <w:lang w:val="ru-RU"/>
        </w:rPr>
        <w:t>;</w:t>
      </w:r>
    </w:p>
    <w:p w:rsidR="002D4C22" w:rsidRPr="00DE3855" w:rsidRDefault="002D4C22" w:rsidP="002D4C22">
      <w:pPr>
        <w:rPr>
          <w:i/>
          <w:szCs w:val="22"/>
          <w:lang w:val="ru-RU" w:eastAsia="de-DE"/>
        </w:rPr>
      </w:pPr>
      <w:r w:rsidRPr="00DE3855">
        <w:rPr>
          <w:i/>
          <w:szCs w:val="22"/>
          <w:lang w:val="ru-RU" w:eastAsia="de-DE"/>
        </w:rPr>
        <w:t>g)</w:t>
      </w:r>
      <w:r w:rsidRPr="00DE3855">
        <w:rPr>
          <w:i/>
          <w:szCs w:val="22"/>
          <w:lang w:val="ru-RU" w:eastAsia="de-DE"/>
        </w:rPr>
        <w:tab/>
      </w:r>
      <w:r w:rsidRPr="00DE3855">
        <w:rPr>
          <w:szCs w:val="22"/>
          <w:lang w:val="ru-RU" w:eastAsia="de-DE"/>
        </w:rPr>
        <w:t>что положения Регламента радиосвязи МСЭ-R, указанные в пунктах</w:t>
      </w:r>
      <w:r w:rsidR="000A4A8D">
        <w:rPr>
          <w:szCs w:val="22"/>
          <w:lang w:val="ru-RU" w:eastAsia="de-DE"/>
        </w:rPr>
        <w:t> </w:t>
      </w:r>
      <w:r w:rsidRPr="00DE3855">
        <w:rPr>
          <w:i/>
          <w:szCs w:val="22"/>
          <w:lang w:val="ru-RU" w:eastAsia="de-DE"/>
        </w:rPr>
        <w:t>b)</w:t>
      </w:r>
      <w:r w:rsidRPr="00DE3855">
        <w:rPr>
          <w:szCs w:val="22"/>
          <w:lang w:val="ru-RU" w:eastAsia="de-DE"/>
        </w:rPr>
        <w:t xml:space="preserve"> и </w:t>
      </w:r>
      <w:r w:rsidRPr="00DE3855">
        <w:rPr>
          <w:i/>
          <w:szCs w:val="22"/>
          <w:lang w:val="ru-RU" w:eastAsia="de-DE"/>
        </w:rPr>
        <w:t>с)</w:t>
      </w:r>
      <w:r w:rsidRPr="00DE3855">
        <w:rPr>
          <w:szCs w:val="22"/>
          <w:lang w:val="ru-RU" w:eastAsia="de-DE"/>
        </w:rPr>
        <w:t xml:space="preserve"> раздела </w:t>
      </w:r>
      <w:r w:rsidRPr="00DE3855">
        <w:rPr>
          <w:i/>
          <w:szCs w:val="22"/>
          <w:lang w:val="ru-RU" w:eastAsia="de-DE"/>
        </w:rPr>
        <w:t>признавая</w:t>
      </w:r>
      <w:r w:rsidRPr="00DE3855">
        <w:rPr>
          <w:szCs w:val="22"/>
          <w:lang w:val="ru-RU" w:eastAsia="de-DE"/>
        </w:rPr>
        <w:t xml:space="preserve">, сформулированы для </w:t>
      </w:r>
      <w:r w:rsidR="000A4A8D">
        <w:rPr>
          <w:szCs w:val="22"/>
          <w:lang w:val="ru-RU" w:eastAsia="de-DE"/>
        </w:rPr>
        <w:t>регулирования вопросов в случае</w:t>
      </w:r>
      <w:r w:rsidRPr="00DE3855">
        <w:rPr>
          <w:szCs w:val="22"/>
          <w:lang w:val="ru-RU" w:eastAsia="de-DE"/>
        </w:rPr>
        <w:t xml:space="preserve"> единичных помех между службами связи, </w:t>
      </w:r>
    </w:p>
    <w:p w:rsidR="002D4C22" w:rsidRPr="00DE3855" w:rsidRDefault="002D4C22" w:rsidP="002D4C22">
      <w:pPr>
        <w:pStyle w:val="Call"/>
        <w:rPr>
          <w:szCs w:val="22"/>
          <w:lang w:val="ru-RU"/>
        </w:rPr>
      </w:pPr>
      <w:r w:rsidRPr="00DE3855">
        <w:rPr>
          <w:szCs w:val="22"/>
          <w:lang w:val="ru-RU"/>
        </w:rPr>
        <w:t>рекомендует</w:t>
      </w:r>
    </w:p>
    <w:p w:rsidR="000D3CBC" w:rsidRPr="002D4C22" w:rsidRDefault="002D4C22" w:rsidP="00552EE2">
      <w:pPr>
        <w:rPr>
          <w:lang w:val="ru-RU"/>
        </w:rPr>
      </w:pPr>
      <w:r w:rsidRPr="00DE3855">
        <w:rPr>
          <w:szCs w:val="22"/>
          <w:lang w:val="ru-RU"/>
        </w:rPr>
        <w:t>в дополнение к информации, содержащейся в форме Приложения</w:t>
      </w:r>
      <w:r w:rsidR="000A4A8D">
        <w:rPr>
          <w:szCs w:val="22"/>
          <w:lang w:val="ru-RU"/>
        </w:rPr>
        <w:t> </w:t>
      </w:r>
      <w:r w:rsidRPr="00DE3855">
        <w:rPr>
          <w:b/>
          <w:szCs w:val="22"/>
          <w:lang w:val="ru-RU"/>
        </w:rPr>
        <w:t>10</w:t>
      </w:r>
      <w:r w:rsidRPr="00DE3855">
        <w:rPr>
          <w:szCs w:val="22"/>
          <w:lang w:val="ru-RU"/>
        </w:rPr>
        <w:t xml:space="preserve"> к РР, использовать </w:t>
      </w:r>
      <w:r w:rsidR="000A4A8D" w:rsidRPr="00DE3855">
        <w:rPr>
          <w:szCs w:val="22"/>
          <w:lang w:val="ru-RU"/>
        </w:rPr>
        <w:t>форму, представленную в Приложении к настоящей Рекомендации</w:t>
      </w:r>
      <w:r w:rsidR="000A4A8D">
        <w:rPr>
          <w:szCs w:val="22"/>
          <w:lang w:val="ru-RU"/>
        </w:rPr>
        <w:t>,</w:t>
      </w:r>
      <w:r w:rsidR="000A4A8D" w:rsidRPr="00DE3855">
        <w:rPr>
          <w:szCs w:val="22"/>
          <w:lang w:val="ru-RU"/>
        </w:rPr>
        <w:t xml:space="preserve"> </w:t>
      </w:r>
      <w:r w:rsidRPr="00DE3855">
        <w:rPr>
          <w:szCs w:val="22"/>
          <w:lang w:val="ru-RU"/>
        </w:rPr>
        <w:t>для донесения о случаях вредных помех датчикам ССИЗ (пассивн</w:t>
      </w:r>
      <w:r w:rsidR="00552EE2">
        <w:rPr>
          <w:szCs w:val="22"/>
          <w:lang w:val="ru-RU"/>
        </w:rPr>
        <w:t>ой</w:t>
      </w:r>
      <w:r w:rsidRPr="00DE3855">
        <w:rPr>
          <w:szCs w:val="22"/>
          <w:lang w:val="ru-RU"/>
        </w:rPr>
        <w:t xml:space="preserve">) в </w:t>
      </w:r>
      <w:r w:rsidR="00AC3160" w:rsidRPr="00DE3855">
        <w:rPr>
          <w:szCs w:val="22"/>
          <w:lang w:val="ru-RU"/>
        </w:rPr>
        <w:t>администрации</w:t>
      </w:r>
      <w:r w:rsidRPr="00DE3855">
        <w:rPr>
          <w:szCs w:val="22"/>
          <w:lang w:val="ru-RU"/>
        </w:rPr>
        <w:t>, имеющие юрисдикцию в отно</w:t>
      </w:r>
      <w:r w:rsidR="000A4A8D">
        <w:rPr>
          <w:szCs w:val="22"/>
          <w:lang w:val="ru-RU"/>
        </w:rPr>
        <w:t>шении станций, создающих помехи</w:t>
      </w:r>
      <w:r w:rsidRPr="00DE3855">
        <w:rPr>
          <w:szCs w:val="22"/>
          <w:lang w:val="ru-RU"/>
        </w:rPr>
        <w:t>.</w:t>
      </w:r>
    </w:p>
    <w:p w:rsidR="000D3CBC" w:rsidRPr="002D4C22" w:rsidRDefault="000D3CBC" w:rsidP="000D3CBC">
      <w:pPr>
        <w:rPr>
          <w:lang w:val="ru-RU"/>
        </w:rPr>
      </w:pPr>
    </w:p>
    <w:p w:rsidR="000D3CBC" w:rsidRPr="002D4C22" w:rsidRDefault="000D3CBC" w:rsidP="000D3CBC">
      <w:pPr>
        <w:rPr>
          <w:lang w:val="ru-RU"/>
        </w:rPr>
      </w:pPr>
    </w:p>
    <w:p w:rsidR="000D3CBC" w:rsidRPr="005D1BCE" w:rsidRDefault="005D1BCE" w:rsidP="00552EE2">
      <w:pPr>
        <w:pStyle w:val="AnnexNoTitle"/>
        <w:rPr>
          <w:szCs w:val="26"/>
          <w:lang w:val="ru-RU"/>
        </w:rPr>
      </w:pPr>
      <w:r w:rsidRPr="005D1BCE">
        <w:rPr>
          <w:szCs w:val="26"/>
          <w:lang w:val="ru-RU"/>
        </w:rPr>
        <w:t>Приложение</w:t>
      </w:r>
      <w:r w:rsidRPr="005D1BCE">
        <w:rPr>
          <w:szCs w:val="26"/>
          <w:lang w:val="ru-RU"/>
        </w:rPr>
        <w:br/>
      </w:r>
      <w:r w:rsidRPr="005D1BCE">
        <w:rPr>
          <w:szCs w:val="26"/>
          <w:lang w:val="ru-RU"/>
        </w:rPr>
        <w:br/>
        <w:t xml:space="preserve">Форма </w:t>
      </w:r>
      <w:r w:rsidR="000A4A8D">
        <w:rPr>
          <w:szCs w:val="26"/>
          <w:lang w:val="ru-RU"/>
        </w:rPr>
        <w:t>донесения</w:t>
      </w:r>
      <w:r w:rsidRPr="005D1BCE">
        <w:rPr>
          <w:szCs w:val="26"/>
          <w:lang w:val="ru-RU"/>
        </w:rPr>
        <w:t xml:space="preserve"> о помехах</w:t>
      </w:r>
      <w:r w:rsidR="000A4A8D">
        <w:rPr>
          <w:szCs w:val="26"/>
          <w:lang w:val="ru-RU"/>
        </w:rPr>
        <w:t>, причиняемых</w:t>
      </w:r>
      <w:r w:rsidRPr="005D1BCE">
        <w:rPr>
          <w:szCs w:val="26"/>
          <w:lang w:val="ru-RU"/>
        </w:rPr>
        <w:t xml:space="preserve"> датчикам ССИЗ (пассивн</w:t>
      </w:r>
      <w:r w:rsidR="00552EE2">
        <w:rPr>
          <w:szCs w:val="26"/>
          <w:lang w:val="ru-RU"/>
        </w:rPr>
        <w:t>ой</w:t>
      </w:r>
      <w:r w:rsidRPr="005D1BCE">
        <w:rPr>
          <w:szCs w:val="26"/>
          <w:lang w:val="ru-RU"/>
        </w:rPr>
        <w:t>)</w:t>
      </w:r>
    </w:p>
    <w:p w:rsidR="005D1BCE" w:rsidRPr="005D1BCE" w:rsidRDefault="000D3CBC" w:rsidP="005D1BCE">
      <w:pPr>
        <w:pStyle w:val="Heading1"/>
        <w:rPr>
          <w:szCs w:val="22"/>
          <w:lang w:val="ru-RU"/>
        </w:rPr>
      </w:pPr>
      <w:r w:rsidRPr="006F10E8">
        <w:rPr>
          <w:szCs w:val="22"/>
          <w:lang w:val="ru-RU"/>
        </w:rPr>
        <w:t>1</w:t>
      </w:r>
      <w:r w:rsidRPr="006F10E8">
        <w:rPr>
          <w:szCs w:val="22"/>
          <w:lang w:val="ru-RU"/>
        </w:rPr>
        <w:tab/>
      </w:r>
      <w:r w:rsidR="005D1BCE" w:rsidRPr="005D1BCE">
        <w:rPr>
          <w:szCs w:val="22"/>
          <w:lang w:val="ru-RU"/>
        </w:rPr>
        <w:t>Сведения, касающиеся общей предоставляемой информации</w:t>
      </w:r>
    </w:p>
    <w:p w:rsidR="000D3CBC" w:rsidRPr="005D1BCE" w:rsidRDefault="005D1BCE" w:rsidP="005D1BCE">
      <w:pPr>
        <w:rPr>
          <w:snapToGrid w:val="0"/>
          <w:szCs w:val="22"/>
          <w:lang w:val="ru-RU"/>
        </w:rPr>
      </w:pPr>
      <w:r w:rsidRPr="005D1BCE">
        <w:rPr>
          <w:snapToGrid w:val="0"/>
          <w:szCs w:val="22"/>
          <w:lang w:val="ru-RU"/>
        </w:rPr>
        <w:t xml:space="preserve">В нижеследующей </w:t>
      </w:r>
      <w:r w:rsidRPr="005D1BCE">
        <w:rPr>
          <w:szCs w:val="22"/>
          <w:lang w:val="ru-RU"/>
        </w:rPr>
        <w:t>таблице</w:t>
      </w:r>
      <w:r w:rsidR="000A4A8D">
        <w:rPr>
          <w:snapToGrid w:val="0"/>
          <w:szCs w:val="22"/>
          <w:lang w:val="ru-RU"/>
        </w:rPr>
        <w:t> </w:t>
      </w:r>
      <w:r w:rsidRPr="005D1BCE">
        <w:rPr>
          <w:snapToGrid w:val="0"/>
          <w:szCs w:val="22"/>
          <w:lang w:val="ru-RU"/>
        </w:rPr>
        <w:t xml:space="preserve">1 приведены поля </w:t>
      </w:r>
      <w:r w:rsidR="00AC3160" w:rsidRPr="005D1BCE">
        <w:rPr>
          <w:snapToGrid w:val="0"/>
          <w:szCs w:val="22"/>
          <w:lang w:val="ru-RU"/>
        </w:rPr>
        <w:t xml:space="preserve">общей </w:t>
      </w:r>
      <w:r w:rsidRPr="005D1BCE">
        <w:rPr>
          <w:snapToGrid w:val="0"/>
          <w:szCs w:val="22"/>
          <w:lang w:val="ru-RU"/>
        </w:rPr>
        <w:t>предоставляемой информации, которые заполняются администрацией, сообщающей о радиочастотных помехах.</w:t>
      </w:r>
    </w:p>
    <w:p w:rsidR="000D3CBC" w:rsidRPr="005D1BCE" w:rsidRDefault="005D1BCE" w:rsidP="00020A76">
      <w:pPr>
        <w:pStyle w:val="TableNo"/>
        <w:rPr>
          <w:szCs w:val="22"/>
        </w:rPr>
      </w:pPr>
      <w:r>
        <w:rPr>
          <w:szCs w:val="22"/>
          <w:lang w:val="ru-RU"/>
        </w:rPr>
        <w:t>ТАБЛИЦА</w:t>
      </w:r>
      <w:r w:rsidR="00BF1CB0" w:rsidRPr="005D1BCE">
        <w:rPr>
          <w:szCs w:val="22"/>
        </w:rPr>
        <w:t xml:space="preserve"> </w:t>
      </w:r>
      <w:r w:rsidR="000D3CBC" w:rsidRPr="005D1BCE">
        <w:rPr>
          <w:szCs w:val="22"/>
        </w:rPr>
        <w:t>1</w:t>
      </w:r>
    </w:p>
    <w:p w:rsidR="000D3CBC" w:rsidRPr="005D1BCE" w:rsidRDefault="005D1BCE" w:rsidP="00020A76">
      <w:pPr>
        <w:pStyle w:val="Tabletitle"/>
        <w:rPr>
          <w:szCs w:val="22"/>
        </w:rPr>
      </w:pPr>
      <w:r w:rsidRPr="005D1BCE">
        <w:rPr>
          <w:szCs w:val="22"/>
          <w:lang w:val="ru-RU"/>
        </w:rPr>
        <w:t>Общая предоставляемая информация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1999"/>
        <w:gridCol w:w="4139"/>
        <w:gridCol w:w="1098"/>
        <w:gridCol w:w="2403"/>
      </w:tblGrid>
      <w:tr w:rsidR="005D1BCE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5D1BCE" w:rsidRPr="003C0A4D" w:rsidRDefault="005D1BCE" w:rsidP="00AC316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Администрация или организация,</w:t>
            </w:r>
            <w:r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br/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подающая </w:t>
            </w:r>
            <w:r w:rsidR="00AC3160"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донесение</w:t>
            </w:r>
          </w:p>
        </w:tc>
        <w:tc>
          <w:tcPr>
            <w:tcW w:w="7637" w:type="dxa"/>
            <w:gridSpan w:val="3"/>
            <w:vAlign w:val="center"/>
          </w:tcPr>
          <w:p w:rsidR="005D1BCE" w:rsidRPr="00980484" w:rsidRDefault="00AC3160" w:rsidP="005D1BCE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AC3160">
              <w:rPr>
                <w:rFonts w:asciiTheme="majorBidi" w:hAnsiTheme="majorBidi" w:cstheme="majorBidi"/>
                <w:szCs w:val="20"/>
                <w:lang w:val="ru-RU"/>
              </w:rPr>
              <w:t>[</w:t>
            </w:r>
            <w:r w:rsidR="005D1BCE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Наименование </w:t>
            </w:r>
            <w:r w:rsidR="003C0A4D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администрации </w:t>
            </w:r>
            <w:r w:rsidR="005D1BCE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(или другой организации), подающей </w:t>
            </w:r>
            <w:r w:rsidR="003C0A4D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донесение </w:t>
            </w:r>
            <w:r w:rsidR="005D1BCE" w:rsidRPr="00980484">
              <w:rPr>
                <w:rFonts w:asciiTheme="majorBidi" w:hAnsiTheme="majorBidi" w:cstheme="majorBidi"/>
                <w:szCs w:val="20"/>
                <w:lang w:val="ru-RU"/>
              </w:rPr>
              <w:t>о</w:t>
            </w:r>
            <w:r w:rsidR="005D1BCE"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="005D1BCE" w:rsidRPr="00980484">
              <w:rPr>
                <w:rFonts w:asciiTheme="majorBidi" w:hAnsiTheme="majorBidi" w:cstheme="majorBidi"/>
                <w:szCs w:val="20"/>
                <w:lang w:val="ru-RU"/>
              </w:rPr>
              <w:t>помехах]</w:t>
            </w:r>
          </w:p>
        </w:tc>
      </w:tr>
      <w:tr w:rsidR="006B3CEE" w:rsidRPr="005D1BCE" w:rsidTr="00FF2730">
        <w:trPr>
          <w:cantSplit/>
          <w:trHeight w:val="20"/>
          <w:jc w:val="center"/>
        </w:trPr>
        <w:tc>
          <w:tcPr>
            <w:tcW w:w="2002" w:type="dxa"/>
            <w:vMerge w:val="restart"/>
            <w:vAlign w:val="center"/>
          </w:tcPr>
          <w:p w:rsidR="006B3CEE" w:rsidRPr="005D1BCE" w:rsidRDefault="006B3CEE" w:rsidP="00AC316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</w:rPr>
            </w:pPr>
            <w:r w:rsidRPr="005D1BCE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Контактное лицо</w:t>
            </w:r>
          </w:p>
        </w:tc>
        <w:tc>
          <w:tcPr>
            <w:tcW w:w="4167" w:type="dxa"/>
            <w:vMerge w:val="restart"/>
            <w:vAlign w:val="center"/>
          </w:tcPr>
          <w:p w:rsidR="006B3CEE" w:rsidRPr="00980484" w:rsidRDefault="006B3CEE" w:rsidP="00541B0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</w:t>
            </w:r>
            <w:r w:rsidR="005F1FEA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Контактное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лицо в администрации, подающей донесение о помехах]</w:t>
            </w:r>
          </w:p>
          <w:p w:rsidR="006B3CEE" w:rsidRPr="00980484" w:rsidRDefault="006B3CEE" w:rsidP="00541B0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Имя и должность </w:t>
            </w:r>
          </w:p>
          <w:p w:rsidR="006B3CEE" w:rsidRPr="00980484" w:rsidRDefault="006B3CEE" w:rsidP="00541B0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Адрес, телефон, факс</w:t>
            </w:r>
          </w:p>
          <w:p w:rsidR="006B3CEE" w:rsidRPr="00980484" w:rsidRDefault="000A4A8D" w:rsidP="00541B0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zCs w:val="20"/>
                <w:lang w:val="ru-RU"/>
              </w:rPr>
              <w:t>Адрес эл. почты</w:t>
            </w:r>
          </w:p>
        </w:tc>
        <w:tc>
          <w:tcPr>
            <w:tcW w:w="1059" w:type="dxa"/>
            <w:vAlign w:val="center"/>
          </w:tcPr>
          <w:p w:rsidR="006B3CEE" w:rsidRPr="00980484" w:rsidRDefault="006B3CEE" w:rsidP="00AC3160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Дата</w:t>
            </w:r>
          </w:p>
        </w:tc>
        <w:tc>
          <w:tcPr>
            <w:tcW w:w="2411" w:type="dxa"/>
            <w:vAlign w:val="center"/>
          </w:tcPr>
          <w:p w:rsidR="006B3CEE" w:rsidRPr="00980484" w:rsidRDefault="006B3CEE" w:rsidP="00541B0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ДД-ММ-ГГГГ</w:t>
            </w:r>
          </w:p>
        </w:tc>
      </w:tr>
      <w:tr w:rsidR="006B3CEE" w:rsidRPr="00125CDB" w:rsidTr="00FF2730">
        <w:trPr>
          <w:cantSplit/>
          <w:trHeight w:val="20"/>
          <w:jc w:val="center"/>
        </w:trPr>
        <w:tc>
          <w:tcPr>
            <w:tcW w:w="2002" w:type="dxa"/>
            <w:vMerge/>
            <w:vAlign w:val="center"/>
          </w:tcPr>
          <w:p w:rsidR="006B3CEE" w:rsidRPr="005D1BCE" w:rsidRDefault="006B3CEE" w:rsidP="00B01D6C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</w:rPr>
            </w:pPr>
          </w:p>
        </w:tc>
        <w:tc>
          <w:tcPr>
            <w:tcW w:w="4167" w:type="dxa"/>
            <w:vMerge/>
            <w:vAlign w:val="center"/>
          </w:tcPr>
          <w:p w:rsidR="006B3CEE" w:rsidRPr="005D1BCE" w:rsidRDefault="006B3CEE" w:rsidP="00B01D6C">
            <w:pPr>
              <w:pStyle w:val="Tabletext"/>
              <w:jc w:val="left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1059" w:type="dxa"/>
            <w:vAlign w:val="center"/>
          </w:tcPr>
          <w:p w:rsidR="006B3CEE" w:rsidRPr="00980484" w:rsidRDefault="00AC3160" w:rsidP="00541B0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zCs w:val="20"/>
                <w:lang w:val="ru-RU"/>
              </w:rPr>
              <w:t>Номер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br/>
            </w:r>
            <w:r w:rsidR="006B3CEE" w:rsidRPr="00980484">
              <w:rPr>
                <w:rFonts w:asciiTheme="majorBidi" w:hAnsiTheme="majorBidi" w:cstheme="majorBidi"/>
                <w:szCs w:val="20"/>
                <w:lang w:val="ru-RU"/>
              </w:rPr>
              <w:t>донесения или случая</w:t>
            </w:r>
          </w:p>
        </w:tc>
        <w:tc>
          <w:tcPr>
            <w:tcW w:w="2411" w:type="dxa"/>
            <w:vAlign w:val="center"/>
          </w:tcPr>
          <w:p w:rsidR="006B3CEE" w:rsidRPr="00980484" w:rsidRDefault="006B3CEE" w:rsidP="00AC3160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</w:t>
            </w:r>
            <w:r w:rsidR="00AC3160">
              <w:rPr>
                <w:rFonts w:asciiTheme="majorBidi" w:hAnsiTheme="majorBidi" w:cstheme="majorBidi"/>
                <w:szCs w:val="20"/>
                <w:lang w:val="ru-RU"/>
              </w:rPr>
              <w:t>Номер</w:t>
            </w:r>
            <w:r w:rsidR="00AC3160">
              <w:rPr>
                <w:rFonts w:asciiTheme="majorBidi" w:hAnsiTheme="majorBidi" w:cstheme="majorBidi"/>
                <w:szCs w:val="20"/>
                <w:lang w:val="ru-RU"/>
              </w:rPr>
              <w:br/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донесения или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случая, используемый администрацией, подающей донесение о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помехах]</w:t>
            </w:r>
          </w:p>
        </w:tc>
      </w:tr>
      <w:tr w:rsidR="006B3CEE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6B3CEE" w:rsidRPr="00980484" w:rsidRDefault="006B3CEE" w:rsidP="00AC316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Предмет</w:t>
            </w:r>
          </w:p>
        </w:tc>
        <w:tc>
          <w:tcPr>
            <w:tcW w:w="7637" w:type="dxa"/>
            <w:gridSpan w:val="3"/>
            <w:vAlign w:val="center"/>
          </w:tcPr>
          <w:p w:rsidR="006B3CEE" w:rsidRPr="00584214" w:rsidRDefault="00AC3160" w:rsidP="000A4A8D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</w:t>
            </w:r>
            <w:r w:rsidR="00584214" w:rsidRPr="00980484">
              <w:rPr>
                <w:rFonts w:asciiTheme="majorBidi" w:hAnsiTheme="majorBidi" w:cstheme="majorBidi"/>
                <w:szCs w:val="20"/>
                <w:lang w:val="ru-RU"/>
              </w:rPr>
              <w:t>ПРИМЕР: Донесение о вредных радио</w:t>
            </w:r>
            <w:r w:rsidR="000A4A8D">
              <w:rPr>
                <w:rFonts w:asciiTheme="majorBidi" w:hAnsiTheme="majorBidi" w:cstheme="majorBidi"/>
                <w:szCs w:val="20"/>
                <w:lang w:val="ru-RU"/>
              </w:rPr>
              <w:t xml:space="preserve">частотных </w:t>
            </w:r>
            <w:r w:rsidR="00584214" w:rsidRPr="00980484">
              <w:rPr>
                <w:rFonts w:asciiTheme="majorBidi" w:hAnsiTheme="majorBidi" w:cstheme="majorBidi"/>
                <w:szCs w:val="20"/>
                <w:lang w:val="ru-RU"/>
              </w:rPr>
              <w:t>помехах</w:t>
            </w:r>
            <w:r w:rsidR="000A4A8D">
              <w:rPr>
                <w:rFonts w:asciiTheme="majorBidi" w:hAnsiTheme="majorBidi" w:cstheme="majorBidi"/>
                <w:szCs w:val="20"/>
                <w:lang w:val="ru-RU"/>
              </w:rPr>
              <w:t xml:space="preserve"> (РЧП)</w:t>
            </w:r>
            <w:r w:rsidR="00584214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, </w:t>
            </w:r>
            <w:r w:rsidR="000A4A8D">
              <w:rPr>
                <w:rFonts w:asciiTheme="majorBidi" w:hAnsiTheme="majorBidi" w:cstheme="majorBidi"/>
                <w:szCs w:val="20"/>
                <w:lang w:val="ru-RU"/>
              </w:rPr>
              <w:t>испытываемых</w:t>
            </w:r>
            <w:r w:rsidR="00584214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спутником XXX над</w:t>
            </w:r>
            <w:r w:rsidR="000A4A8D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="00584214" w:rsidRPr="00980484">
              <w:rPr>
                <w:rFonts w:asciiTheme="majorBidi" w:hAnsiTheme="majorBidi" w:cstheme="majorBidi"/>
                <w:szCs w:val="20"/>
                <w:lang w:val="ru-RU"/>
              </w:rPr>
              <w:t>{страна} {дата} в полосе частот {ЧЧЧЧ-ЧЧЧЧ МГц}]</w:t>
            </w:r>
            <w:r w:rsidR="006B3CEE" w:rsidRPr="00584214" w:rsidDel="00AD775B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</w:p>
        </w:tc>
      </w:tr>
    </w:tbl>
    <w:p w:rsidR="001D29CC" w:rsidRPr="008A4B29" w:rsidRDefault="008A4B29" w:rsidP="001D29CC">
      <w:pPr>
        <w:pStyle w:val="TableNo"/>
        <w:rPr>
          <w:szCs w:val="22"/>
          <w:lang w:val="en-GB"/>
        </w:rPr>
      </w:pPr>
      <w:r>
        <w:rPr>
          <w:szCs w:val="22"/>
          <w:lang w:val="ru-RU"/>
        </w:rPr>
        <w:lastRenderedPageBreak/>
        <w:t>ТАБЛИЦА</w:t>
      </w:r>
      <w:r w:rsidR="001D29CC" w:rsidRPr="008A4B29">
        <w:rPr>
          <w:szCs w:val="22"/>
        </w:rPr>
        <w:t xml:space="preserve"> 1 (</w:t>
      </w:r>
      <w:r>
        <w:rPr>
          <w:i/>
          <w:iCs/>
          <w:szCs w:val="22"/>
          <w:lang w:val="ru-RU"/>
        </w:rPr>
        <w:t>окончание</w:t>
      </w:r>
      <w:r w:rsidR="001D29CC" w:rsidRPr="008A4B29">
        <w:rPr>
          <w:szCs w:val="22"/>
        </w:rPr>
        <w:t>)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2002"/>
        <w:gridCol w:w="4204"/>
        <w:gridCol w:w="882"/>
        <w:gridCol w:w="2551"/>
      </w:tblGrid>
      <w:tr w:rsidR="00CA5992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CA5992" w:rsidRPr="00980484" w:rsidRDefault="00CA5992" w:rsidP="00AC316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Требуемое действие</w:t>
            </w:r>
          </w:p>
        </w:tc>
        <w:tc>
          <w:tcPr>
            <w:tcW w:w="7637" w:type="dxa"/>
            <w:gridSpan w:val="3"/>
            <w:vAlign w:val="center"/>
          </w:tcPr>
          <w:p w:rsidR="00CA5992" w:rsidRPr="00980484" w:rsidRDefault="00CA5992" w:rsidP="00461262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[ПРИМЕР: Выявить источник (источники) указанных помех и принять необходимые меры для устранения этих помех]</w:t>
            </w:r>
          </w:p>
        </w:tc>
      </w:tr>
      <w:tr w:rsidR="00CA5992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CA5992" w:rsidRPr="00980484" w:rsidRDefault="00CA5992" w:rsidP="00AC316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Подразделение администрации</w:t>
            </w:r>
            <w:r w:rsidR="000A4A8D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,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 </w:t>
            </w:r>
            <w:r w:rsidR="000A4A8D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ответственн</w:t>
            </w:r>
            <w:r w:rsidR="00AC3160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</w:t>
            </w:r>
            <w:r w:rsidR="000A4A8D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е за обеспечение выполнения требований в </w:t>
            </w:r>
            <w:r w:rsidR="0044700F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отношении</w:t>
            </w:r>
            <w:r w:rsidR="000A4A8D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 помех</w:t>
            </w:r>
          </w:p>
        </w:tc>
        <w:tc>
          <w:tcPr>
            <w:tcW w:w="7637" w:type="dxa"/>
            <w:gridSpan w:val="3"/>
            <w:vAlign w:val="center"/>
          </w:tcPr>
          <w:p w:rsidR="00CA5992" w:rsidRPr="00980484" w:rsidRDefault="00CA5992" w:rsidP="000A4A8D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[Наименование администрации, в которую направлено донесение о помехах, и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ее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подразделения по управлению </w:t>
            </w:r>
            <w:r w:rsidR="000A4A8D">
              <w:rPr>
                <w:rFonts w:asciiTheme="majorBidi" w:hAnsiTheme="majorBidi" w:cstheme="majorBidi"/>
                <w:szCs w:val="20"/>
                <w:lang w:val="ru-RU"/>
              </w:rPr>
              <w:t xml:space="preserve">использованием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частот (в соответствующих случаях)]</w:t>
            </w:r>
          </w:p>
        </w:tc>
      </w:tr>
      <w:tr w:rsidR="00461262" w:rsidRPr="00125CDB" w:rsidTr="00461262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461262" w:rsidRPr="00980484" w:rsidRDefault="00461262" w:rsidP="00AC316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Контактное лицо</w:t>
            </w:r>
          </w:p>
        </w:tc>
        <w:tc>
          <w:tcPr>
            <w:tcW w:w="4204" w:type="dxa"/>
            <w:vAlign w:val="center"/>
          </w:tcPr>
          <w:p w:rsidR="00461262" w:rsidRPr="00980484" w:rsidRDefault="00461262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[Контактное лицо в администрации, в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которую направлено донесение о помехах]</w:t>
            </w:r>
          </w:p>
          <w:p w:rsidR="00461262" w:rsidRPr="00980484" w:rsidRDefault="00461262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Имя и должность </w:t>
            </w:r>
          </w:p>
          <w:p w:rsidR="00461262" w:rsidRPr="00980484" w:rsidRDefault="00461262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Адрес, телефон, факс</w:t>
            </w:r>
          </w:p>
          <w:p w:rsidR="00461262" w:rsidRPr="00980484" w:rsidRDefault="000A4A8D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zCs w:val="20"/>
                <w:lang w:val="ru-RU"/>
              </w:rPr>
              <w:t>Адрес эл. почты</w:t>
            </w:r>
          </w:p>
        </w:tc>
        <w:tc>
          <w:tcPr>
            <w:tcW w:w="882" w:type="dxa"/>
            <w:vAlign w:val="center"/>
          </w:tcPr>
          <w:p w:rsidR="00461262" w:rsidRPr="00980484" w:rsidRDefault="00461262" w:rsidP="00AC3160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Рег. №</w:t>
            </w:r>
          </w:p>
        </w:tc>
        <w:tc>
          <w:tcPr>
            <w:tcW w:w="2551" w:type="dxa"/>
            <w:vAlign w:val="center"/>
          </w:tcPr>
          <w:p w:rsidR="00461262" w:rsidRPr="00980484" w:rsidRDefault="00461262" w:rsidP="00461262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[Зарезервировано для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использования администрацией, принимающей донесение о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помехах]</w:t>
            </w:r>
          </w:p>
        </w:tc>
      </w:tr>
      <w:tr w:rsidR="00E0062F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E0062F" w:rsidRPr="00980484" w:rsidDel="00F467E4" w:rsidRDefault="00E0062F" w:rsidP="00E0062F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Основание для</w:t>
            </w:r>
            <w:r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определения ответственной администрации</w:t>
            </w:r>
          </w:p>
        </w:tc>
        <w:tc>
          <w:tcPr>
            <w:tcW w:w="7637" w:type="dxa"/>
            <w:gridSpan w:val="3"/>
            <w:vAlign w:val="center"/>
          </w:tcPr>
          <w:p w:rsidR="00E0062F" w:rsidRPr="00980484" w:rsidDel="00F467E4" w:rsidRDefault="00E0062F" w:rsidP="00AC3160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[Основание для определения местоположения источника помех</w:t>
            </w:r>
            <w:r w:rsidR="00AC3160">
              <w:rPr>
                <w:rFonts w:asciiTheme="majorBidi" w:hAnsiTheme="majorBidi" w:cstheme="majorBidi"/>
                <w:szCs w:val="20"/>
                <w:lang w:val="ru-RU"/>
              </w:rPr>
              <w:t>.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ПРИМЕР: "X" (число) </w:t>
            </w:r>
            <w:r w:rsidR="009D7481">
              <w:rPr>
                <w:rFonts w:asciiTheme="majorBidi" w:hAnsiTheme="majorBidi" w:cstheme="majorBidi"/>
                <w:szCs w:val="20"/>
                <w:lang w:val="ru-RU"/>
              </w:rPr>
              <w:t>прохождений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спутника с потерей или искажением данных над территорией (страна)...]</w:t>
            </w:r>
          </w:p>
        </w:tc>
      </w:tr>
      <w:tr w:rsidR="00C844B2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C844B2" w:rsidRPr="00980484" w:rsidRDefault="00C844B2" w:rsidP="000F6A5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Затронутая частота или полоса частот</w:t>
            </w:r>
          </w:p>
        </w:tc>
        <w:tc>
          <w:tcPr>
            <w:tcW w:w="7637" w:type="dxa"/>
            <w:gridSpan w:val="3"/>
            <w:vAlign w:val="center"/>
          </w:tcPr>
          <w:p w:rsidR="00C844B2" w:rsidRPr="00980484" w:rsidRDefault="00C844B2" w:rsidP="00B343C0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[ПРИМЕР: </w:t>
            </w:r>
            <w:r w:rsidR="003C5A89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Полоса </w:t>
            </w:r>
            <w:r w:rsidR="00B343C0" w:rsidRPr="00980484">
              <w:rPr>
                <w:rFonts w:asciiTheme="majorBidi" w:hAnsiTheme="majorBidi" w:cstheme="majorBidi"/>
                <w:szCs w:val="20"/>
                <w:lang w:val="ru-RU"/>
              </w:rPr>
              <w:t>1</w:t>
            </w:r>
            <w:r w:rsidR="00201238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="00B343C0" w:rsidRPr="00980484">
              <w:rPr>
                <w:rFonts w:asciiTheme="majorBidi" w:hAnsiTheme="majorBidi" w:cstheme="majorBidi"/>
                <w:szCs w:val="20"/>
                <w:lang w:val="ru-RU"/>
              </w:rPr>
              <w:t>400</w:t>
            </w:r>
            <w:r w:rsidR="00B343C0">
              <w:rPr>
                <w:rFonts w:asciiTheme="majorBidi" w:hAnsiTheme="majorBidi" w:cstheme="majorBidi"/>
                <w:szCs w:val="20"/>
                <w:lang w:val="ru-RU"/>
              </w:rPr>
              <w:t>–</w:t>
            </w:r>
            <w:r w:rsidR="00B343C0" w:rsidRPr="00980484">
              <w:rPr>
                <w:rFonts w:asciiTheme="majorBidi" w:hAnsiTheme="majorBidi" w:cstheme="majorBidi"/>
                <w:szCs w:val="20"/>
                <w:lang w:val="ru-RU"/>
              </w:rPr>
              <w:t>1</w:t>
            </w:r>
            <w:r w:rsidR="00201238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="00B343C0" w:rsidRPr="00980484">
              <w:rPr>
                <w:rFonts w:asciiTheme="majorBidi" w:hAnsiTheme="majorBidi" w:cstheme="majorBidi"/>
                <w:szCs w:val="20"/>
                <w:lang w:val="ru-RU"/>
              </w:rPr>
              <w:t>427</w:t>
            </w:r>
            <w:r w:rsidR="00B343C0"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="00B343C0" w:rsidRPr="00980484">
              <w:rPr>
                <w:rFonts w:asciiTheme="majorBidi" w:hAnsiTheme="majorBidi" w:cstheme="majorBidi"/>
                <w:szCs w:val="20"/>
                <w:lang w:val="ru-RU"/>
              </w:rPr>
              <w:t>МГц</w:t>
            </w:r>
            <w:r w:rsidR="00B343C0">
              <w:rPr>
                <w:rFonts w:asciiTheme="majorBidi" w:hAnsiTheme="majorBidi" w:cstheme="majorBidi"/>
                <w:szCs w:val="20"/>
                <w:lang w:val="ru-RU"/>
              </w:rPr>
              <w:t xml:space="preserve">, используемая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ССИЗ (пассивн</w:t>
            </w:r>
            <w:r w:rsidR="00552EE2">
              <w:rPr>
                <w:rFonts w:asciiTheme="majorBidi" w:hAnsiTheme="majorBidi" w:cstheme="majorBidi"/>
                <w:szCs w:val="20"/>
                <w:lang w:val="ru-RU"/>
              </w:rPr>
              <w:t>ой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)</w:t>
            </w:r>
            <w:r w:rsidR="00B343C0">
              <w:rPr>
                <w:rFonts w:asciiTheme="majorBidi" w:hAnsiTheme="majorBidi" w:cstheme="majorBidi"/>
                <w:szCs w:val="20"/>
                <w:lang w:val="ru-RU"/>
              </w:rPr>
              <w:t xml:space="preserve"> для зондирования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]</w:t>
            </w:r>
          </w:p>
        </w:tc>
      </w:tr>
      <w:tr w:rsidR="00C844B2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C844B2" w:rsidRPr="00980484" w:rsidDel="00F467E4" w:rsidRDefault="00C844B2" w:rsidP="009D748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Соответствующие </w:t>
            </w:r>
            <w:proofErr w:type="spellStart"/>
            <w:r w:rsidR="009D7481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регламентарные</w:t>
            </w:r>
            <w:proofErr w:type="spellEnd"/>
            <w:r w:rsidR="009D7481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 положения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 МСЭ-R</w:t>
            </w:r>
          </w:p>
        </w:tc>
        <w:tc>
          <w:tcPr>
            <w:tcW w:w="7637" w:type="dxa"/>
            <w:gridSpan w:val="3"/>
            <w:vAlign w:val="center"/>
          </w:tcPr>
          <w:p w:rsidR="00C844B2" w:rsidRPr="00980484" w:rsidRDefault="00C844B2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[ПРИМЕР: </w:t>
            </w:r>
            <w:r w:rsidR="003C5A89" w:rsidRPr="00980484">
              <w:rPr>
                <w:rFonts w:asciiTheme="majorBidi" w:hAnsiTheme="majorBidi" w:cstheme="majorBidi"/>
                <w:szCs w:val="20"/>
                <w:lang w:val="ru-RU"/>
              </w:rPr>
              <w:t>Пункт </w:t>
            </w:r>
            <w:r w:rsidRPr="00980484">
              <w:rPr>
                <w:rFonts w:asciiTheme="majorBidi" w:hAnsiTheme="majorBidi" w:cstheme="majorBidi"/>
                <w:b/>
                <w:szCs w:val="20"/>
                <w:lang w:val="ru-RU"/>
              </w:rPr>
              <w:t>5.340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РР (Запрещены любые излучения в полосе);</w:t>
            </w:r>
          </w:p>
          <w:p w:rsidR="00C844B2" w:rsidRPr="00980484" w:rsidDel="00F467E4" w:rsidRDefault="00C844B2" w:rsidP="00552EE2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Резолюция </w:t>
            </w:r>
            <w:r w:rsidRPr="009D7481">
              <w:rPr>
                <w:rFonts w:asciiTheme="majorBidi" w:hAnsiTheme="majorBidi" w:cstheme="majorBidi"/>
                <w:b/>
                <w:szCs w:val="20"/>
                <w:lang w:val="ru-RU"/>
              </w:rPr>
              <w:t>750 (ВКР-15)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о совместимости между ССИЗ (пассивн</w:t>
            </w:r>
            <w:r w:rsidR="00552EE2">
              <w:rPr>
                <w:rFonts w:asciiTheme="majorBidi" w:hAnsiTheme="majorBidi" w:cstheme="majorBidi"/>
                <w:szCs w:val="20"/>
                <w:lang w:val="ru-RU"/>
              </w:rPr>
              <w:t>ой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) и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соответствующими активными службами]</w:t>
            </w:r>
          </w:p>
        </w:tc>
      </w:tr>
      <w:tr w:rsidR="00C844B2" w:rsidRPr="00125CDB" w:rsidTr="00FF2730">
        <w:trPr>
          <w:cantSplit/>
          <w:trHeight w:val="20"/>
          <w:jc w:val="center"/>
        </w:trPr>
        <w:tc>
          <w:tcPr>
            <w:tcW w:w="2002" w:type="dxa"/>
            <w:vAlign w:val="center"/>
          </w:tcPr>
          <w:p w:rsidR="00C844B2" w:rsidRPr="00980484" w:rsidDel="00F467E4" w:rsidRDefault="00C844B2" w:rsidP="005C2910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Копии донесения</w:t>
            </w:r>
            <w:r w:rsidR="003C5A89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br/>
              <w:t>направл</w:t>
            </w:r>
            <w:r w:rsidR="005C2910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яю</w:t>
            </w:r>
            <w:r w:rsidR="003C5A89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тся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 </w:t>
            </w:r>
          </w:p>
        </w:tc>
        <w:tc>
          <w:tcPr>
            <w:tcW w:w="7637" w:type="dxa"/>
            <w:gridSpan w:val="3"/>
            <w:vAlign w:val="center"/>
          </w:tcPr>
          <w:p w:rsidR="00C844B2" w:rsidRPr="00980484" w:rsidDel="00F467E4" w:rsidRDefault="00C844B2" w:rsidP="009D7481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[Копии донесения, направленные в БР</w:t>
            </w:r>
            <w:r w:rsidR="009D7481">
              <w:rPr>
                <w:rFonts w:asciiTheme="majorBidi" w:hAnsiTheme="majorBidi" w:cstheme="majorBidi"/>
                <w:szCs w:val="20"/>
                <w:lang w:val="ru-RU"/>
              </w:rPr>
              <w:t xml:space="preserve"> МСЭ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, организацию, </w:t>
            </w:r>
            <w:r w:rsidR="009D7481">
              <w:rPr>
                <w:rFonts w:asciiTheme="majorBidi" w:hAnsiTheme="majorBidi" w:cstheme="majorBidi"/>
                <w:szCs w:val="20"/>
                <w:lang w:val="ru-RU"/>
              </w:rPr>
              <w:t>эксплуатирующую датчики</w:t>
            </w:r>
            <w:r w:rsidR="00AC3160">
              <w:rPr>
                <w:rFonts w:asciiTheme="majorBidi" w:hAnsiTheme="majorBidi" w:cstheme="majorBidi"/>
                <w:szCs w:val="20"/>
                <w:lang w:val="ru-RU"/>
              </w:rPr>
              <w:t>,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и т. п. в зависимости от отправителя и получателя]</w:t>
            </w:r>
          </w:p>
        </w:tc>
      </w:tr>
    </w:tbl>
    <w:p w:rsidR="000D3CBC" w:rsidRPr="00C844B2" w:rsidRDefault="000D3CBC" w:rsidP="00372144">
      <w:pPr>
        <w:pStyle w:val="Tablefin"/>
        <w:rPr>
          <w:lang w:val="ru-RU"/>
        </w:rPr>
      </w:pPr>
    </w:p>
    <w:p w:rsidR="000D3CBC" w:rsidRPr="00E50DD0" w:rsidRDefault="000D3CBC" w:rsidP="00AD2B56">
      <w:pPr>
        <w:pStyle w:val="Heading1"/>
        <w:rPr>
          <w:snapToGrid w:val="0"/>
          <w:szCs w:val="22"/>
          <w:lang w:val="ru-RU"/>
        </w:rPr>
      </w:pPr>
      <w:r w:rsidRPr="00E50DD0">
        <w:rPr>
          <w:snapToGrid w:val="0"/>
          <w:szCs w:val="22"/>
          <w:lang w:val="ru-RU"/>
        </w:rPr>
        <w:t>2</w:t>
      </w:r>
      <w:r w:rsidRPr="00E50DD0">
        <w:rPr>
          <w:snapToGrid w:val="0"/>
          <w:szCs w:val="22"/>
          <w:lang w:val="ru-RU"/>
        </w:rPr>
        <w:tab/>
      </w:r>
      <w:r w:rsidR="00E50DD0" w:rsidRPr="00E50DD0">
        <w:rPr>
          <w:snapToGrid w:val="0"/>
          <w:szCs w:val="22"/>
          <w:lang w:val="ru-RU"/>
        </w:rPr>
        <w:t xml:space="preserve">Сведения о </w:t>
      </w:r>
      <w:r w:rsidR="009D7481">
        <w:rPr>
          <w:snapToGrid w:val="0"/>
          <w:szCs w:val="22"/>
          <w:lang w:val="ru-RU"/>
        </w:rPr>
        <w:t>подвергнутой воздействию</w:t>
      </w:r>
      <w:r w:rsidR="00E50DD0" w:rsidRPr="00E50DD0">
        <w:rPr>
          <w:snapToGrid w:val="0"/>
          <w:szCs w:val="22"/>
          <w:lang w:val="ru-RU"/>
        </w:rPr>
        <w:t xml:space="preserve"> системе ССИЗ (пассивной)</w:t>
      </w:r>
    </w:p>
    <w:p w:rsidR="009B7CEB" w:rsidRPr="007E13A5" w:rsidRDefault="007E13A5" w:rsidP="00AD2B56">
      <w:pPr>
        <w:rPr>
          <w:snapToGrid w:val="0"/>
          <w:lang w:val="ru-RU"/>
        </w:rPr>
      </w:pPr>
      <w:r w:rsidRPr="000F3E17">
        <w:rPr>
          <w:snapToGrid w:val="0"/>
          <w:lang w:val="ru-RU"/>
        </w:rPr>
        <w:t>В нижеследующей таблице</w:t>
      </w:r>
      <w:r>
        <w:rPr>
          <w:snapToGrid w:val="0"/>
          <w:lang w:val="ru-RU"/>
        </w:rPr>
        <w:t> </w:t>
      </w:r>
      <w:r w:rsidRPr="000F3E17">
        <w:rPr>
          <w:snapToGrid w:val="0"/>
          <w:lang w:val="ru-RU"/>
        </w:rPr>
        <w:t>2 приведены поля для описания характеристик затронутой системы ССИЗ (пассивной).</w:t>
      </w:r>
    </w:p>
    <w:p w:rsidR="000D3CBC" w:rsidRPr="007E13A5" w:rsidRDefault="007E13A5" w:rsidP="00020A76">
      <w:pPr>
        <w:pStyle w:val="TableNo"/>
        <w:rPr>
          <w:szCs w:val="22"/>
          <w:lang w:val="ru-RU"/>
        </w:rPr>
      </w:pPr>
      <w:r w:rsidRPr="007E13A5">
        <w:rPr>
          <w:szCs w:val="22"/>
          <w:lang w:val="ru-RU"/>
        </w:rPr>
        <w:t>ТАБЛИЦА</w:t>
      </w:r>
      <w:r w:rsidR="000D3CBC" w:rsidRPr="007E13A5">
        <w:rPr>
          <w:szCs w:val="22"/>
          <w:lang w:val="ru-RU"/>
        </w:rPr>
        <w:t xml:space="preserve"> 2</w:t>
      </w:r>
    </w:p>
    <w:p w:rsidR="000D3CBC" w:rsidRPr="007E13A5" w:rsidRDefault="007E13A5" w:rsidP="00020A76">
      <w:pPr>
        <w:pStyle w:val="Tabletitle"/>
        <w:rPr>
          <w:szCs w:val="22"/>
          <w:lang w:val="ru-RU"/>
        </w:rPr>
      </w:pPr>
      <w:r w:rsidRPr="007E13A5">
        <w:rPr>
          <w:szCs w:val="22"/>
          <w:lang w:val="ru-RU"/>
        </w:rPr>
        <w:t xml:space="preserve">Характеристики </w:t>
      </w:r>
      <w:r w:rsidR="009D7481">
        <w:rPr>
          <w:szCs w:val="22"/>
          <w:lang w:val="ru-RU"/>
        </w:rPr>
        <w:t>подвергнутой воздействию</w:t>
      </w:r>
      <w:r w:rsidRPr="007E13A5">
        <w:rPr>
          <w:szCs w:val="22"/>
          <w:lang w:val="ru-RU"/>
        </w:rPr>
        <w:t xml:space="preserve"> систем</w:t>
      </w:r>
      <w:r w:rsidR="009D7481">
        <w:rPr>
          <w:szCs w:val="22"/>
          <w:lang w:val="ru-RU"/>
        </w:rPr>
        <w:t>ы</w:t>
      </w:r>
      <w:r w:rsidRPr="007E13A5">
        <w:rPr>
          <w:szCs w:val="22"/>
          <w:lang w:val="ru-RU"/>
        </w:rPr>
        <w:t xml:space="preserve"> ССИЗ (пассивн</w:t>
      </w:r>
      <w:r w:rsidR="001E331B">
        <w:rPr>
          <w:szCs w:val="22"/>
          <w:lang w:val="ru-RU"/>
        </w:rPr>
        <w:t>ой</w:t>
      </w:r>
      <w:r w:rsidRPr="007E13A5">
        <w:rPr>
          <w:szCs w:val="22"/>
          <w:lang w:val="ru-RU"/>
        </w:rPr>
        <w:t>)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3539"/>
        <w:gridCol w:w="6100"/>
      </w:tblGrid>
      <w:tr w:rsidR="007E13A5" w:rsidRPr="007E13A5" w:rsidTr="00CD1FB6">
        <w:trPr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Спутник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7E13A5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napToGrid w:val="0"/>
                <w:szCs w:val="20"/>
                <w:lang w:val="ru-RU"/>
              </w:rPr>
              <w:t>[Пример: наименование космической миссии]</w:t>
            </w:r>
          </w:p>
        </w:tc>
      </w:tr>
      <w:tr w:rsidR="007E13A5" w:rsidRPr="007E13A5" w:rsidTr="00CD1FB6">
        <w:trPr>
          <w:trHeight w:val="404"/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Веб-сайт миссии</w:t>
            </w:r>
          </w:p>
        </w:tc>
        <w:tc>
          <w:tcPr>
            <w:tcW w:w="6100" w:type="dxa"/>
            <w:vAlign w:val="center"/>
          </w:tcPr>
          <w:p w:rsidR="007E13A5" w:rsidRPr="00980484" w:rsidRDefault="00125CDB" w:rsidP="007E13A5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color w:val="000000" w:themeColor="text1"/>
                <w:szCs w:val="20"/>
                <w:u w:val="single"/>
                <w:lang w:val="ru-RU"/>
              </w:rPr>
            </w:pPr>
            <w:hyperlink r:id="rId15" w:history="1">
              <w:r w:rsidR="007E13A5" w:rsidRPr="00980484">
                <w:rPr>
                  <w:rFonts w:asciiTheme="majorBidi" w:hAnsiTheme="majorBidi" w:cstheme="majorBidi"/>
                  <w:snapToGrid w:val="0"/>
                  <w:color w:val="000000" w:themeColor="text1"/>
                  <w:szCs w:val="20"/>
                  <w:u w:val="single"/>
                  <w:lang w:val="ru-RU"/>
                </w:rPr>
                <w:t>http://XXX.YYY</w:t>
              </w:r>
            </w:hyperlink>
          </w:p>
        </w:tc>
      </w:tr>
      <w:tr w:rsidR="007E13A5" w:rsidRPr="007E13A5" w:rsidTr="00CD1FB6">
        <w:trPr>
          <w:trHeight w:val="341"/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Дата запуска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7E13A5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ДД-ММ-ГГГГ</w:t>
            </w:r>
          </w:p>
        </w:tc>
      </w:tr>
      <w:tr w:rsidR="007E13A5" w:rsidRPr="00125CDB" w:rsidTr="00CD1FB6">
        <w:trPr>
          <w:trHeight w:val="359"/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Полезная нагрузка 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0453EE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[Описание затронутого прибора </w:t>
            </w:r>
            <w:r w:rsidR="009D7481">
              <w:rPr>
                <w:rFonts w:asciiTheme="majorBidi" w:hAnsiTheme="majorBidi" w:cstheme="majorBidi"/>
                <w:szCs w:val="20"/>
                <w:lang w:val="ru-RU"/>
              </w:rPr>
              <w:t xml:space="preserve">с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полезной нагрузк</w:t>
            </w:r>
            <w:r w:rsidR="000453EE">
              <w:rPr>
                <w:rFonts w:asciiTheme="majorBidi" w:hAnsiTheme="majorBidi" w:cstheme="majorBidi"/>
                <w:szCs w:val="20"/>
                <w:lang w:val="ru-RU"/>
              </w:rPr>
              <w:t>ой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]</w:t>
            </w:r>
          </w:p>
        </w:tc>
      </w:tr>
      <w:tr w:rsidR="007E13A5" w:rsidRPr="00125CDB" w:rsidTr="00CD1FB6">
        <w:trPr>
          <w:trHeight w:val="611"/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Характеристики датчика полезной нагрузки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7E13A5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[Частотная характеристика датчика/полоса пропускания/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br/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избирательность </w:t>
            </w:r>
            <w:r w:rsidR="000453EE">
              <w:rPr>
                <w:rFonts w:asciiTheme="majorBidi" w:hAnsiTheme="majorBidi" w:cstheme="majorBidi"/>
                <w:szCs w:val="20"/>
                <w:lang w:val="ru-RU"/>
              </w:rPr>
              <w:t xml:space="preserve">по РЧ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и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т.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д.]</w:t>
            </w:r>
          </w:p>
        </w:tc>
      </w:tr>
      <w:tr w:rsidR="007E13A5" w:rsidRPr="00125CDB" w:rsidTr="00CD1FB6">
        <w:trPr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Основная цель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AE3E0C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[Основное назначение затронутого прибора </w:t>
            </w:r>
            <w:r w:rsidR="00AE3E0C">
              <w:rPr>
                <w:rFonts w:asciiTheme="majorBidi" w:hAnsiTheme="majorBidi" w:cstheme="majorBidi"/>
                <w:szCs w:val="20"/>
                <w:lang w:val="ru-RU"/>
              </w:rPr>
              <w:t xml:space="preserve">с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полезной нагрузк</w:t>
            </w:r>
            <w:r w:rsidR="00AE3E0C">
              <w:rPr>
                <w:rFonts w:asciiTheme="majorBidi" w:hAnsiTheme="majorBidi" w:cstheme="majorBidi"/>
                <w:szCs w:val="20"/>
                <w:lang w:val="ru-RU"/>
              </w:rPr>
              <w:t>ой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]</w:t>
            </w:r>
          </w:p>
        </w:tc>
      </w:tr>
      <w:tr w:rsidR="007E13A5" w:rsidRPr="00125CDB" w:rsidTr="00CD1FB6">
        <w:trPr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Ширина зоны обзора (км)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7E13A5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[Покрываемое линейное расстояние на земле в поперечном направлении]</w:t>
            </w:r>
          </w:p>
        </w:tc>
      </w:tr>
      <w:tr w:rsidR="007E13A5" w:rsidRPr="00125CDB" w:rsidTr="00CD1FB6">
        <w:trPr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Пространственное разрешение (км)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1E331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[Способность различить два близко расположенных объекта на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изображении]</w:t>
            </w:r>
          </w:p>
        </w:tc>
      </w:tr>
      <w:tr w:rsidR="007E13A5" w:rsidRPr="00125CDB" w:rsidTr="00CD1FB6">
        <w:trPr>
          <w:trHeight w:val="643"/>
          <w:jc w:val="center"/>
        </w:trPr>
        <w:tc>
          <w:tcPr>
            <w:tcW w:w="3539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Поляризация</w:t>
            </w:r>
          </w:p>
        </w:tc>
        <w:tc>
          <w:tcPr>
            <w:tcW w:w="6100" w:type="dxa"/>
            <w:vAlign w:val="center"/>
          </w:tcPr>
          <w:p w:rsidR="007E13A5" w:rsidRPr="00980484" w:rsidRDefault="007E13A5" w:rsidP="007E13A5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[Вертикальная/горизонтальная/круговая и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т.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д.]</w:t>
            </w:r>
          </w:p>
        </w:tc>
      </w:tr>
    </w:tbl>
    <w:p w:rsidR="007E13A5" w:rsidRPr="006F10E8" w:rsidRDefault="007E13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Theme="minorHAnsi"/>
          <w:lang w:val="ru-RU"/>
        </w:rPr>
      </w:pPr>
      <w:r w:rsidRPr="006F10E8">
        <w:rPr>
          <w:lang w:val="ru-RU"/>
        </w:rPr>
        <w:br w:type="page"/>
      </w:r>
    </w:p>
    <w:p w:rsidR="00C63250" w:rsidRPr="007E13A5" w:rsidRDefault="007E13A5" w:rsidP="00C63250">
      <w:pPr>
        <w:pStyle w:val="TableNo"/>
        <w:rPr>
          <w:szCs w:val="22"/>
        </w:rPr>
      </w:pPr>
      <w:r>
        <w:rPr>
          <w:szCs w:val="22"/>
          <w:lang w:val="ru-RU"/>
        </w:rPr>
        <w:lastRenderedPageBreak/>
        <w:t>ТАБЛИЦА</w:t>
      </w:r>
      <w:r w:rsidR="00C63250" w:rsidRPr="007E13A5">
        <w:rPr>
          <w:szCs w:val="22"/>
          <w:lang w:val="en-GB"/>
        </w:rPr>
        <w:t xml:space="preserve"> 2 </w:t>
      </w:r>
      <w:r w:rsidR="00C63250" w:rsidRPr="007E13A5">
        <w:rPr>
          <w:szCs w:val="22"/>
        </w:rPr>
        <w:t>(</w:t>
      </w:r>
      <w:r>
        <w:rPr>
          <w:i/>
          <w:iCs/>
          <w:szCs w:val="22"/>
          <w:lang w:val="ru-RU"/>
        </w:rPr>
        <w:t>окончание</w:t>
      </w:r>
      <w:r w:rsidR="00C63250" w:rsidRPr="007E13A5">
        <w:rPr>
          <w:szCs w:val="22"/>
        </w:rPr>
        <w:t>)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3026"/>
        <w:gridCol w:w="6613"/>
      </w:tblGrid>
      <w:tr w:rsidR="007E13A5" w:rsidRPr="00125CDB" w:rsidTr="00C63250">
        <w:trPr>
          <w:trHeight w:val="58"/>
          <w:jc w:val="center"/>
        </w:trPr>
        <w:tc>
          <w:tcPr>
            <w:tcW w:w="3026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Тип орбиты</w:t>
            </w:r>
          </w:p>
        </w:tc>
        <w:tc>
          <w:tcPr>
            <w:tcW w:w="6613" w:type="dxa"/>
            <w:vAlign w:val="center"/>
          </w:tcPr>
          <w:p w:rsidR="007E13A5" w:rsidRPr="00980484" w:rsidRDefault="007E13A5" w:rsidP="007E13A5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[Например: круговая или эллиптическая, гелиосинхронная (SSO) или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негелиосинхронная (NSS)]</w:t>
            </w:r>
          </w:p>
        </w:tc>
      </w:tr>
      <w:tr w:rsidR="007E13A5" w:rsidRPr="00125CDB" w:rsidTr="00C63250">
        <w:trPr>
          <w:trHeight w:val="422"/>
          <w:jc w:val="center"/>
        </w:trPr>
        <w:tc>
          <w:tcPr>
            <w:tcW w:w="3026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Высота (км)</w:t>
            </w:r>
          </w:p>
        </w:tc>
        <w:tc>
          <w:tcPr>
            <w:tcW w:w="6613" w:type="dxa"/>
            <w:vAlign w:val="center"/>
          </w:tcPr>
          <w:p w:rsidR="007E13A5" w:rsidRPr="00980484" w:rsidRDefault="007E13A5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[Высота над </w:t>
            </w:r>
            <w:r w:rsidR="00AE3E0C">
              <w:rPr>
                <w:rFonts w:asciiTheme="majorBidi" w:hAnsiTheme="majorBidi" w:cstheme="majorBidi"/>
                <w:szCs w:val="20"/>
                <w:lang w:val="ru-RU"/>
              </w:rPr>
              <w:t xml:space="preserve">средним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уровнем моря]</w:t>
            </w:r>
          </w:p>
        </w:tc>
      </w:tr>
      <w:tr w:rsidR="007E13A5" w:rsidRPr="00125CDB" w:rsidTr="00C63250">
        <w:trPr>
          <w:jc w:val="center"/>
        </w:trPr>
        <w:tc>
          <w:tcPr>
            <w:tcW w:w="3026" w:type="dxa"/>
            <w:vAlign w:val="center"/>
          </w:tcPr>
          <w:p w:rsidR="007E13A5" w:rsidRPr="00980484" w:rsidRDefault="007E13A5" w:rsidP="001E331B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Наклонение (</w:t>
            </w:r>
            <w:r w:rsidR="001E331B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градусы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)</w:t>
            </w:r>
          </w:p>
        </w:tc>
        <w:tc>
          <w:tcPr>
            <w:tcW w:w="6613" w:type="dxa"/>
            <w:vAlign w:val="center"/>
          </w:tcPr>
          <w:p w:rsidR="007E13A5" w:rsidRPr="00980484" w:rsidRDefault="007E13A5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[Угол между плоскостью орбиты и экватором]</w:t>
            </w:r>
          </w:p>
        </w:tc>
      </w:tr>
      <w:tr w:rsidR="007E13A5" w:rsidRPr="00125CDB" w:rsidTr="00C63250">
        <w:trPr>
          <w:jc w:val="center"/>
        </w:trPr>
        <w:tc>
          <w:tcPr>
            <w:tcW w:w="3026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LST восходящего узла </w:t>
            </w:r>
          </w:p>
        </w:tc>
        <w:tc>
          <w:tcPr>
            <w:tcW w:w="6613" w:type="dxa"/>
            <w:vAlign w:val="center"/>
          </w:tcPr>
          <w:p w:rsidR="007E13A5" w:rsidRPr="00980484" w:rsidRDefault="007E13A5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[Местное солнечное время (LST) восходящего узла – это момент местного солнечного времени, когда восходящая орбита космического корабля пересекает экватор]</w:t>
            </w:r>
          </w:p>
        </w:tc>
      </w:tr>
      <w:tr w:rsidR="007E13A5" w:rsidRPr="00125CDB" w:rsidTr="00C63250">
        <w:trPr>
          <w:jc w:val="center"/>
        </w:trPr>
        <w:tc>
          <w:tcPr>
            <w:tcW w:w="3026" w:type="dxa"/>
            <w:vAlign w:val="center"/>
          </w:tcPr>
          <w:p w:rsidR="007E13A5" w:rsidRPr="00980484" w:rsidRDefault="007E13A5" w:rsidP="000F6A57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Эксцентриситет</w:t>
            </w:r>
          </w:p>
        </w:tc>
        <w:tc>
          <w:tcPr>
            <w:tcW w:w="6613" w:type="dxa"/>
            <w:vAlign w:val="center"/>
          </w:tcPr>
          <w:p w:rsidR="007E13A5" w:rsidRPr="00980484" w:rsidRDefault="007E13A5" w:rsidP="00AE3E0C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[Отношение расстояния между фокусами</w:t>
            </w:r>
            <w:r w:rsidR="00AE3E0C">
              <w:rPr>
                <w:rFonts w:asciiTheme="majorBidi" w:hAnsiTheme="majorBidi" w:cstheme="majorBidi"/>
                <w:szCs w:val="20"/>
                <w:lang w:val="ru-RU"/>
              </w:rPr>
              <w:t xml:space="preserve"> (эллиптической) орбиты и длиной ее большой оси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]</w:t>
            </w:r>
          </w:p>
        </w:tc>
      </w:tr>
      <w:tr w:rsidR="007E13A5" w:rsidRPr="00125CDB" w:rsidTr="00C63250">
        <w:trPr>
          <w:jc w:val="center"/>
        </w:trPr>
        <w:tc>
          <w:tcPr>
            <w:tcW w:w="3026" w:type="dxa"/>
            <w:vAlign w:val="center"/>
          </w:tcPr>
          <w:p w:rsidR="007E13A5" w:rsidRPr="00980484" w:rsidRDefault="007E13A5" w:rsidP="002225AB">
            <w:pPr>
              <w:pStyle w:val="Tabletex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Интервал между повторными измерениями (</w:t>
            </w:r>
            <w:r w:rsidR="002225AB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сутки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)</w:t>
            </w:r>
          </w:p>
        </w:tc>
        <w:tc>
          <w:tcPr>
            <w:tcW w:w="6613" w:type="dxa"/>
            <w:vAlign w:val="center"/>
          </w:tcPr>
          <w:p w:rsidR="007E13A5" w:rsidRPr="00980484" w:rsidRDefault="007E13A5" w:rsidP="008379F8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[Время, за которое область луча возвращается в то же (примерно) географическое местоположение. Оно несколько отличается от "</w:t>
            </w:r>
            <w:r w:rsidR="002225AB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периода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повторения", когда спутник возвращается в одно и то же географическое положение в одно и то же местное время]</w:t>
            </w:r>
          </w:p>
        </w:tc>
      </w:tr>
    </w:tbl>
    <w:p w:rsidR="003C4A9E" w:rsidRPr="00C844B2" w:rsidRDefault="003C4A9E" w:rsidP="003C4A9E">
      <w:pPr>
        <w:pStyle w:val="Tablefin"/>
        <w:rPr>
          <w:lang w:val="ru-RU"/>
        </w:rPr>
      </w:pPr>
    </w:p>
    <w:p w:rsidR="000D3CBC" w:rsidRPr="00DB0D96" w:rsidRDefault="000D3CBC" w:rsidP="009E1136">
      <w:pPr>
        <w:pStyle w:val="Heading1"/>
        <w:rPr>
          <w:szCs w:val="22"/>
          <w:lang w:val="ru-RU"/>
        </w:rPr>
      </w:pPr>
      <w:r w:rsidRPr="00DB0D96">
        <w:rPr>
          <w:szCs w:val="22"/>
          <w:lang w:val="ru-RU"/>
        </w:rPr>
        <w:t>3</w:t>
      </w:r>
      <w:r w:rsidRPr="00DB0D96">
        <w:rPr>
          <w:szCs w:val="22"/>
          <w:lang w:val="ru-RU"/>
        </w:rPr>
        <w:tab/>
      </w:r>
      <w:r w:rsidR="00DB0D96" w:rsidRPr="00DB0D96">
        <w:rPr>
          <w:szCs w:val="22"/>
          <w:lang w:val="ru-RU"/>
        </w:rPr>
        <w:t>Сведения о помехах</w:t>
      </w:r>
    </w:p>
    <w:p w:rsidR="000D3CBC" w:rsidRPr="008379F8" w:rsidRDefault="000D3CBC" w:rsidP="009E1136">
      <w:pPr>
        <w:pStyle w:val="Heading2"/>
        <w:rPr>
          <w:snapToGrid w:val="0"/>
          <w:szCs w:val="22"/>
          <w:lang w:val="ru-RU"/>
        </w:rPr>
      </w:pPr>
      <w:r w:rsidRPr="008379F8">
        <w:rPr>
          <w:snapToGrid w:val="0"/>
          <w:szCs w:val="22"/>
          <w:lang w:val="ru-RU"/>
        </w:rPr>
        <w:t>3.1</w:t>
      </w:r>
      <w:r w:rsidRPr="008379F8">
        <w:rPr>
          <w:snapToGrid w:val="0"/>
          <w:szCs w:val="22"/>
          <w:lang w:val="ru-RU"/>
        </w:rPr>
        <w:tab/>
      </w:r>
      <w:r w:rsidR="00DB0D96" w:rsidRPr="008379F8">
        <w:rPr>
          <w:snapToGrid w:val="0"/>
          <w:szCs w:val="22"/>
          <w:lang w:val="ru-RU"/>
        </w:rPr>
        <w:t>Краткие сведения об источниках радиопомех</w:t>
      </w:r>
    </w:p>
    <w:p w:rsidR="000D3CBC" w:rsidRPr="008379F8" w:rsidRDefault="008379F8" w:rsidP="009E1136">
      <w:pPr>
        <w:rPr>
          <w:snapToGrid w:val="0"/>
          <w:szCs w:val="22"/>
          <w:lang w:val="ru-RU"/>
        </w:rPr>
      </w:pPr>
      <w:r w:rsidRPr="008379F8">
        <w:rPr>
          <w:snapToGrid w:val="0"/>
          <w:szCs w:val="22"/>
          <w:lang w:val="ru-RU"/>
        </w:rPr>
        <w:t xml:space="preserve">В нижеследующей таблице 3 приведены поля формы кратких сведений об источниках радиопомех, которые заполняются администрацией, сообщающей о </w:t>
      </w:r>
      <w:r w:rsidR="00AB6DE9">
        <w:rPr>
          <w:snapToGrid w:val="0"/>
          <w:szCs w:val="22"/>
          <w:lang w:val="ru-RU"/>
        </w:rPr>
        <w:t xml:space="preserve">событии </w:t>
      </w:r>
      <w:r w:rsidR="00C1325B">
        <w:rPr>
          <w:snapToGrid w:val="0"/>
          <w:szCs w:val="22"/>
          <w:lang w:val="ru-RU"/>
        </w:rPr>
        <w:t>РЧП</w:t>
      </w:r>
      <w:r w:rsidRPr="008379F8">
        <w:rPr>
          <w:snapToGrid w:val="0"/>
          <w:szCs w:val="22"/>
          <w:lang w:val="ru-RU"/>
        </w:rPr>
        <w:t>.</w:t>
      </w:r>
    </w:p>
    <w:p w:rsidR="000D3CBC" w:rsidRPr="006F10E8" w:rsidRDefault="008379F8" w:rsidP="00020A76">
      <w:pPr>
        <w:pStyle w:val="TableNo"/>
        <w:rPr>
          <w:szCs w:val="22"/>
          <w:lang w:val="ru-RU"/>
        </w:rPr>
      </w:pPr>
      <w:r w:rsidRPr="008379F8">
        <w:rPr>
          <w:szCs w:val="22"/>
          <w:lang w:val="ru-RU"/>
        </w:rPr>
        <w:t>ТАБЛИЦА</w:t>
      </w:r>
      <w:r w:rsidR="003D5F06" w:rsidRPr="006F10E8">
        <w:rPr>
          <w:szCs w:val="22"/>
          <w:lang w:val="ru-RU"/>
        </w:rPr>
        <w:t xml:space="preserve"> </w:t>
      </w:r>
      <w:r w:rsidR="000D3CBC" w:rsidRPr="006F10E8">
        <w:rPr>
          <w:szCs w:val="22"/>
          <w:lang w:val="ru-RU"/>
        </w:rPr>
        <w:t>3</w:t>
      </w:r>
    </w:p>
    <w:p w:rsidR="000D3CBC" w:rsidRPr="006F10E8" w:rsidRDefault="008379F8" w:rsidP="00020A76">
      <w:pPr>
        <w:pStyle w:val="Tabletitle"/>
        <w:rPr>
          <w:szCs w:val="22"/>
          <w:lang w:val="ru-RU"/>
        </w:rPr>
      </w:pPr>
      <w:r w:rsidRPr="008379F8">
        <w:rPr>
          <w:szCs w:val="22"/>
          <w:lang w:val="ru-RU"/>
        </w:rPr>
        <w:t>Краткие сведения об источниках радиопомех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3681"/>
        <w:gridCol w:w="5958"/>
      </w:tblGrid>
      <w:tr w:rsidR="008379F8" w:rsidRPr="00125CDB" w:rsidTr="00F220F3">
        <w:trPr>
          <w:jc w:val="center"/>
        </w:trPr>
        <w:tc>
          <w:tcPr>
            <w:tcW w:w="3681" w:type="dxa"/>
            <w:vAlign w:val="center"/>
          </w:tcPr>
          <w:p w:rsidR="008379F8" w:rsidRPr="00980484" w:rsidRDefault="008379F8" w:rsidP="002225AB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Дата </w:t>
            </w:r>
            <w:r w:rsidR="0008167F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обновления</w:t>
            </w: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 состояния </w:t>
            </w:r>
            <w:r w:rsidR="0008167F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РЧ</w:t>
            </w:r>
            <w:r w:rsidR="002225AB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П</w:t>
            </w:r>
          </w:p>
        </w:tc>
        <w:tc>
          <w:tcPr>
            <w:tcW w:w="5958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[Указывается дата (даты) наблюдений датчика, используемых для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выявления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]</w:t>
            </w:r>
          </w:p>
        </w:tc>
      </w:tr>
      <w:tr w:rsidR="008379F8" w:rsidRPr="00125CDB" w:rsidTr="00F220F3">
        <w:trPr>
          <w:jc w:val="center"/>
        </w:trPr>
        <w:tc>
          <w:tcPr>
            <w:tcW w:w="3681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ОБЩЕЕ количество выявленных случаев </w:t>
            </w:r>
            <w:r w:rsidR="0008167F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[Общее количество выявленных случаев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, включая включенные и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выключенные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. Следует отметить, что каждый случай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="0008167F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обычно связан с одним источником, однако в</w:t>
            </w:r>
            <w:r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некоторых случаях помехи обусловлены совокупным влиянием нескольких источников] </w:t>
            </w:r>
          </w:p>
        </w:tc>
      </w:tr>
      <w:tr w:rsidR="008379F8" w:rsidRPr="00125CDB" w:rsidTr="00F220F3">
        <w:trPr>
          <w:jc w:val="center"/>
        </w:trPr>
        <w:tc>
          <w:tcPr>
            <w:tcW w:w="3681" w:type="dxa"/>
            <w:vAlign w:val="center"/>
          </w:tcPr>
          <w:p w:rsidR="008379F8" w:rsidRPr="00980484" w:rsidRDefault="008379F8" w:rsidP="000F6A5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Активные источники </w:t>
            </w:r>
            <w:r w:rsidR="0008167F" w:rsidRPr="0008167F">
              <w:rPr>
                <w:rFonts w:asciiTheme="majorBidi" w:hAnsiTheme="majorBidi" w:cstheme="majorBidi"/>
                <w:b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[Число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неурегулированных проблем с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источник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ами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, о которых было сообщено]</w:t>
            </w:r>
          </w:p>
        </w:tc>
      </w:tr>
      <w:tr w:rsidR="008379F8" w:rsidRPr="00125CDB" w:rsidTr="00F220F3">
        <w:trPr>
          <w:jc w:val="center"/>
        </w:trPr>
        <w:tc>
          <w:tcPr>
            <w:tcW w:w="3681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** Старые активные источники </w:t>
            </w:r>
            <w:r w:rsidR="0008167F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8379F8" w:rsidRPr="00980484" w:rsidRDefault="008379F8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[Число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неурегулированных проблем с</w:t>
            </w:r>
            <w:r w:rsidR="0008167F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источник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ами</w:t>
            </w:r>
            <w:r w:rsidR="0008167F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]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szCs w:val="20"/>
                <w:lang w:val="ru-RU"/>
              </w:rPr>
              <w:t xml:space="preserve"> </w:t>
            </w:r>
          </w:p>
          <w:p w:rsidR="008379F8" w:rsidRPr="00980484" w:rsidRDefault="008379F8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[Список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урегулированных проблем с</w:t>
            </w:r>
            <w:r w:rsidR="0008167F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источник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ами</w:t>
            </w:r>
            <w:r w:rsidR="0008167F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="0008167F"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с указанием идентификационных номеров, начиная с ID 001, и соответствующих примечаний]</w:t>
            </w:r>
          </w:p>
          <w:p w:rsidR="008379F8" w:rsidRPr="00980484" w:rsidRDefault="008379F8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[ПРИМЕР ЗАПИСИ:</w:t>
            </w:r>
          </w:p>
          <w:p w:rsidR="008379F8" w:rsidRPr="00980484" w:rsidRDefault="008379F8" w:rsidP="002225A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ID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035 (15 000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 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K). Очень сильный. Импульсное излучение. Соответствует излучению радиолокационной станции]</w:t>
            </w:r>
          </w:p>
        </w:tc>
      </w:tr>
      <w:tr w:rsidR="008379F8" w:rsidRPr="008379F8" w:rsidTr="00F220F3">
        <w:trPr>
          <w:jc w:val="center"/>
        </w:trPr>
        <w:tc>
          <w:tcPr>
            <w:tcW w:w="3681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** Новые активные источники </w:t>
            </w:r>
            <w:r w:rsidR="0008167F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8379F8" w:rsidRPr="00980484" w:rsidRDefault="008379F8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[Число новых источников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, выявленных после предыдущего донесения]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</w:p>
          <w:p w:rsidR="008379F8" w:rsidRPr="00980484" w:rsidRDefault="008379F8" w:rsidP="000F6A57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[ПРИМЕР ЗАПИСИ:</w:t>
            </w:r>
          </w:p>
          <w:p w:rsidR="008379F8" w:rsidRPr="00980484" w:rsidRDefault="008379F8" w:rsidP="002225AB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ID 036 (1000 K) в [местоположение], только нисходящие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прохождения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>. Соответствует излучению радиолинии]</w:t>
            </w:r>
          </w:p>
        </w:tc>
      </w:tr>
      <w:tr w:rsidR="008379F8" w:rsidRPr="00125CDB" w:rsidTr="00F220F3">
        <w:trPr>
          <w:jc w:val="center"/>
        </w:trPr>
        <w:tc>
          <w:tcPr>
            <w:tcW w:w="3681" w:type="dxa"/>
            <w:vAlign w:val="center"/>
          </w:tcPr>
          <w:p w:rsidR="008379F8" w:rsidRPr="00980484" w:rsidRDefault="008379F8" w:rsidP="002225AB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 xml:space="preserve">Устраненные источники </w:t>
            </w:r>
            <w:r w:rsidR="002225AB">
              <w:rPr>
                <w:rFonts w:asciiTheme="majorBidi" w:hAnsiTheme="majorBidi" w:cstheme="majorBidi"/>
                <w:b/>
                <w:bCs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8379F8" w:rsidRPr="00980484" w:rsidRDefault="008379F8" w:rsidP="0008167F">
            <w:pPr>
              <w:pStyle w:val="Tabletext"/>
              <w:jc w:val="left"/>
              <w:rPr>
                <w:rFonts w:asciiTheme="majorBidi" w:hAnsiTheme="majorBidi" w:cstheme="majorBidi"/>
                <w:szCs w:val="20"/>
                <w:lang w:val="ru-RU"/>
              </w:rPr>
            </w:pP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[Число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урегулированных проблем с источниками РЧП</w:t>
            </w:r>
            <w:r w:rsidRPr="00980484">
              <w:rPr>
                <w:rFonts w:asciiTheme="majorBidi" w:hAnsiTheme="majorBidi" w:cstheme="majorBidi"/>
                <w:szCs w:val="20"/>
                <w:lang w:val="ru-RU"/>
              </w:rPr>
              <w:t xml:space="preserve"> с момента подачи настоящего донесения] </w:t>
            </w:r>
            <w:r w:rsidR="0008167F">
              <w:rPr>
                <w:rFonts w:asciiTheme="majorBidi" w:hAnsiTheme="majorBidi" w:cstheme="majorBidi"/>
                <w:szCs w:val="20"/>
                <w:lang w:val="ru-RU"/>
              </w:rPr>
              <w:t>РЧП</w:t>
            </w:r>
          </w:p>
        </w:tc>
      </w:tr>
    </w:tbl>
    <w:p w:rsidR="008B6FD7" w:rsidRPr="00C844B2" w:rsidRDefault="008B6FD7" w:rsidP="008B6FD7">
      <w:pPr>
        <w:pStyle w:val="Tablefin"/>
        <w:rPr>
          <w:lang w:val="ru-RU"/>
        </w:rPr>
      </w:pPr>
    </w:p>
    <w:p w:rsidR="008379F8" w:rsidRPr="006638FC" w:rsidRDefault="008379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6638FC">
        <w:rPr>
          <w:lang w:val="ru-RU"/>
        </w:rPr>
        <w:br w:type="page"/>
      </w:r>
    </w:p>
    <w:p w:rsidR="000D3CBC" w:rsidRPr="008379F8" w:rsidRDefault="000D3CBC" w:rsidP="00F11B16">
      <w:pPr>
        <w:pStyle w:val="Heading2"/>
        <w:rPr>
          <w:szCs w:val="22"/>
          <w:lang w:val="ru-RU"/>
        </w:rPr>
      </w:pPr>
      <w:r w:rsidRPr="008379F8">
        <w:rPr>
          <w:szCs w:val="22"/>
          <w:lang w:val="ru-RU"/>
        </w:rPr>
        <w:lastRenderedPageBreak/>
        <w:t>3.2</w:t>
      </w:r>
      <w:r w:rsidRPr="008379F8">
        <w:rPr>
          <w:szCs w:val="22"/>
          <w:lang w:val="ru-RU"/>
        </w:rPr>
        <w:tab/>
      </w:r>
      <w:r w:rsidR="008379F8" w:rsidRPr="008379F8">
        <w:rPr>
          <w:szCs w:val="22"/>
          <w:lang w:val="ru-RU"/>
        </w:rPr>
        <w:t xml:space="preserve">Географическое местоположение и другие подробные сведения о </w:t>
      </w:r>
      <w:r w:rsidR="00FE14BF">
        <w:rPr>
          <w:szCs w:val="22"/>
          <w:lang w:val="ru-RU"/>
        </w:rPr>
        <w:t>РЧП</w:t>
      </w:r>
    </w:p>
    <w:p w:rsidR="002C5DC9" w:rsidRPr="002C5DC9" w:rsidRDefault="002C5DC9" w:rsidP="002C5DC9">
      <w:pPr>
        <w:rPr>
          <w:szCs w:val="22"/>
          <w:lang w:val="ru-RU"/>
        </w:rPr>
      </w:pPr>
      <w:r w:rsidRPr="002C5DC9">
        <w:rPr>
          <w:szCs w:val="22"/>
          <w:lang w:val="ru-RU"/>
        </w:rPr>
        <w:t xml:space="preserve">В </w:t>
      </w:r>
      <w:r w:rsidR="00FE14BF">
        <w:rPr>
          <w:szCs w:val="22"/>
          <w:lang w:val="ru-RU"/>
        </w:rPr>
        <w:t>данном</w:t>
      </w:r>
      <w:r w:rsidRPr="002C5DC9">
        <w:rPr>
          <w:szCs w:val="22"/>
          <w:lang w:val="ru-RU"/>
        </w:rPr>
        <w:t xml:space="preserve"> разделе приводится подробная информация о случаях </w:t>
      </w:r>
      <w:r w:rsidR="00FE14BF" w:rsidRPr="00FE14BF">
        <w:rPr>
          <w:rFonts w:asciiTheme="majorBidi" w:hAnsiTheme="majorBidi" w:cstheme="majorBidi"/>
          <w:szCs w:val="22"/>
          <w:lang w:val="ru-RU"/>
        </w:rPr>
        <w:t>РЧП</w:t>
      </w:r>
      <w:r w:rsidRPr="002C5DC9">
        <w:rPr>
          <w:szCs w:val="22"/>
          <w:lang w:val="ru-RU"/>
        </w:rPr>
        <w:t>, обнаруженных на территории администрации. Эти сведения заносятся в "Журнал регистрации источников помех", представленный в таблице 4.</w:t>
      </w:r>
    </w:p>
    <w:p w:rsidR="002C5DC9" w:rsidRPr="002C5DC9" w:rsidRDefault="002C5DC9" w:rsidP="002C5DC9">
      <w:pPr>
        <w:rPr>
          <w:szCs w:val="22"/>
          <w:lang w:val="ru-RU"/>
        </w:rPr>
      </w:pPr>
      <w:r w:rsidRPr="002C5DC9">
        <w:rPr>
          <w:szCs w:val="22"/>
          <w:lang w:val="ru-RU"/>
        </w:rPr>
        <w:t>Важным параметром, который администрация, подающая донесение о радиопомехах, должна указать в этом разделе, является точность определения местоположения источника радиопомех.</w:t>
      </w:r>
    </w:p>
    <w:p w:rsidR="002C5DC9" w:rsidRPr="002C5DC9" w:rsidRDefault="00FE14BF" w:rsidP="00E367EB">
      <w:pPr>
        <w:rPr>
          <w:szCs w:val="22"/>
          <w:lang w:val="ru-RU"/>
        </w:rPr>
      </w:pPr>
      <w:r>
        <w:rPr>
          <w:szCs w:val="22"/>
          <w:lang w:val="ru-RU"/>
        </w:rPr>
        <w:t xml:space="preserve">В </w:t>
      </w:r>
      <w:proofErr w:type="gramStart"/>
      <w:r>
        <w:rPr>
          <w:szCs w:val="22"/>
          <w:lang w:val="ru-RU"/>
        </w:rPr>
        <w:t>случаях</w:t>
      </w:r>
      <w:proofErr w:type="gramEnd"/>
      <w:r>
        <w:rPr>
          <w:szCs w:val="22"/>
          <w:lang w:val="ru-RU"/>
        </w:rPr>
        <w:t xml:space="preserve"> к</w:t>
      </w:r>
      <w:r w:rsidR="002C5DC9" w:rsidRPr="002C5DC9">
        <w:rPr>
          <w:szCs w:val="22"/>
          <w:lang w:val="ru-RU"/>
        </w:rPr>
        <w:t xml:space="preserve">огда администрация предоставляет новые сведения по ранее поданным донесениям, расследование, как правило, повторяется. Администрации, принимающей донесение, полезно знать об изменениях в ранее предоставленной информации. Для этого рекомендуется выделять новые донесения о </w:t>
      </w:r>
      <w:r w:rsidRPr="00FE14BF">
        <w:rPr>
          <w:rFonts w:asciiTheme="majorBidi" w:hAnsiTheme="majorBidi" w:cstheme="majorBidi"/>
          <w:szCs w:val="22"/>
          <w:lang w:val="ru-RU"/>
        </w:rPr>
        <w:t>РЧП</w:t>
      </w:r>
      <w:r w:rsidRPr="002C5DC9">
        <w:rPr>
          <w:szCs w:val="22"/>
          <w:lang w:val="ru-RU"/>
        </w:rPr>
        <w:t xml:space="preserve"> </w:t>
      </w:r>
      <w:r w:rsidR="002C5DC9" w:rsidRPr="002C5DC9">
        <w:rPr>
          <w:szCs w:val="22"/>
          <w:lang w:val="ru-RU"/>
        </w:rPr>
        <w:t>желтым цветом.</w:t>
      </w:r>
    </w:p>
    <w:p w:rsidR="000D3CBC" w:rsidRPr="002C5DC9" w:rsidRDefault="002C5DC9" w:rsidP="002C5DC9">
      <w:pPr>
        <w:rPr>
          <w:szCs w:val="22"/>
          <w:lang w:val="ru-RU"/>
        </w:rPr>
      </w:pPr>
      <w:r w:rsidRPr="002C5DC9">
        <w:rPr>
          <w:szCs w:val="22"/>
          <w:lang w:val="ru-RU"/>
        </w:rPr>
        <w:t>Ниже приводится описание полей таблицы</w:t>
      </w:r>
      <w:r>
        <w:rPr>
          <w:szCs w:val="22"/>
          <w:lang w:val="ru-RU"/>
        </w:rPr>
        <w:t> </w:t>
      </w:r>
      <w:r w:rsidRPr="002C5DC9">
        <w:rPr>
          <w:szCs w:val="22"/>
          <w:lang w:val="ru-RU"/>
        </w:rPr>
        <w:t>4.</w:t>
      </w:r>
    </w:p>
    <w:p w:rsidR="000D3CBC" w:rsidRPr="006F10E8" w:rsidRDefault="002C5DC9" w:rsidP="006303B6">
      <w:pPr>
        <w:pStyle w:val="Headingb"/>
        <w:rPr>
          <w:szCs w:val="22"/>
          <w:lang w:val="ru-RU"/>
        </w:rPr>
      </w:pPr>
      <w:r w:rsidRPr="002C5DC9">
        <w:rPr>
          <w:szCs w:val="22"/>
          <w:lang w:val="ru-RU"/>
        </w:rPr>
        <w:t>Поле</w:t>
      </w:r>
      <w:r w:rsidRPr="006F10E8">
        <w:rPr>
          <w:szCs w:val="22"/>
          <w:lang w:val="ru-RU"/>
        </w:rPr>
        <w:t xml:space="preserve"> 1. </w:t>
      </w:r>
      <w:r w:rsidRPr="002C5DC9">
        <w:rPr>
          <w:szCs w:val="22"/>
          <w:lang w:val="ru-RU"/>
        </w:rPr>
        <w:t>Идентификатор</w:t>
      </w:r>
      <w:r w:rsidRPr="006F10E8">
        <w:rPr>
          <w:szCs w:val="22"/>
          <w:lang w:val="ru-RU"/>
        </w:rPr>
        <w:t xml:space="preserve"> </w:t>
      </w:r>
      <w:r w:rsidRPr="002C5DC9">
        <w:rPr>
          <w:szCs w:val="22"/>
          <w:lang w:val="ru-RU"/>
        </w:rPr>
        <w:t>источника</w:t>
      </w:r>
    </w:p>
    <w:p w:rsidR="000D3CBC" w:rsidRPr="00374724" w:rsidRDefault="00374724" w:rsidP="00C75FA4">
      <w:pPr>
        <w:rPr>
          <w:szCs w:val="22"/>
          <w:lang w:val="ru-RU"/>
        </w:rPr>
      </w:pPr>
      <w:r w:rsidRPr="00374724">
        <w:rPr>
          <w:szCs w:val="22"/>
          <w:lang w:val="ru-RU"/>
        </w:rPr>
        <w:t xml:space="preserve">Уникальный идентификационный номер источника </w:t>
      </w:r>
      <w:r w:rsidR="00FE14BF" w:rsidRPr="00FE14BF">
        <w:rPr>
          <w:rFonts w:asciiTheme="majorBidi" w:hAnsiTheme="majorBidi" w:cstheme="majorBidi"/>
          <w:szCs w:val="22"/>
          <w:lang w:val="ru-RU"/>
        </w:rPr>
        <w:t>РЧП</w:t>
      </w:r>
      <w:r w:rsidRPr="00374724">
        <w:rPr>
          <w:szCs w:val="22"/>
          <w:lang w:val="ru-RU"/>
        </w:rPr>
        <w:t>: [XXX-01], [XXX-02] и</w:t>
      </w:r>
      <w:r>
        <w:rPr>
          <w:szCs w:val="22"/>
          <w:lang w:val="ru-RU"/>
        </w:rPr>
        <w:t> </w:t>
      </w:r>
      <w:r w:rsidRPr="00374724">
        <w:rPr>
          <w:szCs w:val="22"/>
          <w:lang w:val="ru-RU"/>
        </w:rPr>
        <w:t>т.</w:t>
      </w:r>
      <w:r>
        <w:rPr>
          <w:szCs w:val="22"/>
          <w:lang w:val="ru-RU"/>
        </w:rPr>
        <w:t> </w:t>
      </w:r>
      <w:r w:rsidRPr="00374724">
        <w:rPr>
          <w:szCs w:val="22"/>
          <w:lang w:val="ru-RU"/>
        </w:rPr>
        <w:t>д. Для</w:t>
      </w:r>
      <w:r w:rsidR="00C85D68">
        <w:rPr>
          <w:szCs w:val="22"/>
          <w:lang w:val="ru-RU"/>
        </w:rPr>
        <w:t xml:space="preserve"> </w:t>
      </w:r>
      <w:r w:rsidRPr="00374724">
        <w:rPr>
          <w:szCs w:val="22"/>
          <w:lang w:val="ru-RU"/>
        </w:rPr>
        <w:t xml:space="preserve">упрощения ссылок рекомендуется вместо XXX указывать буквенный </w:t>
      </w:r>
      <w:r w:rsidRPr="006E657F">
        <w:rPr>
          <w:b/>
          <w:szCs w:val="22"/>
          <w:lang w:val="ru-RU"/>
        </w:rPr>
        <w:t>код</w:t>
      </w:r>
      <w:r w:rsidRPr="00374724">
        <w:rPr>
          <w:szCs w:val="22"/>
          <w:lang w:val="ru-RU"/>
        </w:rPr>
        <w:t xml:space="preserve"> МСЭ страны, в которой обнаружен источник </w:t>
      </w:r>
      <w:r w:rsidR="00C04A97" w:rsidRPr="00FE14BF">
        <w:rPr>
          <w:rFonts w:asciiTheme="majorBidi" w:hAnsiTheme="majorBidi" w:cstheme="majorBidi"/>
          <w:szCs w:val="22"/>
          <w:lang w:val="ru-RU"/>
        </w:rPr>
        <w:t>РЧП</w:t>
      </w:r>
      <w:r w:rsidRPr="00374724">
        <w:rPr>
          <w:szCs w:val="22"/>
          <w:lang w:val="ru-RU"/>
        </w:rPr>
        <w:t>.</w:t>
      </w:r>
    </w:p>
    <w:p w:rsidR="00374724" w:rsidRPr="00374724" w:rsidRDefault="00374724" w:rsidP="00374724">
      <w:pPr>
        <w:pStyle w:val="Headingb"/>
        <w:rPr>
          <w:szCs w:val="22"/>
          <w:lang w:val="ru-RU"/>
        </w:rPr>
      </w:pPr>
      <w:r w:rsidRPr="00374724">
        <w:rPr>
          <w:szCs w:val="22"/>
          <w:lang w:val="ru-RU"/>
        </w:rPr>
        <w:t>Поле 2</w:t>
      </w:r>
      <w:r>
        <w:rPr>
          <w:szCs w:val="22"/>
          <w:lang w:val="ru-RU"/>
        </w:rPr>
        <w:t>.</w:t>
      </w:r>
      <w:r w:rsidRPr="00374724">
        <w:rPr>
          <w:szCs w:val="22"/>
          <w:lang w:val="ru-RU"/>
        </w:rPr>
        <w:t xml:space="preserve"> Наблюдаемое географическое местоположение</w:t>
      </w:r>
    </w:p>
    <w:p w:rsidR="00374724" w:rsidRPr="00374724" w:rsidRDefault="00374724" w:rsidP="00374724">
      <w:pPr>
        <w:tabs>
          <w:tab w:val="left" w:pos="0"/>
        </w:tabs>
        <w:rPr>
          <w:szCs w:val="22"/>
          <w:lang w:val="ru-RU"/>
        </w:rPr>
      </w:pPr>
      <w:r w:rsidRPr="00374724">
        <w:rPr>
          <w:szCs w:val="22"/>
          <w:lang w:val="ru-RU"/>
        </w:rPr>
        <w:t xml:space="preserve">Географическое местоположение источника </w:t>
      </w:r>
      <w:r w:rsidR="00C04A97" w:rsidRPr="00FE14BF">
        <w:rPr>
          <w:rFonts w:asciiTheme="majorBidi" w:hAnsiTheme="majorBidi" w:cstheme="majorBidi"/>
          <w:szCs w:val="22"/>
          <w:lang w:val="ru-RU"/>
        </w:rPr>
        <w:t>РЧП</w:t>
      </w:r>
      <w:r w:rsidR="00C04A97" w:rsidRPr="002C5DC9">
        <w:rPr>
          <w:szCs w:val="22"/>
          <w:lang w:val="ru-RU"/>
        </w:rPr>
        <w:t xml:space="preserve"> </w:t>
      </w:r>
      <w:r w:rsidR="00C04A97">
        <w:rPr>
          <w:szCs w:val="22"/>
          <w:lang w:val="ru-RU"/>
        </w:rPr>
        <w:t xml:space="preserve">указывается </w:t>
      </w:r>
      <w:r w:rsidRPr="00374724">
        <w:rPr>
          <w:szCs w:val="22"/>
          <w:lang w:val="ru-RU"/>
        </w:rPr>
        <w:t xml:space="preserve">в виде долготы и широты в десятичных долях градуса. Количество указанных десятичных знаков должно соответствовать точности определения местоположения </w:t>
      </w:r>
      <w:r w:rsidR="00C04A97" w:rsidRPr="00FE14BF">
        <w:rPr>
          <w:rFonts w:asciiTheme="majorBidi" w:hAnsiTheme="majorBidi" w:cstheme="majorBidi"/>
          <w:szCs w:val="22"/>
          <w:lang w:val="ru-RU"/>
        </w:rPr>
        <w:t>РЧП</w:t>
      </w:r>
      <w:r w:rsidRPr="00374724">
        <w:rPr>
          <w:szCs w:val="22"/>
          <w:lang w:val="ru-RU"/>
        </w:rPr>
        <w:t>. Например, точность до 10</w:t>
      </w:r>
      <w:r w:rsidR="00632C8E">
        <w:rPr>
          <w:szCs w:val="22"/>
          <w:lang w:val="ru-RU"/>
        </w:rPr>
        <w:t> </w:t>
      </w:r>
      <w:r w:rsidRPr="00374724">
        <w:rPr>
          <w:szCs w:val="22"/>
          <w:lang w:val="ru-RU"/>
        </w:rPr>
        <w:t>км эквивалентна примерно 0,008</w:t>
      </w:r>
      <w:r w:rsidR="00C85D68">
        <w:rPr>
          <w:szCs w:val="22"/>
          <w:lang w:val="ru-RU"/>
        </w:rPr>
        <w:t> </w:t>
      </w:r>
      <w:r w:rsidRPr="00374724">
        <w:rPr>
          <w:szCs w:val="22"/>
          <w:lang w:val="ru-RU"/>
        </w:rPr>
        <w:t>градуса окружности Земли.</w:t>
      </w:r>
    </w:p>
    <w:p w:rsidR="00374724" w:rsidRPr="00374724" w:rsidRDefault="00374724" w:rsidP="00374724">
      <w:pPr>
        <w:pStyle w:val="Headingb"/>
        <w:rPr>
          <w:szCs w:val="22"/>
          <w:lang w:val="ru-RU"/>
        </w:rPr>
      </w:pPr>
      <w:r w:rsidRPr="00374724">
        <w:rPr>
          <w:szCs w:val="22"/>
          <w:lang w:val="ru-RU"/>
        </w:rPr>
        <w:t>Поле 3</w:t>
      </w:r>
      <w:r>
        <w:rPr>
          <w:szCs w:val="22"/>
          <w:lang w:val="ru-RU"/>
        </w:rPr>
        <w:t>.</w:t>
      </w:r>
      <w:r w:rsidRPr="00374724">
        <w:rPr>
          <w:szCs w:val="22"/>
          <w:lang w:val="ru-RU"/>
        </w:rPr>
        <w:t xml:space="preserve"> Центральная частота</w:t>
      </w:r>
    </w:p>
    <w:p w:rsidR="00374724" w:rsidRPr="00374724" w:rsidRDefault="00374724" w:rsidP="00374724">
      <w:pPr>
        <w:rPr>
          <w:szCs w:val="22"/>
          <w:lang w:val="ru-RU"/>
        </w:rPr>
      </w:pPr>
      <w:r w:rsidRPr="00374724">
        <w:rPr>
          <w:szCs w:val="22"/>
          <w:lang w:val="ru-RU"/>
        </w:rPr>
        <w:t>Как правило, наилучшей начальной частотой поиска для исследователей служит наиболее сильная часть излучения или место, где наблюдается отдельная несущая.</w:t>
      </w:r>
      <w:r w:rsidR="00C85D68">
        <w:rPr>
          <w:szCs w:val="22"/>
          <w:lang w:val="ru-RU"/>
        </w:rPr>
        <w:t xml:space="preserve"> Частота самой сильной части мешающего излучения </w:t>
      </w:r>
      <w:r w:rsidR="006E657F">
        <w:rPr>
          <w:szCs w:val="22"/>
          <w:lang w:val="ru-RU"/>
        </w:rPr>
        <w:t xml:space="preserve">(или центральная частота, если наиболее сильная часть излучения явно не выражена) </w:t>
      </w:r>
      <w:r w:rsidR="00C85D68">
        <w:rPr>
          <w:szCs w:val="22"/>
          <w:lang w:val="ru-RU"/>
        </w:rPr>
        <w:t>указывается в столбце "Центральная частота".</w:t>
      </w:r>
    </w:p>
    <w:p w:rsidR="000D3CBC" w:rsidRPr="00374724" w:rsidRDefault="00374724" w:rsidP="00374724">
      <w:pPr>
        <w:pStyle w:val="Headingb"/>
        <w:rPr>
          <w:szCs w:val="22"/>
          <w:lang w:val="ru-RU"/>
        </w:rPr>
      </w:pPr>
      <w:r w:rsidRPr="00374724">
        <w:rPr>
          <w:szCs w:val="22"/>
          <w:lang w:val="ru-RU"/>
        </w:rPr>
        <w:t>Поле 4</w:t>
      </w:r>
      <w:r>
        <w:rPr>
          <w:szCs w:val="22"/>
          <w:lang w:val="ru-RU"/>
        </w:rPr>
        <w:t>.</w:t>
      </w:r>
      <w:r w:rsidRPr="00374724">
        <w:rPr>
          <w:szCs w:val="22"/>
          <w:lang w:val="ru-RU"/>
        </w:rPr>
        <w:t xml:space="preserve"> Характеристики обнаружения источника</w:t>
      </w:r>
    </w:p>
    <w:p w:rsidR="00374724" w:rsidRPr="00374724" w:rsidRDefault="000D3CBC" w:rsidP="00972BDB">
      <w:pPr>
        <w:pStyle w:val="enumlev1"/>
        <w:rPr>
          <w:szCs w:val="22"/>
          <w:lang w:val="ru-RU"/>
        </w:rPr>
      </w:pPr>
      <w:r w:rsidRPr="00374724">
        <w:rPr>
          <w:szCs w:val="22"/>
          <w:lang w:val="ru-RU"/>
        </w:rPr>
        <w:t>–</w:t>
      </w:r>
      <w:r w:rsidRPr="00374724">
        <w:rPr>
          <w:szCs w:val="22"/>
          <w:lang w:val="ru-RU"/>
        </w:rPr>
        <w:tab/>
      </w:r>
      <w:r w:rsidR="00374724" w:rsidRPr="00374724">
        <w:rPr>
          <w:szCs w:val="22"/>
          <w:lang w:val="ru-RU"/>
        </w:rPr>
        <w:t xml:space="preserve">Точечный или протяженный источник </w:t>
      </w:r>
      <w:r w:rsidR="00C85D68" w:rsidRPr="00FE14BF">
        <w:rPr>
          <w:rFonts w:asciiTheme="majorBidi" w:hAnsiTheme="majorBidi" w:cstheme="majorBidi"/>
          <w:szCs w:val="22"/>
          <w:lang w:val="ru-RU"/>
        </w:rPr>
        <w:t>РЧП</w:t>
      </w:r>
      <w:r w:rsidR="00374724" w:rsidRPr="00374724">
        <w:rPr>
          <w:szCs w:val="22"/>
          <w:lang w:val="ru-RU"/>
        </w:rPr>
        <w:t xml:space="preserve">. </w:t>
      </w:r>
      <w:r w:rsidR="00C85D68">
        <w:rPr>
          <w:szCs w:val="22"/>
          <w:lang w:val="ru-RU"/>
        </w:rPr>
        <w:t xml:space="preserve">Вызывающее помехи </w:t>
      </w:r>
      <w:r w:rsidR="00C85D68" w:rsidRPr="00374724">
        <w:rPr>
          <w:szCs w:val="22"/>
          <w:lang w:val="ru-RU"/>
        </w:rPr>
        <w:t>излучение</w:t>
      </w:r>
      <w:r w:rsidR="00C85D68">
        <w:rPr>
          <w:szCs w:val="22"/>
          <w:lang w:val="ru-RU"/>
        </w:rPr>
        <w:t xml:space="preserve"> может быть обнаружено </w:t>
      </w:r>
      <w:r w:rsidR="00374724" w:rsidRPr="00374724">
        <w:rPr>
          <w:szCs w:val="22"/>
          <w:lang w:val="ru-RU"/>
        </w:rPr>
        <w:t xml:space="preserve">радиометром в виде точечного или протяженного источника </w:t>
      </w:r>
      <w:r w:rsidR="00C85D68" w:rsidRPr="00FE14BF">
        <w:rPr>
          <w:rFonts w:asciiTheme="majorBidi" w:hAnsiTheme="majorBidi" w:cstheme="majorBidi"/>
          <w:szCs w:val="22"/>
          <w:lang w:val="ru-RU"/>
        </w:rPr>
        <w:t>РЧП</w:t>
      </w:r>
      <w:r w:rsidR="00374724" w:rsidRPr="00374724">
        <w:rPr>
          <w:szCs w:val="22"/>
          <w:lang w:val="ru-RU"/>
        </w:rPr>
        <w:t xml:space="preserve">. Точечный источник – это </w:t>
      </w:r>
      <w:r w:rsidR="00C85D68">
        <w:rPr>
          <w:szCs w:val="22"/>
          <w:lang w:val="ru-RU"/>
        </w:rPr>
        <w:t>наличие</w:t>
      </w:r>
      <w:r w:rsidR="00374724" w:rsidRPr="00374724">
        <w:rPr>
          <w:szCs w:val="22"/>
          <w:lang w:val="ru-RU"/>
        </w:rPr>
        <w:t xml:space="preserve"> в пределах пространственного разрешения датчика на земле только </w:t>
      </w:r>
      <w:r w:rsidR="006E657F">
        <w:rPr>
          <w:szCs w:val="22"/>
          <w:lang w:val="ru-RU"/>
        </w:rPr>
        <w:t>одного</w:t>
      </w:r>
      <w:r w:rsidR="00374724" w:rsidRPr="00374724">
        <w:rPr>
          <w:szCs w:val="22"/>
          <w:lang w:val="ru-RU"/>
        </w:rPr>
        <w:t xml:space="preserve"> мешающ</w:t>
      </w:r>
      <w:r w:rsidR="00C85D68">
        <w:rPr>
          <w:szCs w:val="22"/>
          <w:lang w:val="ru-RU"/>
        </w:rPr>
        <w:t>его</w:t>
      </w:r>
      <w:r w:rsidR="00374724" w:rsidRPr="00374724">
        <w:rPr>
          <w:szCs w:val="22"/>
          <w:lang w:val="ru-RU"/>
        </w:rPr>
        <w:t xml:space="preserve"> излучател</w:t>
      </w:r>
      <w:r w:rsidR="00C85D68">
        <w:rPr>
          <w:szCs w:val="22"/>
          <w:lang w:val="ru-RU"/>
        </w:rPr>
        <w:t>я</w:t>
      </w:r>
      <w:r w:rsidR="00374724" w:rsidRPr="00374724">
        <w:rPr>
          <w:szCs w:val="22"/>
          <w:lang w:val="ru-RU"/>
        </w:rPr>
        <w:t xml:space="preserve">. </w:t>
      </w:r>
      <w:r w:rsidR="00972BDB">
        <w:rPr>
          <w:szCs w:val="22"/>
          <w:lang w:val="ru-RU"/>
        </w:rPr>
        <w:t xml:space="preserve">Такие источники </w:t>
      </w:r>
      <w:r w:rsidR="00972BDB" w:rsidRPr="00FE14BF">
        <w:rPr>
          <w:rFonts w:asciiTheme="majorBidi" w:hAnsiTheme="majorBidi" w:cstheme="majorBidi"/>
          <w:szCs w:val="22"/>
          <w:lang w:val="ru-RU"/>
        </w:rPr>
        <w:t>РЧП</w:t>
      </w:r>
      <w:r w:rsidR="00972BDB">
        <w:rPr>
          <w:rFonts w:asciiTheme="majorBidi" w:hAnsiTheme="majorBidi" w:cstheme="majorBidi"/>
          <w:szCs w:val="22"/>
          <w:lang w:val="ru-RU"/>
        </w:rPr>
        <w:t>,</w:t>
      </w:r>
      <w:r w:rsidR="00972BDB" w:rsidRPr="00374724">
        <w:rPr>
          <w:szCs w:val="22"/>
          <w:lang w:val="ru-RU"/>
        </w:rPr>
        <w:t xml:space="preserve"> образован</w:t>
      </w:r>
      <w:r w:rsidR="00972BDB">
        <w:rPr>
          <w:szCs w:val="22"/>
          <w:lang w:val="ru-RU"/>
        </w:rPr>
        <w:t>ные</w:t>
      </w:r>
      <w:r w:rsidR="00972BDB" w:rsidRPr="00374724">
        <w:rPr>
          <w:szCs w:val="22"/>
          <w:lang w:val="ru-RU"/>
        </w:rPr>
        <w:t xml:space="preserve"> одиночными излучениями</w:t>
      </w:r>
      <w:r w:rsidR="00972BDB">
        <w:rPr>
          <w:szCs w:val="22"/>
          <w:lang w:val="ru-RU"/>
        </w:rPr>
        <w:t xml:space="preserve"> и </w:t>
      </w:r>
      <w:r w:rsidR="00972BDB" w:rsidRPr="00374724">
        <w:rPr>
          <w:szCs w:val="22"/>
          <w:lang w:val="ru-RU"/>
        </w:rPr>
        <w:t xml:space="preserve">окруженные зонами, свободными от помех, </w:t>
      </w:r>
      <w:r w:rsidR="00972BDB">
        <w:rPr>
          <w:szCs w:val="22"/>
          <w:lang w:val="ru-RU"/>
        </w:rPr>
        <w:t>могут быть обнаружены</w:t>
      </w:r>
      <w:r w:rsidR="00972BDB" w:rsidRPr="00374724">
        <w:rPr>
          <w:szCs w:val="22"/>
          <w:lang w:val="ru-RU"/>
        </w:rPr>
        <w:t>, охарактеризов</w:t>
      </w:r>
      <w:r w:rsidR="00972BDB">
        <w:rPr>
          <w:szCs w:val="22"/>
          <w:lang w:val="ru-RU"/>
        </w:rPr>
        <w:t>аны</w:t>
      </w:r>
      <w:r w:rsidR="00972BDB" w:rsidRPr="00374724">
        <w:rPr>
          <w:szCs w:val="22"/>
          <w:lang w:val="ru-RU"/>
        </w:rPr>
        <w:t xml:space="preserve"> и локализова</w:t>
      </w:r>
      <w:r w:rsidR="00972BDB">
        <w:rPr>
          <w:szCs w:val="22"/>
          <w:lang w:val="ru-RU"/>
        </w:rPr>
        <w:t>ны с большей точностью</w:t>
      </w:r>
      <w:r w:rsidR="00972BDB" w:rsidRPr="00374724">
        <w:rPr>
          <w:szCs w:val="22"/>
          <w:lang w:val="ru-RU"/>
        </w:rPr>
        <w:t xml:space="preserve">. </w:t>
      </w:r>
      <w:r w:rsidR="00374724" w:rsidRPr="00374724">
        <w:rPr>
          <w:szCs w:val="22"/>
          <w:lang w:val="ru-RU"/>
        </w:rPr>
        <w:t>Когда в пределах зоны чувствительности датчика присутству</w:t>
      </w:r>
      <w:r w:rsidR="006E657F">
        <w:rPr>
          <w:szCs w:val="22"/>
          <w:lang w:val="ru-RU"/>
        </w:rPr>
        <w:t>е</w:t>
      </w:r>
      <w:r w:rsidR="00374724" w:rsidRPr="00374724">
        <w:rPr>
          <w:szCs w:val="22"/>
          <w:lang w:val="ru-RU"/>
        </w:rPr>
        <w:t xml:space="preserve">т несколько излучателей, источник </w:t>
      </w:r>
      <w:r w:rsidR="007D5652">
        <w:rPr>
          <w:szCs w:val="22"/>
          <w:lang w:val="ru-RU"/>
        </w:rPr>
        <w:t>считается</w:t>
      </w:r>
      <w:r w:rsidR="00374724" w:rsidRPr="00374724">
        <w:rPr>
          <w:szCs w:val="22"/>
          <w:lang w:val="ru-RU"/>
        </w:rPr>
        <w:t xml:space="preserve"> протяженным. Протяженные источники, образуемые десятками или сотнями источников </w:t>
      </w:r>
      <w:r w:rsidR="007D5652" w:rsidRPr="00FE14BF">
        <w:rPr>
          <w:rFonts w:asciiTheme="majorBidi" w:hAnsiTheme="majorBidi" w:cstheme="majorBidi"/>
          <w:szCs w:val="22"/>
          <w:lang w:val="ru-RU"/>
        </w:rPr>
        <w:t>РЧП</w:t>
      </w:r>
      <w:r w:rsidR="007D5652">
        <w:rPr>
          <w:rFonts w:asciiTheme="majorBidi" w:hAnsiTheme="majorBidi" w:cstheme="majorBidi"/>
          <w:szCs w:val="22"/>
          <w:lang w:val="ru-RU"/>
        </w:rPr>
        <w:t xml:space="preserve">, обычно связаны с развернутой на земле системой (например, сетью передатчиков). </w:t>
      </w:r>
      <w:r w:rsidR="001D6AC7">
        <w:rPr>
          <w:rFonts w:asciiTheme="majorBidi" w:hAnsiTheme="majorBidi" w:cstheme="majorBidi"/>
          <w:szCs w:val="22"/>
          <w:lang w:val="ru-RU"/>
        </w:rPr>
        <w:t>Датчик не может локализовать каждый отдельный источник, вносящий свой вклад в протяженные помехи, поэтому может быть указано толь</w:t>
      </w:r>
      <w:r w:rsidR="006E657F">
        <w:rPr>
          <w:rFonts w:asciiTheme="majorBidi" w:hAnsiTheme="majorBidi" w:cstheme="majorBidi"/>
          <w:szCs w:val="22"/>
          <w:lang w:val="ru-RU"/>
        </w:rPr>
        <w:t>ко</w:t>
      </w:r>
      <w:r w:rsidR="001D6AC7">
        <w:rPr>
          <w:rFonts w:asciiTheme="majorBidi" w:hAnsiTheme="majorBidi" w:cstheme="majorBidi"/>
          <w:szCs w:val="22"/>
          <w:lang w:val="ru-RU"/>
        </w:rPr>
        <w:t xml:space="preserve"> эталонное местоположение. Такой вид помех увеличивает шумовой фон, выявляемый датчиком. Урегулировать проблему протяженных радиочастотных помех, как правило, бывает сложнее, чем проблему, связанную с точечными </w:t>
      </w:r>
      <w:r w:rsidR="001D6AC7" w:rsidRPr="00FE14BF">
        <w:rPr>
          <w:rFonts w:asciiTheme="majorBidi" w:hAnsiTheme="majorBidi" w:cstheme="majorBidi"/>
          <w:szCs w:val="22"/>
          <w:lang w:val="ru-RU"/>
        </w:rPr>
        <w:t>РЧП</w:t>
      </w:r>
      <w:r w:rsidR="001D6AC7">
        <w:rPr>
          <w:rFonts w:asciiTheme="majorBidi" w:hAnsiTheme="majorBidi" w:cstheme="majorBidi"/>
          <w:szCs w:val="22"/>
          <w:lang w:val="ru-RU"/>
        </w:rPr>
        <w:t>.</w:t>
      </w:r>
    </w:p>
    <w:p w:rsidR="00374724" w:rsidRPr="00374724" w:rsidRDefault="00374724" w:rsidP="00374724">
      <w:pPr>
        <w:pStyle w:val="enumlev1"/>
        <w:rPr>
          <w:szCs w:val="22"/>
          <w:lang w:val="ru-RU"/>
        </w:rPr>
      </w:pPr>
      <w:r w:rsidRPr="00374724">
        <w:rPr>
          <w:szCs w:val="22"/>
          <w:lang w:val="ru-RU"/>
        </w:rPr>
        <w:t>–</w:t>
      </w:r>
      <w:r w:rsidRPr="00374724">
        <w:rPr>
          <w:szCs w:val="22"/>
          <w:lang w:val="ru-RU"/>
        </w:rPr>
        <w:tab/>
        <w:t xml:space="preserve">Направленность источника </w:t>
      </w:r>
      <w:r w:rsidR="00C86FC7" w:rsidRPr="00FE14BF">
        <w:rPr>
          <w:rFonts w:asciiTheme="majorBidi" w:hAnsiTheme="majorBidi" w:cstheme="majorBidi"/>
          <w:szCs w:val="22"/>
          <w:lang w:val="ru-RU"/>
        </w:rPr>
        <w:t>РЧП</w:t>
      </w:r>
      <w:r w:rsidRPr="00374724">
        <w:rPr>
          <w:szCs w:val="22"/>
          <w:lang w:val="ru-RU"/>
        </w:rPr>
        <w:t xml:space="preserve">. </w:t>
      </w:r>
      <w:r w:rsidR="00721322">
        <w:rPr>
          <w:szCs w:val="22"/>
          <w:lang w:val="ru-RU"/>
        </w:rPr>
        <w:t>Наличие источников направленного излучения можно предположить, если при прохождении датчика в одном направлении, например с севера на юг, обнаруживаются более сильные помехи, чем при прохождении с юга на север.</w:t>
      </w:r>
    </w:p>
    <w:p w:rsidR="000D3CBC" w:rsidRPr="00374724" w:rsidRDefault="00374724" w:rsidP="00374724">
      <w:pPr>
        <w:pStyle w:val="enumlev1"/>
        <w:rPr>
          <w:szCs w:val="22"/>
          <w:lang w:val="ru-RU"/>
        </w:rPr>
      </w:pPr>
      <w:r w:rsidRPr="00374724">
        <w:rPr>
          <w:szCs w:val="22"/>
          <w:lang w:val="ru-RU"/>
        </w:rPr>
        <w:t>–</w:t>
      </w:r>
      <w:r w:rsidRPr="00374724">
        <w:rPr>
          <w:szCs w:val="22"/>
          <w:lang w:val="ru-RU"/>
        </w:rPr>
        <w:tab/>
        <w:t xml:space="preserve">Импульсное или непрерывное излучение. Импульсные излучения могут указывать на то, что источник </w:t>
      </w:r>
      <w:r w:rsidR="00613C21" w:rsidRPr="00FE14BF">
        <w:rPr>
          <w:rFonts w:asciiTheme="majorBidi" w:hAnsiTheme="majorBidi" w:cstheme="majorBidi"/>
          <w:szCs w:val="22"/>
          <w:lang w:val="ru-RU"/>
        </w:rPr>
        <w:t>РЧП</w:t>
      </w:r>
      <w:r w:rsidR="00613C21" w:rsidRPr="002C5DC9">
        <w:rPr>
          <w:szCs w:val="22"/>
          <w:lang w:val="ru-RU"/>
        </w:rPr>
        <w:t xml:space="preserve"> </w:t>
      </w:r>
      <w:r w:rsidRPr="00374724">
        <w:rPr>
          <w:szCs w:val="22"/>
          <w:lang w:val="ru-RU"/>
        </w:rPr>
        <w:t>связан с радиолокационной системой.</w:t>
      </w:r>
    </w:p>
    <w:p w:rsidR="00374724" w:rsidRPr="006F10E8" w:rsidRDefault="0037472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6F10E8">
        <w:rPr>
          <w:lang w:val="ru-RU"/>
        </w:rPr>
        <w:br w:type="page"/>
      </w:r>
    </w:p>
    <w:p w:rsidR="00374724" w:rsidRPr="009D3749" w:rsidRDefault="00374724" w:rsidP="00374724">
      <w:pPr>
        <w:pStyle w:val="Headingb"/>
        <w:rPr>
          <w:szCs w:val="22"/>
          <w:lang w:val="ru-RU"/>
        </w:rPr>
      </w:pPr>
      <w:r w:rsidRPr="009D3749">
        <w:rPr>
          <w:szCs w:val="22"/>
          <w:lang w:val="ru-RU"/>
        </w:rPr>
        <w:lastRenderedPageBreak/>
        <w:t>Поле 5</w:t>
      </w:r>
      <w:r w:rsidR="009D3749">
        <w:rPr>
          <w:szCs w:val="22"/>
          <w:lang w:val="ru-RU"/>
        </w:rPr>
        <w:t>.</w:t>
      </w:r>
      <w:r w:rsidRPr="009D3749">
        <w:rPr>
          <w:szCs w:val="22"/>
          <w:lang w:val="ru-RU"/>
        </w:rPr>
        <w:t xml:space="preserve"> Уровень помех, обнаруженных датчиком</w:t>
      </w:r>
    </w:p>
    <w:p w:rsidR="00374724" w:rsidRPr="009D3749" w:rsidRDefault="00374724" w:rsidP="00374724">
      <w:pPr>
        <w:rPr>
          <w:snapToGrid w:val="0"/>
          <w:szCs w:val="22"/>
          <w:lang w:val="ru-RU"/>
        </w:rPr>
      </w:pPr>
      <w:r w:rsidRPr="009D3749">
        <w:rPr>
          <w:snapToGrid w:val="0"/>
          <w:szCs w:val="22"/>
          <w:lang w:val="ru-RU"/>
        </w:rPr>
        <w:t>В этом поле указывается сила помех в единицах яркостной температуры (</w:t>
      </w:r>
      <w:r w:rsidRPr="009D3749">
        <w:rPr>
          <w:i/>
          <w:snapToGrid w:val="0"/>
          <w:szCs w:val="22"/>
          <w:lang w:val="ru-RU"/>
        </w:rPr>
        <w:t>T</w:t>
      </w:r>
      <w:r w:rsidRPr="009D3749">
        <w:rPr>
          <w:i/>
          <w:snapToGrid w:val="0"/>
          <w:szCs w:val="22"/>
          <w:vertAlign w:val="subscript"/>
          <w:lang w:val="ru-RU"/>
        </w:rPr>
        <w:t>B</w:t>
      </w:r>
      <w:r w:rsidRPr="009D3749">
        <w:rPr>
          <w:snapToGrid w:val="0"/>
          <w:szCs w:val="22"/>
          <w:lang w:val="ru-RU"/>
        </w:rPr>
        <w:t xml:space="preserve"> в градусах Кельвина) или</w:t>
      </w:r>
      <w:r w:rsidR="009D3749">
        <w:rPr>
          <w:snapToGrid w:val="0"/>
          <w:szCs w:val="22"/>
          <w:lang w:val="ru-RU"/>
        </w:rPr>
        <w:t> </w:t>
      </w:r>
      <w:r w:rsidRPr="009D3749">
        <w:rPr>
          <w:snapToGrid w:val="0"/>
          <w:szCs w:val="22"/>
          <w:lang w:val="ru-RU"/>
        </w:rPr>
        <w:t>други</w:t>
      </w:r>
      <w:r w:rsidR="00613C21">
        <w:rPr>
          <w:snapToGrid w:val="0"/>
          <w:szCs w:val="22"/>
          <w:lang w:val="ru-RU"/>
        </w:rPr>
        <w:t>е</w:t>
      </w:r>
      <w:r w:rsidRPr="009D3749">
        <w:rPr>
          <w:snapToGrid w:val="0"/>
          <w:szCs w:val="22"/>
          <w:lang w:val="ru-RU"/>
        </w:rPr>
        <w:t xml:space="preserve"> </w:t>
      </w:r>
      <w:r w:rsidR="00613C21">
        <w:rPr>
          <w:snapToGrid w:val="0"/>
          <w:szCs w:val="22"/>
          <w:lang w:val="ru-RU"/>
        </w:rPr>
        <w:t>измеряемые датчиком параметры</w:t>
      </w:r>
      <w:r w:rsidRPr="009D3749">
        <w:rPr>
          <w:snapToGrid w:val="0"/>
          <w:szCs w:val="22"/>
          <w:lang w:val="ru-RU"/>
        </w:rPr>
        <w:t>.</w:t>
      </w:r>
    </w:p>
    <w:p w:rsidR="00374724" w:rsidRPr="009D3749" w:rsidRDefault="00374724" w:rsidP="00374724">
      <w:pPr>
        <w:pStyle w:val="Headingb"/>
        <w:rPr>
          <w:i/>
          <w:szCs w:val="22"/>
          <w:lang w:val="ru-RU"/>
        </w:rPr>
      </w:pPr>
      <w:r w:rsidRPr="009D3749">
        <w:rPr>
          <w:szCs w:val="22"/>
          <w:lang w:val="ru-RU"/>
        </w:rPr>
        <w:t>Поле 6</w:t>
      </w:r>
      <w:r w:rsidR="009D3749">
        <w:rPr>
          <w:szCs w:val="22"/>
          <w:lang w:val="ru-RU"/>
        </w:rPr>
        <w:t>.</w:t>
      </w:r>
      <w:r w:rsidRPr="009D3749">
        <w:rPr>
          <w:szCs w:val="22"/>
          <w:lang w:val="ru-RU"/>
        </w:rPr>
        <w:t xml:space="preserve"> Предполагаемый уровень принимаемой мощности</w:t>
      </w:r>
    </w:p>
    <w:p w:rsidR="00374724" w:rsidRPr="009D3749" w:rsidRDefault="00613C21" w:rsidP="00374724">
      <w:pPr>
        <w:rPr>
          <w:snapToGrid w:val="0"/>
          <w:szCs w:val="22"/>
          <w:lang w:val="ru-RU"/>
        </w:rPr>
      </w:pPr>
      <w:r>
        <w:rPr>
          <w:snapToGrid w:val="0"/>
          <w:szCs w:val="22"/>
          <w:lang w:val="ru-RU"/>
        </w:rPr>
        <w:t>Подразделения администрации</w:t>
      </w:r>
      <w:r w:rsidR="00374724" w:rsidRPr="009D3749">
        <w:rPr>
          <w:snapToGrid w:val="0"/>
          <w:szCs w:val="22"/>
          <w:lang w:val="ru-RU"/>
        </w:rPr>
        <w:t xml:space="preserve"> по обеспечению соблюдения правил использования спектра знаком</w:t>
      </w:r>
      <w:r>
        <w:rPr>
          <w:snapToGrid w:val="0"/>
          <w:szCs w:val="22"/>
          <w:lang w:val="ru-RU"/>
        </w:rPr>
        <w:t>ы</w:t>
      </w:r>
      <w:r w:rsidR="00374724" w:rsidRPr="009D3749">
        <w:rPr>
          <w:snapToGrid w:val="0"/>
          <w:szCs w:val="22"/>
          <w:lang w:val="ru-RU"/>
        </w:rPr>
        <w:t xml:space="preserve"> </w:t>
      </w:r>
      <w:r>
        <w:rPr>
          <w:snapToGrid w:val="0"/>
          <w:szCs w:val="22"/>
          <w:lang w:val="ru-RU"/>
        </w:rPr>
        <w:t>с отчетностью о</w:t>
      </w:r>
      <w:r w:rsidR="00374724" w:rsidRPr="009D3749">
        <w:rPr>
          <w:snapToGrid w:val="0"/>
          <w:szCs w:val="22"/>
          <w:lang w:val="ru-RU"/>
        </w:rPr>
        <w:t xml:space="preserve"> принимаемой приемниками мощности </w:t>
      </w:r>
      <w:r w:rsidRPr="00FE14BF">
        <w:rPr>
          <w:rFonts w:asciiTheme="majorBidi" w:hAnsiTheme="majorBidi" w:cstheme="majorBidi"/>
          <w:szCs w:val="22"/>
          <w:lang w:val="ru-RU"/>
        </w:rPr>
        <w:t>РЧП</w:t>
      </w:r>
      <w:r w:rsidRPr="002C5DC9">
        <w:rPr>
          <w:szCs w:val="22"/>
          <w:lang w:val="ru-RU"/>
        </w:rPr>
        <w:t xml:space="preserve"> </w:t>
      </w:r>
      <w:r w:rsidR="00374724" w:rsidRPr="009D3749">
        <w:rPr>
          <w:snapToGrid w:val="0"/>
          <w:szCs w:val="22"/>
          <w:lang w:val="ru-RU"/>
        </w:rPr>
        <w:t>(</w:t>
      </w:r>
      <w:r w:rsidR="00374724" w:rsidRPr="009D3749">
        <w:rPr>
          <w:i/>
          <w:snapToGrid w:val="0"/>
          <w:szCs w:val="22"/>
          <w:lang w:val="ru-RU"/>
        </w:rPr>
        <w:t>P</w:t>
      </w:r>
      <w:r w:rsidR="00374724" w:rsidRPr="009D3749">
        <w:rPr>
          <w:i/>
          <w:snapToGrid w:val="0"/>
          <w:szCs w:val="22"/>
          <w:vertAlign w:val="subscript"/>
          <w:lang w:val="ru-RU"/>
        </w:rPr>
        <w:t>R</w:t>
      </w:r>
      <w:r w:rsidR="00374724" w:rsidRPr="009D3749">
        <w:rPr>
          <w:snapToGrid w:val="0"/>
          <w:szCs w:val="22"/>
          <w:lang w:val="ru-RU"/>
        </w:rPr>
        <w:t>), измеренн</w:t>
      </w:r>
      <w:r>
        <w:rPr>
          <w:snapToGrid w:val="0"/>
          <w:szCs w:val="22"/>
          <w:lang w:val="ru-RU"/>
        </w:rPr>
        <w:t>ой</w:t>
      </w:r>
      <w:r w:rsidR="00374724" w:rsidRPr="009D3749">
        <w:rPr>
          <w:snapToGrid w:val="0"/>
          <w:szCs w:val="22"/>
          <w:lang w:val="ru-RU"/>
        </w:rPr>
        <w:t xml:space="preserve"> в ваттах, и</w:t>
      </w:r>
      <w:r>
        <w:rPr>
          <w:snapToGrid w:val="0"/>
          <w:szCs w:val="22"/>
          <w:lang w:val="ru-RU"/>
        </w:rPr>
        <w:t> </w:t>
      </w:r>
      <w:r w:rsidR="00374724" w:rsidRPr="009D3749">
        <w:rPr>
          <w:snapToGrid w:val="0"/>
          <w:szCs w:val="22"/>
          <w:lang w:val="ru-RU"/>
        </w:rPr>
        <w:t xml:space="preserve">предпочитают получать донесения о </w:t>
      </w:r>
      <w:r w:rsidRPr="00FE14BF">
        <w:rPr>
          <w:rFonts w:asciiTheme="majorBidi" w:hAnsiTheme="majorBidi" w:cstheme="majorBidi"/>
          <w:szCs w:val="22"/>
          <w:lang w:val="ru-RU"/>
        </w:rPr>
        <w:t>РЧП</w:t>
      </w:r>
      <w:r w:rsidRPr="002C5DC9">
        <w:rPr>
          <w:szCs w:val="22"/>
          <w:lang w:val="ru-RU"/>
        </w:rPr>
        <w:t xml:space="preserve"> </w:t>
      </w:r>
      <w:r w:rsidR="00374724" w:rsidRPr="009D3749">
        <w:rPr>
          <w:snapToGrid w:val="0"/>
          <w:szCs w:val="22"/>
          <w:lang w:val="ru-RU"/>
        </w:rPr>
        <w:t>в этих единицах.</w:t>
      </w:r>
    </w:p>
    <w:p w:rsidR="00374724" w:rsidRPr="009D3749" w:rsidRDefault="00374724" w:rsidP="00E367EB">
      <w:pPr>
        <w:rPr>
          <w:snapToGrid w:val="0"/>
          <w:szCs w:val="22"/>
          <w:lang w:val="ru-RU"/>
        </w:rPr>
      </w:pPr>
      <w:r w:rsidRPr="009D3749">
        <w:rPr>
          <w:snapToGrid w:val="0"/>
          <w:szCs w:val="22"/>
          <w:lang w:val="ru-RU"/>
        </w:rPr>
        <w:t xml:space="preserve">Как правило, для приведения </w:t>
      </w:r>
      <w:r w:rsidRPr="009D3749">
        <w:rPr>
          <w:i/>
          <w:snapToGrid w:val="0"/>
          <w:szCs w:val="22"/>
          <w:lang w:val="ru-RU"/>
        </w:rPr>
        <w:t>T</w:t>
      </w:r>
      <w:r w:rsidRPr="009D3749">
        <w:rPr>
          <w:i/>
          <w:snapToGrid w:val="0"/>
          <w:szCs w:val="22"/>
          <w:vertAlign w:val="subscript"/>
          <w:lang w:val="ru-RU"/>
        </w:rPr>
        <w:t>B</w:t>
      </w:r>
      <w:r w:rsidRPr="009D3749">
        <w:rPr>
          <w:snapToGrid w:val="0"/>
          <w:szCs w:val="22"/>
          <w:lang w:val="ru-RU"/>
        </w:rPr>
        <w:t xml:space="preserve"> к </w:t>
      </w:r>
      <w:r w:rsidR="00613C21">
        <w:rPr>
          <w:snapToGrid w:val="0"/>
          <w:szCs w:val="22"/>
          <w:lang w:val="ru-RU"/>
        </w:rPr>
        <w:t>э.и.и.м.</w:t>
      </w:r>
      <w:r w:rsidRPr="009D3749">
        <w:rPr>
          <w:snapToGrid w:val="0"/>
          <w:szCs w:val="22"/>
          <w:lang w:val="ru-RU"/>
        </w:rPr>
        <w:t xml:space="preserve"> единичного источника </w:t>
      </w:r>
      <w:r w:rsidR="00613C21" w:rsidRPr="00FE14BF">
        <w:rPr>
          <w:rFonts w:asciiTheme="majorBidi" w:hAnsiTheme="majorBidi" w:cstheme="majorBidi"/>
          <w:szCs w:val="22"/>
          <w:lang w:val="ru-RU"/>
        </w:rPr>
        <w:t>РЧП</w:t>
      </w:r>
      <w:r w:rsidR="00613C21" w:rsidRPr="002C5DC9">
        <w:rPr>
          <w:szCs w:val="22"/>
          <w:lang w:val="ru-RU"/>
        </w:rPr>
        <w:t xml:space="preserve"> </w:t>
      </w:r>
      <w:r w:rsidRPr="009D3749">
        <w:rPr>
          <w:snapToGrid w:val="0"/>
          <w:szCs w:val="22"/>
          <w:lang w:val="ru-RU"/>
        </w:rPr>
        <w:t xml:space="preserve">можно использовать формулу Фрииса, подставив в качестве </w:t>
      </w:r>
      <w:r w:rsidRPr="009D3749">
        <w:rPr>
          <w:i/>
          <w:snapToGrid w:val="0"/>
          <w:szCs w:val="22"/>
          <w:lang w:val="ru-RU"/>
        </w:rPr>
        <w:t>P</w:t>
      </w:r>
      <w:r w:rsidRPr="009D3749">
        <w:rPr>
          <w:i/>
          <w:snapToGrid w:val="0"/>
          <w:szCs w:val="22"/>
          <w:vertAlign w:val="subscript"/>
          <w:lang w:val="ru-RU"/>
        </w:rPr>
        <w:t>R</w:t>
      </w:r>
      <w:r w:rsidRPr="009D3749">
        <w:rPr>
          <w:snapToGrid w:val="0"/>
          <w:szCs w:val="22"/>
          <w:lang w:val="ru-RU"/>
        </w:rPr>
        <w:t xml:space="preserve"> функцию э.и.и.м., как указано в </w:t>
      </w:r>
      <w:r w:rsidR="002A79E9" w:rsidRPr="009D3749">
        <w:rPr>
          <w:snapToGrid w:val="0"/>
          <w:szCs w:val="22"/>
          <w:lang w:val="ru-RU"/>
        </w:rPr>
        <w:t xml:space="preserve">Прилагаемом </w:t>
      </w:r>
      <w:r w:rsidRPr="009D3749">
        <w:rPr>
          <w:snapToGrid w:val="0"/>
          <w:szCs w:val="22"/>
          <w:lang w:val="ru-RU"/>
        </w:rPr>
        <w:t>документе</w:t>
      </w:r>
      <w:r w:rsidR="009D3749">
        <w:rPr>
          <w:snapToGrid w:val="0"/>
          <w:szCs w:val="22"/>
          <w:lang w:val="ru-RU"/>
        </w:rPr>
        <w:t> </w:t>
      </w:r>
      <w:r w:rsidRPr="009D3749">
        <w:rPr>
          <w:snapToGrid w:val="0"/>
          <w:szCs w:val="22"/>
          <w:lang w:val="ru-RU"/>
        </w:rPr>
        <w:t>2. Однако для некоторых датчиков с несколькими антеннами (например, интерферометрических радиометров, таких как SMOS) этот подход может оказаться не очень точным. В этих случаях системы дистанционного зондирования могут использовать другие единицы измерения, такие как яркостная температура (</w:t>
      </w:r>
      <w:r w:rsidRPr="009D3749">
        <w:rPr>
          <w:i/>
          <w:snapToGrid w:val="0"/>
          <w:szCs w:val="22"/>
          <w:lang w:val="ru-RU"/>
        </w:rPr>
        <w:t>Т</w:t>
      </w:r>
      <w:r w:rsidRPr="009D3749">
        <w:rPr>
          <w:i/>
          <w:snapToGrid w:val="0"/>
          <w:szCs w:val="22"/>
          <w:vertAlign w:val="subscript"/>
          <w:lang w:val="ru-RU"/>
        </w:rPr>
        <w:t>B</w:t>
      </w:r>
      <w:r w:rsidRPr="009D3749">
        <w:rPr>
          <w:snapToGrid w:val="0"/>
          <w:szCs w:val="22"/>
          <w:lang w:val="ru-RU"/>
        </w:rPr>
        <w:t xml:space="preserve"> в градусах Кельвина).</w:t>
      </w:r>
    </w:p>
    <w:p w:rsidR="00374724" w:rsidRPr="009D3749" w:rsidRDefault="00374724" w:rsidP="00374724">
      <w:pPr>
        <w:pStyle w:val="Headingb"/>
        <w:rPr>
          <w:i/>
          <w:szCs w:val="22"/>
          <w:lang w:val="ru-RU"/>
        </w:rPr>
      </w:pPr>
      <w:r w:rsidRPr="009D3749">
        <w:rPr>
          <w:szCs w:val="22"/>
          <w:lang w:val="ru-RU"/>
        </w:rPr>
        <w:t>Поле 7</w:t>
      </w:r>
      <w:r w:rsidR="009D3749">
        <w:rPr>
          <w:szCs w:val="22"/>
          <w:lang w:val="ru-RU"/>
        </w:rPr>
        <w:t>.</w:t>
      </w:r>
      <w:r w:rsidRPr="009D3749">
        <w:rPr>
          <w:szCs w:val="22"/>
          <w:lang w:val="ru-RU"/>
        </w:rPr>
        <w:t xml:space="preserve"> Город/штат/регион, в котором расположен источник </w:t>
      </w:r>
      <w:r w:rsidR="00613C21">
        <w:rPr>
          <w:szCs w:val="22"/>
          <w:lang w:val="ru-RU"/>
        </w:rPr>
        <w:t>РЧП</w:t>
      </w:r>
    </w:p>
    <w:p w:rsidR="00374724" w:rsidRPr="009D3749" w:rsidRDefault="00374724" w:rsidP="00374724">
      <w:pPr>
        <w:pStyle w:val="Headingb"/>
        <w:rPr>
          <w:szCs w:val="22"/>
          <w:lang w:val="ru-RU"/>
        </w:rPr>
      </w:pPr>
      <w:r w:rsidRPr="009D3749">
        <w:rPr>
          <w:szCs w:val="22"/>
          <w:lang w:val="ru-RU"/>
        </w:rPr>
        <w:t>Поле 8</w:t>
      </w:r>
      <w:r w:rsidR="009D3749">
        <w:rPr>
          <w:szCs w:val="22"/>
          <w:lang w:val="ru-RU"/>
        </w:rPr>
        <w:t>.</w:t>
      </w:r>
      <w:r w:rsidRPr="009D3749">
        <w:rPr>
          <w:szCs w:val="22"/>
          <w:lang w:val="ru-RU"/>
        </w:rPr>
        <w:t xml:space="preserve"> Другие наблюдения</w:t>
      </w:r>
    </w:p>
    <w:p w:rsidR="00374724" w:rsidRPr="009D3749" w:rsidRDefault="00374724" w:rsidP="00374724">
      <w:pPr>
        <w:keepNext/>
        <w:tabs>
          <w:tab w:val="left" w:pos="0"/>
        </w:tabs>
        <w:rPr>
          <w:szCs w:val="22"/>
          <w:lang w:val="ru-RU"/>
        </w:rPr>
      </w:pPr>
      <w:r w:rsidRPr="009D3749">
        <w:rPr>
          <w:szCs w:val="22"/>
          <w:lang w:val="ru-RU"/>
        </w:rPr>
        <w:t xml:space="preserve">Этот столбец используется для указания дополнительных характеристик </w:t>
      </w:r>
      <w:r w:rsidR="00613C21" w:rsidRPr="00FE14BF">
        <w:rPr>
          <w:rFonts w:asciiTheme="majorBidi" w:hAnsiTheme="majorBidi" w:cstheme="majorBidi"/>
          <w:szCs w:val="22"/>
          <w:lang w:val="ru-RU"/>
        </w:rPr>
        <w:t>РЧП</w:t>
      </w:r>
      <w:r w:rsidRPr="009D3749">
        <w:rPr>
          <w:szCs w:val="22"/>
          <w:lang w:val="ru-RU"/>
        </w:rPr>
        <w:t xml:space="preserve">, которые могут облегчить </w:t>
      </w:r>
      <w:r w:rsidR="00613C21">
        <w:rPr>
          <w:szCs w:val="22"/>
          <w:lang w:val="ru-RU"/>
        </w:rPr>
        <w:t xml:space="preserve">органам по обеспечению соблюдения правил работу по идентификации источников помех. Здесь указываются те или иные факторы в зависимости от типа </w:t>
      </w:r>
      <w:r w:rsidR="00613C21" w:rsidRPr="00FE14BF">
        <w:rPr>
          <w:rFonts w:asciiTheme="majorBidi" w:hAnsiTheme="majorBidi" w:cstheme="majorBidi"/>
          <w:szCs w:val="22"/>
          <w:lang w:val="ru-RU"/>
        </w:rPr>
        <w:t>РЧП</w:t>
      </w:r>
      <w:r w:rsidR="00613C21">
        <w:rPr>
          <w:rFonts w:asciiTheme="majorBidi" w:hAnsiTheme="majorBidi" w:cstheme="majorBidi"/>
          <w:szCs w:val="22"/>
          <w:lang w:val="ru-RU"/>
        </w:rPr>
        <w:t>, а также приводятся комментарии, например</w:t>
      </w:r>
      <w:r w:rsidRPr="009D3749">
        <w:rPr>
          <w:szCs w:val="22"/>
          <w:lang w:val="ru-RU"/>
        </w:rPr>
        <w:t>:</w:t>
      </w:r>
    </w:p>
    <w:p w:rsidR="00374724" w:rsidRPr="009D3749" w:rsidRDefault="00374724" w:rsidP="00374724">
      <w:pPr>
        <w:pStyle w:val="enumlev1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 xml:space="preserve">оценка радиуса точности вокруг указанных координат; здесь можно указать и другие факторы, </w:t>
      </w:r>
      <w:r w:rsidR="00613C21">
        <w:rPr>
          <w:szCs w:val="22"/>
          <w:lang w:val="ru-RU"/>
        </w:rPr>
        <w:t xml:space="preserve">характеризующие помехи, </w:t>
      </w:r>
      <w:r w:rsidRPr="009D3749">
        <w:rPr>
          <w:szCs w:val="22"/>
          <w:lang w:val="ru-RU"/>
        </w:rPr>
        <w:t xml:space="preserve">например: </w:t>
      </w:r>
    </w:p>
    <w:p w:rsidR="00374724" w:rsidRPr="009D3749" w:rsidRDefault="00374724" w:rsidP="00374724">
      <w:pPr>
        <w:pStyle w:val="enumlev2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>являются ли помехи импульсными или непрерывными;</w:t>
      </w:r>
    </w:p>
    <w:p w:rsidR="00374724" w:rsidRPr="009D3749" w:rsidRDefault="00374724" w:rsidP="00374724">
      <w:pPr>
        <w:pStyle w:val="enumlev2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>имеют ли они наблюдаемый частотный диапазон;</w:t>
      </w:r>
    </w:p>
    <w:p w:rsidR="00374724" w:rsidRPr="009D3749" w:rsidRDefault="00374724" w:rsidP="00374724">
      <w:pPr>
        <w:pStyle w:val="enumlev2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 xml:space="preserve">наблюдается ли </w:t>
      </w:r>
      <w:r w:rsidR="002D591F">
        <w:rPr>
          <w:szCs w:val="22"/>
          <w:lang w:val="ru-RU"/>
        </w:rPr>
        <w:t xml:space="preserve">их </w:t>
      </w:r>
      <w:r w:rsidRPr="009D3749">
        <w:rPr>
          <w:szCs w:val="22"/>
          <w:lang w:val="ru-RU"/>
        </w:rPr>
        <w:t>горизонтальная, вертикальная и/или круговая поляризация;</w:t>
      </w:r>
    </w:p>
    <w:p w:rsidR="00374724" w:rsidRPr="009D3749" w:rsidRDefault="00374724" w:rsidP="00374724">
      <w:pPr>
        <w:pStyle w:val="enumlev2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>носят ли помехи прерывистый характер и</w:t>
      </w:r>
      <w:r w:rsidR="009D3749">
        <w:rPr>
          <w:szCs w:val="22"/>
          <w:lang w:val="ru-RU"/>
        </w:rPr>
        <w:t> </w:t>
      </w:r>
      <w:r w:rsidRPr="009D3749">
        <w:rPr>
          <w:szCs w:val="22"/>
          <w:lang w:val="ru-RU"/>
        </w:rPr>
        <w:t>т.</w:t>
      </w:r>
      <w:r w:rsidR="009D3749">
        <w:rPr>
          <w:szCs w:val="22"/>
          <w:lang w:val="ru-RU"/>
        </w:rPr>
        <w:t> </w:t>
      </w:r>
      <w:r w:rsidRPr="009D3749">
        <w:rPr>
          <w:szCs w:val="22"/>
          <w:lang w:val="ru-RU"/>
        </w:rPr>
        <w:t xml:space="preserve">д. В некоторых случаях помехи могут наблюдаться не при каждом </w:t>
      </w:r>
      <w:r w:rsidR="002D591F">
        <w:rPr>
          <w:szCs w:val="22"/>
          <w:lang w:val="ru-RU"/>
        </w:rPr>
        <w:t>прохождении</w:t>
      </w:r>
      <w:r w:rsidRPr="009D3749">
        <w:rPr>
          <w:szCs w:val="22"/>
          <w:lang w:val="ru-RU"/>
        </w:rPr>
        <w:t>, и это также имеет значение для</w:t>
      </w:r>
      <w:r w:rsidR="002D591F">
        <w:rPr>
          <w:szCs w:val="22"/>
          <w:lang w:val="ru-RU"/>
        </w:rPr>
        <w:t> органов, проводящих расследование</w:t>
      </w:r>
      <w:r w:rsidRPr="009D3749">
        <w:rPr>
          <w:szCs w:val="22"/>
          <w:lang w:val="ru-RU"/>
        </w:rPr>
        <w:t>.</w:t>
      </w:r>
    </w:p>
    <w:p w:rsidR="00374724" w:rsidRPr="009D3749" w:rsidRDefault="00374724" w:rsidP="00374724">
      <w:pPr>
        <w:pStyle w:val="Headingb"/>
        <w:rPr>
          <w:szCs w:val="22"/>
          <w:lang w:val="ru-RU"/>
        </w:rPr>
      </w:pPr>
      <w:r w:rsidRPr="009D3749">
        <w:rPr>
          <w:szCs w:val="22"/>
          <w:lang w:val="ru-RU"/>
        </w:rPr>
        <w:t>Поле 9</w:t>
      </w:r>
      <w:r w:rsidR="0079349C">
        <w:rPr>
          <w:szCs w:val="22"/>
          <w:lang w:val="ru-RU"/>
        </w:rPr>
        <w:t>.</w:t>
      </w:r>
      <w:r w:rsidRPr="009D3749">
        <w:rPr>
          <w:szCs w:val="22"/>
          <w:lang w:val="ru-RU"/>
        </w:rPr>
        <w:t xml:space="preserve"> Дата/время </w:t>
      </w:r>
    </w:p>
    <w:p w:rsidR="00374724" w:rsidRPr="009D3749" w:rsidRDefault="00374724" w:rsidP="00374724">
      <w:pPr>
        <w:tabs>
          <w:tab w:val="left" w:pos="0"/>
        </w:tabs>
        <w:rPr>
          <w:szCs w:val="22"/>
          <w:lang w:val="ru-RU"/>
        </w:rPr>
      </w:pPr>
      <w:r w:rsidRPr="009D3749">
        <w:rPr>
          <w:szCs w:val="22"/>
          <w:lang w:val="ru-RU"/>
        </w:rPr>
        <w:t>Этот столбец может содержать следующую информацию:</w:t>
      </w:r>
    </w:p>
    <w:p w:rsidR="00374724" w:rsidRPr="009D3749" w:rsidRDefault="00374724" w:rsidP="00374724">
      <w:pPr>
        <w:pStyle w:val="enumlev1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 xml:space="preserve">день, когда </w:t>
      </w:r>
      <w:r w:rsidR="002D591F" w:rsidRPr="00FE14BF">
        <w:rPr>
          <w:rFonts w:asciiTheme="majorBidi" w:hAnsiTheme="majorBidi" w:cstheme="majorBidi"/>
          <w:szCs w:val="22"/>
          <w:lang w:val="ru-RU"/>
        </w:rPr>
        <w:t>РЧП</w:t>
      </w:r>
      <w:r w:rsidR="002D591F" w:rsidRPr="002C5DC9">
        <w:rPr>
          <w:szCs w:val="22"/>
          <w:lang w:val="ru-RU"/>
        </w:rPr>
        <w:t xml:space="preserve"> </w:t>
      </w:r>
      <w:r w:rsidR="002D591F">
        <w:rPr>
          <w:szCs w:val="22"/>
          <w:lang w:val="ru-RU"/>
        </w:rPr>
        <w:t xml:space="preserve">были </w:t>
      </w:r>
      <w:r w:rsidRPr="009D3749">
        <w:rPr>
          <w:szCs w:val="22"/>
          <w:lang w:val="ru-RU"/>
        </w:rPr>
        <w:t>обнаружены впервые;</w:t>
      </w:r>
    </w:p>
    <w:p w:rsidR="00374724" w:rsidRPr="009D3749" w:rsidRDefault="00374724" w:rsidP="00374724">
      <w:pPr>
        <w:pStyle w:val="enumlev1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 xml:space="preserve">день, когда о </w:t>
      </w:r>
      <w:r w:rsidR="005B16DA" w:rsidRPr="00FE14BF">
        <w:rPr>
          <w:rFonts w:asciiTheme="majorBidi" w:hAnsiTheme="majorBidi" w:cstheme="majorBidi"/>
          <w:szCs w:val="22"/>
          <w:lang w:val="ru-RU"/>
        </w:rPr>
        <w:t>РЧП</w:t>
      </w:r>
      <w:r w:rsidR="005B16DA" w:rsidRPr="002C5DC9">
        <w:rPr>
          <w:szCs w:val="22"/>
          <w:lang w:val="ru-RU"/>
        </w:rPr>
        <w:t xml:space="preserve"> </w:t>
      </w:r>
      <w:r w:rsidRPr="009D3749">
        <w:rPr>
          <w:szCs w:val="22"/>
          <w:lang w:val="ru-RU"/>
        </w:rPr>
        <w:t>было сообщено в первый раз;</w:t>
      </w:r>
    </w:p>
    <w:p w:rsidR="00374724" w:rsidRPr="009D3749" w:rsidRDefault="00374724" w:rsidP="00374724">
      <w:pPr>
        <w:pStyle w:val="enumlev1"/>
        <w:rPr>
          <w:szCs w:val="22"/>
          <w:lang w:val="ru-RU"/>
        </w:rPr>
      </w:pPr>
      <w:r w:rsidRPr="009D3749">
        <w:rPr>
          <w:szCs w:val="22"/>
          <w:lang w:val="ru-RU"/>
        </w:rPr>
        <w:t>–</w:t>
      </w:r>
      <w:r w:rsidRPr="009D3749">
        <w:rPr>
          <w:szCs w:val="22"/>
          <w:lang w:val="ru-RU"/>
        </w:rPr>
        <w:tab/>
        <w:t>дат</w:t>
      </w:r>
      <w:r w:rsidR="004B0C07">
        <w:rPr>
          <w:szCs w:val="22"/>
          <w:lang w:val="ru-RU"/>
        </w:rPr>
        <w:t>у</w:t>
      </w:r>
      <w:r w:rsidRPr="009D3749">
        <w:rPr>
          <w:szCs w:val="22"/>
          <w:lang w:val="ru-RU"/>
        </w:rPr>
        <w:t>/время последнего наблюдения</w:t>
      </w:r>
      <w:r w:rsidR="005B16DA">
        <w:rPr>
          <w:szCs w:val="22"/>
          <w:lang w:val="ru-RU"/>
        </w:rPr>
        <w:t xml:space="preserve"> с использованием датчика</w:t>
      </w:r>
      <w:r w:rsidRPr="009D3749">
        <w:rPr>
          <w:szCs w:val="22"/>
          <w:lang w:val="ru-RU"/>
        </w:rPr>
        <w:t>. Проверка и обработка полученных от датчика</w:t>
      </w:r>
      <w:r w:rsidR="005B16DA">
        <w:rPr>
          <w:szCs w:val="22"/>
          <w:lang w:val="ru-RU"/>
        </w:rPr>
        <w:t xml:space="preserve"> данных</w:t>
      </w:r>
      <w:r w:rsidRPr="009D3749">
        <w:rPr>
          <w:szCs w:val="22"/>
          <w:lang w:val="ru-RU"/>
        </w:rPr>
        <w:t xml:space="preserve"> </w:t>
      </w:r>
      <w:r w:rsidR="005B16DA">
        <w:rPr>
          <w:szCs w:val="22"/>
          <w:lang w:val="ru-RU"/>
        </w:rPr>
        <w:t>в целях</w:t>
      </w:r>
      <w:r w:rsidRPr="009D3749">
        <w:rPr>
          <w:szCs w:val="22"/>
          <w:lang w:val="ru-RU"/>
        </w:rPr>
        <w:t xml:space="preserve"> выявления любых помех может занять несколько дней. </w:t>
      </w:r>
      <w:r w:rsidR="005B16DA">
        <w:rPr>
          <w:szCs w:val="22"/>
          <w:lang w:val="ru-RU"/>
        </w:rPr>
        <w:t>Поэтому</w:t>
      </w:r>
      <w:r w:rsidRPr="009D3749">
        <w:rPr>
          <w:szCs w:val="22"/>
          <w:lang w:val="ru-RU"/>
        </w:rPr>
        <w:t xml:space="preserve"> даже если прошло уже несколько недель, не следует считать эту дату признаком </w:t>
      </w:r>
      <w:r w:rsidR="005B16DA">
        <w:rPr>
          <w:szCs w:val="22"/>
          <w:lang w:val="ru-RU"/>
        </w:rPr>
        <w:t>того, что помехи отсутствуют</w:t>
      </w:r>
      <w:r w:rsidRPr="009D3749">
        <w:rPr>
          <w:szCs w:val="22"/>
          <w:lang w:val="ru-RU"/>
        </w:rPr>
        <w:t>.</w:t>
      </w:r>
    </w:p>
    <w:p w:rsidR="000D3CBC" w:rsidRPr="0079349C" w:rsidRDefault="00374724" w:rsidP="00374724">
      <w:pPr>
        <w:pStyle w:val="Headingb"/>
        <w:rPr>
          <w:szCs w:val="22"/>
          <w:lang w:val="ru-RU"/>
        </w:rPr>
      </w:pPr>
      <w:r w:rsidRPr="009D3749">
        <w:rPr>
          <w:szCs w:val="22"/>
          <w:lang w:val="ru-RU"/>
        </w:rPr>
        <w:t>Поле</w:t>
      </w:r>
      <w:r w:rsidRPr="0079349C">
        <w:rPr>
          <w:szCs w:val="22"/>
          <w:lang w:val="ru-RU"/>
        </w:rPr>
        <w:t xml:space="preserve"> 10</w:t>
      </w:r>
      <w:r w:rsidR="005B16DA">
        <w:rPr>
          <w:szCs w:val="22"/>
          <w:lang w:val="ru-RU"/>
        </w:rPr>
        <w:t>.</w:t>
      </w:r>
      <w:r w:rsidRPr="0079349C">
        <w:rPr>
          <w:szCs w:val="22"/>
          <w:lang w:val="ru-RU"/>
        </w:rPr>
        <w:t xml:space="preserve"> </w:t>
      </w:r>
      <w:r w:rsidRPr="009D3749">
        <w:rPr>
          <w:szCs w:val="22"/>
          <w:lang w:val="ru-RU"/>
        </w:rPr>
        <w:t>Текущее</w:t>
      </w:r>
      <w:r w:rsidRPr="0079349C">
        <w:rPr>
          <w:szCs w:val="22"/>
          <w:lang w:val="ru-RU"/>
        </w:rPr>
        <w:t xml:space="preserve"> </w:t>
      </w:r>
      <w:r w:rsidRPr="009D3749">
        <w:rPr>
          <w:szCs w:val="22"/>
          <w:lang w:val="ru-RU"/>
        </w:rPr>
        <w:t>состояние</w:t>
      </w:r>
      <w:r w:rsidRPr="0079349C">
        <w:rPr>
          <w:szCs w:val="22"/>
          <w:lang w:val="ru-RU"/>
        </w:rPr>
        <w:t xml:space="preserve"> </w:t>
      </w:r>
      <w:r w:rsidRPr="009D3749">
        <w:rPr>
          <w:szCs w:val="22"/>
          <w:lang w:val="ru-RU"/>
        </w:rPr>
        <w:t>источника</w:t>
      </w:r>
      <w:r w:rsidRPr="0079349C">
        <w:rPr>
          <w:szCs w:val="22"/>
          <w:lang w:val="ru-RU"/>
        </w:rPr>
        <w:t xml:space="preserve"> </w:t>
      </w:r>
      <w:r w:rsidR="004B0C07">
        <w:rPr>
          <w:szCs w:val="22"/>
          <w:lang w:val="ru-RU"/>
        </w:rPr>
        <w:t>РЧП</w:t>
      </w:r>
      <w:r w:rsidRPr="0079349C">
        <w:rPr>
          <w:szCs w:val="22"/>
          <w:lang w:val="ru-RU"/>
        </w:rPr>
        <w:t xml:space="preserve">: </w:t>
      </w:r>
      <w:r w:rsidRPr="009D3749">
        <w:rPr>
          <w:szCs w:val="22"/>
          <w:lang w:val="ru-RU"/>
        </w:rPr>
        <w:t>включен</w:t>
      </w:r>
      <w:r w:rsidRPr="0079349C">
        <w:rPr>
          <w:szCs w:val="22"/>
          <w:lang w:val="ru-RU"/>
        </w:rPr>
        <w:t>/</w:t>
      </w:r>
      <w:r w:rsidRPr="009D3749">
        <w:rPr>
          <w:szCs w:val="22"/>
          <w:lang w:val="ru-RU"/>
        </w:rPr>
        <w:t>выключен</w:t>
      </w:r>
    </w:p>
    <w:p w:rsidR="000D3CBC" w:rsidRPr="0079349C" w:rsidRDefault="000D3CBC" w:rsidP="000D3CBC">
      <w:pPr>
        <w:rPr>
          <w:lang w:val="ru-RU"/>
        </w:rPr>
      </w:pPr>
    </w:p>
    <w:p w:rsidR="000D3CBC" w:rsidRPr="00374724" w:rsidRDefault="000D3CBC" w:rsidP="000D3CBC">
      <w:pPr>
        <w:pStyle w:val="Headingb"/>
        <w:rPr>
          <w:lang w:val="ru-RU"/>
        </w:rPr>
        <w:sectPr w:rsidR="000D3CBC" w:rsidRPr="00374724" w:rsidSect="00355711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p w:rsidR="000D3CBC" w:rsidRPr="00EB0023" w:rsidRDefault="00632C8E" w:rsidP="00020A76">
      <w:pPr>
        <w:pStyle w:val="TableNo"/>
        <w:rPr>
          <w:szCs w:val="22"/>
          <w:lang w:val="ru-RU"/>
        </w:rPr>
      </w:pPr>
      <w:r w:rsidRPr="00632C8E">
        <w:rPr>
          <w:szCs w:val="22"/>
          <w:lang w:val="ru-RU"/>
        </w:rPr>
        <w:lastRenderedPageBreak/>
        <w:t>ТАБЛИЦА</w:t>
      </w:r>
      <w:r w:rsidR="00514E00" w:rsidRPr="00EB0023">
        <w:rPr>
          <w:szCs w:val="22"/>
          <w:lang w:val="ru-RU"/>
        </w:rPr>
        <w:t xml:space="preserve"> </w:t>
      </w:r>
      <w:r w:rsidR="000D3CBC" w:rsidRPr="00EB0023">
        <w:rPr>
          <w:szCs w:val="22"/>
          <w:lang w:val="ru-RU"/>
        </w:rPr>
        <w:t>4</w:t>
      </w:r>
    </w:p>
    <w:p w:rsidR="000D3CBC" w:rsidRPr="00EB0023" w:rsidRDefault="00632C8E" w:rsidP="00020A76">
      <w:pPr>
        <w:pStyle w:val="Tabletitle"/>
        <w:rPr>
          <w:szCs w:val="22"/>
          <w:lang w:val="ru-RU"/>
        </w:rPr>
      </w:pPr>
      <w:r w:rsidRPr="00632C8E">
        <w:rPr>
          <w:szCs w:val="22"/>
          <w:lang w:val="ru-RU"/>
        </w:rPr>
        <w:t>Журнал регистрации источников помех</w:t>
      </w:r>
    </w:p>
    <w:p w:rsidR="000D3CBC" w:rsidRPr="00EB0023" w:rsidRDefault="005B16DA" w:rsidP="000D3CBC">
      <w:pPr>
        <w:overflowPunct/>
        <w:autoSpaceDE/>
        <w:autoSpaceDN/>
        <w:adjustRightInd/>
        <w:spacing w:before="0" w:after="120"/>
        <w:textAlignment w:val="auto"/>
        <w:rPr>
          <w:rFonts w:asciiTheme="majorBidi" w:eastAsiaTheme="minorHAnsi" w:hAnsiTheme="majorBidi" w:cstheme="majorBidi"/>
          <w:szCs w:val="22"/>
          <w:lang w:val="ru-RU"/>
        </w:rPr>
      </w:pPr>
      <w:r>
        <w:rPr>
          <w:rFonts w:asciiTheme="majorBidi" w:eastAsiaTheme="minorHAnsi" w:hAnsiTheme="majorBidi" w:cstheme="majorBidi"/>
          <w:szCs w:val="22"/>
          <w:lang w:val="ru-RU"/>
        </w:rPr>
        <w:t>Количество</w:t>
      </w:r>
      <w:r w:rsidR="00EB0023" w:rsidRPr="00EB0023">
        <w:rPr>
          <w:rFonts w:asciiTheme="majorBidi" w:eastAsiaTheme="minorHAnsi" w:hAnsiTheme="majorBidi" w:cstheme="majorBidi"/>
          <w:szCs w:val="22"/>
          <w:lang w:val="ru-RU"/>
        </w:rPr>
        <w:t xml:space="preserve"> перечисленных АКТИВНЫХ источников: [##]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22"/>
        <w:gridCol w:w="1122"/>
        <w:gridCol w:w="1127"/>
        <w:gridCol w:w="1665"/>
        <w:gridCol w:w="1622"/>
        <w:gridCol w:w="1268"/>
        <w:gridCol w:w="1268"/>
        <w:gridCol w:w="1127"/>
        <w:gridCol w:w="1690"/>
        <w:gridCol w:w="1127"/>
        <w:gridCol w:w="1221"/>
      </w:tblGrid>
      <w:tr w:rsidR="000D3CBC" w:rsidRPr="00EB0023" w:rsidTr="002F4E15">
        <w:trPr>
          <w:cantSplit/>
          <w:trHeight w:hRule="exact" w:val="389"/>
          <w:jc w:val="center"/>
        </w:trPr>
        <w:tc>
          <w:tcPr>
            <w:tcW w:w="14548" w:type="dxa"/>
            <w:gridSpan w:val="11"/>
            <w:shd w:val="clear" w:color="000000" w:fill="BDD7EE"/>
            <w:vAlign w:val="center"/>
          </w:tcPr>
          <w:p w:rsidR="000D3CBC" w:rsidRPr="00EB0023" w:rsidRDefault="00EB0023" w:rsidP="00BA195F">
            <w:pPr>
              <w:pStyle w:val="Tabletext"/>
              <w:spacing w:before="80" w:after="80"/>
              <w:jc w:val="center"/>
              <w:rPr>
                <w:b/>
                <w:sz w:val="16"/>
                <w:szCs w:val="16"/>
              </w:rPr>
            </w:pPr>
            <w:r w:rsidRPr="00EB0023">
              <w:rPr>
                <w:b/>
                <w:sz w:val="16"/>
                <w:szCs w:val="16"/>
                <w:lang w:val="ru-RU"/>
              </w:rPr>
              <w:t>Журнал регистрации источников помех</w:t>
            </w:r>
          </w:p>
        </w:tc>
      </w:tr>
      <w:tr w:rsidR="00EB0023" w:rsidRPr="00EB0023" w:rsidTr="002F4E15">
        <w:trPr>
          <w:cantSplit/>
          <w:trHeight w:hRule="exact" w:val="701"/>
          <w:jc w:val="center"/>
        </w:trPr>
        <w:tc>
          <w:tcPr>
            <w:tcW w:w="1228" w:type="dxa"/>
            <w:vMerge w:val="restart"/>
            <w:shd w:val="clear" w:color="000000" w:fill="BDD7EE"/>
            <w:vAlign w:val="center"/>
            <w:hideMark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1.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Иденти-фикатор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источника</w:t>
            </w:r>
          </w:p>
        </w:tc>
        <w:tc>
          <w:tcPr>
            <w:tcW w:w="2263" w:type="dxa"/>
            <w:gridSpan w:val="2"/>
            <w:shd w:val="clear" w:color="000000" w:fill="BDD7EE"/>
            <w:vAlign w:val="center"/>
            <w:hideMark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>2. Наблюдаемое географическое местоположение</w:t>
            </w:r>
          </w:p>
        </w:tc>
        <w:tc>
          <w:tcPr>
            <w:tcW w:w="1676" w:type="dxa"/>
            <w:vMerge w:val="restart"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3. Центральная частота</w:t>
            </w:r>
            <w:r w:rsidRPr="00EB0023">
              <w:rPr>
                <w:sz w:val="16"/>
                <w:szCs w:val="16"/>
                <w:lang w:val="ru-RU"/>
              </w:rPr>
              <w:br/>
              <w:t>(МГц)</w:t>
            </w:r>
          </w:p>
        </w:tc>
        <w:tc>
          <w:tcPr>
            <w:tcW w:w="1632" w:type="dxa"/>
            <w:vMerge w:val="restart"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4. Характеристики обнаружения источника</w:t>
            </w:r>
          </w:p>
        </w:tc>
        <w:tc>
          <w:tcPr>
            <w:tcW w:w="1276" w:type="dxa"/>
            <w:vMerge w:val="restart"/>
            <w:shd w:val="clear" w:color="000000" w:fill="BDD7EE"/>
            <w:vAlign w:val="center"/>
            <w:hideMark/>
          </w:tcPr>
          <w:p w:rsidR="00EB0023" w:rsidRPr="00EB0023" w:rsidRDefault="00EB0023" w:rsidP="00BA195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5. Уровень помех, обнаруженных датчиком</w:t>
            </w:r>
            <w:r w:rsidR="004B0C07">
              <w:rPr>
                <w:sz w:val="16"/>
                <w:szCs w:val="16"/>
                <w:lang w:val="ru-RU"/>
              </w:rPr>
              <w:br/>
              <w:t>(кельвины)</w:t>
            </w:r>
          </w:p>
        </w:tc>
        <w:tc>
          <w:tcPr>
            <w:tcW w:w="1276" w:type="dxa"/>
            <w:vMerge w:val="restart"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6.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Прини-маемая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мощность (дБм </w:t>
            </w:r>
            <w:r w:rsidRPr="00EB0023">
              <w:rPr>
                <w:sz w:val="16"/>
                <w:szCs w:val="16"/>
                <w:lang w:val="ru-RU"/>
              </w:rPr>
              <w:br/>
              <w:t>или ватт)</w:t>
            </w:r>
          </w:p>
        </w:tc>
        <w:tc>
          <w:tcPr>
            <w:tcW w:w="1134" w:type="dxa"/>
            <w:vMerge w:val="restart"/>
            <w:shd w:val="clear" w:color="000000" w:fill="BDD7EE"/>
            <w:vAlign w:val="center"/>
            <w:hideMark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7. Город/</w:t>
            </w:r>
            <w:r w:rsidRPr="00EB0023">
              <w:rPr>
                <w:sz w:val="16"/>
                <w:szCs w:val="16"/>
                <w:lang w:val="ru-RU"/>
              </w:rPr>
              <w:br/>
              <w:t>штат/</w:t>
            </w:r>
            <w:r w:rsidRPr="00EB0023">
              <w:rPr>
                <w:sz w:val="16"/>
                <w:szCs w:val="16"/>
                <w:lang w:val="ru-RU"/>
              </w:rPr>
              <w:br/>
              <w:t>регион</w:t>
            </w:r>
          </w:p>
        </w:tc>
        <w:tc>
          <w:tcPr>
            <w:tcW w:w="1701" w:type="dxa"/>
            <w:vMerge w:val="restart"/>
            <w:shd w:val="clear" w:color="000000" w:fill="BDD7EE"/>
            <w:vAlign w:val="center"/>
            <w:hideMark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8. Другие наблюдения (с указанием точности)</w:t>
            </w:r>
          </w:p>
        </w:tc>
        <w:tc>
          <w:tcPr>
            <w:tcW w:w="1134" w:type="dxa"/>
            <w:vMerge w:val="restart"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bCs/>
                <w:color w:val="000000"/>
                <w:sz w:val="16"/>
                <w:szCs w:val="16"/>
                <w:lang w:val="ru-RU"/>
              </w:rPr>
              <w:t>9. Дата/</w:t>
            </w:r>
            <w:r w:rsidRPr="00EB0023">
              <w:rPr>
                <w:bCs/>
                <w:color w:val="000000"/>
                <w:sz w:val="16"/>
                <w:szCs w:val="16"/>
                <w:lang w:val="ru-RU"/>
              </w:rPr>
              <w:br/>
              <w:t>время</w:t>
            </w:r>
          </w:p>
        </w:tc>
        <w:tc>
          <w:tcPr>
            <w:tcW w:w="1228" w:type="dxa"/>
            <w:vMerge w:val="restart"/>
            <w:shd w:val="clear" w:color="000000" w:fill="BDD7EE"/>
            <w:vAlign w:val="center"/>
            <w:hideMark/>
          </w:tcPr>
          <w:p w:rsidR="00EB0023" w:rsidRPr="00EB0023" w:rsidRDefault="00EB0023" w:rsidP="00BA195F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10. Текущее состояние</w:t>
            </w:r>
          </w:p>
        </w:tc>
      </w:tr>
      <w:tr w:rsidR="00EB0023" w:rsidRPr="00EB0023" w:rsidTr="00BA195F">
        <w:trPr>
          <w:cantSplit/>
          <w:trHeight w:hRule="exact" w:val="569"/>
          <w:jc w:val="center"/>
        </w:trPr>
        <w:tc>
          <w:tcPr>
            <w:tcW w:w="1228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129" w:type="dxa"/>
            <w:shd w:val="clear" w:color="000000" w:fill="BDD7EE"/>
            <w:vAlign w:val="center"/>
          </w:tcPr>
          <w:p w:rsidR="00EB0023" w:rsidRPr="00E265E9" w:rsidRDefault="00EB0023" w:rsidP="004B2CE7">
            <w:pPr>
              <w:pStyle w:val="Tabletext"/>
              <w:spacing w:before="80" w:after="8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265E9">
              <w:rPr>
                <w:b/>
                <w:bCs/>
                <w:sz w:val="16"/>
                <w:szCs w:val="16"/>
                <w:lang w:val="ru-RU"/>
              </w:rPr>
              <w:t>Долгота (градус</w:t>
            </w:r>
            <w:r w:rsidR="00E265E9" w:rsidRPr="00E265E9">
              <w:rPr>
                <w:b/>
                <w:bCs/>
                <w:sz w:val="16"/>
                <w:szCs w:val="16"/>
                <w:lang w:val="ru-RU"/>
              </w:rPr>
              <w:t>ы</w:t>
            </w:r>
            <w:r w:rsidRPr="00E265E9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34" w:type="dxa"/>
            <w:shd w:val="clear" w:color="000000" w:fill="BDD7EE"/>
            <w:vAlign w:val="center"/>
          </w:tcPr>
          <w:p w:rsidR="00EB0023" w:rsidRPr="00EB0023" w:rsidRDefault="00EB0023" w:rsidP="004B2CE7">
            <w:pPr>
              <w:pStyle w:val="Tabletext"/>
              <w:spacing w:before="80" w:after="8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B0023">
              <w:rPr>
                <w:b/>
                <w:bCs/>
                <w:sz w:val="16"/>
                <w:szCs w:val="16"/>
                <w:lang w:val="ru-RU"/>
              </w:rPr>
              <w:t>Широта (</w:t>
            </w:r>
            <w:r w:rsidR="00E265E9">
              <w:rPr>
                <w:b/>
                <w:bCs/>
                <w:sz w:val="16"/>
                <w:szCs w:val="16"/>
                <w:lang w:val="ru-RU"/>
              </w:rPr>
              <w:t>градусы</w:t>
            </w:r>
            <w:r w:rsidRPr="00EB0023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676" w:type="dxa"/>
            <w:vMerge/>
            <w:shd w:val="clear" w:color="000000" w:fill="BDD7EE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632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000000" w:fill="BDD7EE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228" w:type="dxa"/>
            <w:vMerge/>
            <w:shd w:val="clear" w:color="000000" w:fill="BDD7EE"/>
            <w:vAlign w:val="center"/>
          </w:tcPr>
          <w:p w:rsidR="00EB0023" w:rsidRPr="00EB0023" w:rsidRDefault="00EB0023" w:rsidP="00BA195F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</w:tr>
      <w:tr w:rsidR="00EB0023" w:rsidRPr="002F4E15" w:rsidTr="002F4E15">
        <w:trPr>
          <w:cantSplit/>
          <w:trHeight w:hRule="exact" w:val="2915"/>
          <w:jc w:val="center"/>
        </w:trPr>
        <w:tc>
          <w:tcPr>
            <w:tcW w:w="1228" w:type="dxa"/>
            <w:shd w:val="clear" w:color="auto" w:fill="auto"/>
            <w:noWrap/>
            <w:hideMark/>
          </w:tcPr>
          <w:p w:rsidR="00EB0023" w:rsidRPr="00EB0023" w:rsidRDefault="00EB0023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EB0023">
              <w:rPr>
                <w:sz w:val="16"/>
                <w:szCs w:val="16"/>
                <w:lang w:val="ru-RU"/>
              </w:rPr>
              <w:t>Идентифи-кационный</w:t>
            </w:r>
            <w:proofErr w:type="spellEnd"/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номер </w:t>
            </w:r>
            <w:proofErr w:type="spellStart"/>
            <w:r w:rsidRPr="00EB0023">
              <w:rPr>
                <w:sz w:val="16"/>
                <w:szCs w:val="16"/>
                <w:lang w:val="ru-RU"/>
              </w:rPr>
              <w:t>отслежи-ваемого</w:t>
            </w:r>
            <w:proofErr w:type="spellEnd"/>
            <w:r w:rsidRPr="00EB0023">
              <w:rPr>
                <w:sz w:val="16"/>
                <w:szCs w:val="16"/>
                <w:lang w:val="ru-RU"/>
              </w:rPr>
              <w:t xml:space="preserve"> источника </w:t>
            </w:r>
          </w:p>
        </w:tc>
        <w:tc>
          <w:tcPr>
            <w:tcW w:w="1129" w:type="dxa"/>
            <w:shd w:val="clear" w:color="auto" w:fill="auto"/>
            <w:noWrap/>
            <w:hideMark/>
          </w:tcPr>
          <w:p w:rsidR="00EB0023" w:rsidRPr="00EB0023" w:rsidRDefault="00EB0023" w:rsidP="002F4E15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Долгота в десятичных долях градуса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B0023" w:rsidRPr="00EB0023" w:rsidRDefault="00EB0023" w:rsidP="004B2CE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Широта в десятичных долях градуса</w:t>
            </w:r>
          </w:p>
        </w:tc>
        <w:tc>
          <w:tcPr>
            <w:tcW w:w="1676" w:type="dxa"/>
          </w:tcPr>
          <w:p w:rsidR="00EB0023" w:rsidRPr="00EB0023" w:rsidRDefault="00EB0023" w:rsidP="00EB002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Центральная частота или частота наиболее сильной части излучения, если известна</w:t>
            </w:r>
          </w:p>
        </w:tc>
        <w:tc>
          <w:tcPr>
            <w:tcW w:w="1632" w:type="dxa"/>
          </w:tcPr>
          <w:p w:rsidR="00EB0023" w:rsidRPr="00EB0023" w:rsidRDefault="00EB0023" w:rsidP="00EB002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Направленный, точечный или протяженный источник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EB0023" w:rsidRPr="00EB0023" w:rsidRDefault="00EB0023" w:rsidP="00E265E9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Яркостная температура (</w:t>
            </w:r>
            <w:r w:rsidRPr="00EB0023">
              <w:rPr>
                <w:i/>
                <w:sz w:val="16"/>
                <w:szCs w:val="16"/>
                <w:lang w:val="ru-RU"/>
              </w:rPr>
              <w:t>T</w:t>
            </w:r>
            <w:r w:rsidRPr="00EB0023">
              <w:rPr>
                <w:i/>
                <w:sz w:val="16"/>
                <w:szCs w:val="16"/>
                <w:vertAlign w:val="subscript"/>
                <w:lang w:val="ru-RU"/>
              </w:rPr>
              <w:t>B</w:t>
            </w:r>
            <w:r w:rsidRPr="00EB0023">
              <w:rPr>
                <w:sz w:val="16"/>
                <w:szCs w:val="16"/>
                <w:lang w:val="ru-RU"/>
              </w:rPr>
              <w:t>, кельвин</w:t>
            </w:r>
            <w:r w:rsidR="00E265E9">
              <w:rPr>
                <w:sz w:val="16"/>
                <w:szCs w:val="16"/>
                <w:lang w:val="ru-RU"/>
              </w:rPr>
              <w:t>ы</w:t>
            </w:r>
            <w:r w:rsidRPr="00EB0023">
              <w:rPr>
                <w:sz w:val="16"/>
                <w:szCs w:val="16"/>
                <w:lang w:val="ru-RU"/>
              </w:rPr>
              <w:t>) или другой измеряемый датчиком параметр</w:t>
            </w:r>
          </w:p>
        </w:tc>
        <w:tc>
          <w:tcPr>
            <w:tcW w:w="1276" w:type="dxa"/>
          </w:tcPr>
          <w:p w:rsidR="00EB0023" w:rsidRPr="00EB0023" w:rsidRDefault="00EB0023" w:rsidP="008C63C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Принима</w:t>
            </w:r>
            <w:r w:rsidR="00E265E9">
              <w:rPr>
                <w:sz w:val="16"/>
                <w:szCs w:val="16"/>
                <w:lang w:val="ru-RU"/>
              </w:rPr>
              <w:t>е</w:t>
            </w:r>
            <w:r w:rsidR="002F4E15">
              <w:rPr>
                <w:sz w:val="16"/>
                <w:szCs w:val="16"/>
                <w:lang w:val="ru-RU"/>
              </w:rPr>
              <w:t>мая мощность в </w:t>
            </w:r>
            <w:proofErr w:type="spellStart"/>
            <w:r w:rsidR="002F4E15">
              <w:rPr>
                <w:sz w:val="16"/>
                <w:szCs w:val="16"/>
                <w:lang w:val="ru-RU"/>
              </w:rPr>
              <w:t>дБм</w:t>
            </w:r>
            <w:proofErr w:type="spellEnd"/>
            <w:r w:rsidR="002F4E15">
              <w:rPr>
                <w:sz w:val="16"/>
                <w:szCs w:val="16"/>
                <w:lang w:val="ru-RU"/>
              </w:rPr>
              <w:t xml:space="preserve"> или </w:t>
            </w:r>
            <w:r w:rsidR="008C63C7">
              <w:rPr>
                <w:sz w:val="16"/>
                <w:szCs w:val="16"/>
                <w:lang w:val="ru-RU"/>
              </w:rPr>
              <w:t>плот</w:t>
            </w:r>
            <w:r w:rsidRPr="00EB0023">
              <w:rPr>
                <w:sz w:val="16"/>
                <w:szCs w:val="16"/>
                <w:lang w:val="ru-RU"/>
              </w:rPr>
              <w:t>ность мощности, оцененная по измеря</w:t>
            </w:r>
            <w:r w:rsidR="00E265E9">
              <w:rPr>
                <w:sz w:val="16"/>
                <w:szCs w:val="16"/>
                <w:lang w:val="ru-RU"/>
              </w:rPr>
              <w:t>е</w:t>
            </w:r>
            <w:r w:rsidRPr="00EB0023">
              <w:rPr>
                <w:sz w:val="16"/>
                <w:szCs w:val="16"/>
                <w:lang w:val="ru-RU"/>
              </w:rPr>
              <w:t>мому датчиком параметру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B0023" w:rsidRPr="00EB0023" w:rsidRDefault="00EB0023" w:rsidP="00E265E9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Описание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географи-ческой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области, например региона, города и т. п.</w:t>
            </w:r>
          </w:p>
        </w:tc>
        <w:tc>
          <w:tcPr>
            <w:tcW w:w="1701" w:type="dxa"/>
            <w:shd w:val="clear" w:color="auto" w:fill="auto"/>
            <w:hideMark/>
          </w:tcPr>
          <w:p w:rsidR="00EB0023" w:rsidRPr="00EB0023" w:rsidRDefault="00EB0023" w:rsidP="00EB0023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Комментарии относительно наблюдений помех, включая расчетный радиус точности вокруг координатной точки, если известен</w:t>
            </w:r>
          </w:p>
        </w:tc>
        <w:tc>
          <w:tcPr>
            <w:tcW w:w="1134" w:type="dxa"/>
            <w:shd w:val="clear" w:color="auto" w:fill="auto"/>
            <w:hideMark/>
          </w:tcPr>
          <w:p w:rsidR="00EB0023" w:rsidRPr="00EB0023" w:rsidRDefault="00EB0023" w:rsidP="008C63C7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Дата/</w:t>
            </w:r>
            <w:r w:rsidRPr="00EB0023">
              <w:rPr>
                <w:sz w:val="16"/>
                <w:szCs w:val="16"/>
                <w:lang w:val="ru-RU"/>
              </w:rPr>
              <w:br/>
              <w:t>время первого обнаружения, первог</w:t>
            </w:r>
            <w:r w:rsidR="002F4E15">
              <w:rPr>
                <w:sz w:val="16"/>
                <w:szCs w:val="16"/>
                <w:lang w:val="ru-RU"/>
              </w:rPr>
              <w:t>о донесения, последнего наблюде</w:t>
            </w:r>
            <w:r w:rsidRPr="00EB0023">
              <w:rPr>
                <w:sz w:val="16"/>
                <w:szCs w:val="16"/>
                <w:lang w:val="ru-RU"/>
              </w:rPr>
              <w:t>ния</w:t>
            </w:r>
          </w:p>
        </w:tc>
        <w:tc>
          <w:tcPr>
            <w:tcW w:w="1228" w:type="dxa"/>
            <w:shd w:val="clear" w:color="000000" w:fill="FFFFFF" w:themeFill="background1"/>
            <w:noWrap/>
            <w:hideMark/>
          </w:tcPr>
          <w:p w:rsidR="00EB0023" w:rsidRPr="00EB0023" w:rsidRDefault="00EB0023" w:rsidP="002F4E15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Помеха "включена" или</w:t>
            </w:r>
            <w:r w:rsidR="002F4E15">
              <w:rPr>
                <w:sz w:val="16"/>
                <w:szCs w:val="16"/>
                <w:lang w:val="ru-RU"/>
              </w:rPr>
              <w:br/>
            </w:r>
            <w:r w:rsidRPr="00EB0023">
              <w:rPr>
                <w:sz w:val="16"/>
                <w:szCs w:val="16"/>
                <w:lang w:val="ru-RU"/>
              </w:rPr>
              <w:t>"выключена"</w:t>
            </w:r>
          </w:p>
        </w:tc>
      </w:tr>
    </w:tbl>
    <w:p w:rsidR="000D3CBC" w:rsidRPr="00EB0023" w:rsidRDefault="000D3CBC" w:rsidP="000D3CBC">
      <w:pPr>
        <w:pStyle w:val="Tablefin"/>
        <w:rPr>
          <w:lang w:val="ru-RU"/>
        </w:rPr>
      </w:pPr>
    </w:p>
    <w:p w:rsidR="000D3CBC" w:rsidRPr="002F4E15" w:rsidRDefault="000D3CBC" w:rsidP="000D3CBC">
      <w:pPr>
        <w:tabs>
          <w:tab w:val="left" w:pos="0"/>
        </w:tabs>
        <w:rPr>
          <w:lang w:val="ru-RU"/>
        </w:rPr>
      </w:pPr>
    </w:p>
    <w:p w:rsidR="000D3CBC" w:rsidRPr="002F4E15" w:rsidRDefault="000D3CBC" w:rsidP="000D3CBC">
      <w:pPr>
        <w:tabs>
          <w:tab w:val="left" w:pos="0"/>
        </w:tabs>
        <w:rPr>
          <w:lang w:val="ru-RU"/>
        </w:rPr>
        <w:sectPr w:rsidR="000D3CBC" w:rsidRPr="002F4E15" w:rsidSect="00A12C84">
          <w:headerReference w:type="even" r:id="rId21"/>
          <w:headerReference w:type="default" r:id="rId22"/>
          <w:pgSz w:w="16834" w:h="11907" w:orient="landscape" w:code="9"/>
          <w:pgMar w:top="1134" w:right="1418" w:bottom="1134" w:left="1134" w:header="720" w:footer="482" w:gutter="0"/>
          <w:paperSrc w:first="15" w:other="15"/>
          <w:pgNumType w:start="7"/>
          <w:cols w:space="720"/>
          <w:docGrid w:linePitch="326"/>
        </w:sectPr>
      </w:pPr>
    </w:p>
    <w:p w:rsidR="00EB0023" w:rsidRPr="00EB0023" w:rsidRDefault="00EB0023" w:rsidP="00EB0023">
      <w:pPr>
        <w:pStyle w:val="Heading2"/>
        <w:rPr>
          <w:szCs w:val="22"/>
          <w:lang w:val="ru-RU"/>
        </w:rPr>
      </w:pPr>
      <w:r w:rsidRPr="00EB0023">
        <w:rPr>
          <w:szCs w:val="22"/>
          <w:lang w:val="ru-RU"/>
        </w:rPr>
        <w:lastRenderedPageBreak/>
        <w:t>3.3</w:t>
      </w:r>
      <w:r w:rsidRPr="00EB0023">
        <w:rPr>
          <w:szCs w:val="22"/>
          <w:lang w:val="ru-RU"/>
        </w:rPr>
        <w:tab/>
        <w:t>Дополнительные сведения</w:t>
      </w:r>
    </w:p>
    <w:p w:rsidR="00EB0023" w:rsidRPr="00EB0023" w:rsidRDefault="00EB0023" w:rsidP="00EB0023">
      <w:pPr>
        <w:rPr>
          <w:rFonts w:eastAsiaTheme="minorHAnsi"/>
          <w:szCs w:val="22"/>
          <w:lang w:val="ru-RU"/>
        </w:rPr>
      </w:pPr>
      <w:r w:rsidRPr="00EB0023">
        <w:rPr>
          <w:szCs w:val="22"/>
          <w:lang w:val="ru-RU"/>
        </w:rPr>
        <w:t>Этот раздел содержит дополнительные сведения</w:t>
      </w:r>
      <w:r w:rsidR="00C17E79">
        <w:rPr>
          <w:szCs w:val="22"/>
          <w:lang w:val="ru-RU"/>
        </w:rPr>
        <w:t xml:space="preserve">, </w:t>
      </w:r>
      <w:r w:rsidR="00CF4C93">
        <w:rPr>
          <w:szCs w:val="22"/>
          <w:lang w:val="ru-RU"/>
        </w:rPr>
        <w:t>способные помочь администрации в проведении исследований в целях обнаружения источника помех</w:t>
      </w:r>
      <w:r w:rsidRPr="00EB0023">
        <w:rPr>
          <w:szCs w:val="22"/>
          <w:lang w:val="ru-RU"/>
        </w:rPr>
        <w:t>. В этот раздел можно включить следующие материалы:</w:t>
      </w:r>
    </w:p>
    <w:p w:rsidR="00EB0023" w:rsidRPr="00EB0023" w:rsidRDefault="00EB0023" w:rsidP="00EB0023">
      <w:pPr>
        <w:pStyle w:val="enumlev1"/>
        <w:rPr>
          <w:szCs w:val="22"/>
          <w:lang w:val="ru-RU"/>
        </w:rPr>
      </w:pPr>
      <w:r w:rsidRPr="00EB0023">
        <w:rPr>
          <w:szCs w:val="22"/>
          <w:lang w:val="ru-RU"/>
        </w:rPr>
        <w:t>–</w:t>
      </w:r>
      <w:r w:rsidRPr="00EB0023">
        <w:rPr>
          <w:szCs w:val="22"/>
          <w:lang w:val="ru-RU"/>
        </w:rPr>
        <w:tab/>
        <w:t xml:space="preserve">карты вероятности </w:t>
      </w:r>
      <w:r w:rsidR="00C1210B">
        <w:rPr>
          <w:szCs w:val="22"/>
          <w:lang w:val="ru-RU"/>
        </w:rPr>
        <w:t>РЧП</w:t>
      </w:r>
      <w:r w:rsidRPr="00EB0023">
        <w:rPr>
          <w:szCs w:val="22"/>
          <w:lang w:val="ru-RU"/>
        </w:rPr>
        <w:t xml:space="preserve"> (глобальные, региональные или детализированные по конкретной местности)</w:t>
      </w:r>
      <w:r w:rsidR="00297666">
        <w:rPr>
          <w:szCs w:val="22"/>
          <w:lang w:val="ru-RU"/>
        </w:rPr>
        <w:t>;</w:t>
      </w:r>
    </w:p>
    <w:p w:rsidR="00EB0023" w:rsidRPr="00EB0023" w:rsidRDefault="00EB0023" w:rsidP="00EB0023">
      <w:pPr>
        <w:pStyle w:val="enumlev1"/>
        <w:rPr>
          <w:szCs w:val="22"/>
          <w:lang w:val="ru-RU"/>
        </w:rPr>
      </w:pPr>
      <w:r w:rsidRPr="00EB0023">
        <w:rPr>
          <w:szCs w:val="22"/>
          <w:lang w:val="ru-RU"/>
        </w:rPr>
        <w:t>–</w:t>
      </w:r>
      <w:r w:rsidRPr="00EB0023">
        <w:rPr>
          <w:szCs w:val="22"/>
          <w:lang w:val="ru-RU"/>
        </w:rPr>
        <w:tab/>
        <w:t xml:space="preserve">карты яркостной температуры и снимки соответствующих </w:t>
      </w:r>
      <w:r w:rsidR="00C1210B">
        <w:rPr>
          <w:szCs w:val="22"/>
          <w:lang w:val="ru-RU"/>
        </w:rPr>
        <w:t>районов</w:t>
      </w:r>
      <w:r w:rsidR="00297666">
        <w:rPr>
          <w:szCs w:val="22"/>
          <w:lang w:val="ru-RU"/>
        </w:rPr>
        <w:t>;</w:t>
      </w:r>
    </w:p>
    <w:p w:rsidR="00EB0023" w:rsidRPr="00EB0023" w:rsidRDefault="00EB0023" w:rsidP="00EB0023">
      <w:pPr>
        <w:pStyle w:val="enumlev1"/>
        <w:rPr>
          <w:szCs w:val="22"/>
          <w:lang w:val="ru-RU"/>
        </w:rPr>
      </w:pPr>
      <w:r w:rsidRPr="00EB0023">
        <w:rPr>
          <w:szCs w:val="22"/>
          <w:lang w:val="ru-RU"/>
        </w:rPr>
        <w:t>–</w:t>
      </w:r>
      <w:r w:rsidRPr="00EB0023">
        <w:rPr>
          <w:szCs w:val="22"/>
          <w:lang w:val="ru-RU"/>
        </w:rPr>
        <w:tab/>
        <w:t>классификаци</w:t>
      </w:r>
      <w:r w:rsidR="00297666">
        <w:rPr>
          <w:szCs w:val="22"/>
          <w:lang w:val="ru-RU"/>
        </w:rPr>
        <w:t>ю</w:t>
      </w:r>
      <w:r w:rsidRPr="00EB0023">
        <w:rPr>
          <w:szCs w:val="22"/>
          <w:lang w:val="ru-RU"/>
        </w:rPr>
        <w:t xml:space="preserve"> </w:t>
      </w:r>
      <w:r w:rsidR="00C1210B">
        <w:rPr>
          <w:szCs w:val="22"/>
          <w:lang w:val="ru-RU"/>
        </w:rPr>
        <w:t>РЧП</w:t>
      </w:r>
      <w:r w:rsidR="00C1210B" w:rsidRPr="00EB0023">
        <w:rPr>
          <w:szCs w:val="22"/>
          <w:lang w:val="ru-RU"/>
        </w:rPr>
        <w:t xml:space="preserve"> </w:t>
      </w:r>
      <w:r w:rsidRPr="00EB0023">
        <w:rPr>
          <w:szCs w:val="22"/>
          <w:lang w:val="ru-RU"/>
        </w:rPr>
        <w:t>с указанием уровня</w:t>
      </w:r>
      <w:r w:rsidR="00C1210B">
        <w:rPr>
          <w:szCs w:val="22"/>
          <w:lang w:val="ru-RU"/>
        </w:rPr>
        <w:t xml:space="preserve"> интенсивности</w:t>
      </w:r>
      <w:r w:rsidR="00297666">
        <w:rPr>
          <w:szCs w:val="22"/>
          <w:lang w:val="ru-RU"/>
        </w:rPr>
        <w:t>;</w:t>
      </w:r>
      <w:r w:rsidRPr="00EB0023">
        <w:rPr>
          <w:szCs w:val="22"/>
          <w:lang w:val="ru-RU"/>
        </w:rPr>
        <w:t xml:space="preserve"> </w:t>
      </w:r>
    </w:p>
    <w:p w:rsidR="00EB0023" w:rsidRPr="00EB0023" w:rsidRDefault="00EB0023" w:rsidP="00EB0023">
      <w:pPr>
        <w:pStyle w:val="enumlev1"/>
        <w:rPr>
          <w:szCs w:val="22"/>
          <w:lang w:val="ru-RU"/>
        </w:rPr>
      </w:pPr>
      <w:r w:rsidRPr="00EB0023">
        <w:rPr>
          <w:szCs w:val="22"/>
          <w:lang w:val="ru-RU"/>
        </w:rPr>
        <w:t>–</w:t>
      </w:r>
      <w:r w:rsidRPr="00EB0023">
        <w:rPr>
          <w:szCs w:val="22"/>
          <w:lang w:val="ru-RU"/>
        </w:rPr>
        <w:tab/>
        <w:t>классификаци</w:t>
      </w:r>
      <w:r w:rsidR="00297666">
        <w:rPr>
          <w:szCs w:val="22"/>
          <w:lang w:val="ru-RU"/>
        </w:rPr>
        <w:t>ю</w:t>
      </w:r>
      <w:r w:rsidRPr="00EB0023">
        <w:rPr>
          <w:szCs w:val="22"/>
          <w:lang w:val="ru-RU"/>
        </w:rPr>
        <w:t xml:space="preserve"> радиопомех по </w:t>
      </w:r>
      <w:r w:rsidR="00C1210B">
        <w:rPr>
          <w:szCs w:val="22"/>
          <w:lang w:val="ru-RU"/>
        </w:rPr>
        <w:t>местоположению</w:t>
      </w:r>
      <w:r w:rsidR="00297666">
        <w:rPr>
          <w:szCs w:val="22"/>
          <w:lang w:val="ru-RU"/>
        </w:rPr>
        <w:t>;</w:t>
      </w:r>
    </w:p>
    <w:p w:rsidR="00EB0023" w:rsidRPr="00EB0023" w:rsidRDefault="00EB0023" w:rsidP="00EB0023">
      <w:pPr>
        <w:pStyle w:val="enumlev1"/>
        <w:rPr>
          <w:szCs w:val="22"/>
          <w:lang w:val="ru-RU"/>
        </w:rPr>
      </w:pPr>
      <w:r w:rsidRPr="00EB0023">
        <w:rPr>
          <w:szCs w:val="22"/>
          <w:lang w:val="ru-RU"/>
        </w:rPr>
        <w:t>–</w:t>
      </w:r>
      <w:r w:rsidRPr="00EB0023">
        <w:rPr>
          <w:szCs w:val="22"/>
          <w:lang w:val="ru-RU"/>
        </w:rPr>
        <w:tab/>
        <w:t xml:space="preserve">замечания о конкретных наблюдениях </w:t>
      </w:r>
      <w:r w:rsidR="00C1210B">
        <w:rPr>
          <w:szCs w:val="22"/>
          <w:lang w:val="ru-RU"/>
        </w:rPr>
        <w:t>РЧП</w:t>
      </w:r>
      <w:r w:rsidR="00297666">
        <w:rPr>
          <w:szCs w:val="22"/>
          <w:lang w:val="ru-RU"/>
        </w:rPr>
        <w:t>;</w:t>
      </w:r>
    </w:p>
    <w:p w:rsidR="00EB0023" w:rsidRPr="00EB0023" w:rsidRDefault="00EB0023" w:rsidP="00EB0023">
      <w:pPr>
        <w:pStyle w:val="enumlev1"/>
        <w:rPr>
          <w:rFonts w:eastAsiaTheme="minorHAnsi"/>
          <w:szCs w:val="22"/>
          <w:lang w:val="ru-RU"/>
        </w:rPr>
      </w:pPr>
      <w:r w:rsidRPr="00EB0023">
        <w:rPr>
          <w:szCs w:val="22"/>
          <w:lang w:val="ru-RU"/>
        </w:rPr>
        <w:t>–</w:t>
      </w:r>
      <w:r w:rsidRPr="00EB0023">
        <w:rPr>
          <w:szCs w:val="22"/>
          <w:lang w:val="ru-RU"/>
        </w:rPr>
        <w:tab/>
        <w:t xml:space="preserve">журнал регистрации урегулированных случаев и </w:t>
      </w:r>
      <w:r w:rsidR="00C1210B">
        <w:rPr>
          <w:szCs w:val="22"/>
          <w:lang w:val="ru-RU"/>
        </w:rPr>
        <w:t>вида измерения РЧП</w:t>
      </w:r>
      <w:r w:rsidRPr="00EB0023">
        <w:rPr>
          <w:szCs w:val="22"/>
          <w:lang w:val="ru-RU"/>
        </w:rPr>
        <w:t xml:space="preserve">, обнаруженных </w:t>
      </w:r>
      <w:r w:rsidR="00C1210B">
        <w:rPr>
          <w:szCs w:val="22"/>
          <w:lang w:val="ru-RU"/>
        </w:rPr>
        <w:t xml:space="preserve">властями </w:t>
      </w:r>
      <w:r w:rsidRPr="00EB0023">
        <w:rPr>
          <w:szCs w:val="22"/>
          <w:lang w:val="ru-RU"/>
        </w:rPr>
        <w:t>после проведенного расследования.</w:t>
      </w:r>
    </w:p>
    <w:p w:rsidR="00EB0023" w:rsidRPr="00EB0023" w:rsidRDefault="00EB0023" w:rsidP="00EB0023">
      <w:pPr>
        <w:tabs>
          <w:tab w:val="left" w:pos="0"/>
        </w:tabs>
        <w:rPr>
          <w:szCs w:val="22"/>
          <w:lang w:val="ru-RU"/>
        </w:rPr>
      </w:pPr>
      <w:r w:rsidRPr="00EB0023">
        <w:rPr>
          <w:szCs w:val="22"/>
          <w:lang w:val="ru-RU"/>
        </w:rPr>
        <w:t>Некоторые примеры представлены в Прилагаемом документе</w:t>
      </w:r>
      <w:r w:rsidR="003F246E">
        <w:rPr>
          <w:szCs w:val="22"/>
          <w:lang w:val="ru-RU"/>
        </w:rPr>
        <w:t> </w:t>
      </w:r>
      <w:r w:rsidRPr="00EB0023">
        <w:rPr>
          <w:szCs w:val="22"/>
          <w:lang w:val="ru-RU"/>
        </w:rPr>
        <w:t>1.</w:t>
      </w:r>
    </w:p>
    <w:p w:rsidR="00EB0023" w:rsidRPr="00EB0023" w:rsidRDefault="00EB0023" w:rsidP="00EB0023">
      <w:pPr>
        <w:pStyle w:val="Headingb"/>
        <w:rPr>
          <w:rFonts w:eastAsiaTheme="minorHAnsi"/>
          <w:szCs w:val="22"/>
          <w:lang w:val="ru-RU"/>
        </w:rPr>
      </w:pPr>
      <w:r w:rsidRPr="00EB0023">
        <w:rPr>
          <w:szCs w:val="22"/>
          <w:lang w:val="ru-RU"/>
        </w:rPr>
        <w:t>Прилагаемые документы</w:t>
      </w:r>
      <w:r w:rsidR="003F246E">
        <w:rPr>
          <w:szCs w:val="22"/>
          <w:lang w:val="ru-RU"/>
        </w:rPr>
        <w:t xml:space="preserve"> к Приложению</w:t>
      </w:r>
    </w:p>
    <w:p w:rsidR="00EB0023" w:rsidRPr="00EB0023" w:rsidRDefault="00EB0023" w:rsidP="00EB0023">
      <w:pPr>
        <w:rPr>
          <w:rFonts w:eastAsiaTheme="minorHAnsi"/>
          <w:szCs w:val="22"/>
          <w:lang w:val="ru-RU"/>
        </w:rPr>
      </w:pPr>
      <w:r w:rsidRPr="00EB0023">
        <w:rPr>
          <w:rFonts w:eastAsiaTheme="minorHAnsi"/>
          <w:szCs w:val="22"/>
          <w:lang w:val="ru-RU"/>
        </w:rPr>
        <w:t>Прилагаемый документ 1</w:t>
      </w:r>
      <w:r w:rsidR="00297666">
        <w:rPr>
          <w:rFonts w:eastAsiaTheme="minorHAnsi"/>
          <w:szCs w:val="22"/>
          <w:lang w:val="ru-RU"/>
        </w:rPr>
        <w:t>.</w:t>
      </w:r>
      <w:r w:rsidRPr="00EB0023">
        <w:rPr>
          <w:rFonts w:eastAsiaTheme="minorHAnsi"/>
          <w:szCs w:val="22"/>
          <w:lang w:val="ru-RU"/>
        </w:rPr>
        <w:t xml:space="preserve"> Пример донесения о </w:t>
      </w:r>
      <w:r w:rsidR="003F246E">
        <w:rPr>
          <w:szCs w:val="22"/>
          <w:lang w:val="ru-RU"/>
        </w:rPr>
        <w:t>РЧП</w:t>
      </w:r>
      <w:r w:rsidR="003F246E" w:rsidRPr="00EB0023">
        <w:rPr>
          <w:szCs w:val="22"/>
          <w:lang w:val="ru-RU"/>
        </w:rPr>
        <w:t xml:space="preserve"> </w:t>
      </w:r>
      <w:r w:rsidRPr="00EB0023">
        <w:rPr>
          <w:rFonts w:eastAsiaTheme="minorHAnsi"/>
          <w:szCs w:val="22"/>
          <w:lang w:val="ru-RU"/>
        </w:rPr>
        <w:t>по пункту 3.2 (таблица A1-1) и пункту 3.3</w:t>
      </w:r>
    </w:p>
    <w:p w:rsidR="00EB0023" w:rsidRPr="00EB0023" w:rsidRDefault="00EB0023" w:rsidP="00EB0023">
      <w:pPr>
        <w:rPr>
          <w:rFonts w:eastAsiaTheme="minorHAnsi"/>
          <w:szCs w:val="22"/>
          <w:lang w:val="ru-RU"/>
        </w:rPr>
      </w:pPr>
      <w:r w:rsidRPr="00EB0023">
        <w:rPr>
          <w:rFonts w:eastAsiaTheme="minorHAnsi"/>
          <w:szCs w:val="22"/>
          <w:lang w:val="ru-RU"/>
        </w:rPr>
        <w:t>Прилагаемый документ 2</w:t>
      </w:r>
      <w:r w:rsidR="00297666">
        <w:rPr>
          <w:rFonts w:eastAsiaTheme="minorHAnsi"/>
          <w:szCs w:val="22"/>
          <w:lang w:val="ru-RU"/>
        </w:rPr>
        <w:t>.</w:t>
      </w:r>
      <w:r w:rsidRPr="00EB0023">
        <w:rPr>
          <w:rFonts w:eastAsiaTheme="minorHAnsi"/>
          <w:szCs w:val="22"/>
          <w:lang w:val="ru-RU"/>
        </w:rPr>
        <w:t xml:space="preserve"> Использование уравнения Фрииса для аппроксимации уровней мощности излучения помех по </w:t>
      </w:r>
      <w:r w:rsidRPr="00EB0023">
        <w:rPr>
          <w:rFonts w:eastAsiaTheme="minorHAnsi"/>
          <w:i/>
          <w:iCs/>
          <w:szCs w:val="22"/>
          <w:lang w:val="ru-RU"/>
        </w:rPr>
        <w:t>T</w:t>
      </w:r>
      <w:r w:rsidRPr="00EB0023">
        <w:rPr>
          <w:rFonts w:eastAsiaTheme="minorHAnsi"/>
          <w:i/>
          <w:iCs/>
          <w:szCs w:val="22"/>
          <w:vertAlign w:val="subscript"/>
          <w:lang w:val="ru-RU"/>
        </w:rPr>
        <w:t>B</w:t>
      </w:r>
      <w:r w:rsidRPr="00EB0023">
        <w:rPr>
          <w:rFonts w:eastAsiaTheme="minorHAnsi"/>
          <w:szCs w:val="22"/>
          <w:lang w:val="ru-RU"/>
        </w:rPr>
        <w:t xml:space="preserve"> для одиночного источника помех</w:t>
      </w:r>
    </w:p>
    <w:p w:rsidR="000D3CBC" w:rsidRPr="00EB0023" w:rsidRDefault="00EB0023" w:rsidP="00EB0023">
      <w:pPr>
        <w:rPr>
          <w:rFonts w:eastAsiaTheme="minorHAnsi"/>
          <w:szCs w:val="22"/>
          <w:lang w:val="ru-RU"/>
        </w:rPr>
      </w:pPr>
      <w:r w:rsidRPr="00EB0023">
        <w:rPr>
          <w:rFonts w:eastAsiaTheme="minorHAnsi"/>
          <w:szCs w:val="22"/>
          <w:lang w:val="ru-RU"/>
        </w:rPr>
        <w:t>Прилагаемый документ 3</w:t>
      </w:r>
      <w:r w:rsidR="00297666">
        <w:rPr>
          <w:rFonts w:eastAsiaTheme="minorHAnsi"/>
          <w:szCs w:val="22"/>
          <w:lang w:val="ru-RU"/>
        </w:rPr>
        <w:t>.</w:t>
      </w:r>
      <w:r w:rsidRPr="00EB0023">
        <w:rPr>
          <w:rFonts w:eastAsiaTheme="minorHAnsi"/>
          <w:szCs w:val="22"/>
          <w:lang w:val="ru-RU"/>
        </w:rPr>
        <w:t xml:space="preserve"> Формы донесений о </w:t>
      </w:r>
      <w:r w:rsidR="003F246E">
        <w:rPr>
          <w:szCs w:val="22"/>
          <w:lang w:val="ru-RU"/>
        </w:rPr>
        <w:t>РЧП</w:t>
      </w:r>
      <w:r w:rsidR="003F246E" w:rsidRPr="00EB0023">
        <w:rPr>
          <w:szCs w:val="22"/>
          <w:lang w:val="ru-RU"/>
        </w:rPr>
        <w:t xml:space="preserve"> </w:t>
      </w:r>
      <w:r w:rsidRPr="00EB0023">
        <w:rPr>
          <w:rFonts w:eastAsiaTheme="minorHAnsi"/>
          <w:szCs w:val="22"/>
          <w:lang w:val="ru-RU"/>
        </w:rPr>
        <w:t>(таблицы A3-1</w:t>
      </w:r>
      <w:r w:rsidR="00297666">
        <w:rPr>
          <w:rFonts w:eastAsiaTheme="minorHAnsi"/>
          <w:szCs w:val="22"/>
          <w:lang w:val="ru-RU"/>
        </w:rPr>
        <w:t xml:space="preserve"> </w:t>
      </w:r>
      <w:r>
        <w:rPr>
          <w:rFonts w:eastAsiaTheme="minorHAnsi"/>
          <w:szCs w:val="22"/>
          <w:lang w:val="ru-RU"/>
        </w:rPr>
        <w:t>–</w:t>
      </w:r>
      <w:r w:rsidR="00297666">
        <w:rPr>
          <w:rFonts w:eastAsiaTheme="minorHAnsi"/>
          <w:szCs w:val="22"/>
          <w:lang w:val="ru-RU"/>
        </w:rPr>
        <w:t xml:space="preserve"> </w:t>
      </w:r>
      <w:r w:rsidRPr="00EB0023">
        <w:rPr>
          <w:rFonts w:eastAsiaTheme="minorHAnsi"/>
          <w:szCs w:val="22"/>
          <w:lang w:val="ru-RU"/>
        </w:rPr>
        <w:t>A3-4)</w:t>
      </w:r>
    </w:p>
    <w:p w:rsidR="000D3CBC" w:rsidRPr="00EB0023" w:rsidRDefault="000D3CBC" w:rsidP="000D3CBC">
      <w:pPr>
        <w:overflowPunct/>
        <w:autoSpaceDE/>
        <w:autoSpaceDN/>
        <w:adjustRightInd/>
        <w:spacing w:before="0"/>
        <w:textAlignment w:val="auto"/>
        <w:rPr>
          <w:rFonts w:ascii="Georgia" w:eastAsiaTheme="minorHAnsi" w:hAnsi="Georgia" w:cstheme="minorBidi"/>
          <w:b/>
          <w:sz w:val="20"/>
          <w:lang w:val="ru-RU"/>
        </w:rPr>
      </w:pPr>
    </w:p>
    <w:p w:rsidR="000D3CBC" w:rsidRPr="00EB0023" w:rsidRDefault="000D3CBC" w:rsidP="000D3CBC">
      <w:pPr>
        <w:overflowPunct/>
        <w:autoSpaceDE/>
        <w:autoSpaceDN/>
        <w:adjustRightInd/>
        <w:spacing w:before="0"/>
        <w:textAlignment w:val="auto"/>
        <w:rPr>
          <w:rFonts w:ascii="Georgia" w:eastAsiaTheme="minorHAnsi" w:hAnsi="Georgia" w:cstheme="minorBidi"/>
          <w:b/>
          <w:sz w:val="20"/>
          <w:lang w:val="ru-RU"/>
        </w:rPr>
        <w:sectPr w:rsidR="000D3CBC" w:rsidRPr="00EB0023" w:rsidSect="00A12C84">
          <w:headerReference w:type="first" r:id="rId23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0D3CBC" w:rsidRPr="00EB0023" w:rsidRDefault="00EB0023" w:rsidP="00C2697B">
      <w:pPr>
        <w:pStyle w:val="AnnexNoTitle"/>
        <w:spacing w:before="240"/>
        <w:rPr>
          <w:rFonts w:eastAsiaTheme="minorHAnsi"/>
          <w:szCs w:val="26"/>
          <w:lang w:val="ru-RU"/>
        </w:rPr>
      </w:pPr>
      <w:r w:rsidRPr="00EB0023">
        <w:rPr>
          <w:rFonts w:eastAsiaTheme="minorHAnsi"/>
          <w:szCs w:val="26"/>
          <w:lang w:val="ru-RU"/>
        </w:rPr>
        <w:lastRenderedPageBreak/>
        <w:t>Прилагаемый документ 1</w:t>
      </w:r>
      <w:r w:rsidR="000B7C92">
        <w:rPr>
          <w:rFonts w:eastAsiaTheme="minorHAnsi"/>
          <w:szCs w:val="26"/>
          <w:lang w:val="ru-RU"/>
        </w:rPr>
        <w:br/>
      </w:r>
      <w:r>
        <w:rPr>
          <w:rFonts w:eastAsiaTheme="minorHAnsi"/>
          <w:szCs w:val="26"/>
          <w:lang w:val="ru-RU"/>
        </w:rPr>
        <w:br/>
      </w:r>
      <w:r w:rsidRPr="00EB0023">
        <w:rPr>
          <w:rFonts w:eastAsiaTheme="minorHAnsi"/>
          <w:szCs w:val="26"/>
          <w:lang w:val="ru-RU"/>
        </w:rPr>
        <w:t>к Приложению</w:t>
      </w:r>
    </w:p>
    <w:p w:rsidR="000D3CBC" w:rsidRPr="00EB0023" w:rsidRDefault="00EB0023" w:rsidP="00C1325B">
      <w:pPr>
        <w:pStyle w:val="Headingb"/>
        <w:spacing w:after="120"/>
        <w:rPr>
          <w:rFonts w:eastAsiaTheme="minorHAnsi"/>
          <w:szCs w:val="22"/>
          <w:lang w:val="ru-RU"/>
        </w:rPr>
      </w:pPr>
      <w:r w:rsidRPr="00EB0023">
        <w:rPr>
          <w:rFonts w:eastAsiaTheme="minorHAnsi"/>
          <w:szCs w:val="22"/>
          <w:lang w:val="ru-RU"/>
        </w:rPr>
        <w:t>Часть 1. Журнал регистрации источников помех (</w:t>
      </w:r>
      <w:r w:rsidR="00C2697B" w:rsidRPr="00EB0023">
        <w:rPr>
          <w:rFonts w:eastAsiaTheme="minorHAnsi"/>
          <w:szCs w:val="22"/>
          <w:lang w:val="ru-RU"/>
        </w:rPr>
        <w:t xml:space="preserve">таблица </w:t>
      </w:r>
      <w:r w:rsidRPr="00EB0023">
        <w:rPr>
          <w:rFonts w:eastAsiaTheme="minorHAnsi"/>
          <w:szCs w:val="22"/>
          <w:lang w:val="ru-RU"/>
        </w:rPr>
        <w:t>4, п</w:t>
      </w:r>
      <w:r>
        <w:rPr>
          <w:rFonts w:eastAsiaTheme="minorHAnsi"/>
          <w:szCs w:val="22"/>
          <w:lang w:val="ru-RU"/>
        </w:rPr>
        <w:t>ункт </w:t>
      </w:r>
      <w:r w:rsidRPr="00EB0023">
        <w:rPr>
          <w:rFonts w:eastAsiaTheme="minorHAnsi"/>
          <w:szCs w:val="22"/>
          <w:lang w:val="ru-RU"/>
        </w:rPr>
        <w:t>3.2)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0"/>
        <w:gridCol w:w="965"/>
        <w:gridCol w:w="1042"/>
        <w:gridCol w:w="1830"/>
        <w:gridCol w:w="1800"/>
        <w:gridCol w:w="1318"/>
        <w:gridCol w:w="1134"/>
        <w:gridCol w:w="1134"/>
        <w:gridCol w:w="1388"/>
        <w:gridCol w:w="1375"/>
        <w:gridCol w:w="1353"/>
      </w:tblGrid>
      <w:tr w:rsidR="000D3CBC" w:rsidRPr="00EB0023" w:rsidTr="00A12C84">
        <w:trPr>
          <w:cantSplit/>
          <w:trHeight w:val="20"/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0D3CBC" w:rsidRPr="00EB0023" w:rsidRDefault="00EB0023" w:rsidP="000A4296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>Журнал регистрации источников помех</w:t>
            </w:r>
          </w:p>
        </w:tc>
      </w:tr>
      <w:tr w:rsidR="00EB0023" w:rsidRPr="00EB0023" w:rsidTr="003571D2">
        <w:trPr>
          <w:cantSplit/>
          <w:trHeight w:val="20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B0023" w:rsidRPr="00EB0023" w:rsidRDefault="00EB0023" w:rsidP="000A4296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1.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Иденти-фикатор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источника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B0023" w:rsidRPr="00EB0023" w:rsidRDefault="00EB0023" w:rsidP="000A4296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>2. Наблюдаемое географическое местоположение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0F6A57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3. Центральная частота (МГц)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0F6A57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4. Характеристики обнаружения источника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B0023" w:rsidRPr="00EB0023" w:rsidRDefault="00EB0023" w:rsidP="00C2697B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5. Уровень помех,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обнаружен</w:t>
            </w:r>
            <w:r>
              <w:rPr>
                <w:sz w:val="16"/>
                <w:szCs w:val="16"/>
                <w:lang w:val="ru-RU"/>
              </w:rPr>
              <w:t>-</w:t>
            </w:r>
            <w:r w:rsidRPr="00EB0023">
              <w:rPr>
                <w:sz w:val="16"/>
                <w:szCs w:val="16"/>
                <w:lang w:val="ru-RU"/>
              </w:rPr>
              <w:t>ных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датчиком</w:t>
            </w:r>
            <w:r w:rsidR="00C1325B">
              <w:rPr>
                <w:sz w:val="16"/>
                <w:szCs w:val="16"/>
                <w:lang w:val="ru-RU"/>
              </w:rPr>
              <w:br/>
              <w:t>(кельвин</w:t>
            </w:r>
            <w:r w:rsidR="00C2697B">
              <w:rPr>
                <w:sz w:val="16"/>
                <w:szCs w:val="16"/>
                <w:lang w:val="ru-RU"/>
              </w:rPr>
              <w:t>ы</w:t>
            </w:r>
            <w:r w:rsidR="00C1325B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EB002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6.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Прини-маемая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мощность (дБм или ватт)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B0023" w:rsidRPr="00EB0023" w:rsidRDefault="00EB0023" w:rsidP="00EB002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7. Город/</w:t>
            </w:r>
            <w:r w:rsidRPr="00EB0023">
              <w:rPr>
                <w:sz w:val="16"/>
                <w:szCs w:val="16"/>
                <w:lang w:val="ru-RU"/>
              </w:rPr>
              <w:br/>
              <w:t>штат/</w:t>
            </w:r>
            <w:r w:rsidRPr="00EB0023">
              <w:rPr>
                <w:sz w:val="16"/>
                <w:szCs w:val="16"/>
                <w:lang w:val="ru-RU"/>
              </w:rPr>
              <w:br/>
              <w:t>регион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B0023" w:rsidRPr="00EB0023" w:rsidRDefault="00EB0023" w:rsidP="000F6A57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8. Другие наблюдения </w:t>
            </w:r>
            <w:r w:rsidRPr="00EB0023">
              <w:rPr>
                <w:sz w:val="16"/>
                <w:szCs w:val="16"/>
                <w:lang w:val="ru-RU"/>
              </w:rPr>
              <w:br/>
              <w:t>(с указанием точности)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EB002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bCs/>
                <w:color w:val="000000"/>
                <w:sz w:val="16"/>
                <w:szCs w:val="16"/>
                <w:lang w:val="ru-RU"/>
              </w:rPr>
              <w:t>9. Дата/</w:t>
            </w:r>
            <w:r w:rsidRPr="00EB0023">
              <w:rPr>
                <w:rFonts w:asciiTheme="majorBidi" w:hAnsiTheme="majorBidi" w:cstheme="majorBidi"/>
                <w:bCs/>
                <w:color w:val="000000"/>
                <w:sz w:val="16"/>
                <w:szCs w:val="16"/>
                <w:lang w:val="ru-RU"/>
              </w:rPr>
              <w:br/>
              <w:t>время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EB0023" w:rsidRPr="00EB0023" w:rsidRDefault="00EB0023" w:rsidP="00EB002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10. Текущее состояние</w:t>
            </w:r>
          </w:p>
        </w:tc>
      </w:tr>
      <w:tr w:rsidR="00EB0023" w:rsidRPr="00EB0023" w:rsidTr="003571D2">
        <w:trPr>
          <w:cantSplit/>
          <w:trHeight w:val="20"/>
          <w:jc w:val="center"/>
        </w:trPr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C2697B" w:rsidRDefault="00EB0023" w:rsidP="00C2697B">
            <w:pPr>
              <w:pStyle w:val="Tabletext"/>
              <w:rPr>
                <w:b/>
                <w:bCs/>
                <w:sz w:val="16"/>
                <w:szCs w:val="16"/>
                <w:lang w:val="ru-RU"/>
              </w:rPr>
            </w:pPr>
            <w:r w:rsidRPr="00C2697B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Долгота (градус</w:t>
            </w:r>
            <w:r w:rsidR="00C2697B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ы</w:t>
            </w:r>
            <w:r w:rsidRPr="00C2697B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C2697B">
            <w:pPr>
              <w:pStyle w:val="Tabletext"/>
              <w:rPr>
                <w:b/>
                <w:bCs/>
                <w:sz w:val="16"/>
                <w:szCs w:val="16"/>
                <w:lang w:val="ru-RU"/>
              </w:rPr>
            </w:pPr>
            <w:r w:rsidRPr="00EB0023">
              <w:rPr>
                <w:b/>
                <w:bCs/>
                <w:sz w:val="16"/>
                <w:szCs w:val="16"/>
                <w:lang w:val="ru-RU"/>
              </w:rPr>
              <w:t>Широта (граду</w:t>
            </w:r>
            <w:r w:rsidR="00C2697B">
              <w:rPr>
                <w:b/>
                <w:bCs/>
                <w:sz w:val="16"/>
                <w:szCs w:val="16"/>
                <w:lang w:val="ru-RU"/>
              </w:rPr>
              <w:t>сы</w:t>
            </w:r>
            <w:r w:rsidRPr="00EB0023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EB0023" w:rsidRPr="00EB0023" w:rsidRDefault="00EB0023" w:rsidP="00A90E61">
            <w:pPr>
              <w:pStyle w:val="Tabletext"/>
              <w:rPr>
                <w:sz w:val="16"/>
                <w:szCs w:val="16"/>
              </w:rPr>
            </w:pPr>
          </w:p>
        </w:tc>
      </w:tr>
      <w:tr w:rsidR="00EB0023" w:rsidRPr="00A12C84" w:rsidTr="003571D2">
        <w:trPr>
          <w:cantSplit/>
          <w:trHeight w:val="20"/>
          <w:jc w:val="center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023" w:rsidRPr="00EB0023" w:rsidRDefault="00C2697B" w:rsidP="003D7BE6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ADM-0</w:t>
            </w:r>
            <w:r w:rsidR="003D7BE6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023" w:rsidRPr="00EB0023" w:rsidRDefault="00C2697B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023" w:rsidRPr="00EB0023" w:rsidRDefault="00C2697B" w:rsidP="00C2697B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C2697B" w:rsidP="00C2697B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1413,5 МГц 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(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РЧП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, наблюдаемые во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всей полосе пассивных измерений)</w:t>
            </w:r>
            <w:r w:rsidR="00EB0023"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97B" w:rsidRPr="00EB0023" w:rsidRDefault="00C2697B" w:rsidP="00C2697B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Точечный источник</w:t>
            </w:r>
          </w:p>
          <w:p w:rsidR="00C2697B" w:rsidRPr="00EB0023" w:rsidRDefault="00C2697B" w:rsidP="00C2697B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Импульсное излучение</w:t>
            </w:r>
          </w:p>
          <w:p w:rsidR="00EB0023" w:rsidRPr="00EB0023" w:rsidRDefault="00C2697B" w:rsidP="00C2697B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Ощущаются с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одинаковым уровнем 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интенсивности 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при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каждом 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прохождении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023" w:rsidRPr="00EB0023" w:rsidRDefault="00C2697B" w:rsidP="003D7BE6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C2697B" w:rsidP="001D2E6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Не указан</w:t>
            </w:r>
            <w:r w:rsidR="001D2E6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а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для датчиков этого типа</w:t>
            </w:r>
            <w:r w:rsidRPr="00EB0023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023" w:rsidRPr="00EB0023" w:rsidRDefault="00C2697B" w:rsidP="00A12C84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Регион </w:t>
            </w:r>
            <w:r w:rsidRPr="00C2697B">
              <w:rPr>
                <w:i/>
                <w:sz w:val="16"/>
                <w:szCs w:val="16"/>
                <w:lang w:val="ru-RU"/>
              </w:rPr>
              <w:t>x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2697B" w:rsidRPr="00EB0023" w:rsidRDefault="00C2697B" w:rsidP="00C2697B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Соответствует излучению </w:t>
            </w:r>
            <w:r w:rsidR="00A12C84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proofErr w:type="gramStart"/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радио</w:t>
            </w:r>
            <w:r w:rsidR="003571D2">
              <w:rPr>
                <w:rFonts w:asciiTheme="majorBidi" w:hAnsiTheme="majorBidi" w:cstheme="majorBidi"/>
                <w:sz w:val="16"/>
                <w:szCs w:val="16"/>
                <w:lang w:val="ru-RU"/>
              </w:rPr>
              <w:t>-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локационной</w:t>
            </w:r>
            <w:proofErr w:type="gramEnd"/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станции. </w:t>
            </w:r>
          </w:p>
          <w:p w:rsidR="00EB0023" w:rsidRPr="00EB0023" w:rsidRDefault="00C2697B" w:rsidP="00C2697B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Точность геолокации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5 км 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97B" w:rsidRPr="00EB0023" w:rsidRDefault="00C2697B" w:rsidP="00C2697B">
            <w:pPr>
              <w:pStyle w:val="Tabletext"/>
              <w:tabs>
                <w:tab w:val="clear" w:pos="284"/>
                <w:tab w:val="clear" w:pos="567"/>
                <w:tab w:val="left" w:pos="212"/>
                <w:tab w:val="left" w:pos="637"/>
              </w:tabs>
              <w:ind w:left="212" w:hanging="212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Первое обнаружение</w:t>
            </w:r>
            <w:r w:rsidR="00214D7D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15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мая 2012</w:t>
            </w:r>
            <w:r w:rsidR="003D7BE6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г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ода</w:t>
            </w:r>
          </w:p>
          <w:p w:rsidR="00EB0023" w:rsidRPr="00EB0023" w:rsidRDefault="00C2697B" w:rsidP="00C2697B">
            <w:pPr>
              <w:pStyle w:val="Tabletext"/>
              <w:tabs>
                <w:tab w:val="clear" w:pos="284"/>
                <w:tab w:val="clear" w:pos="567"/>
                <w:tab w:val="left" w:pos="212"/>
                <w:tab w:val="left" w:pos="637"/>
              </w:tabs>
              <w:ind w:left="212" w:hanging="212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Последнее наблюдение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20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ноября 2016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г</w:t>
            </w: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ода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00"/>
            <w:noWrap/>
            <w:vAlign w:val="center"/>
            <w:hideMark/>
          </w:tcPr>
          <w:p w:rsidR="00EB0023" w:rsidRPr="00EB0023" w:rsidRDefault="0066216C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ВКЛ</w:t>
            </w:r>
            <w:r w:rsidR="00C2697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.</w:t>
            </w:r>
          </w:p>
        </w:tc>
      </w:tr>
      <w:tr w:rsidR="00EB0023" w:rsidRPr="00A12C84" w:rsidTr="003571D2">
        <w:trPr>
          <w:cantSplit/>
          <w:trHeight w:val="20"/>
          <w:jc w:val="center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ADM-03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3D7BE6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C1325B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1413,5 МГц (</w:t>
            </w:r>
            <w:r w:rsidR="00C1325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РЧП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, наблюдаемые во всей полосе пассивных </w:t>
            </w:r>
            <w:r w:rsidR="00217BB9"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измерений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C1325B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Протяженный источник</w:t>
            </w:r>
          </w:p>
          <w:p w:rsidR="00EB0023" w:rsidRPr="00EB0023" w:rsidRDefault="00EB0023" w:rsidP="000F6A5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Непрерывное излучение</w:t>
            </w:r>
          </w:p>
          <w:p w:rsidR="00EB0023" w:rsidRPr="00EB0023" w:rsidRDefault="00EB0023" w:rsidP="00C1325B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Ощущаются с</w:t>
            </w:r>
            <w:r w:rsidR="00C1325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одинаковым уровнем </w:t>
            </w:r>
            <w:r w:rsidR="00A12C84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  <w:t>интен</w:t>
            </w:r>
            <w:r w:rsidR="00C1325B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сивности 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при</w:t>
            </w:r>
            <w:r w:rsidR="00C1325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каждом </w:t>
            </w:r>
            <w:r w:rsidR="00C1325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прохождении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1 500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1D2E6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Не указан</w:t>
            </w:r>
            <w:r w:rsidR="001D2E6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Город </w:t>
            </w:r>
            <w:r w:rsidRPr="00C2697B">
              <w:rPr>
                <w:rFonts w:asciiTheme="majorBidi" w:hAnsiTheme="majorBidi" w:cstheme="majorBidi"/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0023" w:rsidRPr="00EB0023" w:rsidRDefault="00EB0023" w:rsidP="00C1325B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Помехи на</w:t>
            </w:r>
            <w:r w:rsidR="00C1325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обширной территории, соответствуют совокупности множества источников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00"/>
            <w:noWrap/>
            <w:vAlign w:val="center"/>
          </w:tcPr>
          <w:p w:rsidR="00EB0023" w:rsidRPr="00EB0023" w:rsidRDefault="0066216C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ВКЛ</w:t>
            </w:r>
            <w:r w:rsidR="00EB0023"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.</w:t>
            </w:r>
          </w:p>
        </w:tc>
      </w:tr>
      <w:tr w:rsidR="00EB0023" w:rsidRPr="00EB0023" w:rsidTr="003571D2">
        <w:trPr>
          <w:cantSplit/>
          <w:trHeight w:val="20"/>
          <w:jc w:val="center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ADM-04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AB374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1413,5 МГц (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РЧП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, наблюдаемые во всей полосе пассивных измерений)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AB374A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Точечный источник</w:t>
            </w:r>
          </w:p>
          <w:p w:rsidR="00EB0023" w:rsidRPr="00EB0023" w:rsidRDefault="00EB0023" w:rsidP="000F6A5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Непрерывное излучение</w:t>
            </w:r>
          </w:p>
          <w:p w:rsidR="00EB0023" w:rsidRPr="00EB0023" w:rsidRDefault="00EB0023" w:rsidP="00A12C84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Направленность: ощущаются с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повышенным уровнем </w:t>
            </w:r>
            <w:r w:rsidR="00A12C84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интен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сивности при прохождениях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в восходящем направлении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5</w:t>
            </w:r>
            <w:r w:rsidR="00C2697B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1D2E6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Не указан</w:t>
            </w:r>
            <w:r w:rsidR="001D2E6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B0023" w:rsidRPr="00EB0023" w:rsidRDefault="00EB0023" w:rsidP="00A12C84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Сельская местность </w:t>
            </w:r>
            <w:r w:rsidRPr="00C2697B">
              <w:rPr>
                <w:rFonts w:asciiTheme="majorBidi" w:hAnsiTheme="majorBidi" w:cstheme="majorBidi"/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0023" w:rsidRPr="00EB0023" w:rsidRDefault="00EB0023" w:rsidP="00AB374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Соответствует радиолинии и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другим направленным излучателям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0023" w:rsidRPr="00EB0023" w:rsidRDefault="00EB0023" w:rsidP="00EB0023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Отсутствует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00"/>
            <w:noWrap/>
            <w:vAlign w:val="center"/>
          </w:tcPr>
          <w:p w:rsidR="00EB0023" w:rsidRPr="00EB0023" w:rsidRDefault="0066216C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ВКЛ</w:t>
            </w:r>
            <w:r w:rsidR="00EB0023" w:rsidRPr="00EB0023">
              <w:rPr>
                <w:rFonts w:asciiTheme="majorBidi" w:hAnsiTheme="majorBidi" w:cstheme="majorBidi"/>
                <w:sz w:val="16"/>
                <w:szCs w:val="16"/>
                <w:lang w:val="ru-RU"/>
              </w:rPr>
              <w:t>.</w:t>
            </w:r>
          </w:p>
        </w:tc>
      </w:tr>
      <w:tr w:rsidR="005C2910" w:rsidRPr="00EB0023" w:rsidTr="00A12C84">
        <w:trPr>
          <w:cantSplit/>
          <w:trHeight w:val="20"/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lastRenderedPageBreak/>
              <w:t>Журнал регистрации источников помех</w:t>
            </w:r>
          </w:p>
        </w:tc>
      </w:tr>
      <w:tr w:rsidR="005C2910" w:rsidRPr="00EB0023" w:rsidTr="003571D2">
        <w:trPr>
          <w:cantSplit/>
          <w:trHeight w:val="20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1.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Иденти-фикатор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источника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</w:rPr>
            </w:pPr>
            <w:r w:rsidRPr="00EB0023">
              <w:rPr>
                <w:sz w:val="16"/>
                <w:szCs w:val="16"/>
                <w:lang w:val="ru-RU"/>
              </w:rPr>
              <w:t>2. Наблюдаемое географическое местоположение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3. Центральная частота (МГц)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4. Характеристики обнаружения источника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5. Уровень помех, обнаруженных датчиком</w:t>
            </w:r>
            <w:r>
              <w:rPr>
                <w:sz w:val="16"/>
                <w:szCs w:val="16"/>
                <w:lang w:val="ru-RU"/>
              </w:rPr>
              <w:br/>
              <w:t>(кельвины)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6. </w:t>
            </w:r>
            <w:proofErr w:type="gramStart"/>
            <w:r w:rsidRPr="00EB0023">
              <w:rPr>
                <w:sz w:val="16"/>
                <w:szCs w:val="16"/>
                <w:lang w:val="ru-RU"/>
              </w:rPr>
              <w:t>Прини-маемая</w:t>
            </w:r>
            <w:proofErr w:type="gramEnd"/>
            <w:r w:rsidRPr="00EB0023">
              <w:rPr>
                <w:sz w:val="16"/>
                <w:szCs w:val="16"/>
                <w:lang w:val="ru-RU"/>
              </w:rPr>
              <w:t xml:space="preserve"> мощность (дБм или ватт)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7. Город/</w:t>
            </w:r>
            <w:r w:rsidRPr="00EB0023">
              <w:rPr>
                <w:sz w:val="16"/>
                <w:szCs w:val="16"/>
                <w:lang w:val="ru-RU"/>
              </w:rPr>
              <w:br/>
              <w:t>штат/</w:t>
            </w:r>
            <w:r w:rsidRPr="00EB0023">
              <w:rPr>
                <w:sz w:val="16"/>
                <w:szCs w:val="16"/>
                <w:lang w:val="ru-RU"/>
              </w:rPr>
              <w:br/>
              <w:t>регион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 xml:space="preserve">8. Другие наблюдения </w:t>
            </w:r>
            <w:r w:rsidRPr="00EB0023">
              <w:rPr>
                <w:sz w:val="16"/>
                <w:szCs w:val="16"/>
                <w:lang w:val="ru-RU"/>
              </w:rPr>
              <w:br/>
              <w:t>(с указанием точности)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rFonts w:asciiTheme="majorBidi" w:hAnsiTheme="majorBidi" w:cstheme="majorBidi"/>
                <w:bCs/>
                <w:color w:val="000000"/>
                <w:sz w:val="16"/>
                <w:szCs w:val="16"/>
                <w:lang w:val="ru-RU"/>
              </w:rPr>
              <w:t>9. Дата/</w:t>
            </w:r>
            <w:r w:rsidRPr="00EB0023">
              <w:rPr>
                <w:rFonts w:asciiTheme="majorBidi" w:hAnsiTheme="majorBidi" w:cstheme="majorBidi"/>
                <w:bCs/>
                <w:color w:val="000000"/>
                <w:sz w:val="16"/>
                <w:szCs w:val="16"/>
                <w:lang w:val="ru-RU"/>
              </w:rPr>
              <w:br/>
              <w:t>время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5C2910" w:rsidRPr="00EB0023" w:rsidRDefault="005C2910" w:rsidP="00F913D3">
            <w:pPr>
              <w:pStyle w:val="Tablehead"/>
              <w:rPr>
                <w:sz w:val="16"/>
                <w:szCs w:val="16"/>
                <w:lang w:val="ru-RU"/>
              </w:rPr>
            </w:pPr>
            <w:r w:rsidRPr="00EB0023">
              <w:rPr>
                <w:sz w:val="16"/>
                <w:szCs w:val="16"/>
                <w:lang w:val="ru-RU"/>
              </w:rPr>
              <w:t>10. Текущее состояние</w:t>
            </w:r>
          </w:p>
        </w:tc>
      </w:tr>
      <w:tr w:rsidR="005C2910" w:rsidRPr="00EB0023" w:rsidTr="003571D2">
        <w:trPr>
          <w:cantSplit/>
          <w:trHeight w:val="20"/>
          <w:jc w:val="center"/>
        </w:trPr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C2697B" w:rsidRDefault="005C2910" w:rsidP="00F913D3">
            <w:pPr>
              <w:pStyle w:val="Tabletext"/>
              <w:rPr>
                <w:b/>
                <w:bCs/>
                <w:sz w:val="16"/>
                <w:szCs w:val="16"/>
                <w:lang w:val="ru-RU"/>
              </w:rPr>
            </w:pPr>
            <w:r w:rsidRPr="00C2697B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Долгота (градус</w:t>
            </w:r>
            <w:r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ы</w:t>
            </w:r>
            <w:r w:rsidRPr="00C2697B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b/>
                <w:bCs/>
                <w:sz w:val="16"/>
                <w:szCs w:val="16"/>
                <w:lang w:val="ru-RU"/>
              </w:rPr>
            </w:pPr>
            <w:r w:rsidRPr="00EB0023">
              <w:rPr>
                <w:b/>
                <w:bCs/>
                <w:sz w:val="16"/>
                <w:szCs w:val="16"/>
                <w:lang w:val="ru-RU"/>
              </w:rPr>
              <w:t>Широта (граду</w:t>
            </w:r>
            <w:r>
              <w:rPr>
                <w:b/>
                <w:bCs/>
                <w:sz w:val="16"/>
                <w:szCs w:val="16"/>
                <w:lang w:val="ru-RU"/>
              </w:rPr>
              <w:t>сы</w:t>
            </w:r>
            <w:r w:rsidRPr="00EB0023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5C2910" w:rsidRPr="00EB0023" w:rsidRDefault="005C2910" w:rsidP="00F913D3">
            <w:pPr>
              <w:pStyle w:val="Tabletext"/>
              <w:rPr>
                <w:sz w:val="16"/>
                <w:szCs w:val="16"/>
              </w:rPr>
            </w:pPr>
          </w:p>
        </w:tc>
      </w:tr>
      <w:tr w:rsidR="0083451A" w:rsidRPr="003571D2" w:rsidTr="003571D2">
        <w:trPr>
          <w:cantSplit/>
          <w:trHeight w:val="20"/>
          <w:jc w:val="center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ADM-05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451A" w:rsidRPr="006D5E1F" w:rsidRDefault="0083451A" w:rsidP="00AB374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1413,5 МГц (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РЧП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, наблюдаемые во всей полосе пассивных измерений)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451A" w:rsidRPr="006D5E1F" w:rsidRDefault="0083451A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Направленное излучение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2 000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451A" w:rsidRPr="006D5E1F" w:rsidRDefault="0083451A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Не указан</w:t>
            </w:r>
            <w:r w:rsidR="001D2E6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451A" w:rsidRPr="006D5E1F" w:rsidRDefault="0083451A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Регион </w:t>
            </w:r>
            <w:r w:rsidRPr="00C2697B">
              <w:rPr>
                <w:rFonts w:asciiTheme="majorBidi" w:hAnsiTheme="majorBidi" w:cstheme="majorBidi"/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451A" w:rsidRPr="006D5E1F" w:rsidRDefault="0083451A" w:rsidP="00AB374A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Местный передатчик системы наблюдения, локализован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властями и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отключен (11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ноября 2016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г</w:t>
            </w:r>
            <w:r w:rsidR="00AB374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ода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)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451A" w:rsidRPr="006D5E1F" w:rsidRDefault="0083451A" w:rsidP="00693D1E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После 13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ноября 2016 г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ода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РЧП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</w:t>
            </w:r>
            <w:r w:rsidR="003571D2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не наблюдались 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CCFFCC"/>
            <w:noWrap/>
            <w:vAlign w:val="center"/>
          </w:tcPr>
          <w:p w:rsidR="0083451A" w:rsidRPr="006D5E1F" w:rsidRDefault="0066216C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ВЫКЛ</w:t>
            </w:r>
            <w:r w:rsidR="0083451A"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.</w:t>
            </w:r>
          </w:p>
        </w:tc>
      </w:tr>
      <w:tr w:rsidR="0083451A" w:rsidRPr="001A55CD" w:rsidTr="003571D2">
        <w:trPr>
          <w:cantSplit/>
          <w:trHeight w:val="20"/>
          <w:jc w:val="center"/>
        </w:trPr>
        <w:tc>
          <w:tcPr>
            <w:tcW w:w="1120" w:type="dxa"/>
            <w:tcBorders>
              <w:top w:val="single" w:sz="4" w:space="0" w:color="auto"/>
            </w:tcBorders>
            <w:shd w:val="clear" w:color="auto" w:fill="FFFF00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ADM-08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00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FFFF00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83451A" w:rsidRPr="006D5E1F" w:rsidRDefault="0083451A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83451A" w:rsidRPr="006D5E1F" w:rsidRDefault="0083451A" w:rsidP="00693D1E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Точечный источник</w:t>
            </w:r>
          </w:p>
          <w:p w:rsidR="0083451A" w:rsidRPr="006D5E1F" w:rsidRDefault="0083451A" w:rsidP="000F6A5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Непрерывное излучение</w:t>
            </w:r>
          </w:p>
          <w:p w:rsidR="0083451A" w:rsidRPr="006D5E1F" w:rsidRDefault="0083451A" w:rsidP="00693D1E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–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ab/>
              <w:t>Наблюдается при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каждом 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прохождении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FFFF00"/>
            <w:noWrap/>
            <w:vAlign w:val="center"/>
          </w:tcPr>
          <w:p w:rsidR="0083451A" w:rsidRPr="006D5E1F" w:rsidRDefault="0083451A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12 000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83451A" w:rsidRPr="006D5E1F" w:rsidRDefault="0083451A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Не указан</w:t>
            </w:r>
            <w:r w:rsidR="001D2E6A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00"/>
            <w:noWrap/>
            <w:vAlign w:val="center"/>
          </w:tcPr>
          <w:p w:rsidR="0083451A" w:rsidRPr="006D5E1F" w:rsidRDefault="0083451A" w:rsidP="000F6A57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Регион </w:t>
            </w:r>
            <w:r w:rsidRPr="00C2697B">
              <w:rPr>
                <w:rFonts w:asciiTheme="majorBidi" w:hAnsiTheme="majorBidi" w:cstheme="majorBidi"/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83451A" w:rsidRPr="006D5E1F" w:rsidRDefault="0083451A" w:rsidP="0066216C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Очень сильные помехи, вызывающие значительное нарушение чувствительности датчика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83451A" w:rsidRPr="006D5E1F" w:rsidRDefault="0083451A" w:rsidP="00693D1E">
            <w:pPr>
              <w:pStyle w:val="Tabletext"/>
              <w:jc w:val="left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НОВЫЕ 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РЧП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 xml:space="preserve"> Обнаружены 20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 </w:t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ноября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br/>
            </w: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2016 г</w:t>
            </w:r>
            <w:r w:rsidR="00693D1E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ода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shd w:val="clear" w:color="000000" w:fill="FF6600"/>
            <w:noWrap/>
            <w:vAlign w:val="center"/>
          </w:tcPr>
          <w:p w:rsidR="0083451A" w:rsidRPr="006D5E1F" w:rsidRDefault="0066216C" w:rsidP="000F6A5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  <w:lang w:val="ru-RU"/>
              </w:rPr>
            </w:pPr>
            <w:r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ВКЛ</w:t>
            </w:r>
            <w:r w:rsidR="0083451A" w:rsidRPr="006D5E1F">
              <w:rPr>
                <w:rFonts w:asciiTheme="majorBidi" w:hAnsiTheme="majorBidi" w:cstheme="majorBidi"/>
                <w:sz w:val="16"/>
                <w:szCs w:val="16"/>
                <w:lang w:val="ru-RU"/>
              </w:rPr>
              <w:t>.</w:t>
            </w:r>
          </w:p>
        </w:tc>
      </w:tr>
    </w:tbl>
    <w:p w:rsidR="000D3CBC" w:rsidRPr="00BC06F6" w:rsidRDefault="000D3CBC" w:rsidP="000D3CBC">
      <w:pPr>
        <w:rPr>
          <w:rFonts w:eastAsiaTheme="minorHAnsi"/>
        </w:rPr>
      </w:pPr>
    </w:p>
    <w:p w:rsidR="000D3CBC" w:rsidRPr="00BC06F6" w:rsidRDefault="000D3CBC" w:rsidP="000D3CBC">
      <w:pPr>
        <w:tabs>
          <w:tab w:val="left" w:pos="2608"/>
          <w:tab w:val="left" w:pos="3345"/>
        </w:tabs>
        <w:spacing w:before="80"/>
        <w:ind w:left="1134" w:hanging="1134"/>
        <w:rPr>
          <w:rFonts w:eastAsiaTheme="minorHAnsi"/>
        </w:rPr>
        <w:sectPr w:rsidR="000D3CBC" w:rsidRPr="00BC06F6" w:rsidSect="00A12C84">
          <w:headerReference w:type="even" r:id="rId24"/>
          <w:headerReference w:type="default" r:id="rId25"/>
          <w:headerReference w:type="first" r:id="rId26"/>
          <w:footerReference w:type="first" r:id="rId27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26"/>
        </w:sectPr>
      </w:pPr>
    </w:p>
    <w:p w:rsidR="000D3CBC" w:rsidRPr="00AE4C5B" w:rsidRDefault="00AE4C5B" w:rsidP="00C95D18">
      <w:pPr>
        <w:pStyle w:val="Headingb"/>
        <w:rPr>
          <w:rFonts w:eastAsiaTheme="minorHAnsi"/>
          <w:lang w:val="ru-RU"/>
        </w:rPr>
      </w:pPr>
      <w:r w:rsidRPr="000F3E17">
        <w:rPr>
          <w:lang w:val="ru-RU"/>
        </w:rPr>
        <w:lastRenderedPageBreak/>
        <w:t>Часть 2. Примеры дополнительной информации (см. п</w:t>
      </w:r>
      <w:r>
        <w:rPr>
          <w:lang w:val="ru-RU"/>
        </w:rPr>
        <w:t>ункт </w:t>
      </w:r>
      <w:r w:rsidRPr="000F3E17">
        <w:rPr>
          <w:lang w:val="ru-RU"/>
        </w:rPr>
        <w:t>3.3)</w:t>
      </w:r>
    </w:p>
    <w:p w:rsidR="000D3CBC" w:rsidRPr="00F55840" w:rsidRDefault="00AE4C5B" w:rsidP="00C95D18">
      <w:pPr>
        <w:pStyle w:val="Headingb"/>
        <w:rPr>
          <w:rFonts w:eastAsiaTheme="minorHAnsi"/>
          <w:lang w:val="ru-RU"/>
        </w:rPr>
      </w:pPr>
      <w:r w:rsidRPr="000F3E17">
        <w:rPr>
          <w:lang w:val="ru-RU"/>
        </w:rPr>
        <w:t>a)</w:t>
      </w:r>
      <w:r w:rsidRPr="000F3E17">
        <w:rPr>
          <w:lang w:val="ru-RU"/>
        </w:rPr>
        <w:tab/>
        <w:t xml:space="preserve">Глобальные карты вероятности </w:t>
      </w:r>
      <w:r w:rsidR="00EC00F4">
        <w:rPr>
          <w:lang w:val="ru-RU"/>
        </w:rPr>
        <w:t>РЧП</w:t>
      </w:r>
    </w:p>
    <w:p w:rsidR="000D3CBC" w:rsidRPr="00F55840" w:rsidRDefault="00AE4C5B" w:rsidP="0066216C">
      <w:pPr>
        <w:pStyle w:val="FigureNo"/>
        <w:rPr>
          <w:lang w:val="ru-RU"/>
        </w:rPr>
      </w:pPr>
      <w:r w:rsidRPr="00125CDB">
        <w:rPr>
          <w:lang w:val="ru-RU"/>
        </w:rPr>
        <w:t>рисунок</w:t>
      </w:r>
      <w:r w:rsidR="000D3CBC" w:rsidRPr="00F55840">
        <w:rPr>
          <w:lang w:val="ru-RU"/>
        </w:rPr>
        <w:t xml:space="preserve"> 1</w:t>
      </w:r>
    </w:p>
    <w:p w:rsidR="000D3CBC" w:rsidRPr="006638FC" w:rsidRDefault="00F55840" w:rsidP="0066216C">
      <w:pPr>
        <w:pStyle w:val="Figuretitle"/>
        <w:rPr>
          <w:lang w:val="ru-RU"/>
        </w:rPr>
      </w:pPr>
      <w:r w:rsidRPr="00F55840">
        <w:rPr>
          <w:lang w:val="ru-RU"/>
        </w:rPr>
        <w:t xml:space="preserve">Карты вероятности </w:t>
      </w:r>
      <w:r w:rsidR="00EC00F4">
        <w:rPr>
          <w:lang w:val="ru-RU"/>
        </w:rPr>
        <w:t>РЧП</w:t>
      </w:r>
      <w:r w:rsidRPr="00F55840">
        <w:rPr>
          <w:lang w:val="ru-RU"/>
        </w:rPr>
        <w:t xml:space="preserve"> для SMOS в мире и в Европе (октябрь </w:t>
      </w:r>
      <w:r w:rsidRPr="00125CDB">
        <w:rPr>
          <w:lang w:val="ru-RU"/>
        </w:rPr>
        <w:t>2016</w:t>
      </w:r>
      <w:r w:rsidRPr="00F55840">
        <w:rPr>
          <w:lang w:val="ru-RU"/>
        </w:rPr>
        <w:t xml:space="preserve"> г</w:t>
      </w:r>
      <w:r>
        <w:rPr>
          <w:lang w:val="ru-RU"/>
        </w:rPr>
        <w:t>ода</w:t>
      </w:r>
      <w:r w:rsidRPr="00F55840">
        <w:rPr>
          <w:lang w:val="ru-RU"/>
        </w:rPr>
        <w:t xml:space="preserve">) </w:t>
      </w:r>
      <w:r w:rsidRPr="00F55840">
        <w:rPr>
          <w:lang w:val="ru-RU"/>
        </w:rPr>
        <w:br/>
        <w:t>Источник: CESBIO</w:t>
      </w:r>
    </w:p>
    <w:p w:rsidR="000D3CBC" w:rsidRPr="006B698F" w:rsidRDefault="0066216C" w:rsidP="00640CB6">
      <w:pPr>
        <w:pStyle w:val="Figure"/>
      </w:pPr>
      <w:r>
        <w:object w:dxaOrig="4774" w:dyaOrig="6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65pt;height:341pt" o:ole="">
            <v:imagedata r:id="rId28" o:title=""/>
          </v:shape>
          <o:OLEObject Type="Embed" ProgID="CorelDraw.Graphic.16" ShapeID="_x0000_i1025" DrawAspect="Content" ObjectID="_1584791338" r:id="rId29"/>
        </w:object>
      </w:r>
    </w:p>
    <w:p w:rsidR="000D3CBC" w:rsidRPr="00DB6612" w:rsidRDefault="000D3CBC" w:rsidP="00936E01">
      <w:pPr>
        <w:pStyle w:val="Headingb"/>
        <w:rPr>
          <w:rFonts w:eastAsiaTheme="minorHAnsi"/>
          <w:szCs w:val="22"/>
          <w:lang w:val="ru-RU"/>
        </w:rPr>
      </w:pPr>
      <w:r w:rsidRPr="00DB6612">
        <w:rPr>
          <w:szCs w:val="22"/>
          <w:lang w:val="en-GB"/>
        </w:rPr>
        <w:t>b</w:t>
      </w:r>
      <w:r w:rsidRPr="00DB6612">
        <w:rPr>
          <w:szCs w:val="22"/>
          <w:lang w:val="ru-RU"/>
        </w:rPr>
        <w:t>)</w:t>
      </w:r>
      <w:r w:rsidR="00936E01" w:rsidRPr="00DB6612">
        <w:rPr>
          <w:szCs w:val="22"/>
          <w:lang w:val="ru-RU"/>
        </w:rPr>
        <w:tab/>
      </w:r>
      <w:r w:rsidR="00DB6612" w:rsidRPr="00DB6612">
        <w:rPr>
          <w:szCs w:val="22"/>
          <w:lang w:val="ru-RU"/>
        </w:rPr>
        <w:t xml:space="preserve">Региональные карты вероятности </w:t>
      </w:r>
      <w:r w:rsidR="00EC00F4">
        <w:rPr>
          <w:szCs w:val="22"/>
          <w:lang w:val="ru-RU"/>
        </w:rPr>
        <w:t>РЧП</w:t>
      </w:r>
    </w:p>
    <w:p w:rsidR="00DB6612" w:rsidRPr="009F31F1" w:rsidRDefault="00DB6612" w:rsidP="0066216C">
      <w:pPr>
        <w:pStyle w:val="FigureNo"/>
        <w:rPr>
          <w:lang w:val="ru-RU"/>
        </w:rPr>
      </w:pPr>
      <w:r w:rsidRPr="00125CDB">
        <w:rPr>
          <w:lang w:val="ru-RU"/>
        </w:rPr>
        <w:t>РИСУНОК</w:t>
      </w:r>
      <w:r w:rsidRPr="009F31F1">
        <w:rPr>
          <w:lang w:val="ru-RU"/>
        </w:rPr>
        <w:t xml:space="preserve"> 2</w:t>
      </w:r>
    </w:p>
    <w:p w:rsidR="000D3CBC" w:rsidRPr="006638FC" w:rsidRDefault="00DB6612" w:rsidP="0066216C">
      <w:pPr>
        <w:pStyle w:val="Figuretitle"/>
        <w:rPr>
          <w:lang w:val="ru-RU"/>
        </w:rPr>
      </w:pPr>
      <w:r w:rsidRPr="009F31F1">
        <w:rPr>
          <w:lang w:val="ru-RU"/>
        </w:rPr>
        <w:t xml:space="preserve">Карты вероятности </w:t>
      </w:r>
      <w:r w:rsidR="00EC00F4">
        <w:rPr>
          <w:lang w:val="ru-RU"/>
        </w:rPr>
        <w:t>РЧП</w:t>
      </w:r>
      <w:r w:rsidRPr="009F31F1">
        <w:rPr>
          <w:lang w:val="ru-RU"/>
        </w:rPr>
        <w:t xml:space="preserve"> для SMOS в Северной Америке (</w:t>
      </w:r>
      <w:r w:rsidRPr="00125CDB">
        <w:rPr>
          <w:lang w:val="ru-RU"/>
        </w:rPr>
        <w:t>май</w:t>
      </w:r>
      <w:r w:rsidRPr="009F31F1">
        <w:rPr>
          <w:lang w:val="ru-RU"/>
        </w:rPr>
        <w:t xml:space="preserve"> 2010 года) </w:t>
      </w:r>
      <w:r w:rsidRPr="009F31F1">
        <w:rPr>
          <w:lang w:val="ru-RU"/>
        </w:rPr>
        <w:br/>
        <w:t>Источник: CESBIO</w:t>
      </w:r>
    </w:p>
    <w:p w:rsidR="000D3CBC" w:rsidRPr="00511A93" w:rsidRDefault="000969B2" w:rsidP="00640CB6">
      <w:pPr>
        <w:pStyle w:val="Figure"/>
      </w:pPr>
      <w:r>
        <w:object w:dxaOrig="4605" w:dyaOrig="3432">
          <v:shape id="_x0000_i1026" type="#_x0000_t75" style="width:230.25pt;height:171.85pt" o:ole="">
            <v:imagedata r:id="rId30" o:title=""/>
          </v:shape>
          <o:OLEObject Type="Embed" ProgID="CorelDraw.Graphic.16" ShapeID="_x0000_i1026" DrawAspect="Content" ObjectID="_1584791339" r:id="rId31"/>
        </w:object>
      </w:r>
    </w:p>
    <w:p w:rsidR="00115A3B" w:rsidRPr="00115A3B" w:rsidRDefault="00115A3B" w:rsidP="0066216C">
      <w:pPr>
        <w:pStyle w:val="FigureNo"/>
        <w:rPr>
          <w:lang w:val="ru-RU"/>
        </w:rPr>
      </w:pPr>
      <w:r w:rsidRPr="00125CDB">
        <w:rPr>
          <w:lang w:val="ru-RU"/>
        </w:rPr>
        <w:lastRenderedPageBreak/>
        <w:t>РИСУНОК</w:t>
      </w:r>
      <w:r w:rsidRPr="00115A3B">
        <w:rPr>
          <w:lang w:val="ru-RU"/>
        </w:rPr>
        <w:t xml:space="preserve"> 3</w:t>
      </w:r>
    </w:p>
    <w:p w:rsidR="000D3CBC" w:rsidRPr="006638FC" w:rsidRDefault="00115A3B" w:rsidP="0066216C">
      <w:pPr>
        <w:pStyle w:val="Figuretitle"/>
        <w:rPr>
          <w:lang w:val="ru-RU"/>
        </w:rPr>
      </w:pPr>
      <w:r w:rsidRPr="00115A3B">
        <w:rPr>
          <w:lang w:val="ru-RU"/>
        </w:rPr>
        <w:t xml:space="preserve">Региональные карты вероятности </w:t>
      </w:r>
      <w:r w:rsidR="00EC00F4">
        <w:rPr>
          <w:lang w:val="ru-RU"/>
        </w:rPr>
        <w:t>РЧП</w:t>
      </w:r>
      <w:r w:rsidR="00EC00F4" w:rsidRPr="009F31F1">
        <w:rPr>
          <w:lang w:val="ru-RU"/>
        </w:rPr>
        <w:t xml:space="preserve"> </w:t>
      </w:r>
      <w:r w:rsidRPr="00115A3B">
        <w:rPr>
          <w:lang w:val="ru-RU"/>
        </w:rPr>
        <w:t xml:space="preserve">для SMOS (16–31 </w:t>
      </w:r>
      <w:r w:rsidRPr="00125CDB">
        <w:rPr>
          <w:lang w:val="ru-RU"/>
        </w:rPr>
        <w:t>мая</w:t>
      </w:r>
      <w:r w:rsidRPr="00115A3B">
        <w:rPr>
          <w:lang w:val="ru-RU"/>
        </w:rPr>
        <w:t xml:space="preserve"> 2016 года) </w:t>
      </w:r>
      <w:r w:rsidRPr="00115A3B">
        <w:rPr>
          <w:lang w:val="ru-RU"/>
        </w:rPr>
        <w:br/>
        <w:t>Источник: ESA/ESAC</w:t>
      </w:r>
    </w:p>
    <w:p w:rsidR="000D3CBC" w:rsidRPr="008379A5" w:rsidRDefault="009F6307" w:rsidP="008379A5">
      <w:pPr>
        <w:pStyle w:val="Figure"/>
      </w:pPr>
      <w:r>
        <w:rPr>
          <w:noProof/>
          <w:lang w:val="en-GB" w:eastAsia="zh-CN"/>
        </w:rPr>
        <w:drawing>
          <wp:inline distT="0" distB="0" distL="0" distR="0">
            <wp:extent cx="3165231" cy="441122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71" cy="44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BC" w:rsidRPr="00EE1512" w:rsidRDefault="000D3CBC" w:rsidP="008379A5">
      <w:pPr>
        <w:pStyle w:val="Headingb"/>
        <w:rPr>
          <w:rFonts w:eastAsiaTheme="minorHAnsi"/>
          <w:szCs w:val="22"/>
          <w:lang w:val="ru-RU"/>
        </w:rPr>
      </w:pPr>
      <w:r w:rsidRPr="00BD0FFD">
        <w:rPr>
          <w:szCs w:val="22"/>
          <w:lang w:val="en-GB"/>
        </w:rPr>
        <w:t>c</w:t>
      </w:r>
      <w:r w:rsidRPr="00EE1512">
        <w:rPr>
          <w:szCs w:val="22"/>
          <w:lang w:val="ru-RU"/>
        </w:rPr>
        <w:t>)</w:t>
      </w:r>
      <w:r w:rsidR="008379A5" w:rsidRPr="00EE1512">
        <w:rPr>
          <w:szCs w:val="22"/>
          <w:lang w:val="ru-RU"/>
        </w:rPr>
        <w:tab/>
      </w:r>
      <w:r w:rsidR="00BD0FFD" w:rsidRPr="00BD0FFD">
        <w:rPr>
          <w:szCs w:val="22"/>
          <w:lang w:val="ru-RU"/>
        </w:rPr>
        <w:t>Локальные изображения и снимки</w:t>
      </w:r>
    </w:p>
    <w:p w:rsidR="00EE1512" w:rsidRPr="00EE1512" w:rsidRDefault="00EE1512" w:rsidP="0066216C">
      <w:pPr>
        <w:pStyle w:val="FigureNo"/>
        <w:rPr>
          <w:lang w:val="ru-RU"/>
        </w:rPr>
      </w:pPr>
      <w:r w:rsidRPr="00125CDB">
        <w:rPr>
          <w:lang w:val="ru-RU"/>
        </w:rPr>
        <w:t>РИСУНОК</w:t>
      </w:r>
      <w:r w:rsidRPr="00EE1512">
        <w:rPr>
          <w:lang w:val="ru-RU"/>
        </w:rPr>
        <w:t xml:space="preserve"> 4</w:t>
      </w:r>
    </w:p>
    <w:p w:rsidR="000D3CBC" w:rsidRPr="00EE1512" w:rsidRDefault="00EE1512" w:rsidP="0066216C">
      <w:pPr>
        <w:pStyle w:val="Figuretitle"/>
        <w:rPr>
          <w:lang w:val="ru-RU"/>
        </w:rPr>
      </w:pPr>
      <w:r w:rsidRPr="00EE1512">
        <w:rPr>
          <w:lang w:val="ru-RU"/>
        </w:rPr>
        <w:t xml:space="preserve">Снимки, демонстрирующие результаты измерения BT над Испанией (слева) и </w:t>
      </w:r>
      <w:r w:rsidRPr="00125CDB">
        <w:rPr>
          <w:lang w:val="ru-RU"/>
        </w:rPr>
        <w:t>Гавайями</w:t>
      </w:r>
      <w:r w:rsidRPr="00EE1512">
        <w:rPr>
          <w:lang w:val="ru-RU"/>
        </w:rPr>
        <w:t xml:space="preserve"> (справа) </w:t>
      </w:r>
      <w:r w:rsidRPr="00EE1512">
        <w:rPr>
          <w:lang w:val="ru-RU"/>
        </w:rPr>
        <w:br/>
        <w:t>Источник: ESA/ESAC</w:t>
      </w:r>
    </w:p>
    <w:p w:rsidR="000D3CBC" w:rsidRPr="000D3CBC" w:rsidRDefault="000D3CBC" w:rsidP="00640CB6">
      <w:pPr>
        <w:pStyle w:val="Figure"/>
      </w:pPr>
      <w:r w:rsidRPr="00EE1512">
        <w:rPr>
          <w:lang w:val="ru-RU"/>
        </w:rPr>
        <w:t xml:space="preserve">    </w:t>
      </w:r>
      <w:r w:rsidR="00695EC9">
        <w:object w:dxaOrig="6732" w:dyaOrig="3503">
          <v:shape id="_x0000_i1027" type="#_x0000_t75" style="width:336.9pt;height:175.9pt" o:ole="">
            <v:imagedata r:id="rId33" o:title=""/>
          </v:shape>
          <o:OLEObject Type="Embed" ProgID="CorelDraw.Graphic.16" ShapeID="_x0000_i1027" DrawAspect="Content" ObjectID="_1584791340" r:id="rId34"/>
        </w:object>
      </w:r>
    </w:p>
    <w:p w:rsidR="00AE105E" w:rsidRPr="00AE105E" w:rsidRDefault="00AE105E" w:rsidP="0066216C">
      <w:pPr>
        <w:pStyle w:val="FigureNo"/>
        <w:rPr>
          <w:lang w:val="ru-RU"/>
        </w:rPr>
      </w:pPr>
      <w:r w:rsidRPr="00125CDB">
        <w:rPr>
          <w:lang w:val="ru-RU"/>
        </w:rPr>
        <w:lastRenderedPageBreak/>
        <w:t>РИСУНОК</w:t>
      </w:r>
      <w:r w:rsidRPr="00AE105E">
        <w:rPr>
          <w:lang w:val="ru-RU"/>
        </w:rPr>
        <w:t xml:space="preserve"> 5</w:t>
      </w:r>
    </w:p>
    <w:p w:rsidR="000D3CBC" w:rsidRPr="00AE105E" w:rsidRDefault="00AE105E" w:rsidP="0066216C">
      <w:pPr>
        <w:pStyle w:val="Figuretitle"/>
        <w:rPr>
          <w:lang w:val="ru-RU"/>
        </w:rPr>
      </w:pPr>
      <w:r w:rsidRPr="00AE105E">
        <w:rPr>
          <w:lang w:val="ru-RU"/>
        </w:rPr>
        <w:t xml:space="preserve">Снимок UK23 и UK9 от 1 апреля 2015 </w:t>
      </w:r>
      <w:r w:rsidRPr="00125CDB">
        <w:rPr>
          <w:lang w:val="ru-RU"/>
        </w:rPr>
        <w:t>года</w:t>
      </w:r>
    </w:p>
    <w:p w:rsidR="000D3CBC" w:rsidRPr="00511A93" w:rsidRDefault="00695EC9" w:rsidP="00640CB6">
      <w:pPr>
        <w:pStyle w:val="Figure"/>
      </w:pPr>
      <w:r>
        <w:object w:dxaOrig="5207" w:dyaOrig="4076">
          <v:shape id="_x0000_i1028" type="#_x0000_t75" style="width:260.85pt;height:204.45pt" o:ole="">
            <v:imagedata r:id="rId35" o:title=""/>
          </v:shape>
          <o:OLEObject Type="Embed" ProgID="CorelDraw.Graphic.16" ShapeID="_x0000_i1028" DrawAspect="Content" ObjectID="_1584791341" r:id="rId36"/>
        </w:object>
      </w:r>
    </w:p>
    <w:p w:rsidR="00E05D8A" w:rsidRPr="00E05D8A" w:rsidRDefault="00E05D8A" w:rsidP="0066216C">
      <w:pPr>
        <w:pStyle w:val="FigureNo"/>
        <w:rPr>
          <w:lang w:val="ru-RU"/>
        </w:rPr>
      </w:pPr>
      <w:r w:rsidRPr="00125CDB">
        <w:rPr>
          <w:lang w:val="ru-RU"/>
        </w:rPr>
        <w:t>РИСУНОК</w:t>
      </w:r>
      <w:r w:rsidRPr="00E05D8A">
        <w:rPr>
          <w:lang w:val="ru-RU"/>
        </w:rPr>
        <w:t xml:space="preserve"> 6</w:t>
      </w:r>
    </w:p>
    <w:p w:rsidR="000D3CBC" w:rsidRPr="00E05D8A" w:rsidRDefault="00E05D8A" w:rsidP="0066216C">
      <w:pPr>
        <w:pStyle w:val="Figuretitle"/>
        <w:rPr>
          <w:lang w:val="ru-RU"/>
        </w:rPr>
      </w:pPr>
      <w:r w:rsidRPr="00E05D8A">
        <w:rPr>
          <w:lang w:val="ru-RU"/>
        </w:rPr>
        <w:t xml:space="preserve">Снимок США 43/Аризона и США 44/Калифорния от 6 </w:t>
      </w:r>
      <w:r w:rsidRPr="00125CDB">
        <w:rPr>
          <w:lang w:val="ru-RU"/>
        </w:rPr>
        <w:t>апреля</w:t>
      </w:r>
      <w:r w:rsidRPr="00E05D8A">
        <w:rPr>
          <w:lang w:val="ru-RU"/>
        </w:rPr>
        <w:t xml:space="preserve"> 2015 г</w:t>
      </w:r>
      <w:r>
        <w:rPr>
          <w:lang w:val="ru-RU"/>
        </w:rPr>
        <w:t>ода</w:t>
      </w:r>
    </w:p>
    <w:p w:rsidR="000D3CBC" w:rsidRPr="00511A93" w:rsidRDefault="00695EC9" w:rsidP="00640CB6">
      <w:pPr>
        <w:pStyle w:val="Figure"/>
      </w:pPr>
      <w:r>
        <w:object w:dxaOrig="5220" w:dyaOrig="4013">
          <v:shape id="_x0000_i1029" type="#_x0000_t75" style="width:261.5pt;height:200.4pt" o:ole="">
            <v:imagedata r:id="rId37" o:title=""/>
          </v:shape>
          <o:OLEObject Type="Embed" ProgID="CorelDraw.Graphic.16" ShapeID="_x0000_i1029" DrawAspect="Content" ObjectID="_1584791342" r:id="rId38"/>
        </w:object>
      </w:r>
    </w:p>
    <w:p w:rsidR="00E05D8A" w:rsidRPr="00E05D8A" w:rsidRDefault="00E05D8A" w:rsidP="0066216C">
      <w:pPr>
        <w:pStyle w:val="FigureNo"/>
        <w:rPr>
          <w:lang w:val="ru-RU"/>
        </w:rPr>
      </w:pPr>
      <w:r w:rsidRPr="00125CDB">
        <w:rPr>
          <w:lang w:val="ru-RU"/>
        </w:rPr>
        <w:lastRenderedPageBreak/>
        <w:t>РИСУНОК</w:t>
      </w:r>
      <w:r w:rsidRPr="00E05D8A">
        <w:rPr>
          <w:lang w:val="ru-RU"/>
        </w:rPr>
        <w:t xml:space="preserve"> 7</w:t>
      </w:r>
    </w:p>
    <w:p w:rsidR="000D3CBC" w:rsidRPr="00E05D8A" w:rsidRDefault="00E05D8A" w:rsidP="0066216C">
      <w:pPr>
        <w:pStyle w:val="Figuretitle"/>
        <w:rPr>
          <w:lang w:val="ru-RU"/>
        </w:rPr>
      </w:pPr>
      <w:r w:rsidRPr="00E05D8A">
        <w:rPr>
          <w:lang w:val="ru-RU"/>
        </w:rPr>
        <w:t xml:space="preserve">Снимок IT45/Катания, Сицилия, от 1 </w:t>
      </w:r>
      <w:r w:rsidRPr="00125CDB">
        <w:rPr>
          <w:lang w:val="ru-RU"/>
        </w:rPr>
        <w:t>апреля</w:t>
      </w:r>
      <w:r w:rsidRPr="00E05D8A">
        <w:rPr>
          <w:lang w:val="ru-RU"/>
        </w:rPr>
        <w:t xml:space="preserve"> 2015 г</w:t>
      </w:r>
      <w:r>
        <w:rPr>
          <w:lang w:val="ru-RU"/>
        </w:rPr>
        <w:t>ода</w:t>
      </w:r>
    </w:p>
    <w:p w:rsidR="000D3CBC" w:rsidRPr="00511A93" w:rsidRDefault="0013546D" w:rsidP="00640CB6">
      <w:pPr>
        <w:pStyle w:val="Figure"/>
        <w:rPr>
          <w:rFonts w:eastAsiaTheme="minorEastAsia"/>
        </w:rPr>
      </w:pPr>
      <w:r>
        <w:object w:dxaOrig="4810" w:dyaOrig="3745">
          <v:shape id="_x0000_i1030" type="#_x0000_t75" style="width:240.45pt;height:186.8pt" o:ole="">
            <v:imagedata r:id="rId39" o:title=""/>
          </v:shape>
          <o:OLEObject Type="Embed" ProgID="CorelDraw.Graphic.16" ShapeID="_x0000_i1030" DrawAspect="Content" ObjectID="_1584791343" r:id="rId40"/>
        </w:object>
      </w:r>
    </w:p>
    <w:p w:rsidR="000D3CBC" w:rsidRPr="0024796E" w:rsidRDefault="0024796E" w:rsidP="0060440A">
      <w:pPr>
        <w:pStyle w:val="Headingb"/>
        <w:rPr>
          <w:szCs w:val="22"/>
          <w:lang w:val="ru-RU"/>
        </w:rPr>
      </w:pPr>
      <w:r w:rsidRPr="0024796E">
        <w:rPr>
          <w:szCs w:val="22"/>
          <w:lang w:val="ru-RU"/>
        </w:rPr>
        <w:t>d)</w:t>
      </w:r>
      <w:r w:rsidRPr="0024796E">
        <w:rPr>
          <w:szCs w:val="22"/>
          <w:lang w:val="ru-RU"/>
        </w:rPr>
        <w:tab/>
        <w:t xml:space="preserve">Классификация </w:t>
      </w:r>
      <w:r w:rsidR="00EC00F4">
        <w:rPr>
          <w:szCs w:val="22"/>
          <w:lang w:val="ru-RU"/>
        </w:rPr>
        <w:t>РЧП</w:t>
      </w:r>
      <w:r w:rsidRPr="0024796E">
        <w:rPr>
          <w:szCs w:val="22"/>
          <w:lang w:val="ru-RU"/>
        </w:rPr>
        <w:t xml:space="preserve"> по интенсивности (по состоянию на дд.мм.гггг)</w:t>
      </w:r>
    </w:p>
    <w:p w:rsidR="0024796E" w:rsidRPr="0024796E" w:rsidRDefault="0024796E" w:rsidP="0024796E">
      <w:pPr>
        <w:pStyle w:val="enumlev1"/>
        <w:tabs>
          <w:tab w:val="left" w:pos="4678"/>
          <w:tab w:val="left" w:pos="5954"/>
        </w:tabs>
        <w:rPr>
          <w:szCs w:val="22"/>
          <w:lang w:val="ru-RU"/>
        </w:rPr>
      </w:pPr>
      <w:r w:rsidRPr="0024796E">
        <w:rPr>
          <w:szCs w:val="22"/>
          <w:lang w:val="ru-RU"/>
        </w:rPr>
        <w:t>–</w:t>
      </w:r>
      <w:r w:rsidRPr="0024796E">
        <w:rPr>
          <w:szCs w:val="22"/>
          <w:lang w:val="ru-RU"/>
        </w:rPr>
        <w:tab/>
        <w:t>Очень сильные (</w:t>
      </w:r>
      <w:proofErr w:type="gramStart"/>
      <w:r w:rsidRPr="0024796E">
        <w:rPr>
          <w:i/>
          <w:szCs w:val="22"/>
          <w:lang w:val="ru-RU"/>
        </w:rPr>
        <w:t>T</w:t>
      </w:r>
      <w:r w:rsidRPr="0024796E">
        <w:rPr>
          <w:i/>
          <w:szCs w:val="22"/>
          <w:vertAlign w:val="subscript"/>
          <w:lang w:val="ru-RU"/>
        </w:rPr>
        <w:t>B</w:t>
      </w:r>
      <w:r w:rsidR="0045112B" w:rsidRPr="0045112B">
        <w:rPr>
          <w:i/>
          <w:szCs w:val="22"/>
          <w:lang w:val="ru-RU"/>
        </w:rPr>
        <w:t xml:space="preserve"> </w:t>
      </w:r>
      <w:r w:rsidR="00EC00F4">
        <w:rPr>
          <w:szCs w:val="22"/>
          <w:lang w:val="ru-RU"/>
        </w:rPr>
        <w:t>&gt;</w:t>
      </w:r>
      <w:proofErr w:type="gramEnd"/>
      <w:r w:rsidR="00EC00F4">
        <w:rPr>
          <w:szCs w:val="22"/>
          <w:lang w:val="ru-RU"/>
        </w:rPr>
        <w:t xml:space="preserve"> 5000 K)</w:t>
      </w:r>
      <w:r w:rsidR="00EC00F4">
        <w:rPr>
          <w:szCs w:val="22"/>
          <w:lang w:val="ru-RU"/>
        </w:rPr>
        <w:tab/>
        <w:t>20 источников</w:t>
      </w:r>
    </w:p>
    <w:p w:rsidR="0024796E" w:rsidRPr="0024796E" w:rsidRDefault="0024796E" w:rsidP="0024796E">
      <w:pPr>
        <w:pStyle w:val="enumlev1"/>
        <w:tabs>
          <w:tab w:val="left" w:pos="4678"/>
          <w:tab w:val="left" w:pos="5954"/>
        </w:tabs>
        <w:rPr>
          <w:szCs w:val="22"/>
          <w:lang w:val="ru-RU"/>
        </w:rPr>
      </w:pPr>
      <w:r w:rsidRPr="0024796E">
        <w:rPr>
          <w:szCs w:val="22"/>
          <w:lang w:val="ru-RU"/>
        </w:rPr>
        <w:t>–</w:t>
      </w:r>
      <w:r w:rsidRPr="0024796E">
        <w:rPr>
          <w:szCs w:val="22"/>
          <w:lang w:val="ru-RU"/>
        </w:rPr>
        <w:tab/>
        <w:t xml:space="preserve">Сильные (5000 </w:t>
      </w:r>
      <w:proofErr w:type="gramStart"/>
      <w:r w:rsidRPr="0024796E">
        <w:rPr>
          <w:szCs w:val="22"/>
          <w:lang w:val="ru-RU"/>
        </w:rPr>
        <w:t>K</w:t>
      </w:r>
      <w:r w:rsidR="0045112B">
        <w:rPr>
          <w:szCs w:val="22"/>
          <w:lang w:val="ru-RU"/>
        </w:rPr>
        <w:t xml:space="preserve"> </w:t>
      </w:r>
      <w:r w:rsidRPr="0024796E">
        <w:rPr>
          <w:szCs w:val="22"/>
          <w:lang w:val="ru-RU"/>
        </w:rPr>
        <w:t>&gt;</w:t>
      </w:r>
      <w:proofErr w:type="gramEnd"/>
      <w:r w:rsidRPr="0024796E">
        <w:rPr>
          <w:szCs w:val="22"/>
          <w:lang w:val="ru-RU"/>
        </w:rPr>
        <w:t xml:space="preserve"> </w:t>
      </w:r>
      <w:r w:rsidRPr="0024796E">
        <w:rPr>
          <w:i/>
          <w:szCs w:val="22"/>
          <w:lang w:val="ru-RU"/>
        </w:rPr>
        <w:t>T</w:t>
      </w:r>
      <w:r w:rsidRPr="00E7305C">
        <w:rPr>
          <w:i/>
          <w:szCs w:val="22"/>
          <w:vertAlign w:val="subscript"/>
          <w:lang w:val="ru-RU"/>
        </w:rPr>
        <w:t>B</w:t>
      </w:r>
      <w:r w:rsidR="0045112B" w:rsidRPr="0045112B">
        <w:rPr>
          <w:i/>
          <w:szCs w:val="22"/>
          <w:lang w:val="ru-RU"/>
        </w:rPr>
        <w:t xml:space="preserve"> </w:t>
      </w:r>
      <w:r w:rsidRPr="0024796E">
        <w:rPr>
          <w:szCs w:val="22"/>
          <w:lang w:val="ru-RU"/>
        </w:rPr>
        <w:t>&gt; 1000 K)</w:t>
      </w:r>
      <w:r w:rsidRPr="0024796E">
        <w:rPr>
          <w:szCs w:val="22"/>
          <w:lang w:val="ru-RU"/>
        </w:rPr>
        <w:tab/>
        <w:t xml:space="preserve">39 источников </w:t>
      </w:r>
    </w:p>
    <w:p w:rsidR="000D3CBC" w:rsidRPr="006638FC" w:rsidRDefault="0024796E" w:rsidP="0024796E">
      <w:pPr>
        <w:pStyle w:val="enumlev1"/>
        <w:tabs>
          <w:tab w:val="left" w:pos="4678"/>
          <w:tab w:val="left" w:pos="5954"/>
        </w:tabs>
        <w:rPr>
          <w:szCs w:val="22"/>
          <w:lang w:val="ru-RU"/>
        </w:rPr>
      </w:pPr>
      <w:r w:rsidRPr="0024796E">
        <w:rPr>
          <w:szCs w:val="22"/>
          <w:lang w:val="ru-RU"/>
        </w:rPr>
        <w:t>–</w:t>
      </w:r>
      <w:r w:rsidRPr="0024796E">
        <w:rPr>
          <w:szCs w:val="22"/>
          <w:lang w:val="ru-RU"/>
        </w:rPr>
        <w:tab/>
        <w:t>Умеренные (</w:t>
      </w:r>
      <w:r w:rsidRPr="0024796E">
        <w:rPr>
          <w:i/>
          <w:szCs w:val="22"/>
          <w:lang w:val="ru-RU"/>
        </w:rPr>
        <w:t>T</w:t>
      </w:r>
      <w:r w:rsidRPr="0024796E">
        <w:rPr>
          <w:i/>
          <w:szCs w:val="22"/>
          <w:vertAlign w:val="subscript"/>
          <w:lang w:val="ru-RU"/>
        </w:rPr>
        <w:t>B</w:t>
      </w:r>
      <w:r w:rsidRPr="0024796E">
        <w:rPr>
          <w:szCs w:val="22"/>
          <w:lang w:val="ru-RU"/>
        </w:rPr>
        <w:t xml:space="preserve"> </w:t>
      </w:r>
      <w:proofErr w:type="gramStart"/>
      <w:r w:rsidRPr="0024796E">
        <w:rPr>
          <w:szCs w:val="22"/>
          <w:lang w:val="ru-RU"/>
        </w:rPr>
        <w:t>&lt; 1000</w:t>
      </w:r>
      <w:proofErr w:type="gramEnd"/>
      <w:r w:rsidRPr="0024796E">
        <w:rPr>
          <w:szCs w:val="22"/>
          <w:lang w:val="ru-RU"/>
        </w:rPr>
        <w:t xml:space="preserve"> K)</w:t>
      </w:r>
      <w:r>
        <w:rPr>
          <w:szCs w:val="22"/>
          <w:lang w:val="ru-RU"/>
        </w:rPr>
        <w:tab/>
      </w:r>
      <w:r w:rsidRPr="0024796E">
        <w:rPr>
          <w:szCs w:val="22"/>
          <w:lang w:val="ru-RU"/>
        </w:rPr>
        <w:t xml:space="preserve">17 источников </w:t>
      </w:r>
    </w:p>
    <w:p w:rsidR="0024796E" w:rsidRPr="0024796E" w:rsidRDefault="0024796E" w:rsidP="0066216C">
      <w:pPr>
        <w:pStyle w:val="FigureNo"/>
        <w:rPr>
          <w:lang w:val="ru-RU"/>
        </w:rPr>
      </w:pPr>
      <w:r w:rsidRPr="00125CDB">
        <w:rPr>
          <w:lang w:val="ru-RU"/>
        </w:rPr>
        <w:t>РИСУНОК</w:t>
      </w:r>
      <w:r w:rsidRPr="0024796E">
        <w:rPr>
          <w:lang w:val="ru-RU"/>
        </w:rPr>
        <w:t xml:space="preserve"> 8</w:t>
      </w:r>
    </w:p>
    <w:p w:rsidR="000D3CBC" w:rsidRPr="00EC00F4" w:rsidRDefault="0024796E" w:rsidP="0066216C">
      <w:pPr>
        <w:pStyle w:val="Figuretitle"/>
        <w:rPr>
          <w:lang w:val="ru-RU"/>
        </w:rPr>
      </w:pPr>
      <w:r w:rsidRPr="0024796E">
        <w:rPr>
          <w:lang w:val="ru-RU"/>
        </w:rPr>
        <w:t xml:space="preserve">Классификация </w:t>
      </w:r>
      <w:r w:rsidR="00EC00F4">
        <w:rPr>
          <w:lang w:val="ru-RU"/>
        </w:rPr>
        <w:t>РЧП</w:t>
      </w:r>
      <w:r w:rsidRPr="0024796E">
        <w:rPr>
          <w:lang w:val="ru-RU"/>
        </w:rPr>
        <w:t xml:space="preserve"> по </w:t>
      </w:r>
      <w:proofErr w:type="spellStart"/>
      <w:r w:rsidRPr="0066216C">
        <w:t>интенсивности</w:t>
      </w:r>
      <w:proofErr w:type="spellEnd"/>
    </w:p>
    <w:p w:rsidR="0013546D" w:rsidRDefault="008F58B3" w:rsidP="0013546D">
      <w:pPr>
        <w:pStyle w:val="Figure"/>
      </w:pPr>
      <w:r>
        <w:rPr>
          <w:noProof/>
          <w:lang w:val="en-GB" w:eastAsia="zh-CN"/>
        </w:rPr>
        <w:drawing>
          <wp:inline distT="0" distB="0" distL="0" distR="0">
            <wp:extent cx="4445227" cy="26170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826" cy="26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6D" w:rsidRDefault="0013546D" w:rsidP="0013546D">
      <w:pPr>
        <w:rPr>
          <w:lang w:val="en-GB"/>
        </w:rPr>
      </w:pPr>
    </w:p>
    <w:p w:rsidR="003A213B" w:rsidRDefault="003A21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GB"/>
        </w:rPr>
      </w:pPr>
      <w:r>
        <w:rPr>
          <w:lang w:val="en-GB"/>
        </w:rPr>
        <w:br w:type="page"/>
      </w:r>
    </w:p>
    <w:p w:rsidR="000D3CBC" w:rsidRPr="003A213B" w:rsidRDefault="003A213B" w:rsidP="00020A76">
      <w:pPr>
        <w:pStyle w:val="TableNo"/>
        <w:rPr>
          <w:szCs w:val="22"/>
          <w:lang w:val="ru-RU"/>
        </w:rPr>
      </w:pPr>
      <w:r w:rsidRPr="003A213B">
        <w:rPr>
          <w:szCs w:val="22"/>
          <w:lang w:val="ru-RU"/>
        </w:rPr>
        <w:lastRenderedPageBreak/>
        <w:t>ТАБЛИЦА A1-1</w:t>
      </w:r>
    </w:p>
    <w:p w:rsidR="000D3CBC" w:rsidRPr="003A213B" w:rsidRDefault="003A213B" w:rsidP="00020A76">
      <w:pPr>
        <w:pStyle w:val="Tabletitle"/>
        <w:rPr>
          <w:szCs w:val="22"/>
          <w:lang w:val="ru-RU"/>
        </w:rPr>
      </w:pPr>
      <w:r w:rsidRPr="003A213B">
        <w:rPr>
          <w:szCs w:val="22"/>
          <w:lang w:val="ru-RU"/>
        </w:rPr>
        <w:t xml:space="preserve">Сводная таблица, </w:t>
      </w:r>
      <w:r w:rsidR="00455541" w:rsidRPr="003A213B">
        <w:rPr>
          <w:szCs w:val="22"/>
          <w:lang w:val="ru-RU"/>
        </w:rPr>
        <w:t>включающая</w:t>
      </w:r>
      <w:r w:rsidRPr="003A213B">
        <w:rPr>
          <w:szCs w:val="22"/>
          <w:lang w:val="ru-RU"/>
        </w:rPr>
        <w:t xml:space="preserve"> урегулированные случаи </w:t>
      </w:r>
      <w:r w:rsidR="002270AA">
        <w:rPr>
          <w:szCs w:val="22"/>
          <w:lang w:val="ru-RU"/>
        </w:rPr>
        <w:t>РЧП</w:t>
      </w:r>
      <w:r w:rsidRPr="003A213B">
        <w:rPr>
          <w:szCs w:val="22"/>
          <w:lang w:val="ru-RU"/>
        </w:rPr>
        <w:t xml:space="preserve">, </w:t>
      </w:r>
      <w:r>
        <w:rPr>
          <w:szCs w:val="22"/>
          <w:lang w:val="ru-RU"/>
        </w:rPr>
        <w:br/>
      </w:r>
      <w:r w:rsidRPr="003A213B">
        <w:rPr>
          <w:szCs w:val="22"/>
          <w:lang w:val="ru-RU"/>
        </w:rPr>
        <w:t>в {наименование администрации}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26"/>
        <w:gridCol w:w="1137"/>
        <w:gridCol w:w="1231"/>
        <w:gridCol w:w="1263"/>
        <w:gridCol w:w="1138"/>
        <w:gridCol w:w="2148"/>
        <w:gridCol w:w="1396"/>
      </w:tblGrid>
      <w:tr w:rsidR="003A213B" w:rsidRPr="003A213B" w:rsidTr="000B242B">
        <w:trPr>
          <w:cantSplit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3A213B" w:rsidRPr="003A213B" w:rsidRDefault="003A213B" w:rsidP="006235A3">
            <w:pPr>
              <w:pStyle w:val="Tablehead"/>
              <w:ind w:left="-57" w:right="-57"/>
              <w:rPr>
                <w:sz w:val="16"/>
                <w:szCs w:val="16"/>
              </w:rPr>
            </w:pPr>
            <w:r w:rsidRPr="00B21812">
              <w:rPr>
                <w:sz w:val="16"/>
                <w:szCs w:val="16"/>
                <w:lang w:val="ru-RU"/>
              </w:rPr>
              <w:t>Идентификатор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3A213B" w:rsidRPr="003A213B" w:rsidRDefault="003A213B" w:rsidP="006235A3">
            <w:pPr>
              <w:pStyle w:val="Tablehead"/>
              <w:rPr>
                <w:sz w:val="16"/>
                <w:szCs w:val="16"/>
              </w:rPr>
            </w:pPr>
            <w:r w:rsidRPr="00B21812">
              <w:rPr>
                <w:sz w:val="16"/>
                <w:szCs w:val="16"/>
                <w:lang w:val="ru-RU"/>
              </w:rPr>
              <w:t>Наблюдаемое географическое местоположение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3A213B" w:rsidRPr="00B21812" w:rsidRDefault="003A213B" w:rsidP="006235A3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Уровень помех, обнаруженных датчиком</w:t>
            </w:r>
            <w:r w:rsidR="002270AA">
              <w:rPr>
                <w:sz w:val="16"/>
                <w:szCs w:val="16"/>
                <w:lang w:val="ru-RU"/>
              </w:rPr>
              <w:br/>
              <w:t>(кельвин</w:t>
            </w:r>
            <w:r w:rsidR="00D361B2">
              <w:rPr>
                <w:sz w:val="16"/>
                <w:szCs w:val="16"/>
                <w:lang w:val="ru-RU"/>
              </w:rPr>
              <w:t>ы</w:t>
            </w:r>
            <w:r w:rsidR="002270AA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3A213B" w:rsidRPr="00B21812" w:rsidRDefault="003A213B" w:rsidP="006235A3">
            <w:pPr>
              <w:pStyle w:val="Tablehead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Город/штат/</w:t>
            </w:r>
            <w:r>
              <w:rPr>
                <w:sz w:val="16"/>
                <w:szCs w:val="16"/>
                <w:lang w:val="ru-RU"/>
              </w:rPr>
              <w:br/>
            </w:r>
            <w:r w:rsidRPr="00B21812">
              <w:rPr>
                <w:sz w:val="16"/>
                <w:szCs w:val="16"/>
                <w:lang w:val="ru-RU"/>
              </w:rPr>
              <w:t>регион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3A213B" w:rsidRPr="00B21812" w:rsidRDefault="003A213B" w:rsidP="006235A3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B21812" w:rsidRDefault="003A213B" w:rsidP="006235A3">
            <w:pPr>
              <w:pStyle w:val="Tablehead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Состояние</w:t>
            </w:r>
          </w:p>
        </w:tc>
      </w:tr>
      <w:tr w:rsidR="003A213B" w:rsidRPr="003A213B" w:rsidTr="000B242B">
        <w:trPr>
          <w:cantSplit/>
          <w:jc w:val="center"/>
        </w:trPr>
        <w:tc>
          <w:tcPr>
            <w:tcW w:w="13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3A213B" w:rsidRDefault="003A213B" w:rsidP="006235A3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13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B21812" w:rsidRDefault="003A213B" w:rsidP="006235A3">
            <w:pPr>
              <w:pStyle w:val="Tabletext"/>
              <w:spacing w:before="80" w:after="8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21812">
              <w:rPr>
                <w:b/>
                <w:bCs/>
                <w:sz w:val="16"/>
                <w:szCs w:val="16"/>
                <w:lang w:val="ru-RU"/>
              </w:rPr>
              <w:t>Долгота (градус</w:t>
            </w:r>
            <w:r w:rsidR="00D361B2">
              <w:rPr>
                <w:b/>
                <w:bCs/>
                <w:sz w:val="16"/>
                <w:szCs w:val="16"/>
                <w:lang w:val="ru-RU"/>
              </w:rPr>
              <w:t>ы</w:t>
            </w:r>
            <w:r w:rsidRPr="00B21812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B21812" w:rsidRDefault="003A213B" w:rsidP="006235A3">
            <w:pPr>
              <w:pStyle w:val="Tabletext"/>
              <w:spacing w:before="80" w:after="8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B21812">
              <w:rPr>
                <w:b/>
                <w:bCs/>
                <w:sz w:val="16"/>
                <w:szCs w:val="16"/>
                <w:lang w:val="ru-RU"/>
              </w:rPr>
              <w:t>Широта (градус</w:t>
            </w:r>
            <w:r w:rsidR="00D361B2">
              <w:rPr>
                <w:b/>
                <w:bCs/>
                <w:sz w:val="16"/>
                <w:szCs w:val="16"/>
                <w:lang w:val="ru-RU"/>
              </w:rPr>
              <w:t>ы</w:t>
            </w:r>
            <w:r w:rsidRPr="00B21812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3A213B" w:rsidRDefault="003A213B" w:rsidP="006235A3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3A213B" w:rsidRDefault="003A213B" w:rsidP="006235A3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3A213B" w:rsidRPr="003A213B" w:rsidRDefault="003A213B" w:rsidP="006235A3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3A213B" w:rsidRPr="003A213B" w:rsidRDefault="003A213B" w:rsidP="006235A3">
            <w:pPr>
              <w:pStyle w:val="Tabletext"/>
              <w:spacing w:before="80" w:after="80"/>
              <w:rPr>
                <w:sz w:val="16"/>
                <w:szCs w:val="16"/>
              </w:rPr>
            </w:pPr>
          </w:p>
        </w:tc>
      </w:tr>
      <w:tr w:rsidR="003A213B" w:rsidRPr="00125CDB" w:rsidTr="000B242B">
        <w:trPr>
          <w:cantSplit/>
          <w:jc w:val="center"/>
        </w:trPr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ADM-02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 xml:space="preserve">Регион </w:t>
            </w:r>
            <w:r w:rsidRPr="00D361B2">
              <w:rPr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A213B" w:rsidRPr="00B21812" w:rsidRDefault="003A213B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Тип источника</w:t>
            </w:r>
            <w:r w:rsidR="00D361B2">
              <w:rPr>
                <w:sz w:val="16"/>
                <w:szCs w:val="16"/>
                <w:lang w:val="ru-RU"/>
              </w:rPr>
              <w:t xml:space="preserve"> –</w:t>
            </w:r>
            <w:r w:rsidR="00D361B2" w:rsidRPr="00B21812">
              <w:rPr>
                <w:sz w:val="16"/>
                <w:szCs w:val="16"/>
                <w:lang w:val="ru-RU"/>
              </w:rPr>
              <w:t>радиолокатор</w:t>
            </w:r>
          </w:p>
          <w:p w:rsidR="003A213B" w:rsidRPr="00B21812" w:rsidRDefault="003A213B" w:rsidP="00D361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 xml:space="preserve">Точность </w:t>
            </w:r>
            <w:r w:rsidR="002270AA">
              <w:rPr>
                <w:sz w:val="16"/>
                <w:szCs w:val="16"/>
                <w:lang w:val="ru-RU"/>
              </w:rPr>
              <w:t>определения</w:t>
            </w:r>
            <w:r w:rsidR="002270AA">
              <w:rPr>
                <w:sz w:val="16"/>
                <w:szCs w:val="16"/>
                <w:lang w:val="ru-RU"/>
              </w:rPr>
              <w:br/>
              <w:t>географического местоположения</w:t>
            </w:r>
            <w:r w:rsidR="002270AA">
              <w:rPr>
                <w:sz w:val="16"/>
                <w:szCs w:val="16"/>
                <w:lang w:val="ru-RU"/>
              </w:rPr>
              <w:br/>
            </w:r>
            <w:r w:rsidRPr="00B21812">
              <w:rPr>
                <w:sz w:val="16"/>
                <w:szCs w:val="16"/>
                <w:lang w:val="ru-RU"/>
              </w:rPr>
              <w:t>(с</w:t>
            </w:r>
            <w:r>
              <w:rPr>
                <w:sz w:val="16"/>
                <w:szCs w:val="16"/>
                <w:lang w:val="ru-RU"/>
              </w:rPr>
              <w:t> </w:t>
            </w:r>
            <w:r w:rsidRPr="00B21812">
              <w:rPr>
                <w:sz w:val="16"/>
                <w:szCs w:val="16"/>
                <w:lang w:val="ru-RU"/>
              </w:rPr>
              <w:t>учетом фактического положения)</w:t>
            </w:r>
            <w:r w:rsidR="00D361B2">
              <w:rPr>
                <w:sz w:val="16"/>
                <w:szCs w:val="16"/>
                <w:lang w:val="ru-RU"/>
              </w:rPr>
              <w:t xml:space="preserve"> –</w:t>
            </w:r>
            <w:r w:rsidRPr="00B21812">
              <w:rPr>
                <w:sz w:val="16"/>
                <w:szCs w:val="16"/>
                <w:lang w:val="ru-RU"/>
              </w:rPr>
              <w:t xml:space="preserve"> 4,7 км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213B" w:rsidRPr="00B21812" w:rsidRDefault="006235A3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ВЫКЛ</w:t>
            </w:r>
            <w:r w:rsidR="003A213B" w:rsidRPr="00B21812">
              <w:rPr>
                <w:sz w:val="16"/>
                <w:szCs w:val="16"/>
                <w:lang w:val="ru-RU"/>
              </w:rPr>
              <w:t xml:space="preserve">. </w:t>
            </w:r>
          </w:p>
          <w:p w:rsidR="003A213B" w:rsidRPr="00B21812" w:rsidRDefault="002270AA" w:rsidP="002270AA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Проблема решена</w:t>
            </w:r>
            <w:r w:rsidR="003A213B" w:rsidRPr="00B21812">
              <w:rPr>
                <w:sz w:val="16"/>
                <w:szCs w:val="16"/>
                <w:lang w:val="ru-RU"/>
              </w:rPr>
              <w:t xml:space="preserve"> после</w:t>
            </w:r>
            <w:r>
              <w:rPr>
                <w:sz w:val="16"/>
                <w:szCs w:val="16"/>
                <w:lang w:val="ru-RU"/>
              </w:rPr>
              <w:t> </w:t>
            </w:r>
            <w:r w:rsidR="003A213B" w:rsidRPr="00B21812">
              <w:rPr>
                <w:sz w:val="16"/>
                <w:szCs w:val="16"/>
                <w:lang w:val="ru-RU"/>
              </w:rPr>
              <w:t>принятых администрацией мер</w:t>
            </w:r>
          </w:p>
        </w:tc>
      </w:tr>
      <w:tr w:rsidR="003A213B" w:rsidRPr="00125CDB" w:rsidTr="000B242B">
        <w:trPr>
          <w:cantSplit/>
          <w:jc w:val="center"/>
        </w:trPr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ADM-06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1 500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 xml:space="preserve">Город </w:t>
            </w:r>
            <w:r w:rsidRPr="00D361B2">
              <w:rPr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213B" w:rsidRPr="00B21812" w:rsidRDefault="003A213B" w:rsidP="00D361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Тип источника неизвестен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</w:tcPr>
          <w:p w:rsidR="003A213B" w:rsidRPr="00B21812" w:rsidRDefault="006235A3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ВЫКЛ</w:t>
            </w:r>
            <w:r w:rsidR="003A213B" w:rsidRPr="00B21812">
              <w:rPr>
                <w:sz w:val="16"/>
                <w:szCs w:val="16"/>
                <w:lang w:val="ru-RU"/>
              </w:rPr>
              <w:t>.</w:t>
            </w:r>
          </w:p>
          <w:p w:rsidR="003A213B" w:rsidRPr="00B21812" w:rsidRDefault="002270AA" w:rsidP="002270AA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РЧП</w:t>
            </w:r>
            <w:r w:rsidR="003A213B" w:rsidRPr="00B21812">
              <w:rPr>
                <w:sz w:val="16"/>
                <w:szCs w:val="16"/>
                <w:lang w:val="ru-RU"/>
              </w:rPr>
              <w:t xml:space="preserve"> исчезли без</w:t>
            </w:r>
            <w:r>
              <w:rPr>
                <w:sz w:val="16"/>
                <w:szCs w:val="16"/>
                <w:lang w:val="ru-RU"/>
              </w:rPr>
              <w:t> </w:t>
            </w:r>
            <w:r w:rsidR="003A213B" w:rsidRPr="00B21812">
              <w:rPr>
                <w:sz w:val="16"/>
                <w:szCs w:val="16"/>
                <w:lang w:val="ru-RU"/>
              </w:rPr>
              <w:t>принятия каких-либо мер</w:t>
            </w:r>
          </w:p>
        </w:tc>
      </w:tr>
      <w:tr w:rsidR="003A213B" w:rsidRPr="00125CDB" w:rsidTr="000B242B">
        <w:trPr>
          <w:cantSplit/>
          <w:jc w:val="center"/>
        </w:trPr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ADM-07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xx.xxx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yy.yyy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5 000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213B" w:rsidRPr="00B21812" w:rsidRDefault="003A213B" w:rsidP="000F6A5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 xml:space="preserve">Сельская местность </w:t>
            </w:r>
            <w:r w:rsidRPr="00D361B2">
              <w:rPr>
                <w:i/>
                <w:sz w:val="16"/>
                <w:szCs w:val="16"/>
                <w:lang w:val="ru-RU"/>
              </w:rPr>
              <w:t>x</w:t>
            </w:r>
          </w:p>
        </w:tc>
        <w:tc>
          <w:tcPr>
            <w:tcW w:w="2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213B" w:rsidRPr="00B21812" w:rsidRDefault="003A213B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Тип источника</w:t>
            </w:r>
            <w:r w:rsidR="00D361B2">
              <w:rPr>
                <w:sz w:val="16"/>
                <w:szCs w:val="16"/>
                <w:lang w:val="ru-RU"/>
              </w:rPr>
              <w:t xml:space="preserve"> – </w:t>
            </w:r>
            <w:r w:rsidR="00D361B2" w:rsidRPr="00B21812">
              <w:rPr>
                <w:sz w:val="16"/>
                <w:szCs w:val="16"/>
                <w:lang w:val="ru-RU"/>
              </w:rPr>
              <w:t xml:space="preserve">внутренне </w:t>
            </w:r>
            <w:r w:rsidRPr="00B21812">
              <w:rPr>
                <w:sz w:val="16"/>
                <w:szCs w:val="16"/>
                <w:lang w:val="ru-RU"/>
              </w:rPr>
              <w:t>неисправная радиолиния</w:t>
            </w:r>
          </w:p>
          <w:p w:rsidR="003A213B" w:rsidRPr="00B21812" w:rsidRDefault="002270AA" w:rsidP="00D361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 xml:space="preserve">Точность </w:t>
            </w:r>
            <w:r>
              <w:rPr>
                <w:sz w:val="16"/>
                <w:szCs w:val="16"/>
                <w:lang w:val="ru-RU"/>
              </w:rPr>
              <w:t>определения</w:t>
            </w:r>
            <w:r>
              <w:rPr>
                <w:sz w:val="16"/>
                <w:szCs w:val="16"/>
                <w:lang w:val="ru-RU"/>
              </w:rPr>
              <w:br/>
              <w:t>географического местоположения</w:t>
            </w:r>
            <w:r w:rsidRPr="00B21812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br/>
            </w:r>
            <w:r w:rsidR="003A213B" w:rsidRPr="00B21812">
              <w:rPr>
                <w:sz w:val="16"/>
                <w:szCs w:val="16"/>
                <w:lang w:val="ru-RU"/>
              </w:rPr>
              <w:t>(с</w:t>
            </w:r>
            <w:r w:rsidR="003A213B">
              <w:rPr>
                <w:sz w:val="16"/>
                <w:szCs w:val="16"/>
                <w:lang w:val="ru-RU"/>
              </w:rPr>
              <w:t> </w:t>
            </w:r>
            <w:r w:rsidR="003A213B" w:rsidRPr="00B21812">
              <w:rPr>
                <w:sz w:val="16"/>
                <w:szCs w:val="16"/>
                <w:lang w:val="ru-RU"/>
              </w:rPr>
              <w:t>учетом фактического положения)</w:t>
            </w:r>
            <w:r w:rsidR="00D361B2">
              <w:rPr>
                <w:sz w:val="16"/>
                <w:szCs w:val="16"/>
                <w:lang w:val="ru-RU"/>
              </w:rPr>
              <w:t xml:space="preserve"> –</w:t>
            </w:r>
            <w:r w:rsidR="003A213B" w:rsidRPr="00B21812">
              <w:rPr>
                <w:sz w:val="16"/>
                <w:szCs w:val="16"/>
                <w:lang w:val="ru-RU"/>
              </w:rPr>
              <w:t xml:space="preserve"> 6,2 км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213B" w:rsidRPr="00B21812" w:rsidRDefault="006235A3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21812">
              <w:rPr>
                <w:sz w:val="16"/>
                <w:szCs w:val="16"/>
                <w:lang w:val="ru-RU"/>
              </w:rPr>
              <w:t>ВЫКЛ</w:t>
            </w:r>
            <w:r w:rsidR="003A213B" w:rsidRPr="00B21812">
              <w:rPr>
                <w:sz w:val="16"/>
                <w:szCs w:val="16"/>
                <w:lang w:val="ru-RU"/>
              </w:rPr>
              <w:t>.</w:t>
            </w:r>
          </w:p>
          <w:p w:rsidR="003A213B" w:rsidRPr="00B21812" w:rsidRDefault="002270AA" w:rsidP="000F6A5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Проблема решена</w:t>
            </w:r>
            <w:r w:rsidRPr="00B21812">
              <w:rPr>
                <w:sz w:val="16"/>
                <w:szCs w:val="16"/>
                <w:lang w:val="ru-RU"/>
              </w:rPr>
              <w:t xml:space="preserve"> после</w:t>
            </w:r>
            <w:r>
              <w:rPr>
                <w:sz w:val="16"/>
                <w:szCs w:val="16"/>
                <w:lang w:val="ru-RU"/>
              </w:rPr>
              <w:t> </w:t>
            </w:r>
            <w:r w:rsidRPr="00B21812">
              <w:rPr>
                <w:sz w:val="16"/>
                <w:szCs w:val="16"/>
                <w:lang w:val="ru-RU"/>
              </w:rPr>
              <w:t xml:space="preserve"> </w:t>
            </w:r>
            <w:r w:rsidR="003A213B" w:rsidRPr="00B21812">
              <w:rPr>
                <w:sz w:val="16"/>
                <w:szCs w:val="16"/>
                <w:lang w:val="ru-RU"/>
              </w:rPr>
              <w:t>принятых администрацией мер</w:t>
            </w:r>
          </w:p>
        </w:tc>
      </w:tr>
    </w:tbl>
    <w:p w:rsidR="000D3CBC" w:rsidRPr="003A213B" w:rsidRDefault="000D3CBC" w:rsidP="0067451E">
      <w:pPr>
        <w:pStyle w:val="Tablefin"/>
        <w:rPr>
          <w:lang w:val="ru-RU"/>
        </w:rPr>
      </w:pPr>
    </w:p>
    <w:p w:rsidR="000D3CBC" w:rsidRPr="006F10E8" w:rsidRDefault="000D3CBC" w:rsidP="0067451E">
      <w:pPr>
        <w:jc w:val="center"/>
        <w:rPr>
          <w:szCs w:val="22"/>
          <w:lang w:val="ru-RU"/>
        </w:rPr>
      </w:pPr>
      <w:r w:rsidRPr="006F10E8">
        <w:rPr>
          <w:rFonts w:eastAsiaTheme="minorHAnsi"/>
          <w:snapToGrid w:val="0"/>
          <w:szCs w:val="22"/>
          <w:lang w:val="ru-RU"/>
        </w:rPr>
        <w:t xml:space="preserve">– – – </w:t>
      </w:r>
      <w:r w:rsidR="003A213B" w:rsidRPr="003A213B">
        <w:rPr>
          <w:rFonts w:eastAsiaTheme="minorHAnsi"/>
          <w:snapToGrid w:val="0"/>
          <w:szCs w:val="22"/>
          <w:lang w:val="ru-RU"/>
        </w:rPr>
        <w:t>Конец</w:t>
      </w:r>
      <w:r w:rsidR="003A213B" w:rsidRPr="006F10E8">
        <w:rPr>
          <w:rFonts w:eastAsiaTheme="minorHAnsi"/>
          <w:snapToGrid w:val="0"/>
          <w:szCs w:val="22"/>
          <w:lang w:val="ru-RU"/>
        </w:rPr>
        <w:t xml:space="preserve"> </w:t>
      </w:r>
      <w:r w:rsidR="003A213B" w:rsidRPr="003A213B">
        <w:rPr>
          <w:rFonts w:eastAsiaTheme="minorHAnsi"/>
          <w:snapToGrid w:val="0"/>
          <w:szCs w:val="22"/>
          <w:lang w:val="ru-RU"/>
        </w:rPr>
        <w:t>примера</w:t>
      </w:r>
      <w:r w:rsidR="003A213B" w:rsidRPr="006F10E8">
        <w:rPr>
          <w:rFonts w:eastAsiaTheme="minorHAnsi"/>
          <w:snapToGrid w:val="0"/>
          <w:szCs w:val="22"/>
          <w:lang w:val="ru-RU"/>
        </w:rPr>
        <w:t xml:space="preserve"> </w:t>
      </w:r>
      <w:r w:rsidRPr="006F10E8">
        <w:rPr>
          <w:rFonts w:eastAsiaTheme="minorHAnsi"/>
          <w:snapToGrid w:val="0"/>
          <w:szCs w:val="22"/>
          <w:lang w:val="ru-RU"/>
        </w:rPr>
        <w:t>– – –</w:t>
      </w:r>
    </w:p>
    <w:p w:rsidR="000D3CBC" w:rsidRPr="006F10E8" w:rsidRDefault="000D3CBC" w:rsidP="000D3CBC">
      <w:pPr>
        <w:overflowPunct/>
        <w:autoSpaceDE/>
        <w:autoSpaceDN/>
        <w:adjustRightInd/>
        <w:spacing w:before="0"/>
        <w:textAlignment w:val="auto"/>
        <w:rPr>
          <w:rFonts w:ascii="Times New Roman Bold" w:hAnsi="Times New Roman Bold"/>
          <w:b/>
          <w:sz w:val="20"/>
          <w:lang w:val="ru-RU"/>
        </w:rPr>
      </w:pPr>
      <w:r w:rsidRPr="006F10E8">
        <w:rPr>
          <w:rFonts w:ascii="Times New Roman Bold" w:hAnsi="Times New Roman Bold"/>
          <w:b/>
          <w:sz w:val="20"/>
          <w:lang w:val="ru-RU"/>
        </w:rPr>
        <w:br w:type="page"/>
      </w:r>
    </w:p>
    <w:p w:rsidR="000D3CBC" w:rsidRPr="000F6A57" w:rsidRDefault="000F6A57" w:rsidP="007A716F">
      <w:pPr>
        <w:pStyle w:val="AnnexNoTitle"/>
        <w:rPr>
          <w:rFonts w:eastAsia="Calibri"/>
          <w:szCs w:val="26"/>
          <w:lang w:val="ru-RU"/>
        </w:rPr>
      </w:pPr>
      <w:r w:rsidRPr="000F6A57">
        <w:rPr>
          <w:rFonts w:eastAsia="Calibri"/>
          <w:szCs w:val="26"/>
          <w:lang w:val="ru-RU"/>
        </w:rPr>
        <w:lastRenderedPageBreak/>
        <w:t>Прилагаемый документ 2</w:t>
      </w:r>
      <w:r w:rsidR="00D50DA6" w:rsidRPr="000F6A57">
        <w:rPr>
          <w:rFonts w:eastAsiaTheme="minorHAnsi"/>
          <w:szCs w:val="26"/>
          <w:lang w:val="ru-RU"/>
        </w:rPr>
        <w:br/>
      </w:r>
      <w:r w:rsidR="000D3CBC" w:rsidRPr="000F6A57">
        <w:rPr>
          <w:rFonts w:eastAsiaTheme="minorHAnsi"/>
          <w:lang w:val="ru-RU"/>
        </w:rPr>
        <w:br/>
      </w:r>
      <w:r w:rsidRPr="000F6A57">
        <w:rPr>
          <w:rFonts w:eastAsia="Calibri"/>
          <w:szCs w:val="26"/>
          <w:lang w:val="ru-RU"/>
        </w:rPr>
        <w:t>к Приложению</w:t>
      </w:r>
      <w:r w:rsidR="007A716F" w:rsidRPr="000F6A57">
        <w:rPr>
          <w:rFonts w:eastAsiaTheme="minorHAnsi"/>
          <w:szCs w:val="26"/>
          <w:lang w:val="ru-RU"/>
        </w:rPr>
        <w:br/>
      </w:r>
      <w:r w:rsidR="007A716F" w:rsidRPr="000F6A57">
        <w:rPr>
          <w:rFonts w:eastAsia="Calibri"/>
          <w:lang w:val="ru-RU"/>
        </w:rPr>
        <w:br/>
      </w:r>
      <w:r w:rsidRPr="000F6A57">
        <w:rPr>
          <w:rFonts w:eastAsia="Calibri"/>
          <w:szCs w:val="26"/>
          <w:lang w:val="ru-RU"/>
        </w:rPr>
        <w:t xml:space="preserve">Использование уравнения Фрииса для аппроксимации уровней </w:t>
      </w:r>
      <w:r w:rsidR="00D361B2">
        <w:rPr>
          <w:rFonts w:eastAsia="Calibri"/>
          <w:szCs w:val="26"/>
          <w:lang w:val="ru-RU"/>
        </w:rPr>
        <w:br/>
      </w:r>
      <w:r w:rsidRPr="000F6A57">
        <w:rPr>
          <w:rFonts w:eastAsia="Calibri"/>
          <w:szCs w:val="26"/>
          <w:lang w:val="ru-RU"/>
        </w:rPr>
        <w:t xml:space="preserve">мощности излучения помех по </w:t>
      </w:r>
      <w:r w:rsidRPr="000F6A57">
        <w:rPr>
          <w:rFonts w:eastAsia="Calibri"/>
          <w:i/>
          <w:iCs/>
          <w:szCs w:val="26"/>
          <w:lang w:val="ru-RU"/>
        </w:rPr>
        <w:t>T</w:t>
      </w:r>
      <w:r w:rsidRPr="000F6A57">
        <w:rPr>
          <w:rFonts w:eastAsia="Calibri"/>
          <w:i/>
          <w:iCs/>
          <w:szCs w:val="26"/>
          <w:vertAlign w:val="subscript"/>
          <w:lang w:val="ru-RU"/>
        </w:rPr>
        <w:t>B</w:t>
      </w:r>
      <w:r w:rsidRPr="000F6A57">
        <w:rPr>
          <w:rFonts w:eastAsia="Calibri"/>
          <w:szCs w:val="26"/>
          <w:lang w:val="ru-RU"/>
        </w:rPr>
        <w:t xml:space="preserve"> для одиночного источника помех</w:t>
      </w:r>
    </w:p>
    <w:p w:rsidR="000F6A57" w:rsidRPr="000F6A57" w:rsidRDefault="000F6A57" w:rsidP="00ED436D">
      <w:pPr>
        <w:pStyle w:val="Normalaftertitle"/>
        <w:rPr>
          <w:szCs w:val="22"/>
          <w:lang w:val="ru-RU"/>
        </w:rPr>
      </w:pPr>
      <w:r w:rsidRPr="000F6A57">
        <w:rPr>
          <w:szCs w:val="22"/>
          <w:lang w:val="ru-RU"/>
        </w:rPr>
        <w:t>Уровни мощности сигналов источников помех, как правило, не измеряются непосредственно спутниковы</w:t>
      </w:r>
      <w:r w:rsidR="00ED436D">
        <w:rPr>
          <w:szCs w:val="22"/>
          <w:lang w:val="ru-RU"/>
        </w:rPr>
        <w:t>ми</w:t>
      </w:r>
      <w:r w:rsidRPr="000F6A57">
        <w:rPr>
          <w:szCs w:val="22"/>
          <w:lang w:val="ru-RU"/>
        </w:rPr>
        <w:t xml:space="preserve"> прибор</w:t>
      </w:r>
      <w:r w:rsidR="00ED436D">
        <w:rPr>
          <w:szCs w:val="22"/>
          <w:lang w:val="ru-RU"/>
        </w:rPr>
        <w:t>ами пассивного зондирования</w:t>
      </w:r>
      <w:r w:rsidRPr="000F6A57">
        <w:rPr>
          <w:szCs w:val="22"/>
          <w:lang w:val="ru-RU"/>
        </w:rPr>
        <w:t>, таки</w:t>
      </w:r>
      <w:r w:rsidR="00ED436D">
        <w:rPr>
          <w:szCs w:val="22"/>
          <w:lang w:val="ru-RU"/>
        </w:rPr>
        <w:t>ми</w:t>
      </w:r>
      <w:r w:rsidRPr="000F6A57">
        <w:rPr>
          <w:szCs w:val="22"/>
          <w:lang w:val="ru-RU"/>
        </w:rPr>
        <w:t xml:space="preserve"> как радиометры, ввиду того, что у измерений, выполняемых этими приборами, иные цели. В некоторых случаях (например, в случае спутника SMOS, эксплуатируемого Европейским космическим агентством) радиометр измеряет "яркостную температуру" (</w:t>
      </w:r>
      <w:r w:rsidRPr="000F6A57">
        <w:rPr>
          <w:i/>
          <w:szCs w:val="22"/>
          <w:lang w:val="ru-RU"/>
        </w:rPr>
        <w:t>T</w:t>
      </w:r>
      <w:r w:rsidRPr="000F6A57">
        <w:rPr>
          <w:i/>
          <w:szCs w:val="22"/>
          <w:vertAlign w:val="subscript"/>
          <w:lang w:val="ru-RU"/>
        </w:rPr>
        <w:t>B</w:t>
      </w:r>
      <w:r w:rsidRPr="000F6A57">
        <w:rPr>
          <w:szCs w:val="22"/>
          <w:lang w:val="ru-RU"/>
        </w:rPr>
        <w:t>).</w:t>
      </w:r>
    </w:p>
    <w:p w:rsidR="000F6A57" w:rsidRPr="000F6A57" w:rsidRDefault="000F6A57" w:rsidP="000F6A57">
      <w:pPr>
        <w:rPr>
          <w:szCs w:val="22"/>
          <w:lang w:val="ru-RU"/>
        </w:rPr>
      </w:pPr>
      <w:r w:rsidRPr="000F6A57">
        <w:rPr>
          <w:szCs w:val="22"/>
          <w:lang w:val="ru-RU"/>
        </w:rPr>
        <w:t xml:space="preserve">Оценка величины мощности источника излучения при одиночном источнике помогает регуляторным органам определить, какие измерительные приборы, антенны и/или предусилители могут потребоваться для получения сигнала в зоне поиска источника помех. Однако следует отметить, что мощность источника помех точно определить нельзя из-за ряда факторов, </w:t>
      </w:r>
      <w:r w:rsidR="00731ADF">
        <w:rPr>
          <w:szCs w:val="22"/>
          <w:lang w:val="ru-RU"/>
        </w:rPr>
        <w:t xml:space="preserve">сведения о которых сложно </w:t>
      </w:r>
      <w:r w:rsidR="00D361B2">
        <w:rPr>
          <w:szCs w:val="22"/>
          <w:lang w:val="ru-RU"/>
        </w:rPr>
        <w:t>получить незамедлительно</w:t>
      </w:r>
      <w:r w:rsidR="00731ADF">
        <w:rPr>
          <w:szCs w:val="22"/>
          <w:lang w:val="ru-RU"/>
        </w:rPr>
        <w:t xml:space="preserve">, </w:t>
      </w:r>
      <w:r w:rsidRPr="000F6A57">
        <w:rPr>
          <w:szCs w:val="22"/>
          <w:lang w:val="ru-RU"/>
        </w:rPr>
        <w:t>в том числе:</w:t>
      </w:r>
    </w:p>
    <w:p w:rsidR="000F6A57" w:rsidRPr="000F6A57" w:rsidRDefault="000F6A57" w:rsidP="000F6A57">
      <w:pPr>
        <w:pStyle w:val="enumlev1"/>
        <w:rPr>
          <w:szCs w:val="22"/>
          <w:lang w:val="ru-RU"/>
        </w:rPr>
      </w:pPr>
      <w:r w:rsidRPr="000F6A57">
        <w:rPr>
          <w:szCs w:val="22"/>
          <w:lang w:val="ru-RU"/>
        </w:rPr>
        <w:t>–</w:t>
      </w:r>
      <w:r w:rsidRPr="000F6A57">
        <w:rPr>
          <w:szCs w:val="22"/>
          <w:lang w:val="ru-RU"/>
        </w:rPr>
        <w:tab/>
        <w:t>направленность и усиление антенны источника помех;</w:t>
      </w:r>
    </w:p>
    <w:p w:rsidR="000F6A57" w:rsidRPr="000F6A57" w:rsidRDefault="000F6A57" w:rsidP="000F6A57">
      <w:pPr>
        <w:pStyle w:val="enumlev1"/>
        <w:rPr>
          <w:szCs w:val="22"/>
          <w:lang w:val="ru-RU"/>
        </w:rPr>
      </w:pPr>
      <w:r w:rsidRPr="000F6A57">
        <w:rPr>
          <w:szCs w:val="22"/>
          <w:lang w:val="ru-RU"/>
        </w:rPr>
        <w:t>–</w:t>
      </w:r>
      <w:r w:rsidRPr="000F6A57">
        <w:rPr>
          <w:szCs w:val="22"/>
          <w:lang w:val="ru-RU"/>
        </w:rPr>
        <w:tab/>
        <w:t xml:space="preserve">точная ориентация и усиление спутниковой антенны (поскольку </w:t>
      </w:r>
      <w:r w:rsidRPr="000F6A57">
        <w:rPr>
          <w:i/>
          <w:iCs/>
          <w:szCs w:val="22"/>
          <w:lang w:val="ru-RU"/>
        </w:rPr>
        <w:t>T</w:t>
      </w:r>
      <w:r w:rsidRPr="000F6A57">
        <w:rPr>
          <w:i/>
          <w:iCs/>
          <w:szCs w:val="22"/>
          <w:vertAlign w:val="subscript"/>
          <w:lang w:val="ru-RU"/>
        </w:rPr>
        <w:t>B</w:t>
      </w:r>
      <w:r w:rsidRPr="000F6A57">
        <w:rPr>
          <w:szCs w:val="22"/>
          <w:lang w:val="ru-RU"/>
        </w:rPr>
        <w:t xml:space="preserve"> может быть совокупным уровнем, обусловленным рядом обнаружений в разных диапазонах, </w:t>
      </w:r>
      <w:proofErr w:type="gramStart"/>
      <w:r w:rsidRPr="000F6A57">
        <w:rPr>
          <w:szCs w:val="22"/>
          <w:lang w:val="ru-RU"/>
        </w:rPr>
        <w:t>например</w:t>
      </w:r>
      <w:proofErr w:type="gramEnd"/>
      <w:r w:rsidRPr="000F6A57">
        <w:rPr>
          <w:szCs w:val="22"/>
          <w:lang w:val="ru-RU"/>
        </w:rPr>
        <w:t xml:space="preserve"> от антенны с</w:t>
      </w:r>
      <w:r w:rsidR="00063C8A">
        <w:rPr>
          <w:szCs w:val="22"/>
          <w:lang w:val="ru-RU"/>
        </w:rPr>
        <w:t> </w:t>
      </w:r>
      <w:r w:rsidRPr="000F6A57">
        <w:rPr>
          <w:szCs w:val="22"/>
          <w:lang w:val="ru-RU"/>
        </w:rPr>
        <w:t>синтезированной апертурой, направление главного лепестка диаграммы направленности которой может меняться);</w:t>
      </w:r>
    </w:p>
    <w:p w:rsidR="000F6A57" w:rsidRPr="000F6A57" w:rsidRDefault="000F6A57" w:rsidP="000F6A57">
      <w:pPr>
        <w:pStyle w:val="enumlev1"/>
        <w:rPr>
          <w:szCs w:val="22"/>
          <w:lang w:val="ru-RU"/>
        </w:rPr>
      </w:pPr>
      <w:r w:rsidRPr="000F6A57">
        <w:rPr>
          <w:szCs w:val="22"/>
          <w:lang w:val="ru-RU"/>
        </w:rPr>
        <w:t>–</w:t>
      </w:r>
      <w:r w:rsidRPr="000F6A57">
        <w:rPr>
          <w:szCs w:val="22"/>
          <w:lang w:val="ru-RU"/>
        </w:rPr>
        <w:tab/>
        <w:t>ориентация антенны источника излучения и антенны спутникового датчика;</w:t>
      </w:r>
    </w:p>
    <w:p w:rsidR="000F6A57" w:rsidRPr="000F6A57" w:rsidRDefault="000F6A57" w:rsidP="000F6A57">
      <w:pPr>
        <w:pStyle w:val="enumlev1"/>
        <w:rPr>
          <w:szCs w:val="22"/>
          <w:lang w:val="ru-RU"/>
        </w:rPr>
      </w:pPr>
      <w:r w:rsidRPr="000F6A57">
        <w:rPr>
          <w:szCs w:val="22"/>
          <w:lang w:val="ru-RU"/>
        </w:rPr>
        <w:t>–</w:t>
      </w:r>
      <w:r w:rsidRPr="000F6A57">
        <w:rPr>
          <w:szCs w:val="22"/>
          <w:lang w:val="ru-RU"/>
        </w:rPr>
        <w:tab/>
        <w:t>другие эффекты, такие как многолучевые волны.</w:t>
      </w:r>
    </w:p>
    <w:p w:rsidR="000F6A57" w:rsidRPr="000F6A57" w:rsidRDefault="000F6A57" w:rsidP="000F6A57">
      <w:pPr>
        <w:rPr>
          <w:szCs w:val="22"/>
          <w:lang w:val="ru-RU"/>
        </w:rPr>
      </w:pPr>
      <w:r w:rsidRPr="000F6A57">
        <w:rPr>
          <w:szCs w:val="22"/>
          <w:lang w:val="ru-RU"/>
        </w:rPr>
        <w:t xml:space="preserve">Эти и другие факторы затрудняют точное вычисление мощности обнаруженного источника помех. Однако с помощью уравнения передачи Фрииса, определяющего взаимосвязь между принимаемой мощностью, усилением антенны и передаваемой мощностью, можно получить приблизительную оценку мощности излучателя по значению </w:t>
      </w:r>
      <w:r w:rsidRPr="000F6A57">
        <w:rPr>
          <w:i/>
          <w:szCs w:val="22"/>
          <w:lang w:val="ru-RU"/>
        </w:rPr>
        <w:t>T</w:t>
      </w:r>
      <w:r w:rsidRPr="000F6A57">
        <w:rPr>
          <w:i/>
          <w:szCs w:val="22"/>
          <w:vertAlign w:val="subscript"/>
          <w:lang w:val="ru-RU"/>
        </w:rPr>
        <w:t>B</w:t>
      </w:r>
      <w:r w:rsidRPr="000F6A57">
        <w:rPr>
          <w:szCs w:val="22"/>
          <w:lang w:val="ru-RU"/>
        </w:rPr>
        <w:t>, измеренному</w:t>
      </w:r>
      <w:r w:rsidR="00731ADF">
        <w:rPr>
          <w:szCs w:val="22"/>
          <w:lang w:val="ru-RU"/>
        </w:rPr>
        <w:t xml:space="preserve"> радиометром. Следует отметить, что необходимо сделать предположения в отношении неизвестных параметров, которые могут повлиять на точность оценки мощности единичного источника помех.</w:t>
      </w:r>
    </w:p>
    <w:p w:rsidR="000D3CBC" w:rsidRPr="000F6A57" w:rsidRDefault="000F6A57" w:rsidP="000F6A57">
      <w:pPr>
        <w:rPr>
          <w:szCs w:val="22"/>
          <w:lang w:val="ru-RU"/>
        </w:rPr>
      </w:pPr>
      <w:r w:rsidRPr="000F6A57">
        <w:rPr>
          <w:szCs w:val="22"/>
          <w:lang w:val="ru-RU"/>
        </w:rPr>
        <w:t xml:space="preserve">В идеальном случае организация, эксплуатирующая спутник и сообщающая о помехах, дает некоторую приблизительную оценку порядка величины мощности излучателя, полученную с использованием наиболее точной информации, доступной на момент подачи донесения. Регуляторные органы, </w:t>
      </w:r>
      <w:r w:rsidR="00731ADF">
        <w:rPr>
          <w:szCs w:val="22"/>
          <w:lang w:val="ru-RU"/>
        </w:rPr>
        <w:t>занимающиеся решением проблем, связанных со случаями помех, учитывают вышеуказанные вопросы</w:t>
      </w:r>
      <w:r w:rsidRPr="000F6A57">
        <w:rPr>
          <w:szCs w:val="22"/>
          <w:lang w:val="ru-RU"/>
        </w:rPr>
        <w:t xml:space="preserve"> в своих расследованиях. Следующий пример использования формулы передачи Фрииса для оценки э.и.и.м. мешающего передатчика относится к датчику SMOS, обнаружившему помехи с единичным источником и принимаемой </w:t>
      </w:r>
      <w:r w:rsidRPr="000F6A57">
        <w:rPr>
          <w:i/>
          <w:szCs w:val="22"/>
          <w:lang w:val="ru-RU"/>
        </w:rPr>
        <w:t>T</w:t>
      </w:r>
      <w:r w:rsidRPr="000F6A57">
        <w:rPr>
          <w:i/>
          <w:szCs w:val="22"/>
          <w:vertAlign w:val="subscript"/>
          <w:lang w:val="ru-RU"/>
        </w:rPr>
        <w:t>B</w:t>
      </w:r>
      <w:r w:rsidRPr="000F6A57">
        <w:rPr>
          <w:szCs w:val="22"/>
          <w:lang w:val="ru-RU"/>
        </w:rPr>
        <w:t xml:space="preserve"> 5000°</w:t>
      </w:r>
      <w:r w:rsidR="00D361B2">
        <w:rPr>
          <w:szCs w:val="22"/>
          <w:lang w:val="ru-RU"/>
        </w:rPr>
        <w:t xml:space="preserve"> </w:t>
      </w:r>
      <w:r w:rsidRPr="000F6A57">
        <w:rPr>
          <w:szCs w:val="22"/>
          <w:lang w:val="ru-RU"/>
        </w:rPr>
        <w:t>K.</w:t>
      </w:r>
    </w:p>
    <w:p w:rsidR="000D3CBC" w:rsidRPr="004D4763" w:rsidRDefault="000F6A57" w:rsidP="00871503">
      <w:pPr>
        <w:pStyle w:val="Headingb"/>
        <w:rPr>
          <w:szCs w:val="22"/>
          <w:lang w:val="ru-RU"/>
        </w:rPr>
      </w:pPr>
      <w:r w:rsidRPr="004D4763">
        <w:rPr>
          <w:szCs w:val="22"/>
          <w:lang w:val="ru-RU"/>
        </w:rPr>
        <w:t>Формула передачи Фрииса</w:t>
      </w:r>
    </w:p>
    <w:p w:rsidR="000D3CBC" w:rsidRPr="001C118C" w:rsidRDefault="000D3CBC" w:rsidP="004A3542">
      <w:pPr>
        <w:pStyle w:val="Equation"/>
        <w:spacing w:before="240"/>
        <w:rPr>
          <w:szCs w:val="22"/>
          <w:lang w:val="ru-RU"/>
        </w:rPr>
      </w:pPr>
      <w:r w:rsidRPr="004D4763">
        <w:rPr>
          <w:rFonts w:eastAsia="Calibri"/>
          <w:lang w:val="ru-RU"/>
        </w:rPr>
        <w:tab/>
      </w:r>
      <w:r w:rsidRPr="004D4763">
        <w:rPr>
          <w:rFonts w:eastAsia="Calibri"/>
          <w:lang w:val="ru-RU"/>
        </w:rPr>
        <w:tab/>
      </w:r>
      <w:r w:rsidR="001C118C" w:rsidRPr="004A3542">
        <w:rPr>
          <w:position w:val="-30"/>
          <w:lang w:val="en-GB"/>
        </w:rPr>
        <w:object w:dxaOrig="3860" w:dyaOrig="780">
          <v:shape id="_x0000_i1031" type="#_x0000_t75" style="width:183.4pt;height:37.35pt" o:ole="">
            <v:imagedata r:id="rId42" o:title=""/>
          </v:shape>
          <o:OLEObject Type="Embed" ProgID="Equation.3" ShapeID="_x0000_i1031" DrawAspect="Content" ObjectID="_1584791344" r:id="rId43"/>
        </w:object>
      </w:r>
      <w:r w:rsidR="004D4763" w:rsidRPr="004D4763">
        <w:rPr>
          <w:position w:val="10"/>
          <w:lang w:val="ru-RU"/>
        </w:rPr>
        <w:t>,</w:t>
      </w:r>
      <w:r w:rsidRPr="001C118C">
        <w:rPr>
          <w:szCs w:val="22"/>
          <w:lang w:val="ru-RU"/>
        </w:rPr>
        <w:tab/>
      </w:r>
      <w:r w:rsidR="004A3542" w:rsidRPr="001C118C">
        <w:rPr>
          <w:szCs w:val="22"/>
          <w:lang w:val="ru-RU"/>
        </w:rPr>
        <w:t>(1)</w:t>
      </w:r>
    </w:p>
    <w:p w:rsidR="000D3CBC" w:rsidRPr="004D4763" w:rsidRDefault="004D4763" w:rsidP="000D3CBC">
      <w:pPr>
        <w:rPr>
          <w:szCs w:val="22"/>
          <w:lang w:val="ru-RU"/>
        </w:rPr>
      </w:pPr>
      <w:r w:rsidRPr="004D4763">
        <w:rPr>
          <w:szCs w:val="22"/>
          <w:lang w:val="ru-RU"/>
        </w:rPr>
        <w:t>где</w:t>
      </w:r>
      <w:r w:rsidR="000D3CBC" w:rsidRPr="004D4763">
        <w:rPr>
          <w:szCs w:val="22"/>
          <w:lang w:val="ru-RU"/>
        </w:rPr>
        <w:t>:</w:t>
      </w:r>
    </w:p>
    <w:p w:rsidR="000D3CBC" w:rsidRPr="004D4763" w:rsidRDefault="000D3CBC" w:rsidP="003807A8">
      <w:pPr>
        <w:pStyle w:val="Equationlegend"/>
        <w:spacing w:before="40"/>
        <w:jc w:val="left"/>
        <w:rPr>
          <w:szCs w:val="22"/>
          <w:lang w:val="ru-RU"/>
        </w:rPr>
      </w:pPr>
      <w:r w:rsidRPr="004D4763">
        <w:rPr>
          <w:i/>
          <w:lang w:val="ru-RU"/>
        </w:rPr>
        <w:tab/>
      </w:r>
      <w:r w:rsidRPr="004D4763">
        <w:rPr>
          <w:i/>
          <w:szCs w:val="22"/>
        </w:rPr>
        <w:t>k</w:t>
      </w:r>
      <w:r w:rsidRPr="004D4763">
        <w:rPr>
          <w:szCs w:val="22"/>
          <w:lang w:val="ru-RU"/>
        </w:rPr>
        <w:t xml:space="preserve"> </w:t>
      </w:r>
      <w:r w:rsidR="003807A8" w:rsidRPr="003807A8">
        <w:rPr>
          <w:lang w:val="ru-RU"/>
        </w:rPr>
        <w:t xml:space="preserve">= </w:t>
      </w:r>
      <w:r w:rsidRPr="004D4763">
        <w:rPr>
          <w:szCs w:val="22"/>
          <w:lang w:val="ru-RU"/>
        </w:rPr>
        <w:t xml:space="preserve"> </w:t>
      </w:r>
      <w:r w:rsidRPr="004D4763">
        <w:rPr>
          <w:szCs w:val="22"/>
          <w:lang w:val="ru-RU"/>
        </w:rPr>
        <w:tab/>
      </w:r>
      <w:r w:rsidR="004D4763" w:rsidRPr="00B21812">
        <w:rPr>
          <w:szCs w:val="22"/>
          <w:lang w:val="ru-RU"/>
        </w:rPr>
        <w:t>постоянная Больцмана (1</w:t>
      </w:r>
      <w:proofErr w:type="gramStart"/>
      <w:r w:rsidR="004D4763" w:rsidRPr="00B21812">
        <w:rPr>
          <w:szCs w:val="22"/>
          <w:lang w:val="ru-RU"/>
        </w:rPr>
        <w:t>,38</w:t>
      </w:r>
      <w:proofErr w:type="gramEnd"/>
      <w:r w:rsidR="004D4763" w:rsidRPr="00B21812">
        <w:rPr>
          <w:szCs w:val="22"/>
          <w:lang w:val="ru-RU"/>
        </w:rPr>
        <w:t xml:space="preserve"> × 10</w:t>
      </w:r>
      <w:r w:rsidR="004D4763">
        <w:rPr>
          <w:szCs w:val="22"/>
          <w:vertAlign w:val="superscript"/>
          <w:lang w:val="ru-RU"/>
        </w:rPr>
        <w:t>–</w:t>
      </w:r>
      <w:r w:rsidR="004D4763" w:rsidRPr="00B21812">
        <w:rPr>
          <w:szCs w:val="22"/>
          <w:vertAlign w:val="superscript"/>
          <w:lang w:val="ru-RU"/>
        </w:rPr>
        <w:t>23</w:t>
      </w:r>
      <w:r w:rsidR="004D4763" w:rsidRPr="00B21812">
        <w:rPr>
          <w:szCs w:val="22"/>
          <w:lang w:val="ru-RU"/>
        </w:rPr>
        <w:t xml:space="preserve"> Вт/Н/K)</w:t>
      </w:r>
      <w:r w:rsidR="004D4763">
        <w:rPr>
          <w:szCs w:val="22"/>
          <w:lang w:val="ru-RU"/>
        </w:rPr>
        <w:t>;</w:t>
      </w:r>
    </w:p>
    <w:p w:rsidR="000D3CBC" w:rsidRPr="001C118C" w:rsidRDefault="000D3CBC" w:rsidP="003807A8">
      <w:pPr>
        <w:pStyle w:val="Equationlegend"/>
        <w:spacing w:before="40"/>
        <w:jc w:val="left"/>
        <w:rPr>
          <w:szCs w:val="22"/>
          <w:lang w:val="ru-RU"/>
        </w:rPr>
      </w:pPr>
      <w:r w:rsidRPr="004D4763">
        <w:rPr>
          <w:i/>
          <w:szCs w:val="22"/>
          <w:lang w:val="ru-RU"/>
        </w:rPr>
        <w:tab/>
      </w:r>
      <w:r w:rsidRPr="004D4763">
        <w:rPr>
          <w:i/>
          <w:szCs w:val="22"/>
        </w:rPr>
        <w:t>T</w:t>
      </w:r>
      <w:r w:rsidRPr="004D4763">
        <w:rPr>
          <w:i/>
          <w:szCs w:val="22"/>
          <w:vertAlign w:val="subscript"/>
        </w:rPr>
        <w:t>B</w:t>
      </w:r>
      <w:r w:rsidR="00215FEA" w:rsidRPr="001C118C">
        <w:rPr>
          <w:szCs w:val="22"/>
          <w:lang w:val="ru-RU"/>
        </w:rPr>
        <w:t xml:space="preserve"> </w:t>
      </w:r>
      <w:r w:rsidR="003807A8" w:rsidRPr="003807A8">
        <w:rPr>
          <w:lang w:val="ru-RU"/>
        </w:rPr>
        <w:t>=</w:t>
      </w:r>
      <w:r w:rsidR="00215FEA" w:rsidRPr="001C118C">
        <w:rPr>
          <w:szCs w:val="22"/>
          <w:lang w:val="ru-RU"/>
        </w:rPr>
        <w:tab/>
      </w:r>
      <w:r w:rsidR="004D4763" w:rsidRPr="00B21812">
        <w:rPr>
          <w:szCs w:val="22"/>
          <w:lang w:val="ru-RU"/>
        </w:rPr>
        <w:t>яркостная температура (K)</w:t>
      </w:r>
      <w:r w:rsidR="004D4763">
        <w:rPr>
          <w:szCs w:val="22"/>
          <w:lang w:val="ru-RU"/>
        </w:rPr>
        <w:t>;</w:t>
      </w:r>
    </w:p>
    <w:p w:rsidR="000D3CBC" w:rsidRPr="001C118C" w:rsidRDefault="000D3CBC" w:rsidP="003807A8">
      <w:pPr>
        <w:pStyle w:val="Equationlegend"/>
        <w:spacing w:before="40"/>
        <w:jc w:val="left"/>
        <w:rPr>
          <w:szCs w:val="22"/>
          <w:lang w:val="ru-RU"/>
        </w:rPr>
      </w:pPr>
      <w:r w:rsidRPr="001C118C">
        <w:rPr>
          <w:szCs w:val="22"/>
          <w:lang w:val="ru-RU"/>
        </w:rPr>
        <w:tab/>
      </w:r>
      <w:r w:rsidRPr="004D4763">
        <w:rPr>
          <w:i/>
          <w:iCs/>
          <w:szCs w:val="22"/>
        </w:rPr>
        <w:t>B</w:t>
      </w:r>
      <w:r w:rsidRPr="001C118C">
        <w:rPr>
          <w:szCs w:val="22"/>
          <w:lang w:val="ru-RU"/>
        </w:rPr>
        <w:t xml:space="preserve"> </w:t>
      </w:r>
      <w:r w:rsidR="003807A8" w:rsidRPr="003807A8">
        <w:rPr>
          <w:lang w:val="ru-RU"/>
        </w:rPr>
        <w:t>=</w:t>
      </w:r>
      <w:r w:rsidRPr="001C118C">
        <w:rPr>
          <w:szCs w:val="22"/>
          <w:lang w:val="ru-RU"/>
        </w:rPr>
        <w:tab/>
      </w:r>
      <w:r w:rsidR="001C118C" w:rsidRPr="00B21812">
        <w:rPr>
          <w:szCs w:val="22"/>
          <w:lang w:val="ru-RU"/>
        </w:rPr>
        <w:t xml:space="preserve">полоса пропускания приемника, испытывающего помехи, </w:t>
      </w:r>
      <w:r w:rsidR="0057081E">
        <w:rPr>
          <w:szCs w:val="22"/>
          <w:lang w:val="ru-RU"/>
        </w:rPr>
        <w:t xml:space="preserve">по </w:t>
      </w:r>
      <w:r w:rsidR="001C118C" w:rsidRPr="00B21812">
        <w:rPr>
          <w:szCs w:val="22"/>
          <w:lang w:val="ru-RU"/>
        </w:rPr>
        <w:t>уровн</w:t>
      </w:r>
      <w:r w:rsidR="0057081E">
        <w:rPr>
          <w:szCs w:val="22"/>
          <w:lang w:val="ru-RU"/>
        </w:rPr>
        <w:t>ю</w:t>
      </w:r>
      <w:r w:rsidR="001C118C" w:rsidRPr="00B21812">
        <w:rPr>
          <w:szCs w:val="22"/>
          <w:lang w:val="ru-RU"/>
        </w:rPr>
        <w:t xml:space="preserve"> 3 дБ (Гц,</w:t>
      </w:r>
      <w:r w:rsidR="001C118C">
        <w:rPr>
          <w:szCs w:val="22"/>
          <w:lang w:val="ru-RU"/>
        </w:rPr>
        <w:t> </w:t>
      </w:r>
      <w:r w:rsidR="001C118C" w:rsidRPr="00B21812">
        <w:rPr>
          <w:szCs w:val="22"/>
          <w:lang w:val="ru-RU"/>
        </w:rPr>
        <w:t>равна 20 МГц [2</w:t>
      </w:r>
      <w:proofErr w:type="gramStart"/>
      <w:r w:rsidR="001C118C" w:rsidRPr="00B21812">
        <w:rPr>
          <w:szCs w:val="22"/>
          <w:lang w:val="ru-RU"/>
        </w:rPr>
        <w:t>,0</w:t>
      </w:r>
      <w:proofErr w:type="gramEnd"/>
      <w:r w:rsidR="001C118C" w:rsidRPr="00B21812">
        <w:rPr>
          <w:szCs w:val="22"/>
          <w:lang w:val="ru-RU"/>
        </w:rPr>
        <w:t xml:space="preserve"> × 10</w:t>
      </w:r>
      <w:r w:rsidR="001C118C" w:rsidRPr="00B21812">
        <w:rPr>
          <w:szCs w:val="22"/>
          <w:vertAlign w:val="superscript"/>
          <w:lang w:val="ru-RU"/>
        </w:rPr>
        <w:t>7</w:t>
      </w:r>
      <w:r w:rsidR="001C118C" w:rsidRPr="00B21812">
        <w:rPr>
          <w:szCs w:val="22"/>
          <w:lang w:val="ru-RU"/>
        </w:rPr>
        <w:t xml:space="preserve"> Гц])</w:t>
      </w:r>
      <w:r w:rsidR="00D361B2">
        <w:rPr>
          <w:szCs w:val="22"/>
          <w:lang w:val="ru-RU"/>
        </w:rPr>
        <w:t>;</w:t>
      </w:r>
    </w:p>
    <w:p w:rsidR="000D3CBC" w:rsidRPr="001C118C" w:rsidRDefault="000D3CBC" w:rsidP="003807A8">
      <w:pPr>
        <w:pStyle w:val="Equationlegend"/>
        <w:spacing w:before="40"/>
        <w:jc w:val="left"/>
        <w:rPr>
          <w:szCs w:val="22"/>
          <w:lang w:val="ru-RU"/>
        </w:rPr>
      </w:pPr>
      <w:r w:rsidRPr="001C118C">
        <w:rPr>
          <w:szCs w:val="22"/>
          <w:lang w:val="ru-RU"/>
        </w:rPr>
        <w:tab/>
      </w:r>
      <w:r w:rsidRPr="004D4763">
        <w:rPr>
          <w:i/>
          <w:iCs/>
          <w:szCs w:val="22"/>
        </w:rPr>
        <w:t>R</w:t>
      </w:r>
      <w:r w:rsidRPr="001C118C">
        <w:rPr>
          <w:szCs w:val="22"/>
          <w:lang w:val="ru-RU"/>
        </w:rPr>
        <w:t xml:space="preserve"> </w:t>
      </w:r>
      <w:r w:rsidR="003807A8" w:rsidRPr="003807A8">
        <w:rPr>
          <w:lang w:val="ru-RU"/>
        </w:rPr>
        <w:t xml:space="preserve">= </w:t>
      </w:r>
      <w:r w:rsidRPr="001C118C">
        <w:rPr>
          <w:szCs w:val="22"/>
          <w:lang w:val="ru-RU"/>
        </w:rPr>
        <w:t xml:space="preserve"> </w:t>
      </w:r>
      <w:r w:rsidRPr="001C118C">
        <w:rPr>
          <w:szCs w:val="22"/>
          <w:lang w:val="ru-RU"/>
        </w:rPr>
        <w:tab/>
      </w:r>
      <w:r w:rsidR="001C118C" w:rsidRPr="00B21812">
        <w:rPr>
          <w:szCs w:val="22"/>
          <w:lang w:val="ru-RU"/>
        </w:rPr>
        <w:t xml:space="preserve">расстояние до </w:t>
      </w:r>
      <w:r w:rsidR="00731ADF">
        <w:rPr>
          <w:szCs w:val="22"/>
          <w:lang w:val="ru-RU"/>
        </w:rPr>
        <w:t xml:space="preserve">датчика </w:t>
      </w:r>
      <w:r w:rsidR="001C118C" w:rsidRPr="00B21812">
        <w:rPr>
          <w:szCs w:val="22"/>
          <w:lang w:val="ru-RU"/>
        </w:rPr>
        <w:t>спутника (м)</w:t>
      </w:r>
      <w:r w:rsidR="001C118C">
        <w:rPr>
          <w:szCs w:val="22"/>
          <w:lang w:val="ru-RU"/>
        </w:rPr>
        <w:t>;</w:t>
      </w:r>
    </w:p>
    <w:p w:rsidR="000D3CBC" w:rsidRPr="001C118C" w:rsidRDefault="000D3CBC" w:rsidP="003807A8">
      <w:pPr>
        <w:pStyle w:val="Equationlegend"/>
        <w:spacing w:before="40"/>
        <w:jc w:val="left"/>
        <w:rPr>
          <w:szCs w:val="22"/>
          <w:lang w:val="ru-RU"/>
        </w:rPr>
      </w:pPr>
      <w:r w:rsidRPr="001C118C">
        <w:rPr>
          <w:szCs w:val="22"/>
          <w:lang w:val="ru-RU"/>
        </w:rPr>
        <w:tab/>
      </w:r>
      <w:r w:rsidRPr="004D4763">
        <w:rPr>
          <w:szCs w:val="22"/>
        </w:rPr>
        <w:t>λ</w:t>
      </w:r>
      <w:r w:rsidRPr="001C118C">
        <w:rPr>
          <w:szCs w:val="22"/>
          <w:lang w:val="ru-RU"/>
        </w:rPr>
        <w:t xml:space="preserve"> </w:t>
      </w:r>
      <w:r w:rsidR="003807A8" w:rsidRPr="00F2101C">
        <w:rPr>
          <w:lang w:val="ru-RU"/>
        </w:rPr>
        <w:t xml:space="preserve">= </w:t>
      </w:r>
      <w:r w:rsidRPr="001C118C">
        <w:rPr>
          <w:szCs w:val="22"/>
          <w:lang w:val="ru-RU"/>
        </w:rPr>
        <w:t xml:space="preserve"> </w:t>
      </w:r>
      <w:r w:rsidRPr="001C118C">
        <w:rPr>
          <w:szCs w:val="22"/>
          <w:lang w:val="ru-RU"/>
        </w:rPr>
        <w:tab/>
      </w:r>
      <w:r w:rsidR="001C118C" w:rsidRPr="00B21812">
        <w:rPr>
          <w:szCs w:val="22"/>
          <w:lang w:val="ru-RU"/>
        </w:rPr>
        <w:t>длина волны, соответствующая центральной частоте датчика (0</w:t>
      </w:r>
      <w:proofErr w:type="gramStart"/>
      <w:r w:rsidR="001C118C" w:rsidRPr="00B21812">
        <w:rPr>
          <w:szCs w:val="22"/>
          <w:lang w:val="ru-RU"/>
        </w:rPr>
        <w:t>,21</w:t>
      </w:r>
      <w:proofErr w:type="gramEnd"/>
      <w:r w:rsidR="001C118C">
        <w:rPr>
          <w:szCs w:val="22"/>
          <w:lang w:val="ru-RU"/>
        </w:rPr>
        <w:t> </w:t>
      </w:r>
      <w:r w:rsidR="001C118C" w:rsidRPr="00B21812">
        <w:rPr>
          <w:szCs w:val="22"/>
          <w:lang w:val="ru-RU"/>
        </w:rPr>
        <w:t>м</w:t>
      </w:r>
      <w:r w:rsidR="001C118C">
        <w:rPr>
          <w:szCs w:val="22"/>
          <w:lang w:val="ru-RU"/>
        </w:rPr>
        <w:t> </w:t>
      </w:r>
      <w:r w:rsidR="001C118C" w:rsidRPr="00B21812">
        <w:rPr>
          <w:szCs w:val="22"/>
          <w:lang w:val="ru-RU"/>
        </w:rPr>
        <w:t>при</w:t>
      </w:r>
      <w:r w:rsidR="001C118C">
        <w:rPr>
          <w:szCs w:val="22"/>
          <w:lang w:val="ru-RU"/>
        </w:rPr>
        <w:t> </w:t>
      </w:r>
      <w:r w:rsidR="001C118C" w:rsidRPr="00B21812">
        <w:rPr>
          <w:szCs w:val="22"/>
          <w:lang w:val="ru-RU"/>
        </w:rPr>
        <w:t>1413</w:t>
      </w:r>
      <w:r w:rsidR="001C118C">
        <w:rPr>
          <w:szCs w:val="22"/>
          <w:lang w:val="ru-RU"/>
        </w:rPr>
        <w:t> </w:t>
      </w:r>
      <w:r w:rsidR="001C118C" w:rsidRPr="00B21812">
        <w:rPr>
          <w:szCs w:val="22"/>
          <w:lang w:val="ru-RU"/>
        </w:rPr>
        <w:t>МГц).</w:t>
      </w:r>
    </w:p>
    <w:p w:rsidR="001C118C" w:rsidRPr="001C118C" w:rsidRDefault="001C118C" w:rsidP="001C118C">
      <w:pPr>
        <w:rPr>
          <w:szCs w:val="22"/>
          <w:lang w:val="ru-RU"/>
        </w:rPr>
      </w:pPr>
      <w:r w:rsidRPr="001C118C">
        <w:rPr>
          <w:szCs w:val="22"/>
          <w:lang w:val="ru-RU"/>
        </w:rPr>
        <w:lastRenderedPageBreak/>
        <w:t xml:space="preserve">Произведение </w:t>
      </w:r>
      <w:proofErr w:type="spellStart"/>
      <w:proofErr w:type="gramStart"/>
      <w:r w:rsidRPr="001C118C">
        <w:rPr>
          <w:i/>
          <w:szCs w:val="22"/>
          <w:lang w:val="ru-RU"/>
        </w:rPr>
        <w:t>P</w:t>
      </w:r>
      <w:r w:rsidRPr="001C118C">
        <w:rPr>
          <w:i/>
          <w:szCs w:val="22"/>
          <w:vertAlign w:val="subscript"/>
          <w:lang w:val="ru-RU"/>
        </w:rPr>
        <w:t>t</w:t>
      </w:r>
      <w:r w:rsidRPr="001C118C">
        <w:rPr>
          <w:i/>
          <w:szCs w:val="22"/>
          <w:lang w:val="ru-RU"/>
        </w:rPr>
        <w:t>G</w:t>
      </w:r>
      <w:r w:rsidRPr="001C118C">
        <w:rPr>
          <w:i/>
          <w:szCs w:val="22"/>
          <w:vertAlign w:val="subscript"/>
          <w:lang w:val="ru-RU"/>
        </w:rPr>
        <w:t>t</w:t>
      </w:r>
      <w:proofErr w:type="spellEnd"/>
      <w:r w:rsidRPr="00B0689A">
        <w:rPr>
          <w:szCs w:val="22"/>
          <w:lang w:val="ru-RU"/>
        </w:rPr>
        <w:t>(</w:t>
      </w:r>
      <w:proofErr w:type="spellStart"/>
      <w:proofErr w:type="gramEnd"/>
      <w:r w:rsidRPr="001C118C">
        <w:rPr>
          <w:iCs/>
          <w:szCs w:val="22"/>
          <w:lang w:val="ru-RU"/>
        </w:rPr>
        <w:t>θ</w:t>
      </w:r>
      <w:r w:rsidRPr="001C118C">
        <w:rPr>
          <w:i/>
          <w:szCs w:val="22"/>
          <w:vertAlign w:val="subscript"/>
          <w:lang w:val="ru-RU"/>
        </w:rPr>
        <w:t>r</w:t>
      </w:r>
      <w:proofErr w:type="spellEnd"/>
      <w:r w:rsidRPr="006235A3">
        <w:rPr>
          <w:iCs/>
          <w:szCs w:val="22"/>
          <w:lang w:val="ru-RU"/>
        </w:rPr>
        <w:t>,</w:t>
      </w:r>
      <w:r w:rsidR="00A01057">
        <w:rPr>
          <w:i/>
          <w:szCs w:val="22"/>
          <w:lang w:val="ru-RU"/>
        </w:rPr>
        <w:t> </w:t>
      </w:r>
      <w:proofErr w:type="spellStart"/>
      <w:r w:rsidRPr="001C118C">
        <w:rPr>
          <w:iCs/>
          <w:szCs w:val="22"/>
          <w:lang w:val="ru-RU"/>
        </w:rPr>
        <w:t>φ</w:t>
      </w:r>
      <w:r w:rsidRPr="001C118C">
        <w:rPr>
          <w:i/>
          <w:szCs w:val="22"/>
          <w:vertAlign w:val="subscript"/>
          <w:lang w:val="ru-RU"/>
        </w:rPr>
        <w:t>r</w:t>
      </w:r>
      <w:proofErr w:type="spellEnd"/>
      <w:r w:rsidR="00D361B2">
        <w:rPr>
          <w:szCs w:val="22"/>
          <w:lang w:val="ru-RU"/>
        </w:rPr>
        <w:t>)</w:t>
      </w:r>
      <w:r w:rsidRPr="001C118C">
        <w:rPr>
          <w:szCs w:val="22"/>
          <w:lang w:val="ru-RU"/>
        </w:rPr>
        <w:t xml:space="preserve"> называется </w:t>
      </w:r>
      <w:r w:rsidR="008F0D0D">
        <w:rPr>
          <w:szCs w:val="22"/>
          <w:lang w:val="ru-RU"/>
        </w:rPr>
        <w:t xml:space="preserve">также </w:t>
      </w:r>
      <w:r w:rsidRPr="001C118C">
        <w:rPr>
          <w:i/>
          <w:szCs w:val="22"/>
          <w:lang w:val="ru-RU"/>
        </w:rPr>
        <w:t>эквивалентной изотропной излучаемой мощностью</w:t>
      </w:r>
      <w:r w:rsidRPr="001C118C">
        <w:rPr>
          <w:szCs w:val="22"/>
          <w:lang w:val="ru-RU"/>
        </w:rPr>
        <w:t xml:space="preserve"> (э.и.и.м.) источника помех в направлении приемника, испытывающего помехи (в данном примере – радиометра SMOS).</w:t>
      </w:r>
    </w:p>
    <w:p w:rsidR="001C118C" w:rsidRPr="001C118C" w:rsidRDefault="001C118C" w:rsidP="001C118C">
      <w:pPr>
        <w:rPr>
          <w:szCs w:val="22"/>
          <w:lang w:val="ru-RU"/>
        </w:rPr>
      </w:pPr>
      <w:proofErr w:type="gramStart"/>
      <w:r w:rsidRPr="001C118C">
        <w:rPr>
          <w:i/>
          <w:szCs w:val="22"/>
          <w:lang w:val="ru-RU"/>
        </w:rPr>
        <w:t>G</w:t>
      </w:r>
      <w:r w:rsidRPr="00F2101C">
        <w:rPr>
          <w:i/>
          <w:iCs/>
          <w:szCs w:val="22"/>
          <w:vertAlign w:val="subscript"/>
          <w:lang w:val="ru-RU"/>
        </w:rPr>
        <w:t>smos</w:t>
      </w:r>
      <w:r w:rsidRPr="00B0689A">
        <w:rPr>
          <w:szCs w:val="22"/>
          <w:lang w:val="ru-RU"/>
        </w:rPr>
        <w:t>(</w:t>
      </w:r>
      <w:proofErr w:type="gramEnd"/>
      <w:r w:rsidRPr="001C118C">
        <w:rPr>
          <w:iCs/>
          <w:szCs w:val="22"/>
          <w:lang w:val="ru-RU"/>
        </w:rPr>
        <w:t>θ</w:t>
      </w:r>
      <w:r w:rsidRPr="001C118C">
        <w:rPr>
          <w:i/>
          <w:szCs w:val="22"/>
          <w:vertAlign w:val="subscript"/>
          <w:lang w:val="ru-RU"/>
        </w:rPr>
        <w:t>T</w:t>
      </w:r>
      <w:r w:rsidRPr="006235A3">
        <w:rPr>
          <w:iCs/>
          <w:szCs w:val="22"/>
          <w:lang w:val="ru-RU"/>
        </w:rPr>
        <w:t>,</w:t>
      </w:r>
      <w:r>
        <w:rPr>
          <w:i/>
          <w:szCs w:val="22"/>
          <w:lang w:val="ru-RU"/>
        </w:rPr>
        <w:t xml:space="preserve"> </w:t>
      </w:r>
      <w:r w:rsidRPr="001C118C">
        <w:rPr>
          <w:iCs/>
          <w:szCs w:val="22"/>
          <w:lang w:val="ru-RU"/>
        </w:rPr>
        <w:t>φ</w:t>
      </w:r>
      <w:r w:rsidRPr="001C118C">
        <w:rPr>
          <w:i/>
          <w:szCs w:val="22"/>
          <w:vertAlign w:val="subscript"/>
          <w:lang w:val="ru-RU"/>
        </w:rPr>
        <w:t>T</w:t>
      </w:r>
      <w:r w:rsidRPr="00D361B2">
        <w:rPr>
          <w:szCs w:val="22"/>
          <w:lang w:val="ru-RU"/>
        </w:rPr>
        <w:t>)</w:t>
      </w:r>
      <w:r w:rsidRPr="001C118C">
        <w:rPr>
          <w:i/>
          <w:szCs w:val="22"/>
          <w:vertAlign w:val="subscript"/>
          <w:lang w:val="ru-RU"/>
        </w:rPr>
        <w:t xml:space="preserve"> </w:t>
      </w:r>
      <w:r w:rsidRPr="001C118C">
        <w:rPr>
          <w:szCs w:val="22"/>
          <w:lang w:val="ru-RU"/>
        </w:rPr>
        <w:t>– коэффициент усиления приемной антенны (дБи) в направлении помех. (В случае спутника SMOS коэффициент усиления в направлении главного лепестка диаграммы направленности антенны радиометра составляет приблизительно 24 дБи, хотя расчет с этим значением предполагает выравнивание главного лепестка с источником, что не всегда имеет место.)</w:t>
      </w:r>
    </w:p>
    <w:p w:rsidR="000D3CBC" w:rsidRPr="001C118C" w:rsidRDefault="001C118C" w:rsidP="001C118C">
      <w:pPr>
        <w:rPr>
          <w:szCs w:val="22"/>
          <w:lang w:val="ru-RU"/>
        </w:rPr>
      </w:pPr>
      <w:r w:rsidRPr="001C118C">
        <w:rPr>
          <w:szCs w:val="22"/>
          <w:lang w:val="ru-RU"/>
        </w:rPr>
        <w:t xml:space="preserve">Уравнение (1) можно упростить, объединив постоянные </w:t>
      </w:r>
      <w:r w:rsidRPr="001C118C">
        <w:rPr>
          <w:i/>
          <w:szCs w:val="22"/>
          <w:lang w:val="ru-RU"/>
        </w:rPr>
        <w:t>k</w:t>
      </w:r>
      <w:r w:rsidRPr="00A21DF2">
        <w:rPr>
          <w:iCs/>
          <w:szCs w:val="22"/>
          <w:lang w:val="ru-RU"/>
        </w:rPr>
        <w:t>,</w:t>
      </w:r>
      <w:r w:rsidRPr="001C118C">
        <w:rPr>
          <w:i/>
          <w:szCs w:val="22"/>
          <w:lang w:val="ru-RU"/>
        </w:rPr>
        <w:t xml:space="preserve"> B</w:t>
      </w:r>
      <w:r w:rsidRPr="00A21DF2">
        <w:rPr>
          <w:iCs/>
          <w:szCs w:val="22"/>
          <w:lang w:val="ru-RU"/>
        </w:rPr>
        <w:t>,</w:t>
      </w:r>
      <w:r w:rsidRPr="001C118C">
        <w:rPr>
          <w:i/>
          <w:szCs w:val="22"/>
          <w:lang w:val="ru-RU"/>
        </w:rPr>
        <w:t xml:space="preserve"> </w:t>
      </w:r>
      <w:r w:rsidRPr="001C118C">
        <w:rPr>
          <w:szCs w:val="22"/>
          <w:lang w:val="ru-RU"/>
        </w:rPr>
        <w:t>π</w:t>
      </w:r>
      <w:r w:rsidRPr="00A21DF2">
        <w:rPr>
          <w:iCs/>
          <w:szCs w:val="22"/>
          <w:lang w:val="ru-RU"/>
        </w:rPr>
        <w:t>,</w:t>
      </w:r>
      <w:r w:rsidRPr="001C118C">
        <w:rPr>
          <w:i/>
          <w:szCs w:val="22"/>
          <w:lang w:val="ru-RU"/>
        </w:rPr>
        <w:t xml:space="preserve"> </w:t>
      </w:r>
      <w:proofErr w:type="gramStart"/>
      <w:r w:rsidRPr="001C118C">
        <w:rPr>
          <w:i/>
          <w:szCs w:val="22"/>
          <w:lang w:val="ru-RU"/>
        </w:rPr>
        <w:t>G</w:t>
      </w:r>
      <w:r w:rsidRPr="00A01057">
        <w:rPr>
          <w:i/>
          <w:iCs/>
          <w:szCs w:val="22"/>
          <w:vertAlign w:val="subscript"/>
          <w:lang w:val="ru-RU"/>
        </w:rPr>
        <w:t>smos</w:t>
      </w:r>
      <w:r w:rsidRPr="00D361B2">
        <w:rPr>
          <w:szCs w:val="22"/>
          <w:lang w:val="ru-RU"/>
        </w:rPr>
        <w:t>(</w:t>
      </w:r>
      <w:proofErr w:type="gramEnd"/>
      <w:r w:rsidRPr="001C118C">
        <w:rPr>
          <w:szCs w:val="22"/>
          <w:lang w:val="ru-RU"/>
        </w:rPr>
        <w:t>θ</w:t>
      </w:r>
      <w:r w:rsidRPr="001C118C">
        <w:rPr>
          <w:i/>
          <w:szCs w:val="22"/>
          <w:vertAlign w:val="subscript"/>
          <w:lang w:val="ru-RU"/>
        </w:rPr>
        <w:t>T</w:t>
      </w:r>
      <w:r w:rsidRPr="00A21DF2">
        <w:rPr>
          <w:iCs/>
          <w:szCs w:val="22"/>
          <w:lang w:val="ru-RU"/>
        </w:rPr>
        <w:t xml:space="preserve">, </w:t>
      </w:r>
      <w:r w:rsidRPr="001C118C">
        <w:rPr>
          <w:szCs w:val="22"/>
          <w:lang w:val="ru-RU"/>
        </w:rPr>
        <w:t>φ</w:t>
      </w:r>
      <w:r w:rsidRPr="001C118C">
        <w:rPr>
          <w:i/>
          <w:szCs w:val="22"/>
          <w:vertAlign w:val="subscript"/>
          <w:lang w:val="ru-RU"/>
        </w:rPr>
        <w:t>T</w:t>
      </w:r>
      <w:r w:rsidRPr="00D361B2">
        <w:rPr>
          <w:szCs w:val="22"/>
          <w:lang w:val="ru-RU"/>
        </w:rPr>
        <w:t>)</w:t>
      </w:r>
      <w:r w:rsidRPr="001C118C">
        <w:rPr>
          <w:szCs w:val="22"/>
          <w:lang w:val="ru-RU"/>
        </w:rPr>
        <w:t xml:space="preserve"> и значение 1000 м/км:</w:t>
      </w:r>
    </w:p>
    <w:p w:rsidR="000D3CBC" w:rsidRPr="006F10E8" w:rsidRDefault="000D3CBC" w:rsidP="002B73BE">
      <w:pPr>
        <w:pStyle w:val="Equation"/>
        <w:rPr>
          <w:szCs w:val="22"/>
          <w:lang w:val="ru-RU"/>
        </w:rPr>
      </w:pPr>
      <w:r w:rsidRPr="001C118C">
        <w:rPr>
          <w:i/>
          <w:szCs w:val="22"/>
          <w:lang w:val="ru-RU"/>
        </w:rPr>
        <w:tab/>
      </w:r>
      <w:r w:rsidRPr="001C118C">
        <w:rPr>
          <w:i/>
          <w:szCs w:val="22"/>
          <w:lang w:val="ru-RU"/>
        </w:rPr>
        <w:tab/>
      </w:r>
      <w:r w:rsidR="00D361B2" w:rsidRPr="00D361B2">
        <w:rPr>
          <w:szCs w:val="22"/>
          <w:lang w:val="ru-RU"/>
        </w:rPr>
        <w:t>э.и.и.м</w:t>
      </w:r>
      <w:r w:rsidR="00D361B2">
        <w:rPr>
          <w:i/>
          <w:szCs w:val="22"/>
          <w:lang w:val="ru-RU"/>
        </w:rPr>
        <w:t>.</w:t>
      </w:r>
      <w:r w:rsidRPr="006F10E8">
        <w:rPr>
          <w:szCs w:val="22"/>
          <w:lang w:val="ru-RU"/>
        </w:rPr>
        <w:t xml:space="preserve"> = 3</w:t>
      </w:r>
      <w:r w:rsidR="001C118C">
        <w:rPr>
          <w:szCs w:val="22"/>
          <w:lang w:val="ru-RU"/>
        </w:rPr>
        <w:t>,</w:t>
      </w:r>
      <w:r w:rsidRPr="006F10E8">
        <w:rPr>
          <w:szCs w:val="22"/>
          <w:lang w:val="ru-RU"/>
        </w:rPr>
        <w:t>9345 × 10</w:t>
      </w:r>
      <w:r w:rsidR="001C118C">
        <w:rPr>
          <w:szCs w:val="22"/>
          <w:vertAlign w:val="superscript"/>
          <w:lang w:val="ru-RU"/>
        </w:rPr>
        <w:t>–</w:t>
      </w:r>
      <w:r w:rsidRPr="006F10E8">
        <w:rPr>
          <w:szCs w:val="22"/>
          <w:vertAlign w:val="superscript"/>
          <w:lang w:val="ru-RU"/>
        </w:rPr>
        <w:t>9</w:t>
      </w:r>
      <w:r w:rsidRPr="001C118C">
        <w:rPr>
          <w:i/>
          <w:szCs w:val="22"/>
          <w:lang w:val="en-GB"/>
        </w:rPr>
        <w:t>T</w:t>
      </w:r>
      <w:r w:rsidRPr="001C118C">
        <w:rPr>
          <w:i/>
          <w:szCs w:val="22"/>
          <w:vertAlign w:val="subscript"/>
          <w:lang w:val="en-GB"/>
        </w:rPr>
        <w:t>B</w:t>
      </w:r>
      <w:r w:rsidRPr="001C118C">
        <w:rPr>
          <w:i/>
          <w:szCs w:val="22"/>
          <w:lang w:val="en-GB"/>
        </w:rPr>
        <w:t>R</w:t>
      </w:r>
      <w:r w:rsidRPr="006F10E8">
        <w:rPr>
          <w:szCs w:val="22"/>
          <w:vertAlign w:val="superscript"/>
          <w:lang w:val="ru-RU"/>
        </w:rPr>
        <w:t>2</w:t>
      </w:r>
      <w:r w:rsidRPr="006F10E8">
        <w:rPr>
          <w:szCs w:val="22"/>
          <w:lang w:val="ru-RU"/>
        </w:rPr>
        <w:tab/>
        <w:t>(2)</w:t>
      </w:r>
    </w:p>
    <w:p w:rsidR="001C118C" w:rsidRPr="001C118C" w:rsidRDefault="001C118C" w:rsidP="001C118C">
      <w:pPr>
        <w:rPr>
          <w:szCs w:val="22"/>
          <w:lang w:val="ru-RU"/>
        </w:rPr>
      </w:pPr>
      <w:r w:rsidRPr="001C118C">
        <w:rPr>
          <w:szCs w:val="22"/>
          <w:lang w:val="ru-RU"/>
        </w:rPr>
        <w:t>или в логарифмической форме:</w:t>
      </w:r>
    </w:p>
    <w:p w:rsidR="001C118C" w:rsidRPr="00D361B2" w:rsidRDefault="001C118C" w:rsidP="001C118C">
      <w:pPr>
        <w:pStyle w:val="Equation"/>
        <w:rPr>
          <w:szCs w:val="22"/>
          <w:lang w:val="ru-RU"/>
        </w:rPr>
      </w:pPr>
      <w:r w:rsidRPr="001C118C">
        <w:rPr>
          <w:i/>
          <w:szCs w:val="22"/>
          <w:lang w:val="ru-RU"/>
        </w:rPr>
        <w:tab/>
      </w:r>
      <w:r w:rsidRPr="001C118C">
        <w:rPr>
          <w:i/>
          <w:szCs w:val="22"/>
          <w:lang w:val="ru-RU"/>
        </w:rPr>
        <w:tab/>
      </w:r>
      <w:r w:rsidR="00D361B2" w:rsidRPr="00D361B2">
        <w:rPr>
          <w:szCs w:val="22"/>
          <w:lang w:val="ru-RU"/>
        </w:rPr>
        <w:t>э.и.и.м.</w:t>
      </w:r>
      <w:r w:rsidRPr="00D361B2">
        <w:rPr>
          <w:szCs w:val="22"/>
          <w:vertAlign w:val="subscript"/>
          <w:lang w:val="ru-RU"/>
        </w:rPr>
        <w:t>(дБВт)</w:t>
      </w:r>
      <w:r w:rsidRPr="00D361B2">
        <w:rPr>
          <w:szCs w:val="22"/>
          <w:lang w:val="ru-RU"/>
        </w:rPr>
        <w:t xml:space="preserve"> = −84</w:t>
      </w:r>
      <w:r w:rsidR="00D361B2">
        <w:rPr>
          <w:szCs w:val="22"/>
          <w:lang w:val="ru-RU"/>
        </w:rPr>
        <w:t>,</w:t>
      </w:r>
      <w:r w:rsidRPr="00D361B2">
        <w:rPr>
          <w:szCs w:val="22"/>
          <w:lang w:val="ru-RU"/>
        </w:rPr>
        <w:t>05 + 10</w:t>
      </w:r>
      <w:r w:rsidRPr="00D361B2">
        <w:rPr>
          <w:szCs w:val="22"/>
          <w:lang w:val="en-US"/>
        </w:rPr>
        <w:t>log</w:t>
      </w:r>
      <w:r w:rsidRPr="00D361B2">
        <w:rPr>
          <w:szCs w:val="22"/>
          <w:lang w:val="ru-RU"/>
        </w:rPr>
        <w:t>(</w:t>
      </w:r>
      <w:r w:rsidRPr="00D361B2">
        <w:rPr>
          <w:i/>
          <w:szCs w:val="22"/>
          <w:lang w:val="en-US"/>
        </w:rPr>
        <w:t>T</w:t>
      </w:r>
      <w:r w:rsidRPr="00D361B2">
        <w:rPr>
          <w:i/>
          <w:szCs w:val="22"/>
          <w:vertAlign w:val="subscript"/>
          <w:lang w:val="en-US"/>
        </w:rPr>
        <w:t>B</w:t>
      </w:r>
      <w:r w:rsidRPr="00D361B2">
        <w:rPr>
          <w:szCs w:val="22"/>
          <w:lang w:val="ru-RU"/>
        </w:rPr>
        <w:t>) + 20</w:t>
      </w:r>
      <w:r w:rsidRPr="00D361B2">
        <w:rPr>
          <w:szCs w:val="22"/>
          <w:lang w:val="en-US"/>
        </w:rPr>
        <w:t>log</w:t>
      </w:r>
      <w:r w:rsidRPr="00D361B2">
        <w:rPr>
          <w:szCs w:val="22"/>
          <w:lang w:val="ru-RU"/>
        </w:rPr>
        <w:t>(</w:t>
      </w:r>
      <w:r w:rsidRPr="00D361B2">
        <w:rPr>
          <w:i/>
          <w:szCs w:val="22"/>
          <w:lang w:val="en-US"/>
        </w:rPr>
        <w:t>R</w:t>
      </w:r>
      <w:proofErr w:type="gramStart"/>
      <w:r w:rsidRPr="00D361B2">
        <w:rPr>
          <w:szCs w:val="22"/>
          <w:lang w:val="ru-RU"/>
        </w:rPr>
        <w:t>),</w:t>
      </w:r>
      <w:r w:rsidRPr="00D361B2">
        <w:rPr>
          <w:szCs w:val="22"/>
          <w:lang w:val="ru-RU"/>
        </w:rPr>
        <w:tab/>
      </w:r>
      <w:proofErr w:type="gramEnd"/>
      <w:r w:rsidRPr="00D361B2">
        <w:rPr>
          <w:szCs w:val="22"/>
          <w:lang w:val="ru-RU"/>
        </w:rPr>
        <w:t>(3)</w:t>
      </w:r>
    </w:p>
    <w:p w:rsidR="001C118C" w:rsidRPr="001C118C" w:rsidRDefault="001C118C" w:rsidP="001C118C">
      <w:pPr>
        <w:rPr>
          <w:szCs w:val="22"/>
          <w:lang w:val="ru-RU"/>
        </w:rPr>
      </w:pPr>
      <w:r w:rsidRPr="001C118C">
        <w:rPr>
          <w:szCs w:val="22"/>
          <w:lang w:val="ru-RU"/>
        </w:rPr>
        <w:t xml:space="preserve">где </w:t>
      </w:r>
      <w:r w:rsidRPr="001C118C">
        <w:rPr>
          <w:i/>
          <w:szCs w:val="22"/>
          <w:lang w:val="ru-RU"/>
        </w:rPr>
        <w:t>R</w:t>
      </w:r>
      <w:r w:rsidRPr="001C118C">
        <w:rPr>
          <w:szCs w:val="22"/>
          <w:lang w:val="ru-RU"/>
        </w:rPr>
        <w:t xml:space="preserve"> – расстояние от спутника до оцениваемого </w:t>
      </w:r>
      <w:r w:rsidR="008F0D0D" w:rsidRPr="001C118C">
        <w:rPr>
          <w:szCs w:val="22"/>
          <w:lang w:val="ru-RU"/>
        </w:rPr>
        <w:t xml:space="preserve">местонахождения </w:t>
      </w:r>
      <w:r w:rsidRPr="001C118C">
        <w:rPr>
          <w:szCs w:val="22"/>
          <w:lang w:val="ru-RU"/>
        </w:rPr>
        <w:t>излучателя в километрах.</w:t>
      </w:r>
    </w:p>
    <w:p w:rsidR="001C118C" w:rsidRPr="001C118C" w:rsidRDefault="001C118C" w:rsidP="001C118C">
      <w:pPr>
        <w:rPr>
          <w:szCs w:val="22"/>
          <w:lang w:val="ru-RU"/>
        </w:rPr>
      </w:pPr>
      <w:r w:rsidRPr="001C118C">
        <w:rPr>
          <w:szCs w:val="22"/>
          <w:lang w:val="ru-RU"/>
        </w:rPr>
        <w:t xml:space="preserve">Расчет оцениваемого уровня мощности для </w:t>
      </w:r>
      <w:r w:rsidRPr="00D361B2">
        <w:rPr>
          <w:i/>
          <w:szCs w:val="22"/>
          <w:lang w:val="ru-RU"/>
        </w:rPr>
        <w:t>T</w:t>
      </w:r>
      <w:r w:rsidRPr="00D361B2">
        <w:rPr>
          <w:i/>
          <w:szCs w:val="22"/>
          <w:vertAlign w:val="subscript"/>
          <w:lang w:val="ru-RU"/>
        </w:rPr>
        <w:t>B</w:t>
      </w:r>
      <w:r w:rsidRPr="001C118C">
        <w:rPr>
          <w:szCs w:val="22"/>
          <w:lang w:val="ru-RU"/>
        </w:rPr>
        <w:t xml:space="preserve"> = 5000°</w:t>
      </w:r>
      <w:r w:rsidR="00D361B2">
        <w:rPr>
          <w:szCs w:val="22"/>
          <w:lang w:val="ru-RU"/>
        </w:rPr>
        <w:t xml:space="preserve"> </w:t>
      </w:r>
      <w:r>
        <w:rPr>
          <w:szCs w:val="22"/>
          <w:lang w:val="en-US"/>
        </w:rPr>
        <w:t>K</w:t>
      </w:r>
      <w:r w:rsidRPr="001C118C">
        <w:rPr>
          <w:szCs w:val="22"/>
          <w:lang w:val="ru-RU"/>
        </w:rPr>
        <w:t xml:space="preserve"> и </w:t>
      </w:r>
      <w:r w:rsidRPr="00D361B2">
        <w:rPr>
          <w:i/>
          <w:szCs w:val="22"/>
          <w:lang w:val="ru-RU"/>
        </w:rPr>
        <w:t>R</w:t>
      </w:r>
      <w:r w:rsidRPr="001C118C">
        <w:rPr>
          <w:szCs w:val="22"/>
          <w:lang w:val="ru-RU"/>
        </w:rPr>
        <w:t xml:space="preserve"> = 1000 км:</w:t>
      </w:r>
    </w:p>
    <w:p w:rsidR="001C118C" w:rsidRPr="001C118C" w:rsidRDefault="00D361B2" w:rsidP="001C118C">
      <w:pPr>
        <w:pStyle w:val="Equation"/>
        <w:jc w:val="center"/>
        <w:rPr>
          <w:szCs w:val="22"/>
          <w:lang w:val="ru-RU"/>
        </w:rPr>
      </w:pPr>
      <w:r w:rsidRPr="00D361B2">
        <w:rPr>
          <w:szCs w:val="22"/>
          <w:lang w:val="ru-RU"/>
        </w:rPr>
        <w:t>э.и.и.м</w:t>
      </w:r>
      <w:r>
        <w:rPr>
          <w:i/>
          <w:szCs w:val="22"/>
          <w:lang w:val="ru-RU"/>
        </w:rPr>
        <w:t>.</w:t>
      </w:r>
      <w:r w:rsidR="001C118C" w:rsidRPr="00D361B2">
        <w:rPr>
          <w:iCs/>
          <w:szCs w:val="22"/>
          <w:vertAlign w:val="subscript"/>
          <w:lang w:val="ru-RU"/>
        </w:rPr>
        <w:t>(дБВт)</w:t>
      </w:r>
      <w:r w:rsidR="001C118C" w:rsidRPr="001C118C">
        <w:rPr>
          <w:szCs w:val="22"/>
          <w:vertAlign w:val="subscript"/>
          <w:lang w:val="ru-RU"/>
        </w:rPr>
        <w:t xml:space="preserve"> </w:t>
      </w:r>
      <w:r w:rsidR="001C118C" w:rsidRPr="001C118C">
        <w:rPr>
          <w:szCs w:val="22"/>
          <w:lang w:val="ru-RU"/>
        </w:rPr>
        <w:t>= −84</w:t>
      </w:r>
      <w:r w:rsidR="001C118C">
        <w:rPr>
          <w:szCs w:val="22"/>
          <w:lang w:val="ru-RU"/>
        </w:rPr>
        <w:t>,</w:t>
      </w:r>
      <w:r w:rsidR="001C118C" w:rsidRPr="001C118C">
        <w:rPr>
          <w:szCs w:val="22"/>
          <w:lang w:val="ru-RU"/>
        </w:rPr>
        <w:t>05 + 10log(5000) + 20log(1000) = −84</w:t>
      </w:r>
      <w:r w:rsidR="001C118C">
        <w:rPr>
          <w:szCs w:val="22"/>
          <w:lang w:val="ru-RU"/>
        </w:rPr>
        <w:t>,</w:t>
      </w:r>
      <w:r w:rsidR="001C118C" w:rsidRPr="001C118C">
        <w:rPr>
          <w:szCs w:val="22"/>
          <w:lang w:val="ru-RU"/>
        </w:rPr>
        <w:t>05 + 36</w:t>
      </w:r>
      <w:r w:rsidR="001C118C">
        <w:rPr>
          <w:szCs w:val="22"/>
          <w:lang w:val="ru-RU"/>
        </w:rPr>
        <w:t>,</w:t>
      </w:r>
      <w:r w:rsidR="001C118C" w:rsidRPr="001C118C">
        <w:rPr>
          <w:szCs w:val="22"/>
          <w:lang w:val="ru-RU"/>
        </w:rPr>
        <w:t>9897 + 60</w:t>
      </w:r>
      <w:r w:rsidR="001C118C">
        <w:rPr>
          <w:szCs w:val="22"/>
          <w:lang w:val="ru-RU"/>
        </w:rPr>
        <w:t>,</w:t>
      </w:r>
      <w:r w:rsidR="001C118C" w:rsidRPr="001C118C">
        <w:rPr>
          <w:szCs w:val="22"/>
          <w:lang w:val="ru-RU"/>
        </w:rPr>
        <w:t>0 = 12</w:t>
      </w:r>
      <w:r w:rsidR="001C118C">
        <w:rPr>
          <w:szCs w:val="22"/>
          <w:lang w:val="ru-RU"/>
        </w:rPr>
        <w:t>,</w:t>
      </w:r>
      <w:r w:rsidR="001C118C" w:rsidRPr="001C118C">
        <w:rPr>
          <w:szCs w:val="22"/>
          <w:lang w:val="ru-RU"/>
        </w:rPr>
        <w:t>9 дБВт</w:t>
      </w:r>
      <w:r w:rsidR="001C118C">
        <w:rPr>
          <w:szCs w:val="22"/>
          <w:lang w:val="ru-RU"/>
        </w:rPr>
        <w:t>.</w:t>
      </w:r>
    </w:p>
    <w:p w:rsidR="000D3CBC" w:rsidRPr="001C118C" w:rsidRDefault="001C118C" w:rsidP="001C118C">
      <w:pPr>
        <w:rPr>
          <w:szCs w:val="22"/>
          <w:lang w:val="ru-RU"/>
        </w:rPr>
      </w:pPr>
      <w:r w:rsidRPr="001C118C">
        <w:rPr>
          <w:szCs w:val="22"/>
          <w:lang w:val="ru-RU"/>
        </w:rPr>
        <w:t>Следует отметить, что полезная нагрузка SMOS представляет собой пассивный микроволновый двухмерный интерферометрический радиометр с 69</w:t>
      </w:r>
      <w:r w:rsidR="00DA5B33">
        <w:rPr>
          <w:szCs w:val="22"/>
          <w:lang w:val="ru-RU"/>
        </w:rPr>
        <w:t> </w:t>
      </w:r>
      <w:r w:rsidRPr="001C118C">
        <w:rPr>
          <w:szCs w:val="22"/>
          <w:lang w:val="ru-RU"/>
        </w:rPr>
        <w:t xml:space="preserve">антенными элементами. Формула передачи Фрииса дает приближенную оценку мощности, принимаемой узколучевым радиометром, направленным в сторону протяженного источника. В этом случае </w:t>
      </w:r>
      <w:r w:rsidRPr="001C118C">
        <w:rPr>
          <w:i/>
          <w:szCs w:val="22"/>
          <w:lang w:val="ru-RU"/>
        </w:rPr>
        <w:t>T</w:t>
      </w:r>
      <w:r w:rsidRPr="001C118C">
        <w:rPr>
          <w:i/>
          <w:szCs w:val="22"/>
          <w:vertAlign w:val="subscript"/>
          <w:lang w:val="ru-RU"/>
        </w:rPr>
        <w:t>B</w:t>
      </w:r>
      <w:r w:rsidRPr="001C118C">
        <w:rPr>
          <w:szCs w:val="22"/>
          <w:lang w:val="ru-RU"/>
        </w:rPr>
        <w:t xml:space="preserve"> – это яркостная температура места, куда направлен радиометр. Формулу Фрииса также можно использовать для интерферометрической системы, учитывающей все пространственные направления. В этом случае мощность, принимаемую интерферометрической системой, можно интерпретировать как мощность, которую принимал бы обычный радиометр, направленный в то же самое место на земле, с</w:t>
      </w:r>
      <w:r w:rsidR="008F2360">
        <w:rPr>
          <w:szCs w:val="22"/>
          <w:lang w:val="ru-RU"/>
        </w:rPr>
        <w:t> </w:t>
      </w:r>
      <w:r w:rsidRPr="001C118C">
        <w:rPr>
          <w:szCs w:val="22"/>
          <w:lang w:val="ru-RU"/>
        </w:rPr>
        <w:t>диаграммой направленности антенны, совпадающей с диаграммой, синтезированной интерферометрической системой в том же направлении.</w:t>
      </w:r>
    </w:p>
    <w:p w:rsidR="000D3CBC" w:rsidRPr="001C118C" w:rsidRDefault="000D3CBC" w:rsidP="000D3CBC">
      <w:pPr>
        <w:rPr>
          <w:rFonts w:eastAsiaTheme="minorHAnsi"/>
          <w:snapToGrid w:val="0"/>
          <w:lang w:val="ru-RU"/>
        </w:rPr>
      </w:pPr>
      <w:r w:rsidRPr="001C118C">
        <w:rPr>
          <w:rFonts w:eastAsiaTheme="minorHAnsi"/>
          <w:snapToGrid w:val="0"/>
          <w:lang w:val="ru-RU"/>
        </w:rPr>
        <w:br w:type="page"/>
      </w:r>
    </w:p>
    <w:p w:rsidR="000D3CBC" w:rsidRPr="00360A23" w:rsidRDefault="00DA5B33" w:rsidP="00125CDB">
      <w:pPr>
        <w:pStyle w:val="AnnexNoTitle"/>
        <w:spacing w:before="360"/>
        <w:rPr>
          <w:rFonts w:eastAsia="Calibri"/>
          <w:szCs w:val="26"/>
          <w:lang w:val="ru-RU"/>
        </w:rPr>
      </w:pPr>
      <w:r w:rsidRPr="00DA5B33">
        <w:rPr>
          <w:rFonts w:eastAsia="Calibri"/>
          <w:szCs w:val="26"/>
          <w:lang w:val="ru-RU"/>
        </w:rPr>
        <w:lastRenderedPageBreak/>
        <w:t>Прилагаемый</w:t>
      </w:r>
      <w:r w:rsidRPr="00360A23">
        <w:rPr>
          <w:rFonts w:eastAsia="Calibri"/>
          <w:szCs w:val="26"/>
          <w:lang w:val="ru-RU"/>
        </w:rPr>
        <w:t xml:space="preserve"> </w:t>
      </w:r>
      <w:r w:rsidRPr="00DA5B33">
        <w:rPr>
          <w:rFonts w:eastAsia="Calibri"/>
          <w:szCs w:val="26"/>
          <w:lang w:val="ru-RU"/>
        </w:rPr>
        <w:t>документ</w:t>
      </w:r>
      <w:r w:rsidRPr="00360A23">
        <w:rPr>
          <w:rFonts w:eastAsia="Calibri"/>
          <w:szCs w:val="26"/>
          <w:lang w:val="ru-RU"/>
        </w:rPr>
        <w:t xml:space="preserve"> 3</w:t>
      </w:r>
      <w:r w:rsidR="002C241C">
        <w:rPr>
          <w:szCs w:val="26"/>
          <w:lang w:val="ru-RU"/>
        </w:rPr>
        <w:br/>
      </w:r>
      <w:r w:rsidR="002C241C">
        <w:rPr>
          <w:szCs w:val="26"/>
          <w:lang w:val="ru-RU"/>
        </w:rPr>
        <w:br/>
      </w:r>
      <w:r w:rsidR="00360A23" w:rsidRPr="00D23021">
        <w:rPr>
          <w:rFonts w:eastAsia="Calibri"/>
          <w:szCs w:val="26"/>
          <w:lang w:val="ru-RU"/>
        </w:rPr>
        <w:t>к Приложению</w:t>
      </w:r>
      <w:r w:rsidR="00125CDB">
        <w:rPr>
          <w:rFonts w:eastAsiaTheme="minorHAnsi"/>
          <w:szCs w:val="26"/>
          <w:lang w:val="ru-RU"/>
        </w:rPr>
        <w:br/>
      </w:r>
      <w:r w:rsidR="00125CDB">
        <w:rPr>
          <w:rFonts w:eastAsiaTheme="minorHAnsi"/>
          <w:szCs w:val="26"/>
          <w:lang w:val="ru-RU"/>
        </w:rPr>
        <w:br/>
      </w:r>
      <w:bookmarkStart w:id="2" w:name="_GoBack"/>
      <w:bookmarkEnd w:id="2"/>
      <w:r w:rsidR="00360A23" w:rsidRPr="00360A23">
        <w:rPr>
          <w:rFonts w:eastAsia="Calibri"/>
          <w:szCs w:val="26"/>
          <w:lang w:val="ru-RU"/>
        </w:rPr>
        <w:t xml:space="preserve">Форма донесения о </w:t>
      </w:r>
      <w:r w:rsidR="002401CB">
        <w:rPr>
          <w:rFonts w:eastAsia="Calibri"/>
          <w:szCs w:val="26"/>
          <w:lang w:val="ru-RU"/>
        </w:rPr>
        <w:t>РЧП</w:t>
      </w:r>
      <w:r w:rsidR="00360A23" w:rsidRPr="00360A23">
        <w:rPr>
          <w:rFonts w:eastAsia="Calibri"/>
          <w:szCs w:val="26"/>
          <w:lang w:val="ru-RU"/>
        </w:rPr>
        <w:t xml:space="preserve"> (таблицы A3-1</w:t>
      </w:r>
      <w:r w:rsidR="00165334">
        <w:rPr>
          <w:rFonts w:eastAsia="Calibri"/>
          <w:szCs w:val="26"/>
          <w:lang w:val="ru-RU"/>
        </w:rPr>
        <w:t xml:space="preserve"> </w:t>
      </w:r>
      <w:r w:rsidR="00360A23" w:rsidRPr="00360A23">
        <w:rPr>
          <w:rFonts w:eastAsia="Calibri"/>
          <w:szCs w:val="26"/>
          <w:lang w:val="ru-RU"/>
        </w:rPr>
        <w:t>–</w:t>
      </w:r>
      <w:r w:rsidR="00165334">
        <w:rPr>
          <w:rFonts w:eastAsia="Calibri"/>
          <w:szCs w:val="26"/>
          <w:lang w:val="ru-RU"/>
        </w:rPr>
        <w:t xml:space="preserve"> </w:t>
      </w:r>
      <w:r w:rsidR="00360A23" w:rsidRPr="00360A23">
        <w:rPr>
          <w:rFonts w:eastAsia="Calibri"/>
          <w:szCs w:val="26"/>
          <w:lang w:val="ru-RU"/>
        </w:rPr>
        <w:t>A3-4)</w:t>
      </w:r>
    </w:p>
    <w:p w:rsidR="00360A23" w:rsidRPr="00360A23" w:rsidRDefault="00360A23" w:rsidP="00D23021">
      <w:pPr>
        <w:pStyle w:val="Normalaftertitle"/>
        <w:spacing w:before="240"/>
        <w:rPr>
          <w:rFonts w:eastAsiaTheme="minorHAnsi"/>
          <w:szCs w:val="22"/>
          <w:lang w:val="ru-RU"/>
        </w:rPr>
      </w:pPr>
      <w:r w:rsidRPr="00360A23">
        <w:rPr>
          <w:rFonts w:eastAsiaTheme="minorHAnsi"/>
          <w:szCs w:val="22"/>
          <w:lang w:val="ru-RU"/>
        </w:rPr>
        <w:t xml:space="preserve">В дополнение к форме, состоящей из следующих четырех таблиц, в </w:t>
      </w:r>
      <w:r w:rsidR="00165334">
        <w:rPr>
          <w:rFonts w:eastAsiaTheme="minorHAnsi"/>
          <w:szCs w:val="22"/>
          <w:lang w:val="ru-RU"/>
        </w:rPr>
        <w:t>данном</w:t>
      </w:r>
      <w:r w:rsidRPr="00360A23">
        <w:rPr>
          <w:rFonts w:eastAsiaTheme="minorHAnsi"/>
          <w:szCs w:val="22"/>
          <w:lang w:val="ru-RU"/>
        </w:rPr>
        <w:t xml:space="preserve"> Прилагаемом документе</w:t>
      </w:r>
      <w:r>
        <w:rPr>
          <w:rFonts w:eastAsiaTheme="minorHAnsi"/>
          <w:szCs w:val="22"/>
          <w:lang w:val="ru-RU"/>
        </w:rPr>
        <w:t> </w:t>
      </w:r>
      <w:r w:rsidRPr="00360A23">
        <w:rPr>
          <w:rFonts w:eastAsiaTheme="minorHAnsi"/>
          <w:szCs w:val="22"/>
          <w:lang w:val="ru-RU"/>
        </w:rPr>
        <w:t xml:space="preserve">3, который заполняется </w:t>
      </w:r>
      <w:r w:rsidR="002401CB">
        <w:rPr>
          <w:rFonts w:eastAsiaTheme="minorHAnsi"/>
          <w:szCs w:val="22"/>
          <w:lang w:val="ru-RU"/>
        </w:rPr>
        <w:t>сообщающей о помехе</w:t>
      </w:r>
      <w:r w:rsidRPr="00360A23">
        <w:rPr>
          <w:rFonts w:eastAsiaTheme="minorHAnsi"/>
          <w:szCs w:val="22"/>
          <w:lang w:val="ru-RU"/>
        </w:rPr>
        <w:t xml:space="preserve"> администрацией, также представляется информация, способствующая </w:t>
      </w:r>
      <w:r w:rsidR="002401CB">
        <w:rPr>
          <w:rFonts w:eastAsiaTheme="minorHAnsi"/>
          <w:szCs w:val="22"/>
          <w:lang w:val="ru-RU"/>
        </w:rPr>
        <w:t>проведению</w:t>
      </w:r>
      <w:r w:rsidRPr="00360A23">
        <w:rPr>
          <w:rFonts w:eastAsiaTheme="minorHAnsi"/>
          <w:szCs w:val="22"/>
          <w:lang w:val="ru-RU"/>
        </w:rPr>
        <w:t xml:space="preserve"> администраци</w:t>
      </w:r>
      <w:r w:rsidR="002401CB">
        <w:rPr>
          <w:rFonts w:eastAsiaTheme="minorHAnsi"/>
          <w:szCs w:val="22"/>
          <w:lang w:val="ru-RU"/>
        </w:rPr>
        <w:t xml:space="preserve">ей </w:t>
      </w:r>
      <w:r w:rsidR="002401CB" w:rsidRPr="00360A23">
        <w:rPr>
          <w:rFonts w:eastAsiaTheme="minorHAnsi"/>
          <w:szCs w:val="22"/>
          <w:lang w:val="ru-RU"/>
        </w:rPr>
        <w:t>расследований</w:t>
      </w:r>
      <w:r w:rsidRPr="00360A23">
        <w:rPr>
          <w:rFonts w:eastAsiaTheme="minorHAnsi"/>
          <w:szCs w:val="22"/>
          <w:lang w:val="ru-RU"/>
        </w:rPr>
        <w:t xml:space="preserve"> по локализации источников помех. Могут предоставляться сопроводительные материалы следующих типов: </w:t>
      </w:r>
    </w:p>
    <w:p w:rsidR="00360A23" w:rsidRPr="00360A23" w:rsidRDefault="00360A23" w:rsidP="00360A23">
      <w:pPr>
        <w:pStyle w:val="enumlev1"/>
        <w:rPr>
          <w:szCs w:val="22"/>
          <w:lang w:val="ru-RU"/>
        </w:rPr>
      </w:pPr>
      <w:r w:rsidRPr="00360A23">
        <w:rPr>
          <w:szCs w:val="22"/>
          <w:lang w:val="ru-RU"/>
        </w:rPr>
        <w:t>–</w:t>
      </w:r>
      <w:r w:rsidRPr="00360A23">
        <w:rPr>
          <w:szCs w:val="22"/>
          <w:lang w:val="ru-RU"/>
        </w:rPr>
        <w:tab/>
        <w:t xml:space="preserve">карты вероятности </w:t>
      </w:r>
      <w:r w:rsidR="002401CB">
        <w:rPr>
          <w:szCs w:val="22"/>
          <w:lang w:val="ru-RU"/>
        </w:rPr>
        <w:t>РЧП</w:t>
      </w:r>
      <w:r w:rsidRPr="00360A23">
        <w:rPr>
          <w:szCs w:val="22"/>
          <w:lang w:val="ru-RU"/>
        </w:rPr>
        <w:t xml:space="preserve"> (глобальные, региональные или детализированные по конкретной местности)</w:t>
      </w:r>
      <w:r w:rsidR="00165334">
        <w:rPr>
          <w:szCs w:val="22"/>
          <w:lang w:val="ru-RU"/>
        </w:rPr>
        <w:t>;</w:t>
      </w:r>
    </w:p>
    <w:p w:rsidR="00360A23" w:rsidRPr="00360A23" w:rsidRDefault="00360A23" w:rsidP="00360A23">
      <w:pPr>
        <w:pStyle w:val="enumlev1"/>
        <w:rPr>
          <w:szCs w:val="22"/>
          <w:lang w:val="ru-RU"/>
        </w:rPr>
      </w:pPr>
      <w:r w:rsidRPr="00360A23">
        <w:rPr>
          <w:szCs w:val="22"/>
          <w:lang w:val="ru-RU"/>
        </w:rPr>
        <w:t>–</w:t>
      </w:r>
      <w:r w:rsidRPr="00360A23">
        <w:rPr>
          <w:szCs w:val="22"/>
          <w:lang w:val="ru-RU"/>
        </w:rPr>
        <w:tab/>
        <w:t>карты яркостной температуры и снимки соответствующих областей</w:t>
      </w:r>
      <w:r w:rsidR="00165334">
        <w:rPr>
          <w:szCs w:val="22"/>
          <w:lang w:val="ru-RU"/>
        </w:rPr>
        <w:t>;</w:t>
      </w:r>
    </w:p>
    <w:p w:rsidR="00360A23" w:rsidRPr="00360A23" w:rsidRDefault="00360A23" w:rsidP="00360A23">
      <w:pPr>
        <w:pStyle w:val="enumlev1"/>
        <w:rPr>
          <w:szCs w:val="22"/>
          <w:lang w:val="ru-RU"/>
        </w:rPr>
      </w:pPr>
      <w:r w:rsidRPr="00360A23">
        <w:rPr>
          <w:szCs w:val="22"/>
          <w:lang w:val="ru-RU"/>
        </w:rPr>
        <w:t>–</w:t>
      </w:r>
      <w:r w:rsidRPr="00360A23">
        <w:rPr>
          <w:szCs w:val="22"/>
          <w:lang w:val="ru-RU"/>
        </w:rPr>
        <w:tab/>
        <w:t xml:space="preserve">классификация </w:t>
      </w:r>
      <w:r w:rsidR="002401CB">
        <w:rPr>
          <w:szCs w:val="22"/>
          <w:lang w:val="ru-RU"/>
        </w:rPr>
        <w:t>РЧП</w:t>
      </w:r>
      <w:r w:rsidR="002401CB" w:rsidRPr="00360A23">
        <w:rPr>
          <w:szCs w:val="22"/>
          <w:lang w:val="ru-RU"/>
        </w:rPr>
        <w:t xml:space="preserve"> </w:t>
      </w:r>
      <w:r w:rsidRPr="00360A23">
        <w:rPr>
          <w:szCs w:val="22"/>
          <w:lang w:val="ru-RU"/>
        </w:rPr>
        <w:t>с указанием уровня</w:t>
      </w:r>
      <w:r w:rsidR="002401CB">
        <w:rPr>
          <w:szCs w:val="22"/>
          <w:lang w:val="ru-RU"/>
        </w:rPr>
        <w:t xml:space="preserve"> интенсивности</w:t>
      </w:r>
      <w:r w:rsidR="00165334">
        <w:rPr>
          <w:szCs w:val="22"/>
          <w:lang w:val="ru-RU"/>
        </w:rPr>
        <w:t>;</w:t>
      </w:r>
    </w:p>
    <w:p w:rsidR="00360A23" w:rsidRPr="00360A23" w:rsidRDefault="00360A23" w:rsidP="00360A23">
      <w:pPr>
        <w:pStyle w:val="enumlev1"/>
        <w:rPr>
          <w:szCs w:val="22"/>
          <w:lang w:val="ru-RU"/>
        </w:rPr>
      </w:pPr>
      <w:r w:rsidRPr="00360A23">
        <w:rPr>
          <w:szCs w:val="22"/>
          <w:lang w:val="ru-RU"/>
        </w:rPr>
        <w:t>–</w:t>
      </w:r>
      <w:r w:rsidRPr="00360A23">
        <w:rPr>
          <w:szCs w:val="22"/>
          <w:lang w:val="ru-RU"/>
        </w:rPr>
        <w:tab/>
        <w:t xml:space="preserve">классификация </w:t>
      </w:r>
      <w:r w:rsidR="002401CB">
        <w:rPr>
          <w:szCs w:val="22"/>
          <w:lang w:val="ru-RU"/>
        </w:rPr>
        <w:t>РЧП</w:t>
      </w:r>
      <w:r w:rsidR="002401CB" w:rsidRPr="00360A23">
        <w:rPr>
          <w:szCs w:val="22"/>
          <w:lang w:val="ru-RU"/>
        </w:rPr>
        <w:t xml:space="preserve"> </w:t>
      </w:r>
      <w:r w:rsidRPr="00360A23">
        <w:rPr>
          <w:szCs w:val="22"/>
          <w:lang w:val="ru-RU"/>
        </w:rPr>
        <w:t xml:space="preserve">по </w:t>
      </w:r>
      <w:r w:rsidR="002401CB">
        <w:rPr>
          <w:szCs w:val="22"/>
          <w:lang w:val="ru-RU"/>
        </w:rPr>
        <w:t>местонахождению в регионе</w:t>
      </w:r>
      <w:r w:rsidR="00165334">
        <w:rPr>
          <w:szCs w:val="22"/>
          <w:lang w:val="ru-RU"/>
        </w:rPr>
        <w:t>;</w:t>
      </w:r>
    </w:p>
    <w:p w:rsidR="00360A23" w:rsidRPr="00360A23" w:rsidRDefault="00360A23" w:rsidP="00360A23">
      <w:pPr>
        <w:pStyle w:val="enumlev1"/>
        <w:rPr>
          <w:szCs w:val="22"/>
          <w:lang w:val="ru-RU"/>
        </w:rPr>
      </w:pPr>
      <w:r w:rsidRPr="00360A23">
        <w:rPr>
          <w:szCs w:val="22"/>
          <w:lang w:val="ru-RU"/>
        </w:rPr>
        <w:t>–</w:t>
      </w:r>
      <w:r w:rsidRPr="00360A23">
        <w:rPr>
          <w:szCs w:val="22"/>
          <w:lang w:val="ru-RU"/>
        </w:rPr>
        <w:tab/>
        <w:t xml:space="preserve">замечания о конкретных наблюдениях </w:t>
      </w:r>
      <w:r w:rsidR="00253D9D">
        <w:rPr>
          <w:szCs w:val="22"/>
          <w:lang w:val="ru-RU"/>
        </w:rPr>
        <w:t>РЧП</w:t>
      </w:r>
      <w:r w:rsidR="00165334">
        <w:rPr>
          <w:szCs w:val="22"/>
          <w:lang w:val="ru-RU"/>
        </w:rPr>
        <w:t>;</w:t>
      </w:r>
    </w:p>
    <w:p w:rsidR="00360A23" w:rsidRPr="00360A23" w:rsidRDefault="00360A23" w:rsidP="00360A23">
      <w:pPr>
        <w:pStyle w:val="enumlev1"/>
        <w:rPr>
          <w:rFonts w:eastAsiaTheme="minorHAnsi"/>
          <w:szCs w:val="22"/>
          <w:lang w:val="ru-RU"/>
        </w:rPr>
      </w:pPr>
      <w:r w:rsidRPr="00360A23">
        <w:rPr>
          <w:szCs w:val="22"/>
          <w:lang w:val="ru-RU"/>
        </w:rPr>
        <w:t>–</w:t>
      </w:r>
      <w:r w:rsidRPr="00360A23">
        <w:rPr>
          <w:szCs w:val="22"/>
          <w:lang w:val="ru-RU"/>
        </w:rPr>
        <w:tab/>
        <w:t xml:space="preserve">журнал регистрации </w:t>
      </w:r>
      <w:r w:rsidR="00253D9D">
        <w:rPr>
          <w:szCs w:val="22"/>
          <w:lang w:val="ru-RU"/>
        </w:rPr>
        <w:t>РЧП</w:t>
      </w:r>
      <w:r w:rsidR="00253D9D" w:rsidRPr="00360A23">
        <w:rPr>
          <w:szCs w:val="22"/>
          <w:lang w:val="ru-RU"/>
        </w:rPr>
        <w:t xml:space="preserve"> </w:t>
      </w:r>
      <w:r w:rsidRPr="00360A23">
        <w:rPr>
          <w:szCs w:val="22"/>
          <w:lang w:val="ru-RU"/>
        </w:rPr>
        <w:t xml:space="preserve">с указанием урегулированных случаев и типа </w:t>
      </w:r>
      <w:r w:rsidR="00253D9D">
        <w:rPr>
          <w:szCs w:val="22"/>
          <w:lang w:val="ru-RU"/>
        </w:rPr>
        <w:t>излучения РЧП</w:t>
      </w:r>
      <w:r w:rsidRPr="00360A23">
        <w:rPr>
          <w:szCs w:val="22"/>
          <w:lang w:val="ru-RU"/>
        </w:rPr>
        <w:t xml:space="preserve">, </w:t>
      </w:r>
      <w:r w:rsidR="00253D9D">
        <w:rPr>
          <w:szCs w:val="22"/>
          <w:lang w:val="ru-RU"/>
        </w:rPr>
        <w:t>установленного в результате проведенного властями расследования</w:t>
      </w:r>
      <w:r w:rsidRPr="00360A23">
        <w:rPr>
          <w:szCs w:val="22"/>
          <w:lang w:val="ru-RU"/>
        </w:rPr>
        <w:t>.</w:t>
      </w:r>
    </w:p>
    <w:p w:rsidR="000D3CBC" w:rsidRPr="00360A23" w:rsidRDefault="00360A23" w:rsidP="00360A23">
      <w:pPr>
        <w:rPr>
          <w:szCs w:val="22"/>
          <w:lang w:val="ru-RU"/>
        </w:rPr>
      </w:pPr>
      <w:r w:rsidRPr="00360A23">
        <w:rPr>
          <w:szCs w:val="22"/>
          <w:lang w:val="ru-RU"/>
        </w:rPr>
        <w:t>Некоторые примеры приведены в Прилагаемом документе</w:t>
      </w:r>
      <w:r>
        <w:rPr>
          <w:szCs w:val="22"/>
          <w:lang w:val="ru-RU"/>
        </w:rPr>
        <w:t> </w:t>
      </w:r>
      <w:r w:rsidRPr="00360A23">
        <w:rPr>
          <w:szCs w:val="22"/>
          <w:lang w:val="ru-RU"/>
        </w:rPr>
        <w:t>1 к настоящей Рекомендации.</w:t>
      </w:r>
    </w:p>
    <w:p w:rsidR="00360A23" w:rsidRPr="00360A23" w:rsidRDefault="00360A23" w:rsidP="00360A23">
      <w:pPr>
        <w:pStyle w:val="TableNo"/>
        <w:rPr>
          <w:szCs w:val="22"/>
          <w:lang w:val="ru-RU"/>
        </w:rPr>
      </w:pPr>
      <w:r w:rsidRPr="00360A23">
        <w:rPr>
          <w:szCs w:val="22"/>
          <w:lang w:val="ru-RU"/>
        </w:rPr>
        <w:t>ТАБЛИЦА A3-1</w:t>
      </w:r>
    </w:p>
    <w:p w:rsidR="000D3CBC" w:rsidRPr="00360A23" w:rsidRDefault="00360A23" w:rsidP="00360A23">
      <w:pPr>
        <w:pStyle w:val="Tabletitle"/>
        <w:rPr>
          <w:szCs w:val="22"/>
        </w:rPr>
      </w:pPr>
      <w:r w:rsidRPr="00360A23">
        <w:rPr>
          <w:szCs w:val="22"/>
          <w:lang w:val="ru-RU"/>
        </w:rPr>
        <w:t>Общая информация</w:t>
      </w:r>
      <w:r w:rsidR="00D23021">
        <w:rPr>
          <w:szCs w:val="22"/>
          <w:lang w:val="ru-RU"/>
        </w:rPr>
        <w:t xml:space="preserve"> донесения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2405"/>
        <w:gridCol w:w="3712"/>
        <w:gridCol w:w="37"/>
        <w:gridCol w:w="1359"/>
        <w:gridCol w:w="2126"/>
      </w:tblGrid>
      <w:tr w:rsidR="000D3CBC" w:rsidRPr="00113B17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0D3CBC" w:rsidRPr="00D274E8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Администрация или </w:t>
            </w:r>
            <w:proofErr w:type="gramStart"/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организация,</w:t>
            </w:r>
            <w:r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br/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представляющая</w:t>
            </w:r>
            <w:proofErr w:type="gramEnd"/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 донесение</w:t>
            </w:r>
          </w:p>
        </w:tc>
        <w:tc>
          <w:tcPr>
            <w:tcW w:w="7234" w:type="dxa"/>
            <w:gridSpan w:val="4"/>
            <w:vAlign w:val="center"/>
          </w:tcPr>
          <w:p w:rsidR="000D3CBC" w:rsidRPr="00D274E8" w:rsidRDefault="000D3CB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</w:p>
        </w:tc>
      </w:tr>
      <w:tr w:rsidR="00D274E8" w:rsidRPr="00D274E8" w:rsidTr="000B242B">
        <w:trPr>
          <w:cantSplit/>
          <w:jc w:val="center"/>
        </w:trPr>
        <w:tc>
          <w:tcPr>
            <w:tcW w:w="2405" w:type="dxa"/>
            <w:vMerge w:val="restart"/>
            <w:vAlign w:val="center"/>
          </w:tcPr>
          <w:p w:rsidR="00D274E8" w:rsidRPr="00B21812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Контактное лицо</w:t>
            </w:r>
          </w:p>
        </w:tc>
        <w:tc>
          <w:tcPr>
            <w:tcW w:w="3712" w:type="dxa"/>
            <w:vMerge w:val="restart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  <w:tc>
          <w:tcPr>
            <w:tcW w:w="1396" w:type="dxa"/>
            <w:gridSpan w:val="2"/>
            <w:vAlign w:val="center"/>
          </w:tcPr>
          <w:p w:rsidR="00D274E8" w:rsidRPr="00B21812" w:rsidRDefault="00D274E8" w:rsidP="00165334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snapToGrid w:val="0"/>
                <w:szCs w:val="20"/>
                <w:lang w:val="ru-RU"/>
              </w:rPr>
              <w:t>Дата</w:t>
            </w:r>
          </w:p>
        </w:tc>
        <w:tc>
          <w:tcPr>
            <w:tcW w:w="2126" w:type="dxa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D274E8" w:rsidRPr="00D274E8" w:rsidTr="000B242B">
        <w:trPr>
          <w:cantSplit/>
          <w:jc w:val="center"/>
        </w:trPr>
        <w:tc>
          <w:tcPr>
            <w:tcW w:w="2405" w:type="dxa"/>
            <w:vMerge/>
            <w:vAlign w:val="center"/>
          </w:tcPr>
          <w:p w:rsidR="00D274E8" w:rsidRPr="00D274E8" w:rsidRDefault="00D274E8" w:rsidP="004517A2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</w:rPr>
            </w:pPr>
          </w:p>
        </w:tc>
        <w:tc>
          <w:tcPr>
            <w:tcW w:w="3712" w:type="dxa"/>
            <w:vMerge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  <w:tc>
          <w:tcPr>
            <w:tcW w:w="1396" w:type="dxa"/>
            <w:gridSpan w:val="2"/>
            <w:vAlign w:val="center"/>
          </w:tcPr>
          <w:p w:rsidR="00D274E8" w:rsidRPr="00B21812" w:rsidRDefault="00165334" w:rsidP="001D6AC7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napToGrid w:val="0"/>
                <w:szCs w:val="20"/>
                <w:lang w:val="ru-RU"/>
              </w:rPr>
              <w:t>Номер</w:t>
            </w:r>
            <w:r w:rsidR="00D274E8" w:rsidRPr="00B21812">
              <w:rPr>
                <w:rFonts w:asciiTheme="majorBidi" w:hAnsiTheme="majorBidi" w:cstheme="majorBidi"/>
                <w:snapToGrid w:val="0"/>
                <w:szCs w:val="20"/>
                <w:lang w:val="ru-RU"/>
              </w:rPr>
              <w:t xml:space="preserve"> донесения или случая</w:t>
            </w:r>
          </w:p>
        </w:tc>
        <w:tc>
          <w:tcPr>
            <w:tcW w:w="2126" w:type="dxa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D274E8" w:rsidRPr="00D274E8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D274E8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Предмет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D274E8" w:rsidRDefault="00D274E8" w:rsidP="00BF37FE">
            <w:pPr>
              <w:pStyle w:val="Tabletext"/>
              <w:keepNext/>
              <w:keepLines/>
              <w:ind w:left="1134" w:hanging="1134"/>
              <w:outlineLvl w:val="2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D274E8" w:rsidRPr="00D274E8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Требуемое действие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D274E8" w:rsidRPr="00125CDB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Подразделение администрации по</w:t>
            </w:r>
            <w:r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 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обеспечению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br/>
              <w:t xml:space="preserve">соблюдения 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br/>
              <w:t>требований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br/>
              <w:t>в отношении помех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6638FC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</w:p>
        </w:tc>
      </w:tr>
      <w:tr w:rsidR="00D274E8" w:rsidRPr="00D274E8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Контактное лицо</w:t>
            </w:r>
          </w:p>
        </w:tc>
        <w:tc>
          <w:tcPr>
            <w:tcW w:w="3749" w:type="dxa"/>
            <w:gridSpan w:val="2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  <w:tc>
          <w:tcPr>
            <w:tcW w:w="1359" w:type="dxa"/>
            <w:vAlign w:val="center"/>
          </w:tcPr>
          <w:p w:rsidR="00D274E8" w:rsidRPr="00D274E8" w:rsidRDefault="00D274E8" w:rsidP="00165334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  <w:r w:rsidRPr="00B21812">
              <w:rPr>
                <w:rFonts w:asciiTheme="majorBidi" w:hAnsiTheme="majorBidi" w:cstheme="majorBidi"/>
                <w:snapToGrid w:val="0"/>
                <w:szCs w:val="20"/>
                <w:lang w:val="ru-RU"/>
              </w:rPr>
              <w:t>Рег. №</w:t>
            </w:r>
          </w:p>
        </w:tc>
        <w:tc>
          <w:tcPr>
            <w:tcW w:w="2126" w:type="dxa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D274E8" w:rsidRPr="00125CDB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Del="00F467E4" w:rsidRDefault="00D274E8" w:rsidP="00D23021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Основание для</w:t>
            </w:r>
            <w:r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 </w:t>
            </w: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определения ответственной администрации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D274E8" w:rsidDel="00F467E4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</w:p>
        </w:tc>
      </w:tr>
      <w:tr w:rsidR="00D274E8" w:rsidRPr="00125CDB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RDefault="00D274E8" w:rsidP="00D23021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Затронутая частота или полоса частот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D274E8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</w:p>
        </w:tc>
      </w:tr>
      <w:tr w:rsidR="00D274E8" w:rsidRPr="00125CDB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Del="00F467E4" w:rsidRDefault="00D274E8" w:rsidP="00D23021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Соответствующие </w:t>
            </w:r>
            <w:proofErr w:type="spellStart"/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регламентарные</w:t>
            </w:r>
            <w:proofErr w:type="spellEnd"/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 положения</w:t>
            </w: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 МСЭ-R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D508B3" w:rsidDel="00F467E4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</w:p>
        </w:tc>
      </w:tr>
      <w:tr w:rsidR="00D274E8" w:rsidRPr="00D274E8" w:rsidTr="000B242B">
        <w:trPr>
          <w:cantSplit/>
          <w:jc w:val="center"/>
        </w:trPr>
        <w:tc>
          <w:tcPr>
            <w:tcW w:w="2405" w:type="dxa"/>
            <w:vAlign w:val="center"/>
          </w:tcPr>
          <w:p w:rsidR="00D274E8" w:rsidRPr="00B21812" w:rsidDel="00F467E4" w:rsidRDefault="00D274E8" w:rsidP="00165334">
            <w:pPr>
              <w:pStyle w:val="Tabletext"/>
              <w:spacing w:line="228" w:lineRule="auto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Копия донесения направляется </w:t>
            </w:r>
          </w:p>
        </w:tc>
        <w:tc>
          <w:tcPr>
            <w:tcW w:w="7234" w:type="dxa"/>
            <w:gridSpan w:val="4"/>
            <w:vAlign w:val="center"/>
          </w:tcPr>
          <w:p w:rsidR="00D274E8" w:rsidRPr="00D274E8" w:rsidDel="00F467E4" w:rsidRDefault="00D274E8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</w:tbl>
    <w:p w:rsidR="000B242B" w:rsidRPr="006A494C" w:rsidRDefault="000B242B" w:rsidP="000B242B">
      <w:pPr>
        <w:pStyle w:val="Tablefin"/>
        <w:rPr>
          <w:lang w:val="ru-RU"/>
        </w:rPr>
      </w:pPr>
    </w:p>
    <w:p w:rsidR="006A494C" w:rsidRPr="006A494C" w:rsidRDefault="006A494C" w:rsidP="006A494C">
      <w:pPr>
        <w:pStyle w:val="TableNo"/>
        <w:rPr>
          <w:szCs w:val="22"/>
          <w:lang w:val="ru-RU"/>
        </w:rPr>
      </w:pPr>
      <w:r w:rsidRPr="006A494C">
        <w:rPr>
          <w:szCs w:val="22"/>
          <w:lang w:val="ru-RU"/>
        </w:rPr>
        <w:lastRenderedPageBreak/>
        <w:t>ТАБЛИЦА A3-2</w:t>
      </w:r>
    </w:p>
    <w:p w:rsidR="000D3CBC" w:rsidRPr="006638FC" w:rsidRDefault="006A494C" w:rsidP="006A494C">
      <w:pPr>
        <w:pStyle w:val="Tabletitle"/>
        <w:rPr>
          <w:szCs w:val="22"/>
          <w:lang w:val="ru-RU"/>
        </w:rPr>
      </w:pPr>
      <w:r w:rsidRPr="006A494C">
        <w:rPr>
          <w:szCs w:val="22"/>
          <w:lang w:val="ru-RU"/>
        </w:rPr>
        <w:t xml:space="preserve">Характеристики </w:t>
      </w:r>
      <w:r w:rsidR="00D23021">
        <w:rPr>
          <w:szCs w:val="22"/>
          <w:lang w:val="ru-RU"/>
        </w:rPr>
        <w:t xml:space="preserve">подвергшейся </w:t>
      </w:r>
      <w:r w:rsidRPr="006A494C">
        <w:rPr>
          <w:szCs w:val="22"/>
          <w:lang w:val="ru-RU"/>
        </w:rPr>
        <w:t>воздействи</w:t>
      </w:r>
      <w:r w:rsidR="00D23021">
        <w:rPr>
          <w:szCs w:val="22"/>
          <w:lang w:val="ru-RU"/>
        </w:rPr>
        <w:t>ю</w:t>
      </w:r>
      <w:r w:rsidRPr="006A494C">
        <w:rPr>
          <w:szCs w:val="22"/>
          <w:lang w:val="ru-RU"/>
        </w:rPr>
        <w:t xml:space="preserve"> систем</w:t>
      </w:r>
      <w:r w:rsidR="00D23021">
        <w:rPr>
          <w:szCs w:val="22"/>
          <w:lang w:val="ru-RU"/>
        </w:rPr>
        <w:t>ы</w:t>
      </w:r>
      <w:r w:rsidRPr="006A494C">
        <w:rPr>
          <w:szCs w:val="22"/>
          <w:lang w:val="ru-RU"/>
        </w:rPr>
        <w:t xml:space="preserve"> ССИЗ (пассивн</w:t>
      </w:r>
      <w:r w:rsidR="00D23021">
        <w:rPr>
          <w:szCs w:val="22"/>
          <w:lang w:val="ru-RU"/>
        </w:rPr>
        <w:t>ой</w:t>
      </w:r>
      <w:r w:rsidRPr="006A494C">
        <w:rPr>
          <w:szCs w:val="22"/>
          <w:lang w:val="ru-RU"/>
        </w:rPr>
        <w:t>)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3681"/>
        <w:gridCol w:w="5958"/>
      </w:tblGrid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Спутник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Веб-сайт миссии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Дата запуска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Полезная нагрузка 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Характеристики датчика полезной нагрузки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Основная цель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Ширина зоны обзора (км)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Пространственное разрешение (км)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Поляризация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Тип орбиты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Высота (км)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65334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Наклонение (</w:t>
            </w:r>
            <w:r w:rsidR="00165334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градусы</w:t>
            </w: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)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LST восходящего узла 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6A494C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Эксцентриситет</w:t>
            </w:r>
          </w:p>
        </w:tc>
        <w:tc>
          <w:tcPr>
            <w:tcW w:w="5958" w:type="dxa"/>
            <w:vAlign w:val="center"/>
          </w:tcPr>
          <w:p w:rsidR="006A494C" w:rsidRPr="006A494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6A494C" w:rsidRPr="00125CDB" w:rsidTr="00956CB6">
        <w:trPr>
          <w:cantSplit/>
          <w:jc w:val="center"/>
        </w:trPr>
        <w:tc>
          <w:tcPr>
            <w:tcW w:w="3681" w:type="dxa"/>
            <w:vAlign w:val="center"/>
          </w:tcPr>
          <w:p w:rsidR="006A494C" w:rsidRPr="006A494C" w:rsidRDefault="006A494C" w:rsidP="00165334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Интервал между повторными измерениями (</w:t>
            </w:r>
            <w:r w:rsidR="00165334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сутки</w:t>
            </w:r>
            <w:r w:rsidRPr="006A494C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)</w:t>
            </w:r>
          </w:p>
        </w:tc>
        <w:tc>
          <w:tcPr>
            <w:tcW w:w="5958" w:type="dxa"/>
            <w:vAlign w:val="center"/>
          </w:tcPr>
          <w:p w:rsidR="006A494C" w:rsidRPr="006638FC" w:rsidRDefault="006A494C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ru-RU"/>
              </w:rPr>
            </w:pPr>
          </w:p>
        </w:tc>
      </w:tr>
    </w:tbl>
    <w:p w:rsidR="004517A2" w:rsidRPr="006A494C" w:rsidRDefault="004517A2" w:rsidP="004517A2">
      <w:pPr>
        <w:pStyle w:val="Tablefin"/>
        <w:rPr>
          <w:lang w:val="ru-RU"/>
        </w:rPr>
      </w:pPr>
    </w:p>
    <w:p w:rsidR="001F1A71" w:rsidRPr="001F1A71" w:rsidRDefault="001F1A71" w:rsidP="001F1A71">
      <w:pPr>
        <w:pStyle w:val="TableNo"/>
        <w:rPr>
          <w:szCs w:val="22"/>
          <w:lang w:val="ru-RU"/>
        </w:rPr>
      </w:pPr>
      <w:r w:rsidRPr="001F1A71">
        <w:rPr>
          <w:szCs w:val="22"/>
          <w:lang w:val="ru-RU"/>
        </w:rPr>
        <w:t>ТАБЛИЦА A3-3</w:t>
      </w:r>
    </w:p>
    <w:p w:rsidR="000D3CBC" w:rsidRPr="001F1A71" w:rsidRDefault="001F1A71" w:rsidP="001F1A71">
      <w:pPr>
        <w:pStyle w:val="Tabletitle"/>
        <w:rPr>
          <w:szCs w:val="22"/>
          <w:lang w:val="ru-RU"/>
        </w:rPr>
      </w:pPr>
      <w:r w:rsidRPr="001F1A71">
        <w:rPr>
          <w:szCs w:val="22"/>
          <w:lang w:val="ru-RU"/>
        </w:rPr>
        <w:t xml:space="preserve">Краткие сведения об источниках </w:t>
      </w:r>
      <w:r w:rsidR="00D23021">
        <w:rPr>
          <w:szCs w:val="22"/>
          <w:lang w:val="ru-RU"/>
        </w:rPr>
        <w:t>РЧП</w:t>
      </w:r>
    </w:p>
    <w:tbl>
      <w:tblPr>
        <w:tblStyle w:val="TableGrid4"/>
        <w:tblW w:w="9639" w:type="dxa"/>
        <w:jc w:val="center"/>
        <w:tblLook w:val="04A0" w:firstRow="1" w:lastRow="0" w:firstColumn="1" w:lastColumn="0" w:noHBand="0" w:noVBand="1"/>
      </w:tblPr>
      <w:tblGrid>
        <w:gridCol w:w="3681"/>
        <w:gridCol w:w="5958"/>
      </w:tblGrid>
      <w:tr w:rsidR="001F1A71" w:rsidRPr="001F1A71" w:rsidTr="00956CB6">
        <w:trPr>
          <w:jc w:val="center"/>
        </w:trPr>
        <w:tc>
          <w:tcPr>
            <w:tcW w:w="3681" w:type="dxa"/>
            <w:vAlign w:val="center"/>
          </w:tcPr>
          <w:p w:rsidR="001F1A71" w:rsidRPr="00B21812" w:rsidRDefault="001F1A71" w:rsidP="00D2302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Дата изменения состояния 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1F1A71" w:rsidRPr="001F1A71" w:rsidRDefault="001F1A71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  <w:lang w:val="en-GB"/>
              </w:rPr>
            </w:pPr>
          </w:p>
        </w:tc>
      </w:tr>
      <w:tr w:rsidR="001F1A71" w:rsidRPr="00125CDB" w:rsidTr="00956CB6">
        <w:trPr>
          <w:jc w:val="center"/>
        </w:trPr>
        <w:tc>
          <w:tcPr>
            <w:tcW w:w="3681" w:type="dxa"/>
            <w:vAlign w:val="center"/>
          </w:tcPr>
          <w:p w:rsidR="001F1A71" w:rsidRPr="00B21812" w:rsidRDefault="001F1A71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ОБЩЕЕ количество выявленных случаев 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1F1A71" w:rsidRPr="001F1A71" w:rsidRDefault="001F1A71" w:rsidP="00BF37FE">
            <w:pPr>
              <w:pStyle w:val="Tabletext"/>
              <w:rPr>
                <w:rFonts w:asciiTheme="majorBidi" w:eastAsia="Times New Roman" w:hAnsiTheme="majorBidi" w:cstheme="majorBidi"/>
                <w:szCs w:val="20"/>
                <w:lang w:val="ru-RU"/>
              </w:rPr>
            </w:pPr>
          </w:p>
        </w:tc>
      </w:tr>
      <w:tr w:rsidR="001F1A71" w:rsidRPr="001F1A71" w:rsidTr="00956CB6">
        <w:trPr>
          <w:jc w:val="center"/>
        </w:trPr>
        <w:tc>
          <w:tcPr>
            <w:tcW w:w="3681" w:type="dxa"/>
            <w:vAlign w:val="center"/>
          </w:tcPr>
          <w:p w:rsidR="001F1A71" w:rsidRPr="00B21812" w:rsidRDefault="001F1A71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Активные источники 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1F1A71" w:rsidRPr="001F1A71" w:rsidRDefault="001F1A71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1F1A71" w:rsidRPr="001F1A71" w:rsidTr="00956CB6">
        <w:trPr>
          <w:jc w:val="center"/>
        </w:trPr>
        <w:tc>
          <w:tcPr>
            <w:tcW w:w="3681" w:type="dxa"/>
            <w:vAlign w:val="center"/>
          </w:tcPr>
          <w:p w:rsidR="001F1A71" w:rsidRPr="00B21812" w:rsidRDefault="001F1A71" w:rsidP="001F1A7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**</w:t>
            </w:r>
            <w:r w:rsidR="00165334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 </w:t>
            </w: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Старые активные источники 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1F1A71" w:rsidRPr="001F1A71" w:rsidRDefault="001F1A71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1F1A71" w:rsidRPr="001F1A71" w:rsidTr="00956CB6">
        <w:trPr>
          <w:jc w:val="center"/>
        </w:trPr>
        <w:tc>
          <w:tcPr>
            <w:tcW w:w="3681" w:type="dxa"/>
            <w:vAlign w:val="center"/>
          </w:tcPr>
          <w:p w:rsidR="001F1A71" w:rsidRPr="00B21812" w:rsidRDefault="001F1A71" w:rsidP="001F1A71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**</w:t>
            </w:r>
            <w:r w:rsidR="00165334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 </w:t>
            </w:r>
            <w:r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Новые активные источники </w:t>
            </w:r>
            <w:r w:rsidR="00D23021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1F1A71" w:rsidRPr="001F1A71" w:rsidRDefault="001F1A71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  <w:tr w:rsidR="001F1A71" w:rsidRPr="001F1A71" w:rsidTr="00956CB6">
        <w:trPr>
          <w:jc w:val="center"/>
        </w:trPr>
        <w:tc>
          <w:tcPr>
            <w:tcW w:w="3681" w:type="dxa"/>
            <w:vAlign w:val="center"/>
          </w:tcPr>
          <w:p w:rsidR="001F1A71" w:rsidRPr="00B21812" w:rsidRDefault="00D23021" w:rsidP="001D6AC7">
            <w:pPr>
              <w:pStyle w:val="Tabletext"/>
              <w:jc w:val="left"/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Выключенные</w:t>
            </w:r>
            <w:r w:rsidR="001F1A71" w:rsidRPr="00B21812"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 xml:space="preserve"> источники </w:t>
            </w:r>
            <w:r>
              <w:rPr>
                <w:rFonts w:asciiTheme="majorBidi" w:hAnsiTheme="majorBidi" w:cstheme="majorBidi"/>
                <w:b/>
                <w:bCs/>
                <w:snapToGrid w:val="0"/>
                <w:szCs w:val="20"/>
                <w:lang w:val="ru-RU"/>
              </w:rPr>
              <w:t>РЧП</w:t>
            </w:r>
          </w:p>
        </w:tc>
        <w:tc>
          <w:tcPr>
            <w:tcW w:w="5958" w:type="dxa"/>
            <w:vAlign w:val="center"/>
          </w:tcPr>
          <w:p w:rsidR="001F1A71" w:rsidRPr="001F1A71" w:rsidRDefault="001F1A71" w:rsidP="00BF37FE">
            <w:pPr>
              <w:pStyle w:val="Tabletext"/>
              <w:rPr>
                <w:rFonts w:asciiTheme="majorBidi" w:hAnsiTheme="majorBidi" w:cstheme="majorBidi"/>
                <w:snapToGrid w:val="0"/>
                <w:szCs w:val="20"/>
              </w:rPr>
            </w:pPr>
          </w:p>
        </w:tc>
      </w:tr>
    </w:tbl>
    <w:p w:rsidR="000D3CBC" w:rsidRPr="004517A2" w:rsidRDefault="000D3CBC" w:rsidP="004517A2">
      <w:pPr>
        <w:pStyle w:val="Tablefin"/>
      </w:pPr>
    </w:p>
    <w:p w:rsidR="000D3CBC" w:rsidRPr="00511A93" w:rsidRDefault="000D3CBC" w:rsidP="000D3CBC">
      <w:pPr>
        <w:overflowPunct/>
        <w:autoSpaceDE/>
        <w:autoSpaceDN/>
        <w:adjustRightInd/>
        <w:spacing w:before="0"/>
        <w:textAlignment w:val="auto"/>
        <w:rPr>
          <w:rFonts w:ascii="Times New Roman Bold" w:eastAsiaTheme="minorHAnsi" w:hAnsi="Times New Roman Bold"/>
          <w:b/>
          <w:sz w:val="20"/>
        </w:rPr>
      </w:pPr>
    </w:p>
    <w:p w:rsidR="000D3CBC" w:rsidRPr="00511A93" w:rsidRDefault="000D3CBC" w:rsidP="00020A76">
      <w:pPr>
        <w:pStyle w:val="Tabletitle"/>
        <w:sectPr w:rsidR="000D3CBC" w:rsidRPr="00511A93" w:rsidSect="004517A2">
          <w:headerReference w:type="even" r:id="rId44"/>
          <w:headerReference w:type="default" r:id="rId45"/>
          <w:headerReference w:type="first" r:id="rId46"/>
          <w:footerReference w:type="first" r:id="rId47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1F1A71" w:rsidRPr="001F1A71" w:rsidRDefault="001F1A71" w:rsidP="001F1A71">
      <w:pPr>
        <w:pStyle w:val="TableNo"/>
        <w:rPr>
          <w:szCs w:val="22"/>
          <w:lang w:val="ru-RU"/>
        </w:rPr>
      </w:pPr>
      <w:r w:rsidRPr="001F1A71">
        <w:rPr>
          <w:szCs w:val="22"/>
          <w:lang w:val="ru-RU"/>
        </w:rPr>
        <w:lastRenderedPageBreak/>
        <w:t>ТАБЛИЦА A3-4</w:t>
      </w:r>
    </w:p>
    <w:p w:rsidR="000D3CBC" w:rsidRPr="001F1A71" w:rsidRDefault="001F1A71" w:rsidP="001F1A71">
      <w:pPr>
        <w:pStyle w:val="Tabletitle"/>
        <w:rPr>
          <w:szCs w:val="22"/>
          <w:lang w:val="en-GB"/>
        </w:rPr>
      </w:pPr>
      <w:r w:rsidRPr="001F1A71">
        <w:rPr>
          <w:szCs w:val="22"/>
          <w:lang w:val="ru-RU"/>
        </w:rPr>
        <w:t>Журнал регистрации источников помех</w:t>
      </w:r>
    </w:p>
    <w:p w:rsidR="000D3CBC" w:rsidRPr="001F1A71" w:rsidRDefault="00F624F6" w:rsidP="000D3CBC">
      <w:pPr>
        <w:overflowPunct/>
        <w:autoSpaceDE/>
        <w:autoSpaceDN/>
        <w:adjustRightInd/>
        <w:spacing w:before="0" w:after="120"/>
        <w:textAlignment w:val="auto"/>
        <w:rPr>
          <w:rFonts w:asciiTheme="majorBidi" w:eastAsiaTheme="minorHAnsi" w:hAnsiTheme="majorBidi" w:cstheme="majorBidi"/>
          <w:szCs w:val="22"/>
          <w:lang w:val="en-GB"/>
        </w:rPr>
      </w:pPr>
      <w:r>
        <w:rPr>
          <w:rFonts w:asciiTheme="majorBidi" w:eastAsiaTheme="minorHAnsi" w:hAnsiTheme="majorBidi" w:cstheme="majorBidi"/>
          <w:szCs w:val="22"/>
          <w:lang w:val="ru-RU"/>
        </w:rPr>
        <w:t>Количество</w:t>
      </w:r>
      <w:r w:rsidR="001F1A71" w:rsidRPr="001F1A71">
        <w:rPr>
          <w:rFonts w:asciiTheme="majorBidi" w:eastAsiaTheme="minorHAnsi" w:hAnsiTheme="majorBidi" w:cstheme="majorBidi"/>
          <w:szCs w:val="22"/>
          <w:lang w:val="ru-RU"/>
        </w:rPr>
        <w:t xml:space="preserve"> перечисленных АКТИВНЫХ источников: [##]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23"/>
        <w:gridCol w:w="1138"/>
        <w:gridCol w:w="1181"/>
        <w:gridCol w:w="1273"/>
        <w:gridCol w:w="1559"/>
        <w:gridCol w:w="1418"/>
        <w:gridCol w:w="1417"/>
        <w:gridCol w:w="1240"/>
        <w:gridCol w:w="1433"/>
        <w:gridCol w:w="1288"/>
        <w:gridCol w:w="1289"/>
      </w:tblGrid>
      <w:tr w:rsidR="001F1A71" w:rsidRPr="00CC726F" w:rsidTr="00CC726F">
        <w:trPr>
          <w:cantSplit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1F1A71" w:rsidRPr="001F1A71" w:rsidRDefault="001F1A71" w:rsidP="0007203C">
            <w:pPr>
              <w:pStyle w:val="Tablehead"/>
              <w:rPr>
                <w:sz w:val="16"/>
                <w:szCs w:val="16"/>
              </w:rPr>
            </w:pPr>
            <w:r w:rsidRPr="001F1A71">
              <w:rPr>
                <w:sz w:val="16"/>
                <w:szCs w:val="16"/>
                <w:lang w:val="ru-RU"/>
              </w:rPr>
              <w:t xml:space="preserve">1. </w:t>
            </w:r>
            <w:proofErr w:type="gramStart"/>
            <w:r w:rsidRPr="001F1A71">
              <w:rPr>
                <w:sz w:val="16"/>
                <w:szCs w:val="16"/>
                <w:lang w:val="ru-RU"/>
              </w:rPr>
              <w:t>Иденти</w:t>
            </w:r>
            <w:r>
              <w:rPr>
                <w:sz w:val="16"/>
                <w:szCs w:val="16"/>
                <w:lang w:val="ru-RU"/>
              </w:rPr>
              <w:t>-</w:t>
            </w:r>
            <w:r w:rsidRPr="001F1A71">
              <w:rPr>
                <w:sz w:val="16"/>
                <w:szCs w:val="16"/>
                <w:lang w:val="ru-RU"/>
              </w:rPr>
              <w:t>фикатор</w:t>
            </w:r>
            <w:proofErr w:type="gramEnd"/>
            <w:r w:rsidRPr="001F1A71">
              <w:rPr>
                <w:sz w:val="16"/>
                <w:szCs w:val="16"/>
                <w:lang w:val="ru-RU"/>
              </w:rPr>
              <w:t xml:space="preserve"> источника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1F1A71" w:rsidRPr="001F1A71" w:rsidRDefault="001F1A71" w:rsidP="0007203C">
            <w:pPr>
              <w:pStyle w:val="Tablehead"/>
              <w:rPr>
                <w:sz w:val="16"/>
                <w:szCs w:val="16"/>
              </w:rPr>
            </w:pPr>
            <w:r w:rsidRPr="001F1A71">
              <w:rPr>
                <w:sz w:val="16"/>
                <w:szCs w:val="16"/>
                <w:lang w:val="ru-RU"/>
              </w:rPr>
              <w:t>2. Наблюдаемое географическое местоположение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CC726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 xml:space="preserve">3. Центральная частота </w:t>
            </w:r>
            <w:r w:rsidR="00CC726F">
              <w:rPr>
                <w:sz w:val="16"/>
                <w:szCs w:val="16"/>
                <w:lang w:val="ru-RU"/>
              </w:rPr>
              <w:br/>
            </w:r>
            <w:r w:rsidRPr="001F1A71">
              <w:rPr>
                <w:sz w:val="16"/>
                <w:szCs w:val="16"/>
                <w:lang w:val="ru-RU"/>
              </w:rPr>
              <w:t>(МГц)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5E5031">
            <w:pPr>
              <w:pStyle w:val="Tablehead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>4. Характеристики обнаружения источника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1F1A71" w:rsidRPr="001F1A71" w:rsidRDefault="001F1A71" w:rsidP="00CC726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>5. Уровень помех, обнаруженных датчиком</w:t>
            </w:r>
            <w:r w:rsidR="005E5031">
              <w:rPr>
                <w:sz w:val="16"/>
                <w:szCs w:val="16"/>
                <w:lang w:val="ru-RU"/>
              </w:rPr>
              <w:br/>
              <w:t>(кельвины)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1D6AC7">
            <w:pPr>
              <w:pStyle w:val="Tablehead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 xml:space="preserve">6. Принимаемая мощность </w:t>
            </w:r>
            <w:r w:rsidR="00CC726F">
              <w:rPr>
                <w:sz w:val="16"/>
                <w:szCs w:val="16"/>
                <w:lang w:val="ru-RU"/>
              </w:rPr>
              <w:br/>
            </w:r>
            <w:r w:rsidRPr="001F1A71">
              <w:rPr>
                <w:sz w:val="16"/>
                <w:szCs w:val="16"/>
                <w:lang w:val="ru-RU"/>
              </w:rPr>
              <w:t>(</w:t>
            </w:r>
            <w:proofErr w:type="spellStart"/>
            <w:r w:rsidRPr="001F1A71">
              <w:rPr>
                <w:sz w:val="16"/>
                <w:szCs w:val="16"/>
                <w:lang w:val="ru-RU"/>
              </w:rPr>
              <w:t>дБм</w:t>
            </w:r>
            <w:proofErr w:type="spellEnd"/>
            <w:r w:rsidRPr="001F1A71">
              <w:rPr>
                <w:sz w:val="16"/>
                <w:szCs w:val="16"/>
                <w:lang w:val="ru-RU"/>
              </w:rPr>
              <w:t xml:space="preserve"> или ватт)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1F1A71" w:rsidRPr="001F1A71" w:rsidRDefault="001F1A71" w:rsidP="001F1A71">
            <w:pPr>
              <w:pStyle w:val="Tablehead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>7. Город/штат/</w:t>
            </w:r>
            <w:r>
              <w:rPr>
                <w:sz w:val="16"/>
                <w:szCs w:val="16"/>
                <w:lang w:val="ru-RU"/>
              </w:rPr>
              <w:br/>
            </w:r>
            <w:r w:rsidRPr="001F1A71">
              <w:rPr>
                <w:sz w:val="16"/>
                <w:szCs w:val="16"/>
                <w:lang w:val="ru-RU"/>
              </w:rPr>
              <w:t>регион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1F1A71" w:rsidRPr="001F1A71" w:rsidRDefault="001F1A71" w:rsidP="00CA6336">
            <w:pPr>
              <w:pStyle w:val="Tablehead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>8. Другие наблюдения</w:t>
            </w:r>
            <w:r>
              <w:rPr>
                <w:sz w:val="16"/>
                <w:szCs w:val="16"/>
                <w:lang w:val="ru-RU"/>
              </w:rPr>
              <w:br/>
            </w:r>
            <w:r w:rsidRPr="001F1A71">
              <w:rPr>
                <w:sz w:val="16"/>
                <w:szCs w:val="16"/>
                <w:lang w:val="ru-RU"/>
              </w:rPr>
              <w:t>(</w:t>
            </w:r>
            <w:r w:rsidR="00CA6336">
              <w:rPr>
                <w:sz w:val="16"/>
                <w:szCs w:val="16"/>
                <w:lang w:val="ru-RU"/>
              </w:rPr>
              <w:t xml:space="preserve">с указанием </w:t>
            </w:r>
            <w:r w:rsidRPr="001F1A71">
              <w:rPr>
                <w:sz w:val="16"/>
                <w:szCs w:val="16"/>
                <w:lang w:val="ru-RU"/>
              </w:rPr>
              <w:t>точност</w:t>
            </w:r>
            <w:r w:rsidR="00CA6336">
              <w:rPr>
                <w:sz w:val="16"/>
                <w:szCs w:val="16"/>
                <w:lang w:val="ru-RU"/>
              </w:rPr>
              <w:t>и</w:t>
            </w:r>
            <w:r w:rsidRPr="001F1A71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1D6AC7">
            <w:pPr>
              <w:pStyle w:val="Tablehead"/>
              <w:rPr>
                <w:sz w:val="16"/>
                <w:szCs w:val="16"/>
                <w:lang w:val="ru-RU"/>
              </w:rPr>
            </w:pPr>
            <w:r w:rsidRPr="001F1A71">
              <w:rPr>
                <w:rFonts w:asciiTheme="majorBidi" w:hAnsiTheme="majorBidi" w:cstheme="majorBidi"/>
                <w:bCs/>
                <w:color w:val="000000"/>
                <w:sz w:val="16"/>
                <w:szCs w:val="16"/>
                <w:lang w:val="ru-RU"/>
              </w:rPr>
              <w:t>9. Дата/время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1F1A71" w:rsidRPr="001F1A71" w:rsidRDefault="001F1A71" w:rsidP="001D6AC7">
            <w:pPr>
              <w:pStyle w:val="Tablehead"/>
              <w:rPr>
                <w:sz w:val="16"/>
                <w:szCs w:val="16"/>
                <w:lang w:val="ru-RU"/>
              </w:rPr>
            </w:pPr>
            <w:r w:rsidRPr="001F1A71">
              <w:rPr>
                <w:sz w:val="16"/>
                <w:szCs w:val="16"/>
                <w:lang w:val="ru-RU"/>
              </w:rPr>
              <w:t>10. Текущее состояние</w:t>
            </w:r>
          </w:p>
        </w:tc>
      </w:tr>
      <w:tr w:rsidR="001F1A71" w:rsidRPr="00511A93" w:rsidTr="00CC726F">
        <w:trPr>
          <w:cantSplit/>
          <w:trHeight w:val="1062"/>
          <w:jc w:val="center"/>
        </w:trPr>
        <w:tc>
          <w:tcPr>
            <w:tcW w:w="1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CC726F" w:rsidRDefault="001F1A71" w:rsidP="00BF37FE">
            <w:pPr>
              <w:pStyle w:val="Tabletext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5E5031" w:rsidRDefault="001F1A71" w:rsidP="005E5031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5E5031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 xml:space="preserve">Долгота </w:t>
            </w:r>
            <w:r w:rsidRPr="005E5031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br/>
              <w:t>(градус</w:t>
            </w:r>
            <w:r w:rsidR="005E5031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ы</w:t>
            </w:r>
            <w:r w:rsidRPr="005E5031">
              <w:rPr>
                <w:rFonts w:ascii="Times New Roman Bold" w:hAnsi="Times New Roman Bold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18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5E5031">
            <w:pPr>
              <w:pStyle w:val="Tabletex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F1A71">
              <w:rPr>
                <w:b/>
                <w:bCs/>
                <w:sz w:val="16"/>
                <w:szCs w:val="16"/>
                <w:lang w:val="ru-RU"/>
              </w:rPr>
              <w:t>Широта (градус</w:t>
            </w:r>
            <w:r w:rsidR="005E5031">
              <w:rPr>
                <w:b/>
                <w:bCs/>
                <w:sz w:val="16"/>
                <w:szCs w:val="16"/>
                <w:lang w:val="ru-RU"/>
              </w:rPr>
              <w:t>ы</w:t>
            </w:r>
            <w:r w:rsidRPr="001F1A71">
              <w:rPr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1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1F1A71" w:rsidRPr="001F1A71" w:rsidRDefault="001F1A71" w:rsidP="00BF37FE">
            <w:pPr>
              <w:pStyle w:val="Tabletext"/>
              <w:rPr>
                <w:sz w:val="16"/>
                <w:szCs w:val="16"/>
              </w:rPr>
            </w:pPr>
          </w:p>
        </w:tc>
      </w:tr>
      <w:tr w:rsidR="000D3CBC" w:rsidRPr="001F1A71" w:rsidTr="00CC726F">
        <w:trPr>
          <w:cantSplit/>
          <w:trHeight w:hRule="exact" w:val="2111"/>
          <w:jc w:val="center"/>
        </w:trPr>
        <w:tc>
          <w:tcPr>
            <w:tcW w:w="1223" w:type="dxa"/>
            <w:noWrap/>
            <w:vAlign w:val="center"/>
            <w:hideMark/>
          </w:tcPr>
          <w:p w:rsidR="000D3CBC" w:rsidRPr="001F1A71" w:rsidRDefault="000D3CBC" w:rsidP="00BF37FE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138" w:type="dxa"/>
            <w:noWrap/>
            <w:vAlign w:val="center"/>
            <w:hideMark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181" w:type="dxa"/>
            <w:noWrap/>
            <w:vAlign w:val="center"/>
            <w:hideMark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:rsidR="000D3CBC" w:rsidRPr="001F1A71" w:rsidRDefault="000D3CBC" w:rsidP="00BF37FE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240" w:type="dxa"/>
            <w:noWrap/>
            <w:vAlign w:val="center"/>
            <w:hideMark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433" w:type="dxa"/>
            <w:vAlign w:val="center"/>
            <w:hideMark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288" w:type="dxa"/>
            <w:vAlign w:val="center"/>
            <w:hideMark/>
          </w:tcPr>
          <w:p w:rsidR="000D3CBC" w:rsidRPr="001F1A71" w:rsidRDefault="000D3CBC" w:rsidP="00BF37FE">
            <w:pPr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1289" w:type="dxa"/>
            <w:noWrap/>
            <w:vAlign w:val="center"/>
            <w:hideMark/>
          </w:tcPr>
          <w:p w:rsidR="000D3CBC" w:rsidRPr="001F1A71" w:rsidRDefault="000D3CBC" w:rsidP="00BF37FE">
            <w:pPr>
              <w:keepNext/>
              <w:keepLines/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</w:tbl>
    <w:p w:rsidR="001C59FC" w:rsidRPr="00AC4FBC" w:rsidRDefault="001C59FC" w:rsidP="001C59FC">
      <w:pPr>
        <w:pStyle w:val="Tablefin"/>
        <w:rPr>
          <w:rFonts w:eastAsiaTheme="minorHAnsi"/>
          <w:snapToGrid w:val="0"/>
        </w:rPr>
      </w:pPr>
    </w:p>
    <w:p w:rsidR="001C59FC" w:rsidRDefault="001C59FC" w:rsidP="001C59FC">
      <w:pPr>
        <w:spacing w:before="720"/>
        <w:jc w:val="center"/>
      </w:pPr>
      <w:r>
        <w:t>______________</w:t>
      </w:r>
    </w:p>
    <w:sectPr w:rsidR="001C59FC" w:rsidSect="00E57FF8">
      <w:headerReference w:type="even" r:id="rId48"/>
      <w:headerReference w:type="default" r:id="rId49"/>
      <w:pgSz w:w="16834" w:h="11907" w:orient="landscape" w:code="9"/>
      <w:pgMar w:top="1134" w:right="1418" w:bottom="1134" w:left="1134" w:header="720" w:footer="48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AD3" w:rsidRDefault="00111AD3">
      <w:r>
        <w:separator/>
      </w:r>
    </w:p>
  </w:endnote>
  <w:endnote w:type="continuationSeparator" w:id="0">
    <w:p w:rsidR="00111AD3" w:rsidRDefault="0011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0D3CBC" w:rsidRDefault="00111AD3" w:rsidP="000D3C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0D3CBC" w:rsidRDefault="00111AD3" w:rsidP="00BF37FE">
    <w:pPr>
      <w:pStyle w:val="Footer"/>
      <w:rPr>
        <w:lang w:val="en-GB"/>
      </w:rPr>
    </w:pPr>
    <w:r>
      <w:fldChar w:fldCharType="begin"/>
    </w:r>
    <w:r w:rsidRPr="000D3CBC">
      <w:rPr>
        <w:lang w:val="en-GB"/>
      </w:rPr>
      <w:instrText xml:space="preserve"> FILENAME \p  \* MERGEFORMAT </w:instrText>
    </w:r>
    <w:r>
      <w:fldChar w:fldCharType="separate"/>
    </w:r>
    <w:r w:rsidR="00125CDB">
      <w:rPr>
        <w:lang w:val="en-GB"/>
      </w:rPr>
      <w:t>P:\QPUB\BR\REC\RS\2106-0\RS2106-0R.docx</w:t>
    </w:r>
    <w:r>
      <w:fldChar w:fldCharType="end"/>
    </w:r>
    <w:r w:rsidRPr="000D3CBC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25CDB">
      <w:t>09.04.18</w:t>
    </w:r>
    <w:r>
      <w:fldChar w:fldCharType="end"/>
    </w:r>
    <w:r w:rsidRPr="000D3CBC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125CDB">
      <w:t>09.04.18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0D3CBC" w:rsidRDefault="00111AD3" w:rsidP="00BF37FE">
    <w:pPr>
      <w:pStyle w:val="Footer"/>
      <w:rPr>
        <w:lang w:val="en-GB"/>
      </w:rPr>
    </w:pPr>
    <w:r>
      <w:fldChar w:fldCharType="begin"/>
    </w:r>
    <w:r w:rsidRPr="000D3CBC">
      <w:rPr>
        <w:lang w:val="en-GB"/>
      </w:rPr>
      <w:instrText xml:space="preserve"> FILENAME \p  \* MERGEFORMAT </w:instrText>
    </w:r>
    <w:r>
      <w:fldChar w:fldCharType="separate"/>
    </w:r>
    <w:r w:rsidR="00125CDB">
      <w:rPr>
        <w:lang w:val="en-GB"/>
      </w:rPr>
      <w:t>P:\QPUB\BR\REC\RS\2106-0\RS2106-0R.docx</w:t>
    </w:r>
    <w:r>
      <w:fldChar w:fldCharType="end"/>
    </w:r>
    <w:r w:rsidRPr="000D3CBC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25CDB">
      <w:t>09.04.18</w:t>
    </w:r>
    <w:r>
      <w:fldChar w:fldCharType="end"/>
    </w:r>
    <w:r w:rsidRPr="000D3CBC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125CDB">
      <w:t>09.04.18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AD3" w:rsidRDefault="00111AD3">
      <w:r>
        <w:separator/>
      </w:r>
    </w:p>
  </w:footnote>
  <w:footnote w:type="continuationSeparator" w:id="0">
    <w:p w:rsidR="00111AD3" w:rsidRDefault="00111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EB0023" w:rsidRDefault="00111AD3" w:rsidP="00E93A36">
    <w:pPr>
      <w:pStyle w:val="Header"/>
      <w:tabs>
        <w:tab w:val="clear" w:pos="4848"/>
        <w:tab w:val="left" w:pos="3969"/>
        <w:tab w:val="left" w:pos="6096"/>
        <w:tab w:val="center" w:pos="7371"/>
      </w:tabs>
      <w:jc w:val="left"/>
      <w:rPr>
        <w:szCs w:val="22"/>
      </w:rPr>
    </w:pPr>
    <w:r w:rsidRPr="00EB0023">
      <w:rPr>
        <w:rStyle w:val="PageNumber"/>
        <w:b/>
        <w:bCs/>
        <w:szCs w:val="22"/>
      </w:rPr>
      <w:fldChar w:fldCharType="begin"/>
    </w:r>
    <w:r w:rsidRPr="00EB0023">
      <w:rPr>
        <w:rStyle w:val="PageNumber"/>
        <w:b/>
        <w:bCs/>
        <w:szCs w:val="22"/>
      </w:rPr>
      <w:instrText xml:space="preserve"> PAGE </w:instrText>
    </w:r>
    <w:r w:rsidRPr="00EB0023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8</w:t>
    </w:r>
    <w:r w:rsidRPr="00EB0023">
      <w:rPr>
        <w:rStyle w:val="PageNumber"/>
        <w:b/>
        <w:bCs/>
        <w:szCs w:val="22"/>
      </w:rPr>
      <w:fldChar w:fldCharType="end"/>
    </w:r>
    <w:r w:rsidRPr="00EB0023">
      <w:rPr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="00E93A36">
      <w:rPr>
        <w:b/>
        <w:bCs/>
      </w:rPr>
      <w:fldChar w:fldCharType="begin"/>
    </w:r>
    <w:r w:rsidR="00E93A36" w:rsidRPr="00FC42AF">
      <w:rPr>
        <w:b/>
        <w:bCs/>
      </w:rPr>
      <w:instrText>styleref href</w:instrText>
    </w:r>
    <w:r w:rsidR="00E93A36"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 w:rsidR="00E93A36"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79349C" w:rsidRDefault="00111AD3" w:rsidP="00E93A36">
    <w:pPr>
      <w:pStyle w:val="Header"/>
      <w:tabs>
        <w:tab w:val="clear" w:pos="4848"/>
        <w:tab w:val="center" w:pos="6946"/>
        <w:tab w:val="left" w:pos="13892"/>
      </w:tabs>
      <w:ind w:right="-36"/>
      <w:rPr>
        <w:b/>
        <w:bCs/>
        <w:szCs w:val="22"/>
      </w:rPr>
    </w:pPr>
    <w:r w:rsidRPr="0079349C">
      <w:rPr>
        <w:b/>
        <w:bCs/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="00E93A36">
      <w:rPr>
        <w:b/>
        <w:bCs/>
      </w:rPr>
      <w:fldChar w:fldCharType="begin"/>
    </w:r>
    <w:r w:rsidR="00E93A36" w:rsidRPr="00FC42AF">
      <w:rPr>
        <w:b/>
        <w:bCs/>
      </w:rPr>
      <w:instrText>styleref href</w:instrText>
    </w:r>
    <w:r w:rsidR="00E93A36"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 w:rsidR="00E93A36">
      <w:rPr>
        <w:b/>
        <w:bCs/>
      </w:rPr>
      <w:fldChar w:fldCharType="end"/>
    </w:r>
    <w:r w:rsidRPr="0079349C">
      <w:rPr>
        <w:b/>
        <w:bCs/>
        <w:szCs w:val="22"/>
      </w:rPr>
      <w:tab/>
    </w:r>
    <w:r w:rsidRPr="0079349C">
      <w:rPr>
        <w:b/>
        <w:bCs/>
        <w:szCs w:val="22"/>
      </w:rPr>
      <w:tab/>
    </w:r>
    <w:r w:rsidRPr="005C4567">
      <w:rPr>
        <w:rStyle w:val="PageNumber"/>
        <w:b/>
        <w:bCs/>
        <w:szCs w:val="22"/>
      </w:rPr>
      <w:fldChar w:fldCharType="begin"/>
    </w:r>
    <w:r w:rsidRPr="005C4567">
      <w:rPr>
        <w:rStyle w:val="PageNumber"/>
        <w:b/>
        <w:bCs/>
        <w:szCs w:val="22"/>
      </w:rPr>
      <w:instrText xml:space="preserve"> PAGE </w:instrText>
    </w:r>
    <w:r w:rsidRPr="005C4567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7</w:t>
    </w:r>
    <w:r w:rsidRPr="005C4567">
      <w:rPr>
        <w:rStyle w:val="PageNumber"/>
        <w:b/>
        <w:bCs/>
        <w:szCs w:val="22"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>
    <w:pPr>
      <w:pStyle w:val="Header"/>
    </w:pPr>
    <w:r>
      <w:t xml:space="preserve">- </w:t>
    </w:r>
    <w:sdt>
      <w:sdtPr>
        <w:id w:val="149459908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sdtContent>
    </w:sdt>
  </w:p>
  <w:p w:rsidR="00111AD3" w:rsidRDefault="00111AD3">
    <w:pPr>
      <w:pStyle w:val="Header"/>
    </w:pPr>
    <w:r>
      <w:t>7C/TEMP/46-E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CE5385" w:rsidRDefault="00111AD3" w:rsidP="00E93A36">
    <w:pPr>
      <w:pStyle w:val="Header"/>
      <w:tabs>
        <w:tab w:val="clear" w:pos="4848"/>
        <w:tab w:val="left" w:pos="5812"/>
        <w:tab w:val="center" w:pos="6237"/>
        <w:tab w:val="left" w:pos="6379"/>
      </w:tabs>
      <w:jc w:val="left"/>
      <w:rPr>
        <w:szCs w:val="22"/>
      </w:rPr>
    </w:pPr>
    <w:r w:rsidRPr="00CE5385">
      <w:rPr>
        <w:rStyle w:val="PageNumber"/>
        <w:b/>
        <w:bCs/>
        <w:szCs w:val="22"/>
      </w:rPr>
      <w:fldChar w:fldCharType="begin"/>
    </w:r>
    <w:r w:rsidRPr="00CE5385">
      <w:rPr>
        <w:rStyle w:val="PageNumber"/>
        <w:b/>
        <w:bCs/>
        <w:szCs w:val="22"/>
      </w:rPr>
      <w:instrText xml:space="preserve"> PAGE </w:instrText>
    </w:r>
    <w:r w:rsidRPr="00CE5385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10</w:t>
    </w:r>
    <w:r w:rsidRPr="00CE5385">
      <w:rPr>
        <w:rStyle w:val="PageNumber"/>
        <w:b/>
        <w:bCs/>
        <w:szCs w:val="22"/>
      </w:rPr>
      <w:fldChar w:fldCharType="end"/>
    </w:r>
    <w:r w:rsidRPr="00CE5385">
      <w:rPr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="00E93A36">
      <w:rPr>
        <w:b/>
        <w:bCs/>
      </w:rPr>
      <w:fldChar w:fldCharType="begin"/>
    </w:r>
    <w:r w:rsidR="00E93A36" w:rsidRPr="00FC42AF">
      <w:rPr>
        <w:b/>
        <w:bCs/>
      </w:rPr>
      <w:instrText>styleref href</w:instrText>
    </w:r>
    <w:r w:rsidR="00E93A36"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 w:rsidR="00E93A36">
      <w:rPr>
        <w:b/>
        <w:bCs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956CB6" w:rsidRDefault="00956CB6" w:rsidP="00956CB6">
    <w:pPr>
      <w:pStyle w:val="Header"/>
      <w:tabs>
        <w:tab w:val="clear" w:pos="4848"/>
        <w:tab w:val="center" w:pos="6946"/>
        <w:tab w:val="left" w:pos="13892"/>
      </w:tabs>
      <w:ind w:right="-36"/>
      <w:rPr>
        <w:b/>
        <w:bCs/>
        <w:szCs w:val="22"/>
      </w:rPr>
    </w:pPr>
    <w:r w:rsidRPr="0079349C">
      <w:rPr>
        <w:b/>
        <w:bCs/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>
      <w:rPr>
        <w:b/>
        <w:bCs/>
      </w:rPr>
      <w:fldChar w:fldCharType="end"/>
    </w:r>
    <w:r w:rsidRPr="0079349C">
      <w:rPr>
        <w:b/>
        <w:bCs/>
        <w:szCs w:val="22"/>
      </w:rPr>
      <w:tab/>
    </w:r>
    <w:r w:rsidRPr="0079349C">
      <w:rPr>
        <w:b/>
        <w:bCs/>
        <w:szCs w:val="22"/>
      </w:rPr>
      <w:tab/>
    </w:r>
    <w:r w:rsidRPr="005C4567">
      <w:rPr>
        <w:rStyle w:val="PageNumber"/>
        <w:b/>
        <w:bCs/>
        <w:szCs w:val="22"/>
      </w:rPr>
      <w:fldChar w:fldCharType="begin"/>
    </w:r>
    <w:r w:rsidRPr="005C4567">
      <w:rPr>
        <w:rStyle w:val="PageNumber"/>
        <w:b/>
        <w:bCs/>
        <w:szCs w:val="22"/>
      </w:rPr>
      <w:instrText xml:space="preserve"> PAGE </w:instrText>
    </w:r>
    <w:r w:rsidRPr="005C4567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9</w:t>
    </w:r>
    <w:r w:rsidRPr="005C4567">
      <w:rPr>
        <w:rStyle w:val="PageNumber"/>
        <w:b/>
        <w:bCs/>
        <w:szCs w:val="22"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 w:rsidP="00BF37FE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111AD3" w:rsidRDefault="00111AD3" w:rsidP="00BF37FE">
    <w:pPr>
      <w:pStyle w:val="Header"/>
    </w:pPr>
    <w:r>
      <w:rPr>
        <w:lang w:val="en-US"/>
      </w:rPr>
      <w:t>7C/TEMP/18-E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CE5385" w:rsidRDefault="00111AD3" w:rsidP="00E93A36">
    <w:pPr>
      <w:pStyle w:val="Header"/>
      <w:tabs>
        <w:tab w:val="clear" w:pos="4848"/>
        <w:tab w:val="left" w:pos="3686"/>
        <w:tab w:val="left" w:pos="6379"/>
        <w:tab w:val="center" w:pos="7371"/>
      </w:tabs>
      <w:jc w:val="left"/>
      <w:rPr>
        <w:szCs w:val="22"/>
      </w:rPr>
    </w:pPr>
    <w:r w:rsidRPr="00CE5385">
      <w:rPr>
        <w:rStyle w:val="PageNumber"/>
        <w:b/>
        <w:bCs/>
        <w:szCs w:val="22"/>
      </w:rPr>
      <w:fldChar w:fldCharType="begin"/>
    </w:r>
    <w:r w:rsidRPr="00CE5385">
      <w:rPr>
        <w:rStyle w:val="PageNumber"/>
        <w:b/>
        <w:bCs/>
        <w:szCs w:val="22"/>
      </w:rPr>
      <w:instrText xml:space="preserve"> PAGE </w:instrText>
    </w:r>
    <w:r w:rsidRPr="00CE5385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18</w:t>
    </w:r>
    <w:r w:rsidRPr="00CE5385">
      <w:rPr>
        <w:rStyle w:val="PageNumber"/>
        <w:b/>
        <w:bCs/>
        <w:szCs w:val="22"/>
      </w:rPr>
      <w:fldChar w:fldCharType="end"/>
    </w:r>
    <w:r w:rsidRPr="00CE5385">
      <w:rPr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="00E93A36">
      <w:rPr>
        <w:b/>
        <w:bCs/>
      </w:rPr>
      <w:fldChar w:fldCharType="begin"/>
    </w:r>
    <w:r w:rsidR="00E93A36" w:rsidRPr="00FC42AF">
      <w:rPr>
        <w:b/>
        <w:bCs/>
      </w:rPr>
      <w:instrText>styleref href</w:instrText>
    </w:r>
    <w:r w:rsidR="00E93A36"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 w:rsidR="00E93A36">
      <w:rPr>
        <w:b/>
        <w:bCs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83451A" w:rsidRDefault="00111AD3" w:rsidP="00E93A36">
    <w:pPr>
      <w:pStyle w:val="Header"/>
      <w:rPr>
        <w:b/>
        <w:bCs/>
        <w:szCs w:val="22"/>
      </w:rPr>
    </w:pPr>
    <w:r w:rsidRPr="0083451A">
      <w:rPr>
        <w:b/>
        <w:bCs/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="00E93A36">
      <w:rPr>
        <w:b/>
        <w:bCs/>
      </w:rPr>
      <w:fldChar w:fldCharType="begin"/>
    </w:r>
    <w:r w:rsidR="00E93A36" w:rsidRPr="00FC42AF">
      <w:rPr>
        <w:b/>
        <w:bCs/>
      </w:rPr>
      <w:instrText>styleref href</w:instrText>
    </w:r>
    <w:r w:rsidR="00E93A36"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 w:rsidR="00E93A36">
      <w:rPr>
        <w:b/>
        <w:bCs/>
      </w:rPr>
      <w:fldChar w:fldCharType="end"/>
    </w:r>
    <w:r w:rsidRPr="0083451A">
      <w:rPr>
        <w:b/>
        <w:bCs/>
        <w:szCs w:val="22"/>
      </w:rPr>
      <w:tab/>
    </w:r>
    <w:r w:rsidRPr="0083451A">
      <w:rPr>
        <w:b/>
        <w:bCs/>
        <w:szCs w:val="22"/>
      </w:rPr>
      <w:fldChar w:fldCharType="begin"/>
    </w:r>
    <w:r w:rsidRPr="0083451A">
      <w:rPr>
        <w:b/>
        <w:bCs/>
        <w:szCs w:val="22"/>
      </w:rPr>
      <w:instrText xml:space="preserve"> PAGE </w:instrText>
    </w:r>
    <w:r w:rsidRPr="0083451A">
      <w:rPr>
        <w:b/>
        <w:bCs/>
        <w:szCs w:val="22"/>
      </w:rPr>
      <w:fldChar w:fldCharType="separate"/>
    </w:r>
    <w:r w:rsidR="00125CDB">
      <w:rPr>
        <w:b/>
        <w:bCs/>
        <w:noProof/>
        <w:szCs w:val="22"/>
      </w:rPr>
      <w:t>17</w:t>
    </w:r>
    <w:r w:rsidRPr="0083451A">
      <w:rPr>
        <w:b/>
        <w:bCs/>
        <w:szCs w:val="22"/>
      </w:rPr>
      <w:fldChar w:fldCharType="end"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 w:rsidP="00BF37FE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111AD3" w:rsidRDefault="00111AD3" w:rsidP="00BF37FE">
    <w:pPr>
      <w:pStyle w:val="Header"/>
    </w:pPr>
    <w:r>
      <w:rPr>
        <w:lang w:val="en-US"/>
      </w:rPr>
      <w:t>7C/TEMP/18-E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1F1A71" w:rsidRDefault="00111AD3" w:rsidP="00E93A36">
    <w:pPr>
      <w:pStyle w:val="Header"/>
      <w:tabs>
        <w:tab w:val="clear" w:pos="4848"/>
        <w:tab w:val="left" w:pos="6096"/>
        <w:tab w:val="left" w:pos="6379"/>
        <w:tab w:val="center" w:pos="7371"/>
      </w:tabs>
      <w:jc w:val="left"/>
      <w:rPr>
        <w:szCs w:val="22"/>
      </w:rPr>
    </w:pPr>
    <w:r w:rsidRPr="001F1A71">
      <w:rPr>
        <w:rStyle w:val="PageNumber"/>
        <w:b/>
        <w:bCs/>
        <w:szCs w:val="22"/>
      </w:rPr>
      <w:fldChar w:fldCharType="begin"/>
    </w:r>
    <w:r w:rsidRPr="001F1A71">
      <w:rPr>
        <w:rStyle w:val="PageNumber"/>
        <w:b/>
        <w:bCs/>
        <w:szCs w:val="22"/>
      </w:rPr>
      <w:instrText xml:space="preserve"> PAGE </w:instrText>
    </w:r>
    <w:r w:rsidRPr="001F1A71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20</w:t>
    </w:r>
    <w:r w:rsidRPr="001F1A71">
      <w:rPr>
        <w:rStyle w:val="PageNumber"/>
        <w:b/>
        <w:bCs/>
        <w:szCs w:val="22"/>
      </w:rPr>
      <w:fldChar w:fldCharType="end"/>
    </w:r>
    <w:r w:rsidRPr="001F1A71">
      <w:rPr>
        <w:szCs w:val="22"/>
      </w:rPr>
      <w:tab/>
    </w:r>
    <w:r w:rsidRPr="005C456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="00E93A36">
      <w:rPr>
        <w:b/>
        <w:bCs/>
      </w:rPr>
      <w:fldChar w:fldCharType="begin"/>
    </w:r>
    <w:r w:rsidR="00E93A36" w:rsidRPr="00FC42AF">
      <w:rPr>
        <w:b/>
        <w:bCs/>
      </w:rPr>
      <w:instrText>styleref href</w:instrText>
    </w:r>
    <w:r w:rsidR="00E93A36"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 w:rsidR="00E93A36"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BB638DB" wp14:editId="68AFD10C">
          <wp:simplePos x="0" y="0"/>
          <wp:positionH relativeFrom="column">
            <wp:posOffset>-695269</wp:posOffset>
          </wp:positionH>
          <wp:positionV relativeFrom="paragraph">
            <wp:posOffset>-352387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 w:rsidP="00B2722B">
    <w:pPr>
      <w:pStyle w:val="Header"/>
      <w:tabs>
        <w:tab w:val="clear" w:pos="4848"/>
        <w:tab w:val="clear" w:pos="9696"/>
        <w:tab w:val="left" w:pos="375"/>
        <w:tab w:val="center" w:pos="7141"/>
        <w:tab w:val="center" w:pos="7371"/>
        <w:tab w:val="right" w:pos="14282"/>
      </w:tabs>
      <w:jc w:val="left"/>
    </w:pPr>
    <w:r>
      <w:tab/>
    </w:r>
    <w:r>
      <w:tab/>
    </w:r>
    <w:r w:rsidR="00125CDB">
      <w:fldChar w:fldCharType="begin"/>
    </w:r>
    <w:r w:rsidR="00125CDB">
      <w:instrText xml:space="preserve"> DOCPROPERTY "Header" \* MERGEFORMAT </w:instrText>
    </w:r>
    <w:r w:rsidR="00125CDB">
      <w:fldChar w:fldCharType="separate"/>
    </w:r>
    <w:r w:rsidR="00125CDB" w:rsidRPr="00125CDB">
      <w:rPr>
        <w:b/>
        <w:bCs/>
      </w:rPr>
      <w:t xml:space="preserve">Rec. </w:t>
    </w:r>
    <w:r w:rsidR="00125CD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>
      <w:rPr>
        <w:b/>
        <w:bCs/>
      </w:rPr>
      <w:fldChar w:fldCharType="end"/>
    </w:r>
    <w:r>
      <w:rPr>
        <w:b/>
        <w:bCs/>
      </w:rPr>
      <w:tab/>
      <w:t>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25CDB">
    <w:pPr>
      <w:pStyle w:val="Header"/>
    </w:pPr>
    <w:r>
      <w:fldChar w:fldCharType="begin"/>
    </w:r>
    <w:r>
      <w:instrText xml:space="preserve"> DOCPROPERTY "Header" \* MERGEFORMAT </w:instrText>
    </w:r>
    <w:r>
      <w:fldChar w:fldCharType="separate"/>
    </w:r>
    <w:r w:rsidRPr="00125CDB">
      <w:rPr>
        <w:b/>
        <w:bCs/>
      </w:rPr>
      <w:t xml:space="preserve">Rec. </w:t>
    </w:r>
    <w:r>
      <w:rPr>
        <w:b/>
        <w:bCs/>
      </w:rPr>
      <w:fldChar w:fldCharType="end"/>
    </w:r>
    <w:r w:rsidR="00111AD3">
      <w:rPr>
        <w:b/>
        <w:bCs/>
      </w:rPr>
      <w:t xml:space="preserve"> </w:t>
    </w:r>
    <w:r w:rsidR="00111AD3">
      <w:rPr>
        <w:b/>
        <w:bCs/>
      </w:rPr>
      <w:fldChar w:fldCharType="begin"/>
    </w:r>
    <w:r w:rsidR="00111AD3" w:rsidRPr="00FC42AF">
      <w:rPr>
        <w:b/>
        <w:bCs/>
      </w:rPr>
      <w:instrText>styleref href</w:instrText>
    </w:r>
    <w:r w:rsidR="00111AD3">
      <w:rPr>
        <w:b/>
        <w:bCs/>
      </w:rPr>
      <w:fldChar w:fldCharType="separate"/>
    </w:r>
    <w:r>
      <w:rPr>
        <w:b/>
        <w:bCs/>
        <w:noProof/>
      </w:rPr>
      <w:t>МСЭ-R  RS.2106-0</w:t>
    </w:r>
    <w:r w:rsidR="00111AD3">
      <w:rPr>
        <w:b/>
        <w:bCs/>
      </w:rPr>
      <w:fldChar w:fldCharType="end"/>
    </w:r>
    <w:r w:rsidR="00111AD3">
      <w:rPr>
        <w:b/>
        <w:bCs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8E139E" w:rsidRDefault="00111AD3" w:rsidP="00541B0B">
    <w:pPr>
      <w:pStyle w:val="Header"/>
      <w:tabs>
        <w:tab w:val="center" w:pos="4820"/>
      </w:tabs>
      <w:jc w:val="left"/>
      <w:rPr>
        <w:szCs w:val="22"/>
      </w:rPr>
    </w:pP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>
      <w:rPr>
        <w:rStyle w:val="PageNumber"/>
        <w:rFonts w:eastAsia="SimSun"/>
        <w:noProof/>
        <w:szCs w:val="22"/>
      </w:rPr>
      <w:t>iv</w:t>
    </w:r>
    <w:r w:rsidRPr="00ED2622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8E139E">
      <w:rPr>
        <w:b/>
        <w:bCs/>
        <w:szCs w:val="22"/>
        <w:lang w:val="ru-RU"/>
      </w:rPr>
      <w:t>Рек.</w:t>
    </w:r>
    <w:r>
      <w:rPr>
        <w:b/>
        <w:bCs/>
        <w:szCs w:val="22"/>
        <w:lang w:val="ru-RU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>BS.1548-2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5C4567" w:rsidRDefault="00111AD3" w:rsidP="00111AD3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5C4567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>
      <w:rPr>
        <w:b/>
        <w:bCs/>
      </w:rPr>
      <w:fldChar w:fldCharType="end"/>
    </w:r>
    <w:r w:rsidRPr="005C4567">
      <w:rPr>
        <w:b/>
        <w:bCs/>
        <w:szCs w:val="22"/>
        <w:lang w:val="ru-RU" w:eastAsia="ja-JP"/>
      </w:rPr>
      <w:tab/>
    </w:r>
    <w:r w:rsidRPr="00550A3D">
      <w:rPr>
        <w:rStyle w:val="PageNumber"/>
        <w:rFonts w:eastAsia="SimSun"/>
        <w:b/>
        <w:bCs/>
        <w:szCs w:val="22"/>
      </w:rPr>
      <w:fldChar w:fldCharType="begin"/>
    </w:r>
    <w:r w:rsidRPr="00550A3D">
      <w:rPr>
        <w:rStyle w:val="PageNumber"/>
        <w:rFonts w:eastAsia="SimSun"/>
        <w:b/>
        <w:szCs w:val="22"/>
      </w:rPr>
      <w:instrText xml:space="preserve"> PAGE </w:instrText>
    </w:r>
    <w:r w:rsidRPr="00550A3D">
      <w:rPr>
        <w:rStyle w:val="PageNumber"/>
        <w:rFonts w:eastAsia="SimSun"/>
        <w:b/>
        <w:bCs/>
        <w:szCs w:val="22"/>
      </w:rPr>
      <w:fldChar w:fldCharType="separate"/>
    </w:r>
    <w:r>
      <w:rPr>
        <w:rStyle w:val="PageNumber"/>
        <w:rFonts w:eastAsia="SimSun"/>
        <w:b/>
        <w:noProof/>
        <w:szCs w:val="22"/>
      </w:rPr>
      <w:t>5</w:t>
    </w:r>
    <w:r w:rsidRPr="00550A3D">
      <w:rPr>
        <w:rStyle w:val="PageNumber"/>
        <w:rFonts w:eastAsia="SimSun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5C4567" w:rsidRDefault="00111AD3" w:rsidP="00111AD3">
    <w:pPr>
      <w:pStyle w:val="Header"/>
      <w:jc w:val="left"/>
      <w:rPr>
        <w:szCs w:val="22"/>
        <w:lang w:val="en-US"/>
      </w:rPr>
    </w:pPr>
    <w:r w:rsidRPr="005C4567">
      <w:rPr>
        <w:rStyle w:val="PageNumber"/>
        <w:b/>
        <w:bCs/>
        <w:szCs w:val="22"/>
        <w:lang w:val="en-US"/>
      </w:rPr>
      <w:fldChar w:fldCharType="begin"/>
    </w:r>
    <w:r w:rsidRPr="005C4567">
      <w:rPr>
        <w:rStyle w:val="PageNumber"/>
        <w:b/>
        <w:bCs/>
        <w:szCs w:val="22"/>
        <w:lang w:val="en-US"/>
      </w:rPr>
      <w:instrText xml:space="preserve"> PAGE </w:instrText>
    </w:r>
    <w:r w:rsidRPr="005C4567">
      <w:rPr>
        <w:rStyle w:val="PageNumber"/>
        <w:b/>
        <w:bCs/>
        <w:szCs w:val="22"/>
        <w:lang w:val="en-US"/>
      </w:rPr>
      <w:fldChar w:fldCharType="separate"/>
    </w:r>
    <w:r w:rsidR="00125CDB">
      <w:rPr>
        <w:rStyle w:val="PageNumber"/>
        <w:b/>
        <w:bCs/>
        <w:noProof/>
        <w:szCs w:val="22"/>
        <w:lang w:val="en-US"/>
      </w:rPr>
      <w:t>ii</w:t>
    </w:r>
    <w:r w:rsidRPr="005C4567">
      <w:rPr>
        <w:rStyle w:val="PageNumber"/>
        <w:b/>
        <w:bCs/>
        <w:szCs w:val="22"/>
        <w:lang w:val="en-US"/>
      </w:rPr>
      <w:fldChar w:fldCharType="end"/>
    </w:r>
    <w:r w:rsidRPr="005C4567">
      <w:rPr>
        <w:szCs w:val="22"/>
        <w:lang w:val="en-US"/>
      </w:rPr>
      <w:tab/>
    </w:r>
    <w:r w:rsidRPr="005C4567">
      <w:rPr>
        <w:b/>
        <w:szCs w:val="22"/>
        <w:lang w:val="ru-RU"/>
      </w:rPr>
      <w:t>Рек.</w:t>
    </w:r>
    <w:r w:rsidRPr="005C4567">
      <w:rPr>
        <w:b/>
        <w:szCs w:val="22"/>
        <w:lang w:val="en-US"/>
      </w:rPr>
      <w:t xml:space="preserve"> </w:t>
    </w:r>
    <w:r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5C4567" w:rsidRDefault="00111AD3" w:rsidP="00997F2B">
    <w:pPr>
      <w:pStyle w:val="Header"/>
      <w:tabs>
        <w:tab w:val="clear" w:pos="4848"/>
        <w:tab w:val="left" w:pos="3686"/>
        <w:tab w:val="center" w:pos="4253"/>
        <w:tab w:val="left" w:pos="5529"/>
        <w:tab w:val="left" w:pos="5812"/>
        <w:tab w:val="left" w:pos="6096"/>
      </w:tabs>
      <w:jc w:val="left"/>
      <w:rPr>
        <w:szCs w:val="22"/>
      </w:rPr>
    </w:pPr>
    <w:r w:rsidRPr="005C4567">
      <w:rPr>
        <w:rStyle w:val="PageNumber"/>
        <w:b/>
        <w:bCs/>
        <w:szCs w:val="22"/>
      </w:rPr>
      <w:fldChar w:fldCharType="begin"/>
    </w:r>
    <w:r w:rsidRPr="005C4567">
      <w:rPr>
        <w:rStyle w:val="PageNumber"/>
        <w:b/>
        <w:bCs/>
        <w:szCs w:val="22"/>
      </w:rPr>
      <w:instrText xml:space="preserve"> PAGE </w:instrText>
    </w:r>
    <w:r w:rsidRPr="005C4567">
      <w:rPr>
        <w:rStyle w:val="PageNumber"/>
        <w:b/>
        <w:bCs/>
        <w:szCs w:val="22"/>
      </w:rPr>
      <w:fldChar w:fldCharType="separate"/>
    </w:r>
    <w:r w:rsidR="00125CDB">
      <w:rPr>
        <w:rStyle w:val="PageNumber"/>
        <w:b/>
        <w:bCs/>
        <w:noProof/>
        <w:szCs w:val="22"/>
      </w:rPr>
      <w:t>6</w:t>
    </w:r>
    <w:r w:rsidRPr="005C4567">
      <w:rPr>
        <w:rStyle w:val="PageNumber"/>
        <w:b/>
        <w:bCs/>
        <w:szCs w:val="22"/>
      </w:rPr>
      <w:fldChar w:fldCharType="end"/>
    </w:r>
    <w:r w:rsidRPr="005C4567">
      <w:rPr>
        <w:szCs w:val="22"/>
      </w:rPr>
      <w:tab/>
    </w:r>
    <w:r w:rsidRPr="00997F2B">
      <w:rPr>
        <w:b/>
        <w:bCs/>
        <w:szCs w:val="22"/>
        <w:lang w:val="ru-RU"/>
      </w:rPr>
      <w:t xml:space="preserve">Рек.  </w:t>
    </w:r>
    <w:r w:rsidRPr="00997F2B">
      <w:rPr>
        <w:b/>
        <w:bCs/>
        <w:szCs w:val="22"/>
      </w:rPr>
      <w:fldChar w:fldCharType="begin"/>
    </w:r>
    <w:r w:rsidRPr="00997F2B">
      <w:rPr>
        <w:b/>
        <w:bCs/>
        <w:szCs w:val="22"/>
      </w:rPr>
      <w:instrText>styleref href</w:instrText>
    </w:r>
    <w:r w:rsidRPr="00997F2B">
      <w:rPr>
        <w:b/>
        <w:bCs/>
        <w:szCs w:val="22"/>
      </w:rPr>
      <w:fldChar w:fldCharType="separate"/>
    </w:r>
    <w:r w:rsidR="00125CDB">
      <w:rPr>
        <w:b/>
        <w:bCs/>
        <w:noProof/>
        <w:szCs w:val="22"/>
      </w:rPr>
      <w:t>МСЭ-R  RS.2106-0</w:t>
    </w:r>
    <w:r w:rsidRPr="00997F2B">
      <w:rPr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Pr="005C4567" w:rsidRDefault="00111AD3" w:rsidP="00111AD3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5C4567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>
      <w:rPr>
        <w:b/>
        <w:bCs/>
      </w:rPr>
      <w:fldChar w:fldCharType="end"/>
    </w:r>
    <w:r w:rsidRPr="005C4567">
      <w:rPr>
        <w:b/>
        <w:bCs/>
        <w:szCs w:val="22"/>
        <w:lang w:val="ru-RU" w:eastAsia="ja-JP"/>
      </w:rPr>
      <w:tab/>
    </w:r>
    <w:r w:rsidRPr="00550A3D">
      <w:rPr>
        <w:rStyle w:val="PageNumber"/>
        <w:rFonts w:eastAsia="SimSun"/>
        <w:b/>
        <w:bCs/>
        <w:szCs w:val="22"/>
      </w:rPr>
      <w:fldChar w:fldCharType="begin"/>
    </w:r>
    <w:r w:rsidRPr="00550A3D">
      <w:rPr>
        <w:rStyle w:val="PageNumber"/>
        <w:rFonts w:eastAsia="SimSun"/>
        <w:b/>
        <w:szCs w:val="22"/>
      </w:rPr>
      <w:instrText xml:space="preserve"> PAGE </w:instrText>
    </w:r>
    <w:r w:rsidRPr="00550A3D">
      <w:rPr>
        <w:rStyle w:val="PageNumber"/>
        <w:rFonts w:eastAsia="SimSun"/>
        <w:b/>
        <w:bCs/>
        <w:szCs w:val="22"/>
      </w:rPr>
      <w:fldChar w:fldCharType="separate"/>
    </w:r>
    <w:r w:rsidR="00125CDB">
      <w:rPr>
        <w:rStyle w:val="PageNumber"/>
        <w:rFonts w:eastAsia="SimSun"/>
        <w:b/>
        <w:noProof/>
        <w:szCs w:val="22"/>
      </w:rPr>
      <w:t>5</w:t>
    </w:r>
    <w:r w:rsidRPr="00550A3D">
      <w:rPr>
        <w:rStyle w:val="PageNumber"/>
        <w:rFonts w:eastAsia="SimSun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D3" w:rsidRDefault="00111AD3">
    <w:pPr>
      <w:pStyle w:val="Header"/>
    </w:pPr>
    <w:r>
      <w:tab/>
    </w:r>
    <w:r w:rsidR="00125CDB">
      <w:fldChar w:fldCharType="begin"/>
    </w:r>
    <w:r w:rsidR="00125CDB">
      <w:instrText xml:space="preserve"> DOCPROPERTY "Header" \* MERGEFORMAT </w:instrText>
    </w:r>
    <w:r w:rsidR="00125CDB">
      <w:fldChar w:fldCharType="separate"/>
    </w:r>
    <w:r w:rsidR="00125CDB" w:rsidRPr="00125CDB">
      <w:rPr>
        <w:b/>
        <w:bCs/>
      </w:rPr>
      <w:t xml:space="preserve">Rec. </w:t>
    </w:r>
    <w:r w:rsidR="00125CD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125CDB">
      <w:rPr>
        <w:b/>
        <w:bCs/>
        <w:noProof/>
      </w:rPr>
      <w:t>МСЭ-R  RS.2106-0</w:t>
    </w:r>
    <w:r>
      <w:rPr>
        <w:b/>
        <w:bCs/>
      </w:rPr>
      <w:fldChar w:fldCharType="end"/>
    </w:r>
    <w:r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E6CB8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C035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6E68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52B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1CE7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C061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960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406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2E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3E7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C062DE"/>
    <w:multiLevelType w:val="hybridMultilevel"/>
    <w:tmpl w:val="84227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B0B66"/>
    <w:multiLevelType w:val="hybridMultilevel"/>
    <w:tmpl w:val="DFC04EFC"/>
    <w:lvl w:ilvl="0" w:tplc="FC5E30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B5DD5"/>
    <w:multiLevelType w:val="hybridMultilevel"/>
    <w:tmpl w:val="3064E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A84344"/>
    <w:multiLevelType w:val="hybridMultilevel"/>
    <w:tmpl w:val="3EF6C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C0417B"/>
    <w:multiLevelType w:val="hybridMultilevel"/>
    <w:tmpl w:val="90603332"/>
    <w:lvl w:ilvl="0" w:tplc="59C09B66">
      <w:start w:val="1"/>
      <w:numFmt w:val="bullet"/>
      <w:lvlText w:val="-"/>
      <w:lvlJc w:val="left"/>
      <w:pPr>
        <w:ind w:left="1409" w:hanging="700"/>
      </w:pPr>
      <w:rPr>
        <w:rFonts w:ascii="Times New Roman" w:eastAsia="MS Minng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1CF92D89"/>
    <w:multiLevelType w:val="hybridMultilevel"/>
    <w:tmpl w:val="1F2054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D66FB2"/>
    <w:multiLevelType w:val="hybridMultilevel"/>
    <w:tmpl w:val="59A22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D30AF1"/>
    <w:multiLevelType w:val="hybridMultilevel"/>
    <w:tmpl w:val="6F3CB79C"/>
    <w:lvl w:ilvl="0" w:tplc="2376AA1C">
      <w:start w:val="1"/>
      <w:numFmt w:val="decimal"/>
      <w:lvlText w:val="%1"/>
      <w:lvlJc w:val="left"/>
      <w:pPr>
        <w:ind w:left="582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9" w15:restartNumberingAfterBreak="0">
    <w:nsid w:val="27D37756"/>
    <w:multiLevelType w:val="hybridMultilevel"/>
    <w:tmpl w:val="808C1D8A"/>
    <w:lvl w:ilvl="0" w:tplc="78142CF8">
      <w:start w:val="4"/>
      <w:numFmt w:val="bullet"/>
      <w:lvlText w:val="-"/>
      <w:lvlJc w:val="left"/>
      <w:pPr>
        <w:ind w:left="1500" w:hanging="114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2723D"/>
    <w:multiLevelType w:val="hybridMultilevel"/>
    <w:tmpl w:val="3F1806E4"/>
    <w:lvl w:ilvl="0" w:tplc="3A88D906">
      <w:start w:val="1"/>
      <w:numFmt w:val="bullet"/>
      <w:lvlText w:val="-"/>
      <w:lvlJc w:val="left"/>
      <w:pPr>
        <w:ind w:left="720" w:hanging="360"/>
      </w:pPr>
      <w:rPr>
        <w:rFonts w:ascii="Times New Roman" w:eastAsia="MS Minng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92EBA"/>
    <w:multiLevelType w:val="hybridMultilevel"/>
    <w:tmpl w:val="F16E8BBA"/>
    <w:lvl w:ilvl="0" w:tplc="4000AF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709C7"/>
    <w:multiLevelType w:val="hybridMultilevel"/>
    <w:tmpl w:val="8570AB3A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 w15:restartNumberingAfterBreak="0">
    <w:nsid w:val="42C2518B"/>
    <w:multiLevelType w:val="multilevel"/>
    <w:tmpl w:val="7A94FA1C"/>
    <w:lvl w:ilvl="0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lang w:val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74F3C"/>
    <w:multiLevelType w:val="multilevel"/>
    <w:tmpl w:val="C99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8C04320"/>
    <w:multiLevelType w:val="hybridMultilevel"/>
    <w:tmpl w:val="7A94FA1C"/>
    <w:lvl w:ilvl="0" w:tplc="B426CC8E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lang w:val="en-GB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F5045"/>
    <w:multiLevelType w:val="hybridMultilevel"/>
    <w:tmpl w:val="3C142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2E6A17"/>
    <w:multiLevelType w:val="hybridMultilevel"/>
    <w:tmpl w:val="8A02118C"/>
    <w:lvl w:ilvl="0" w:tplc="B426CC8E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lang w:val="en-GB"/>
      </w:rPr>
    </w:lvl>
    <w:lvl w:ilvl="1" w:tplc="59C09B66">
      <w:start w:val="1"/>
      <w:numFmt w:val="bullet"/>
      <w:lvlText w:val="-"/>
      <w:lvlJc w:val="left"/>
      <w:pPr>
        <w:ind w:left="1780" w:hanging="700"/>
      </w:pPr>
      <w:rPr>
        <w:rFonts w:ascii="Times New Roman" w:eastAsia="MS Minng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C6130"/>
    <w:multiLevelType w:val="hybridMultilevel"/>
    <w:tmpl w:val="D4766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B1E1A"/>
    <w:multiLevelType w:val="hybridMultilevel"/>
    <w:tmpl w:val="376820DC"/>
    <w:lvl w:ilvl="0" w:tplc="59C09B66">
      <w:start w:val="1"/>
      <w:numFmt w:val="bullet"/>
      <w:lvlText w:val="-"/>
      <w:lvlJc w:val="left"/>
      <w:pPr>
        <w:ind w:left="1060" w:hanging="700"/>
      </w:pPr>
      <w:rPr>
        <w:rFonts w:ascii="Times New Roman" w:eastAsia="MS Minng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8025F"/>
    <w:multiLevelType w:val="hybridMultilevel"/>
    <w:tmpl w:val="940AE04C"/>
    <w:lvl w:ilvl="0" w:tplc="EDFA3AA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5"/>
  </w:num>
  <w:num w:numId="4">
    <w:abstractNumId w:val="28"/>
  </w:num>
  <w:num w:numId="5">
    <w:abstractNumId w:val="24"/>
  </w:num>
  <w:num w:numId="6">
    <w:abstractNumId w:val="29"/>
  </w:num>
  <w:num w:numId="7">
    <w:abstractNumId w:val="11"/>
  </w:num>
  <w:num w:numId="8">
    <w:abstractNumId w:val="15"/>
  </w:num>
  <w:num w:numId="9">
    <w:abstractNumId w:val="20"/>
  </w:num>
  <w:num w:numId="10">
    <w:abstractNumId w:val="22"/>
  </w:num>
  <w:num w:numId="11">
    <w:abstractNumId w:val="10"/>
  </w:num>
  <w:num w:numId="12">
    <w:abstractNumId w:val="23"/>
  </w:num>
  <w:num w:numId="13">
    <w:abstractNumId w:val="27"/>
  </w:num>
  <w:num w:numId="14">
    <w:abstractNumId w:val="30"/>
  </w:num>
  <w:num w:numId="15">
    <w:abstractNumId w:val="16"/>
  </w:num>
  <w:num w:numId="16">
    <w:abstractNumId w:val="12"/>
  </w:num>
  <w:num w:numId="17">
    <w:abstractNumId w:val="21"/>
  </w:num>
  <w:num w:numId="18">
    <w:abstractNumId w:val="19"/>
  </w:num>
  <w:num w:numId="19">
    <w:abstractNumId w:val="17"/>
  </w:num>
  <w:num w:numId="20">
    <w:abstractNumId w:val="26"/>
  </w:num>
  <w:num w:numId="21">
    <w:abstractNumId w:val="14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1110"/>
    <w:rsid w:val="00003C95"/>
    <w:rsid w:val="0001118B"/>
    <w:rsid w:val="00011A6C"/>
    <w:rsid w:val="00013002"/>
    <w:rsid w:val="00020A76"/>
    <w:rsid w:val="00025653"/>
    <w:rsid w:val="00036EE3"/>
    <w:rsid w:val="00045252"/>
    <w:rsid w:val="000453EE"/>
    <w:rsid w:val="00051F7C"/>
    <w:rsid w:val="00057E8B"/>
    <w:rsid w:val="00063C8A"/>
    <w:rsid w:val="000675CC"/>
    <w:rsid w:val="0007203C"/>
    <w:rsid w:val="00072484"/>
    <w:rsid w:val="0008167F"/>
    <w:rsid w:val="000855FB"/>
    <w:rsid w:val="00096612"/>
    <w:rsid w:val="000969B2"/>
    <w:rsid w:val="000A4296"/>
    <w:rsid w:val="000A4386"/>
    <w:rsid w:val="000A4A8D"/>
    <w:rsid w:val="000B1300"/>
    <w:rsid w:val="000B242B"/>
    <w:rsid w:val="000B69AA"/>
    <w:rsid w:val="000B7683"/>
    <w:rsid w:val="000B7C92"/>
    <w:rsid w:val="000D0677"/>
    <w:rsid w:val="000D3CBC"/>
    <w:rsid w:val="000E6A6E"/>
    <w:rsid w:val="000F4C14"/>
    <w:rsid w:val="000F6A57"/>
    <w:rsid w:val="00102934"/>
    <w:rsid w:val="00111AD3"/>
    <w:rsid w:val="00113B17"/>
    <w:rsid w:val="00115A3B"/>
    <w:rsid w:val="0012056F"/>
    <w:rsid w:val="00125CDB"/>
    <w:rsid w:val="00126D08"/>
    <w:rsid w:val="0013201C"/>
    <w:rsid w:val="0013546D"/>
    <w:rsid w:val="00147110"/>
    <w:rsid w:val="001511A6"/>
    <w:rsid w:val="001602A5"/>
    <w:rsid w:val="00165334"/>
    <w:rsid w:val="00194783"/>
    <w:rsid w:val="00197988"/>
    <w:rsid w:val="001A55CD"/>
    <w:rsid w:val="001A7DC3"/>
    <w:rsid w:val="001B157C"/>
    <w:rsid w:val="001C118C"/>
    <w:rsid w:val="001C4D05"/>
    <w:rsid w:val="001C59FC"/>
    <w:rsid w:val="001D29CC"/>
    <w:rsid w:val="001D2C0F"/>
    <w:rsid w:val="001D2E6A"/>
    <w:rsid w:val="001D386C"/>
    <w:rsid w:val="001D6AC7"/>
    <w:rsid w:val="001D788C"/>
    <w:rsid w:val="001E331B"/>
    <w:rsid w:val="001F1A71"/>
    <w:rsid w:val="001F1DB9"/>
    <w:rsid w:val="00201238"/>
    <w:rsid w:val="0020201B"/>
    <w:rsid w:val="00202F35"/>
    <w:rsid w:val="002058CE"/>
    <w:rsid w:val="00214D7D"/>
    <w:rsid w:val="00215FEA"/>
    <w:rsid w:val="002165F1"/>
    <w:rsid w:val="00217BB9"/>
    <w:rsid w:val="002225AB"/>
    <w:rsid w:val="002270AA"/>
    <w:rsid w:val="002401CB"/>
    <w:rsid w:val="00241B98"/>
    <w:rsid w:val="0024796E"/>
    <w:rsid w:val="00251FEA"/>
    <w:rsid w:val="00253D9D"/>
    <w:rsid w:val="002643BE"/>
    <w:rsid w:val="00272922"/>
    <w:rsid w:val="00276D21"/>
    <w:rsid w:val="00296D7F"/>
    <w:rsid w:val="00297666"/>
    <w:rsid w:val="002A27B4"/>
    <w:rsid w:val="002A79E9"/>
    <w:rsid w:val="002B252E"/>
    <w:rsid w:val="002B3CF6"/>
    <w:rsid w:val="002B73BE"/>
    <w:rsid w:val="002C0115"/>
    <w:rsid w:val="002C241C"/>
    <w:rsid w:val="002C5DC9"/>
    <w:rsid w:val="002C768A"/>
    <w:rsid w:val="002D28D3"/>
    <w:rsid w:val="002D4C22"/>
    <w:rsid w:val="002D591F"/>
    <w:rsid w:val="002D76C4"/>
    <w:rsid w:val="002F4E15"/>
    <w:rsid w:val="002F5199"/>
    <w:rsid w:val="003028D5"/>
    <w:rsid w:val="00305848"/>
    <w:rsid w:val="00325C08"/>
    <w:rsid w:val="00332D5A"/>
    <w:rsid w:val="00340EA1"/>
    <w:rsid w:val="003414E7"/>
    <w:rsid w:val="00344040"/>
    <w:rsid w:val="0035256E"/>
    <w:rsid w:val="00355711"/>
    <w:rsid w:val="00356416"/>
    <w:rsid w:val="00356B5D"/>
    <w:rsid w:val="003571D2"/>
    <w:rsid w:val="00360A23"/>
    <w:rsid w:val="00372144"/>
    <w:rsid w:val="00374724"/>
    <w:rsid w:val="00374F2E"/>
    <w:rsid w:val="003753F7"/>
    <w:rsid w:val="003807A8"/>
    <w:rsid w:val="00384B2F"/>
    <w:rsid w:val="003A213B"/>
    <w:rsid w:val="003C0A4D"/>
    <w:rsid w:val="003C4A9E"/>
    <w:rsid w:val="003C5A89"/>
    <w:rsid w:val="003C7F15"/>
    <w:rsid w:val="003D5F06"/>
    <w:rsid w:val="003D7BE6"/>
    <w:rsid w:val="003E0294"/>
    <w:rsid w:val="003E346A"/>
    <w:rsid w:val="003F1FAE"/>
    <w:rsid w:val="003F246E"/>
    <w:rsid w:val="0041667C"/>
    <w:rsid w:val="00420DFD"/>
    <w:rsid w:val="00423966"/>
    <w:rsid w:val="0042672B"/>
    <w:rsid w:val="00437A76"/>
    <w:rsid w:val="00443DF9"/>
    <w:rsid w:val="0044700F"/>
    <w:rsid w:val="0045112B"/>
    <w:rsid w:val="004517A2"/>
    <w:rsid w:val="004543A8"/>
    <w:rsid w:val="00455541"/>
    <w:rsid w:val="00461262"/>
    <w:rsid w:val="00465D27"/>
    <w:rsid w:val="004706AC"/>
    <w:rsid w:val="00470E28"/>
    <w:rsid w:val="00470FEC"/>
    <w:rsid w:val="00487AE0"/>
    <w:rsid w:val="00490448"/>
    <w:rsid w:val="004934C5"/>
    <w:rsid w:val="004A036C"/>
    <w:rsid w:val="004A3542"/>
    <w:rsid w:val="004A4BED"/>
    <w:rsid w:val="004B0C07"/>
    <w:rsid w:val="004B2CE7"/>
    <w:rsid w:val="004D4763"/>
    <w:rsid w:val="004D542A"/>
    <w:rsid w:val="004D6678"/>
    <w:rsid w:val="004F0996"/>
    <w:rsid w:val="004F65E4"/>
    <w:rsid w:val="00514E00"/>
    <w:rsid w:val="0052504C"/>
    <w:rsid w:val="00530793"/>
    <w:rsid w:val="0053339A"/>
    <w:rsid w:val="00534908"/>
    <w:rsid w:val="00541B0B"/>
    <w:rsid w:val="00544348"/>
    <w:rsid w:val="005472D9"/>
    <w:rsid w:val="00550A3D"/>
    <w:rsid w:val="00552EE2"/>
    <w:rsid w:val="00554A55"/>
    <w:rsid w:val="00556548"/>
    <w:rsid w:val="00560C59"/>
    <w:rsid w:val="00567417"/>
    <w:rsid w:val="00567F8A"/>
    <w:rsid w:val="0057081E"/>
    <w:rsid w:val="00576338"/>
    <w:rsid w:val="00582753"/>
    <w:rsid w:val="00584214"/>
    <w:rsid w:val="00586EF8"/>
    <w:rsid w:val="00590CDB"/>
    <w:rsid w:val="0059406C"/>
    <w:rsid w:val="005A4D9A"/>
    <w:rsid w:val="005B16DA"/>
    <w:rsid w:val="005B2157"/>
    <w:rsid w:val="005B3E23"/>
    <w:rsid w:val="005B49AB"/>
    <w:rsid w:val="005B50E7"/>
    <w:rsid w:val="005C12EF"/>
    <w:rsid w:val="005C2910"/>
    <w:rsid w:val="005C4567"/>
    <w:rsid w:val="005C7460"/>
    <w:rsid w:val="005D1BCE"/>
    <w:rsid w:val="005D36B5"/>
    <w:rsid w:val="005D6FA0"/>
    <w:rsid w:val="005E1744"/>
    <w:rsid w:val="005E5031"/>
    <w:rsid w:val="005E6E11"/>
    <w:rsid w:val="005E7B4F"/>
    <w:rsid w:val="005F1FEA"/>
    <w:rsid w:val="005F4486"/>
    <w:rsid w:val="00601882"/>
    <w:rsid w:val="0060440A"/>
    <w:rsid w:val="006073A5"/>
    <w:rsid w:val="00607D68"/>
    <w:rsid w:val="00613212"/>
    <w:rsid w:val="00613C21"/>
    <w:rsid w:val="006149B1"/>
    <w:rsid w:val="00617D89"/>
    <w:rsid w:val="006235A3"/>
    <w:rsid w:val="006251A8"/>
    <w:rsid w:val="006303B6"/>
    <w:rsid w:val="00632C8E"/>
    <w:rsid w:val="00640CB6"/>
    <w:rsid w:val="0064127F"/>
    <w:rsid w:val="00645C0D"/>
    <w:rsid w:val="006472B1"/>
    <w:rsid w:val="00651444"/>
    <w:rsid w:val="0066216C"/>
    <w:rsid w:val="006638FC"/>
    <w:rsid w:val="0067448A"/>
    <w:rsid w:val="0067451E"/>
    <w:rsid w:val="00680D2B"/>
    <w:rsid w:val="006815B3"/>
    <w:rsid w:val="00681B32"/>
    <w:rsid w:val="006824D6"/>
    <w:rsid w:val="00682593"/>
    <w:rsid w:val="00682F8F"/>
    <w:rsid w:val="0068577A"/>
    <w:rsid w:val="00693D1E"/>
    <w:rsid w:val="00695EC9"/>
    <w:rsid w:val="00696795"/>
    <w:rsid w:val="006A494C"/>
    <w:rsid w:val="006A7C36"/>
    <w:rsid w:val="006B1D2B"/>
    <w:rsid w:val="006B3CEE"/>
    <w:rsid w:val="006B4274"/>
    <w:rsid w:val="006D4AD2"/>
    <w:rsid w:val="006E1131"/>
    <w:rsid w:val="006E2037"/>
    <w:rsid w:val="006E6199"/>
    <w:rsid w:val="006E657F"/>
    <w:rsid w:val="006F10E8"/>
    <w:rsid w:val="006F6F28"/>
    <w:rsid w:val="00706D15"/>
    <w:rsid w:val="00712870"/>
    <w:rsid w:val="007133B8"/>
    <w:rsid w:val="007201D1"/>
    <w:rsid w:val="0072050E"/>
    <w:rsid w:val="00721322"/>
    <w:rsid w:val="00731ADF"/>
    <w:rsid w:val="00741AE0"/>
    <w:rsid w:val="00743D85"/>
    <w:rsid w:val="00753CF4"/>
    <w:rsid w:val="007565CC"/>
    <w:rsid w:val="00761EC0"/>
    <w:rsid w:val="00763B9A"/>
    <w:rsid w:val="00764926"/>
    <w:rsid w:val="00766104"/>
    <w:rsid w:val="00775BFD"/>
    <w:rsid w:val="00787F89"/>
    <w:rsid w:val="0079349C"/>
    <w:rsid w:val="00794726"/>
    <w:rsid w:val="00794AC1"/>
    <w:rsid w:val="007969A9"/>
    <w:rsid w:val="007A6AA8"/>
    <w:rsid w:val="007A716F"/>
    <w:rsid w:val="007D091F"/>
    <w:rsid w:val="007D224F"/>
    <w:rsid w:val="007D28BE"/>
    <w:rsid w:val="007D5652"/>
    <w:rsid w:val="007E13A5"/>
    <w:rsid w:val="007E424C"/>
    <w:rsid w:val="007F6954"/>
    <w:rsid w:val="0080588F"/>
    <w:rsid w:val="0081519F"/>
    <w:rsid w:val="00820084"/>
    <w:rsid w:val="008310C9"/>
    <w:rsid w:val="0083451A"/>
    <w:rsid w:val="008379A5"/>
    <w:rsid w:val="008379F8"/>
    <w:rsid w:val="00841B13"/>
    <w:rsid w:val="00853CC5"/>
    <w:rsid w:val="008678C0"/>
    <w:rsid w:val="00871503"/>
    <w:rsid w:val="008906E3"/>
    <w:rsid w:val="008A4B29"/>
    <w:rsid w:val="008B6FD7"/>
    <w:rsid w:val="008C0819"/>
    <w:rsid w:val="008C63C7"/>
    <w:rsid w:val="008C7848"/>
    <w:rsid w:val="008F0D0D"/>
    <w:rsid w:val="008F2360"/>
    <w:rsid w:val="008F58B3"/>
    <w:rsid w:val="00906589"/>
    <w:rsid w:val="00906AD6"/>
    <w:rsid w:val="009175C9"/>
    <w:rsid w:val="00917AF2"/>
    <w:rsid w:val="00917D42"/>
    <w:rsid w:val="0092418A"/>
    <w:rsid w:val="00933D33"/>
    <w:rsid w:val="00934ED7"/>
    <w:rsid w:val="00936E01"/>
    <w:rsid w:val="009543C3"/>
    <w:rsid w:val="00956CB6"/>
    <w:rsid w:val="00966E1B"/>
    <w:rsid w:val="00972BDB"/>
    <w:rsid w:val="00985FD6"/>
    <w:rsid w:val="009947C0"/>
    <w:rsid w:val="00996A9E"/>
    <w:rsid w:val="00997F2B"/>
    <w:rsid w:val="009A29B3"/>
    <w:rsid w:val="009A3B35"/>
    <w:rsid w:val="009A6139"/>
    <w:rsid w:val="009B7CEB"/>
    <w:rsid w:val="009C19CC"/>
    <w:rsid w:val="009C278B"/>
    <w:rsid w:val="009D3749"/>
    <w:rsid w:val="009D667F"/>
    <w:rsid w:val="009D7481"/>
    <w:rsid w:val="009E1136"/>
    <w:rsid w:val="009F2D2C"/>
    <w:rsid w:val="009F31F1"/>
    <w:rsid w:val="009F6307"/>
    <w:rsid w:val="00A01057"/>
    <w:rsid w:val="00A12C84"/>
    <w:rsid w:val="00A21DF2"/>
    <w:rsid w:val="00A31928"/>
    <w:rsid w:val="00A35FA3"/>
    <w:rsid w:val="00A42D71"/>
    <w:rsid w:val="00A618FF"/>
    <w:rsid w:val="00A61ADF"/>
    <w:rsid w:val="00A62A14"/>
    <w:rsid w:val="00A6617B"/>
    <w:rsid w:val="00A71FE5"/>
    <w:rsid w:val="00A743A8"/>
    <w:rsid w:val="00A77A17"/>
    <w:rsid w:val="00A90E61"/>
    <w:rsid w:val="00A91F93"/>
    <w:rsid w:val="00A93F11"/>
    <w:rsid w:val="00A971A1"/>
    <w:rsid w:val="00AA3AD8"/>
    <w:rsid w:val="00AB0DC8"/>
    <w:rsid w:val="00AB374A"/>
    <w:rsid w:val="00AB56B8"/>
    <w:rsid w:val="00AB6DE9"/>
    <w:rsid w:val="00AC3160"/>
    <w:rsid w:val="00AD2B56"/>
    <w:rsid w:val="00AD43C5"/>
    <w:rsid w:val="00AD57A4"/>
    <w:rsid w:val="00AE105E"/>
    <w:rsid w:val="00AE3E0C"/>
    <w:rsid w:val="00AE4C5B"/>
    <w:rsid w:val="00AF6810"/>
    <w:rsid w:val="00B01D6C"/>
    <w:rsid w:val="00B033C8"/>
    <w:rsid w:val="00B0689A"/>
    <w:rsid w:val="00B078F0"/>
    <w:rsid w:val="00B21E24"/>
    <w:rsid w:val="00B238ED"/>
    <w:rsid w:val="00B2722B"/>
    <w:rsid w:val="00B31579"/>
    <w:rsid w:val="00B33425"/>
    <w:rsid w:val="00B343C0"/>
    <w:rsid w:val="00B44E24"/>
    <w:rsid w:val="00B54ECC"/>
    <w:rsid w:val="00B662FB"/>
    <w:rsid w:val="00B706F0"/>
    <w:rsid w:val="00B714F3"/>
    <w:rsid w:val="00B8204B"/>
    <w:rsid w:val="00B87B6B"/>
    <w:rsid w:val="00B92BC5"/>
    <w:rsid w:val="00BA195F"/>
    <w:rsid w:val="00BC10C2"/>
    <w:rsid w:val="00BC5AA5"/>
    <w:rsid w:val="00BC5D77"/>
    <w:rsid w:val="00BD0FFD"/>
    <w:rsid w:val="00BD230E"/>
    <w:rsid w:val="00BD4B13"/>
    <w:rsid w:val="00BF1CB0"/>
    <w:rsid w:val="00BF37FE"/>
    <w:rsid w:val="00BF487A"/>
    <w:rsid w:val="00C00B3B"/>
    <w:rsid w:val="00C04A7A"/>
    <w:rsid w:val="00C04A97"/>
    <w:rsid w:val="00C1210B"/>
    <w:rsid w:val="00C1325B"/>
    <w:rsid w:val="00C17E79"/>
    <w:rsid w:val="00C2697B"/>
    <w:rsid w:val="00C30FF3"/>
    <w:rsid w:val="00C4614C"/>
    <w:rsid w:val="00C46BD9"/>
    <w:rsid w:val="00C54198"/>
    <w:rsid w:val="00C55258"/>
    <w:rsid w:val="00C61820"/>
    <w:rsid w:val="00C63250"/>
    <w:rsid w:val="00C64746"/>
    <w:rsid w:val="00C73560"/>
    <w:rsid w:val="00C748F2"/>
    <w:rsid w:val="00C75FA4"/>
    <w:rsid w:val="00C779DA"/>
    <w:rsid w:val="00C844B2"/>
    <w:rsid w:val="00C85D68"/>
    <w:rsid w:val="00C86FC7"/>
    <w:rsid w:val="00C95D18"/>
    <w:rsid w:val="00CA46AD"/>
    <w:rsid w:val="00CA5992"/>
    <w:rsid w:val="00CA6336"/>
    <w:rsid w:val="00CB0F14"/>
    <w:rsid w:val="00CC726F"/>
    <w:rsid w:val="00CD1FB6"/>
    <w:rsid w:val="00CD659B"/>
    <w:rsid w:val="00CD68AC"/>
    <w:rsid w:val="00CE0A43"/>
    <w:rsid w:val="00CE5385"/>
    <w:rsid w:val="00CF4C93"/>
    <w:rsid w:val="00D00532"/>
    <w:rsid w:val="00D03088"/>
    <w:rsid w:val="00D15DB7"/>
    <w:rsid w:val="00D21905"/>
    <w:rsid w:val="00D23021"/>
    <w:rsid w:val="00D2487D"/>
    <w:rsid w:val="00D274E8"/>
    <w:rsid w:val="00D30ABC"/>
    <w:rsid w:val="00D35EDF"/>
    <w:rsid w:val="00D361B2"/>
    <w:rsid w:val="00D41F9D"/>
    <w:rsid w:val="00D508B3"/>
    <w:rsid w:val="00D50DA6"/>
    <w:rsid w:val="00D52B60"/>
    <w:rsid w:val="00D52C07"/>
    <w:rsid w:val="00D5529A"/>
    <w:rsid w:val="00D57B87"/>
    <w:rsid w:val="00D703EF"/>
    <w:rsid w:val="00D83556"/>
    <w:rsid w:val="00D91B06"/>
    <w:rsid w:val="00DA5B33"/>
    <w:rsid w:val="00DB0D96"/>
    <w:rsid w:val="00DB3550"/>
    <w:rsid w:val="00DB65A6"/>
    <w:rsid w:val="00DB6612"/>
    <w:rsid w:val="00DD789C"/>
    <w:rsid w:val="00DE3855"/>
    <w:rsid w:val="00DF4176"/>
    <w:rsid w:val="00DF7CC8"/>
    <w:rsid w:val="00E0062F"/>
    <w:rsid w:val="00E007C1"/>
    <w:rsid w:val="00E025F0"/>
    <w:rsid w:val="00E05D8A"/>
    <w:rsid w:val="00E067BD"/>
    <w:rsid w:val="00E06956"/>
    <w:rsid w:val="00E17240"/>
    <w:rsid w:val="00E24164"/>
    <w:rsid w:val="00E265E9"/>
    <w:rsid w:val="00E30CB9"/>
    <w:rsid w:val="00E367EB"/>
    <w:rsid w:val="00E406BD"/>
    <w:rsid w:val="00E4304E"/>
    <w:rsid w:val="00E50054"/>
    <w:rsid w:val="00E50DD0"/>
    <w:rsid w:val="00E57F9F"/>
    <w:rsid w:val="00E57FF8"/>
    <w:rsid w:val="00E6087E"/>
    <w:rsid w:val="00E7305C"/>
    <w:rsid w:val="00E74595"/>
    <w:rsid w:val="00E756B5"/>
    <w:rsid w:val="00E93A36"/>
    <w:rsid w:val="00EA3BCD"/>
    <w:rsid w:val="00EA3D94"/>
    <w:rsid w:val="00EB0023"/>
    <w:rsid w:val="00EB55E4"/>
    <w:rsid w:val="00EB7C57"/>
    <w:rsid w:val="00EC00F4"/>
    <w:rsid w:val="00EC3FBC"/>
    <w:rsid w:val="00EC428A"/>
    <w:rsid w:val="00EC477E"/>
    <w:rsid w:val="00ED2695"/>
    <w:rsid w:val="00ED436D"/>
    <w:rsid w:val="00EE1512"/>
    <w:rsid w:val="00EF2726"/>
    <w:rsid w:val="00F0664D"/>
    <w:rsid w:val="00F11B16"/>
    <w:rsid w:val="00F13F9C"/>
    <w:rsid w:val="00F2101C"/>
    <w:rsid w:val="00F220F3"/>
    <w:rsid w:val="00F30C9B"/>
    <w:rsid w:val="00F31512"/>
    <w:rsid w:val="00F31ECA"/>
    <w:rsid w:val="00F354B1"/>
    <w:rsid w:val="00F55840"/>
    <w:rsid w:val="00F624F6"/>
    <w:rsid w:val="00F67D00"/>
    <w:rsid w:val="00F7437A"/>
    <w:rsid w:val="00F86DAF"/>
    <w:rsid w:val="00F913D3"/>
    <w:rsid w:val="00FA1282"/>
    <w:rsid w:val="00FB0E4E"/>
    <w:rsid w:val="00FB4462"/>
    <w:rsid w:val="00FC33E6"/>
    <w:rsid w:val="00FC42AF"/>
    <w:rsid w:val="00FC6E20"/>
    <w:rsid w:val="00FD05C5"/>
    <w:rsid w:val="00FE14BF"/>
    <w:rsid w:val="00FE79FE"/>
    <w:rsid w:val="00FF2730"/>
    <w:rsid w:val="00FF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."/>
  <w:listSeparator w:val=","/>
  <w15:docId w15:val="{C5CCD599-1924-49FA-BB07-B36F8CE1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16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97F2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97F2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97F2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97F2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97F2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97F2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97F2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97F2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97F2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7F2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97F2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97F2B"/>
  </w:style>
  <w:style w:type="paragraph" w:customStyle="1" w:styleId="Headingb">
    <w:name w:val="Heading_b"/>
    <w:basedOn w:val="Heading3"/>
    <w:next w:val="Normal"/>
    <w:rsid w:val="00997F2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97F2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97F2B"/>
  </w:style>
  <w:style w:type="paragraph" w:customStyle="1" w:styleId="AnnexNoTitle">
    <w:name w:val="Annex_NoTitle"/>
    <w:basedOn w:val="Heading1"/>
    <w:next w:val="Normalaftertitle"/>
    <w:link w:val="AnnexNoTitleChar"/>
    <w:rsid w:val="00997F2B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997F2B"/>
    <w:pPr>
      <w:spacing w:before="320"/>
    </w:pPr>
  </w:style>
  <w:style w:type="paragraph" w:customStyle="1" w:styleId="enumlev2">
    <w:name w:val="enumlev2"/>
    <w:basedOn w:val="enumlev1"/>
    <w:rsid w:val="00997F2B"/>
    <w:pPr>
      <w:ind w:left="1191" w:hanging="397"/>
    </w:pPr>
  </w:style>
  <w:style w:type="paragraph" w:customStyle="1" w:styleId="enumlev1">
    <w:name w:val="enumlev1"/>
    <w:basedOn w:val="Normal"/>
    <w:link w:val="enumlev1Char"/>
    <w:rsid w:val="00997F2B"/>
    <w:pPr>
      <w:spacing w:before="80"/>
      <w:ind w:left="794" w:hanging="794"/>
    </w:pPr>
  </w:style>
  <w:style w:type="paragraph" w:customStyle="1" w:styleId="enumlev3">
    <w:name w:val="enumlev3"/>
    <w:basedOn w:val="enumlev2"/>
    <w:rsid w:val="00997F2B"/>
    <w:pPr>
      <w:ind w:left="1588"/>
    </w:pPr>
  </w:style>
  <w:style w:type="paragraph" w:customStyle="1" w:styleId="Note">
    <w:name w:val="Note"/>
    <w:basedOn w:val="Normal"/>
    <w:rsid w:val="00997F2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97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997F2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97F2B"/>
    <w:pPr>
      <w:jc w:val="center"/>
    </w:pPr>
  </w:style>
  <w:style w:type="paragraph" w:customStyle="1" w:styleId="Recdate">
    <w:name w:val="Rec_date"/>
    <w:basedOn w:val="Recref"/>
    <w:next w:val="Normalaftertitle"/>
    <w:rsid w:val="00997F2B"/>
    <w:pPr>
      <w:jc w:val="right"/>
    </w:pPr>
  </w:style>
  <w:style w:type="paragraph" w:customStyle="1" w:styleId="HeadingSum">
    <w:name w:val="Heading_Sum"/>
    <w:basedOn w:val="Headingb"/>
    <w:next w:val="Normal"/>
    <w:rsid w:val="00997F2B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97F2B"/>
  </w:style>
  <w:style w:type="paragraph" w:customStyle="1" w:styleId="Tablefin">
    <w:name w:val="Table_fin"/>
    <w:basedOn w:val="Normal"/>
    <w:next w:val="Normal"/>
    <w:rsid w:val="00997F2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97F2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97F2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97F2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97F2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97F2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97F2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97F2B"/>
    <w:pPr>
      <w:ind w:left="794"/>
    </w:pPr>
  </w:style>
  <w:style w:type="paragraph" w:customStyle="1" w:styleId="Figurelegend">
    <w:name w:val="Figure_legend"/>
    <w:basedOn w:val="Normal"/>
    <w:rsid w:val="00997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97F2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97F2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97F2B"/>
    <w:pPr>
      <w:keepNext w:val="0"/>
      <w:spacing w:before="0" w:after="240"/>
    </w:pPr>
  </w:style>
  <w:style w:type="paragraph" w:customStyle="1" w:styleId="tocpart">
    <w:name w:val="tocpart"/>
    <w:basedOn w:val="Normal"/>
    <w:rsid w:val="00997F2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97F2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97F2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97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97F2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97F2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97F2B"/>
    <w:rPr>
      <w:b/>
    </w:rPr>
  </w:style>
  <w:style w:type="paragraph" w:customStyle="1" w:styleId="Chaptitle">
    <w:name w:val="Chap_title"/>
    <w:basedOn w:val="Arttitle"/>
    <w:next w:val="Normalaftertitle"/>
    <w:rsid w:val="00997F2B"/>
  </w:style>
  <w:style w:type="character" w:styleId="FootnoteReference">
    <w:name w:val="footnote reference"/>
    <w:basedOn w:val="DefaultParagraphFont"/>
    <w:rsid w:val="00997F2B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97F2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97F2B"/>
  </w:style>
  <w:style w:type="paragraph" w:styleId="Index2">
    <w:name w:val="index 2"/>
    <w:basedOn w:val="Normal"/>
    <w:next w:val="Normal"/>
    <w:semiHidden/>
    <w:rsid w:val="00997F2B"/>
    <w:pPr>
      <w:ind w:left="283"/>
    </w:pPr>
  </w:style>
  <w:style w:type="paragraph" w:styleId="Index3">
    <w:name w:val="index 3"/>
    <w:basedOn w:val="Normal"/>
    <w:next w:val="Normal"/>
    <w:semiHidden/>
    <w:rsid w:val="00997F2B"/>
    <w:pPr>
      <w:ind w:left="566"/>
    </w:pPr>
  </w:style>
  <w:style w:type="paragraph" w:styleId="IndexHeading">
    <w:name w:val="index heading"/>
    <w:basedOn w:val="Normal"/>
    <w:next w:val="Index1"/>
    <w:rsid w:val="00997F2B"/>
  </w:style>
  <w:style w:type="paragraph" w:customStyle="1" w:styleId="Line">
    <w:name w:val="Line"/>
    <w:basedOn w:val="Normal"/>
    <w:next w:val="Normal"/>
    <w:rsid w:val="00997F2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97F2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97F2B"/>
  </w:style>
  <w:style w:type="paragraph" w:customStyle="1" w:styleId="Partref">
    <w:name w:val="Part_ref"/>
    <w:basedOn w:val="Normal"/>
    <w:next w:val="Normal"/>
    <w:rsid w:val="00997F2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97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97F2B"/>
  </w:style>
  <w:style w:type="paragraph" w:customStyle="1" w:styleId="QuestionNo">
    <w:name w:val="Question_No"/>
    <w:basedOn w:val="RecNo"/>
    <w:next w:val="Normal"/>
    <w:rsid w:val="00997F2B"/>
  </w:style>
  <w:style w:type="paragraph" w:customStyle="1" w:styleId="Questionref">
    <w:name w:val="Question_ref"/>
    <w:basedOn w:val="Recref"/>
    <w:next w:val="Questiondate"/>
    <w:rsid w:val="00997F2B"/>
  </w:style>
  <w:style w:type="paragraph" w:customStyle="1" w:styleId="Questiontitle">
    <w:name w:val="Question_title"/>
    <w:basedOn w:val="Normal"/>
    <w:next w:val="Questionref"/>
    <w:rsid w:val="00997F2B"/>
  </w:style>
  <w:style w:type="paragraph" w:customStyle="1" w:styleId="Reftext">
    <w:name w:val="Ref_text"/>
    <w:basedOn w:val="Normal"/>
    <w:rsid w:val="00997F2B"/>
    <w:pPr>
      <w:ind w:left="794" w:hanging="794"/>
    </w:pPr>
  </w:style>
  <w:style w:type="paragraph" w:customStyle="1" w:styleId="Reftitle">
    <w:name w:val="Ref_title"/>
    <w:basedOn w:val="Normal"/>
    <w:next w:val="Reftext"/>
    <w:rsid w:val="00997F2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97F2B"/>
  </w:style>
  <w:style w:type="paragraph" w:customStyle="1" w:styleId="RepNo">
    <w:name w:val="Rep_No"/>
    <w:basedOn w:val="RecNo"/>
    <w:next w:val="Reptitle"/>
    <w:rsid w:val="00997F2B"/>
  </w:style>
  <w:style w:type="paragraph" w:customStyle="1" w:styleId="Reptitle">
    <w:name w:val="Rep_title"/>
    <w:basedOn w:val="Rectitle"/>
    <w:next w:val="Repref"/>
    <w:rsid w:val="00997F2B"/>
  </w:style>
  <w:style w:type="paragraph" w:customStyle="1" w:styleId="Repref">
    <w:name w:val="Rep_ref"/>
    <w:basedOn w:val="Recref"/>
    <w:next w:val="Repdate"/>
    <w:rsid w:val="00997F2B"/>
  </w:style>
  <w:style w:type="paragraph" w:customStyle="1" w:styleId="Resdate">
    <w:name w:val="Res_date"/>
    <w:basedOn w:val="Recdate"/>
    <w:next w:val="Normalaftertitle"/>
    <w:rsid w:val="00997F2B"/>
  </w:style>
  <w:style w:type="paragraph" w:customStyle="1" w:styleId="ResNo">
    <w:name w:val="Res_No"/>
    <w:basedOn w:val="RecNo"/>
    <w:next w:val="Restitle"/>
    <w:rsid w:val="00997F2B"/>
  </w:style>
  <w:style w:type="paragraph" w:customStyle="1" w:styleId="Restitle">
    <w:name w:val="Res_title"/>
    <w:basedOn w:val="Normal"/>
    <w:next w:val="Resref"/>
    <w:rsid w:val="00997F2B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97F2B"/>
  </w:style>
  <w:style w:type="paragraph" w:customStyle="1" w:styleId="SectionNo">
    <w:name w:val="Section_No"/>
    <w:basedOn w:val="Normal"/>
    <w:next w:val="Normal"/>
    <w:rsid w:val="00997F2B"/>
  </w:style>
  <w:style w:type="paragraph" w:customStyle="1" w:styleId="Sectiontitle">
    <w:name w:val="Section_title"/>
    <w:basedOn w:val="Normal"/>
    <w:next w:val="Normalaftertitle"/>
    <w:rsid w:val="00997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97F2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97F2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97F2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97F2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97F2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97F2B"/>
  </w:style>
  <w:style w:type="paragraph" w:styleId="TOC6">
    <w:name w:val="toc 6"/>
    <w:basedOn w:val="TOC4"/>
    <w:rsid w:val="00997F2B"/>
  </w:style>
  <w:style w:type="paragraph" w:styleId="TOC7">
    <w:name w:val="toc 7"/>
    <w:basedOn w:val="TOC4"/>
    <w:rsid w:val="00997F2B"/>
  </w:style>
  <w:style w:type="paragraph" w:styleId="TOC8">
    <w:name w:val="toc 8"/>
    <w:basedOn w:val="TOC4"/>
    <w:rsid w:val="00997F2B"/>
  </w:style>
  <w:style w:type="paragraph" w:customStyle="1" w:styleId="Annexref">
    <w:name w:val="Annex_ref"/>
    <w:basedOn w:val="Normal"/>
    <w:next w:val="Normalaftertitle"/>
    <w:rsid w:val="00997F2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97F2B"/>
  </w:style>
  <w:style w:type="paragraph" w:customStyle="1" w:styleId="Tabletitle">
    <w:name w:val="Table_title"/>
    <w:basedOn w:val="Normal"/>
    <w:next w:val="Tablehead"/>
    <w:link w:val="Tabletitle0"/>
    <w:rsid w:val="00997F2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97F2B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97F2B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997F2B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"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0D3CBC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0D3CBC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</w:rPr>
  </w:style>
  <w:style w:type="paragraph" w:customStyle="1" w:styleId="FirstFooter">
    <w:name w:val="FirstFooter"/>
    <w:basedOn w:val="Footer"/>
    <w:rsid w:val="000D3CBC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aftertitle"/>
    <w:uiPriority w:val="99"/>
    <w:rsid w:val="00997F2B"/>
    <w:pPr>
      <w:spacing w:before="840" w:after="20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0D3CB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0D3CB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0D3CB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0D3CB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0D3CB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0D3CBC"/>
    <w:rPr>
      <w:b/>
    </w:rPr>
  </w:style>
  <w:style w:type="character" w:customStyle="1" w:styleId="Appdef">
    <w:name w:val="App_def"/>
    <w:basedOn w:val="DefaultParagraphFont"/>
    <w:rsid w:val="000D3CB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D3CBC"/>
  </w:style>
  <w:style w:type="character" w:customStyle="1" w:styleId="Artdef">
    <w:name w:val="Art_def"/>
    <w:basedOn w:val="DefaultParagraphFont"/>
    <w:rsid w:val="000D3CB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0D3CBC"/>
  </w:style>
  <w:style w:type="character" w:customStyle="1" w:styleId="Recdef">
    <w:name w:val="Rec_def"/>
    <w:basedOn w:val="DefaultParagraphFont"/>
    <w:rsid w:val="000D3CBC"/>
    <w:rPr>
      <w:b/>
    </w:rPr>
  </w:style>
  <w:style w:type="character" w:customStyle="1" w:styleId="Resdef">
    <w:name w:val="Res_def"/>
    <w:basedOn w:val="DefaultParagraphFont"/>
    <w:rsid w:val="000D3CBC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0D3CBC"/>
    <w:rPr>
      <w:b/>
      <w:color w:val="auto"/>
      <w:sz w:val="20"/>
    </w:rPr>
  </w:style>
  <w:style w:type="paragraph" w:customStyle="1" w:styleId="Formal">
    <w:name w:val="Formal"/>
    <w:basedOn w:val="ASN1"/>
    <w:rsid w:val="000D3CBC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0D3CBC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0D3CBC"/>
    <w:rPr>
      <w:b w:val="0"/>
      <w:i/>
    </w:rPr>
  </w:style>
  <w:style w:type="paragraph" w:customStyle="1" w:styleId="AnnexNo">
    <w:name w:val="Annex_No"/>
    <w:basedOn w:val="Normal"/>
    <w:next w:val="Normal"/>
    <w:rsid w:val="000D3CB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0D3CB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0D3CBC"/>
  </w:style>
  <w:style w:type="paragraph" w:customStyle="1" w:styleId="Appendixtitle">
    <w:name w:val="Appendix_title"/>
    <w:basedOn w:val="Annextitle"/>
    <w:next w:val="Normal"/>
    <w:rsid w:val="000D3CBC"/>
  </w:style>
  <w:style w:type="paragraph" w:customStyle="1" w:styleId="Border">
    <w:name w:val="Border"/>
    <w:basedOn w:val="Normal"/>
    <w:rsid w:val="000D3CBC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0D3CBC"/>
  </w:style>
  <w:style w:type="paragraph" w:customStyle="1" w:styleId="Normalaftertitle0">
    <w:name w:val="Normal after title"/>
    <w:basedOn w:val="Normal"/>
    <w:next w:val="Normal"/>
    <w:uiPriority w:val="99"/>
    <w:rsid w:val="00997F2B"/>
    <w:pPr>
      <w:spacing w:before="280"/>
      <w:jc w:val="left"/>
      <w:textAlignment w:val="auto"/>
    </w:pPr>
    <w:rPr>
      <w:lang w:val="en-GB"/>
    </w:rPr>
  </w:style>
  <w:style w:type="paragraph" w:customStyle="1" w:styleId="Proposal">
    <w:name w:val="Proposal"/>
    <w:basedOn w:val="Normal"/>
    <w:next w:val="Normal"/>
    <w:rsid w:val="000D3CB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0D3CBC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0D3CBC"/>
    <w:rPr>
      <w:b w:val="0"/>
    </w:rPr>
  </w:style>
  <w:style w:type="paragraph" w:customStyle="1" w:styleId="TableTextS5">
    <w:name w:val="Table_TextS5"/>
    <w:basedOn w:val="Normal"/>
    <w:rsid w:val="000D3CBC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0D3CBC"/>
  </w:style>
  <w:style w:type="paragraph" w:customStyle="1" w:styleId="Committee">
    <w:name w:val="Committee"/>
    <w:basedOn w:val="Normal"/>
    <w:qFormat/>
    <w:rsid w:val="000D3CBC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997F2B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97F2B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97F2B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0D3CBC"/>
  </w:style>
  <w:style w:type="paragraph" w:customStyle="1" w:styleId="Subsection1">
    <w:name w:val="Subsection_1"/>
    <w:basedOn w:val="Section1"/>
    <w:next w:val="Normalaftertitle0"/>
    <w:qFormat/>
    <w:rsid w:val="000D3CBC"/>
  </w:style>
  <w:style w:type="paragraph" w:customStyle="1" w:styleId="Volumetitle">
    <w:name w:val="Volume_title"/>
    <w:basedOn w:val="Normal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0D3CBC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0D3CB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0D3CB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table" w:customStyle="1" w:styleId="TableGrid4">
    <w:name w:val="Table Grid4"/>
    <w:basedOn w:val="TableNormal"/>
    <w:next w:val="TableGrid"/>
    <w:rsid w:val="000D3CB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rsid w:val="000D3CBC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97F2B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F2B"/>
    <w:rPr>
      <w:rFonts w:ascii="Tahoma" w:eastAsia="MS Mincho" w:hAnsi="Tahoma" w:cs="Tahoma"/>
      <w:sz w:val="16"/>
      <w:szCs w:val="16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0D3CB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3CB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lang w:val="en-GB"/>
    </w:rPr>
  </w:style>
  <w:style w:type="character" w:customStyle="1" w:styleId="enumlev1Char">
    <w:name w:val="enumlev1 Char"/>
    <w:basedOn w:val="DefaultParagraphFont"/>
    <w:link w:val="enumlev1"/>
    <w:rsid w:val="000D3CBC"/>
    <w:rPr>
      <w:sz w:val="22"/>
      <w:lang w:val="fr-FR" w:eastAsia="en-US"/>
    </w:rPr>
  </w:style>
  <w:style w:type="table" w:styleId="LightShading-Accent5">
    <w:name w:val="Light Shading Accent 5"/>
    <w:basedOn w:val="TableNormal"/>
    <w:uiPriority w:val="60"/>
    <w:rsid w:val="000D3CBC"/>
    <w:rPr>
      <w:color w:val="31849B" w:themeColor="accent5" w:themeShade="BF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NormalaftertitleChar">
    <w:name w:val="Normal_after_title Char"/>
    <w:basedOn w:val="DefaultParagraphFont"/>
    <w:link w:val="Normalaftertitle"/>
    <w:locked/>
    <w:rsid w:val="00997F2B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BF1CB0"/>
    <w:rPr>
      <w:lang w:val="fr-FR" w:eastAsia="en-US"/>
    </w:rPr>
  </w:style>
  <w:style w:type="character" w:customStyle="1" w:styleId="TableheadChar">
    <w:name w:val="Table_head Char"/>
    <w:link w:val="Tablehead"/>
    <w:locked/>
    <w:rsid w:val="000D3CBC"/>
    <w:rPr>
      <w:b/>
      <w:lang w:val="fr-FR" w:eastAsia="en-US"/>
    </w:rPr>
  </w:style>
  <w:style w:type="character" w:customStyle="1" w:styleId="Tabletitle0">
    <w:name w:val="Table_title Знак"/>
    <w:link w:val="Tabletitle"/>
    <w:locked/>
    <w:rsid w:val="00020A76"/>
    <w:rPr>
      <w:b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D3CBC"/>
    <w:rPr>
      <w:rFonts w:ascii="Times New Roman Bold" w:hAnsi="Times New Roman Bold"/>
      <w:b/>
      <w:sz w:val="18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0F6A57"/>
    <w:rPr>
      <w:color w:val="808080"/>
    </w:rPr>
  </w:style>
  <w:style w:type="character" w:customStyle="1" w:styleId="Heading1Char">
    <w:name w:val="Heading 1 Char"/>
    <w:basedOn w:val="DefaultParagraphFont"/>
    <w:link w:val="Heading1"/>
    <w:locked/>
    <w:rsid w:val="00997F2B"/>
    <w:rPr>
      <w:b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997F2B"/>
    <w:rPr>
      <w:b/>
      <w:sz w:val="26"/>
      <w:lang w:val="fr-FR" w:eastAsia="en-US"/>
    </w:rPr>
  </w:style>
  <w:style w:type="character" w:customStyle="1" w:styleId="BalloonTextChar1">
    <w:name w:val="Balloon Text Char1"/>
    <w:basedOn w:val="DefaultParagraphFont"/>
    <w:uiPriority w:val="99"/>
    <w:semiHidden/>
    <w:rsid w:val="00997F2B"/>
    <w:rPr>
      <w:sz w:val="0"/>
      <w:szCs w:val="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97F2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97F2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97F2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97F2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97F2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97F2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97F2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97F2B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1.xml"/><Relationship Id="rId26" Type="http://schemas.openxmlformats.org/officeDocument/2006/relationships/header" Target="header15.xml"/><Relationship Id="rId39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34" Type="http://schemas.openxmlformats.org/officeDocument/2006/relationships/oleObject" Target="embeddings/oleObject3.bin"/><Relationship Id="rId42" Type="http://schemas.openxmlformats.org/officeDocument/2006/relationships/image" Target="media/image10.wmf"/><Relationship Id="rId47" Type="http://schemas.openxmlformats.org/officeDocument/2006/relationships/footer" Target="foot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33" Type="http://schemas.openxmlformats.org/officeDocument/2006/relationships/image" Target="media/image5.emf"/><Relationship Id="rId38" Type="http://schemas.openxmlformats.org/officeDocument/2006/relationships/oleObject" Target="embeddings/oleObject5.bin"/><Relationship Id="rId46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oter" Target="footer2.xml"/><Relationship Id="rId29" Type="http://schemas.openxmlformats.org/officeDocument/2006/relationships/oleObject" Target="embeddings/oleObject1.bin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eader" Target="header13.xml"/><Relationship Id="rId32" Type="http://schemas.openxmlformats.org/officeDocument/2006/relationships/image" Target="media/image4.jpeg"/><Relationship Id="rId37" Type="http://schemas.openxmlformats.org/officeDocument/2006/relationships/image" Target="media/image7.emf"/><Relationship Id="rId40" Type="http://schemas.openxmlformats.org/officeDocument/2006/relationships/oleObject" Target="embeddings/oleObject6.bin"/><Relationship Id="rId45" Type="http://schemas.openxmlformats.org/officeDocument/2006/relationships/header" Target="header17.xml"/><Relationship Id="rId5" Type="http://schemas.openxmlformats.org/officeDocument/2006/relationships/webSettings" Target="webSettings.xml"/><Relationship Id="rId15" Type="http://schemas.openxmlformats.org/officeDocument/2006/relationships/hyperlink" Target="http://XXX.YYY" TargetMode="External"/><Relationship Id="rId23" Type="http://schemas.openxmlformats.org/officeDocument/2006/relationships/header" Target="header12.xml"/><Relationship Id="rId28" Type="http://schemas.openxmlformats.org/officeDocument/2006/relationships/image" Target="media/image2.emf"/><Relationship Id="rId36" Type="http://schemas.openxmlformats.org/officeDocument/2006/relationships/oleObject" Target="embeddings/oleObject4.bin"/><Relationship Id="rId49" Type="http://schemas.openxmlformats.org/officeDocument/2006/relationships/header" Target="header20.xml"/><Relationship Id="rId10" Type="http://schemas.openxmlformats.org/officeDocument/2006/relationships/header" Target="header3.xml"/><Relationship Id="rId19" Type="http://schemas.openxmlformats.org/officeDocument/2006/relationships/header" Target="header9.xml"/><Relationship Id="rId31" Type="http://schemas.openxmlformats.org/officeDocument/2006/relationships/oleObject" Target="embeddings/oleObject2.bin"/><Relationship Id="rId44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footer" Target="footer3.xml"/><Relationship Id="rId30" Type="http://schemas.openxmlformats.org/officeDocument/2006/relationships/image" Target="media/image3.emf"/><Relationship Id="rId35" Type="http://schemas.openxmlformats.org/officeDocument/2006/relationships/image" Target="media/image6.emf"/><Relationship Id="rId43" Type="http://schemas.openxmlformats.org/officeDocument/2006/relationships/oleObject" Target="embeddings/oleObject7.bin"/><Relationship Id="rId48" Type="http://schemas.openxmlformats.org/officeDocument/2006/relationships/header" Target="header19.xm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o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2CD15-1431-4FE3-8F5F-B2AD22309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289</TotalTime>
  <Pages>22</Pages>
  <Words>4748</Words>
  <Characters>27068</Characters>
  <Application>Microsoft Office Word</Application>
  <DocSecurity>0</DocSecurity>
  <Lines>225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RS.2106-0 - Обнаружение и решение проблемы радиочастотных помех датчикам спутниковой службы исследования Земли (пассивной)</vt:lpstr>
      <vt:lpstr>Template BR_Rec_2005.dot</vt:lpstr>
    </vt:vector>
  </TitlesOfParts>
  <Company>ITU</Company>
  <LinksUpToDate>false</LinksUpToDate>
  <CharactersWithSpaces>31753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RS.2106-0 - Обнаружение и решение проблемы радиочастотных помех датчикам спутниковой службы исследования Земли (пассивной)</dc:title>
  <dc:subject/>
  <dc:creator>ITU Radiocommunication Bureau (BR)</dc:creator>
  <cp:keywords>RS,2106-0</cp:keywords>
  <dc:description>Berdyeva, 09/04/2018, ITU51009916</dc:description>
  <cp:lastModifiedBy>Berdyeva, Elena</cp:lastModifiedBy>
  <cp:revision>47</cp:revision>
  <cp:lastPrinted>2018-04-09T12:58:00Z</cp:lastPrinted>
  <dcterms:created xsi:type="dcterms:W3CDTF">2018-03-08T10:56:00Z</dcterms:created>
  <dcterms:modified xsi:type="dcterms:W3CDTF">2018-04-09T13:01:00Z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09 April 2018</vt:lpwstr>
  </property>
</Properties>
</file>