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A8E" w:rsidRPr="00FE3947" w:rsidRDefault="00411A8E">
      <w:pPr>
        <w:pStyle w:val="RecNo"/>
        <w:spacing w:before="0"/>
        <w:rPr>
          <w:lang w:val="en-GB"/>
        </w:rPr>
      </w:pPr>
      <w:proofErr w:type="gramStart"/>
      <w:r w:rsidRPr="00FE3947">
        <w:rPr>
          <w:lang w:val="en-GB"/>
        </w:rPr>
        <w:t xml:space="preserve">RECOMMENDATION  </w:t>
      </w:r>
      <w:r w:rsidRPr="00FE3947">
        <w:rPr>
          <w:rStyle w:val="href"/>
          <w:lang w:val="en-GB"/>
        </w:rPr>
        <w:t>ITU</w:t>
      </w:r>
      <w:proofErr w:type="gramEnd"/>
      <w:r w:rsidRPr="00FE3947">
        <w:rPr>
          <w:rStyle w:val="href"/>
          <w:lang w:val="en-GB"/>
        </w:rPr>
        <w:t>-R  P.838-3</w:t>
      </w:r>
    </w:p>
    <w:p w:rsidR="00411A8E" w:rsidRDefault="00411A8E">
      <w:pPr>
        <w:pStyle w:val="Rectitle"/>
        <w:rPr>
          <w:lang w:val="en-US"/>
        </w:rPr>
      </w:pPr>
      <w:r>
        <w:rPr>
          <w:lang w:val="en-US"/>
        </w:rPr>
        <w:t>Specific attenuation model for rain for use in prediction methods</w:t>
      </w:r>
    </w:p>
    <w:p w:rsidR="00411A8E" w:rsidRPr="00FE3947" w:rsidRDefault="00411A8E">
      <w:pPr>
        <w:pStyle w:val="Recref"/>
        <w:rPr>
          <w:lang w:val="en-GB"/>
        </w:rPr>
      </w:pPr>
      <w:r w:rsidRPr="00FE3947">
        <w:rPr>
          <w:lang w:val="en-GB"/>
        </w:rPr>
        <w:t>(Question ITU-R 201/3)</w:t>
      </w:r>
    </w:p>
    <w:p w:rsidR="00411A8E" w:rsidRDefault="00411A8E">
      <w:pPr>
        <w:pStyle w:val="Recdate"/>
        <w:rPr>
          <w:lang w:val="en-US"/>
        </w:rPr>
      </w:pPr>
    </w:p>
    <w:p w:rsidR="00411A8E" w:rsidRDefault="00411A8E">
      <w:pPr>
        <w:pStyle w:val="Recdate"/>
        <w:rPr>
          <w:lang w:val="en-US"/>
        </w:rPr>
      </w:pPr>
      <w:r>
        <w:rPr>
          <w:lang w:val="en-US"/>
        </w:rPr>
        <w:t>(1992-1999-2003-2005)</w:t>
      </w:r>
    </w:p>
    <w:p w:rsidR="00411A8E" w:rsidRDefault="00411A8E" w:rsidP="00640EFA">
      <w:pPr>
        <w:rPr>
          <w:lang w:val="en-US"/>
        </w:rPr>
      </w:pPr>
    </w:p>
    <w:p w:rsidR="00411A8E" w:rsidRDefault="00411A8E">
      <w:pPr>
        <w:pStyle w:val="Normalaftertitle"/>
        <w:rPr>
          <w:lang w:val="en-US"/>
        </w:rPr>
      </w:pPr>
      <w:r>
        <w:rPr>
          <w:lang w:val="en-US"/>
        </w:rPr>
        <w:t xml:space="preserve">The ITU </w:t>
      </w:r>
      <w:proofErr w:type="spellStart"/>
      <w:r>
        <w:rPr>
          <w:lang w:val="en-US"/>
        </w:rPr>
        <w:t>Radiocommunication</w:t>
      </w:r>
      <w:proofErr w:type="spellEnd"/>
      <w:r>
        <w:rPr>
          <w:lang w:val="en-US"/>
        </w:rPr>
        <w:t xml:space="preserve"> Assembly,</w:t>
      </w:r>
    </w:p>
    <w:p w:rsidR="00411A8E" w:rsidRDefault="00411A8E">
      <w:pPr>
        <w:pStyle w:val="Call"/>
        <w:rPr>
          <w:lang w:val="en-US"/>
        </w:rPr>
      </w:pPr>
      <w:proofErr w:type="gramStart"/>
      <w:r>
        <w:rPr>
          <w:lang w:val="en-US"/>
        </w:rPr>
        <w:t>considering</w:t>
      </w:r>
      <w:proofErr w:type="gramEnd"/>
    </w:p>
    <w:p w:rsidR="00411A8E" w:rsidRDefault="00411A8E">
      <w:pPr>
        <w:rPr>
          <w:lang w:val="en-US"/>
        </w:rPr>
      </w:pPr>
      <w:r>
        <w:rPr>
          <w:lang w:val="en-US"/>
        </w:rPr>
        <w:t>a)</w:t>
      </w:r>
      <w:r>
        <w:rPr>
          <w:lang w:val="en-US"/>
        </w:rPr>
        <w:tab/>
      </w:r>
      <w:proofErr w:type="gramStart"/>
      <w:r>
        <w:rPr>
          <w:lang w:val="en-US"/>
        </w:rPr>
        <w:t>that</w:t>
      </w:r>
      <w:proofErr w:type="gramEnd"/>
      <w:r>
        <w:rPr>
          <w:lang w:val="en-US"/>
        </w:rPr>
        <w:t xml:space="preserve"> there is a need to calculate the attenuation due to rain from a knowledge of rain rates,</w:t>
      </w:r>
    </w:p>
    <w:p w:rsidR="00411A8E" w:rsidRDefault="00411A8E">
      <w:pPr>
        <w:pStyle w:val="Call"/>
        <w:rPr>
          <w:lang w:val="en-US"/>
        </w:rPr>
      </w:pPr>
      <w:proofErr w:type="gramStart"/>
      <w:r>
        <w:rPr>
          <w:lang w:val="en-US"/>
        </w:rPr>
        <w:t>recommends</w:t>
      </w:r>
      <w:proofErr w:type="gramEnd"/>
    </w:p>
    <w:p w:rsidR="00411A8E" w:rsidRDefault="00411A8E">
      <w:pPr>
        <w:rPr>
          <w:lang w:val="en-US"/>
        </w:rPr>
      </w:pPr>
      <w:r>
        <w:rPr>
          <w:b/>
          <w:lang w:val="en-US"/>
        </w:rPr>
        <w:t>1</w:t>
      </w:r>
      <w:r>
        <w:rPr>
          <w:lang w:val="en-US"/>
        </w:rPr>
        <w:tab/>
        <w:t>that the following procedure be used.</w:t>
      </w:r>
    </w:p>
    <w:p w:rsidR="00411A8E" w:rsidRDefault="00411A8E">
      <w:pPr>
        <w:rPr>
          <w:lang w:val="en-US"/>
        </w:rPr>
      </w:pPr>
      <w:r>
        <w:rPr>
          <w:lang w:val="en-US"/>
        </w:rPr>
        <w:t xml:space="preserve">The specific attenuation </w:t>
      </w:r>
      <w:r>
        <w:rPr>
          <w:rFonts w:ascii="Symbol" w:hAnsi="Symbol"/>
        </w:rPr>
        <w:t></w:t>
      </w:r>
      <w:r>
        <w:rPr>
          <w:i/>
          <w:iCs/>
          <w:vertAlign w:val="subscript"/>
          <w:lang w:val="en-US"/>
        </w:rPr>
        <w:t>R</w:t>
      </w:r>
      <w:r>
        <w:rPr>
          <w:lang w:val="en-US"/>
        </w:rPr>
        <w:t xml:space="preserve"> (dB/km) is obtained from the rain rate </w:t>
      </w:r>
      <w:r>
        <w:rPr>
          <w:i/>
          <w:lang w:val="en-US"/>
        </w:rPr>
        <w:t>R</w:t>
      </w:r>
      <w:r>
        <w:rPr>
          <w:lang w:val="en-US"/>
        </w:rPr>
        <w:t xml:space="preserve"> (mm/h) using the power</w:t>
      </w:r>
      <w:r>
        <w:rPr>
          <w:lang w:val="en-US"/>
        </w:rPr>
        <w:noBreakHyphen/>
        <w:t>law relationship:</w:t>
      </w:r>
    </w:p>
    <w:p w:rsidR="00640EFA" w:rsidRDefault="00640EFA" w:rsidP="00640EFA">
      <w:pPr>
        <w:spacing w:before="0"/>
        <w:rPr>
          <w:lang w:val="en-US"/>
        </w:rPr>
      </w:pPr>
    </w:p>
    <w:p w:rsidR="00411A8E" w:rsidRDefault="00411A8E">
      <w:pPr>
        <w:pStyle w:val="Equation"/>
        <w:rPr>
          <w:lang w:val="en-US"/>
        </w:rPr>
      </w:pPr>
      <w:r>
        <w:rPr>
          <w:lang w:val="en-US"/>
        </w:rPr>
        <w:tab/>
      </w:r>
      <w:r>
        <w:rPr>
          <w:lang w:val="en-US"/>
        </w:rPr>
        <w:tab/>
      </w:r>
      <w:r>
        <w:rPr>
          <w:position w:val="-10"/>
        </w:rPr>
        <w:object w:dxaOrig="99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21.3pt" o:ole="">
            <v:imagedata r:id="rId6" o:title=""/>
          </v:shape>
          <o:OLEObject Type="Embed" ProgID="Equation.3" ShapeID="_x0000_i1025" DrawAspect="Content" ObjectID="_1570539746" r:id="rId7"/>
        </w:object>
      </w:r>
      <w:r>
        <w:rPr>
          <w:lang w:val="en-US"/>
        </w:rPr>
        <w:tab/>
        <w:t>(1)</w:t>
      </w:r>
    </w:p>
    <w:p w:rsidR="00411A8E" w:rsidRDefault="00411A8E">
      <w:pPr>
        <w:rPr>
          <w:lang w:val="en-US"/>
        </w:rPr>
      </w:pPr>
      <w:r>
        <w:rPr>
          <w:lang w:val="en-US"/>
        </w:rPr>
        <w:t xml:space="preserve">Values for the coefficients </w:t>
      </w:r>
      <w:r>
        <w:rPr>
          <w:i/>
          <w:lang w:val="en-US"/>
        </w:rPr>
        <w:t>k</w:t>
      </w:r>
      <w:r>
        <w:rPr>
          <w:lang w:val="en-US"/>
        </w:rPr>
        <w:t xml:space="preserve"> and </w:t>
      </w:r>
      <w:r>
        <w:rPr>
          <w:iCs/>
        </w:rPr>
        <w:sym w:font="Symbol" w:char="F061"/>
      </w:r>
      <w:r>
        <w:rPr>
          <w:lang w:val="en-US"/>
        </w:rPr>
        <w:t xml:space="preserve"> are determined as functions of frequency, </w:t>
      </w:r>
      <w:r>
        <w:rPr>
          <w:i/>
          <w:lang w:val="en-US"/>
        </w:rPr>
        <w:t>f</w:t>
      </w:r>
      <w:r>
        <w:rPr>
          <w:lang w:val="en-US"/>
        </w:rPr>
        <w:t xml:space="preserve"> (GHz), in the range from 1 to 1 000 GHz, from the following equations, which have been developed from curve-fitting to power-law coefficients derived from scattering calculations:</w:t>
      </w:r>
    </w:p>
    <w:p w:rsidR="00640EFA" w:rsidRDefault="00640EFA" w:rsidP="00640EFA">
      <w:pPr>
        <w:rPr>
          <w:lang w:val="en-US"/>
        </w:rPr>
      </w:pPr>
    </w:p>
    <w:p w:rsidR="00411A8E" w:rsidRPr="00FE3947" w:rsidRDefault="00411A8E">
      <w:pPr>
        <w:pStyle w:val="Equation"/>
        <w:rPr>
          <w:lang w:val="en-GB"/>
        </w:rPr>
      </w:pPr>
      <w:r>
        <w:rPr>
          <w:lang w:val="en-US"/>
        </w:rPr>
        <w:tab/>
      </w:r>
      <w:r>
        <w:rPr>
          <w:lang w:val="en-US"/>
        </w:rPr>
        <w:tab/>
      </w:r>
      <w:r w:rsidR="00AD3E3B" w:rsidRPr="00AD3E3B">
        <w:rPr>
          <w:position w:val="-44"/>
        </w:rPr>
        <w:object w:dxaOrig="5480" w:dyaOrig="999">
          <v:shape id="_x0000_i1026" type="#_x0000_t75" style="width:4in;height:52.6pt" o:ole="">
            <v:imagedata r:id="rId8" o:title=""/>
          </v:shape>
          <o:OLEObject Type="Embed" ProgID="Equation.3" ShapeID="_x0000_i1026" DrawAspect="Content" ObjectID="_1570539747" r:id="rId9"/>
        </w:object>
      </w:r>
      <w:r w:rsidRPr="00FE3947">
        <w:rPr>
          <w:lang w:val="en-GB"/>
        </w:rPr>
        <w:tab/>
        <w:t>(2)</w:t>
      </w:r>
    </w:p>
    <w:p w:rsidR="00411A8E" w:rsidRPr="00FE3947" w:rsidRDefault="00411A8E">
      <w:pPr>
        <w:jc w:val="right"/>
        <w:rPr>
          <w:lang w:val="en-GB"/>
        </w:rPr>
      </w:pPr>
    </w:p>
    <w:p w:rsidR="00640EFA" w:rsidRDefault="00640EFA" w:rsidP="00640EFA">
      <w:pPr>
        <w:rPr>
          <w:lang w:val="en-US"/>
        </w:rPr>
      </w:pPr>
    </w:p>
    <w:p w:rsidR="00411A8E" w:rsidRPr="00FE3947" w:rsidRDefault="00411A8E">
      <w:pPr>
        <w:pStyle w:val="Equation"/>
        <w:rPr>
          <w:lang w:val="en-GB"/>
        </w:rPr>
      </w:pPr>
      <w:r w:rsidRPr="00FE3947">
        <w:rPr>
          <w:lang w:val="en-GB"/>
        </w:rPr>
        <w:tab/>
      </w:r>
      <w:r w:rsidRPr="00FE3947">
        <w:rPr>
          <w:lang w:val="en-GB"/>
        </w:rPr>
        <w:tab/>
      </w:r>
      <w:bookmarkStart w:id="0" w:name="_GoBack"/>
      <w:r w:rsidR="00F54DB1" w:rsidRPr="00AD3E3B">
        <w:rPr>
          <w:position w:val="-44"/>
        </w:rPr>
        <w:object w:dxaOrig="5040" w:dyaOrig="999">
          <v:shape id="_x0000_i1027" type="#_x0000_t75" style="width:252.3pt;height:50.1pt" o:ole="">
            <v:imagedata r:id="rId10" o:title=""/>
          </v:shape>
          <o:OLEObject Type="Embed" ProgID="Equation.3" ShapeID="_x0000_i1027" DrawAspect="Content" ObjectID="_1570539748" r:id="rId11"/>
        </w:object>
      </w:r>
      <w:bookmarkEnd w:id="0"/>
      <w:r w:rsidRPr="00FE3947">
        <w:rPr>
          <w:lang w:val="en-GB"/>
        </w:rPr>
        <w:tab/>
        <w:t>(3)</w:t>
      </w:r>
    </w:p>
    <w:p w:rsidR="00411A8E" w:rsidRDefault="00411A8E">
      <w:pPr>
        <w:rPr>
          <w:lang w:val="en-US"/>
        </w:rPr>
      </w:pPr>
      <w:proofErr w:type="gramStart"/>
      <w:r>
        <w:rPr>
          <w:lang w:val="en-US"/>
        </w:rPr>
        <w:t>where</w:t>
      </w:r>
      <w:proofErr w:type="gramEnd"/>
      <w:r>
        <w:rPr>
          <w:lang w:val="en-US"/>
        </w:rPr>
        <w:t>:</w:t>
      </w:r>
    </w:p>
    <w:p w:rsidR="00411A8E" w:rsidRDefault="00411A8E">
      <w:pPr>
        <w:pStyle w:val="Equationlegend"/>
      </w:pPr>
      <w:r>
        <w:rPr>
          <w:i/>
        </w:rPr>
        <w:tab/>
      </w:r>
      <w:proofErr w:type="gramStart"/>
      <w:r>
        <w:rPr>
          <w:i/>
        </w:rPr>
        <w:t>f</w:t>
      </w:r>
      <w:r>
        <w:rPr>
          <w:rFonts w:ascii="Tms Rmn" w:hAnsi="Tms Rmn"/>
          <w:iCs/>
          <w:sz w:val="12"/>
        </w:rPr>
        <w:t> </w:t>
      </w:r>
      <w:r>
        <w:t>:</w:t>
      </w:r>
      <w:proofErr w:type="gramEnd"/>
      <w:r>
        <w:tab/>
        <w:t>frequency (GHz)</w:t>
      </w:r>
    </w:p>
    <w:p w:rsidR="00411A8E" w:rsidRDefault="00411A8E">
      <w:pPr>
        <w:pStyle w:val="Equationlegend"/>
        <w:rPr>
          <w:i/>
          <w:vertAlign w:val="subscript"/>
        </w:rPr>
      </w:pPr>
      <w:r>
        <w:tab/>
      </w:r>
      <w:proofErr w:type="gramStart"/>
      <w:r>
        <w:rPr>
          <w:i/>
        </w:rPr>
        <w:t>k</w:t>
      </w:r>
      <w:r>
        <w:rPr>
          <w:rFonts w:ascii="Tms Rmn" w:hAnsi="Tms Rmn"/>
          <w:iCs/>
          <w:sz w:val="12"/>
        </w:rPr>
        <w:t> </w:t>
      </w:r>
      <w:r>
        <w:t>:</w:t>
      </w:r>
      <w:proofErr w:type="gramEnd"/>
      <w:r>
        <w:tab/>
        <w:t xml:space="preserve">either </w:t>
      </w:r>
      <w:proofErr w:type="spellStart"/>
      <w:r>
        <w:rPr>
          <w:i/>
        </w:rPr>
        <w:t>k</w:t>
      </w:r>
      <w:r>
        <w:rPr>
          <w:i/>
          <w:vertAlign w:val="subscript"/>
        </w:rPr>
        <w:t>H</w:t>
      </w:r>
      <w:proofErr w:type="spellEnd"/>
      <w:r>
        <w:t xml:space="preserve"> or </w:t>
      </w:r>
      <w:r>
        <w:rPr>
          <w:i/>
        </w:rPr>
        <w:t>k</w:t>
      </w:r>
      <w:r>
        <w:rPr>
          <w:i/>
          <w:vertAlign w:val="subscript"/>
        </w:rPr>
        <w:t>V</w:t>
      </w:r>
    </w:p>
    <w:p w:rsidR="00411A8E" w:rsidRDefault="00411A8E">
      <w:pPr>
        <w:pStyle w:val="Equationlegend"/>
      </w:pPr>
      <w:r>
        <w:rPr>
          <w:i/>
        </w:rPr>
        <w:tab/>
      </w:r>
      <w:r>
        <w:rPr>
          <w:iCs/>
        </w:rPr>
        <w:sym w:font="Symbol" w:char="F061"/>
      </w:r>
      <w:r>
        <w:rPr>
          <w:rFonts w:ascii="Tms Rmn" w:hAnsi="Tms Rmn"/>
          <w:iCs/>
          <w:sz w:val="12"/>
        </w:rPr>
        <w:t> </w:t>
      </w:r>
      <w:r>
        <w:t>:</w:t>
      </w:r>
      <w:r>
        <w:tab/>
      </w:r>
      <w:proofErr w:type="gramStart"/>
      <w:r>
        <w:t>either</w:t>
      </w:r>
      <w:proofErr w:type="gramEnd"/>
      <w:r>
        <w:t xml:space="preserve"> </w:t>
      </w:r>
      <w:r>
        <w:rPr>
          <w:iCs/>
        </w:rPr>
        <w:sym w:font="Symbol" w:char="F061"/>
      </w:r>
      <w:r>
        <w:rPr>
          <w:i/>
          <w:vertAlign w:val="subscript"/>
        </w:rPr>
        <w:t>H</w:t>
      </w:r>
      <w:r>
        <w:t xml:space="preserve"> or</w:t>
      </w:r>
      <w:r>
        <w:rPr>
          <w:i/>
        </w:rPr>
        <w:t xml:space="preserve"> </w:t>
      </w:r>
      <w:r>
        <w:rPr>
          <w:iCs/>
        </w:rPr>
        <w:sym w:font="Symbol" w:char="F061"/>
      </w:r>
      <w:r>
        <w:rPr>
          <w:i/>
          <w:vertAlign w:val="subscript"/>
        </w:rPr>
        <w:t>V</w:t>
      </w:r>
      <w:r>
        <w:rPr>
          <w:iCs/>
          <w:sz w:val="20"/>
        </w:rPr>
        <w:t>.</w:t>
      </w:r>
    </w:p>
    <w:p w:rsidR="00411A8E" w:rsidRDefault="00411A8E">
      <w:pPr>
        <w:pStyle w:val="Normalaftertitle"/>
        <w:rPr>
          <w:lang w:val="en-US"/>
        </w:rPr>
      </w:pPr>
      <w:bookmarkStart w:id="1" w:name="f003"/>
      <w:r>
        <w:rPr>
          <w:lang w:val="en-US"/>
        </w:rPr>
        <w:t xml:space="preserve">Values for the constants for the coefficient </w:t>
      </w:r>
      <w:proofErr w:type="spellStart"/>
      <w:r>
        <w:rPr>
          <w:i/>
          <w:lang w:val="en-US"/>
        </w:rPr>
        <w:t>k</w:t>
      </w:r>
      <w:r>
        <w:rPr>
          <w:i/>
          <w:vertAlign w:val="subscript"/>
          <w:lang w:val="en-US"/>
        </w:rPr>
        <w:t>H</w:t>
      </w:r>
      <w:proofErr w:type="spellEnd"/>
      <w:r>
        <w:rPr>
          <w:lang w:val="en-US"/>
        </w:rPr>
        <w:t xml:space="preserve"> for horizontal polarization are given in Table 1 and for the coefficient </w:t>
      </w:r>
      <w:r>
        <w:rPr>
          <w:i/>
          <w:lang w:val="en-US"/>
        </w:rPr>
        <w:t>k</w:t>
      </w:r>
      <w:r>
        <w:rPr>
          <w:i/>
          <w:vertAlign w:val="subscript"/>
          <w:lang w:val="en-US"/>
        </w:rPr>
        <w:t>V</w:t>
      </w:r>
      <w:r>
        <w:rPr>
          <w:lang w:val="en-US"/>
        </w:rPr>
        <w:t xml:space="preserve"> for vertical polarization in Table 2. Table 3 gives the values for the constants for the coefficient </w:t>
      </w:r>
      <w:r>
        <w:rPr>
          <w:iCs/>
        </w:rPr>
        <w:sym w:font="Symbol" w:char="F061"/>
      </w:r>
      <w:r>
        <w:rPr>
          <w:i/>
          <w:vertAlign w:val="subscript"/>
          <w:lang w:val="en-US"/>
        </w:rPr>
        <w:t>H</w:t>
      </w:r>
      <w:r>
        <w:rPr>
          <w:lang w:val="en-US"/>
        </w:rPr>
        <w:t xml:space="preserve"> for horizontal polarization, and Table 4 gives the values for the constants for the coefficient </w:t>
      </w:r>
      <w:r>
        <w:rPr>
          <w:iCs/>
        </w:rPr>
        <w:sym w:font="Symbol" w:char="F061"/>
      </w:r>
      <w:r>
        <w:rPr>
          <w:i/>
          <w:vertAlign w:val="subscript"/>
          <w:lang w:val="en-US"/>
        </w:rPr>
        <w:t>V</w:t>
      </w:r>
      <w:r>
        <w:rPr>
          <w:lang w:val="en-US"/>
        </w:rPr>
        <w:t xml:space="preserve"> for vertical polarization.</w:t>
      </w:r>
    </w:p>
    <w:bookmarkEnd w:id="1"/>
    <w:p w:rsidR="00411A8E" w:rsidRDefault="00411A8E">
      <w:pPr>
        <w:pStyle w:val="TableNo"/>
        <w:rPr>
          <w:lang w:val="en-US"/>
        </w:rPr>
      </w:pPr>
      <w:r>
        <w:rPr>
          <w:lang w:val="en-US"/>
        </w:rPr>
        <w:lastRenderedPageBreak/>
        <w:t>TABLE 1</w:t>
      </w:r>
    </w:p>
    <w:p w:rsidR="00411A8E" w:rsidRDefault="00411A8E">
      <w:pPr>
        <w:pStyle w:val="Tabletitle"/>
        <w:rPr>
          <w:i/>
          <w:vertAlign w:val="subscript"/>
          <w:lang w:val="en-US"/>
        </w:rPr>
      </w:pPr>
      <w:r>
        <w:rPr>
          <w:lang w:val="en-US"/>
        </w:rPr>
        <w:t xml:space="preserve">Coefficients for </w:t>
      </w:r>
      <w:proofErr w:type="spellStart"/>
      <w:r>
        <w:rPr>
          <w:i/>
          <w:lang w:val="en-US"/>
        </w:rPr>
        <w:t>k</w:t>
      </w:r>
      <w:r>
        <w:rPr>
          <w:i/>
          <w:vertAlign w:val="subscript"/>
          <w:lang w:val="en-US"/>
        </w:rPr>
        <w:t>H</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547"/>
        <w:gridCol w:w="1548"/>
        <w:gridCol w:w="1548"/>
        <w:gridCol w:w="1548"/>
        <w:gridCol w:w="1548"/>
      </w:tblGrid>
      <w:tr w:rsidR="00411A8E">
        <w:trPr>
          <w:trHeight w:hRule="exact" w:val="454"/>
          <w:jc w:val="center"/>
        </w:trPr>
        <w:tc>
          <w:tcPr>
            <w:tcW w:w="708" w:type="dxa"/>
            <w:vAlign w:val="center"/>
          </w:tcPr>
          <w:p w:rsidR="00411A8E" w:rsidRDefault="00411A8E">
            <w:pPr>
              <w:pStyle w:val="Tablehead"/>
              <w:rPr>
                <w:i/>
                <w:iCs/>
                <w:lang w:val="en-US"/>
              </w:rPr>
            </w:pPr>
            <w:r>
              <w:rPr>
                <w:i/>
                <w:iCs/>
                <w:lang w:val="en-US"/>
              </w:rPr>
              <w:t>j</w:t>
            </w:r>
          </w:p>
        </w:tc>
        <w:tc>
          <w:tcPr>
            <w:tcW w:w="1547" w:type="dxa"/>
            <w:vAlign w:val="center"/>
          </w:tcPr>
          <w:p w:rsidR="00411A8E" w:rsidRDefault="00411A8E">
            <w:pPr>
              <w:pStyle w:val="Tablehead"/>
              <w:rPr>
                <w:i/>
                <w:iCs/>
                <w:vertAlign w:val="subscript"/>
                <w:lang w:val="en-US"/>
              </w:rPr>
            </w:pPr>
            <w:proofErr w:type="spellStart"/>
            <w:r>
              <w:rPr>
                <w:i/>
                <w:iCs/>
                <w:lang w:val="en-US"/>
              </w:rPr>
              <w:t>a</w:t>
            </w:r>
            <w:r>
              <w:rPr>
                <w:i/>
                <w:iCs/>
                <w:vertAlign w:val="subscript"/>
                <w:lang w:val="en-US"/>
              </w:rPr>
              <w:t>j</w:t>
            </w:r>
            <w:proofErr w:type="spellEnd"/>
          </w:p>
        </w:tc>
        <w:tc>
          <w:tcPr>
            <w:tcW w:w="1548" w:type="dxa"/>
            <w:vAlign w:val="center"/>
          </w:tcPr>
          <w:p w:rsidR="00411A8E" w:rsidRDefault="00411A8E">
            <w:pPr>
              <w:pStyle w:val="Tablehead"/>
              <w:rPr>
                <w:i/>
                <w:iCs/>
                <w:vertAlign w:val="subscript"/>
                <w:lang w:val="en-US"/>
              </w:rPr>
            </w:pPr>
            <w:proofErr w:type="spellStart"/>
            <w:r>
              <w:rPr>
                <w:i/>
                <w:iCs/>
                <w:lang w:val="en-US"/>
              </w:rPr>
              <w:t>b</w:t>
            </w:r>
            <w:r>
              <w:rPr>
                <w:i/>
                <w:iCs/>
                <w:vertAlign w:val="subscript"/>
                <w:lang w:val="en-US"/>
              </w:rPr>
              <w:t>j</w:t>
            </w:r>
            <w:proofErr w:type="spellEnd"/>
          </w:p>
        </w:tc>
        <w:tc>
          <w:tcPr>
            <w:tcW w:w="1548" w:type="dxa"/>
            <w:vAlign w:val="center"/>
          </w:tcPr>
          <w:p w:rsidR="00411A8E" w:rsidRDefault="00411A8E">
            <w:pPr>
              <w:pStyle w:val="Tablehead"/>
              <w:rPr>
                <w:i/>
                <w:iCs/>
                <w:vertAlign w:val="subscript"/>
                <w:lang w:val="en-US"/>
              </w:rPr>
            </w:pPr>
            <w:proofErr w:type="spellStart"/>
            <w:r>
              <w:rPr>
                <w:i/>
                <w:iCs/>
                <w:lang w:val="en-US"/>
              </w:rPr>
              <w:t>c</w:t>
            </w:r>
            <w:r>
              <w:rPr>
                <w:i/>
                <w:iCs/>
                <w:vertAlign w:val="subscript"/>
                <w:lang w:val="en-US"/>
              </w:rPr>
              <w:t>j</w:t>
            </w:r>
            <w:proofErr w:type="spellEnd"/>
          </w:p>
        </w:tc>
        <w:tc>
          <w:tcPr>
            <w:tcW w:w="1548" w:type="dxa"/>
            <w:vAlign w:val="center"/>
          </w:tcPr>
          <w:p w:rsidR="00411A8E" w:rsidRDefault="00411A8E">
            <w:pPr>
              <w:pStyle w:val="Tablehead"/>
              <w:rPr>
                <w:i/>
                <w:iCs/>
                <w:vertAlign w:val="subscript"/>
                <w:lang w:val="en-US"/>
              </w:rPr>
            </w:pPr>
            <w:proofErr w:type="spellStart"/>
            <w:r>
              <w:rPr>
                <w:i/>
                <w:iCs/>
                <w:lang w:val="en-US"/>
              </w:rPr>
              <w:t>m</w:t>
            </w:r>
            <w:r>
              <w:rPr>
                <w:i/>
                <w:iCs/>
                <w:vertAlign w:val="subscript"/>
                <w:lang w:val="en-US"/>
              </w:rPr>
              <w:t>k</w:t>
            </w:r>
            <w:proofErr w:type="spellEnd"/>
          </w:p>
        </w:tc>
        <w:tc>
          <w:tcPr>
            <w:tcW w:w="1548" w:type="dxa"/>
            <w:vAlign w:val="center"/>
          </w:tcPr>
          <w:p w:rsidR="00411A8E" w:rsidRDefault="00411A8E">
            <w:pPr>
              <w:pStyle w:val="Tablehead"/>
              <w:rPr>
                <w:i/>
                <w:iCs/>
                <w:vertAlign w:val="subscript"/>
                <w:lang w:val="en-US"/>
              </w:rPr>
            </w:pPr>
            <w:proofErr w:type="spellStart"/>
            <w:r>
              <w:rPr>
                <w:i/>
                <w:iCs/>
                <w:lang w:val="en-US"/>
              </w:rPr>
              <w:t>c</w:t>
            </w:r>
            <w:r>
              <w:rPr>
                <w:i/>
                <w:iCs/>
                <w:vertAlign w:val="subscript"/>
                <w:lang w:val="en-US"/>
              </w:rPr>
              <w:t>k</w:t>
            </w:r>
            <w:proofErr w:type="spellEnd"/>
          </w:p>
        </w:tc>
      </w:tr>
      <w:tr w:rsidR="00411A8E">
        <w:trPr>
          <w:cantSplit/>
          <w:jc w:val="center"/>
        </w:trPr>
        <w:tc>
          <w:tcPr>
            <w:tcW w:w="708" w:type="dxa"/>
          </w:tcPr>
          <w:p w:rsidR="00411A8E" w:rsidRDefault="00411A8E">
            <w:pPr>
              <w:pStyle w:val="Tabletext"/>
              <w:jc w:val="center"/>
              <w:rPr>
                <w:lang w:val="en-US"/>
              </w:rPr>
            </w:pPr>
            <w:r>
              <w:rPr>
                <w:lang w:val="en-US"/>
              </w:rPr>
              <w:t>1</w:t>
            </w:r>
          </w:p>
        </w:tc>
        <w:tc>
          <w:tcPr>
            <w:tcW w:w="1547" w:type="dxa"/>
          </w:tcPr>
          <w:p w:rsidR="00411A8E" w:rsidRDefault="00411A8E">
            <w:pPr>
              <w:pStyle w:val="Tabletext"/>
              <w:jc w:val="center"/>
              <w:rPr>
                <w:lang w:val="en-US"/>
              </w:rPr>
            </w:pPr>
            <w:r>
              <w:rPr>
                <w:lang w:val="en-US"/>
              </w:rPr>
              <w:t>–5.33980</w:t>
            </w:r>
          </w:p>
        </w:tc>
        <w:tc>
          <w:tcPr>
            <w:tcW w:w="1548" w:type="dxa"/>
          </w:tcPr>
          <w:p w:rsidR="00411A8E" w:rsidRDefault="00411A8E">
            <w:pPr>
              <w:pStyle w:val="Tabletext"/>
              <w:ind w:right="227"/>
              <w:jc w:val="right"/>
              <w:rPr>
                <w:lang w:val="en-US"/>
              </w:rPr>
            </w:pPr>
            <w:r>
              <w:rPr>
                <w:lang w:val="en-US"/>
              </w:rPr>
              <w:t>–0.10008</w:t>
            </w:r>
          </w:p>
        </w:tc>
        <w:tc>
          <w:tcPr>
            <w:tcW w:w="1548" w:type="dxa"/>
          </w:tcPr>
          <w:p w:rsidR="00411A8E" w:rsidRDefault="00411A8E">
            <w:pPr>
              <w:pStyle w:val="Tabletext"/>
              <w:jc w:val="center"/>
              <w:rPr>
                <w:lang w:val="en-US"/>
              </w:rPr>
            </w:pPr>
            <w:r>
              <w:rPr>
                <w:lang w:val="en-US"/>
              </w:rPr>
              <w:t>1.13098</w:t>
            </w:r>
          </w:p>
        </w:tc>
        <w:tc>
          <w:tcPr>
            <w:tcW w:w="1548" w:type="dxa"/>
            <w:vMerge w:val="restart"/>
            <w:vAlign w:val="center"/>
          </w:tcPr>
          <w:p w:rsidR="00411A8E" w:rsidRDefault="00411A8E">
            <w:pPr>
              <w:pStyle w:val="Tabletext"/>
              <w:jc w:val="center"/>
              <w:rPr>
                <w:lang w:val="en-US"/>
              </w:rPr>
            </w:pPr>
            <w:r>
              <w:rPr>
                <w:lang w:val="en-US"/>
              </w:rPr>
              <w:t>–0.18961</w:t>
            </w:r>
          </w:p>
        </w:tc>
        <w:tc>
          <w:tcPr>
            <w:tcW w:w="1548" w:type="dxa"/>
            <w:vMerge w:val="restart"/>
            <w:vAlign w:val="center"/>
          </w:tcPr>
          <w:p w:rsidR="00411A8E" w:rsidRDefault="00411A8E">
            <w:pPr>
              <w:pStyle w:val="Tabletext"/>
              <w:jc w:val="center"/>
              <w:rPr>
                <w:lang w:val="en-US"/>
              </w:rPr>
            </w:pPr>
            <w:r>
              <w:rPr>
                <w:lang w:val="en-US"/>
              </w:rPr>
              <w:t>0.71147</w:t>
            </w:r>
          </w:p>
        </w:tc>
      </w:tr>
      <w:tr w:rsidR="00411A8E">
        <w:trPr>
          <w:cantSplit/>
          <w:jc w:val="center"/>
        </w:trPr>
        <w:tc>
          <w:tcPr>
            <w:tcW w:w="708" w:type="dxa"/>
          </w:tcPr>
          <w:p w:rsidR="00411A8E" w:rsidRDefault="00411A8E">
            <w:pPr>
              <w:pStyle w:val="Tabletext"/>
              <w:jc w:val="center"/>
              <w:rPr>
                <w:lang w:val="en-US"/>
              </w:rPr>
            </w:pPr>
            <w:r>
              <w:rPr>
                <w:lang w:val="en-US"/>
              </w:rPr>
              <w:t>2</w:t>
            </w:r>
          </w:p>
        </w:tc>
        <w:tc>
          <w:tcPr>
            <w:tcW w:w="1547" w:type="dxa"/>
          </w:tcPr>
          <w:p w:rsidR="00411A8E" w:rsidRDefault="00411A8E">
            <w:pPr>
              <w:pStyle w:val="Tabletext"/>
              <w:jc w:val="center"/>
              <w:rPr>
                <w:lang w:val="en-US"/>
              </w:rPr>
            </w:pPr>
            <w:r>
              <w:rPr>
                <w:lang w:val="en-US"/>
              </w:rPr>
              <w:t>–0.35351</w:t>
            </w:r>
          </w:p>
        </w:tc>
        <w:tc>
          <w:tcPr>
            <w:tcW w:w="1548" w:type="dxa"/>
          </w:tcPr>
          <w:p w:rsidR="00411A8E" w:rsidRDefault="00411A8E">
            <w:pPr>
              <w:pStyle w:val="Tabletext"/>
              <w:ind w:right="227"/>
              <w:jc w:val="right"/>
              <w:rPr>
                <w:lang w:val="en-US"/>
              </w:rPr>
            </w:pPr>
            <w:r>
              <w:rPr>
                <w:lang w:val="en-US"/>
              </w:rPr>
              <w:t>1.26970</w:t>
            </w:r>
          </w:p>
        </w:tc>
        <w:tc>
          <w:tcPr>
            <w:tcW w:w="1548" w:type="dxa"/>
          </w:tcPr>
          <w:p w:rsidR="00411A8E" w:rsidRDefault="00411A8E">
            <w:pPr>
              <w:pStyle w:val="Tabletext"/>
              <w:jc w:val="center"/>
              <w:rPr>
                <w:lang w:val="en-US"/>
              </w:rPr>
            </w:pPr>
            <w:r>
              <w:rPr>
                <w:lang w:val="en-US"/>
              </w:rPr>
              <w:t>0.45400</w:t>
            </w:r>
          </w:p>
        </w:tc>
        <w:tc>
          <w:tcPr>
            <w:tcW w:w="1548" w:type="dxa"/>
            <w:vMerge/>
          </w:tcPr>
          <w:p w:rsidR="00411A8E" w:rsidRDefault="00411A8E">
            <w:pPr>
              <w:jc w:val="center"/>
              <w:rPr>
                <w:lang w:val="en-US"/>
              </w:rPr>
            </w:pPr>
          </w:p>
        </w:tc>
        <w:tc>
          <w:tcPr>
            <w:tcW w:w="1548" w:type="dxa"/>
            <w:vMerge/>
          </w:tcPr>
          <w:p w:rsidR="00411A8E" w:rsidRDefault="00411A8E">
            <w:pPr>
              <w:jc w:val="center"/>
              <w:rPr>
                <w:lang w:val="en-US"/>
              </w:rPr>
            </w:pPr>
          </w:p>
        </w:tc>
      </w:tr>
      <w:tr w:rsidR="00411A8E">
        <w:trPr>
          <w:cantSplit/>
          <w:jc w:val="center"/>
        </w:trPr>
        <w:tc>
          <w:tcPr>
            <w:tcW w:w="708" w:type="dxa"/>
          </w:tcPr>
          <w:p w:rsidR="00411A8E" w:rsidRDefault="00411A8E">
            <w:pPr>
              <w:pStyle w:val="Tabletext"/>
              <w:jc w:val="center"/>
              <w:rPr>
                <w:lang w:val="en-US"/>
              </w:rPr>
            </w:pPr>
            <w:r>
              <w:rPr>
                <w:lang w:val="en-US"/>
              </w:rPr>
              <w:t>3</w:t>
            </w:r>
          </w:p>
        </w:tc>
        <w:tc>
          <w:tcPr>
            <w:tcW w:w="1547" w:type="dxa"/>
          </w:tcPr>
          <w:p w:rsidR="00411A8E" w:rsidRDefault="00411A8E">
            <w:pPr>
              <w:pStyle w:val="Tabletext"/>
              <w:jc w:val="center"/>
              <w:rPr>
                <w:lang w:val="en-US"/>
              </w:rPr>
            </w:pPr>
            <w:r>
              <w:rPr>
                <w:lang w:val="en-US"/>
              </w:rPr>
              <w:t>–0.23789</w:t>
            </w:r>
          </w:p>
        </w:tc>
        <w:tc>
          <w:tcPr>
            <w:tcW w:w="1548" w:type="dxa"/>
          </w:tcPr>
          <w:p w:rsidR="00411A8E" w:rsidRDefault="00411A8E">
            <w:pPr>
              <w:pStyle w:val="Tabletext"/>
              <w:ind w:right="227"/>
              <w:jc w:val="right"/>
              <w:rPr>
                <w:lang w:val="en-US"/>
              </w:rPr>
            </w:pPr>
            <w:r>
              <w:rPr>
                <w:lang w:val="en-US"/>
              </w:rPr>
              <w:t>0.86036</w:t>
            </w:r>
          </w:p>
        </w:tc>
        <w:tc>
          <w:tcPr>
            <w:tcW w:w="1548" w:type="dxa"/>
          </w:tcPr>
          <w:p w:rsidR="00411A8E" w:rsidRDefault="00411A8E">
            <w:pPr>
              <w:pStyle w:val="Tabletext"/>
              <w:jc w:val="center"/>
              <w:rPr>
                <w:lang w:val="en-US"/>
              </w:rPr>
            </w:pPr>
            <w:r>
              <w:rPr>
                <w:lang w:val="en-US"/>
              </w:rPr>
              <w:t>0.15354</w:t>
            </w:r>
          </w:p>
        </w:tc>
        <w:tc>
          <w:tcPr>
            <w:tcW w:w="1548" w:type="dxa"/>
            <w:vMerge/>
          </w:tcPr>
          <w:p w:rsidR="00411A8E" w:rsidRDefault="00411A8E">
            <w:pPr>
              <w:jc w:val="center"/>
              <w:rPr>
                <w:lang w:val="en-US"/>
              </w:rPr>
            </w:pPr>
          </w:p>
        </w:tc>
        <w:tc>
          <w:tcPr>
            <w:tcW w:w="1548" w:type="dxa"/>
            <w:vMerge/>
          </w:tcPr>
          <w:p w:rsidR="00411A8E" w:rsidRDefault="00411A8E">
            <w:pPr>
              <w:jc w:val="center"/>
              <w:rPr>
                <w:lang w:val="en-US"/>
              </w:rPr>
            </w:pPr>
          </w:p>
        </w:tc>
      </w:tr>
      <w:tr w:rsidR="00411A8E">
        <w:trPr>
          <w:cantSplit/>
          <w:jc w:val="center"/>
        </w:trPr>
        <w:tc>
          <w:tcPr>
            <w:tcW w:w="708" w:type="dxa"/>
          </w:tcPr>
          <w:p w:rsidR="00411A8E" w:rsidRDefault="00411A8E">
            <w:pPr>
              <w:pStyle w:val="Tabletext"/>
              <w:jc w:val="center"/>
              <w:rPr>
                <w:lang w:val="en-US"/>
              </w:rPr>
            </w:pPr>
            <w:r>
              <w:rPr>
                <w:lang w:val="en-US"/>
              </w:rPr>
              <w:t>4</w:t>
            </w:r>
          </w:p>
        </w:tc>
        <w:tc>
          <w:tcPr>
            <w:tcW w:w="1547" w:type="dxa"/>
          </w:tcPr>
          <w:p w:rsidR="00411A8E" w:rsidRDefault="00411A8E">
            <w:pPr>
              <w:pStyle w:val="Tabletext"/>
              <w:jc w:val="center"/>
              <w:rPr>
                <w:lang w:val="en-US"/>
              </w:rPr>
            </w:pPr>
            <w:r>
              <w:rPr>
                <w:lang w:val="en-US"/>
              </w:rPr>
              <w:t>–0.94158</w:t>
            </w:r>
          </w:p>
        </w:tc>
        <w:tc>
          <w:tcPr>
            <w:tcW w:w="1548" w:type="dxa"/>
          </w:tcPr>
          <w:p w:rsidR="00411A8E" w:rsidRDefault="00411A8E">
            <w:pPr>
              <w:pStyle w:val="Tabletext"/>
              <w:ind w:right="227"/>
              <w:jc w:val="right"/>
              <w:rPr>
                <w:lang w:val="en-US"/>
              </w:rPr>
            </w:pPr>
            <w:r>
              <w:rPr>
                <w:lang w:val="en-US"/>
              </w:rPr>
              <w:t>0.64552</w:t>
            </w:r>
          </w:p>
        </w:tc>
        <w:tc>
          <w:tcPr>
            <w:tcW w:w="1548" w:type="dxa"/>
          </w:tcPr>
          <w:p w:rsidR="00411A8E" w:rsidRDefault="00411A8E">
            <w:pPr>
              <w:pStyle w:val="Tabletext"/>
              <w:jc w:val="center"/>
              <w:rPr>
                <w:lang w:val="en-US"/>
              </w:rPr>
            </w:pPr>
            <w:r>
              <w:rPr>
                <w:lang w:val="en-US"/>
              </w:rPr>
              <w:t>0.16817</w:t>
            </w:r>
          </w:p>
        </w:tc>
        <w:tc>
          <w:tcPr>
            <w:tcW w:w="1548" w:type="dxa"/>
            <w:vMerge/>
          </w:tcPr>
          <w:p w:rsidR="00411A8E" w:rsidRDefault="00411A8E">
            <w:pPr>
              <w:jc w:val="center"/>
              <w:rPr>
                <w:lang w:val="en-US"/>
              </w:rPr>
            </w:pPr>
          </w:p>
        </w:tc>
        <w:tc>
          <w:tcPr>
            <w:tcW w:w="1548" w:type="dxa"/>
            <w:vMerge/>
          </w:tcPr>
          <w:p w:rsidR="00411A8E" w:rsidRDefault="00411A8E">
            <w:pPr>
              <w:jc w:val="center"/>
              <w:rPr>
                <w:lang w:val="en-US"/>
              </w:rPr>
            </w:pPr>
          </w:p>
        </w:tc>
      </w:tr>
    </w:tbl>
    <w:p w:rsidR="00411A8E" w:rsidRDefault="00411A8E">
      <w:pPr>
        <w:pStyle w:val="Tablefin"/>
      </w:pPr>
    </w:p>
    <w:p w:rsidR="00411A8E" w:rsidRDefault="00411A8E">
      <w:pPr>
        <w:pStyle w:val="TableNo"/>
      </w:pPr>
      <w:r>
        <w:t>TABLE 2</w:t>
      </w:r>
    </w:p>
    <w:p w:rsidR="00411A8E" w:rsidRDefault="00411A8E">
      <w:pPr>
        <w:pStyle w:val="Tabletitle"/>
        <w:rPr>
          <w:vertAlign w:val="subscript"/>
        </w:rPr>
      </w:pPr>
      <w:r>
        <w:t xml:space="preserve">Coefficients for </w:t>
      </w:r>
      <w:r>
        <w:rPr>
          <w:i/>
        </w:rPr>
        <w:t>k</w:t>
      </w:r>
      <w:r>
        <w:rPr>
          <w:i/>
          <w:vertAlign w:val="subscript"/>
        </w:rPr>
        <w:t>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547"/>
        <w:gridCol w:w="1548"/>
        <w:gridCol w:w="1548"/>
        <w:gridCol w:w="1548"/>
        <w:gridCol w:w="1548"/>
      </w:tblGrid>
      <w:tr w:rsidR="00411A8E">
        <w:trPr>
          <w:trHeight w:hRule="exact" w:val="454"/>
          <w:jc w:val="center"/>
        </w:trPr>
        <w:tc>
          <w:tcPr>
            <w:tcW w:w="708" w:type="dxa"/>
            <w:vAlign w:val="center"/>
          </w:tcPr>
          <w:p w:rsidR="00411A8E" w:rsidRDefault="00411A8E">
            <w:pPr>
              <w:pStyle w:val="Tablehead"/>
              <w:rPr>
                <w:i/>
                <w:iCs/>
                <w:lang w:val="en-GB"/>
              </w:rPr>
            </w:pPr>
            <w:r>
              <w:rPr>
                <w:i/>
                <w:iCs/>
                <w:lang w:val="en-GB"/>
              </w:rPr>
              <w:t>j</w:t>
            </w:r>
          </w:p>
        </w:tc>
        <w:tc>
          <w:tcPr>
            <w:tcW w:w="1547" w:type="dxa"/>
            <w:vAlign w:val="center"/>
          </w:tcPr>
          <w:p w:rsidR="00411A8E" w:rsidRDefault="00411A8E">
            <w:pPr>
              <w:pStyle w:val="Tablehead"/>
              <w:rPr>
                <w:i/>
                <w:iCs/>
                <w:vertAlign w:val="subscript"/>
                <w:lang w:val="en-GB"/>
              </w:rPr>
            </w:pPr>
            <w:proofErr w:type="spellStart"/>
            <w:r>
              <w:rPr>
                <w:i/>
                <w:iCs/>
                <w:lang w:val="en-GB"/>
              </w:rPr>
              <w:t>a</w:t>
            </w:r>
            <w:r>
              <w:rPr>
                <w:i/>
                <w:iCs/>
                <w:vertAlign w:val="subscript"/>
                <w:lang w:val="en-GB"/>
              </w:rPr>
              <w:t>j</w:t>
            </w:r>
            <w:proofErr w:type="spellEnd"/>
          </w:p>
        </w:tc>
        <w:tc>
          <w:tcPr>
            <w:tcW w:w="1548" w:type="dxa"/>
            <w:vAlign w:val="center"/>
          </w:tcPr>
          <w:p w:rsidR="00411A8E" w:rsidRDefault="00411A8E">
            <w:pPr>
              <w:pStyle w:val="Tablehead"/>
              <w:rPr>
                <w:i/>
                <w:iCs/>
                <w:vertAlign w:val="subscript"/>
                <w:lang w:val="en-GB"/>
              </w:rPr>
            </w:pPr>
            <w:proofErr w:type="spellStart"/>
            <w:r>
              <w:rPr>
                <w:i/>
                <w:iCs/>
                <w:lang w:val="en-GB"/>
              </w:rPr>
              <w:t>b</w:t>
            </w:r>
            <w:r>
              <w:rPr>
                <w:i/>
                <w:iCs/>
                <w:vertAlign w:val="subscript"/>
                <w:lang w:val="en-GB"/>
              </w:rPr>
              <w:t>j</w:t>
            </w:r>
            <w:proofErr w:type="spellEnd"/>
          </w:p>
        </w:tc>
        <w:tc>
          <w:tcPr>
            <w:tcW w:w="1548" w:type="dxa"/>
            <w:vAlign w:val="center"/>
          </w:tcPr>
          <w:p w:rsidR="00411A8E" w:rsidRDefault="00411A8E">
            <w:pPr>
              <w:pStyle w:val="Tablehead"/>
              <w:rPr>
                <w:i/>
                <w:iCs/>
                <w:vertAlign w:val="subscript"/>
                <w:lang w:val="en-GB"/>
              </w:rPr>
            </w:pPr>
            <w:proofErr w:type="spellStart"/>
            <w:r>
              <w:rPr>
                <w:i/>
                <w:iCs/>
                <w:lang w:val="en-GB"/>
              </w:rPr>
              <w:t>c</w:t>
            </w:r>
            <w:r>
              <w:rPr>
                <w:i/>
                <w:iCs/>
                <w:vertAlign w:val="subscript"/>
                <w:lang w:val="en-GB"/>
              </w:rPr>
              <w:t>j</w:t>
            </w:r>
            <w:proofErr w:type="spellEnd"/>
          </w:p>
        </w:tc>
        <w:tc>
          <w:tcPr>
            <w:tcW w:w="1548" w:type="dxa"/>
            <w:vAlign w:val="center"/>
          </w:tcPr>
          <w:p w:rsidR="00411A8E" w:rsidRDefault="00411A8E">
            <w:pPr>
              <w:pStyle w:val="Tablehead"/>
              <w:rPr>
                <w:i/>
                <w:iCs/>
                <w:vertAlign w:val="subscript"/>
                <w:lang w:val="en-GB"/>
              </w:rPr>
            </w:pPr>
            <w:proofErr w:type="spellStart"/>
            <w:r>
              <w:rPr>
                <w:i/>
                <w:iCs/>
                <w:lang w:val="en-GB"/>
              </w:rPr>
              <w:t>m</w:t>
            </w:r>
            <w:r>
              <w:rPr>
                <w:i/>
                <w:iCs/>
                <w:vertAlign w:val="subscript"/>
                <w:lang w:val="en-GB"/>
              </w:rPr>
              <w:t>k</w:t>
            </w:r>
            <w:proofErr w:type="spellEnd"/>
          </w:p>
        </w:tc>
        <w:tc>
          <w:tcPr>
            <w:tcW w:w="1548" w:type="dxa"/>
            <w:vAlign w:val="center"/>
          </w:tcPr>
          <w:p w:rsidR="00411A8E" w:rsidRDefault="00411A8E">
            <w:pPr>
              <w:pStyle w:val="Tablehead"/>
              <w:rPr>
                <w:i/>
                <w:iCs/>
                <w:vertAlign w:val="subscript"/>
                <w:lang w:val="en-GB"/>
              </w:rPr>
            </w:pPr>
            <w:proofErr w:type="spellStart"/>
            <w:r>
              <w:rPr>
                <w:i/>
                <w:iCs/>
                <w:lang w:val="en-GB"/>
              </w:rPr>
              <w:t>c</w:t>
            </w:r>
            <w:r>
              <w:rPr>
                <w:i/>
                <w:iCs/>
                <w:vertAlign w:val="subscript"/>
                <w:lang w:val="en-GB"/>
              </w:rPr>
              <w:t>k</w:t>
            </w:r>
            <w:proofErr w:type="spellEnd"/>
          </w:p>
        </w:tc>
      </w:tr>
      <w:tr w:rsidR="00411A8E">
        <w:trPr>
          <w:cantSplit/>
          <w:jc w:val="center"/>
        </w:trPr>
        <w:tc>
          <w:tcPr>
            <w:tcW w:w="708" w:type="dxa"/>
          </w:tcPr>
          <w:p w:rsidR="00411A8E" w:rsidRDefault="00411A8E">
            <w:pPr>
              <w:pStyle w:val="Tabletext"/>
              <w:jc w:val="center"/>
              <w:rPr>
                <w:lang w:val="en-GB"/>
              </w:rPr>
            </w:pPr>
            <w:r>
              <w:rPr>
                <w:lang w:val="en-GB"/>
              </w:rPr>
              <w:t>1</w:t>
            </w:r>
          </w:p>
        </w:tc>
        <w:tc>
          <w:tcPr>
            <w:tcW w:w="1547" w:type="dxa"/>
          </w:tcPr>
          <w:p w:rsidR="00411A8E" w:rsidRDefault="00411A8E">
            <w:pPr>
              <w:pStyle w:val="Tabletext"/>
              <w:ind w:right="227"/>
              <w:jc w:val="right"/>
              <w:rPr>
                <w:lang w:val="en-GB"/>
              </w:rPr>
            </w:pPr>
            <w:r>
              <w:rPr>
                <w:lang w:val="en-GB"/>
              </w:rPr>
              <w:t>–3.80595</w:t>
            </w:r>
          </w:p>
        </w:tc>
        <w:tc>
          <w:tcPr>
            <w:tcW w:w="1548" w:type="dxa"/>
          </w:tcPr>
          <w:p w:rsidR="00411A8E" w:rsidRDefault="00411A8E">
            <w:pPr>
              <w:pStyle w:val="Tabletext"/>
              <w:ind w:right="227"/>
              <w:jc w:val="right"/>
              <w:rPr>
                <w:lang w:val="en-GB"/>
              </w:rPr>
            </w:pPr>
            <w:r>
              <w:rPr>
                <w:lang w:val="en-GB"/>
              </w:rPr>
              <w:t>0.56934</w:t>
            </w:r>
          </w:p>
        </w:tc>
        <w:tc>
          <w:tcPr>
            <w:tcW w:w="1548" w:type="dxa"/>
          </w:tcPr>
          <w:p w:rsidR="00411A8E" w:rsidRDefault="00411A8E">
            <w:pPr>
              <w:pStyle w:val="Tabletext"/>
              <w:jc w:val="center"/>
              <w:rPr>
                <w:lang w:val="en-GB"/>
              </w:rPr>
            </w:pPr>
            <w:r>
              <w:rPr>
                <w:lang w:val="en-GB"/>
              </w:rPr>
              <w:t>0.81061</w:t>
            </w:r>
          </w:p>
        </w:tc>
        <w:tc>
          <w:tcPr>
            <w:tcW w:w="1548" w:type="dxa"/>
            <w:vMerge w:val="restart"/>
            <w:vAlign w:val="center"/>
          </w:tcPr>
          <w:p w:rsidR="00411A8E" w:rsidRDefault="00411A8E">
            <w:pPr>
              <w:pStyle w:val="Tabletext"/>
              <w:jc w:val="center"/>
              <w:rPr>
                <w:lang w:val="en-GB"/>
              </w:rPr>
            </w:pPr>
            <w:r>
              <w:rPr>
                <w:lang w:val="en-GB"/>
              </w:rPr>
              <w:t>–0.16398</w:t>
            </w:r>
          </w:p>
        </w:tc>
        <w:tc>
          <w:tcPr>
            <w:tcW w:w="1548" w:type="dxa"/>
            <w:vMerge w:val="restart"/>
            <w:vAlign w:val="center"/>
          </w:tcPr>
          <w:p w:rsidR="00411A8E" w:rsidRDefault="00411A8E">
            <w:pPr>
              <w:pStyle w:val="Tabletext"/>
              <w:jc w:val="center"/>
              <w:rPr>
                <w:lang w:val="en-GB"/>
              </w:rPr>
            </w:pPr>
            <w:r>
              <w:rPr>
                <w:lang w:val="en-GB"/>
              </w:rPr>
              <w:t>0.63297</w:t>
            </w:r>
          </w:p>
        </w:tc>
      </w:tr>
      <w:tr w:rsidR="00411A8E">
        <w:trPr>
          <w:cantSplit/>
          <w:jc w:val="center"/>
        </w:trPr>
        <w:tc>
          <w:tcPr>
            <w:tcW w:w="708" w:type="dxa"/>
          </w:tcPr>
          <w:p w:rsidR="00411A8E" w:rsidRDefault="00411A8E">
            <w:pPr>
              <w:pStyle w:val="Tabletext"/>
              <w:jc w:val="center"/>
              <w:rPr>
                <w:lang w:val="en-GB"/>
              </w:rPr>
            </w:pPr>
            <w:r>
              <w:rPr>
                <w:lang w:val="en-GB"/>
              </w:rPr>
              <w:t>2</w:t>
            </w:r>
          </w:p>
        </w:tc>
        <w:tc>
          <w:tcPr>
            <w:tcW w:w="1547" w:type="dxa"/>
          </w:tcPr>
          <w:p w:rsidR="00411A8E" w:rsidRDefault="00411A8E">
            <w:pPr>
              <w:pStyle w:val="Tabletext"/>
              <w:ind w:right="227"/>
              <w:jc w:val="right"/>
              <w:rPr>
                <w:lang w:val="en-GB"/>
              </w:rPr>
            </w:pPr>
            <w:r>
              <w:rPr>
                <w:lang w:val="en-GB"/>
              </w:rPr>
              <w:t>–3.44965</w:t>
            </w:r>
          </w:p>
        </w:tc>
        <w:tc>
          <w:tcPr>
            <w:tcW w:w="1548" w:type="dxa"/>
          </w:tcPr>
          <w:p w:rsidR="00411A8E" w:rsidRDefault="00411A8E">
            <w:pPr>
              <w:pStyle w:val="Tabletext"/>
              <w:ind w:right="227"/>
              <w:jc w:val="right"/>
              <w:rPr>
                <w:lang w:val="en-GB"/>
              </w:rPr>
            </w:pPr>
            <w:r>
              <w:rPr>
                <w:lang w:val="en-GB"/>
              </w:rPr>
              <w:t>–0.22911</w:t>
            </w:r>
          </w:p>
        </w:tc>
        <w:tc>
          <w:tcPr>
            <w:tcW w:w="1548" w:type="dxa"/>
          </w:tcPr>
          <w:p w:rsidR="00411A8E" w:rsidRDefault="00411A8E">
            <w:pPr>
              <w:pStyle w:val="Tabletext"/>
              <w:jc w:val="center"/>
              <w:rPr>
                <w:lang w:val="en-GB"/>
              </w:rPr>
            </w:pPr>
            <w:r>
              <w:rPr>
                <w:lang w:val="en-GB"/>
              </w:rPr>
              <w:t>0.51059</w:t>
            </w:r>
          </w:p>
        </w:tc>
        <w:tc>
          <w:tcPr>
            <w:tcW w:w="1548" w:type="dxa"/>
            <w:vMerge/>
          </w:tcPr>
          <w:p w:rsidR="00411A8E" w:rsidRDefault="00411A8E">
            <w:pPr>
              <w:jc w:val="center"/>
              <w:rPr>
                <w:lang w:val="en-GB"/>
              </w:rPr>
            </w:pPr>
          </w:p>
        </w:tc>
        <w:tc>
          <w:tcPr>
            <w:tcW w:w="1548" w:type="dxa"/>
            <w:vMerge/>
          </w:tcPr>
          <w:p w:rsidR="00411A8E" w:rsidRDefault="00411A8E">
            <w:pPr>
              <w:jc w:val="center"/>
              <w:rPr>
                <w:lang w:val="en-GB"/>
              </w:rPr>
            </w:pPr>
          </w:p>
        </w:tc>
      </w:tr>
      <w:tr w:rsidR="00411A8E">
        <w:trPr>
          <w:cantSplit/>
          <w:jc w:val="center"/>
        </w:trPr>
        <w:tc>
          <w:tcPr>
            <w:tcW w:w="708" w:type="dxa"/>
          </w:tcPr>
          <w:p w:rsidR="00411A8E" w:rsidRDefault="00411A8E">
            <w:pPr>
              <w:pStyle w:val="Tabletext"/>
              <w:jc w:val="center"/>
              <w:rPr>
                <w:lang w:val="en-GB"/>
              </w:rPr>
            </w:pPr>
            <w:r>
              <w:rPr>
                <w:lang w:val="en-GB"/>
              </w:rPr>
              <w:t>3</w:t>
            </w:r>
          </w:p>
        </w:tc>
        <w:tc>
          <w:tcPr>
            <w:tcW w:w="1547" w:type="dxa"/>
          </w:tcPr>
          <w:p w:rsidR="00411A8E" w:rsidRDefault="00411A8E">
            <w:pPr>
              <w:pStyle w:val="Tabletext"/>
              <w:ind w:right="227"/>
              <w:jc w:val="right"/>
              <w:rPr>
                <w:lang w:val="en-GB"/>
              </w:rPr>
            </w:pPr>
            <w:r>
              <w:rPr>
                <w:lang w:val="en-GB"/>
              </w:rPr>
              <w:t>–0.39902</w:t>
            </w:r>
          </w:p>
        </w:tc>
        <w:tc>
          <w:tcPr>
            <w:tcW w:w="1548" w:type="dxa"/>
          </w:tcPr>
          <w:p w:rsidR="00411A8E" w:rsidRDefault="00411A8E">
            <w:pPr>
              <w:pStyle w:val="Tabletext"/>
              <w:ind w:right="227"/>
              <w:jc w:val="right"/>
              <w:rPr>
                <w:lang w:val="en-GB"/>
              </w:rPr>
            </w:pPr>
            <w:r>
              <w:rPr>
                <w:lang w:val="en-GB"/>
              </w:rPr>
              <w:t>0.73042</w:t>
            </w:r>
          </w:p>
        </w:tc>
        <w:tc>
          <w:tcPr>
            <w:tcW w:w="1548" w:type="dxa"/>
          </w:tcPr>
          <w:p w:rsidR="00411A8E" w:rsidRDefault="00411A8E">
            <w:pPr>
              <w:pStyle w:val="Tabletext"/>
              <w:jc w:val="center"/>
              <w:rPr>
                <w:lang w:val="en-GB"/>
              </w:rPr>
            </w:pPr>
            <w:r>
              <w:rPr>
                <w:lang w:val="en-GB"/>
              </w:rPr>
              <w:t>0.11899</w:t>
            </w:r>
          </w:p>
        </w:tc>
        <w:tc>
          <w:tcPr>
            <w:tcW w:w="1548" w:type="dxa"/>
            <w:vMerge/>
          </w:tcPr>
          <w:p w:rsidR="00411A8E" w:rsidRDefault="00411A8E">
            <w:pPr>
              <w:jc w:val="center"/>
              <w:rPr>
                <w:lang w:val="en-GB"/>
              </w:rPr>
            </w:pPr>
          </w:p>
        </w:tc>
        <w:tc>
          <w:tcPr>
            <w:tcW w:w="1548" w:type="dxa"/>
            <w:vMerge/>
          </w:tcPr>
          <w:p w:rsidR="00411A8E" w:rsidRDefault="00411A8E">
            <w:pPr>
              <w:jc w:val="center"/>
              <w:rPr>
                <w:lang w:val="en-GB"/>
              </w:rPr>
            </w:pPr>
          </w:p>
        </w:tc>
      </w:tr>
      <w:tr w:rsidR="00411A8E">
        <w:trPr>
          <w:cantSplit/>
          <w:jc w:val="center"/>
        </w:trPr>
        <w:tc>
          <w:tcPr>
            <w:tcW w:w="708" w:type="dxa"/>
          </w:tcPr>
          <w:p w:rsidR="00411A8E" w:rsidRDefault="00411A8E">
            <w:pPr>
              <w:pStyle w:val="Tabletext"/>
              <w:jc w:val="center"/>
              <w:rPr>
                <w:lang w:val="en-GB"/>
              </w:rPr>
            </w:pPr>
            <w:r>
              <w:rPr>
                <w:lang w:val="en-GB"/>
              </w:rPr>
              <w:t>4</w:t>
            </w:r>
          </w:p>
        </w:tc>
        <w:tc>
          <w:tcPr>
            <w:tcW w:w="1547" w:type="dxa"/>
          </w:tcPr>
          <w:p w:rsidR="00411A8E" w:rsidRDefault="00411A8E">
            <w:pPr>
              <w:pStyle w:val="Tabletext"/>
              <w:ind w:right="227"/>
              <w:jc w:val="right"/>
              <w:rPr>
                <w:lang w:val="en-GB"/>
              </w:rPr>
            </w:pPr>
            <w:r>
              <w:rPr>
                <w:lang w:val="en-GB"/>
              </w:rPr>
              <w:t>0.50167</w:t>
            </w:r>
          </w:p>
        </w:tc>
        <w:tc>
          <w:tcPr>
            <w:tcW w:w="1548" w:type="dxa"/>
          </w:tcPr>
          <w:p w:rsidR="00411A8E" w:rsidRDefault="00411A8E">
            <w:pPr>
              <w:pStyle w:val="Tabletext"/>
              <w:ind w:right="227"/>
              <w:jc w:val="right"/>
              <w:rPr>
                <w:lang w:val="en-GB"/>
              </w:rPr>
            </w:pPr>
            <w:r>
              <w:rPr>
                <w:lang w:val="en-GB"/>
              </w:rPr>
              <w:t>1.07319</w:t>
            </w:r>
          </w:p>
        </w:tc>
        <w:tc>
          <w:tcPr>
            <w:tcW w:w="1548" w:type="dxa"/>
          </w:tcPr>
          <w:p w:rsidR="00411A8E" w:rsidRDefault="00411A8E">
            <w:pPr>
              <w:pStyle w:val="Tabletext"/>
              <w:jc w:val="center"/>
              <w:rPr>
                <w:lang w:val="en-GB"/>
              </w:rPr>
            </w:pPr>
            <w:r>
              <w:rPr>
                <w:lang w:val="en-GB"/>
              </w:rPr>
              <w:t>0.27195</w:t>
            </w:r>
          </w:p>
        </w:tc>
        <w:tc>
          <w:tcPr>
            <w:tcW w:w="1548" w:type="dxa"/>
            <w:vMerge/>
          </w:tcPr>
          <w:p w:rsidR="00411A8E" w:rsidRDefault="00411A8E">
            <w:pPr>
              <w:jc w:val="center"/>
              <w:rPr>
                <w:lang w:val="en-GB"/>
              </w:rPr>
            </w:pPr>
          </w:p>
        </w:tc>
        <w:tc>
          <w:tcPr>
            <w:tcW w:w="1548" w:type="dxa"/>
            <w:vMerge/>
          </w:tcPr>
          <w:p w:rsidR="00411A8E" w:rsidRDefault="00411A8E">
            <w:pPr>
              <w:jc w:val="center"/>
              <w:rPr>
                <w:lang w:val="en-GB"/>
              </w:rPr>
            </w:pPr>
          </w:p>
        </w:tc>
      </w:tr>
    </w:tbl>
    <w:p w:rsidR="00411A8E" w:rsidRDefault="00411A8E">
      <w:pPr>
        <w:pStyle w:val="Tablefin"/>
      </w:pPr>
    </w:p>
    <w:p w:rsidR="00411A8E" w:rsidRDefault="00411A8E">
      <w:pPr>
        <w:pStyle w:val="TableNo"/>
      </w:pPr>
      <w:r>
        <w:t>TABLE 3</w:t>
      </w:r>
    </w:p>
    <w:p w:rsidR="00411A8E" w:rsidRDefault="00411A8E">
      <w:pPr>
        <w:pStyle w:val="Tabletitle"/>
        <w:rPr>
          <w:vertAlign w:val="subscript"/>
        </w:rPr>
      </w:pPr>
      <w:r>
        <w:t xml:space="preserve">Coefficients for </w:t>
      </w:r>
      <w:r>
        <w:rPr>
          <w:iCs/>
        </w:rPr>
        <w:sym w:font="Symbol" w:char="F061"/>
      </w:r>
      <w:r>
        <w:rPr>
          <w:i/>
          <w:vertAlign w:val="subscript"/>
        </w:rPr>
        <w: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547"/>
        <w:gridCol w:w="1548"/>
        <w:gridCol w:w="1548"/>
        <w:gridCol w:w="1548"/>
        <w:gridCol w:w="1548"/>
      </w:tblGrid>
      <w:tr w:rsidR="00411A8E">
        <w:trPr>
          <w:trHeight w:val="20"/>
          <w:jc w:val="center"/>
        </w:trPr>
        <w:tc>
          <w:tcPr>
            <w:tcW w:w="708" w:type="dxa"/>
            <w:vAlign w:val="center"/>
          </w:tcPr>
          <w:p w:rsidR="00411A8E" w:rsidRPr="00411A8E" w:rsidRDefault="00411A8E" w:rsidP="00411A8E">
            <w:pPr>
              <w:pStyle w:val="Tablehead"/>
              <w:rPr>
                <w:i/>
              </w:rPr>
            </w:pPr>
            <w:r w:rsidRPr="00411A8E">
              <w:rPr>
                <w:i/>
              </w:rPr>
              <w:t>j</w:t>
            </w:r>
          </w:p>
        </w:tc>
        <w:tc>
          <w:tcPr>
            <w:tcW w:w="1547" w:type="dxa"/>
            <w:vAlign w:val="center"/>
          </w:tcPr>
          <w:p w:rsidR="00411A8E" w:rsidRPr="00411A8E" w:rsidRDefault="00411A8E" w:rsidP="00411A8E">
            <w:pPr>
              <w:pStyle w:val="Tablehead"/>
              <w:rPr>
                <w:i/>
                <w:vertAlign w:val="subscript"/>
              </w:rPr>
            </w:pPr>
            <w:proofErr w:type="spellStart"/>
            <w:r w:rsidRPr="00411A8E">
              <w:rPr>
                <w:i/>
              </w:rPr>
              <w:t>a</w:t>
            </w:r>
            <w:r w:rsidRPr="00411A8E">
              <w:rPr>
                <w:i/>
                <w:vertAlign w:val="subscript"/>
              </w:rPr>
              <w:t>j</w:t>
            </w:r>
            <w:proofErr w:type="spellEnd"/>
          </w:p>
        </w:tc>
        <w:tc>
          <w:tcPr>
            <w:tcW w:w="1548" w:type="dxa"/>
            <w:vAlign w:val="center"/>
          </w:tcPr>
          <w:p w:rsidR="00411A8E" w:rsidRPr="00411A8E" w:rsidRDefault="00411A8E" w:rsidP="00411A8E">
            <w:pPr>
              <w:pStyle w:val="Tablehead"/>
              <w:rPr>
                <w:i/>
                <w:vertAlign w:val="subscript"/>
              </w:rPr>
            </w:pPr>
            <w:proofErr w:type="spellStart"/>
            <w:r w:rsidRPr="00411A8E">
              <w:rPr>
                <w:i/>
              </w:rPr>
              <w:t>b</w:t>
            </w:r>
            <w:r w:rsidRPr="00411A8E">
              <w:rPr>
                <w:i/>
                <w:vertAlign w:val="subscript"/>
              </w:rPr>
              <w:t>j</w:t>
            </w:r>
            <w:proofErr w:type="spellEnd"/>
          </w:p>
        </w:tc>
        <w:tc>
          <w:tcPr>
            <w:tcW w:w="1548" w:type="dxa"/>
            <w:vAlign w:val="center"/>
          </w:tcPr>
          <w:p w:rsidR="00411A8E" w:rsidRPr="00411A8E" w:rsidRDefault="00411A8E" w:rsidP="00411A8E">
            <w:pPr>
              <w:pStyle w:val="Tablehead"/>
              <w:rPr>
                <w:i/>
                <w:vertAlign w:val="subscript"/>
              </w:rPr>
            </w:pPr>
            <w:proofErr w:type="spellStart"/>
            <w:r w:rsidRPr="00411A8E">
              <w:rPr>
                <w:i/>
              </w:rPr>
              <w:t>c</w:t>
            </w:r>
            <w:r w:rsidRPr="00411A8E">
              <w:rPr>
                <w:i/>
                <w:vertAlign w:val="subscript"/>
              </w:rPr>
              <w:t>j</w:t>
            </w:r>
            <w:proofErr w:type="spellEnd"/>
          </w:p>
        </w:tc>
        <w:tc>
          <w:tcPr>
            <w:tcW w:w="1548" w:type="dxa"/>
            <w:vAlign w:val="center"/>
          </w:tcPr>
          <w:p w:rsidR="00411A8E" w:rsidRDefault="00411A8E" w:rsidP="00411A8E">
            <w:pPr>
              <w:pStyle w:val="Tablehead"/>
              <w:rPr>
                <w:vertAlign w:val="subscript"/>
              </w:rPr>
            </w:pPr>
            <w:r w:rsidRPr="00411A8E">
              <w:rPr>
                <w:i/>
              </w:rPr>
              <w:t>m</w:t>
            </w:r>
            <w:r>
              <w:rPr>
                <w:vertAlign w:val="subscript"/>
              </w:rPr>
              <w:sym w:font="Symbol" w:char="F061"/>
            </w:r>
          </w:p>
        </w:tc>
        <w:tc>
          <w:tcPr>
            <w:tcW w:w="1548" w:type="dxa"/>
            <w:vAlign w:val="center"/>
          </w:tcPr>
          <w:p w:rsidR="00411A8E" w:rsidRDefault="00411A8E" w:rsidP="00411A8E">
            <w:pPr>
              <w:pStyle w:val="Tablehead"/>
              <w:rPr>
                <w:vertAlign w:val="subscript"/>
              </w:rPr>
            </w:pPr>
            <w:r w:rsidRPr="00411A8E">
              <w:rPr>
                <w:i/>
              </w:rPr>
              <w:t>c</w:t>
            </w:r>
            <w:r>
              <w:rPr>
                <w:vertAlign w:val="subscript"/>
              </w:rPr>
              <w:sym w:font="Symbol" w:char="F061"/>
            </w:r>
          </w:p>
        </w:tc>
      </w:tr>
      <w:tr w:rsidR="00411A8E">
        <w:trPr>
          <w:trHeight w:val="20"/>
          <w:jc w:val="center"/>
        </w:trPr>
        <w:tc>
          <w:tcPr>
            <w:tcW w:w="708" w:type="dxa"/>
          </w:tcPr>
          <w:p w:rsidR="00411A8E" w:rsidRDefault="00411A8E">
            <w:pPr>
              <w:pStyle w:val="Tabletext"/>
              <w:jc w:val="center"/>
            </w:pPr>
            <w:r>
              <w:t>1</w:t>
            </w:r>
          </w:p>
        </w:tc>
        <w:tc>
          <w:tcPr>
            <w:tcW w:w="1547" w:type="dxa"/>
          </w:tcPr>
          <w:p w:rsidR="00411A8E" w:rsidRDefault="00411A8E">
            <w:pPr>
              <w:pStyle w:val="Tabletext"/>
              <w:ind w:right="227"/>
              <w:jc w:val="right"/>
            </w:pPr>
            <w:r>
              <w:t>–0.14318</w:t>
            </w:r>
          </w:p>
        </w:tc>
        <w:tc>
          <w:tcPr>
            <w:tcW w:w="1548" w:type="dxa"/>
          </w:tcPr>
          <w:p w:rsidR="00411A8E" w:rsidRDefault="00411A8E">
            <w:pPr>
              <w:pStyle w:val="Tabletext"/>
              <w:ind w:right="227"/>
              <w:jc w:val="right"/>
            </w:pPr>
            <w:r>
              <w:t>1.82442</w:t>
            </w:r>
          </w:p>
        </w:tc>
        <w:tc>
          <w:tcPr>
            <w:tcW w:w="1548" w:type="dxa"/>
          </w:tcPr>
          <w:p w:rsidR="00411A8E" w:rsidRDefault="00411A8E">
            <w:pPr>
              <w:pStyle w:val="Tabletext"/>
              <w:ind w:right="227"/>
              <w:jc w:val="right"/>
            </w:pPr>
            <w:r>
              <w:t>–0.55187</w:t>
            </w:r>
          </w:p>
        </w:tc>
        <w:tc>
          <w:tcPr>
            <w:tcW w:w="1548" w:type="dxa"/>
            <w:vMerge w:val="restart"/>
            <w:vAlign w:val="center"/>
          </w:tcPr>
          <w:p w:rsidR="00411A8E" w:rsidRDefault="00411A8E">
            <w:pPr>
              <w:pStyle w:val="Tabletext"/>
              <w:jc w:val="center"/>
            </w:pPr>
            <w:r>
              <w:t>0.67849</w:t>
            </w:r>
          </w:p>
        </w:tc>
        <w:tc>
          <w:tcPr>
            <w:tcW w:w="1548" w:type="dxa"/>
            <w:vMerge w:val="restart"/>
            <w:vAlign w:val="center"/>
          </w:tcPr>
          <w:p w:rsidR="00411A8E" w:rsidRDefault="00411A8E">
            <w:pPr>
              <w:pStyle w:val="Tabletext"/>
              <w:jc w:val="center"/>
            </w:pPr>
            <w:r>
              <w:t>–1.95537</w:t>
            </w:r>
          </w:p>
        </w:tc>
      </w:tr>
      <w:tr w:rsidR="00411A8E">
        <w:trPr>
          <w:trHeight w:val="20"/>
          <w:jc w:val="center"/>
        </w:trPr>
        <w:tc>
          <w:tcPr>
            <w:tcW w:w="708" w:type="dxa"/>
          </w:tcPr>
          <w:p w:rsidR="00411A8E" w:rsidRDefault="00411A8E">
            <w:pPr>
              <w:pStyle w:val="Tabletext"/>
              <w:jc w:val="center"/>
            </w:pPr>
            <w:r>
              <w:t>2</w:t>
            </w:r>
          </w:p>
        </w:tc>
        <w:tc>
          <w:tcPr>
            <w:tcW w:w="1547" w:type="dxa"/>
          </w:tcPr>
          <w:p w:rsidR="00411A8E" w:rsidRDefault="00411A8E">
            <w:pPr>
              <w:pStyle w:val="Tabletext"/>
              <w:ind w:right="227"/>
              <w:jc w:val="right"/>
            </w:pPr>
            <w:r>
              <w:t>0.29591</w:t>
            </w:r>
          </w:p>
        </w:tc>
        <w:tc>
          <w:tcPr>
            <w:tcW w:w="1548" w:type="dxa"/>
          </w:tcPr>
          <w:p w:rsidR="00411A8E" w:rsidRDefault="00411A8E">
            <w:pPr>
              <w:pStyle w:val="Tabletext"/>
              <w:ind w:right="227"/>
              <w:jc w:val="right"/>
            </w:pPr>
            <w:r>
              <w:t>0.77564</w:t>
            </w:r>
          </w:p>
        </w:tc>
        <w:tc>
          <w:tcPr>
            <w:tcW w:w="1548" w:type="dxa"/>
          </w:tcPr>
          <w:p w:rsidR="00411A8E" w:rsidRDefault="00411A8E">
            <w:pPr>
              <w:pStyle w:val="Tabletext"/>
              <w:ind w:right="227"/>
              <w:jc w:val="right"/>
            </w:pPr>
            <w:r>
              <w:t>0.19822</w:t>
            </w:r>
          </w:p>
        </w:tc>
        <w:tc>
          <w:tcPr>
            <w:tcW w:w="1548" w:type="dxa"/>
            <w:vMerge/>
          </w:tcPr>
          <w:p w:rsidR="00411A8E" w:rsidRDefault="00411A8E">
            <w:pPr>
              <w:jc w:val="center"/>
            </w:pPr>
          </w:p>
        </w:tc>
        <w:tc>
          <w:tcPr>
            <w:tcW w:w="1548" w:type="dxa"/>
            <w:vMerge/>
          </w:tcPr>
          <w:p w:rsidR="00411A8E" w:rsidRDefault="00411A8E">
            <w:pPr>
              <w:jc w:val="center"/>
            </w:pPr>
          </w:p>
        </w:tc>
      </w:tr>
      <w:tr w:rsidR="00411A8E">
        <w:trPr>
          <w:trHeight w:val="20"/>
          <w:jc w:val="center"/>
        </w:trPr>
        <w:tc>
          <w:tcPr>
            <w:tcW w:w="708" w:type="dxa"/>
          </w:tcPr>
          <w:p w:rsidR="00411A8E" w:rsidRDefault="00411A8E">
            <w:pPr>
              <w:pStyle w:val="Tabletext"/>
              <w:jc w:val="center"/>
            </w:pPr>
            <w:r>
              <w:t>3</w:t>
            </w:r>
          </w:p>
        </w:tc>
        <w:tc>
          <w:tcPr>
            <w:tcW w:w="1547" w:type="dxa"/>
          </w:tcPr>
          <w:p w:rsidR="00411A8E" w:rsidRDefault="00411A8E">
            <w:pPr>
              <w:pStyle w:val="Tabletext"/>
              <w:ind w:right="227"/>
              <w:jc w:val="right"/>
            </w:pPr>
            <w:r>
              <w:t>0.32177</w:t>
            </w:r>
          </w:p>
        </w:tc>
        <w:tc>
          <w:tcPr>
            <w:tcW w:w="1548" w:type="dxa"/>
          </w:tcPr>
          <w:p w:rsidR="00411A8E" w:rsidRDefault="00411A8E">
            <w:pPr>
              <w:pStyle w:val="Tabletext"/>
              <w:ind w:right="227"/>
              <w:jc w:val="right"/>
            </w:pPr>
            <w:r>
              <w:t>0.63773</w:t>
            </w:r>
          </w:p>
        </w:tc>
        <w:tc>
          <w:tcPr>
            <w:tcW w:w="1548" w:type="dxa"/>
          </w:tcPr>
          <w:p w:rsidR="00411A8E" w:rsidRDefault="00411A8E">
            <w:pPr>
              <w:pStyle w:val="Tabletext"/>
              <w:ind w:right="227"/>
              <w:jc w:val="right"/>
            </w:pPr>
            <w:r>
              <w:t>0.13164</w:t>
            </w:r>
          </w:p>
        </w:tc>
        <w:tc>
          <w:tcPr>
            <w:tcW w:w="1548" w:type="dxa"/>
            <w:vMerge/>
          </w:tcPr>
          <w:p w:rsidR="00411A8E" w:rsidRDefault="00411A8E">
            <w:pPr>
              <w:jc w:val="center"/>
            </w:pPr>
          </w:p>
        </w:tc>
        <w:tc>
          <w:tcPr>
            <w:tcW w:w="1548" w:type="dxa"/>
            <w:vMerge/>
          </w:tcPr>
          <w:p w:rsidR="00411A8E" w:rsidRDefault="00411A8E">
            <w:pPr>
              <w:jc w:val="center"/>
            </w:pPr>
          </w:p>
        </w:tc>
      </w:tr>
      <w:tr w:rsidR="00411A8E">
        <w:trPr>
          <w:trHeight w:val="20"/>
          <w:jc w:val="center"/>
        </w:trPr>
        <w:tc>
          <w:tcPr>
            <w:tcW w:w="708" w:type="dxa"/>
          </w:tcPr>
          <w:p w:rsidR="00411A8E" w:rsidRDefault="00411A8E">
            <w:pPr>
              <w:pStyle w:val="Tabletext"/>
              <w:jc w:val="center"/>
            </w:pPr>
            <w:r>
              <w:t>4</w:t>
            </w:r>
          </w:p>
        </w:tc>
        <w:tc>
          <w:tcPr>
            <w:tcW w:w="1547" w:type="dxa"/>
          </w:tcPr>
          <w:p w:rsidR="00411A8E" w:rsidRDefault="00411A8E">
            <w:pPr>
              <w:pStyle w:val="Tabletext"/>
              <w:ind w:right="227"/>
              <w:jc w:val="right"/>
            </w:pPr>
            <w:r>
              <w:t>–5.37610</w:t>
            </w:r>
          </w:p>
        </w:tc>
        <w:tc>
          <w:tcPr>
            <w:tcW w:w="1548" w:type="dxa"/>
          </w:tcPr>
          <w:p w:rsidR="00411A8E" w:rsidRDefault="00411A8E">
            <w:pPr>
              <w:pStyle w:val="Tabletext"/>
              <w:ind w:right="227"/>
              <w:jc w:val="right"/>
            </w:pPr>
            <w:r>
              <w:t>–0.96230</w:t>
            </w:r>
          </w:p>
        </w:tc>
        <w:tc>
          <w:tcPr>
            <w:tcW w:w="1548" w:type="dxa"/>
          </w:tcPr>
          <w:p w:rsidR="00411A8E" w:rsidRDefault="00411A8E">
            <w:pPr>
              <w:pStyle w:val="Tabletext"/>
              <w:ind w:right="227"/>
              <w:jc w:val="right"/>
            </w:pPr>
            <w:r>
              <w:t>1.47828</w:t>
            </w:r>
          </w:p>
        </w:tc>
        <w:tc>
          <w:tcPr>
            <w:tcW w:w="1548" w:type="dxa"/>
            <w:vMerge/>
          </w:tcPr>
          <w:p w:rsidR="00411A8E" w:rsidRDefault="00411A8E">
            <w:pPr>
              <w:jc w:val="center"/>
            </w:pPr>
          </w:p>
        </w:tc>
        <w:tc>
          <w:tcPr>
            <w:tcW w:w="1548" w:type="dxa"/>
            <w:vMerge/>
          </w:tcPr>
          <w:p w:rsidR="00411A8E" w:rsidRDefault="00411A8E">
            <w:pPr>
              <w:jc w:val="center"/>
            </w:pPr>
          </w:p>
        </w:tc>
      </w:tr>
      <w:tr w:rsidR="00411A8E">
        <w:trPr>
          <w:trHeight w:val="20"/>
          <w:jc w:val="center"/>
        </w:trPr>
        <w:tc>
          <w:tcPr>
            <w:tcW w:w="708" w:type="dxa"/>
          </w:tcPr>
          <w:p w:rsidR="00411A8E" w:rsidRDefault="00411A8E">
            <w:pPr>
              <w:pStyle w:val="Tabletext"/>
              <w:jc w:val="center"/>
            </w:pPr>
            <w:r>
              <w:t>5</w:t>
            </w:r>
          </w:p>
        </w:tc>
        <w:tc>
          <w:tcPr>
            <w:tcW w:w="1547" w:type="dxa"/>
          </w:tcPr>
          <w:p w:rsidR="00411A8E" w:rsidRDefault="00411A8E" w:rsidP="00411A8E">
            <w:pPr>
              <w:pStyle w:val="Tabletext"/>
              <w:ind w:right="312"/>
              <w:jc w:val="right"/>
            </w:pPr>
            <w:r>
              <w:t>16.1721</w:t>
            </w:r>
          </w:p>
        </w:tc>
        <w:tc>
          <w:tcPr>
            <w:tcW w:w="1548" w:type="dxa"/>
          </w:tcPr>
          <w:p w:rsidR="00411A8E" w:rsidRDefault="00411A8E">
            <w:pPr>
              <w:pStyle w:val="Tabletext"/>
              <w:ind w:right="227"/>
              <w:jc w:val="right"/>
            </w:pPr>
            <w:r>
              <w:t>–3.29980</w:t>
            </w:r>
          </w:p>
        </w:tc>
        <w:tc>
          <w:tcPr>
            <w:tcW w:w="1548" w:type="dxa"/>
          </w:tcPr>
          <w:p w:rsidR="00411A8E" w:rsidRDefault="00411A8E">
            <w:pPr>
              <w:pStyle w:val="Tabletext"/>
              <w:ind w:right="227"/>
              <w:jc w:val="right"/>
            </w:pPr>
            <w:r>
              <w:t>3.43990</w:t>
            </w:r>
          </w:p>
        </w:tc>
        <w:tc>
          <w:tcPr>
            <w:tcW w:w="1548" w:type="dxa"/>
            <w:vMerge/>
          </w:tcPr>
          <w:p w:rsidR="00411A8E" w:rsidRDefault="00411A8E">
            <w:pPr>
              <w:jc w:val="center"/>
            </w:pPr>
          </w:p>
        </w:tc>
        <w:tc>
          <w:tcPr>
            <w:tcW w:w="1548" w:type="dxa"/>
            <w:vMerge/>
          </w:tcPr>
          <w:p w:rsidR="00411A8E" w:rsidRDefault="00411A8E">
            <w:pPr>
              <w:jc w:val="center"/>
            </w:pPr>
          </w:p>
        </w:tc>
      </w:tr>
    </w:tbl>
    <w:p w:rsidR="00411A8E" w:rsidRDefault="00411A8E">
      <w:pPr>
        <w:pStyle w:val="Tablefin"/>
      </w:pPr>
    </w:p>
    <w:p w:rsidR="00411A8E" w:rsidRDefault="00411A8E">
      <w:pPr>
        <w:pStyle w:val="TableNo"/>
      </w:pPr>
      <w:r>
        <w:t>TABLE 4</w:t>
      </w:r>
    </w:p>
    <w:p w:rsidR="00411A8E" w:rsidRDefault="00411A8E">
      <w:pPr>
        <w:pStyle w:val="Tabletitle"/>
        <w:rPr>
          <w:vertAlign w:val="subscript"/>
        </w:rPr>
      </w:pPr>
      <w:r>
        <w:t xml:space="preserve">Coefficients for </w:t>
      </w:r>
      <w:r>
        <w:rPr>
          <w:iCs/>
        </w:rPr>
        <w:sym w:font="Symbol" w:char="F061"/>
      </w:r>
      <w:r>
        <w:rPr>
          <w:i/>
          <w:vertAlign w:val="subscript"/>
        </w:rPr>
        <w:t>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547"/>
        <w:gridCol w:w="1548"/>
        <w:gridCol w:w="1548"/>
        <w:gridCol w:w="1548"/>
        <w:gridCol w:w="1548"/>
      </w:tblGrid>
      <w:tr w:rsidR="00411A8E">
        <w:trPr>
          <w:trHeight w:hRule="exact" w:val="454"/>
          <w:jc w:val="center"/>
        </w:trPr>
        <w:tc>
          <w:tcPr>
            <w:tcW w:w="708" w:type="dxa"/>
            <w:vAlign w:val="center"/>
          </w:tcPr>
          <w:p w:rsidR="00411A8E" w:rsidRPr="00411A8E" w:rsidRDefault="00411A8E" w:rsidP="00411A8E">
            <w:pPr>
              <w:pStyle w:val="Tablehead"/>
              <w:rPr>
                <w:i/>
              </w:rPr>
            </w:pPr>
            <w:r w:rsidRPr="00411A8E">
              <w:rPr>
                <w:i/>
              </w:rPr>
              <w:t>j</w:t>
            </w:r>
          </w:p>
        </w:tc>
        <w:tc>
          <w:tcPr>
            <w:tcW w:w="1547" w:type="dxa"/>
            <w:vAlign w:val="center"/>
          </w:tcPr>
          <w:p w:rsidR="00411A8E" w:rsidRPr="00411A8E" w:rsidRDefault="00411A8E" w:rsidP="00411A8E">
            <w:pPr>
              <w:pStyle w:val="Tablehead"/>
              <w:rPr>
                <w:i/>
                <w:vertAlign w:val="subscript"/>
              </w:rPr>
            </w:pPr>
            <w:proofErr w:type="spellStart"/>
            <w:r w:rsidRPr="00411A8E">
              <w:rPr>
                <w:i/>
              </w:rPr>
              <w:t>a</w:t>
            </w:r>
            <w:r w:rsidRPr="00411A8E">
              <w:rPr>
                <w:i/>
                <w:vertAlign w:val="subscript"/>
              </w:rPr>
              <w:t>j</w:t>
            </w:r>
            <w:proofErr w:type="spellEnd"/>
          </w:p>
        </w:tc>
        <w:tc>
          <w:tcPr>
            <w:tcW w:w="1548" w:type="dxa"/>
            <w:vAlign w:val="center"/>
          </w:tcPr>
          <w:p w:rsidR="00411A8E" w:rsidRPr="00411A8E" w:rsidRDefault="00411A8E" w:rsidP="00411A8E">
            <w:pPr>
              <w:pStyle w:val="Tablehead"/>
              <w:rPr>
                <w:i/>
                <w:vertAlign w:val="subscript"/>
              </w:rPr>
            </w:pPr>
            <w:proofErr w:type="spellStart"/>
            <w:r w:rsidRPr="00411A8E">
              <w:rPr>
                <w:i/>
              </w:rPr>
              <w:t>b</w:t>
            </w:r>
            <w:r w:rsidRPr="00411A8E">
              <w:rPr>
                <w:i/>
                <w:vertAlign w:val="subscript"/>
              </w:rPr>
              <w:t>j</w:t>
            </w:r>
            <w:proofErr w:type="spellEnd"/>
          </w:p>
        </w:tc>
        <w:tc>
          <w:tcPr>
            <w:tcW w:w="1548" w:type="dxa"/>
            <w:vAlign w:val="center"/>
          </w:tcPr>
          <w:p w:rsidR="00411A8E" w:rsidRPr="00411A8E" w:rsidRDefault="00411A8E" w:rsidP="00411A8E">
            <w:pPr>
              <w:pStyle w:val="Tablehead"/>
              <w:rPr>
                <w:i/>
                <w:vertAlign w:val="subscript"/>
              </w:rPr>
            </w:pPr>
            <w:proofErr w:type="spellStart"/>
            <w:r w:rsidRPr="00411A8E">
              <w:rPr>
                <w:i/>
              </w:rPr>
              <w:t>c</w:t>
            </w:r>
            <w:r w:rsidRPr="00411A8E">
              <w:rPr>
                <w:i/>
                <w:vertAlign w:val="subscript"/>
              </w:rPr>
              <w:t>j</w:t>
            </w:r>
            <w:proofErr w:type="spellEnd"/>
          </w:p>
        </w:tc>
        <w:tc>
          <w:tcPr>
            <w:tcW w:w="1548" w:type="dxa"/>
            <w:vAlign w:val="center"/>
          </w:tcPr>
          <w:p w:rsidR="00411A8E" w:rsidRDefault="00411A8E" w:rsidP="00411A8E">
            <w:pPr>
              <w:pStyle w:val="Tablehead"/>
              <w:rPr>
                <w:vertAlign w:val="subscript"/>
              </w:rPr>
            </w:pPr>
            <w:r w:rsidRPr="00411A8E">
              <w:rPr>
                <w:i/>
              </w:rPr>
              <w:t>m</w:t>
            </w:r>
            <w:r>
              <w:rPr>
                <w:vertAlign w:val="subscript"/>
              </w:rPr>
              <w:sym w:font="Symbol" w:char="F061"/>
            </w:r>
          </w:p>
        </w:tc>
        <w:tc>
          <w:tcPr>
            <w:tcW w:w="1548" w:type="dxa"/>
            <w:vAlign w:val="center"/>
          </w:tcPr>
          <w:p w:rsidR="00411A8E" w:rsidRDefault="00411A8E" w:rsidP="00411A8E">
            <w:pPr>
              <w:pStyle w:val="Tablehead"/>
              <w:rPr>
                <w:vertAlign w:val="subscript"/>
              </w:rPr>
            </w:pPr>
            <w:r w:rsidRPr="00411A8E">
              <w:rPr>
                <w:i/>
              </w:rPr>
              <w:t>c</w:t>
            </w:r>
            <w:r>
              <w:rPr>
                <w:vertAlign w:val="subscript"/>
              </w:rPr>
              <w:sym w:font="Symbol" w:char="F061"/>
            </w:r>
          </w:p>
        </w:tc>
      </w:tr>
      <w:tr w:rsidR="00411A8E">
        <w:trPr>
          <w:cantSplit/>
          <w:jc w:val="center"/>
        </w:trPr>
        <w:tc>
          <w:tcPr>
            <w:tcW w:w="708" w:type="dxa"/>
          </w:tcPr>
          <w:p w:rsidR="00411A8E" w:rsidRDefault="00411A8E">
            <w:pPr>
              <w:pStyle w:val="Tabletext"/>
              <w:jc w:val="center"/>
            </w:pPr>
            <w:r>
              <w:t>1</w:t>
            </w:r>
          </w:p>
        </w:tc>
        <w:tc>
          <w:tcPr>
            <w:tcW w:w="1547" w:type="dxa"/>
          </w:tcPr>
          <w:p w:rsidR="00411A8E" w:rsidRDefault="00411A8E">
            <w:pPr>
              <w:pStyle w:val="Tabletext"/>
              <w:ind w:right="227"/>
              <w:jc w:val="right"/>
            </w:pPr>
            <w:r>
              <w:t>–0.07771</w:t>
            </w:r>
          </w:p>
        </w:tc>
        <w:tc>
          <w:tcPr>
            <w:tcW w:w="1548" w:type="dxa"/>
          </w:tcPr>
          <w:p w:rsidR="00411A8E" w:rsidRDefault="00411A8E">
            <w:pPr>
              <w:pStyle w:val="Tabletext"/>
              <w:tabs>
                <w:tab w:val="clear" w:pos="284"/>
                <w:tab w:val="decimal" w:pos="425"/>
              </w:tabs>
              <w:jc w:val="left"/>
            </w:pPr>
            <w:r>
              <w:tab/>
              <w:t>2.33840</w:t>
            </w:r>
          </w:p>
        </w:tc>
        <w:tc>
          <w:tcPr>
            <w:tcW w:w="1548" w:type="dxa"/>
          </w:tcPr>
          <w:p w:rsidR="00411A8E" w:rsidRDefault="00411A8E">
            <w:pPr>
              <w:pStyle w:val="Tabletext"/>
              <w:tabs>
                <w:tab w:val="clear" w:pos="284"/>
                <w:tab w:val="decimal" w:pos="425"/>
                <w:tab w:val="decimal" w:pos="567"/>
              </w:tabs>
              <w:ind w:right="340"/>
              <w:jc w:val="left"/>
            </w:pPr>
            <w:r>
              <w:tab/>
              <w:t>–0.76284</w:t>
            </w:r>
          </w:p>
        </w:tc>
        <w:tc>
          <w:tcPr>
            <w:tcW w:w="1548" w:type="dxa"/>
            <w:vMerge w:val="restart"/>
            <w:vAlign w:val="center"/>
          </w:tcPr>
          <w:p w:rsidR="00411A8E" w:rsidRDefault="00411A8E">
            <w:pPr>
              <w:pStyle w:val="Tabletext"/>
              <w:jc w:val="center"/>
            </w:pPr>
            <w:r>
              <w:t>–0.053739</w:t>
            </w:r>
          </w:p>
        </w:tc>
        <w:tc>
          <w:tcPr>
            <w:tcW w:w="1548" w:type="dxa"/>
            <w:vMerge w:val="restart"/>
            <w:vAlign w:val="center"/>
          </w:tcPr>
          <w:p w:rsidR="00411A8E" w:rsidRDefault="00411A8E">
            <w:pPr>
              <w:pStyle w:val="Tabletext"/>
              <w:jc w:val="center"/>
            </w:pPr>
            <w:r>
              <w:t>0.83433</w:t>
            </w:r>
          </w:p>
        </w:tc>
      </w:tr>
      <w:tr w:rsidR="00411A8E">
        <w:trPr>
          <w:cantSplit/>
          <w:jc w:val="center"/>
        </w:trPr>
        <w:tc>
          <w:tcPr>
            <w:tcW w:w="708" w:type="dxa"/>
          </w:tcPr>
          <w:p w:rsidR="00411A8E" w:rsidRDefault="00411A8E">
            <w:pPr>
              <w:pStyle w:val="Tabletext"/>
              <w:jc w:val="center"/>
            </w:pPr>
            <w:r>
              <w:t>2</w:t>
            </w:r>
          </w:p>
        </w:tc>
        <w:tc>
          <w:tcPr>
            <w:tcW w:w="1547" w:type="dxa"/>
          </w:tcPr>
          <w:p w:rsidR="00411A8E" w:rsidRDefault="00411A8E">
            <w:pPr>
              <w:pStyle w:val="Tabletext"/>
              <w:ind w:right="227"/>
              <w:jc w:val="right"/>
            </w:pPr>
            <w:r>
              <w:t>0.56727</w:t>
            </w:r>
          </w:p>
        </w:tc>
        <w:tc>
          <w:tcPr>
            <w:tcW w:w="1548" w:type="dxa"/>
          </w:tcPr>
          <w:p w:rsidR="00411A8E" w:rsidRDefault="00411A8E">
            <w:pPr>
              <w:pStyle w:val="Tabletext"/>
              <w:tabs>
                <w:tab w:val="clear" w:pos="284"/>
                <w:tab w:val="decimal" w:pos="425"/>
              </w:tabs>
              <w:jc w:val="left"/>
            </w:pPr>
            <w:r>
              <w:tab/>
              <w:t>0.95545</w:t>
            </w:r>
          </w:p>
        </w:tc>
        <w:tc>
          <w:tcPr>
            <w:tcW w:w="1548" w:type="dxa"/>
          </w:tcPr>
          <w:p w:rsidR="00411A8E" w:rsidRDefault="00411A8E">
            <w:pPr>
              <w:pStyle w:val="Tabletext"/>
              <w:tabs>
                <w:tab w:val="clear" w:pos="284"/>
                <w:tab w:val="decimal" w:pos="425"/>
                <w:tab w:val="decimal" w:pos="567"/>
              </w:tabs>
              <w:jc w:val="left"/>
            </w:pPr>
            <w:r>
              <w:tab/>
              <w:t>0.54039</w:t>
            </w:r>
          </w:p>
        </w:tc>
        <w:tc>
          <w:tcPr>
            <w:tcW w:w="1548" w:type="dxa"/>
            <w:vMerge/>
          </w:tcPr>
          <w:p w:rsidR="00411A8E" w:rsidRDefault="00411A8E">
            <w:pPr>
              <w:jc w:val="center"/>
            </w:pPr>
          </w:p>
        </w:tc>
        <w:tc>
          <w:tcPr>
            <w:tcW w:w="1548" w:type="dxa"/>
            <w:vMerge/>
          </w:tcPr>
          <w:p w:rsidR="00411A8E" w:rsidRDefault="00411A8E">
            <w:pPr>
              <w:jc w:val="center"/>
            </w:pPr>
          </w:p>
        </w:tc>
      </w:tr>
      <w:tr w:rsidR="00411A8E">
        <w:trPr>
          <w:cantSplit/>
          <w:jc w:val="center"/>
        </w:trPr>
        <w:tc>
          <w:tcPr>
            <w:tcW w:w="708" w:type="dxa"/>
          </w:tcPr>
          <w:p w:rsidR="00411A8E" w:rsidRDefault="00411A8E">
            <w:pPr>
              <w:pStyle w:val="Tabletext"/>
              <w:jc w:val="center"/>
            </w:pPr>
            <w:r>
              <w:t>3</w:t>
            </w:r>
          </w:p>
        </w:tc>
        <w:tc>
          <w:tcPr>
            <w:tcW w:w="1547" w:type="dxa"/>
          </w:tcPr>
          <w:p w:rsidR="00411A8E" w:rsidRDefault="00411A8E">
            <w:pPr>
              <w:pStyle w:val="Tabletext"/>
              <w:ind w:right="227"/>
              <w:jc w:val="right"/>
            </w:pPr>
            <w:r>
              <w:t>–0.20238</w:t>
            </w:r>
          </w:p>
        </w:tc>
        <w:tc>
          <w:tcPr>
            <w:tcW w:w="1548" w:type="dxa"/>
          </w:tcPr>
          <w:p w:rsidR="00411A8E" w:rsidRDefault="00411A8E">
            <w:pPr>
              <w:pStyle w:val="Tabletext"/>
              <w:tabs>
                <w:tab w:val="clear" w:pos="284"/>
                <w:tab w:val="decimal" w:pos="425"/>
              </w:tabs>
              <w:jc w:val="left"/>
            </w:pPr>
            <w:r>
              <w:tab/>
              <w:t>1.14520</w:t>
            </w:r>
          </w:p>
        </w:tc>
        <w:tc>
          <w:tcPr>
            <w:tcW w:w="1548" w:type="dxa"/>
          </w:tcPr>
          <w:p w:rsidR="00411A8E" w:rsidRDefault="00411A8E">
            <w:pPr>
              <w:pStyle w:val="Tabletext"/>
              <w:tabs>
                <w:tab w:val="clear" w:pos="284"/>
                <w:tab w:val="decimal" w:pos="425"/>
                <w:tab w:val="decimal" w:pos="567"/>
              </w:tabs>
              <w:jc w:val="left"/>
            </w:pPr>
            <w:r>
              <w:tab/>
              <w:t>0.26809</w:t>
            </w:r>
          </w:p>
        </w:tc>
        <w:tc>
          <w:tcPr>
            <w:tcW w:w="1548" w:type="dxa"/>
            <w:vMerge/>
          </w:tcPr>
          <w:p w:rsidR="00411A8E" w:rsidRDefault="00411A8E">
            <w:pPr>
              <w:jc w:val="center"/>
            </w:pPr>
          </w:p>
        </w:tc>
        <w:tc>
          <w:tcPr>
            <w:tcW w:w="1548" w:type="dxa"/>
            <w:vMerge/>
          </w:tcPr>
          <w:p w:rsidR="00411A8E" w:rsidRDefault="00411A8E">
            <w:pPr>
              <w:jc w:val="center"/>
            </w:pPr>
          </w:p>
        </w:tc>
      </w:tr>
      <w:tr w:rsidR="00411A8E">
        <w:trPr>
          <w:cantSplit/>
          <w:jc w:val="center"/>
        </w:trPr>
        <w:tc>
          <w:tcPr>
            <w:tcW w:w="708" w:type="dxa"/>
          </w:tcPr>
          <w:p w:rsidR="00411A8E" w:rsidRDefault="00411A8E">
            <w:pPr>
              <w:pStyle w:val="Tabletext"/>
              <w:jc w:val="center"/>
            </w:pPr>
            <w:r>
              <w:t>4</w:t>
            </w:r>
          </w:p>
        </w:tc>
        <w:tc>
          <w:tcPr>
            <w:tcW w:w="1547" w:type="dxa"/>
          </w:tcPr>
          <w:p w:rsidR="00411A8E" w:rsidRDefault="00411A8E" w:rsidP="00411A8E">
            <w:pPr>
              <w:pStyle w:val="Tabletext"/>
              <w:ind w:right="312"/>
              <w:jc w:val="right"/>
            </w:pPr>
            <w:r>
              <w:t>–48.2991</w:t>
            </w:r>
          </w:p>
        </w:tc>
        <w:tc>
          <w:tcPr>
            <w:tcW w:w="1548" w:type="dxa"/>
          </w:tcPr>
          <w:p w:rsidR="00411A8E" w:rsidRDefault="00411A8E">
            <w:pPr>
              <w:pStyle w:val="Tabletext"/>
              <w:tabs>
                <w:tab w:val="clear" w:pos="284"/>
                <w:tab w:val="decimal" w:pos="425"/>
              </w:tabs>
              <w:jc w:val="left"/>
            </w:pPr>
            <w:r>
              <w:tab/>
              <w:t>0.791669</w:t>
            </w:r>
          </w:p>
        </w:tc>
        <w:tc>
          <w:tcPr>
            <w:tcW w:w="1548" w:type="dxa"/>
          </w:tcPr>
          <w:p w:rsidR="00411A8E" w:rsidRDefault="00411A8E">
            <w:pPr>
              <w:pStyle w:val="Tabletext"/>
              <w:tabs>
                <w:tab w:val="clear" w:pos="284"/>
                <w:tab w:val="decimal" w:pos="425"/>
                <w:tab w:val="decimal" w:pos="567"/>
              </w:tabs>
              <w:jc w:val="left"/>
            </w:pPr>
            <w:r>
              <w:tab/>
              <w:t>0.116226</w:t>
            </w:r>
          </w:p>
        </w:tc>
        <w:tc>
          <w:tcPr>
            <w:tcW w:w="1548" w:type="dxa"/>
            <w:vMerge/>
          </w:tcPr>
          <w:p w:rsidR="00411A8E" w:rsidRDefault="00411A8E">
            <w:pPr>
              <w:jc w:val="center"/>
            </w:pPr>
          </w:p>
        </w:tc>
        <w:tc>
          <w:tcPr>
            <w:tcW w:w="1548" w:type="dxa"/>
            <w:vMerge/>
          </w:tcPr>
          <w:p w:rsidR="00411A8E" w:rsidRDefault="00411A8E">
            <w:pPr>
              <w:jc w:val="center"/>
            </w:pPr>
          </w:p>
        </w:tc>
      </w:tr>
      <w:tr w:rsidR="00411A8E">
        <w:trPr>
          <w:cantSplit/>
          <w:jc w:val="center"/>
        </w:trPr>
        <w:tc>
          <w:tcPr>
            <w:tcW w:w="708" w:type="dxa"/>
          </w:tcPr>
          <w:p w:rsidR="00411A8E" w:rsidRDefault="00411A8E">
            <w:pPr>
              <w:pStyle w:val="Tabletext"/>
              <w:jc w:val="center"/>
            </w:pPr>
            <w:r>
              <w:t>5</w:t>
            </w:r>
          </w:p>
        </w:tc>
        <w:tc>
          <w:tcPr>
            <w:tcW w:w="1547" w:type="dxa"/>
          </w:tcPr>
          <w:p w:rsidR="00411A8E" w:rsidRDefault="00411A8E" w:rsidP="00411A8E">
            <w:pPr>
              <w:pStyle w:val="Tabletext"/>
              <w:ind w:right="312"/>
              <w:jc w:val="right"/>
            </w:pPr>
            <w:r>
              <w:t>48.5833</w:t>
            </w:r>
          </w:p>
        </w:tc>
        <w:tc>
          <w:tcPr>
            <w:tcW w:w="1548" w:type="dxa"/>
          </w:tcPr>
          <w:p w:rsidR="00411A8E" w:rsidRDefault="00411A8E">
            <w:pPr>
              <w:pStyle w:val="Tabletext"/>
              <w:tabs>
                <w:tab w:val="clear" w:pos="284"/>
                <w:tab w:val="decimal" w:pos="425"/>
              </w:tabs>
              <w:jc w:val="left"/>
            </w:pPr>
            <w:r>
              <w:tab/>
              <w:t>0.791459</w:t>
            </w:r>
          </w:p>
        </w:tc>
        <w:tc>
          <w:tcPr>
            <w:tcW w:w="1548" w:type="dxa"/>
          </w:tcPr>
          <w:p w:rsidR="00411A8E" w:rsidRDefault="00411A8E">
            <w:pPr>
              <w:pStyle w:val="Tabletext"/>
              <w:tabs>
                <w:tab w:val="clear" w:pos="284"/>
                <w:tab w:val="decimal" w:pos="425"/>
                <w:tab w:val="decimal" w:pos="567"/>
              </w:tabs>
              <w:jc w:val="left"/>
            </w:pPr>
            <w:r>
              <w:tab/>
              <w:t>0.116479</w:t>
            </w:r>
          </w:p>
        </w:tc>
        <w:tc>
          <w:tcPr>
            <w:tcW w:w="1548" w:type="dxa"/>
            <w:vMerge/>
          </w:tcPr>
          <w:p w:rsidR="00411A8E" w:rsidRDefault="00411A8E">
            <w:pPr>
              <w:jc w:val="center"/>
            </w:pPr>
          </w:p>
        </w:tc>
        <w:tc>
          <w:tcPr>
            <w:tcW w:w="1548" w:type="dxa"/>
            <w:vMerge/>
          </w:tcPr>
          <w:p w:rsidR="00411A8E" w:rsidRDefault="00411A8E">
            <w:pPr>
              <w:jc w:val="center"/>
            </w:pPr>
          </w:p>
        </w:tc>
      </w:tr>
    </w:tbl>
    <w:p w:rsidR="00411A8E" w:rsidRDefault="00411A8E">
      <w:pPr>
        <w:pStyle w:val="Tablefin"/>
      </w:pPr>
    </w:p>
    <w:p w:rsidR="00411A8E" w:rsidRDefault="00411A8E" w:rsidP="00640EFA">
      <w:pPr>
        <w:keepNext/>
        <w:tabs>
          <w:tab w:val="left" w:pos="4537"/>
          <w:tab w:val="right" w:pos="8789"/>
        </w:tabs>
        <w:rPr>
          <w:lang w:val="en-US"/>
        </w:rPr>
      </w:pPr>
      <w:r>
        <w:rPr>
          <w:lang w:val="en-US"/>
        </w:rPr>
        <w:lastRenderedPageBreak/>
        <w:t>For linear and circular polarization, and for all path geometries, the coefficients in equation (1) can be calculated from the values given by equations (2) and (3) using the following equations:</w:t>
      </w:r>
    </w:p>
    <w:p w:rsidR="00640EFA" w:rsidRDefault="00640EFA" w:rsidP="00640EFA">
      <w:pPr>
        <w:keepNext/>
        <w:spacing w:before="0"/>
        <w:rPr>
          <w:lang w:val="en-US"/>
        </w:rPr>
      </w:pPr>
      <w:bookmarkStart w:id="2" w:name="f002"/>
    </w:p>
    <w:p w:rsidR="00411A8E" w:rsidRDefault="00411A8E">
      <w:pPr>
        <w:pStyle w:val="Equation"/>
        <w:rPr>
          <w:lang w:val="en-US"/>
        </w:rPr>
      </w:pPr>
      <w:r>
        <w:rPr>
          <w:lang w:val="en-US"/>
        </w:rPr>
        <w:tab/>
      </w:r>
      <w:r>
        <w:rPr>
          <w:lang w:val="en-US"/>
        </w:rPr>
        <w:tab/>
      </w:r>
      <w:r>
        <w:rPr>
          <w:position w:val="-12"/>
        </w:rPr>
        <w:object w:dxaOrig="4120" w:dyaOrig="420">
          <v:shape id="_x0000_i1028" type="#_x0000_t75" style="width:206pt;height:21.3pt" o:ole="">
            <v:imagedata r:id="rId12" o:title=""/>
          </v:shape>
          <o:OLEObject Type="Embed" ProgID="Equation.3" ShapeID="_x0000_i1028" DrawAspect="Content" ObjectID="_1570539749" r:id="rId13"/>
        </w:object>
      </w:r>
      <w:r>
        <w:rPr>
          <w:lang w:val="en-US"/>
        </w:rPr>
        <w:tab/>
        <w:t>(4)</w:t>
      </w:r>
      <w:bookmarkEnd w:id="2"/>
    </w:p>
    <w:p w:rsidR="00640EFA" w:rsidRDefault="00640EFA" w:rsidP="00640EFA">
      <w:pPr>
        <w:keepNext/>
        <w:spacing w:before="0"/>
        <w:rPr>
          <w:lang w:val="en-US"/>
        </w:rPr>
      </w:pPr>
    </w:p>
    <w:p w:rsidR="00411A8E" w:rsidRDefault="00411A8E">
      <w:pPr>
        <w:pStyle w:val="Equation"/>
        <w:rPr>
          <w:lang w:val="en-US"/>
        </w:rPr>
      </w:pPr>
      <w:r>
        <w:rPr>
          <w:lang w:val="en-US"/>
        </w:rPr>
        <w:tab/>
      </w:r>
      <w:r>
        <w:rPr>
          <w:lang w:val="en-US"/>
        </w:rPr>
        <w:tab/>
      </w:r>
      <w:r w:rsidRPr="00411A8E">
        <w:rPr>
          <w:position w:val="-12"/>
        </w:rPr>
        <w:object w:dxaOrig="5620" w:dyaOrig="420">
          <v:shape id="_x0000_i1029" type="#_x0000_t75" style="width:281.1pt;height:21.3pt" o:ole="">
            <v:imagedata r:id="rId14" o:title=""/>
          </v:shape>
          <o:OLEObject Type="Embed" ProgID="Equation.3" ShapeID="_x0000_i1029" DrawAspect="Content" ObjectID="_1570539750" r:id="rId15"/>
        </w:object>
      </w:r>
      <w:r>
        <w:rPr>
          <w:position w:val="-10"/>
        </w:rPr>
        <w:object w:dxaOrig="180" w:dyaOrig="340">
          <v:shape id="_x0000_i1030" type="#_x0000_t75" style="width:8.75pt;height:16.9pt" o:ole="">
            <v:imagedata r:id="rId16" o:title=""/>
          </v:shape>
          <o:OLEObject Type="Embed" ProgID="Equation.3" ShapeID="_x0000_i1030" DrawAspect="Content" ObjectID="_1570539751" r:id="rId17"/>
        </w:object>
      </w:r>
      <w:r>
        <w:rPr>
          <w:lang w:val="en-US"/>
        </w:rPr>
        <w:tab/>
        <w:t>(5)</w:t>
      </w:r>
    </w:p>
    <w:p w:rsidR="00640EFA" w:rsidRDefault="00640EFA" w:rsidP="00640EFA">
      <w:pPr>
        <w:keepNext/>
        <w:spacing w:before="0"/>
        <w:rPr>
          <w:lang w:val="en-US"/>
        </w:rPr>
      </w:pPr>
    </w:p>
    <w:p w:rsidR="00411A8E" w:rsidRDefault="00411A8E">
      <w:pPr>
        <w:rPr>
          <w:lang w:val="en-US"/>
        </w:rPr>
      </w:pPr>
      <w:proofErr w:type="gramStart"/>
      <w:r>
        <w:rPr>
          <w:lang w:val="en-US"/>
        </w:rPr>
        <w:t>where</w:t>
      </w:r>
      <w:proofErr w:type="gramEnd"/>
      <w:r>
        <w:rPr>
          <w:lang w:val="en-US"/>
        </w:rPr>
        <w:t xml:space="preserve"> </w:t>
      </w:r>
      <w:r>
        <w:rPr>
          <w:rFonts w:ascii="Symbol" w:hAnsi="Symbol"/>
        </w:rPr>
        <w:t></w:t>
      </w:r>
      <w:r>
        <w:rPr>
          <w:lang w:val="en-US"/>
        </w:rPr>
        <w:t xml:space="preserve"> is the path elevation angle and </w:t>
      </w:r>
      <w:r>
        <w:rPr>
          <w:rFonts w:ascii="Symbol" w:hAnsi="Symbol"/>
        </w:rPr>
        <w:t></w:t>
      </w:r>
      <w:r>
        <w:rPr>
          <w:lang w:val="en-US"/>
        </w:rPr>
        <w:t xml:space="preserve"> is the polarization tilt angle relative to the horizontal (</w:t>
      </w:r>
      <w:r>
        <w:rPr>
          <w:rFonts w:ascii="Symbol" w:hAnsi="Symbol"/>
        </w:rPr>
        <w:t></w:t>
      </w:r>
      <w:r>
        <w:rPr>
          <w:lang w:val="en-US"/>
        </w:rPr>
        <w:t> </w:t>
      </w:r>
      <w:r>
        <w:rPr>
          <w:rFonts w:ascii="Symbol" w:hAnsi="Symbol"/>
        </w:rPr>
        <w:t></w:t>
      </w:r>
      <w:r>
        <w:rPr>
          <w:lang w:val="en-US"/>
        </w:rPr>
        <w:t> 45</w:t>
      </w:r>
      <w:r>
        <w:rPr>
          <w:rFonts w:ascii="Symbol" w:hAnsi="Symbol"/>
        </w:rPr>
        <w:t></w:t>
      </w:r>
      <w:r>
        <w:rPr>
          <w:lang w:val="en-US"/>
        </w:rPr>
        <w:t xml:space="preserve"> for circular polarization).</w:t>
      </w:r>
    </w:p>
    <w:p w:rsidR="00411A8E" w:rsidRDefault="00411A8E">
      <w:pPr>
        <w:rPr>
          <w:lang w:val="en-US"/>
        </w:rPr>
      </w:pPr>
      <w:r>
        <w:rPr>
          <w:lang w:val="en-US"/>
        </w:rPr>
        <w:t xml:space="preserve">For quick reference, the coefficients </w:t>
      </w:r>
      <w:r>
        <w:rPr>
          <w:i/>
          <w:lang w:val="en-US"/>
        </w:rPr>
        <w:t>k</w:t>
      </w:r>
      <w:r>
        <w:rPr>
          <w:lang w:val="en-US"/>
        </w:rPr>
        <w:t xml:space="preserve"> and </w:t>
      </w:r>
      <w:r>
        <w:rPr>
          <w:iCs/>
        </w:rPr>
        <w:sym w:font="Symbol" w:char="F061"/>
      </w:r>
      <w:r>
        <w:rPr>
          <w:lang w:val="en-US"/>
        </w:rPr>
        <w:t xml:space="preserve"> are shown graphically in Figs. 1 to 4, and Table 5 lists numerical values for the coefficients at given frequencies.  </w:t>
      </w:r>
    </w:p>
    <w:p w:rsidR="00640EFA" w:rsidRDefault="00640EFA">
      <w:pPr>
        <w:rPr>
          <w:lang w:val="en-US"/>
        </w:rPr>
      </w:pPr>
    </w:p>
    <w:p w:rsidR="00640EFA" w:rsidRDefault="00640EFA">
      <w:pPr>
        <w:rPr>
          <w:lang w:val="en-US"/>
        </w:rPr>
      </w:pPr>
    </w:p>
    <w:p w:rsidR="00411A8E" w:rsidRDefault="009446F0">
      <w:pPr>
        <w:pStyle w:val="FigureNo"/>
      </w:pPr>
      <w:r>
        <w:object w:dxaOrig="7692" w:dyaOrig="6489">
          <v:shape id="_x0000_i1031" type="#_x0000_t75" style="width:384.4pt;height:324.95pt" o:ole="" o:allowoverlap="f">
            <v:imagedata r:id="rId18" o:title=""/>
          </v:shape>
          <o:OLEObject Type="Embed" ProgID="CorelDraw.Graphic.12" ShapeID="_x0000_i1031" DrawAspect="Content" ObjectID="_1570539752" r:id="rId19"/>
        </w:object>
      </w:r>
    </w:p>
    <w:p w:rsidR="00411A8E" w:rsidRDefault="00411A8E">
      <w:pPr>
        <w:pStyle w:val="FigureNo"/>
      </w:pPr>
      <w:r>
        <w:object w:dxaOrig="7672" w:dyaOrig="6484">
          <v:shape id="_x0000_i1032" type="#_x0000_t75" style="width:383.15pt;height:323.7pt" o:ole="" o:allowoverlap="f">
            <v:imagedata r:id="rId20" o:title=""/>
          </v:shape>
          <o:OLEObject Type="Embed" ProgID="CorelDraw.Graphic.12" ShapeID="_x0000_i1032" DrawAspect="Content" ObjectID="_1570539753" r:id="rId21"/>
        </w:object>
      </w:r>
    </w:p>
    <w:p w:rsidR="00640EFA" w:rsidRDefault="00640EFA" w:rsidP="00640EFA"/>
    <w:p w:rsidR="00411A8E" w:rsidRDefault="00411A8E" w:rsidP="00411A8E">
      <w:pPr>
        <w:pStyle w:val="FigureNo"/>
      </w:pPr>
      <w:r>
        <w:object w:dxaOrig="7692" w:dyaOrig="6469">
          <v:shape id="_x0000_i1033" type="#_x0000_t75" style="width:384.4pt;height:323.05pt" o:ole="" o:allowoverlap="f">
            <v:imagedata r:id="rId22" o:title=""/>
          </v:shape>
          <o:OLEObject Type="Embed" ProgID="CorelDraw.Graphic.12" ShapeID="_x0000_i1033" DrawAspect="Content" ObjectID="_1570539754" r:id="rId23"/>
        </w:object>
      </w:r>
    </w:p>
    <w:p w:rsidR="00411A8E" w:rsidRDefault="00411A8E">
      <w:pPr>
        <w:pStyle w:val="FigureNo"/>
      </w:pPr>
      <w:r>
        <w:object w:dxaOrig="7672" w:dyaOrig="6485">
          <v:shape id="_x0000_i1034" type="#_x0000_t75" style="width:383.15pt;height:323.7pt" o:ole="" o:allowoverlap="f">
            <v:imagedata r:id="rId24" o:title=""/>
          </v:shape>
          <o:OLEObject Type="Embed" ProgID="CorelDraw.Graphic.12" ShapeID="_x0000_i1034" DrawAspect="Content" ObjectID="_1570539755" r:id="rId25"/>
        </w:object>
      </w:r>
    </w:p>
    <w:p w:rsidR="00411A8E" w:rsidRDefault="00411A8E">
      <w:pPr>
        <w:pStyle w:val="TableNo"/>
        <w:rPr>
          <w:lang w:val="en-US"/>
        </w:rPr>
      </w:pPr>
      <w:r>
        <w:rPr>
          <w:lang w:val="en-US"/>
        </w:rPr>
        <w:t>TABLE 5</w:t>
      </w:r>
    </w:p>
    <w:p w:rsidR="00411A8E" w:rsidRDefault="00411A8E">
      <w:pPr>
        <w:pStyle w:val="Tabletitle"/>
        <w:rPr>
          <w:lang w:val="en-US"/>
        </w:rPr>
      </w:pPr>
      <w:r>
        <w:rPr>
          <w:lang w:val="en-US"/>
        </w:rPr>
        <w:t>Frequency-dependent coefficients for estimating specific rain attenuation</w:t>
      </w:r>
      <w:r>
        <w:rPr>
          <w:lang w:val="en-US"/>
        </w:rPr>
        <w:br/>
        <w:t>using equations (4), (5) and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0"/>
        <w:gridCol w:w="1680"/>
        <w:gridCol w:w="1600"/>
        <w:gridCol w:w="1600"/>
        <w:gridCol w:w="1660"/>
      </w:tblGrid>
      <w:tr w:rsidR="00411A8E">
        <w:trPr>
          <w:tblHeader/>
          <w:jc w:val="center"/>
        </w:trPr>
        <w:tc>
          <w:tcPr>
            <w:tcW w:w="1360" w:type="dxa"/>
            <w:vAlign w:val="center"/>
          </w:tcPr>
          <w:p w:rsidR="00411A8E" w:rsidRDefault="00411A8E">
            <w:pPr>
              <w:pStyle w:val="Tablehead"/>
              <w:rPr>
                <w:rFonts w:eastAsia="Arial Unicode MS"/>
                <w:lang w:val="en-US"/>
              </w:rPr>
            </w:pPr>
            <w:r>
              <w:rPr>
                <w:lang w:val="en-US"/>
              </w:rPr>
              <w:t>Frequency</w:t>
            </w:r>
            <w:r>
              <w:rPr>
                <w:lang w:val="en-US"/>
              </w:rPr>
              <w:br/>
              <w:t>(GHz)</w:t>
            </w:r>
          </w:p>
        </w:tc>
        <w:tc>
          <w:tcPr>
            <w:tcW w:w="1680" w:type="dxa"/>
            <w:vAlign w:val="center"/>
          </w:tcPr>
          <w:p w:rsidR="00411A8E" w:rsidRDefault="00411A8E">
            <w:pPr>
              <w:pStyle w:val="Tablehead"/>
              <w:rPr>
                <w:bCs/>
                <w:vertAlign w:val="subscript"/>
                <w:lang w:val="en-US"/>
              </w:rPr>
            </w:pPr>
            <w:proofErr w:type="spellStart"/>
            <w:r>
              <w:rPr>
                <w:bCs/>
                <w:i/>
                <w:lang w:val="en-US"/>
              </w:rPr>
              <w:t>k</w:t>
            </w:r>
            <w:r>
              <w:rPr>
                <w:bCs/>
                <w:i/>
                <w:vertAlign w:val="subscript"/>
                <w:lang w:val="en-US"/>
              </w:rPr>
              <w:t>H</w:t>
            </w:r>
            <w:proofErr w:type="spellEnd"/>
          </w:p>
        </w:tc>
        <w:tc>
          <w:tcPr>
            <w:tcW w:w="1600" w:type="dxa"/>
            <w:vAlign w:val="center"/>
          </w:tcPr>
          <w:p w:rsidR="00411A8E" w:rsidRDefault="00411A8E">
            <w:pPr>
              <w:pStyle w:val="Tablehead"/>
              <w:rPr>
                <w:rFonts w:eastAsia="Arial Unicode MS"/>
                <w:bCs/>
                <w:i/>
                <w:vertAlign w:val="subscript"/>
                <w:lang w:val="en-US"/>
              </w:rPr>
            </w:pPr>
            <w:r>
              <w:rPr>
                <w:rFonts w:hint="eastAsia"/>
                <w:bCs/>
                <w:iCs/>
              </w:rPr>
              <w:sym w:font="Symbol" w:char="F061"/>
            </w:r>
            <w:r>
              <w:rPr>
                <w:bCs/>
                <w:i/>
                <w:vertAlign w:val="subscript"/>
                <w:lang w:val="en-US"/>
              </w:rPr>
              <w:t>H</w:t>
            </w:r>
          </w:p>
        </w:tc>
        <w:tc>
          <w:tcPr>
            <w:tcW w:w="1600" w:type="dxa"/>
            <w:vAlign w:val="center"/>
          </w:tcPr>
          <w:p w:rsidR="00411A8E" w:rsidRDefault="00411A8E">
            <w:pPr>
              <w:pStyle w:val="Tablehead"/>
              <w:rPr>
                <w:bCs/>
                <w:vertAlign w:val="subscript"/>
                <w:lang w:val="en-US"/>
              </w:rPr>
            </w:pPr>
            <w:r>
              <w:rPr>
                <w:bCs/>
                <w:i/>
                <w:lang w:val="en-US"/>
              </w:rPr>
              <w:t>k</w:t>
            </w:r>
            <w:r>
              <w:rPr>
                <w:bCs/>
                <w:i/>
                <w:vertAlign w:val="subscript"/>
                <w:lang w:val="en-US"/>
              </w:rPr>
              <w:t>V</w:t>
            </w:r>
          </w:p>
        </w:tc>
        <w:tc>
          <w:tcPr>
            <w:tcW w:w="1660" w:type="dxa"/>
            <w:vAlign w:val="center"/>
          </w:tcPr>
          <w:p w:rsidR="00411A8E" w:rsidRDefault="00411A8E">
            <w:pPr>
              <w:pStyle w:val="Tablehead"/>
              <w:rPr>
                <w:rFonts w:eastAsia="Arial Unicode MS"/>
                <w:bCs/>
                <w:i/>
                <w:vertAlign w:val="subscript"/>
                <w:lang w:val="en-US"/>
              </w:rPr>
            </w:pPr>
            <w:r>
              <w:rPr>
                <w:rFonts w:hint="eastAsia"/>
                <w:bCs/>
                <w:iCs/>
              </w:rPr>
              <w:sym w:font="Symbol" w:char="F061"/>
            </w:r>
            <w:r>
              <w:rPr>
                <w:bCs/>
                <w:i/>
                <w:vertAlign w:val="subscript"/>
                <w:lang w:val="en-US"/>
              </w:rPr>
              <w:t>V</w:t>
            </w:r>
          </w:p>
        </w:tc>
      </w:tr>
      <w:tr w:rsidR="00411A8E">
        <w:trPr>
          <w:jc w:val="center"/>
        </w:trPr>
        <w:tc>
          <w:tcPr>
            <w:tcW w:w="1360" w:type="dxa"/>
            <w:vAlign w:val="bottom"/>
          </w:tcPr>
          <w:p w:rsidR="00411A8E" w:rsidRDefault="00411A8E">
            <w:pPr>
              <w:pStyle w:val="Tabletext"/>
              <w:jc w:val="center"/>
              <w:rPr>
                <w:rFonts w:eastAsia="Arial Unicode MS"/>
                <w:lang w:val="en-US"/>
              </w:rPr>
            </w:pPr>
            <w:r>
              <w:rPr>
                <w:lang w:val="en-US"/>
              </w:rPr>
              <w:t>1</w:t>
            </w:r>
          </w:p>
        </w:tc>
        <w:tc>
          <w:tcPr>
            <w:tcW w:w="1680" w:type="dxa"/>
            <w:vAlign w:val="bottom"/>
          </w:tcPr>
          <w:p w:rsidR="00411A8E" w:rsidRDefault="00411A8E">
            <w:pPr>
              <w:pStyle w:val="Tabletext"/>
              <w:jc w:val="center"/>
              <w:rPr>
                <w:rFonts w:eastAsia="Arial Unicode MS"/>
                <w:lang w:val="en-US"/>
              </w:rPr>
            </w:pPr>
            <w:r>
              <w:rPr>
                <w:lang w:val="en-US"/>
              </w:rPr>
              <w:t>0.0000259</w:t>
            </w:r>
          </w:p>
        </w:tc>
        <w:tc>
          <w:tcPr>
            <w:tcW w:w="1600" w:type="dxa"/>
            <w:vAlign w:val="bottom"/>
          </w:tcPr>
          <w:p w:rsidR="00411A8E" w:rsidRDefault="00411A8E">
            <w:pPr>
              <w:pStyle w:val="Tabletext"/>
              <w:jc w:val="center"/>
              <w:rPr>
                <w:rFonts w:eastAsia="Arial Unicode MS"/>
                <w:lang w:val="en-US"/>
              </w:rPr>
            </w:pPr>
            <w:r>
              <w:rPr>
                <w:lang w:val="en-US"/>
              </w:rPr>
              <w:t>0.9691</w:t>
            </w:r>
          </w:p>
        </w:tc>
        <w:tc>
          <w:tcPr>
            <w:tcW w:w="1600" w:type="dxa"/>
            <w:vAlign w:val="bottom"/>
          </w:tcPr>
          <w:p w:rsidR="00411A8E" w:rsidRDefault="00411A8E">
            <w:pPr>
              <w:pStyle w:val="Tabletext"/>
              <w:jc w:val="center"/>
              <w:rPr>
                <w:rFonts w:eastAsia="Arial Unicode MS"/>
                <w:lang w:val="en-US"/>
              </w:rPr>
            </w:pPr>
            <w:r>
              <w:rPr>
                <w:lang w:val="en-US"/>
              </w:rPr>
              <w:t>0.0000308</w:t>
            </w:r>
          </w:p>
        </w:tc>
        <w:tc>
          <w:tcPr>
            <w:tcW w:w="1660" w:type="dxa"/>
            <w:vAlign w:val="bottom"/>
          </w:tcPr>
          <w:p w:rsidR="00411A8E" w:rsidRDefault="00411A8E">
            <w:pPr>
              <w:pStyle w:val="Tabletext"/>
              <w:jc w:val="center"/>
              <w:rPr>
                <w:rFonts w:eastAsia="Arial Unicode MS"/>
                <w:lang w:val="en-US"/>
              </w:rPr>
            </w:pPr>
            <w:r>
              <w:rPr>
                <w:lang w:val="en-US"/>
              </w:rPr>
              <w:t>0.8592</w:t>
            </w:r>
          </w:p>
        </w:tc>
      </w:tr>
      <w:tr w:rsidR="00411A8E">
        <w:trPr>
          <w:jc w:val="center"/>
        </w:trPr>
        <w:tc>
          <w:tcPr>
            <w:tcW w:w="1360" w:type="dxa"/>
            <w:vAlign w:val="bottom"/>
          </w:tcPr>
          <w:p w:rsidR="00411A8E" w:rsidRDefault="00411A8E">
            <w:pPr>
              <w:pStyle w:val="Tabletext"/>
              <w:jc w:val="center"/>
              <w:rPr>
                <w:rFonts w:eastAsia="Arial Unicode MS"/>
                <w:lang w:val="en-US"/>
              </w:rPr>
            </w:pPr>
            <w:r>
              <w:rPr>
                <w:lang w:val="en-US"/>
              </w:rPr>
              <w:t>1.5</w:t>
            </w:r>
          </w:p>
        </w:tc>
        <w:tc>
          <w:tcPr>
            <w:tcW w:w="1680" w:type="dxa"/>
            <w:vAlign w:val="bottom"/>
          </w:tcPr>
          <w:p w:rsidR="00411A8E" w:rsidRDefault="00411A8E">
            <w:pPr>
              <w:pStyle w:val="Tabletext"/>
              <w:jc w:val="center"/>
              <w:rPr>
                <w:rFonts w:eastAsia="Arial Unicode MS"/>
                <w:lang w:val="en-US"/>
              </w:rPr>
            </w:pPr>
            <w:r>
              <w:rPr>
                <w:lang w:val="en-US"/>
              </w:rPr>
              <w:t>0.0000443</w:t>
            </w:r>
          </w:p>
        </w:tc>
        <w:tc>
          <w:tcPr>
            <w:tcW w:w="1600" w:type="dxa"/>
            <w:vAlign w:val="bottom"/>
          </w:tcPr>
          <w:p w:rsidR="00411A8E" w:rsidRDefault="00411A8E">
            <w:pPr>
              <w:pStyle w:val="Tabletext"/>
              <w:jc w:val="center"/>
              <w:rPr>
                <w:rFonts w:eastAsia="Arial Unicode MS"/>
                <w:lang w:val="en-US"/>
              </w:rPr>
            </w:pPr>
            <w:r>
              <w:rPr>
                <w:lang w:val="en-US"/>
              </w:rPr>
              <w:t>1.0185</w:t>
            </w:r>
          </w:p>
        </w:tc>
        <w:tc>
          <w:tcPr>
            <w:tcW w:w="1600" w:type="dxa"/>
            <w:vAlign w:val="bottom"/>
          </w:tcPr>
          <w:p w:rsidR="00411A8E" w:rsidRDefault="00411A8E">
            <w:pPr>
              <w:pStyle w:val="Tabletext"/>
              <w:jc w:val="center"/>
              <w:rPr>
                <w:rFonts w:eastAsia="Arial Unicode MS"/>
                <w:lang w:val="en-US"/>
              </w:rPr>
            </w:pPr>
            <w:r>
              <w:rPr>
                <w:lang w:val="en-US"/>
              </w:rPr>
              <w:t>0.0000574</w:t>
            </w:r>
          </w:p>
        </w:tc>
        <w:tc>
          <w:tcPr>
            <w:tcW w:w="1660" w:type="dxa"/>
            <w:vAlign w:val="bottom"/>
          </w:tcPr>
          <w:p w:rsidR="00411A8E" w:rsidRDefault="00411A8E">
            <w:pPr>
              <w:pStyle w:val="Tabletext"/>
              <w:jc w:val="center"/>
              <w:rPr>
                <w:rFonts w:eastAsia="Arial Unicode MS"/>
                <w:lang w:val="en-US"/>
              </w:rPr>
            </w:pPr>
            <w:r>
              <w:rPr>
                <w:lang w:val="en-US"/>
              </w:rPr>
              <w:t>0.8957</w:t>
            </w:r>
          </w:p>
        </w:tc>
      </w:tr>
      <w:tr w:rsidR="00411A8E">
        <w:trPr>
          <w:jc w:val="center"/>
        </w:trPr>
        <w:tc>
          <w:tcPr>
            <w:tcW w:w="1360" w:type="dxa"/>
            <w:vAlign w:val="bottom"/>
          </w:tcPr>
          <w:p w:rsidR="00411A8E" w:rsidRDefault="00411A8E">
            <w:pPr>
              <w:pStyle w:val="Tabletext"/>
              <w:jc w:val="center"/>
              <w:rPr>
                <w:rFonts w:eastAsia="Arial Unicode MS"/>
                <w:lang w:val="en-US"/>
              </w:rPr>
            </w:pPr>
            <w:r>
              <w:rPr>
                <w:lang w:val="en-US"/>
              </w:rPr>
              <w:t>2</w:t>
            </w:r>
          </w:p>
        </w:tc>
        <w:tc>
          <w:tcPr>
            <w:tcW w:w="1680" w:type="dxa"/>
            <w:vAlign w:val="bottom"/>
          </w:tcPr>
          <w:p w:rsidR="00411A8E" w:rsidRDefault="00411A8E">
            <w:pPr>
              <w:pStyle w:val="Tabletext"/>
              <w:jc w:val="center"/>
              <w:rPr>
                <w:rFonts w:eastAsia="Arial Unicode MS"/>
                <w:lang w:val="en-US"/>
              </w:rPr>
            </w:pPr>
            <w:r>
              <w:rPr>
                <w:lang w:val="en-US"/>
              </w:rPr>
              <w:t>0.0000847</w:t>
            </w:r>
          </w:p>
        </w:tc>
        <w:tc>
          <w:tcPr>
            <w:tcW w:w="1600" w:type="dxa"/>
            <w:vAlign w:val="bottom"/>
          </w:tcPr>
          <w:p w:rsidR="00411A8E" w:rsidRDefault="00411A8E">
            <w:pPr>
              <w:pStyle w:val="Tabletext"/>
              <w:jc w:val="center"/>
              <w:rPr>
                <w:rFonts w:eastAsia="Arial Unicode MS"/>
                <w:lang w:val="en-US"/>
              </w:rPr>
            </w:pPr>
            <w:r>
              <w:rPr>
                <w:lang w:val="en-US"/>
              </w:rPr>
              <w:t>1.0664</w:t>
            </w:r>
          </w:p>
        </w:tc>
        <w:tc>
          <w:tcPr>
            <w:tcW w:w="1600" w:type="dxa"/>
            <w:vAlign w:val="bottom"/>
          </w:tcPr>
          <w:p w:rsidR="00411A8E" w:rsidRDefault="00411A8E">
            <w:pPr>
              <w:pStyle w:val="Tabletext"/>
              <w:jc w:val="center"/>
              <w:rPr>
                <w:rFonts w:eastAsia="Arial Unicode MS"/>
                <w:lang w:val="en-US"/>
              </w:rPr>
            </w:pPr>
            <w:r>
              <w:rPr>
                <w:lang w:val="en-US"/>
              </w:rPr>
              <w:t>0.0000998</w:t>
            </w:r>
          </w:p>
        </w:tc>
        <w:tc>
          <w:tcPr>
            <w:tcW w:w="1660" w:type="dxa"/>
            <w:vAlign w:val="bottom"/>
          </w:tcPr>
          <w:p w:rsidR="00411A8E" w:rsidRDefault="00411A8E">
            <w:pPr>
              <w:pStyle w:val="Tabletext"/>
              <w:jc w:val="center"/>
              <w:rPr>
                <w:rFonts w:eastAsia="Arial Unicode MS"/>
                <w:lang w:val="en-US"/>
              </w:rPr>
            </w:pPr>
            <w:r>
              <w:rPr>
                <w:lang w:val="en-US"/>
              </w:rPr>
              <w:t>0.9490</w:t>
            </w:r>
          </w:p>
        </w:tc>
      </w:tr>
      <w:tr w:rsidR="00411A8E">
        <w:trPr>
          <w:jc w:val="center"/>
        </w:trPr>
        <w:tc>
          <w:tcPr>
            <w:tcW w:w="1360" w:type="dxa"/>
            <w:vAlign w:val="bottom"/>
          </w:tcPr>
          <w:p w:rsidR="00411A8E" w:rsidRDefault="00411A8E">
            <w:pPr>
              <w:pStyle w:val="Tabletext"/>
              <w:jc w:val="center"/>
              <w:rPr>
                <w:rFonts w:eastAsia="Arial Unicode MS"/>
                <w:lang w:val="en-US"/>
              </w:rPr>
            </w:pPr>
            <w:r>
              <w:rPr>
                <w:lang w:val="en-US"/>
              </w:rPr>
              <w:t>2.5</w:t>
            </w:r>
          </w:p>
        </w:tc>
        <w:tc>
          <w:tcPr>
            <w:tcW w:w="1680" w:type="dxa"/>
            <w:vAlign w:val="bottom"/>
          </w:tcPr>
          <w:p w:rsidR="00411A8E" w:rsidRDefault="00411A8E">
            <w:pPr>
              <w:pStyle w:val="Tabletext"/>
              <w:jc w:val="center"/>
              <w:rPr>
                <w:rFonts w:eastAsia="Arial Unicode MS"/>
                <w:lang w:val="en-US"/>
              </w:rPr>
            </w:pPr>
            <w:r>
              <w:rPr>
                <w:lang w:val="en-US"/>
              </w:rPr>
              <w:t>0.0001321</w:t>
            </w:r>
          </w:p>
        </w:tc>
        <w:tc>
          <w:tcPr>
            <w:tcW w:w="1600" w:type="dxa"/>
            <w:vAlign w:val="bottom"/>
          </w:tcPr>
          <w:p w:rsidR="00411A8E" w:rsidRDefault="00411A8E">
            <w:pPr>
              <w:pStyle w:val="Tabletext"/>
              <w:jc w:val="center"/>
              <w:rPr>
                <w:rFonts w:eastAsia="Arial Unicode MS"/>
                <w:lang w:val="en-US"/>
              </w:rPr>
            </w:pPr>
            <w:r>
              <w:rPr>
                <w:lang w:val="en-US"/>
              </w:rPr>
              <w:t>1.1209</w:t>
            </w:r>
          </w:p>
        </w:tc>
        <w:tc>
          <w:tcPr>
            <w:tcW w:w="1600" w:type="dxa"/>
            <w:vAlign w:val="bottom"/>
          </w:tcPr>
          <w:p w:rsidR="00411A8E" w:rsidRDefault="00411A8E">
            <w:pPr>
              <w:pStyle w:val="Tabletext"/>
              <w:jc w:val="center"/>
              <w:rPr>
                <w:rFonts w:eastAsia="Arial Unicode MS"/>
                <w:lang w:val="en-US"/>
              </w:rPr>
            </w:pPr>
            <w:r>
              <w:rPr>
                <w:lang w:val="en-US"/>
              </w:rPr>
              <w:t>0.0001464</w:t>
            </w:r>
          </w:p>
        </w:tc>
        <w:tc>
          <w:tcPr>
            <w:tcW w:w="1660" w:type="dxa"/>
            <w:vAlign w:val="bottom"/>
          </w:tcPr>
          <w:p w:rsidR="00411A8E" w:rsidRDefault="00411A8E">
            <w:pPr>
              <w:pStyle w:val="Tabletext"/>
              <w:jc w:val="center"/>
              <w:rPr>
                <w:rFonts w:eastAsia="Arial Unicode MS"/>
                <w:lang w:val="en-US"/>
              </w:rPr>
            </w:pPr>
            <w:r>
              <w:rPr>
                <w:lang w:val="en-US"/>
              </w:rPr>
              <w:t>1.0085</w:t>
            </w:r>
          </w:p>
        </w:tc>
      </w:tr>
      <w:tr w:rsidR="00411A8E">
        <w:trPr>
          <w:jc w:val="center"/>
        </w:trPr>
        <w:tc>
          <w:tcPr>
            <w:tcW w:w="1360" w:type="dxa"/>
            <w:vAlign w:val="bottom"/>
          </w:tcPr>
          <w:p w:rsidR="00411A8E" w:rsidRDefault="00411A8E">
            <w:pPr>
              <w:pStyle w:val="Tabletext"/>
              <w:jc w:val="center"/>
              <w:rPr>
                <w:rFonts w:eastAsia="Arial Unicode MS"/>
                <w:lang w:val="en-US"/>
              </w:rPr>
            </w:pPr>
            <w:r>
              <w:rPr>
                <w:lang w:val="en-US"/>
              </w:rPr>
              <w:t>3</w:t>
            </w:r>
          </w:p>
        </w:tc>
        <w:tc>
          <w:tcPr>
            <w:tcW w:w="1680" w:type="dxa"/>
            <w:vAlign w:val="bottom"/>
          </w:tcPr>
          <w:p w:rsidR="00411A8E" w:rsidRDefault="00411A8E">
            <w:pPr>
              <w:pStyle w:val="Tabletext"/>
              <w:jc w:val="center"/>
              <w:rPr>
                <w:rFonts w:eastAsia="Arial Unicode MS"/>
                <w:lang w:val="en-US"/>
              </w:rPr>
            </w:pPr>
            <w:r>
              <w:rPr>
                <w:lang w:val="en-US"/>
              </w:rPr>
              <w:t>0.0001390</w:t>
            </w:r>
          </w:p>
        </w:tc>
        <w:tc>
          <w:tcPr>
            <w:tcW w:w="1600" w:type="dxa"/>
            <w:vAlign w:val="bottom"/>
          </w:tcPr>
          <w:p w:rsidR="00411A8E" w:rsidRDefault="00411A8E">
            <w:pPr>
              <w:pStyle w:val="Tabletext"/>
              <w:jc w:val="center"/>
              <w:rPr>
                <w:rFonts w:eastAsia="Arial Unicode MS"/>
                <w:lang w:val="en-US"/>
              </w:rPr>
            </w:pPr>
            <w:r>
              <w:rPr>
                <w:lang w:val="en-US"/>
              </w:rPr>
              <w:t>1.2322</w:t>
            </w:r>
          </w:p>
        </w:tc>
        <w:tc>
          <w:tcPr>
            <w:tcW w:w="1600" w:type="dxa"/>
            <w:vAlign w:val="bottom"/>
          </w:tcPr>
          <w:p w:rsidR="00411A8E" w:rsidRDefault="00411A8E">
            <w:pPr>
              <w:pStyle w:val="Tabletext"/>
              <w:jc w:val="center"/>
              <w:rPr>
                <w:rFonts w:eastAsia="Arial Unicode MS"/>
                <w:lang w:val="en-US"/>
              </w:rPr>
            </w:pPr>
            <w:r>
              <w:rPr>
                <w:lang w:val="en-US"/>
              </w:rPr>
              <w:t>0.0001942</w:t>
            </w:r>
          </w:p>
        </w:tc>
        <w:tc>
          <w:tcPr>
            <w:tcW w:w="1660" w:type="dxa"/>
            <w:vAlign w:val="bottom"/>
          </w:tcPr>
          <w:p w:rsidR="00411A8E" w:rsidRDefault="00411A8E">
            <w:pPr>
              <w:pStyle w:val="Tabletext"/>
              <w:jc w:val="center"/>
              <w:rPr>
                <w:rFonts w:eastAsia="Arial Unicode MS"/>
                <w:lang w:val="en-US"/>
              </w:rPr>
            </w:pPr>
            <w:r>
              <w:rPr>
                <w:lang w:val="en-US"/>
              </w:rPr>
              <w:t>1.0688</w:t>
            </w:r>
          </w:p>
        </w:tc>
      </w:tr>
      <w:tr w:rsidR="00411A8E">
        <w:trPr>
          <w:jc w:val="center"/>
        </w:trPr>
        <w:tc>
          <w:tcPr>
            <w:tcW w:w="1360" w:type="dxa"/>
            <w:vAlign w:val="bottom"/>
          </w:tcPr>
          <w:p w:rsidR="00411A8E" w:rsidRDefault="00411A8E">
            <w:pPr>
              <w:pStyle w:val="Tabletext"/>
              <w:jc w:val="center"/>
              <w:rPr>
                <w:rFonts w:eastAsia="Arial Unicode MS"/>
                <w:lang w:val="en-US"/>
              </w:rPr>
            </w:pPr>
            <w:r>
              <w:rPr>
                <w:lang w:val="en-US"/>
              </w:rPr>
              <w:t>3.5</w:t>
            </w:r>
          </w:p>
        </w:tc>
        <w:tc>
          <w:tcPr>
            <w:tcW w:w="1680" w:type="dxa"/>
            <w:vAlign w:val="bottom"/>
          </w:tcPr>
          <w:p w:rsidR="00411A8E" w:rsidRDefault="00411A8E">
            <w:pPr>
              <w:pStyle w:val="Tabletext"/>
              <w:jc w:val="center"/>
              <w:rPr>
                <w:rFonts w:eastAsia="Arial Unicode MS"/>
                <w:lang w:val="en-US"/>
              </w:rPr>
            </w:pPr>
            <w:r>
              <w:rPr>
                <w:lang w:val="en-US"/>
              </w:rPr>
              <w:t>0.0001155</w:t>
            </w:r>
          </w:p>
        </w:tc>
        <w:tc>
          <w:tcPr>
            <w:tcW w:w="1600" w:type="dxa"/>
            <w:vAlign w:val="bottom"/>
          </w:tcPr>
          <w:p w:rsidR="00411A8E" w:rsidRDefault="00411A8E">
            <w:pPr>
              <w:pStyle w:val="Tabletext"/>
              <w:jc w:val="center"/>
              <w:rPr>
                <w:rFonts w:eastAsia="Arial Unicode MS"/>
                <w:lang w:val="en-US"/>
              </w:rPr>
            </w:pPr>
            <w:r>
              <w:rPr>
                <w:lang w:val="en-US"/>
              </w:rPr>
              <w:t>1.4189</w:t>
            </w:r>
          </w:p>
        </w:tc>
        <w:tc>
          <w:tcPr>
            <w:tcW w:w="1600" w:type="dxa"/>
            <w:vAlign w:val="bottom"/>
          </w:tcPr>
          <w:p w:rsidR="00411A8E" w:rsidRDefault="00411A8E">
            <w:pPr>
              <w:pStyle w:val="Tabletext"/>
              <w:jc w:val="center"/>
              <w:rPr>
                <w:rFonts w:eastAsia="Arial Unicode MS"/>
                <w:lang w:val="en-US"/>
              </w:rPr>
            </w:pPr>
            <w:r>
              <w:rPr>
                <w:lang w:val="en-US"/>
              </w:rPr>
              <w:t>0.0002346</w:t>
            </w:r>
          </w:p>
        </w:tc>
        <w:tc>
          <w:tcPr>
            <w:tcW w:w="1660" w:type="dxa"/>
            <w:vAlign w:val="bottom"/>
          </w:tcPr>
          <w:p w:rsidR="00411A8E" w:rsidRDefault="00411A8E">
            <w:pPr>
              <w:pStyle w:val="Tabletext"/>
              <w:jc w:val="center"/>
              <w:rPr>
                <w:rFonts w:eastAsia="Arial Unicode MS"/>
                <w:lang w:val="en-US"/>
              </w:rPr>
            </w:pPr>
            <w:r>
              <w:rPr>
                <w:lang w:val="en-US"/>
              </w:rPr>
              <w:t>1.1387</w:t>
            </w:r>
          </w:p>
        </w:tc>
      </w:tr>
      <w:tr w:rsidR="00411A8E">
        <w:trPr>
          <w:jc w:val="center"/>
        </w:trPr>
        <w:tc>
          <w:tcPr>
            <w:tcW w:w="1360" w:type="dxa"/>
            <w:vAlign w:val="bottom"/>
          </w:tcPr>
          <w:p w:rsidR="00411A8E" w:rsidRDefault="00411A8E">
            <w:pPr>
              <w:pStyle w:val="Tabletext"/>
              <w:jc w:val="center"/>
              <w:rPr>
                <w:rFonts w:eastAsia="Arial Unicode MS"/>
                <w:lang w:val="en-US"/>
              </w:rPr>
            </w:pPr>
            <w:r>
              <w:rPr>
                <w:lang w:val="en-US"/>
              </w:rPr>
              <w:t>4</w:t>
            </w:r>
          </w:p>
        </w:tc>
        <w:tc>
          <w:tcPr>
            <w:tcW w:w="1680" w:type="dxa"/>
            <w:vAlign w:val="bottom"/>
          </w:tcPr>
          <w:p w:rsidR="00411A8E" w:rsidRDefault="00411A8E">
            <w:pPr>
              <w:pStyle w:val="Tabletext"/>
              <w:jc w:val="center"/>
              <w:rPr>
                <w:rFonts w:eastAsia="Arial Unicode MS"/>
                <w:lang w:val="en-US"/>
              </w:rPr>
            </w:pPr>
            <w:r>
              <w:rPr>
                <w:lang w:val="en-US"/>
              </w:rPr>
              <w:t>0.0001071</w:t>
            </w:r>
          </w:p>
        </w:tc>
        <w:tc>
          <w:tcPr>
            <w:tcW w:w="1600" w:type="dxa"/>
            <w:vAlign w:val="bottom"/>
          </w:tcPr>
          <w:p w:rsidR="00411A8E" w:rsidRDefault="00411A8E">
            <w:pPr>
              <w:pStyle w:val="Tabletext"/>
              <w:jc w:val="center"/>
              <w:rPr>
                <w:rFonts w:eastAsia="Arial Unicode MS"/>
                <w:lang w:val="en-US"/>
              </w:rPr>
            </w:pPr>
            <w:r>
              <w:rPr>
                <w:lang w:val="en-US"/>
              </w:rPr>
              <w:t>1.6009</w:t>
            </w:r>
          </w:p>
        </w:tc>
        <w:tc>
          <w:tcPr>
            <w:tcW w:w="1600" w:type="dxa"/>
            <w:vAlign w:val="bottom"/>
          </w:tcPr>
          <w:p w:rsidR="00411A8E" w:rsidRDefault="00411A8E">
            <w:pPr>
              <w:pStyle w:val="Tabletext"/>
              <w:jc w:val="center"/>
              <w:rPr>
                <w:rFonts w:eastAsia="Arial Unicode MS"/>
                <w:lang w:val="en-US"/>
              </w:rPr>
            </w:pPr>
            <w:r>
              <w:rPr>
                <w:lang w:val="en-US"/>
              </w:rPr>
              <w:t>0.0002461</w:t>
            </w:r>
          </w:p>
        </w:tc>
        <w:tc>
          <w:tcPr>
            <w:tcW w:w="1660" w:type="dxa"/>
            <w:vAlign w:val="bottom"/>
          </w:tcPr>
          <w:p w:rsidR="00411A8E" w:rsidRDefault="00411A8E">
            <w:pPr>
              <w:pStyle w:val="Tabletext"/>
              <w:jc w:val="center"/>
              <w:rPr>
                <w:rFonts w:eastAsia="Arial Unicode MS"/>
                <w:lang w:val="en-US"/>
              </w:rPr>
            </w:pPr>
            <w:r>
              <w:rPr>
                <w:lang w:val="en-US"/>
              </w:rPr>
              <w:t>1.2476</w:t>
            </w:r>
          </w:p>
        </w:tc>
      </w:tr>
      <w:tr w:rsidR="00411A8E">
        <w:trPr>
          <w:jc w:val="center"/>
        </w:trPr>
        <w:tc>
          <w:tcPr>
            <w:tcW w:w="1360" w:type="dxa"/>
            <w:vAlign w:val="bottom"/>
          </w:tcPr>
          <w:p w:rsidR="00411A8E" w:rsidRDefault="00411A8E">
            <w:pPr>
              <w:pStyle w:val="Tabletext"/>
              <w:jc w:val="center"/>
              <w:rPr>
                <w:rFonts w:eastAsia="Arial Unicode MS"/>
                <w:lang w:val="en-US"/>
              </w:rPr>
            </w:pPr>
            <w:r>
              <w:rPr>
                <w:lang w:val="en-US"/>
              </w:rPr>
              <w:t>4.5</w:t>
            </w:r>
          </w:p>
        </w:tc>
        <w:tc>
          <w:tcPr>
            <w:tcW w:w="1680" w:type="dxa"/>
            <w:vAlign w:val="bottom"/>
          </w:tcPr>
          <w:p w:rsidR="00411A8E" w:rsidRDefault="00411A8E">
            <w:pPr>
              <w:pStyle w:val="Tabletext"/>
              <w:jc w:val="center"/>
              <w:rPr>
                <w:rFonts w:eastAsia="Arial Unicode MS"/>
                <w:lang w:val="en-US"/>
              </w:rPr>
            </w:pPr>
            <w:r>
              <w:rPr>
                <w:lang w:val="en-US"/>
              </w:rPr>
              <w:t>0.0001340</w:t>
            </w:r>
          </w:p>
        </w:tc>
        <w:tc>
          <w:tcPr>
            <w:tcW w:w="1600" w:type="dxa"/>
            <w:vAlign w:val="bottom"/>
          </w:tcPr>
          <w:p w:rsidR="00411A8E" w:rsidRDefault="00411A8E">
            <w:pPr>
              <w:pStyle w:val="Tabletext"/>
              <w:jc w:val="center"/>
              <w:rPr>
                <w:rFonts w:eastAsia="Arial Unicode MS"/>
                <w:lang w:val="en-US"/>
              </w:rPr>
            </w:pPr>
            <w:r>
              <w:rPr>
                <w:lang w:val="en-US"/>
              </w:rPr>
              <w:t>1.6948</w:t>
            </w:r>
          </w:p>
        </w:tc>
        <w:tc>
          <w:tcPr>
            <w:tcW w:w="1600" w:type="dxa"/>
            <w:vAlign w:val="bottom"/>
          </w:tcPr>
          <w:p w:rsidR="00411A8E" w:rsidRDefault="00411A8E">
            <w:pPr>
              <w:pStyle w:val="Tabletext"/>
              <w:jc w:val="center"/>
              <w:rPr>
                <w:rFonts w:eastAsia="Arial Unicode MS"/>
                <w:lang w:val="en-US"/>
              </w:rPr>
            </w:pPr>
            <w:r>
              <w:rPr>
                <w:lang w:val="en-US"/>
              </w:rPr>
              <w:t>0.0002347</w:t>
            </w:r>
          </w:p>
        </w:tc>
        <w:tc>
          <w:tcPr>
            <w:tcW w:w="1660" w:type="dxa"/>
            <w:vAlign w:val="bottom"/>
          </w:tcPr>
          <w:p w:rsidR="00411A8E" w:rsidRDefault="00411A8E">
            <w:pPr>
              <w:pStyle w:val="Tabletext"/>
              <w:jc w:val="center"/>
              <w:rPr>
                <w:rFonts w:eastAsia="Arial Unicode MS"/>
                <w:lang w:val="en-US"/>
              </w:rPr>
            </w:pPr>
            <w:r>
              <w:rPr>
                <w:lang w:val="en-US"/>
              </w:rPr>
              <w:t>1.3987</w:t>
            </w:r>
          </w:p>
        </w:tc>
      </w:tr>
      <w:tr w:rsidR="00411A8E">
        <w:trPr>
          <w:jc w:val="center"/>
        </w:trPr>
        <w:tc>
          <w:tcPr>
            <w:tcW w:w="1360" w:type="dxa"/>
            <w:vAlign w:val="bottom"/>
          </w:tcPr>
          <w:p w:rsidR="00411A8E" w:rsidRDefault="00411A8E">
            <w:pPr>
              <w:pStyle w:val="Tabletext"/>
              <w:jc w:val="center"/>
              <w:rPr>
                <w:rFonts w:eastAsia="Arial Unicode MS"/>
                <w:lang w:val="en-US"/>
              </w:rPr>
            </w:pPr>
            <w:r>
              <w:rPr>
                <w:lang w:val="en-US"/>
              </w:rPr>
              <w:t>5</w:t>
            </w:r>
          </w:p>
        </w:tc>
        <w:tc>
          <w:tcPr>
            <w:tcW w:w="1680" w:type="dxa"/>
            <w:vAlign w:val="bottom"/>
          </w:tcPr>
          <w:p w:rsidR="00411A8E" w:rsidRDefault="00411A8E">
            <w:pPr>
              <w:pStyle w:val="Tabletext"/>
              <w:jc w:val="center"/>
              <w:rPr>
                <w:rFonts w:eastAsia="Arial Unicode MS"/>
                <w:lang w:val="en-US"/>
              </w:rPr>
            </w:pPr>
            <w:r>
              <w:rPr>
                <w:lang w:val="en-US"/>
              </w:rPr>
              <w:t>0.0002162</w:t>
            </w:r>
          </w:p>
        </w:tc>
        <w:tc>
          <w:tcPr>
            <w:tcW w:w="1600" w:type="dxa"/>
            <w:vAlign w:val="bottom"/>
          </w:tcPr>
          <w:p w:rsidR="00411A8E" w:rsidRDefault="00411A8E">
            <w:pPr>
              <w:pStyle w:val="Tabletext"/>
              <w:jc w:val="center"/>
              <w:rPr>
                <w:rFonts w:eastAsia="Arial Unicode MS"/>
                <w:lang w:val="en-US"/>
              </w:rPr>
            </w:pPr>
            <w:r>
              <w:rPr>
                <w:lang w:val="en-US"/>
              </w:rPr>
              <w:t>1.6969</w:t>
            </w:r>
          </w:p>
        </w:tc>
        <w:tc>
          <w:tcPr>
            <w:tcW w:w="1600" w:type="dxa"/>
            <w:vAlign w:val="bottom"/>
          </w:tcPr>
          <w:p w:rsidR="00411A8E" w:rsidRDefault="00411A8E">
            <w:pPr>
              <w:pStyle w:val="Tabletext"/>
              <w:jc w:val="center"/>
              <w:rPr>
                <w:rFonts w:eastAsia="Arial Unicode MS"/>
                <w:lang w:val="en-US"/>
              </w:rPr>
            </w:pPr>
            <w:r>
              <w:rPr>
                <w:lang w:val="en-US"/>
              </w:rPr>
              <w:t>0.0002428</w:t>
            </w:r>
          </w:p>
        </w:tc>
        <w:tc>
          <w:tcPr>
            <w:tcW w:w="1660" w:type="dxa"/>
            <w:vAlign w:val="bottom"/>
          </w:tcPr>
          <w:p w:rsidR="00411A8E" w:rsidRDefault="00411A8E">
            <w:pPr>
              <w:pStyle w:val="Tabletext"/>
              <w:jc w:val="center"/>
              <w:rPr>
                <w:rFonts w:eastAsia="Arial Unicode MS"/>
                <w:lang w:val="en-US"/>
              </w:rPr>
            </w:pPr>
            <w:r>
              <w:rPr>
                <w:lang w:val="en-US"/>
              </w:rPr>
              <w:t>1.5317</w:t>
            </w:r>
          </w:p>
        </w:tc>
      </w:tr>
      <w:tr w:rsidR="00411A8E">
        <w:trPr>
          <w:jc w:val="center"/>
        </w:trPr>
        <w:tc>
          <w:tcPr>
            <w:tcW w:w="1360" w:type="dxa"/>
            <w:vAlign w:val="bottom"/>
          </w:tcPr>
          <w:p w:rsidR="00411A8E" w:rsidRDefault="00411A8E">
            <w:pPr>
              <w:pStyle w:val="Tabletext"/>
              <w:jc w:val="center"/>
              <w:rPr>
                <w:rFonts w:eastAsia="Arial Unicode MS"/>
                <w:lang w:val="en-US"/>
              </w:rPr>
            </w:pPr>
            <w:r>
              <w:rPr>
                <w:lang w:val="en-US"/>
              </w:rPr>
              <w:t>5.5</w:t>
            </w:r>
          </w:p>
        </w:tc>
        <w:tc>
          <w:tcPr>
            <w:tcW w:w="1680" w:type="dxa"/>
            <w:vAlign w:val="bottom"/>
          </w:tcPr>
          <w:p w:rsidR="00411A8E" w:rsidRDefault="00411A8E">
            <w:pPr>
              <w:pStyle w:val="Tabletext"/>
              <w:jc w:val="center"/>
              <w:rPr>
                <w:rFonts w:eastAsia="Arial Unicode MS"/>
                <w:lang w:val="en-US"/>
              </w:rPr>
            </w:pPr>
            <w:r>
              <w:rPr>
                <w:lang w:val="en-US"/>
              </w:rPr>
              <w:t>0.0003909</w:t>
            </w:r>
          </w:p>
        </w:tc>
        <w:tc>
          <w:tcPr>
            <w:tcW w:w="1600" w:type="dxa"/>
            <w:vAlign w:val="bottom"/>
          </w:tcPr>
          <w:p w:rsidR="00411A8E" w:rsidRDefault="00411A8E">
            <w:pPr>
              <w:pStyle w:val="Tabletext"/>
              <w:jc w:val="center"/>
              <w:rPr>
                <w:rFonts w:eastAsia="Arial Unicode MS"/>
                <w:lang w:val="en-US"/>
              </w:rPr>
            </w:pPr>
            <w:r>
              <w:rPr>
                <w:lang w:val="en-US"/>
              </w:rPr>
              <w:t>1.6499</w:t>
            </w:r>
          </w:p>
        </w:tc>
        <w:tc>
          <w:tcPr>
            <w:tcW w:w="1600" w:type="dxa"/>
            <w:vAlign w:val="bottom"/>
          </w:tcPr>
          <w:p w:rsidR="00411A8E" w:rsidRDefault="00411A8E">
            <w:pPr>
              <w:pStyle w:val="Tabletext"/>
              <w:jc w:val="center"/>
              <w:rPr>
                <w:rFonts w:eastAsia="Arial Unicode MS"/>
                <w:lang w:val="en-US"/>
              </w:rPr>
            </w:pPr>
            <w:r>
              <w:rPr>
                <w:lang w:val="en-US"/>
              </w:rPr>
              <w:t>0.0003115</w:t>
            </w:r>
          </w:p>
        </w:tc>
        <w:tc>
          <w:tcPr>
            <w:tcW w:w="1660" w:type="dxa"/>
            <w:vAlign w:val="bottom"/>
          </w:tcPr>
          <w:p w:rsidR="00411A8E" w:rsidRDefault="00411A8E">
            <w:pPr>
              <w:pStyle w:val="Tabletext"/>
              <w:jc w:val="center"/>
              <w:rPr>
                <w:rFonts w:eastAsia="Arial Unicode MS"/>
                <w:lang w:val="en-US"/>
              </w:rPr>
            </w:pPr>
            <w:r>
              <w:rPr>
                <w:lang w:val="en-US"/>
              </w:rPr>
              <w:t>1.5882</w:t>
            </w:r>
          </w:p>
        </w:tc>
      </w:tr>
      <w:tr w:rsidR="00411A8E">
        <w:trPr>
          <w:jc w:val="center"/>
        </w:trPr>
        <w:tc>
          <w:tcPr>
            <w:tcW w:w="1360" w:type="dxa"/>
            <w:vAlign w:val="bottom"/>
          </w:tcPr>
          <w:p w:rsidR="00411A8E" w:rsidRDefault="00411A8E">
            <w:pPr>
              <w:pStyle w:val="Tabletext"/>
              <w:jc w:val="center"/>
              <w:rPr>
                <w:rFonts w:eastAsia="Arial Unicode MS"/>
                <w:lang w:val="en-US"/>
              </w:rPr>
            </w:pPr>
            <w:r>
              <w:rPr>
                <w:lang w:val="en-US"/>
              </w:rPr>
              <w:t>6</w:t>
            </w:r>
          </w:p>
        </w:tc>
        <w:tc>
          <w:tcPr>
            <w:tcW w:w="1680" w:type="dxa"/>
            <w:vAlign w:val="bottom"/>
          </w:tcPr>
          <w:p w:rsidR="00411A8E" w:rsidRDefault="00411A8E">
            <w:pPr>
              <w:pStyle w:val="Tabletext"/>
              <w:jc w:val="center"/>
              <w:rPr>
                <w:rFonts w:eastAsia="Arial Unicode MS"/>
                <w:lang w:val="en-US"/>
              </w:rPr>
            </w:pPr>
            <w:r>
              <w:rPr>
                <w:lang w:val="en-US"/>
              </w:rPr>
              <w:t>0.0007056</w:t>
            </w:r>
          </w:p>
        </w:tc>
        <w:tc>
          <w:tcPr>
            <w:tcW w:w="1600" w:type="dxa"/>
            <w:vAlign w:val="bottom"/>
          </w:tcPr>
          <w:p w:rsidR="00411A8E" w:rsidRDefault="00411A8E">
            <w:pPr>
              <w:pStyle w:val="Tabletext"/>
              <w:jc w:val="center"/>
              <w:rPr>
                <w:rFonts w:eastAsia="Arial Unicode MS"/>
                <w:lang w:val="en-US"/>
              </w:rPr>
            </w:pPr>
            <w:r>
              <w:rPr>
                <w:lang w:val="en-US"/>
              </w:rPr>
              <w:t>1.5900</w:t>
            </w:r>
          </w:p>
        </w:tc>
        <w:tc>
          <w:tcPr>
            <w:tcW w:w="1600" w:type="dxa"/>
            <w:vAlign w:val="bottom"/>
          </w:tcPr>
          <w:p w:rsidR="00411A8E" w:rsidRDefault="00411A8E">
            <w:pPr>
              <w:pStyle w:val="Tabletext"/>
              <w:jc w:val="center"/>
              <w:rPr>
                <w:rFonts w:eastAsia="Arial Unicode MS"/>
                <w:lang w:val="en-US"/>
              </w:rPr>
            </w:pPr>
            <w:r>
              <w:rPr>
                <w:lang w:val="en-US"/>
              </w:rPr>
              <w:t>0.0004878</w:t>
            </w:r>
          </w:p>
        </w:tc>
        <w:tc>
          <w:tcPr>
            <w:tcW w:w="1660" w:type="dxa"/>
            <w:vAlign w:val="bottom"/>
          </w:tcPr>
          <w:p w:rsidR="00411A8E" w:rsidRDefault="00411A8E">
            <w:pPr>
              <w:pStyle w:val="Tabletext"/>
              <w:jc w:val="center"/>
              <w:rPr>
                <w:rFonts w:eastAsia="Arial Unicode MS"/>
                <w:lang w:val="en-US"/>
              </w:rPr>
            </w:pPr>
            <w:r>
              <w:rPr>
                <w:lang w:val="en-US"/>
              </w:rPr>
              <w:t>1.5728</w:t>
            </w:r>
          </w:p>
        </w:tc>
      </w:tr>
      <w:tr w:rsidR="00411A8E">
        <w:trPr>
          <w:jc w:val="center"/>
        </w:trPr>
        <w:tc>
          <w:tcPr>
            <w:tcW w:w="1360" w:type="dxa"/>
            <w:vAlign w:val="bottom"/>
          </w:tcPr>
          <w:p w:rsidR="00411A8E" w:rsidRDefault="00411A8E">
            <w:pPr>
              <w:pStyle w:val="Tabletext"/>
              <w:jc w:val="center"/>
              <w:rPr>
                <w:rFonts w:eastAsia="Arial Unicode MS"/>
                <w:lang w:val="en-US"/>
              </w:rPr>
            </w:pPr>
            <w:r>
              <w:rPr>
                <w:lang w:val="en-US"/>
              </w:rPr>
              <w:t>7</w:t>
            </w:r>
          </w:p>
        </w:tc>
        <w:tc>
          <w:tcPr>
            <w:tcW w:w="1680" w:type="dxa"/>
            <w:vAlign w:val="bottom"/>
          </w:tcPr>
          <w:p w:rsidR="00411A8E" w:rsidRDefault="00411A8E">
            <w:pPr>
              <w:pStyle w:val="Tabletext"/>
              <w:jc w:val="center"/>
              <w:rPr>
                <w:rFonts w:eastAsia="Arial Unicode MS"/>
                <w:lang w:val="en-US"/>
              </w:rPr>
            </w:pPr>
            <w:r>
              <w:rPr>
                <w:lang w:val="en-US"/>
              </w:rPr>
              <w:t>0.001915</w:t>
            </w:r>
          </w:p>
        </w:tc>
        <w:tc>
          <w:tcPr>
            <w:tcW w:w="1600" w:type="dxa"/>
            <w:vAlign w:val="bottom"/>
          </w:tcPr>
          <w:p w:rsidR="00411A8E" w:rsidRDefault="00411A8E">
            <w:pPr>
              <w:pStyle w:val="Tabletext"/>
              <w:jc w:val="center"/>
              <w:rPr>
                <w:rFonts w:eastAsia="Arial Unicode MS"/>
                <w:lang w:val="en-US"/>
              </w:rPr>
            </w:pPr>
            <w:r>
              <w:rPr>
                <w:lang w:val="en-US"/>
              </w:rPr>
              <w:t>1.4810</w:t>
            </w:r>
          </w:p>
        </w:tc>
        <w:tc>
          <w:tcPr>
            <w:tcW w:w="1600" w:type="dxa"/>
            <w:vAlign w:val="bottom"/>
          </w:tcPr>
          <w:p w:rsidR="00411A8E" w:rsidRDefault="00411A8E">
            <w:pPr>
              <w:pStyle w:val="Tabletext"/>
              <w:jc w:val="center"/>
              <w:rPr>
                <w:rFonts w:eastAsia="Arial Unicode MS"/>
                <w:lang w:val="en-US"/>
              </w:rPr>
            </w:pPr>
            <w:r>
              <w:rPr>
                <w:lang w:val="en-US"/>
              </w:rPr>
              <w:t>0.001425</w:t>
            </w:r>
          </w:p>
        </w:tc>
        <w:tc>
          <w:tcPr>
            <w:tcW w:w="1660" w:type="dxa"/>
            <w:vAlign w:val="bottom"/>
          </w:tcPr>
          <w:p w:rsidR="00411A8E" w:rsidRDefault="00411A8E">
            <w:pPr>
              <w:pStyle w:val="Tabletext"/>
              <w:jc w:val="center"/>
              <w:rPr>
                <w:rFonts w:eastAsia="Arial Unicode MS"/>
                <w:lang w:val="en-US"/>
              </w:rPr>
            </w:pPr>
            <w:r>
              <w:rPr>
                <w:lang w:val="en-US"/>
              </w:rPr>
              <w:t>1.4745</w:t>
            </w:r>
          </w:p>
        </w:tc>
      </w:tr>
      <w:tr w:rsidR="00411A8E">
        <w:trPr>
          <w:jc w:val="center"/>
        </w:trPr>
        <w:tc>
          <w:tcPr>
            <w:tcW w:w="1360" w:type="dxa"/>
            <w:vAlign w:val="bottom"/>
          </w:tcPr>
          <w:p w:rsidR="00411A8E" w:rsidRDefault="00411A8E">
            <w:pPr>
              <w:pStyle w:val="Tabletext"/>
              <w:jc w:val="center"/>
              <w:rPr>
                <w:rFonts w:eastAsia="Arial Unicode MS"/>
                <w:lang w:val="en-US"/>
              </w:rPr>
            </w:pPr>
            <w:r>
              <w:rPr>
                <w:lang w:val="en-US"/>
              </w:rPr>
              <w:t>8</w:t>
            </w:r>
          </w:p>
        </w:tc>
        <w:tc>
          <w:tcPr>
            <w:tcW w:w="1680" w:type="dxa"/>
            <w:vAlign w:val="bottom"/>
          </w:tcPr>
          <w:p w:rsidR="00411A8E" w:rsidRDefault="00411A8E">
            <w:pPr>
              <w:pStyle w:val="Tabletext"/>
              <w:jc w:val="center"/>
              <w:rPr>
                <w:rFonts w:eastAsia="Arial Unicode MS"/>
                <w:lang w:val="en-US"/>
              </w:rPr>
            </w:pPr>
            <w:r>
              <w:rPr>
                <w:lang w:val="en-US"/>
              </w:rPr>
              <w:t>0.004115</w:t>
            </w:r>
          </w:p>
        </w:tc>
        <w:tc>
          <w:tcPr>
            <w:tcW w:w="1600" w:type="dxa"/>
            <w:vAlign w:val="bottom"/>
          </w:tcPr>
          <w:p w:rsidR="00411A8E" w:rsidRDefault="00411A8E">
            <w:pPr>
              <w:pStyle w:val="Tabletext"/>
              <w:jc w:val="center"/>
              <w:rPr>
                <w:rFonts w:eastAsia="Arial Unicode MS"/>
                <w:lang w:val="en-US"/>
              </w:rPr>
            </w:pPr>
            <w:r>
              <w:rPr>
                <w:lang w:val="en-US"/>
              </w:rPr>
              <w:t>1.3905</w:t>
            </w:r>
          </w:p>
        </w:tc>
        <w:tc>
          <w:tcPr>
            <w:tcW w:w="1600" w:type="dxa"/>
            <w:vAlign w:val="bottom"/>
          </w:tcPr>
          <w:p w:rsidR="00411A8E" w:rsidRDefault="00411A8E">
            <w:pPr>
              <w:pStyle w:val="Tabletext"/>
              <w:jc w:val="center"/>
              <w:rPr>
                <w:rFonts w:eastAsia="Arial Unicode MS"/>
                <w:lang w:val="en-US"/>
              </w:rPr>
            </w:pPr>
            <w:r>
              <w:rPr>
                <w:lang w:val="en-US"/>
              </w:rPr>
              <w:t>0.003450</w:t>
            </w:r>
          </w:p>
        </w:tc>
        <w:tc>
          <w:tcPr>
            <w:tcW w:w="1660" w:type="dxa"/>
            <w:vAlign w:val="bottom"/>
          </w:tcPr>
          <w:p w:rsidR="00411A8E" w:rsidRDefault="00411A8E">
            <w:pPr>
              <w:pStyle w:val="Tabletext"/>
              <w:jc w:val="center"/>
              <w:rPr>
                <w:rFonts w:eastAsia="Arial Unicode MS"/>
                <w:lang w:val="en-US"/>
              </w:rPr>
            </w:pPr>
            <w:r>
              <w:rPr>
                <w:lang w:val="en-US"/>
              </w:rPr>
              <w:t>1.3797</w:t>
            </w:r>
          </w:p>
        </w:tc>
      </w:tr>
      <w:tr w:rsidR="00411A8E">
        <w:trPr>
          <w:jc w:val="center"/>
        </w:trPr>
        <w:tc>
          <w:tcPr>
            <w:tcW w:w="1360" w:type="dxa"/>
            <w:vAlign w:val="bottom"/>
          </w:tcPr>
          <w:p w:rsidR="00411A8E" w:rsidRDefault="00411A8E">
            <w:pPr>
              <w:pStyle w:val="Tabletext"/>
              <w:jc w:val="center"/>
              <w:rPr>
                <w:rFonts w:eastAsia="Arial Unicode MS"/>
                <w:lang w:val="en-US"/>
              </w:rPr>
            </w:pPr>
            <w:r>
              <w:rPr>
                <w:lang w:val="en-US"/>
              </w:rPr>
              <w:t>9</w:t>
            </w:r>
          </w:p>
        </w:tc>
        <w:tc>
          <w:tcPr>
            <w:tcW w:w="1680" w:type="dxa"/>
            <w:vAlign w:val="bottom"/>
          </w:tcPr>
          <w:p w:rsidR="00411A8E" w:rsidRDefault="00411A8E">
            <w:pPr>
              <w:pStyle w:val="Tabletext"/>
              <w:jc w:val="center"/>
              <w:rPr>
                <w:rFonts w:eastAsia="Arial Unicode MS"/>
                <w:lang w:val="en-US"/>
              </w:rPr>
            </w:pPr>
            <w:r>
              <w:rPr>
                <w:lang w:val="en-US"/>
              </w:rPr>
              <w:t>0.007535</w:t>
            </w:r>
          </w:p>
        </w:tc>
        <w:tc>
          <w:tcPr>
            <w:tcW w:w="1600" w:type="dxa"/>
            <w:vAlign w:val="bottom"/>
          </w:tcPr>
          <w:p w:rsidR="00411A8E" w:rsidRDefault="00411A8E">
            <w:pPr>
              <w:pStyle w:val="Tabletext"/>
              <w:jc w:val="center"/>
              <w:rPr>
                <w:rFonts w:eastAsia="Arial Unicode MS"/>
                <w:lang w:val="en-US"/>
              </w:rPr>
            </w:pPr>
            <w:r>
              <w:rPr>
                <w:lang w:val="en-US"/>
              </w:rPr>
              <w:t>1.3155</w:t>
            </w:r>
          </w:p>
        </w:tc>
        <w:tc>
          <w:tcPr>
            <w:tcW w:w="1600" w:type="dxa"/>
            <w:vAlign w:val="bottom"/>
          </w:tcPr>
          <w:p w:rsidR="00411A8E" w:rsidRDefault="00411A8E">
            <w:pPr>
              <w:pStyle w:val="Tabletext"/>
              <w:jc w:val="center"/>
              <w:rPr>
                <w:rFonts w:eastAsia="Arial Unicode MS"/>
                <w:lang w:val="en-US"/>
              </w:rPr>
            </w:pPr>
            <w:r>
              <w:rPr>
                <w:lang w:val="en-US"/>
              </w:rPr>
              <w:t>0.006691</w:t>
            </w:r>
          </w:p>
        </w:tc>
        <w:tc>
          <w:tcPr>
            <w:tcW w:w="1660" w:type="dxa"/>
            <w:vAlign w:val="bottom"/>
          </w:tcPr>
          <w:p w:rsidR="00411A8E" w:rsidRDefault="00411A8E">
            <w:pPr>
              <w:pStyle w:val="Tabletext"/>
              <w:jc w:val="center"/>
              <w:rPr>
                <w:rFonts w:eastAsia="Arial Unicode MS"/>
                <w:lang w:val="en-US"/>
              </w:rPr>
            </w:pPr>
            <w:r>
              <w:rPr>
                <w:lang w:val="en-US"/>
              </w:rPr>
              <w:t>1.2895</w:t>
            </w:r>
          </w:p>
        </w:tc>
      </w:tr>
      <w:tr w:rsidR="00411A8E">
        <w:trPr>
          <w:jc w:val="center"/>
        </w:trPr>
        <w:tc>
          <w:tcPr>
            <w:tcW w:w="1360" w:type="dxa"/>
            <w:vAlign w:val="bottom"/>
          </w:tcPr>
          <w:p w:rsidR="00411A8E" w:rsidRDefault="00411A8E">
            <w:pPr>
              <w:pStyle w:val="Tabletext"/>
              <w:jc w:val="center"/>
              <w:rPr>
                <w:rFonts w:eastAsia="Arial Unicode MS"/>
                <w:lang w:val="en-US"/>
              </w:rPr>
            </w:pPr>
            <w:r>
              <w:rPr>
                <w:lang w:val="en-US"/>
              </w:rPr>
              <w:t>10</w:t>
            </w:r>
          </w:p>
        </w:tc>
        <w:tc>
          <w:tcPr>
            <w:tcW w:w="1680" w:type="dxa"/>
            <w:vAlign w:val="bottom"/>
          </w:tcPr>
          <w:p w:rsidR="00411A8E" w:rsidRDefault="00411A8E">
            <w:pPr>
              <w:pStyle w:val="Tabletext"/>
              <w:jc w:val="center"/>
              <w:rPr>
                <w:rFonts w:eastAsia="Arial Unicode MS"/>
                <w:lang w:val="en-US"/>
              </w:rPr>
            </w:pPr>
            <w:r>
              <w:rPr>
                <w:lang w:val="en-US"/>
              </w:rPr>
              <w:t>0.01217</w:t>
            </w:r>
          </w:p>
        </w:tc>
        <w:tc>
          <w:tcPr>
            <w:tcW w:w="1600" w:type="dxa"/>
            <w:vAlign w:val="bottom"/>
          </w:tcPr>
          <w:p w:rsidR="00411A8E" w:rsidRDefault="00411A8E">
            <w:pPr>
              <w:pStyle w:val="Tabletext"/>
              <w:jc w:val="center"/>
              <w:rPr>
                <w:rFonts w:eastAsia="Arial Unicode MS"/>
                <w:lang w:val="en-US"/>
              </w:rPr>
            </w:pPr>
            <w:r>
              <w:rPr>
                <w:lang w:val="en-US"/>
              </w:rPr>
              <w:t>1.2571</w:t>
            </w:r>
          </w:p>
        </w:tc>
        <w:tc>
          <w:tcPr>
            <w:tcW w:w="1600" w:type="dxa"/>
            <w:vAlign w:val="bottom"/>
          </w:tcPr>
          <w:p w:rsidR="00411A8E" w:rsidRDefault="00411A8E">
            <w:pPr>
              <w:pStyle w:val="Tabletext"/>
              <w:jc w:val="center"/>
              <w:rPr>
                <w:rFonts w:eastAsia="Arial Unicode MS"/>
                <w:lang w:val="en-US"/>
              </w:rPr>
            </w:pPr>
            <w:r>
              <w:rPr>
                <w:lang w:val="en-US"/>
              </w:rPr>
              <w:t>0.01129</w:t>
            </w:r>
          </w:p>
        </w:tc>
        <w:tc>
          <w:tcPr>
            <w:tcW w:w="1660" w:type="dxa"/>
            <w:vAlign w:val="bottom"/>
          </w:tcPr>
          <w:p w:rsidR="00411A8E" w:rsidRDefault="00411A8E">
            <w:pPr>
              <w:pStyle w:val="Tabletext"/>
              <w:jc w:val="center"/>
              <w:rPr>
                <w:rFonts w:eastAsia="Arial Unicode MS"/>
                <w:lang w:val="en-US"/>
              </w:rPr>
            </w:pPr>
            <w:r>
              <w:rPr>
                <w:lang w:val="en-US"/>
              </w:rPr>
              <w:t>1.2156</w:t>
            </w:r>
          </w:p>
        </w:tc>
      </w:tr>
    </w:tbl>
    <w:p w:rsidR="00640EFA" w:rsidRDefault="00640EFA" w:rsidP="00640EFA">
      <w:pPr>
        <w:pStyle w:val="Tablefin"/>
      </w:pPr>
    </w:p>
    <w:p w:rsidR="00640EFA" w:rsidRPr="00640EFA" w:rsidRDefault="00640EFA" w:rsidP="00640EFA">
      <w:pPr>
        <w:pStyle w:val="TableNo"/>
        <w:rPr>
          <w:lang w:val="en-US"/>
        </w:rPr>
      </w:pPr>
      <w:r>
        <w:rPr>
          <w:lang w:val="en-US"/>
        </w:rPr>
        <w:lastRenderedPageBreak/>
        <w:t>TABLE 5 (</w:t>
      </w:r>
      <w:r>
        <w:rPr>
          <w:i/>
          <w:lang w:val="en-US"/>
        </w:rPr>
        <w:t>continued</w:t>
      </w:r>
      <w:r>
        <w:rPr>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0"/>
        <w:gridCol w:w="1680"/>
        <w:gridCol w:w="1600"/>
        <w:gridCol w:w="1600"/>
        <w:gridCol w:w="1660"/>
      </w:tblGrid>
      <w:tr w:rsidR="00640EFA">
        <w:trPr>
          <w:tblHeader/>
          <w:jc w:val="center"/>
        </w:trPr>
        <w:tc>
          <w:tcPr>
            <w:tcW w:w="1360" w:type="dxa"/>
            <w:vAlign w:val="center"/>
          </w:tcPr>
          <w:p w:rsidR="00640EFA" w:rsidRDefault="00640EFA" w:rsidP="00640EFA">
            <w:pPr>
              <w:pStyle w:val="Tablehead"/>
              <w:rPr>
                <w:rFonts w:eastAsia="Arial Unicode MS"/>
                <w:lang w:val="en-US"/>
              </w:rPr>
            </w:pPr>
            <w:r>
              <w:rPr>
                <w:lang w:val="en-US"/>
              </w:rPr>
              <w:t>Frequency</w:t>
            </w:r>
            <w:r>
              <w:rPr>
                <w:lang w:val="en-US"/>
              </w:rPr>
              <w:br/>
              <w:t>(GHz)</w:t>
            </w:r>
          </w:p>
        </w:tc>
        <w:tc>
          <w:tcPr>
            <w:tcW w:w="1680" w:type="dxa"/>
            <w:vAlign w:val="center"/>
          </w:tcPr>
          <w:p w:rsidR="00640EFA" w:rsidRDefault="00640EFA" w:rsidP="00640EFA">
            <w:pPr>
              <w:pStyle w:val="Tablehead"/>
              <w:rPr>
                <w:bCs/>
                <w:vertAlign w:val="subscript"/>
                <w:lang w:val="en-US"/>
              </w:rPr>
            </w:pPr>
            <w:proofErr w:type="spellStart"/>
            <w:r>
              <w:rPr>
                <w:bCs/>
                <w:i/>
                <w:lang w:val="en-US"/>
              </w:rPr>
              <w:t>k</w:t>
            </w:r>
            <w:r>
              <w:rPr>
                <w:bCs/>
                <w:i/>
                <w:vertAlign w:val="subscript"/>
                <w:lang w:val="en-US"/>
              </w:rPr>
              <w:t>H</w:t>
            </w:r>
            <w:proofErr w:type="spellEnd"/>
          </w:p>
        </w:tc>
        <w:tc>
          <w:tcPr>
            <w:tcW w:w="1600" w:type="dxa"/>
            <w:vAlign w:val="center"/>
          </w:tcPr>
          <w:p w:rsidR="00640EFA" w:rsidRDefault="00640EFA" w:rsidP="00640EFA">
            <w:pPr>
              <w:pStyle w:val="Tablehead"/>
              <w:rPr>
                <w:rFonts w:eastAsia="Arial Unicode MS"/>
                <w:bCs/>
                <w:i/>
                <w:vertAlign w:val="subscript"/>
                <w:lang w:val="en-US"/>
              </w:rPr>
            </w:pPr>
            <w:r>
              <w:rPr>
                <w:rFonts w:hint="eastAsia"/>
                <w:bCs/>
                <w:iCs/>
              </w:rPr>
              <w:sym w:font="Symbol" w:char="F061"/>
            </w:r>
            <w:r>
              <w:rPr>
                <w:bCs/>
                <w:i/>
                <w:vertAlign w:val="subscript"/>
                <w:lang w:val="en-US"/>
              </w:rPr>
              <w:t>H</w:t>
            </w:r>
          </w:p>
        </w:tc>
        <w:tc>
          <w:tcPr>
            <w:tcW w:w="1600" w:type="dxa"/>
            <w:vAlign w:val="center"/>
          </w:tcPr>
          <w:p w:rsidR="00640EFA" w:rsidRDefault="00640EFA" w:rsidP="00640EFA">
            <w:pPr>
              <w:pStyle w:val="Tablehead"/>
              <w:rPr>
                <w:bCs/>
                <w:vertAlign w:val="subscript"/>
                <w:lang w:val="en-US"/>
              </w:rPr>
            </w:pPr>
            <w:r>
              <w:rPr>
                <w:bCs/>
                <w:i/>
                <w:lang w:val="en-US"/>
              </w:rPr>
              <w:t>k</w:t>
            </w:r>
            <w:r>
              <w:rPr>
                <w:bCs/>
                <w:i/>
                <w:vertAlign w:val="subscript"/>
                <w:lang w:val="en-US"/>
              </w:rPr>
              <w:t>V</w:t>
            </w:r>
          </w:p>
        </w:tc>
        <w:tc>
          <w:tcPr>
            <w:tcW w:w="1660" w:type="dxa"/>
            <w:vAlign w:val="center"/>
          </w:tcPr>
          <w:p w:rsidR="00640EFA" w:rsidRDefault="00640EFA" w:rsidP="00640EFA">
            <w:pPr>
              <w:pStyle w:val="Tablehead"/>
              <w:rPr>
                <w:rFonts w:eastAsia="Arial Unicode MS"/>
                <w:bCs/>
                <w:i/>
                <w:vertAlign w:val="subscript"/>
                <w:lang w:val="en-US"/>
              </w:rPr>
            </w:pPr>
            <w:r>
              <w:rPr>
                <w:rFonts w:hint="eastAsia"/>
                <w:bCs/>
                <w:iCs/>
              </w:rPr>
              <w:sym w:font="Symbol" w:char="F061"/>
            </w:r>
            <w:r>
              <w:rPr>
                <w:bCs/>
                <w:i/>
                <w:vertAlign w:val="subscript"/>
                <w:lang w:val="en-US"/>
              </w:rPr>
              <w:t>V</w:t>
            </w:r>
          </w:p>
        </w:tc>
      </w:tr>
      <w:tr w:rsidR="00411A8E">
        <w:trPr>
          <w:jc w:val="center"/>
        </w:trPr>
        <w:tc>
          <w:tcPr>
            <w:tcW w:w="1360" w:type="dxa"/>
            <w:vAlign w:val="bottom"/>
          </w:tcPr>
          <w:p w:rsidR="00411A8E" w:rsidRDefault="00411A8E">
            <w:pPr>
              <w:pStyle w:val="Tabletext"/>
              <w:jc w:val="center"/>
              <w:rPr>
                <w:rFonts w:eastAsia="Arial Unicode MS"/>
                <w:lang w:val="en-US"/>
              </w:rPr>
            </w:pPr>
            <w:r>
              <w:rPr>
                <w:lang w:val="en-US"/>
              </w:rPr>
              <w:t>11</w:t>
            </w:r>
          </w:p>
        </w:tc>
        <w:tc>
          <w:tcPr>
            <w:tcW w:w="1680" w:type="dxa"/>
            <w:vAlign w:val="bottom"/>
          </w:tcPr>
          <w:p w:rsidR="00411A8E" w:rsidRDefault="00411A8E">
            <w:pPr>
              <w:pStyle w:val="Tabletext"/>
              <w:jc w:val="center"/>
              <w:rPr>
                <w:rFonts w:eastAsia="Arial Unicode MS"/>
                <w:lang w:val="en-US"/>
              </w:rPr>
            </w:pPr>
            <w:r>
              <w:rPr>
                <w:lang w:val="en-US"/>
              </w:rPr>
              <w:t>0.01772</w:t>
            </w:r>
          </w:p>
        </w:tc>
        <w:tc>
          <w:tcPr>
            <w:tcW w:w="1600" w:type="dxa"/>
            <w:vAlign w:val="bottom"/>
          </w:tcPr>
          <w:p w:rsidR="00411A8E" w:rsidRDefault="00411A8E">
            <w:pPr>
              <w:pStyle w:val="Tabletext"/>
              <w:jc w:val="center"/>
              <w:rPr>
                <w:rFonts w:eastAsia="Arial Unicode MS"/>
                <w:lang w:val="en-US"/>
              </w:rPr>
            </w:pPr>
            <w:r>
              <w:rPr>
                <w:lang w:val="en-US"/>
              </w:rPr>
              <w:t>1.2140</w:t>
            </w:r>
          </w:p>
        </w:tc>
        <w:tc>
          <w:tcPr>
            <w:tcW w:w="1600" w:type="dxa"/>
            <w:vAlign w:val="bottom"/>
          </w:tcPr>
          <w:p w:rsidR="00411A8E" w:rsidRDefault="00411A8E">
            <w:pPr>
              <w:pStyle w:val="Tabletext"/>
              <w:jc w:val="center"/>
              <w:rPr>
                <w:rFonts w:eastAsia="Arial Unicode MS"/>
                <w:lang w:val="en-US"/>
              </w:rPr>
            </w:pPr>
            <w:r>
              <w:rPr>
                <w:lang w:val="en-US"/>
              </w:rPr>
              <w:t>0.01731</w:t>
            </w:r>
          </w:p>
        </w:tc>
        <w:tc>
          <w:tcPr>
            <w:tcW w:w="1660" w:type="dxa"/>
            <w:vAlign w:val="bottom"/>
          </w:tcPr>
          <w:p w:rsidR="00411A8E" w:rsidRDefault="00411A8E">
            <w:pPr>
              <w:pStyle w:val="Tabletext"/>
              <w:jc w:val="center"/>
              <w:rPr>
                <w:rFonts w:eastAsia="Arial Unicode MS"/>
                <w:lang w:val="en-US"/>
              </w:rPr>
            </w:pPr>
            <w:r>
              <w:rPr>
                <w:lang w:val="en-US"/>
              </w:rPr>
              <w:t>1.1617</w:t>
            </w:r>
          </w:p>
        </w:tc>
      </w:tr>
      <w:tr w:rsidR="00411A8E">
        <w:trPr>
          <w:jc w:val="center"/>
        </w:trPr>
        <w:tc>
          <w:tcPr>
            <w:tcW w:w="1360" w:type="dxa"/>
            <w:vAlign w:val="bottom"/>
          </w:tcPr>
          <w:p w:rsidR="00411A8E" w:rsidRDefault="00411A8E">
            <w:pPr>
              <w:pStyle w:val="Tabletext"/>
              <w:jc w:val="center"/>
              <w:rPr>
                <w:rFonts w:eastAsia="Arial Unicode MS"/>
                <w:lang w:val="en-US"/>
              </w:rPr>
            </w:pPr>
            <w:r>
              <w:rPr>
                <w:lang w:val="en-US"/>
              </w:rPr>
              <w:t>12</w:t>
            </w:r>
          </w:p>
        </w:tc>
        <w:tc>
          <w:tcPr>
            <w:tcW w:w="1680" w:type="dxa"/>
            <w:vAlign w:val="bottom"/>
          </w:tcPr>
          <w:p w:rsidR="00411A8E" w:rsidRDefault="00411A8E">
            <w:pPr>
              <w:pStyle w:val="Tabletext"/>
              <w:jc w:val="center"/>
              <w:rPr>
                <w:rFonts w:eastAsia="Arial Unicode MS"/>
                <w:lang w:val="en-US"/>
              </w:rPr>
            </w:pPr>
            <w:r>
              <w:rPr>
                <w:lang w:val="en-US"/>
              </w:rPr>
              <w:t>0.02386</w:t>
            </w:r>
          </w:p>
        </w:tc>
        <w:tc>
          <w:tcPr>
            <w:tcW w:w="1600" w:type="dxa"/>
            <w:vAlign w:val="bottom"/>
          </w:tcPr>
          <w:p w:rsidR="00411A8E" w:rsidRDefault="00411A8E">
            <w:pPr>
              <w:pStyle w:val="Tabletext"/>
              <w:jc w:val="center"/>
              <w:rPr>
                <w:rFonts w:eastAsia="Arial Unicode MS"/>
                <w:lang w:val="en-US"/>
              </w:rPr>
            </w:pPr>
            <w:r>
              <w:rPr>
                <w:lang w:val="en-US"/>
              </w:rPr>
              <w:t>1.1825</w:t>
            </w:r>
          </w:p>
        </w:tc>
        <w:tc>
          <w:tcPr>
            <w:tcW w:w="1600" w:type="dxa"/>
            <w:vAlign w:val="bottom"/>
          </w:tcPr>
          <w:p w:rsidR="00411A8E" w:rsidRDefault="00411A8E">
            <w:pPr>
              <w:pStyle w:val="Tabletext"/>
              <w:jc w:val="center"/>
              <w:rPr>
                <w:rFonts w:eastAsia="Arial Unicode MS"/>
                <w:lang w:val="en-US"/>
              </w:rPr>
            </w:pPr>
            <w:r>
              <w:rPr>
                <w:lang w:val="en-US"/>
              </w:rPr>
              <w:t>0.02455</w:t>
            </w:r>
          </w:p>
        </w:tc>
        <w:tc>
          <w:tcPr>
            <w:tcW w:w="1660" w:type="dxa"/>
            <w:vAlign w:val="bottom"/>
          </w:tcPr>
          <w:p w:rsidR="00411A8E" w:rsidRDefault="00411A8E">
            <w:pPr>
              <w:pStyle w:val="Tabletext"/>
              <w:jc w:val="center"/>
              <w:rPr>
                <w:rFonts w:eastAsia="Arial Unicode MS"/>
                <w:lang w:val="en-US"/>
              </w:rPr>
            </w:pPr>
            <w:r>
              <w:rPr>
                <w:lang w:val="en-US"/>
              </w:rPr>
              <w:t>1.1216</w:t>
            </w:r>
          </w:p>
        </w:tc>
      </w:tr>
      <w:tr w:rsidR="00411A8E">
        <w:trPr>
          <w:jc w:val="center"/>
        </w:trPr>
        <w:tc>
          <w:tcPr>
            <w:tcW w:w="1360" w:type="dxa"/>
            <w:vAlign w:val="bottom"/>
          </w:tcPr>
          <w:p w:rsidR="00411A8E" w:rsidRDefault="00411A8E">
            <w:pPr>
              <w:pStyle w:val="Tabletext"/>
              <w:jc w:val="center"/>
              <w:rPr>
                <w:rFonts w:eastAsia="Arial Unicode MS"/>
                <w:lang w:val="en-US"/>
              </w:rPr>
            </w:pPr>
            <w:r>
              <w:rPr>
                <w:lang w:val="en-US"/>
              </w:rPr>
              <w:t>13</w:t>
            </w:r>
          </w:p>
        </w:tc>
        <w:tc>
          <w:tcPr>
            <w:tcW w:w="1680" w:type="dxa"/>
            <w:vAlign w:val="bottom"/>
          </w:tcPr>
          <w:p w:rsidR="00411A8E" w:rsidRDefault="00411A8E">
            <w:pPr>
              <w:pStyle w:val="Tabletext"/>
              <w:jc w:val="center"/>
              <w:rPr>
                <w:rFonts w:eastAsia="Arial Unicode MS"/>
                <w:lang w:val="en-US"/>
              </w:rPr>
            </w:pPr>
            <w:r>
              <w:rPr>
                <w:lang w:val="en-US"/>
              </w:rPr>
              <w:t>0.03041</w:t>
            </w:r>
          </w:p>
        </w:tc>
        <w:tc>
          <w:tcPr>
            <w:tcW w:w="1600" w:type="dxa"/>
            <w:vAlign w:val="bottom"/>
          </w:tcPr>
          <w:p w:rsidR="00411A8E" w:rsidRDefault="00411A8E">
            <w:pPr>
              <w:pStyle w:val="Tabletext"/>
              <w:jc w:val="center"/>
              <w:rPr>
                <w:rFonts w:eastAsia="Arial Unicode MS"/>
                <w:lang w:val="en-US"/>
              </w:rPr>
            </w:pPr>
            <w:r>
              <w:rPr>
                <w:lang w:val="en-US"/>
              </w:rPr>
              <w:t>1.1586</w:t>
            </w:r>
          </w:p>
        </w:tc>
        <w:tc>
          <w:tcPr>
            <w:tcW w:w="1600" w:type="dxa"/>
            <w:vAlign w:val="bottom"/>
          </w:tcPr>
          <w:p w:rsidR="00411A8E" w:rsidRDefault="00411A8E">
            <w:pPr>
              <w:pStyle w:val="Tabletext"/>
              <w:jc w:val="center"/>
              <w:rPr>
                <w:rFonts w:eastAsia="Arial Unicode MS"/>
                <w:lang w:val="en-US"/>
              </w:rPr>
            </w:pPr>
            <w:r>
              <w:rPr>
                <w:lang w:val="en-US"/>
              </w:rPr>
              <w:t>0.03266</w:t>
            </w:r>
          </w:p>
        </w:tc>
        <w:tc>
          <w:tcPr>
            <w:tcW w:w="1660" w:type="dxa"/>
            <w:vAlign w:val="bottom"/>
          </w:tcPr>
          <w:p w:rsidR="00411A8E" w:rsidRDefault="00411A8E">
            <w:pPr>
              <w:pStyle w:val="Tabletext"/>
              <w:jc w:val="center"/>
              <w:rPr>
                <w:rFonts w:eastAsia="Arial Unicode MS"/>
                <w:lang w:val="en-US"/>
              </w:rPr>
            </w:pPr>
            <w:r>
              <w:rPr>
                <w:lang w:val="en-US"/>
              </w:rPr>
              <w:t>1.0901</w:t>
            </w:r>
          </w:p>
        </w:tc>
      </w:tr>
      <w:tr w:rsidR="00411A8E">
        <w:trPr>
          <w:jc w:val="center"/>
        </w:trPr>
        <w:tc>
          <w:tcPr>
            <w:tcW w:w="1360" w:type="dxa"/>
            <w:vAlign w:val="bottom"/>
          </w:tcPr>
          <w:p w:rsidR="00411A8E" w:rsidRDefault="00411A8E">
            <w:pPr>
              <w:pStyle w:val="Tabletext"/>
              <w:jc w:val="center"/>
              <w:rPr>
                <w:rFonts w:eastAsia="Arial Unicode MS"/>
                <w:lang w:val="en-US"/>
              </w:rPr>
            </w:pPr>
            <w:r>
              <w:rPr>
                <w:lang w:val="en-US"/>
              </w:rPr>
              <w:t>14</w:t>
            </w:r>
          </w:p>
        </w:tc>
        <w:tc>
          <w:tcPr>
            <w:tcW w:w="1680" w:type="dxa"/>
            <w:vAlign w:val="bottom"/>
          </w:tcPr>
          <w:p w:rsidR="00411A8E" w:rsidRDefault="00411A8E">
            <w:pPr>
              <w:pStyle w:val="Tabletext"/>
              <w:jc w:val="center"/>
              <w:rPr>
                <w:rFonts w:eastAsia="Arial Unicode MS"/>
                <w:lang w:val="en-US"/>
              </w:rPr>
            </w:pPr>
            <w:r>
              <w:rPr>
                <w:lang w:val="en-US"/>
              </w:rPr>
              <w:t>0.03738</w:t>
            </w:r>
          </w:p>
        </w:tc>
        <w:tc>
          <w:tcPr>
            <w:tcW w:w="1600" w:type="dxa"/>
            <w:vAlign w:val="bottom"/>
          </w:tcPr>
          <w:p w:rsidR="00411A8E" w:rsidRDefault="00411A8E">
            <w:pPr>
              <w:pStyle w:val="Tabletext"/>
              <w:jc w:val="center"/>
              <w:rPr>
                <w:rFonts w:eastAsia="Arial Unicode MS"/>
                <w:lang w:val="en-US"/>
              </w:rPr>
            </w:pPr>
            <w:r>
              <w:rPr>
                <w:lang w:val="en-US"/>
              </w:rPr>
              <w:t>1.1396</w:t>
            </w:r>
          </w:p>
        </w:tc>
        <w:tc>
          <w:tcPr>
            <w:tcW w:w="1600" w:type="dxa"/>
            <w:vAlign w:val="bottom"/>
          </w:tcPr>
          <w:p w:rsidR="00411A8E" w:rsidRDefault="00411A8E">
            <w:pPr>
              <w:pStyle w:val="Tabletext"/>
              <w:jc w:val="center"/>
              <w:rPr>
                <w:rFonts w:eastAsia="Arial Unicode MS"/>
                <w:lang w:val="en-US"/>
              </w:rPr>
            </w:pPr>
            <w:r>
              <w:rPr>
                <w:lang w:val="en-US"/>
              </w:rPr>
              <w:t>0.04126</w:t>
            </w:r>
          </w:p>
        </w:tc>
        <w:tc>
          <w:tcPr>
            <w:tcW w:w="1660" w:type="dxa"/>
            <w:vAlign w:val="bottom"/>
          </w:tcPr>
          <w:p w:rsidR="00411A8E" w:rsidRDefault="00411A8E">
            <w:pPr>
              <w:pStyle w:val="Tabletext"/>
              <w:jc w:val="center"/>
              <w:rPr>
                <w:rFonts w:eastAsia="Arial Unicode MS"/>
                <w:lang w:val="en-US"/>
              </w:rPr>
            </w:pPr>
            <w:r>
              <w:rPr>
                <w:lang w:val="en-US"/>
              </w:rPr>
              <w:t>1.0646</w:t>
            </w:r>
          </w:p>
        </w:tc>
      </w:tr>
      <w:tr w:rsidR="00411A8E">
        <w:trPr>
          <w:jc w:val="center"/>
        </w:trPr>
        <w:tc>
          <w:tcPr>
            <w:tcW w:w="1360" w:type="dxa"/>
            <w:vAlign w:val="bottom"/>
          </w:tcPr>
          <w:p w:rsidR="00411A8E" w:rsidRDefault="00411A8E">
            <w:pPr>
              <w:pStyle w:val="Tabletext"/>
              <w:jc w:val="center"/>
              <w:rPr>
                <w:rFonts w:eastAsia="Arial Unicode MS"/>
                <w:lang w:val="en-US"/>
              </w:rPr>
            </w:pPr>
            <w:r>
              <w:rPr>
                <w:lang w:val="en-US"/>
              </w:rPr>
              <w:t>15</w:t>
            </w:r>
          </w:p>
        </w:tc>
        <w:tc>
          <w:tcPr>
            <w:tcW w:w="1680" w:type="dxa"/>
            <w:vAlign w:val="bottom"/>
          </w:tcPr>
          <w:p w:rsidR="00411A8E" w:rsidRDefault="00411A8E">
            <w:pPr>
              <w:pStyle w:val="Tabletext"/>
              <w:jc w:val="center"/>
              <w:rPr>
                <w:rFonts w:eastAsia="Arial Unicode MS"/>
                <w:lang w:val="en-US"/>
              </w:rPr>
            </w:pPr>
            <w:r>
              <w:rPr>
                <w:lang w:val="en-US"/>
              </w:rPr>
              <w:t>0.04481</w:t>
            </w:r>
          </w:p>
        </w:tc>
        <w:tc>
          <w:tcPr>
            <w:tcW w:w="1600" w:type="dxa"/>
            <w:vAlign w:val="bottom"/>
          </w:tcPr>
          <w:p w:rsidR="00411A8E" w:rsidRDefault="00411A8E">
            <w:pPr>
              <w:pStyle w:val="Tabletext"/>
              <w:jc w:val="center"/>
              <w:rPr>
                <w:rFonts w:eastAsia="Arial Unicode MS"/>
                <w:lang w:val="en-US"/>
              </w:rPr>
            </w:pPr>
            <w:r>
              <w:rPr>
                <w:lang w:val="en-US"/>
              </w:rPr>
              <w:t>1.1233</w:t>
            </w:r>
          </w:p>
        </w:tc>
        <w:tc>
          <w:tcPr>
            <w:tcW w:w="1600" w:type="dxa"/>
            <w:vAlign w:val="bottom"/>
          </w:tcPr>
          <w:p w:rsidR="00411A8E" w:rsidRDefault="00411A8E">
            <w:pPr>
              <w:pStyle w:val="Tabletext"/>
              <w:jc w:val="center"/>
              <w:rPr>
                <w:rFonts w:eastAsia="Arial Unicode MS"/>
                <w:lang w:val="en-US"/>
              </w:rPr>
            </w:pPr>
            <w:r>
              <w:rPr>
                <w:lang w:val="en-US"/>
              </w:rPr>
              <w:t>0.05008</w:t>
            </w:r>
          </w:p>
        </w:tc>
        <w:tc>
          <w:tcPr>
            <w:tcW w:w="1660" w:type="dxa"/>
            <w:vAlign w:val="bottom"/>
          </w:tcPr>
          <w:p w:rsidR="00411A8E" w:rsidRDefault="00411A8E">
            <w:pPr>
              <w:pStyle w:val="Tabletext"/>
              <w:jc w:val="center"/>
              <w:rPr>
                <w:rFonts w:eastAsia="Arial Unicode MS"/>
                <w:lang w:val="en-US"/>
              </w:rPr>
            </w:pPr>
            <w:r>
              <w:rPr>
                <w:lang w:val="en-US"/>
              </w:rPr>
              <w:t>1.0440</w:t>
            </w:r>
          </w:p>
        </w:tc>
      </w:tr>
      <w:tr w:rsidR="00411A8E">
        <w:trPr>
          <w:jc w:val="center"/>
        </w:trPr>
        <w:tc>
          <w:tcPr>
            <w:tcW w:w="1360" w:type="dxa"/>
            <w:vAlign w:val="bottom"/>
          </w:tcPr>
          <w:p w:rsidR="00411A8E" w:rsidRDefault="00411A8E">
            <w:pPr>
              <w:pStyle w:val="Tabletext"/>
              <w:jc w:val="center"/>
              <w:rPr>
                <w:rFonts w:eastAsia="Arial Unicode MS"/>
                <w:lang w:val="en-US"/>
              </w:rPr>
            </w:pPr>
            <w:r>
              <w:rPr>
                <w:lang w:val="en-US"/>
              </w:rPr>
              <w:t>16</w:t>
            </w:r>
          </w:p>
        </w:tc>
        <w:tc>
          <w:tcPr>
            <w:tcW w:w="1680" w:type="dxa"/>
            <w:vAlign w:val="bottom"/>
          </w:tcPr>
          <w:p w:rsidR="00411A8E" w:rsidRDefault="00411A8E">
            <w:pPr>
              <w:pStyle w:val="Tabletext"/>
              <w:jc w:val="center"/>
              <w:rPr>
                <w:rFonts w:eastAsia="Arial Unicode MS"/>
                <w:lang w:val="en-US"/>
              </w:rPr>
            </w:pPr>
            <w:r>
              <w:rPr>
                <w:lang w:val="en-US"/>
              </w:rPr>
              <w:t>0.05282</w:t>
            </w:r>
          </w:p>
        </w:tc>
        <w:tc>
          <w:tcPr>
            <w:tcW w:w="1600" w:type="dxa"/>
            <w:vAlign w:val="bottom"/>
          </w:tcPr>
          <w:p w:rsidR="00411A8E" w:rsidRDefault="00411A8E">
            <w:pPr>
              <w:pStyle w:val="Tabletext"/>
              <w:jc w:val="center"/>
              <w:rPr>
                <w:rFonts w:eastAsia="Arial Unicode MS"/>
                <w:lang w:val="en-US"/>
              </w:rPr>
            </w:pPr>
            <w:r>
              <w:rPr>
                <w:lang w:val="en-US"/>
              </w:rPr>
              <w:t>1.1086</w:t>
            </w:r>
          </w:p>
        </w:tc>
        <w:tc>
          <w:tcPr>
            <w:tcW w:w="1600" w:type="dxa"/>
            <w:vAlign w:val="bottom"/>
          </w:tcPr>
          <w:p w:rsidR="00411A8E" w:rsidRDefault="00411A8E">
            <w:pPr>
              <w:pStyle w:val="Tabletext"/>
              <w:jc w:val="center"/>
              <w:rPr>
                <w:rFonts w:eastAsia="Arial Unicode MS"/>
                <w:lang w:val="en-US"/>
              </w:rPr>
            </w:pPr>
            <w:r>
              <w:rPr>
                <w:lang w:val="en-US"/>
              </w:rPr>
              <w:t>0.05899</w:t>
            </w:r>
          </w:p>
        </w:tc>
        <w:tc>
          <w:tcPr>
            <w:tcW w:w="1660" w:type="dxa"/>
            <w:vAlign w:val="bottom"/>
          </w:tcPr>
          <w:p w:rsidR="00411A8E" w:rsidRDefault="00411A8E">
            <w:pPr>
              <w:pStyle w:val="Tabletext"/>
              <w:jc w:val="center"/>
              <w:rPr>
                <w:rFonts w:eastAsia="Arial Unicode MS"/>
                <w:lang w:val="en-US"/>
              </w:rPr>
            </w:pPr>
            <w:r>
              <w:rPr>
                <w:lang w:val="en-US"/>
              </w:rPr>
              <w:t>1.0273</w:t>
            </w:r>
          </w:p>
        </w:tc>
      </w:tr>
      <w:tr w:rsidR="00411A8E">
        <w:trPr>
          <w:jc w:val="center"/>
        </w:trPr>
        <w:tc>
          <w:tcPr>
            <w:tcW w:w="1360" w:type="dxa"/>
            <w:vAlign w:val="bottom"/>
          </w:tcPr>
          <w:p w:rsidR="00411A8E" w:rsidRDefault="00411A8E">
            <w:pPr>
              <w:pStyle w:val="Tabletext"/>
              <w:jc w:val="center"/>
              <w:rPr>
                <w:rFonts w:eastAsia="Arial Unicode MS"/>
                <w:lang w:val="en-US"/>
              </w:rPr>
            </w:pPr>
            <w:r>
              <w:rPr>
                <w:lang w:val="en-US"/>
              </w:rPr>
              <w:t>17</w:t>
            </w:r>
          </w:p>
        </w:tc>
        <w:tc>
          <w:tcPr>
            <w:tcW w:w="1680" w:type="dxa"/>
            <w:vAlign w:val="bottom"/>
          </w:tcPr>
          <w:p w:rsidR="00411A8E" w:rsidRDefault="00411A8E">
            <w:pPr>
              <w:pStyle w:val="Tabletext"/>
              <w:jc w:val="center"/>
              <w:rPr>
                <w:rFonts w:eastAsia="Arial Unicode MS"/>
                <w:lang w:val="en-US"/>
              </w:rPr>
            </w:pPr>
            <w:r>
              <w:rPr>
                <w:lang w:val="en-US"/>
              </w:rPr>
              <w:t>0.06146</w:t>
            </w:r>
          </w:p>
        </w:tc>
        <w:tc>
          <w:tcPr>
            <w:tcW w:w="1600" w:type="dxa"/>
            <w:vAlign w:val="bottom"/>
          </w:tcPr>
          <w:p w:rsidR="00411A8E" w:rsidRDefault="00411A8E">
            <w:pPr>
              <w:pStyle w:val="Tabletext"/>
              <w:jc w:val="center"/>
              <w:rPr>
                <w:rFonts w:eastAsia="Arial Unicode MS"/>
                <w:lang w:val="en-US"/>
              </w:rPr>
            </w:pPr>
            <w:r>
              <w:rPr>
                <w:lang w:val="en-US"/>
              </w:rPr>
              <w:t>1.0949</w:t>
            </w:r>
          </w:p>
        </w:tc>
        <w:tc>
          <w:tcPr>
            <w:tcW w:w="1600" w:type="dxa"/>
            <w:vAlign w:val="bottom"/>
          </w:tcPr>
          <w:p w:rsidR="00411A8E" w:rsidRDefault="00411A8E">
            <w:pPr>
              <w:pStyle w:val="Tabletext"/>
              <w:jc w:val="center"/>
              <w:rPr>
                <w:rFonts w:eastAsia="Arial Unicode MS"/>
                <w:lang w:val="en-US"/>
              </w:rPr>
            </w:pPr>
            <w:r>
              <w:rPr>
                <w:lang w:val="en-US"/>
              </w:rPr>
              <w:t>0.06797</w:t>
            </w:r>
          </w:p>
        </w:tc>
        <w:tc>
          <w:tcPr>
            <w:tcW w:w="1660" w:type="dxa"/>
            <w:vAlign w:val="bottom"/>
          </w:tcPr>
          <w:p w:rsidR="00411A8E" w:rsidRDefault="00411A8E">
            <w:pPr>
              <w:pStyle w:val="Tabletext"/>
              <w:jc w:val="center"/>
              <w:rPr>
                <w:rFonts w:eastAsia="Arial Unicode MS"/>
                <w:lang w:val="en-US"/>
              </w:rPr>
            </w:pPr>
            <w:r>
              <w:rPr>
                <w:lang w:val="en-US"/>
              </w:rPr>
              <w:t>1.0137</w:t>
            </w:r>
          </w:p>
        </w:tc>
      </w:tr>
      <w:tr w:rsidR="00411A8E">
        <w:trPr>
          <w:jc w:val="center"/>
        </w:trPr>
        <w:tc>
          <w:tcPr>
            <w:tcW w:w="1360" w:type="dxa"/>
            <w:vAlign w:val="bottom"/>
          </w:tcPr>
          <w:p w:rsidR="00411A8E" w:rsidRDefault="00411A8E">
            <w:pPr>
              <w:pStyle w:val="Tabletext"/>
              <w:jc w:val="center"/>
              <w:rPr>
                <w:rFonts w:eastAsia="Arial Unicode MS"/>
                <w:lang w:val="en-US"/>
              </w:rPr>
            </w:pPr>
            <w:r>
              <w:rPr>
                <w:lang w:val="en-US"/>
              </w:rPr>
              <w:t>18</w:t>
            </w:r>
          </w:p>
        </w:tc>
        <w:tc>
          <w:tcPr>
            <w:tcW w:w="1680" w:type="dxa"/>
            <w:vAlign w:val="bottom"/>
          </w:tcPr>
          <w:p w:rsidR="00411A8E" w:rsidRDefault="00411A8E">
            <w:pPr>
              <w:pStyle w:val="Tabletext"/>
              <w:jc w:val="center"/>
              <w:rPr>
                <w:rFonts w:eastAsia="Arial Unicode MS"/>
                <w:lang w:val="en-US"/>
              </w:rPr>
            </w:pPr>
            <w:r>
              <w:rPr>
                <w:lang w:val="en-US"/>
              </w:rPr>
              <w:t>0.07078</w:t>
            </w:r>
          </w:p>
        </w:tc>
        <w:tc>
          <w:tcPr>
            <w:tcW w:w="1600" w:type="dxa"/>
            <w:vAlign w:val="bottom"/>
          </w:tcPr>
          <w:p w:rsidR="00411A8E" w:rsidRDefault="00411A8E">
            <w:pPr>
              <w:pStyle w:val="Tabletext"/>
              <w:jc w:val="center"/>
              <w:rPr>
                <w:rFonts w:eastAsia="Arial Unicode MS"/>
                <w:lang w:val="en-US"/>
              </w:rPr>
            </w:pPr>
            <w:r>
              <w:rPr>
                <w:lang w:val="en-US"/>
              </w:rPr>
              <w:t>1.0818</w:t>
            </w:r>
          </w:p>
        </w:tc>
        <w:tc>
          <w:tcPr>
            <w:tcW w:w="1600" w:type="dxa"/>
            <w:vAlign w:val="bottom"/>
          </w:tcPr>
          <w:p w:rsidR="00411A8E" w:rsidRDefault="00411A8E">
            <w:pPr>
              <w:pStyle w:val="Tabletext"/>
              <w:jc w:val="center"/>
              <w:rPr>
                <w:rFonts w:eastAsia="Arial Unicode MS"/>
                <w:lang w:val="en-US"/>
              </w:rPr>
            </w:pPr>
            <w:r>
              <w:rPr>
                <w:lang w:val="en-US"/>
              </w:rPr>
              <w:t>0.07708</w:t>
            </w:r>
          </w:p>
        </w:tc>
        <w:tc>
          <w:tcPr>
            <w:tcW w:w="1660" w:type="dxa"/>
            <w:vAlign w:val="bottom"/>
          </w:tcPr>
          <w:p w:rsidR="00411A8E" w:rsidRDefault="00411A8E">
            <w:pPr>
              <w:pStyle w:val="Tabletext"/>
              <w:jc w:val="center"/>
              <w:rPr>
                <w:rFonts w:eastAsia="Arial Unicode MS"/>
                <w:lang w:val="en-US"/>
              </w:rPr>
            </w:pPr>
            <w:r>
              <w:rPr>
                <w:lang w:val="en-US"/>
              </w:rPr>
              <w:t>1.0025</w:t>
            </w:r>
          </w:p>
        </w:tc>
      </w:tr>
      <w:tr w:rsidR="00411A8E">
        <w:trPr>
          <w:jc w:val="center"/>
        </w:trPr>
        <w:tc>
          <w:tcPr>
            <w:tcW w:w="1360" w:type="dxa"/>
            <w:vAlign w:val="bottom"/>
          </w:tcPr>
          <w:p w:rsidR="00411A8E" w:rsidRDefault="00411A8E">
            <w:pPr>
              <w:pStyle w:val="Tabletext"/>
              <w:jc w:val="center"/>
              <w:rPr>
                <w:rFonts w:eastAsia="Arial Unicode MS"/>
                <w:lang w:val="en-US"/>
              </w:rPr>
            </w:pPr>
            <w:r>
              <w:rPr>
                <w:lang w:val="en-US"/>
              </w:rPr>
              <w:t>19</w:t>
            </w:r>
          </w:p>
        </w:tc>
        <w:tc>
          <w:tcPr>
            <w:tcW w:w="1680" w:type="dxa"/>
            <w:vAlign w:val="bottom"/>
          </w:tcPr>
          <w:p w:rsidR="00411A8E" w:rsidRDefault="00411A8E">
            <w:pPr>
              <w:pStyle w:val="Tabletext"/>
              <w:jc w:val="center"/>
              <w:rPr>
                <w:rFonts w:eastAsia="Arial Unicode MS"/>
                <w:lang w:val="en-US"/>
              </w:rPr>
            </w:pPr>
            <w:r>
              <w:rPr>
                <w:lang w:val="en-US"/>
              </w:rPr>
              <w:t>0.08084</w:t>
            </w:r>
          </w:p>
        </w:tc>
        <w:tc>
          <w:tcPr>
            <w:tcW w:w="1600" w:type="dxa"/>
            <w:vAlign w:val="bottom"/>
          </w:tcPr>
          <w:p w:rsidR="00411A8E" w:rsidRDefault="00411A8E">
            <w:pPr>
              <w:pStyle w:val="Tabletext"/>
              <w:jc w:val="center"/>
              <w:rPr>
                <w:rFonts w:eastAsia="Arial Unicode MS"/>
                <w:lang w:val="en-US"/>
              </w:rPr>
            </w:pPr>
            <w:r>
              <w:rPr>
                <w:lang w:val="en-US"/>
              </w:rPr>
              <w:t>1.0691</w:t>
            </w:r>
          </w:p>
        </w:tc>
        <w:tc>
          <w:tcPr>
            <w:tcW w:w="1600" w:type="dxa"/>
            <w:vAlign w:val="bottom"/>
          </w:tcPr>
          <w:p w:rsidR="00411A8E" w:rsidRDefault="00411A8E">
            <w:pPr>
              <w:pStyle w:val="Tabletext"/>
              <w:jc w:val="center"/>
              <w:rPr>
                <w:rFonts w:eastAsia="Arial Unicode MS"/>
                <w:lang w:val="en-US"/>
              </w:rPr>
            </w:pPr>
            <w:r>
              <w:rPr>
                <w:lang w:val="en-US"/>
              </w:rPr>
              <w:t>0.08642</w:t>
            </w:r>
          </w:p>
        </w:tc>
        <w:tc>
          <w:tcPr>
            <w:tcW w:w="1660" w:type="dxa"/>
            <w:vAlign w:val="bottom"/>
          </w:tcPr>
          <w:p w:rsidR="00411A8E" w:rsidRDefault="00411A8E">
            <w:pPr>
              <w:pStyle w:val="Tabletext"/>
              <w:jc w:val="center"/>
              <w:rPr>
                <w:rFonts w:eastAsia="Arial Unicode MS"/>
                <w:lang w:val="en-US"/>
              </w:rPr>
            </w:pPr>
            <w:r>
              <w:rPr>
                <w:lang w:val="en-US"/>
              </w:rPr>
              <w:t>0.9930</w:t>
            </w:r>
          </w:p>
        </w:tc>
      </w:tr>
      <w:tr w:rsidR="00411A8E">
        <w:trPr>
          <w:jc w:val="center"/>
        </w:trPr>
        <w:tc>
          <w:tcPr>
            <w:tcW w:w="1360" w:type="dxa"/>
            <w:vAlign w:val="bottom"/>
          </w:tcPr>
          <w:p w:rsidR="00411A8E" w:rsidRDefault="00411A8E">
            <w:pPr>
              <w:pStyle w:val="Tabletext"/>
              <w:jc w:val="center"/>
              <w:rPr>
                <w:rFonts w:eastAsia="Arial Unicode MS"/>
                <w:lang w:val="en-US"/>
              </w:rPr>
            </w:pPr>
            <w:r>
              <w:rPr>
                <w:lang w:val="en-US"/>
              </w:rPr>
              <w:t>20</w:t>
            </w:r>
          </w:p>
        </w:tc>
        <w:tc>
          <w:tcPr>
            <w:tcW w:w="1680" w:type="dxa"/>
            <w:vAlign w:val="bottom"/>
          </w:tcPr>
          <w:p w:rsidR="00411A8E" w:rsidRDefault="00411A8E">
            <w:pPr>
              <w:pStyle w:val="Tabletext"/>
              <w:jc w:val="center"/>
              <w:rPr>
                <w:rFonts w:eastAsia="Arial Unicode MS"/>
                <w:lang w:val="en-US"/>
              </w:rPr>
            </w:pPr>
            <w:r>
              <w:rPr>
                <w:lang w:val="en-US"/>
              </w:rPr>
              <w:t>0.09164</w:t>
            </w:r>
          </w:p>
        </w:tc>
        <w:tc>
          <w:tcPr>
            <w:tcW w:w="1600" w:type="dxa"/>
            <w:vAlign w:val="bottom"/>
          </w:tcPr>
          <w:p w:rsidR="00411A8E" w:rsidRDefault="00411A8E">
            <w:pPr>
              <w:pStyle w:val="Tabletext"/>
              <w:jc w:val="center"/>
              <w:rPr>
                <w:rFonts w:eastAsia="Arial Unicode MS"/>
                <w:lang w:val="en-US"/>
              </w:rPr>
            </w:pPr>
            <w:r>
              <w:rPr>
                <w:lang w:val="en-US"/>
              </w:rPr>
              <w:t>1.0568</w:t>
            </w:r>
          </w:p>
        </w:tc>
        <w:tc>
          <w:tcPr>
            <w:tcW w:w="1600" w:type="dxa"/>
            <w:vAlign w:val="bottom"/>
          </w:tcPr>
          <w:p w:rsidR="00411A8E" w:rsidRDefault="00411A8E">
            <w:pPr>
              <w:pStyle w:val="Tabletext"/>
              <w:jc w:val="center"/>
              <w:rPr>
                <w:rFonts w:eastAsia="Arial Unicode MS"/>
                <w:lang w:val="en-US"/>
              </w:rPr>
            </w:pPr>
            <w:r>
              <w:rPr>
                <w:lang w:val="en-US"/>
              </w:rPr>
              <w:t>0.09611</w:t>
            </w:r>
          </w:p>
        </w:tc>
        <w:tc>
          <w:tcPr>
            <w:tcW w:w="1660" w:type="dxa"/>
            <w:vAlign w:val="bottom"/>
          </w:tcPr>
          <w:p w:rsidR="00411A8E" w:rsidRDefault="00411A8E">
            <w:pPr>
              <w:pStyle w:val="Tabletext"/>
              <w:jc w:val="center"/>
              <w:rPr>
                <w:rFonts w:eastAsia="Arial Unicode MS"/>
                <w:lang w:val="en-US"/>
              </w:rPr>
            </w:pPr>
            <w:r>
              <w:rPr>
                <w:lang w:val="en-US"/>
              </w:rPr>
              <w:t>0.9847</w:t>
            </w:r>
          </w:p>
        </w:tc>
      </w:tr>
      <w:tr w:rsidR="00411A8E">
        <w:trPr>
          <w:jc w:val="center"/>
        </w:trPr>
        <w:tc>
          <w:tcPr>
            <w:tcW w:w="1360" w:type="dxa"/>
            <w:vAlign w:val="bottom"/>
          </w:tcPr>
          <w:p w:rsidR="00411A8E" w:rsidRDefault="00411A8E">
            <w:pPr>
              <w:pStyle w:val="Tabletext"/>
              <w:jc w:val="center"/>
              <w:rPr>
                <w:rFonts w:eastAsia="Arial Unicode MS"/>
                <w:lang w:val="en-US"/>
              </w:rPr>
            </w:pPr>
            <w:r>
              <w:rPr>
                <w:lang w:val="en-US"/>
              </w:rPr>
              <w:t>21</w:t>
            </w:r>
          </w:p>
        </w:tc>
        <w:tc>
          <w:tcPr>
            <w:tcW w:w="1680" w:type="dxa"/>
            <w:vAlign w:val="bottom"/>
          </w:tcPr>
          <w:p w:rsidR="00411A8E" w:rsidRDefault="00411A8E">
            <w:pPr>
              <w:pStyle w:val="Tabletext"/>
              <w:jc w:val="center"/>
              <w:rPr>
                <w:rFonts w:eastAsia="Arial Unicode MS"/>
                <w:lang w:val="en-US"/>
              </w:rPr>
            </w:pPr>
            <w:r>
              <w:rPr>
                <w:lang w:val="en-US"/>
              </w:rPr>
              <w:t>0.1032</w:t>
            </w:r>
          </w:p>
        </w:tc>
        <w:tc>
          <w:tcPr>
            <w:tcW w:w="1600" w:type="dxa"/>
            <w:vAlign w:val="bottom"/>
          </w:tcPr>
          <w:p w:rsidR="00411A8E" w:rsidRDefault="00411A8E">
            <w:pPr>
              <w:pStyle w:val="Tabletext"/>
              <w:jc w:val="center"/>
              <w:rPr>
                <w:rFonts w:eastAsia="Arial Unicode MS"/>
                <w:lang w:val="en-US"/>
              </w:rPr>
            </w:pPr>
            <w:r>
              <w:rPr>
                <w:lang w:val="en-US"/>
              </w:rPr>
              <w:t>1.0447</w:t>
            </w:r>
          </w:p>
        </w:tc>
        <w:tc>
          <w:tcPr>
            <w:tcW w:w="1600" w:type="dxa"/>
            <w:vAlign w:val="bottom"/>
          </w:tcPr>
          <w:p w:rsidR="00411A8E" w:rsidRDefault="00411A8E">
            <w:pPr>
              <w:pStyle w:val="Tabletext"/>
              <w:jc w:val="center"/>
              <w:rPr>
                <w:rFonts w:eastAsia="Arial Unicode MS"/>
                <w:lang w:val="en-US"/>
              </w:rPr>
            </w:pPr>
            <w:r>
              <w:rPr>
                <w:lang w:val="en-US"/>
              </w:rPr>
              <w:t>0.1063</w:t>
            </w:r>
          </w:p>
        </w:tc>
        <w:tc>
          <w:tcPr>
            <w:tcW w:w="1660" w:type="dxa"/>
            <w:vAlign w:val="bottom"/>
          </w:tcPr>
          <w:p w:rsidR="00411A8E" w:rsidRDefault="00411A8E">
            <w:pPr>
              <w:pStyle w:val="Tabletext"/>
              <w:jc w:val="center"/>
              <w:rPr>
                <w:rFonts w:eastAsia="Arial Unicode MS"/>
                <w:lang w:val="en-US"/>
              </w:rPr>
            </w:pPr>
            <w:r>
              <w:rPr>
                <w:lang w:val="en-US"/>
              </w:rPr>
              <w:t>0.9771</w:t>
            </w:r>
          </w:p>
        </w:tc>
      </w:tr>
      <w:tr w:rsidR="00411A8E">
        <w:trPr>
          <w:jc w:val="center"/>
        </w:trPr>
        <w:tc>
          <w:tcPr>
            <w:tcW w:w="1360" w:type="dxa"/>
            <w:vAlign w:val="bottom"/>
          </w:tcPr>
          <w:p w:rsidR="00411A8E" w:rsidRDefault="00411A8E">
            <w:pPr>
              <w:pStyle w:val="Tabletext"/>
              <w:jc w:val="center"/>
              <w:rPr>
                <w:rFonts w:eastAsia="Arial Unicode MS"/>
                <w:lang w:val="en-US"/>
              </w:rPr>
            </w:pPr>
            <w:r>
              <w:rPr>
                <w:lang w:val="en-US"/>
              </w:rPr>
              <w:t>22</w:t>
            </w:r>
          </w:p>
        </w:tc>
        <w:tc>
          <w:tcPr>
            <w:tcW w:w="1680" w:type="dxa"/>
            <w:vAlign w:val="bottom"/>
          </w:tcPr>
          <w:p w:rsidR="00411A8E" w:rsidRDefault="00411A8E">
            <w:pPr>
              <w:pStyle w:val="Tabletext"/>
              <w:jc w:val="center"/>
              <w:rPr>
                <w:rFonts w:eastAsia="Arial Unicode MS"/>
                <w:lang w:val="en-US"/>
              </w:rPr>
            </w:pPr>
            <w:r>
              <w:rPr>
                <w:lang w:val="en-US"/>
              </w:rPr>
              <w:t>0.1155</w:t>
            </w:r>
          </w:p>
        </w:tc>
        <w:tc>
          <w:tcPr>
            <w:tcW w:w="1600" w:type="dxa"/>
            <w:vAlign w:val="bottom"/>
          </w:tcPr>
          <w:p w:rsidR="00411A8E" w:rsidRDefault="00411A8E">
            <w:pPr>
              <w:pStyle w:val="Tabletext"/>
              <w:jc w:val="center"/>
              <w:rPr>
                <w:rFonts w:eastAsia="Arial Unicode MS"/>
                <w:lang w:val="en-US"/>
              </w:rPr>
            </w:pPr>
            <w:r>
              <w:rPr>
                <w:lang w:val="en-US"/>
              </w:rPr>
              <w:t>1.0329</w:t>
            </w:r>
          </w:p>
        </w:tc>
        <w:tc>
          <w:tcPr>
            <w:tcW w:w="1600" w:type="dxa"/>
            <w:vAlign w:val="bottom"/>
          </w:tcPr>
          <w:p w:rsidR="00411A8E" w:rsidRDefault="00411A8E">
            <w:pPr>
              <w:pStyle w:val="Tabletext"/>
              <w:jc w:val="center"/>
              <w:rPr>
                <w:rFonts w:eastAsia="Arial Unicode MS"/>
                <w:lang w:val="en-US"/>
              </w:rPr>
            </w:pPr>
            <w:r>
              <w:rPr>
                <w:lang w:val="en-US"/>
              </w:rPr>
              <w:t>0.1170</w:t>
            </w:r>
          </w:p>
        </w:tc>
        <w:tc>
          <w:tcPr>
            <w:tcW w:w="1660" w:type="dxa"/>
            <w:vAlign w:val="bottom"/>
          </w:tcPr>
          <w:p w:rsidR="00411A8E" w:rsidRDefault="00411A8E">
            <w:pPr>
              <w:pStyle w:val="Tabletext"/>
              <w:jc w:val="center"/>
              <w:rPr>
                <w:rFonts w:eastAsia="Arial Unicode MS"/>
                <w:lang w:val="en-US"/>
              </w:rPr>
            </w:pPr>
            <w:r>
              <w:rPr>
                <w:lang w:val="en-US"/>
              </w:rPr>
              <w:t>0.9700</w:t>
            </w:r>
          </w:p>
        </w:tc>
      </w:tr>
      <w:tr w:rsidR="00411A8E">
        <w:trPr>
          <w:jc w:val="center"/>
        </w:trPr>
        <w:tc>
          <w:tcPr>
            <w:tcW w:w="1360" w:type="dxa"/>
            <w:vAlign w:val="bottom"/>
          </w:tcPr>
          <w:p w:rsidR="00411A8E" w:rsidRDefault="00411A8E">
            <w:pPr>
              <w:pStyle w:val="Tabletext"/>
              <w:jc w:val="center"/>
              <w:rPr>
                <w:rFonts w:eastAsia="Arial Unicode MS"/>
                <w:lang w:val="en-US"/>
              </w:rPr>
            </w:pPr>
            <w:r>
              <w:rPr>
                <w:lang w:val="en-US"/>
              </w:rPr>
              <w:t>23</w:t>
            </w:r>
          </w:p>
        </w:tc>
        <w:tc>
          <w:tcPr>
            <w:tcW w:w="1680" w:type="dxa"/>
            <w:vAlign w:val="bottom"/>
          </w:tcPr>
          <w:p w:rsidR="00411A8E" w:rsidRDefault="00411A8E">
            <w:pPr>
              <w:pStyle w:val="Tabletext"/>
              <w:jc w:val="center"/>
              <w:rPr>
                <w:rFonts w:eastAsia="Arial Unicode MS"/>
                <w:lang w:val="en-US"/>
              </w:rPr>
            </w:pPr>
            <w:r>
              <w:rPr>
                <w:lang w:val="en-US"/>
              </w:rPr>
              <w:t>0.1286</w:t>
            </w:r>
          </w:p>
        </w:tc>
        <w:tc>
          <w:tcPr>
            <w:tcW w:w="1600" w:type="dxa"/>
            <w:vAlign w:val="bottom"/>
          </w:tcPr>
          <w:p w:rsidR="00411A8E" w:rsidRDefault="00411A8E">
            <w:pPr>
              <w:pStyle w:val="Tabletext"/>
              <w:jc w:val="center"/>
              <w:rPr>
                <w:rFonts w:eastAsia="Arial Unicode MS"/>
                <w:lang w:val="en-US"/>
              </w:rPr>
            </w:pPr>
            <w:r>
              <w:rPr>
                <w:lang w:val="en-US"/>
              </w:rPr>
              <w:t>1.0214</w:t>
            </w:r>
          </w:p>
        </w:tc>
        <w:tc>
          <w:tcPr>
            <w:tcW w:w="1600" w:type="dxa"/>
            <w:vAlign w:val="bottom"/>
          </w:tcPr>
          <w:p w:rsidR="00411A8E" w:rsidRDefault="00411A8E">
            <w:pPr>
              <w:pStyle w:val="Tabletext"/>
              <w:jc w:val="center"/>
              <w:rPr>
                <w:rFonts w:eastAsia="Arial Unicode MS"/>
                <w:lang w:val="en-US"/>
              </w:rPr>
            </w:pPr>
            <w:r>
              <w:rPr>
                <w:lang w:val="en-US"/>
              </w:rPr>
              <w:t>0.1284</w:t>
            </w:r>
          </w:p>
        </w:tc>
        <w:tc>
          <w:tcPr>
            <w:tcW w:w="1660" w:type="dxa"/>
            <w:vAlign w:val="bottom"/>
          </w:tcPr>
          <w:p w:rsidR="00411A8E" w:rsidRDefault="00411A8E">
            <w:pPr>
              <w:pStyle w:val="Tabletext"/>
              <w:jc w:val="center"/>
              <w:rPr>
                <w:rFonts w:eastAsia="Arial Unicode MS"/>
                <w:lang w:val="en-US"/>
              </w:rPr>
            </w:pPr>
            <w:r>
              <w:rPr>
                <w:lang w:val="en-US"/>
              </w:rPr>
              <w:t>0.9630</w:t>
            </w:r>
          </w:p>
        </w:tc>
      </w:tr>
      <w:tr w:rsidR="00411A8E">
        <w:trPr>
          <w:jc w:val="center"/>
        </w:trPr>
        <w:tc>
          <w:tcPr>
            <w:tcW w:w="1360" w:type="dxa"/>
            <w:vAlign w:val="bottom"/>
          </w:tcPr>
          <w:p w:rsidR="00411A8E" w:rsidRDefault="00411A8E">
            <w:pPr>
              <w:pStyle w:val="Tabletext"/>
              <w:jc w:val="center"/>
              <w:rPr>
                <w:rFonts w:eastAsia="Arial Unicode MS"/>
                <w:lang w:val="en-US"/>
              </w:rPr>
            </w:pPr>
            <w:r>
              <w:rPr>
                <w:lang w:val="en-US"/>
              </w:rPr>
              <w:t>24</w:t>
            </w:r>
          </w:p>
        </w:tc>
        <w:tc>
          <w:tcPr>
            <w:tcW w:w="1680" w:type="dxa"/>
            <w:vAlign w:val="bottom"/>
          </w:tcPr>
          <w:p w:rsidR="00411A8E" w:rsidRDefault="00411A8E">
            <w:pPr>
              <w:pStyle w:val="Tabletext"/>
              <w:jc w:val="center"/>
              <w:rPr>
                <w:rFonts w:eastAsia="Arial Unicode MS"/>
                <w:lang w:val="en-US"/>
              </w:rPr>
            </w:pPr>
            <w:r>
              <w:rPr>
                <w:lang w:val="en-US"/>
              </w:rPr>
              <w:t>0.1425</w:t>
            </w:r>
          </w:p>
        </w:tc>
        <w:tc>
          <w:tcPr>
            <w:tcW w:w="1600" w:type="dxa"/>
            <w:vAlign w:val="bottom"/>
          </w:tcPr>
          <w:p w:rsidR="00411A8E" w:rsidRDefault="00411A8E">
            <w:pPr>
              <w:pStyle w:val="Tabletext"/>
              <w:jc w:val="center"/>
              <w:rPr>
                <w:rFonts w:eastAsia="Arial Unicode MS"/>
                <w:lang w:val="en-US"/>
              </w:rPr>
            </w:pPr>
            <w:r>
              <w:rPr>
                <w:lang w:val="en-US"/>
              </w:rPr>
              <w:t>1.0101</w:t>
            </w:r>
          </w:p>
        </w:tc>
        <w:tc>
          <w:tcPr>
            <w:tcW w:w="1600" w:type="dxa"/>
            <w:vAlign w:val="bottom"/>
          </w:tcPr>
          <w:p w:rsidR="00411A8E" w:rsidRDefault="00411A8E">
            <w:pPr>
              <w:pStyle w:val="Tabletext"/>
              <w:jc w:val="center"/>
              <w:rPr>
                <w:rFonts w:eastAsia="Arial Unicode MS"/>
                <w:lang w:val="en-US"/>
              </w:rPr>
            </w:pPr>
            <w:r>
              <w:rPr>
                <w:lang w:val="en-US"/>
              </w:rPr>
              <w:t>0.1404</w:t>
            </w:r>
          </w:p>
        </w:tc>
        <w:tc>
          <w:tcPr>
            <w:tcW w:w="1660" w:type="dxa"/>
            <w:vAlign w:val="bottom"/>
          </w:tcPr>
          <w:p w:rsidR="00411A8E" w:rsidRDefault="00411A8E">
            <w:pPr>
              <w:pStyle w:val="Tabletext"/>
              <w:jc w:val="center"/>
              <w:rPr>
                <w:rFonts w:eastAsia="Arial Unicode MS"/>
                <w:lang w:val="en-US"/>
              </w:rPr>
            </w:pPr>
            <w:r>
              <w:rPr>
                <w:lang w:val="en-US"/>
              </w:rPr>
              <w:t>0.9561</w:t>
            </w:r>
          </w:p>
        </w:tc>
      </w:tr>
      <w:tr w:rsidR="00411A8E">
        <w:trPr>
          <w:jc w:val="center"/>
        </w:trPr>
        <w:tc>
          <w:tcPr>
            <w:tcW w:w="1360" w:type="dxa"/>
            <w:vAlign w:val="bottom"/>
          </w:tcPr>
          <w:p w:rsidR="00411A8E" w:rsidRDefault="00411A8E">
            <w:pPr>
              <w:pStyle w:val="Tabletext"/>
              <w:jc w:val="center"/>
              <w:rPr>
                <w:rFonts w:eastAsia="Arial Unicode MS"/>
                <w:lang w:val="en-US"/>
              </w:rPr>
            </w:pPr>
            <w:r>
              <w:rPr>
                <w:lang w:val="en-US"/>
              </w:rPr>
              <w:t>25</w:t>
            </w:r>
          </w:p>
        </w:tc>
        <w:tc>
          <w:tcPr>
            <w:tcW w:w="1680" w:type="dxa"/>
            <w:vAlign w:val="bottom"/>
          </w:tcPr>
          <w:p w:rsidR="00411A8E" w:rsidRDefault="00411A8E">
            <w:pPr>
              <w:pStyle w:val="Tabletext"/>
              <w:jc w:val="center"/>
              <w:rPr>
                <w:rFonts w:eastAsia="Arial Unicode MS"/>
                <w:lang w:val="en-US"/>
              </w:rPr>
            </w:pPr>
            <w:r>
              <w:rPr>
                <w:lang w:val="en-US"/>
              </w:rPr>
              <w:t>0.1571</w:t>
            </w:r>
          </w:p>
        </w:tc>
        <w:tc>
          <w:tcPr>
            <w:tcW w:w="1600" w:type="dxa"/>
            <w:vAlign w:val="bottom"/>
          </w:tcPr>
          <w:p w:rsidR="00411A8E" w:rsidRDefault="00411A8E">
            <w:pPr>
              <w:pStyle w:val="Tabletext"/>
              <w:jc w:val="center"/>
              <w:rPr>
                <w:rFonts w:eastAsia="Arial Unicode MS"/>
                <w:lang w:val="en-US"/>
              </w:rPr>
            </w:pPr>
            <w:r>
              <w:rPr>
                <w:lang w:val="en-US"/>
              </w:rPr>
              <w:t>0.9991</w:t>
            </w:r>
          </w:p>
        </w:tc>
        <w:tc>
          <w:tcPr>
            <w:tcW w:w="1600" w:type="dxa"/>
            <w:vAlign w:val="bottom"/>
          </w:tcPr>
          <w:p w:rsidR="00411A8E" w:rsidRDefault="00411A8E">
            <w:pPr>
              <w:pStyle w:val="Tabletext"/>
              <w:jc w:val="center"/>
              <w:rPr>
                <w:rFonts w:eastAsia="Arial Unicode MS"/>
                <w:lang w:val="en-US"/>
              </w:rPr>
            </w:pPr>
            <w:r>
              <w:rPr>
                <w:lang w:val="en-US"/>
              </w:rPr>
              <w:t>0.1533</w:t>
            </w:r>
          </w:p>
        </w:tc>
        <w:tc>
          <w:tcPr>
            <w:tcW w:w="1660" w:type="dxa"/>
            <w:vAlign w:val="bottom"/>
          </w:tcPr>
          <w:p w:rsidR="00411A8E" w:rsidRDefault="00411A8E">
            <w:pPr>
              <w:pStyle w:val="Tabletext"/>
              <w:jc w:val="center"/>
              <w:rPr>
                <w:rFonts w:eastAsia="Arial Unicode MS"/>
                <w:lang w:val="en-US"/>
              </w:rPr>
            </w:pPr>
            <w:r>
              <w:rPr>
                <w:lang w:val="en-US"/>
              </w:rPr>
              <w:t>0.9491</w:t>
            </w:r>
          </w:p>
        </w:tc>
      </w:tr>
      <w:tr w:rsidR="00411A8E">
        <w:trPr>
          <w:jc w:val="center"/>
        </w:trPr>
        <w:tc>
          <w:tcPr>
            <w:tcW w:w="1360" w:type="dxa"/>
            <w:vAlign w:val="bottom"/>
          </w:tcPr>
          <w:p w:rsidR="00411A8E" w:rsidRDefault="00411A8E">
            <w:pPr>
              <w:pStyle w:val="Tabletext"/>
              <w:jc w:val="center"/>
              <w:rPr>
                <w:rFonts w:eastAsia="Arial Unicode MS"/>
                <w:lang w:val="en-US"/>
              </w:rPr>
            </w:pPr>
            <w:r>
              <w:rPr>
                <w:lang w:val="en-US"/>
              </w:rPr>
              <w:t>26</w:t>
            </w:r>
          </w:p>
        </w:tc>
        <w:tc>
          <w:tcPr>
            <w:tcW w:w="1680" w:type="dxa"/>
            <w:vAlign w:val="bottom"/>
          </w:tcPr>
          <w:p w:rsidR="00411A8E" w:rsidRDefault="00411A8E">
            <w:pPr>
              <w:pStyle w:val="Tabletext"/>
              <w:jc w:val="center"/>
              <w:rPr>
                <w:rFonts w:eastAsia="Arial Unicode MS"/>
                <w:lang w:val="en-US"/>
              </w:rPr>
            </w:pPr>
            <w:r>
              <w:rPr>
                <w:lang w:val="en-US"/>
              </w:rPr>
              <w:t>0.1724</w:t>
            </w:r>
          </w:p>
        </w:tc>
        <w:tc>
          <w:tcPr>
            <w:tcW w:w="1600" w:type="dxa"/>
            <w:vAlign w:val="bottom"/>
          </w:tcPr>
          <w:p w:rsidR="00411A8E" w:rsidRDefault="00411A8E">
            <w:pPr>
              <w:pStyle w:val="Tabletext"/>
              <w:jc w:val="center"/>
              <w:rPr>
                <w:rFonts w:eastAsia="Arial Unicode MS"/>
                <w:lang w:val="en-US"/>
              </w:rPr>
            </w:pPr>
            <w:r>
              <w:rPr>
                <w:lang w:val="en-US"/>
              </w:rPr>
              <w:t>0.9884</w:t>
            </w:r>
          </w:p>
        </w:tc>
        <w:tc>
          <w:tcPr>
            <w:tcW w:w="1600" w:type="dxa"/>
            <w:vAlign w:val="bottom"/>
          </w:tcPr>
          <w:p w:rsidR="00411A8E" w:rsidRDefault="00411A8E">
            <w:pPr>
              <w:pStyle w:val="Tabletext"/>
              <w:jc w:val="center"/>
              <w:rPr>
                <w:rFonts w:eastAsia="Arial Unicode MS"/>
                <w:lang w:val="en-US"/>
              </w:rPr>
            </w:pPr>
            <w:r>
              <w:rPr>
                <w:lang w:val="en-US"/>
              </w:rPr>
              <w:t>0.1669</w:t>
            </w:r>
          </w:p>
        </w:tc>
        <w:tc>
          <w:tcPr>
            <w:tcW w:w="1660" w:type="dxa"/>
            <w:vAlign w:val="bottom"/>
          </w:tcPr>
          <w:p w:rsidR="00411A8E" w:rsidRDefault="00411A8E">
            <w:pPr>
              <w:pStyle w:val="Tabletext"/>
              <w:jc w:val="center"/>
              <w:rPr>
                <w:rFonts w:eastAsia="Arial Unicode MS"/>
                <w:lang w:val="en-US"/>
              </w:rPr>
            </w:pPr>
            <w:r>
              <w:rPr>
                <w:lang w:val="en-US"/>
              </w:rPr>
              <w:t>0.9421</w:t>
            </w:r>
          </w:p>
        </w:tc>
      </w:tr>
      <w:tr w:rsidR="00411A8E">
        <w:trPr>
          <w:jc w:val="center"/>
        </w:trPr>
        <w:tc>
          <w:tcPr>
            <w:tcW w:w="1360" w:type="dxa"/>
            <w:vAlign w:val="bottom"/>
          </w:tcPr>
          <w:p w:rsidR="00411A8E" w:rsidRDefault="00411A8E">
            <w:pPr>
              <w:pStyle w:val="Tabletext"/>
              <w:jc w:val="center"/>
              <w:rPr>
                <w:rFonts w:eastAsia="Arial Unicode MS"/>
                <w:lang w:val="en-US"/>
              </w:rPr>
            </w:pPr>
            <w:r>
              <w:rPr>
                <w:lang w:val="en-US"/>
              </w:rPr>
              <w:t>27</w:t>
            </w:r>
          </w:p>
        </w:tc>
        <w:tc>
          <w:tcPr>
            <w:tcW w:w="1680" w:type="dxa"/>
            <w:vAlign w:val="bottom"/>
          </w:tcPr>
          <w:p w:rsidR="00411A8E" w:rsidRDefault="00411A8E">
            <w:pPr>
              <w:pStyle w:val="Tabletext"/>
              <w:jc w:val="center"/>
              <w:rPr>
                <w:rFonts w:eastAsia="Arial Unicode MS"/>
                <w:lang w:val="en-US"/>
              </w:rPr>
            </w:pPr>
            <w:r>
              <w:rPr>
                <w:lang w:val="en-US"/>
              </w:rPr>
              <w:t>0.1884</w:t>
            </w:r>
          </w:p>
        </w:tc>
        <w:tc>
          <w:tcPr>
            <w:tcW w:w="1600" w:type="dxa"/>
            <w:vAlign w:val="bottom"/>
          </w:tcPr>
          <w:p w:rsidR="00411A8E" w:rsidRDefault="00411A8E">
            <w:pPr>
              <w:pStyle w:val="Tabletext"/>
              <w:jc w:val="center"/>
              <w:rPr>
                <w:rFonts w:eastAsia="Arial Unicode MS"/>
                <w:lang w:val="en-US"/>
              </w:rPr>
            </w:pPr>
            <w:r>
              <w:rPr>
                <w:lang w:val="en-US"/>
              </w:rPr>
              <w:t>0.9780</w:t>
            </w:r>
          </w:p>
        </w:tc>
        <w:tc>
          <w:tcPr>
            <w:tcW w:w="1600" w:type="dxa"/>
            <w:vAlign w:val="bottom"/>
          </w:tcPr>
          <w:p w:rsidR="00411A8E" w:rsidRDefault="00411A8E">
            <w:pPr>
              <w:pStyle w:val="Tabletext"/>
              <w:jc w:val="center"/>
              <w:rPr>
                <w:rFonts w:eastAsia="Arial Unicode MS"/>
                <w:lang w:val="en-US"/>
              </w:rPr>
            </w:pPr>
            <w:r>
              <w:rPr>
                <w:lang w:val="en-US"/>
              </w:rPr>
              <w:t>0.1813</w:t>
            </w:r>
          </w:p>
        </w:tc>
        <w:tc>
          <w:tcPr>
            <w:tcW w:w="1660" w:type="dxa"/>
            <w:vAlign w:val="bottom"/>
          </w:tcPr>
          <w:p w:rsidR="00411A8E" w:rsidRDefault="00411A8E">
            <w:pPr>
              <w:pStyle w:val="Tabletext"/>
              <w:jc w:val="center"/>
              <w:rPr>
                <w:rFonts w:eastAsia="Arial Unicode MS"/>
                <w:lang w:val="en-US"/>
              </w:rPr>
            </w:pPr>
            <w:r>
              <w:rPr>
                <w:lang w:val="en-US"/>
              </w:rPr>
              <w:t>0.9349</w:t>
            </w:r>
          </w:p>
        </w:tc>
      </w:tr>
      <w:tr w:rsidR="00411A8E">
        <w:trPr>
          <w:jc w:val="center"/>
        </w:trPr>
        <w:tc>
          <w:tcPr>
            <w:tcW w:w="1360" w:type="dxa"/>
            <w:vAlign w:val="bottom"/>
          </w:tcPr>
          <w:p w:rsidR="00411A8E" w:rsidRDefault="00411A8E">
            <w:pPr>
              <w:pStyle w:val="Tabletext"/>
              <w:jc w:val="center"/>
              <w:rPr>
                <w:rFonts w:eastAsia="Arial Unicode MS"/>
                <w:lang w:val="en-US"/>
              </w:rPr>
            </w:pPr>
            <w:r>
              <w:rPr>
                <w:lang w:val="en-US"/>
              </w:rPr>
              <w:t>28</w:t>
            </w:r>
          </w:p>
        </w:tc>
        <w:tc>
          <w:tcPr>
            <w:tcW w:w="1680" w:type="dxa"/>
            <w:vAlign w:val="bottom"/>
          </w:tcPr>
          <w:p w:rsidR="00411A8E" w:rsidRDefault="00411A8E">
            <w:pPr>
              <w:pStyle w:val="Tabletext"/>
              <w:jc w:val="center"/>
              <w:rPr>
                <w:rFonts w:eastAsia="Arial Unicode MS"/>
                <w:lang w:val="en-US"/>
              </w:rPr>
            </w:pPr>
            <w:r>
              <w:rPr>
                <w:lang w:val="en-US"/>
              </w:rPr>
              <w:t>0.2051</w:t>
            </w:r>
          </w:p>
        </w:tc>
        <w:tc>
          <w:tcPr>
            <w:tcW w:w="1600" w:type="dxa"/>
            <w:vAlign w:val="bottom"/>
          </w:tcPr>
          <w:p w:rsidR="00411A8E" w:rsidRDefault="00411A8E">
            <w:pPr>
              <w:pStyle w:val="Tabletext"/>
              <w:jc w:val="center"/>
              <w:rPr>
                <w:rFonts w:eastAsia="Arial Unicode MS"/>
                <w:lang w:val="en-US"/>
              </w:rPr>
            </w:pPr>
            <w:r>
              <w:rPr>
                <w:lang w:val="en-US"/>
              </w:rPr>
              <w:t>0.9679</w:t>
            </w:r>
          </w:p>
        </w:tc>
        <w:tc>
          <w:tcPr>
            <w:tcW w:w="1600" w:type="dxa"/>
            <w:vAlign w:val="bottom"/>
          </w:tcPr>
          <w:p w:rsidR="00411A8E" w:rsidRDefault="00411A8E">
            <w:pPr>
              <w:pStyle w:val="Tabletext"/>
              <w:jc w:val="center"/>
              <w:rPr>
                <w:rFonts w:eastAsia="Arial Unicode MS"/>
                <w:lang w:val="en-US"/>
              </w:rPr>
            </w:pPr>
            <w:r>
              <w:rPr>
                <w:lang w:val="en-US"/>
              </w:rPr>
              <w:t>0.1964</w:t>
            </w:r>
          </w:p>
        </w:tc>
        <w:tc>
          <w:tcPr>
            <w:tcW w:w="1660" w:type="dxa"/>
            <w:vAlign w:val="bottom"/>
          </w:tcPr>
          <w:p w:rsidR="00411A8E" w:rsidRDefault="00411A8E">
            <w:pPr>
              <w:pStyle w:val="Tabletext"/>
              <w:jc w:val="center"/>
              <w:rPr>
                <w:rFonts w:eastAsia="Arial Unicode MS"/>
                <w:lang w:val="en-US"/>
              </w:rPr>
            </w:pPr>
            <w:r>
              <w:rPr>
                <w:lang w:val="en-US"/>
              </w:rPr>
              <w:t>0.9277</w:t>
            </w:r>
          </w:p>
        </w:tc>
      </w:tr>
      <w:tr w:rsidR="00411A8E">
        <w:trPr>
          <w:jc w:val="center"/>
        </w:trPr>
        <w:tc>
          <w:tcPr>
            <w:tcW w:w="1360" w:type="dxa"/>
            <w:vAlign w:val="bottom"/>
          </w:tcPr>
          <w:p w:rsidR="00411A8E" w:rsidRDefault="00411A8E">
            <w:pPr>
              <w:pStyle w:val="Tabletext"/>
              <w:jc w:val="center"/>
              <w:rPr>
                <w:rFonts w:eastAsia="Arial Unicode MS"/>
                <w:lang w:val="en-US"/>
              </w:rPr>
            </w:pPr>
            <w:r>
              <w:rPr>
                <w:lang w:val="en-US"/>
              </w:rPr>
              <w:t>29</w:t>
            </w:r>
          </w:p>
        </w:tc>
        <w:tc>
          <w:tcPr>
            <w:tcW w:w="1680" w:type="dxa"/>
            <w:vAlign w:val="bottom"/>
          </w:tcPr>
          <w:p w:rsidR="00411A8E" w:rsidRDefault="00411A8E">
            <w:pPr>
              <w:pStyle w:val="Tabletext"/>
              <w:jc w:val="center"/>
              <w:rPr>
                <w:rFonts w:eastAsia="Arial Unicode MS"/>
                <w:lang w:val="en-US"/>
              </w:rPr>
            </w:pPr>
            <w:r>
              <w:rPr>
                <w:lang w:val="en-US"/>
              </w:rPr>
              <w:t>0.2224</w:t>
            </w:r>
          </w:p>
        </w:tc>
        <w:tc>
          <w:tcPr>
            <w:tcW w:w="1600" w:type="dxa"/>
            <w:vAlign w:val="bottom"/>
          </w:tcPr>
          <w:p w:rsidR="00411A8E" w:rsidRDefault="00411A8E">
            <w:pPr>
              <w:pStyle w:val="Tabletext"/>
              <w:jc w:val="center"/>
              <w:rPr>
                <w:rFonts w:eastAsia="Arial Unicode MS"/>
                <w:lang w:val="en-US"/>
              </w:rPr>
            </w:pPr>
            <w:r>
              <w:rPr>
                <w:lang w:val="en-US"/>
              </w:rPr>
              <w:t>0.9580</w:t>
            </w:r>
          </w:p>
        </w:tc>
        <w:tc>
          <w:tcPr>
            <w:tcW w:w="1600" w:type="dxa"/>
            <w:vAlign w:val="bottom"/>
          </w:tcPr>
          <w:p w:rsidR="00411A8E" w:rsidRDefault="00411A8E">
            <w:pPr>
              <w:pStyle w:val="Tabletext"/>
              <w:jc w:val="center"/>
              <w:rPr>
                <w:rFonts w:eastAsia="Arial Unicode MS"/>
                <w:lang w:val="en-US"/>
              </w:rPr>
            </w:pPr>
            <w:r>
              <w:rPr>
                <w:lang w:val="en-US"/>
              </w:rPr>
              <w:t>0.2124</w:t>
            </w:r>
          </w:p>
        </w:tc>
        <w:tc>
          <w:tcPr>
            <w:tcW w:w="1660" w:type="dxa"/>
            <w:vAlign w:val="bottom"/>
          </w:tcPr>
          <w:p w:rsidR="00411A8E" w:rsidRDefault="00411A8E">
            <w:pPr>
              <w:pStyle w:val="Tabletext"/>
              <w:jc w:val="center"/>
              <w:rPr>
                <w:rFonts w:eastAsia="Arial Unicode MS"/>
                <w:lang w:val="en-US"/>
              </w:rPr>
            </w:pPr>
            <w:r>
              <w:rPr>
                <w:lang w:val="en-US"/>
              </w:rPr>
              <w:t>0.9203</w:t>
            </w:r>
          </w:p>
        </w:tc>
      </w:tr>
      <w:tr w:rsidR="00411A8E">
        <w:trPr>
          <w:trHeight w:val="264"/>
          <w:jc w:val="center"/>
        </w:trPr>
        <w:tc>
          <w:tcPr>
            <w:tcW w:w="1360" w:type="dxa"/>
            <w:vAlign w:val="bottom"/>
          </w:tcPr>
          <w:p w:rsidR="00411A8E" w:rsidRDefault="00411A8E">
            <w:pPr>
              <w:pStyle w:val="Tabletext"/>
              <w:jc w:val="center"/>
              <w:rPr>
                <w:rFonts w:eastAsia="Arial Unicode MS"/>
                <w:lang w:val="en-US"/>
              </w:rPr>
            </w:pPr>
            <w:r>
              <w:rPr>
                <w:lang w:val="en-US"/>
              </w:rPr>
              <w:t>30</w:t>
            </w:r>
          </w:p>
        </w:tc>
        <w:tc>
          <w:tcPr>
            <w:tcW w:w="1680" w:type="dxa"/>
            <w:vAlign w:val="bottom"/>
          </w:tcPr>
          <w:p w:rsidR="00411A8E" w:rsidRDefault="00411A8E">
            <w:pPr>
              <w:pStyle w:val="Tabletext"/>
              <w:jc w:val="center"/>
              <w:rPr>
                <w:rFonts w:eastAsia="Arial Unicode MS"/>
                <w:lang w:val="en-US"/>
              </w:rPr>
            </w:pPr>
            <w:r>
              <w:rPr>
                <w:lang w:val="en-US"/>
              </w:rPr>
              <w:t>0.2403</w:t>
            </w:r>
          </w:p>
        </w:tc>
        <w:tc>
          <w:tcPr>
            <w:tcW w:w="1600" w:type="dxa"/>
            <w:vAlign w:val="bottom"/>
          </w:tcPr>
          <w:p w:rsidR="00411A8E" w:rsidRDefault="00411A8E">
            <w:pPr>
              <w:pStyle w:val="Tabletext"/>
              <w:jc w:val="center"/>
              <w:rPr>
                <w:rFonts w:eastAsia="Arial Unicode MS"/>
                <w:lang w:val="en-US"/>
              </w:rPr>
            </w:pPr>
            <w:r>
              <w:rPr>
                <w:lang w:val="en-US"/>
              </w:rPr>
              <w:t>0.9485</w:t>
            </w:r>
          </w:p>
        </w:tc>
        <w:tc>
          <w:tcPr>
            <w:tcW w:w="1600" w:type="dxa"/>
            <w:vAlign w:val="bottom"/>
          </w:tcPr>
          <w:p w:rsidR="00411A8E" w:rsidRDefault="00411A8E">
            <w:pPr>
              <w:pStyle w:val="Tabletext"/>
              <w:jc w:val="center"/>
              <w:rPr>
                <w:rFonts w:eastAsia="Arial Unicode MS"/>
                <w:lang w:val="en-US"/>
              </w:rPr>
            </w:pPr>
            <w:r>
              <w:rPr>
                <w:lang w:val="en-US"/>
              </w:rPr>
              <w:t>0.2291</w:t>
            </w:r>
          </w:p>
        </w:tc>
        <w:tc>
          <w:tcPr>
            <w:tcW w:w="1660" w:type="dxa"/>
            <w:vAlign w:val="bottom"/>
          </w:tcPr>
          <w:p w:rsidR="00411A8E" w:rsidRDefault="00411A8E">
            <w:pPr>
              <w:pStyle w:val="Tabletext"/>
              <w:jc w:val="center"/>
              <w:rPr>
                <w:rFonts w:eastAsia="Arial Unicode MS"/>
                <w:lang w:val="en-US"/>
              </w:rPr>
            </w:pPr>
            <w:r>
              <w:rPr>
                <w:lang w:val="en-US"/>
              </w:rPr>
              <w:t>0.9129</w:t>
            </w:r>
          </w:p>
        </w:tc>
      </w:tr>
      <w:tr w:rsidR="00411A8E">
        <w:trPr>
          <w:trHeight w:val="264"/>
          <w:jc w:val="center"/>
        </w:trPr>
        <w:tc>
          <w:tcPr>
            <w:tcW w:w="1360" w:type="dxa"/>
            <w:vAlign w:val="bottom"/>
          </w:tcPr>
          <w:p w:rsidR="00411A8E" w:rsidRDefault="00411A8E">
            <w:pPr>
              <w:pStyle w:val="Tabletext"/>
              <w:jc w:val="center"/>
              <w:rPr>
                <w:rFonts w:eastAsia="Arial Unicode MS"/>
                <w:lang w:val="en-US"/>
              </w:rPr>
            </w:pPr>
            <w:r>
              <w:rPr>
                <w:lang w:val="en-US"/>
              </w:rPr>
              <w:t>31</w:t>
            </w:r>
          </w:p>
        </w:tc>
        <w:tc>
          <w:tcPr>
            <w:tcW w:w="1680" w:type="dxa"/>
            <w:vAlign w:val="bottom"/>
          </w:tcPr>
          <w:p w:rsidR="00411A8E" w:rsidRDefault="00411A8E">
            <w:pPr>
              <w:pStyle w:val="Tabletext"/>
              <w:jc w:val="center"/>
              <w:rPr>
                <w:rFonts w:eastAsia="Arial Unicode MS"/>
                <w:lang w:val="en-US"/>
              </w:rPr>
            </w:pPr>
            <w:r>
              <w:rPr>
                <w:lang w:val="en-US"/>
              </w:rPr>
              <w:t>0.2588</w:t>
            </w:r>
          </w:p>
        </w:tc>
        <w:tc>
          <w:tcPr>
            <w:tcW w:w="1600" w:type="dxa"/>
            <w:vAlign w:val="bottom"/>
          </w:tcPr>
          <w:p w:rsidR="00411A8E" w:rsidRDefault="00411A8E">
            <w:pPr>
              <w:pStyle w:val="Tabletext"/>
              <w:jc w:val="center"/>
              <w:rPr>
                <w:rFonts w:eastAsia="Arial Unicode MS"/>
                <w:lang w:val="en-US"/>
              </w:rPr>
            </w:pPr>
            <w:r>
              <w:rPr>
                <w:lang w:val="en-US"/>
              </w:rPr>
              <w:t>0.9392</w:t>
            </w:r>
          </w:p>
        </w:tc>
        <w:tc>
          <w:tcPr>
            <w:tcW w:w="1600" w:type="dxa"/>
            <w:vAlign w:val="bottom"/>
          </w:tcPr>
          <w:p w:rsidR="00411A8E" w:rsidRDefault="00411A8E">
            <w:pPr>
              <w:pStyle w:val="Tabletext"/>
              <w:jc w:val="center"/>
              <w:rPr>
                <w:rFonts w:eastAsia="Arial Unicode MS"/>
                <w:lang w:val="en-US"/>
              </w:rPr>
            </w:pPr>
            <w:r>
              <w:rPr>
                <w:lang w:val="en-US"/>
              </w:rPr>
              <w:t>0.2465</w:t>
            </w:r>
          </w:p>
        </w:tc>
        <w:tc>
          <w:tcPr>
            <w:tcW w:w="1660" w:type="dxa"/>
            <w:vAlign w:val="bottom"/>
          </w:tcPr>
          <w:p w:rsidR="00411A8E" w:rsidRDefault="00411A8E">
            <w:pPr>
              <w:pStyle w:val="Tabletext"/>
              <w:jc w:val="center"/>
              <w:rPr>
                <w:rFonts w:eastAsia="Arial Unicode MS"/>
                <w:lang w:val="en-US"/>
              </w:rPr>
            </w:pPr>
            <w:r>
              <w:rPr>
                <w:lang w:val="en-US"/>
              </w:rPr>
              <w:t>0.9055</w:t>
            </w:r>
          </w:p>
        </w:tc>
      </w:tr>
      <w:tr w:rsidR="00411A8E">
        <w:trPr>
          <w:trHeight w:val="264"/>
          <w:jc w:val="center"/>
        </w:trPr>
        <w:tc>
          <w:tcPr>
            <w:tcW w:w="1360" w:type="dxa"/>
            <w:vAlign w:val="bottom"/>
          </w:tcPr>
          <w:p w:rsidR="00411A8E" w:rsidRDefault="00411A8E">
            <w:pPr>
              <w:pStyle w:val="Tabletext"/>
              <w:jc w:val="center"/>
              <w:rPr>
                <w:rFonts w:eastAsia="Arial Unicode MS"/>
                <w:lang w:val="en-US"/>
              </w:rPr>
            </w:pPr>
            <w:r>
              <w:rPr>
                <w:lang w:val="en-US"/>
              </w:rPr>
              <w:t>32</w:t>
            </w:r>
          </w:p>
        </w:tc>
        <w:tc>
          <w:tcPr>
            <w:tcW w:w="1680" w:type="dxa"/>
            <w:vAlign w:val="bottom"/>
          </w:tcPr>
          <w:p w:rsidR="00411A8E" w:rsidRDefault="00411A8E">
            <w:pPr>
              <w:pStyle w:val="Tabletext"/>
              <w:jc w:val="center"/>
              <w:rPr>
                <w:rFonts w:eastAsia="Arial Unicode MS"/>
                <w:lang w:val="en-US"/>
              </w:rPr>
            </w:pPr>
            <w:r>
              <w:rPr>
                <w:lang w:val="en-US"/>
              </w:rPr>
              <w:t>0.2778</w:t>
            </w:r>
          </w:p>
        </w:tc>
        <w:tc>
          <w:tcPr>
            <w:tcW w:w="1600" w:type="dxa"/>
            <w:vAlign w:val="bottom"/>
          </w:tcPr>
          <w:p w:rsidR="00411A8E" w:rsidRDefault="00411A8E">
            <w:pPr>
              <w:pStyle w:val="Tabletext"/>
              <w:jc w:val="center"/>
              <w:rPr>
                <w:rFonts w:eastAsia="Arial Unicode MS"/>
                <w:lang w:val="en-US"/>
              </w:rPr>
            </w:pPr>
            <w:r>
              <w:rPr>
                <w:lang w:val="en-US"/>
              </w:rPr>
              <w:t>0.9302</w:t>
            </w:r>
          </w:p>
        </w:tc>
        <w:tc>
          <w:tcPr>
            <w:tcW w:w="1600" w:type="dxa"/>
            <w:vAlign w:val="bottom"/>
          </w:tcPr>
          <w:p w:rsidR="00411A8E" w:rsidRDefault="00411A8E">
            <w:pPr>
              <w:pStyle w:val="Tabletext"/>
              <w:jc w:val="center"/>
              <w:rPr>
                <w:rFonts w:eastAsia="Arial Unicode MS"/>
                <w:lang w:val="en-US"/>
              </w:rPr>
            </w:pPr>
            <w:r>
              <w:rPr>
                <w:lang w:val="en-US"/>
              </w:rPr>
              <w:t>0.2646</w:t>
            </w:r>
          </w:p>
        </w:tc>
        <w:tc>
          <w:tcPr>
            <w:tcW w:w="1660" w:type="dxa"/>
            <w:vAlign w:val="bottom"/>
          </w:tcPr>
          <w:p w:rsidR="00411A8E" w:rsidRDefault="00411A8E">
            <w:pPr>
              <w:pStyle w:val="Tabletext"/>
              <w:jc w:val="center"/>
              <w:rPr>
                <w:rFonts w:eastAsia="Arial Unicode MS"/>
                <w:lang w:val="en-US"/>
              </w:rPr>
            </w:pPr>
            <w:r>
              <w:rPr>
                <w:lang w:val="en-US"/>
              </w:rPr>
              <w:t>0.8981</w:t>
            </w:r>
          </w:p>
        </w:tc>
      </w:tr>
      <w:tr w:rsidR="00411A8E">
        <w:trPr>
          <w:trHeight w:val="264"/>
          <w:jc w:val="center"/>
        </w:trPr>
        <w:tc>
          <w:tcPr>
            <w:tcW w:w="1360" w:type="dxa"/>
            <w:vAlign w:val="bottom"/>
          </w:tcPr>
          <w:p w:rsidR="00411A8E" w:rsidRDefault="00411A8E">
            <w:pPr>
              <w:pStyle w:val="Tabletext"/>
              <w:jc w:val="center"/>
              <w:rPr>
                <w:rFonts w:eastAsia="Arial Unicode MS"/>
                <w:lang w:val="en-US"/>
              </w:rPr>
            </w:pPr>
            <w:r>
              <w:rPr>
                <w:lang w:val="en-US"/>
              </w:rPr>
              <w:t>33</w:t>
            </w:r>
          </w:p>
        </w:tc>
        <w:tc>
          <w:tcPr>
            <w:tcW w:w="1680" w:type="dxa"/>
            <w:vAlign w:val="bottom"/>
          </w:tcPr>
          <w:p w:rsidR="00411A8E" w:rsidRDefault="00411A8E">
            <w:pPr>
              <w:pStyle w:val="Tabletext"/>
              <w:jc w:val="center"/>
              <w:rPr>
                <w:rFonts w:eastAsia="Arial Unicode MS"/>
                <w:lang w:val="en-US"/>
              </w:rPr>
            </w:pPr>
            <w:r>
              <w:rPr>
                <w:lang w:val="en-US"/>
              </w:rPr>
              <w:t>0.2972</w:t>
            </w:r>
          </w:p>
        </w:tc>
        <w:tc>
          <w:tcPr>
            <w:tcW w:w="1600" w:type="dxa"/>
            <w:vAlign w:val="bottom"/>
          </w:tcPr>
          <w:p w:rsidR="00411A8E" w:rsidRDefault="00411A8E">
            <w:pPr>
              <w:pStyle w:val="Tabletext"/>
              <w:jc w:val="center"/>
              <w:rPr>
                <w:rFonts w:eastAsia="Arial Unicode MS"/>
                <w:lang w:val="en-US"/>
              </w:rPr>
            </w:pPr>
            <w:r>
              <w:rPr>
                <w:lang w:val="en-US"/>
              </w:rPr>
              <w:t>0.9214</w:t>
            </w:r>
          </w:p>
        </w:tc>
        <w:tc>
          <w:tcPr>
            <w:tcW w:w="1600" w:type="dxa"/>
            <w:vAlign w:val="bottom"/>
          </w:tcPr>
          <w:p w:rsidR="00411A8E" w:rsidRDefault="00411A8E">
            <w:pPr>
              <w:pStyle w:val="Tabletext"/>
              <w:jc w:val="center"/>
              <w:rPr>
                <w:rFonts w:eastAsia="Arial Unicode MS"/>
                <w:lang w:val="en-US"/>
              </w:rPr>
            </w:pPr>
            <w:r>
              <w:rPr>
                <w:lang w:val="en-US"/>
              </w:rPr>
              <w:t>0.2833</w:t>
            </w:r>
          </w:p>
        </w:tc>
        <w:tc>
          <w:tcPr>
            <w:tcW w:w="1660" w:type="dxa"/>
            <w:vAlign w:val="bottom"/>
          </w:tcPr>
          <w:p w:rsidR="00411A8E" w:rsidRDefault="00411A8E">
            <w:pPr>
              <w:pStyle w:val="Tabletext"/>
              <w:jc w:val="center"/>
              <w:rPr>
                <w:rFonts w:eastAsia="Arial Unicode MS"/>
                <w:lang w:val="en-US"/>
              </w:rPr>
            </w:pPr>
            <w:r>
              <w:rPr>
                <w:lang w:val="en-US"/>
              </w:rPr>
              <w:t>0.8907</w:t>
            </w:r>
          </w:p>
        </w:tc>
      </w:tr>
      <w:tr w:rsidR="00411A8E">
        <w:trPr>
          <w:trHeight w:val="264"/>
          <w:jc w:val="center"/>
        </w:trPr>
        <w:tc>
          <w:tcPr>
            <w:tcW w:w="1360" w:type="dxa"/>
            <w:vAlign w:val="bottom"/>
          </w:tcPr>
          <w:p w:rsidR="00411A8E" w:rsidRDefault="00411A8E">
            <w:pPr>
              <w:pStyle w:val="Tabletext"/>
              <w:jc w:val="center"/>
              <w:rPr>
                <w:rFonts w:eastAsia="Arial Unicode MS"/>
                <w:lang w:val="en-US"/>
              </w:rPr>
            </w:pPr>
            <w:r>
              <w:rPr>
                <w:lang w:val="en-US"/>
              </w:rPr>
              <w:t>34</w:t>
            </w:r>
          </w:p>
        </w:tc>
        <w:tc>
          <w:tcPr>
            <w:tcW w:w="1680" w:type="dxa"/>
            <w:vAlign w:val="bottom"/>
          </w:tcPr>
          <w:p w:rsidR="00411A8E" w:rsidRDefault="00411A8E">
            <w:pPr>
              <w:pStyle w:val="Tabletext"/>
              <w:jc w:val="center"/>
              <w:rPr>
                <w:rFonts w:eastAsia="Arial Unicode MS"/>
                <w:lang w:val="en-US"/>
              </w:rPr>
            </w:pPr>
            <w:r>
              <w:rPr>
                <w:lang w:val="en-US"/>
              </w:rPr>
              <w:t>0.3171</w:t>
            </w:r>
          </w:p>
        </w:tc>
        <w:tc>
          <w:tcPr>
            <w:tcW w:w="1600" w:type="dxa"/>
            <w:vAlign w:val="bottom"/>
          </w:tcPr>
          <w:p w:rsidR="00411A8E" w:rsidRDefault="00411A8E">
            <w:pPr>
              <w:pStyle w:val="Tabletext"/>
              <w:jc w:val="center"/>
              <w:rPr>
                <w:rFonts w:eastAsia="Arial Unicode MS"/>
                <w:lang w:val="en-US"/>
              </w:rPr>
            </w:pPr>
            <w:r>
              <w:rPr>
                <w:lang w:val="en-US"/>
              </w:rPr>
              <w:t>0.9129</w:t>
            </w:r>
          </w:p>
        </w:tc>
        <w:tc>
          <w:tcPr>
            <w:tcW w:w="1600" w:type="dxa"/>
            <w:vAlign w:val="bottom"/>
          </w:tcPr>
          <w:p w:rsidR="00411A8E" w:rsidRDefault="00411A8E">
            <w:pPr>
              <w:pStyle w:val="Tabletext"/>
              <w:jc w:val="center"/>
              <w:rPr>
                <w:rFonts w:eastAsia="Arial Unicode MS"/>
                <w:lang w:val="en-US"/>
              </w:rPr>
            </w:pPr>
            <w:r>
              <w:rPr>
                <w:lang w:val="en-US"/>
              </w:rPr>
              <w:t>0.3026</w:t>
            </w:r>
          </w:p>
        </w:tc>
        <w:tc>
          <w:tcPr>
            <w:tcW w:w="1660" w:type="dxa"/>
            <w:vAlign w:val="bottom"/>
          </w:tcPr>
          <w:p w:rsidR="00411A8E" w:rsidRDefault="00411A8E">
            <w:pPr>
              <w:pStyle w:val="Tabletext"/>
              <w:jc w:val="center"/>
              <w:rPr>
                <w:rFonts w:eastAsia="Arial Unicode MS"/>
                <w:lang w:val="en-US"/>
              </w:rPr>
            </w:pPr>
            <w:r>
              <w:rPr>
                <w:lang w:val="en-US"/>
              </w:rPr>
              <w:t>0.8834</w:t>
            </w:r>
          </w:p>
        </w:tc>
      </w:tr>
      <w:tr w:rsidR="00411A8E">
        <w:trPr>
          <w:trHeight w:val="264"/>
          <w:jc w:val="center"/>
        </w:trPr>
        <w:tc>
          <w:tcPr>
            <w:tcW w:w="1360" w:type="dxa"/>
            <w:vAlign w:val="bottom"/>
          </w:tcPr>
          <w:p w:rsidR="00411A8E" w:rsidRDefault="00411A8E">
            <w:pPr>
              <w:pStyle w:val="Tabletext"/>
              <w:jc w:val="center"/>
              <w:rPr>
                <w:lang w:val="en-US"/>
              </w:rPr>
            </w:pPr>
            <w:r>
              <w:rPr>
                <w:lang w:val="en-US"/>
              </w:rPr>
              <w:t>35</w:t>
            </w:r>
          </w:p>
        </w:tc>
        <w:tc>
          <w:tcPr>
            <w:tcW w:w="1680" w:type="dxa"/>
            <w:vAlign w:val="bottom"/>
          </w:tcPr>
          <w:p w:rsidR="00411A8E" w:rsidRDefault="00411A8E">
            <w:pPr>
              <w:pStyle w:val="Tabletext"/>
              <w:jc w:val="center"/>
              <w:rPr>
                <w:lang w:val="en-US"/>
              </w:rPr>
            </w:pPr>
            <w:r>
              <w:rPr>
                <w:lang w:val="en-US"/>
              </w:rPr>
              <w:t>0.3374</w:t>
            </w:r>
          </w:p>
        </w:tc>
        <w:tc>
          <w:tcPr>
            <w:tcW w:w="1600" w:type="dxa"/>
            <w:vAlign w:val="bottom"/>
          </w:tcPr>
          <w:p w:rsidR="00411A8E" w:rsidRDefault="00411A8E">
            <w:pPr>
              <w:pStyle w:val="Tabletext"/>
              <w:jc w:val="center"/>
              <w:rPr>
                <w:lang w:val="en-US"/>
              </w:rPr>
            </w:pPr>
            <w:r>
              <w:rPr>
                <w:lang w:val="en-US"/>
              </w:rPr>
              <w:t>0.9047</w:t>
            </w:r>
          </w:p>
        </w:tc>
        <w:tc>
          <w:tcPr>
            <w:tcW w:w="1600" w:type="dxa"/>
            <w:vAlign w:val="bottom"/>
          </w:tcPr>
          <w:p w:rsidR="00411A8E" w:rsidRDefault="00411A8E">
            <w:pPr>
              <w:pStyle w:val="Tabletext"/>
              <w:jc w:val="center"/>
              <w:rPr>
                <w:lang w:val="en-US"/>
              </w:rPr>
            </w:pPr>
            <w:r>
              <w:rPr>
                <w:lang w:val="en-US"/>
              </w:rPr>
              <w:t>0.3224</w:t>
            </w:r>
          </w:p>
        </w:tc>
        <w:tc>
          <w:tcPr>
            <w:tcW w:w="1660" w:type="dxa"/>
            <w:vAlign w:val="bottom"/>
          </w:tcPr>
          <w:p w:rsidR="00411A8E" w:rsidRDefault="00411A8E">
            <w:pPr>
              <w:pStyle w:val="Tabletext"/>
              <w:jc w:val="center"/>
              <w:rPr>
                <w:lang w:val="en-US"/>
              </w:rPr>
            </w:pPr>
            <w:r>
              <w:rPr>
                <w:lang w:val="en-US"/>
              </w:rPr>
              <w:t>0.8761</w:t>
            </w:r>
          </w:p>
        </w:tc>
      </w:tr>
      <w:tr w:rsidR="00411A8E">
        <w:trPr>
          <w:trHeight w:val="264"/>
          <w:jc w:val="center"/>
        </w:trPr>
        <w:tc>
          <w:tcPr>
            <w:tcW w:w="1360" w:type="dxa"/>
            <w:vAlign w:val="bottom"/>
          </w:tcPr>
          <w:p w:rsidR="00411A8E" w:rsidRDefault="00411A8E">
            <w:pPr>
              <w:pStyle w:val="Tabletext"/>
              <w:jc w:val="center"/>
              <w:rPr>
                <w:lang w:val="en-US"/>
              </w:rPr>
            </w:pPr>
            <w:r>
              <w:rPr>
                <w:lang w:val="en-US"/>
              </w:rPr>
              <w:t>36</w:t>
            </w:r>
          </w:p>
        </w:tc>
        <w:tc>
          <w:tcPr>
            <w:tcW w:w="1680" w:type="dxa"/>
            <w:vAlign w:val="bottom"/>
          </w:tcPr>
          <w:p w:rsidR="00411A8E" w:rsidRDefault="00411A8E">
            <w:pPr>
              <w:pStyle w:val="Tabletext"/>
              <w:jc w:val="center"/>
              <w:rPr>
                <w:lang w:val="en-US"/>
              </w:rPr>
            </w:pPr>
            <w:r>
              <w:rPr>
                <w:lang w:val="en-US"/>
              </w:rPr>
              <w:t>0.3580</w:t>
            </w:r>
          </w:p>
        </w:tc>
        <w:tc>
          <w:tcPr>
            <w:tcW w:w="1600" w:type="dxa"/>
            <w:vAlign w:val="bottom"/>
          </w:tcPr>
          <w:p w:rsidR="00411A8E" w:rsidRDefault="00411A8E">
            <w:pPr>
              <w:pStyle w:val="Tabletext"/>
              <w:jc w:val="center"/>
              <w:rPr>
                <w:lang w:val="en-US"/>
              </w:rPr>
            </w:pPr>
            <w:r>
              <w:rPr>
                <w:lang w:val="en-US"/>
              </w:rPr>
              <w:t>0.8967</w:t>
            </w:r>
          </w:p>
        </w:tc>
        <w:tc>
          <w:tcPr>
            <w:tcW w:w="1600" w:type="dxa"/>
            <w:vAlign w:val="bottom"/>
          </w:tcPr>
          <w:p w:rsidR="00411A8E" w:rsidRDefault="00411A8E">
            <w:pPr>
              <w:pStyle w:val="Tabletext"/>
              <w:jc w:val="center"/>
              <w:rPr>
                <w:lang w:val="en-US"/>
              </w:rPr>
            </w:pPr>
            <w:r>
              <w:rPr>
                <w:lang w:val="en-US"/>
              </w:rPr>
              <w:t>0.3427</w:t>
            </w:r>
          </w:p>
        </w:tc>
        <w:tc>
          <w:tcPr>
            <w:tcW w:w="1660" w:type="dxa"/>
            <w:vAlign w:val="bottom"/>
          </w:tcPr>
          <w:p w:rsidR="00411A8E" w:rsidRDefault="00411A8E">
            <w:pPr>
              <w:pStyle w:val="Tabletext"/>
              <w:jc w:val="center"/>
              <w:rPr>
                <w:lang w:val="en-US"/>
              </w:rPr>
            </w:pPr>
            <w:r>
              <w:rPr>
                <w:lang w:val="en-US"/>
              </w:rPr>
              <w:t>0.8690</w:t>
            </w:r>
          </w:p>
        </w:tc>
      </w:tr>
      <w:tr w:rsidR="00411A8E">
        <w:trPr>
          <w:trHeight w:val="264"/>
          <w:jc w:val="center"/>
        </w:trPr>
        <w:tc>
          <w:tcPr>
            <w:tcW w:w="1360" w:type="dxa"/>
            <w:vAlign w:val="bottom"/>
          </w:tcPr>
          <w:p w:rsidR="00411A8E" w:rsidRDefault="00411A8E">
            <w:pPr>
              <w:pStyle w:val="Tabletext"/>
              <w:jc w:val="center"/>
              <w:rPr>
                <w:lang w:val="en-US"/>
              </w:rPr>
            </w:pPr>
            <w:r>
              <w:rPr>
                <w:lang w:val="en-US"/>
              </w:rPr>
              <w:t>37</w:t>
            </w:r>
          </w:p>
        </w:tc>
        <w:tc>
          <w:tcPr>
            <w:tcW w:w="1680" w:type="dxa"/>
            <w:vAlign w:val="bottom"/>
          </w:tcPr>
          <w:p w:rsidR="00411A8E" w:rsidRDefault="00411A8E">
            <w:pPr>
              <w:pStyle w:val="Tabletext"/>
              <w:jc w:val="center"/>
              <w:rPr>
                <w:lang w:val="en-US"/>
              </w:rPr>
            </w:pPr>
            <w:r>
              <w:rPr>
                <w:lang w:val="en-US"/>
              </w:rPr>
              <w:t>0.3789</w:t>
            </w:r>
          </w:p>
        </w:tc>
        <w:tc>
          <w:tcPr>
            <w:tcW w:w="1600" w:type="dxa"/>
            <w:vAlign w:val="bottom"/>
          </w:tcPr>
          <w:p w:rsidR="00411A8E" w:rsidRDefault="00411A8E">
            <w:pPr>
              <w:pStyle w:val="Tabletext"/>
              <w:jc w:val="center"/>
              <w:rPr>
                <w:lang w:val="en-US"/>
              </w:rPr>
            </w:pPr>
            <w:r>
              <w:rPr>
                <w:lang w:val="en-US"/>
              </w:rPr>
              <w:t>0.8890</w:t>
            </w:r>
          </w:p>
        </w:tc>
        <w:tc>
          <w:tcPr>
            <w:tcW w:w="1600" w:type="dxa"/>
            <w:vAlign w:val="bottom"/>
          </w:tcPr>
          <w:p w:rsidR="00411A8E" w:rsidRDefault="00411A8E">
            <w:pPr>
              <w:pStyle w:val="Tabletext"/>
              <w:jc w:val="center"/>
              <w:rPr>
                <w:lang w:val="en-US"/>
              </w:rPr>
            </w:pPr>
            <w:r>
              <w:rPr>
                <w:lang w:val="en-US"/>
              </w:rPr>
              <w:t>0.3633</w:t>
            </w:r>
          </w:p>
        </w:tc>
        <w:tc>
          <w:tcPr>
            <w:tcW w:w="1660" w:type="dxa"/>
            <w:vAlign w:val="bottom"/>
          </w:tcPr>
          <w:p w:rsidR="00411A8E" w:rsidRDefault="00411A8E">
            <w:pPr>
              <w:pStyle w:val="Tabletext"/>
              <w:jc w:val="center"/>
              <w:rPr>
                <w:lang w:val="en-US"/>
              </w:rPr>
            </w:pPr>
            <w:r>
              <w:rPr>
                <w:lang w:val="en-US"/>
              </w:rPr>
              <w:t>0.8621</w:t>
            </w:r>
          </w:p>
        </w:tc>
      </w:tr>
      <w:tr w:rsidR="00411A8E">
        <w:trPr>
          <w:trHeight w:val="264"/>
          <w:jc w:val="center"/>
        </w:trPr>
        <w:tc>
          <w:tcPr>
            <w:tcW w:w="1360" w:type="dxa"/>
            <w:vAlign w:val="bottom"/>
          </w:tcPr>
          <w:p w:rsidR="00411A8E" w:rsidRDefault="00411A8E">
            <w:pPr>
              <w:pStyle w:val="Tabletext"/>
              <w:jc w:val="center"/>
              <w:rPr>
                <w:lang w:val="en-US"/>
              </w:rPr>
            </w:pPr>
            <w:r>
              <w:rPr>
                <w:lang w:val="en-US"/>
              </w:rPr>
              <w:t>38</w:t>
            </w:r>
          </w:p>
        </w:tc>
        <w:tc>
          <w:tcPr>
            <w:tcW w:w="1680" w:type="dxa"/>
            <w:vAlign w:val="bottom"/>
          </w:tcPr>
          <w:p w:rsidR="00411A8E" w:rsidRDefault="00411A8E">
            <w:pPr>
              <w:pStyle w:val="Tabletext"/>
              <w:jc w:val="center"/>
              <w:rPr>
                <w:lang w:val="en-US"/>
              </w:rPr>
            </w:pPr>
            <w:r>
              <w:rPr>
                <w:lang w:val="en-US"/>
              </w:rPr>
              <w:t>0.4001</w:t>
            </w:r>
          </w:p>
        </w:tc>
        <w:tc>
          <w:tcPr>
            <w:tcW w:w="1600" w:type="dxa"/>
            <w:vAlign w:val="bottom"/>
          </w:tcPr>
          <w:p w:rsidR="00411A8E" w:rsidRDefault="00411A8E">
            <w:pPr>
              <w:pStyle w:val="Tabletext"/>
              <w:jc w:val="center"/>
              <w:rPr>
                <w:lang w:val="en-US"/>
              </w:rPr>
            </w:pPr>
            <w:r>
              <w:rPr>
                <w:lang w:val="en-US"/>
              </w:rPr>
              <w:t>0.8816</w:t>
            </w:r>
          </w:p>
        </w:tc>
        <w:tc>
          <w:tcPr>
            <w:tcW w:w="1600" w:type="dxa"/>
            <w:vAlign w:val="bottom"/>
          </w:tcPr>
          <w:p w:rsidR="00411A8E" w:rsidRDefault="00411A8E">
            <w:pPr>
              <w:pStyle w:val="Tabletext"/>
              <w:jc w:val="center"/>
              <w:rPr>
                <w:lang w:val="en-US"/>
              </w:rPr>
            </w:pPr>
            <w:r>
              <w:rPr>
                <w:lang w:val="en-US"/>
              </w:rPr>
              <w:t>0.3844</w:t>
            </w:r>
          </w:p>
        </w:tc>
        <w:tc>
          <w:tcPr>
            <w:tcW w:w="1660" w:type="dxa"/>
            <w:vAlign w:val="bottom"/>
          </w:tcPr>
          <w:p w:rsidR="00411A8E" w:rsidRDefault="00411A8E">
            <w:pPr>
              <w:pStyle w:val="Tabletext"/>
              <w:jc w:val="center"/>
              <w:rPr>
                <w:lang w:val="en-US"/>
              </w:rPr>
            </w:pPr>
            <w:r>
              <w:rPr>
                <w:lang w:val="en-US"/>
              </w:rPr>
              <w:t>0.8552</w:t>
            </w:r>
          </w:p>
        </w:tc>
      </w:tr>
      <w:tr w:rsidR="00411A8E">
        <w:trPr>
          <w:trHeight w:val="264"/>
          <w:jc w:val="center"/>
        </w:trPr>
        <w:tc>
          <w:tcPr>
            <w:tcW w:w="1360" w:type="dxa"/>
            <w:vAlign w:val="bottom"/>
          </w:tcPr>
          <w:p w:rsidR="00411A8E" w:rsidRDefault="00411A8E">
            <w:pPr>
              <w:pStyle w:val="Tabletext"/>
              <w:jc w:val="center"/>
              <w:rPr>
                <w:lang w:val="en-US"/>
              </w:rPr>
            </w:pPr>
            <w:r>
              <w:rPr>
                <w:lang w:val="en-US"/>
              </w:rPr>
              <w:t>39</w:t>
            </w:r>
          </w:p>
        </w:tc>
        <w:tc>
          <w:tcPr>
            <w:tcW w:w="1680" w:type="dxa"/>
            <w:vAlign w:val="bottom"/>
          </w:tcPr>
          <w:p w:rsidR="00411A8E" w:rsidRDefault="00411A8E">
            <w:pPr>
              <w:pStyle w:val="Tabletext"/>
              <w:jc w:val="center"/>
              <w:rPr>
                <w:lang w:val="en-US"/>
              </w:rPr>
            </w:pPr>
            <w:r>
              <w:rPr>
                <w:lang w:val="en-US"/>
              </w:rPr>
              <w:t>0.4215</w:t>
            </w:r>
          </w:p>
        </w:tc>
        <w:tc>
          <w:tcPr>
            <w:tcW w:w="1600" w:type="dxa"/>
            <w:vAlign w:val="bottom"/>
          </w:tcPr>
          <w:p w:rsidR="00411A8E" w:rsidRDefault="00411A8E">
            <w:pPr>
              <w:pStyle w:val="Tabletext"/>
              <w:jc w:val="center"/>
              <w:rPr>
                <w:lang w:val="en-US"/>
              </w:rPr>
            </w:pPr>
            <w:r>
              <w:rPr>
                <w:lang w:val="en-US"/>
              </w:rPr>
              <w:t>0.8743</w:t>
            </w:r>
          </w:p>
        </w:tc>
        <w:tc>
          <w:tcPr>
            <w:tcW w:w="1600" w:type="dxa"/>
            <w:vAlign w:val="bottom"/>
          </w:tcPr>
          <w:p w:rsidR="00411A8E" w:rsidRDefault="00411A8E">
            <w:pPr>
              <w:pStyle w:val="Tabletext"/>
              <w:jc w:val="center"/>
              <w:rPr>
                <w:lang w:val="en-US"/>
              </w:rPr>
            </w:pPr>
            <w:r>
              <w:rPr>
                <w:lang w:val="en-US"/>
              </w:rPr>
              <w:t>0.4058</w:t>
            </w:r>
          </w:p>
        </w:tc>
        <w:tc>
          <w:tcPr>
            <w:tcW w:w="1660" w:type="dxa"/>
            <w:vAlign w:val="bottom"/>
          </w:tcPr>
          <w:p w:rsidR="00411A8E" w:rsidRDefault="00411A8E">
            <w:pPr>
              <w:pStyle w:val="Tabletext"/>
              <w:jc w:val="center"/>
              <w:rPr>
                <w:lang w:val="en-US"/>
              </w:rPr>
            </w:pPr>
            <w:r>
              <w:rPr>
                <w:lang w:val="en-US"/>
              </w:rPr>
              <w:t>0.8486</w:t>
            </w:r>
          </w:p>
        </w:tc>
      </w:tr>
      <w:tr w:rsidR="00411A8E">
        <w:trPr>
          <w:trHeight w:val="264"/>
          <w:jc w:val="center"/>
        </w:trPr>
        <w:tc>
          <w:tcPr>
            <w:tcW w:w="1360" w:type="dxa"/>
            <w:vAlign w:val="bottom"/>
          </w:tcPr>
          <w:p w:rsidR="00411A8E" w:rsidRDefault="00411A8E">
            <w:pPr>
              <w:pStyle w:val="Tabletext"/>
              <w:jc w:val="center"/>
              <w:rPr>
                <w:lang w:val="en-US"/>
              </w:rPr>
            </w:pPr>
            <w:r>
              <w:rPr>
                <w:lang w:val="en-US"/>
              </w:rPr>
              <w:t>40</w:t>
            </w:r>
          </w:p>
        </w:tc>
        <w:tc>
          <w:tcPr>
            <w:tcW w:w="1680" w:type="dxa"/>
            <w:vAlign w:val="bottom"/>
          </w:tcPr>
          <w:p w:rsidR="00411A8E" w:rsidRDefault="00411A8E">
            <w:pPr>
              <w:pStyle w:val="Tabletext"/>
              <w:jc w:val="center"/>
              <w:rPr>
                <w:lang w:val="en-US"/>
              </w:rPr>
            </w:pPr>
            <w:r>
              <w:rPr>
                <w:lang w:val="en-US"/>
              </w:rPr>
              <w:t>0.4431</w:t>
            </w:r>
          </w:p>
        </w:tc>
        <w:tc>
          <w:tcPr>
            <w:tcW w:w="1600" w:type="dxa"/>
            <w:vAlign w:val="bottom"/>
          </w:tcPr>
          <w:p w:rsidR="00411A8E" w:rsidRDefault="00411A8E">
            <w:pPr>
              <w:pStyle w:val="Tabletext"/>
              <w:jc w:val="center"/>
              <w:rPr>
                <w:lang w:val="en-US"/>
              </w:rPr>
            </w:pPr>
            <w:r>
              <w:rPr>
                <w:lang w:val="en-US"/>
              </w:rPr>
              <w:t>0.8673</w:t>
            </w:r>
          </w:p>
        </w:tc>
        <w:tc>
          <w:tcPr>
            <w:tcW w:w="1600" w:type="dxa"/>
            <w:vAlign w:val="bottom"/>
          </w:tcPr>
          <w:p w:rsidR="00411A8E" w:rsidRDefault="00411A8E">
            <w:pPr>
              <w:pStyle w:val="Tabletext"/>
              <w:jc w:val="center"/>
              <w:rPr>
                <w:lang w:val="en-US"/>
              </w:rPr>
            </w:pPr>
            <w:r>
              <w:rPr>
                <w:lang w:val="en-US"/>
              </w:rPr>
              <w:t>0.4274</w:t>
            </w:r>
          </w:p>
        </w:tc>
        <w:tc>
          <w:tcPr>
            <w:tcW w:w="1660" w:type="dxa"/>
            <w:vAlign w:val="bottom"/>
          </w:tcPr>
          <w:p w:rsidR="00411A8E" w:rsidRDefault="00411A8E">
            <w:pPr>
              <w:pStyle w:val="Tabletext"/>
              <w:jc w:val="center"/>
              <w:rPr>
                <w:lang w:val="en-US"/>
              </w:rPr>
            </w:pPr>
            <w:r>
              <w:rPr>
                <w:lang w:val="en-US"/>
              </w:rPr>
              <w:t>0.8421</w:t>
            </w:r>
          </w:p>
        </w:tc>
      </w:tr>
      <w:tr w:rsidR="00411A8E">
        <w:trPr>
          <w:trHeight w:val="264"/>
          <w:jc w:val="center"/>
        </w:trPr>
        <w:tc>
          <w:tcPr>
            <w:tcW w:w="1360" w:type="dxa"/>
            <w:vAlign w:val="bottom"/>
          </w:tcPr>
          <w:p w:rsidR="00411A8E" w:rsidRDefault="00411A8E">
            <w:pPr>
              <w:pStyle w:val="Tabletext"/>
              <w:jc w:val="center"/>
              <w:rPr>
                <w:lang w:val="en-US"/>
              </w:rPr>
            </w:pPr>
            <w:r>
              <w:rPr>
                <w:lang w:val="en-US"/>
              </w:rPr>
              <w:t>41</w:t>
            </w:r>
          </w:p>
        </w:tc>
        <w:tc>
          <w:tcPr>
            <w:tcW w:w="1680" w:type="dxa"/>
            <w:vAlign w:val="bottom"/>
          </w:tcPr>
          <w:p w:rsidR="00411A8E" w:rsidRDefault="00411A8E">
            <w:pPr>
              <w:pStyle w:val="Tabletext"/>
              <w:jc w:val="center"/>
              <w:rPr>
                <w:lang w:val="en-US"/>
              </w:rPr>
            </w:pPr>
            <w:r>
              <w:rPr>
                <w:lang w:val="en-US"/>
              </w:rPr>
              <w:t>0.4647</w:t>
            </w:r>
          </w:p>
        </w:tc>
        <w:tc>
          <w:tcPr>
            <w:tcW w:w="1600" w:type="dxa"/>
            <w:vAlign w:val="bottom"/>
          </w:tcPr>
          <w:p w:rsidR="00411A8E" w:rsidRDefault="00411A8E">
            <w:pPr>
              <w:pStyle w:val="Tabletext"/>
              <w:jc w:val="center"/>
              <w:rPr>
                <w:lang w:val="en-US"/>
              </w:rPr>
            </w:pPr>
            <w:r>
              <w:rPr>
                <w:lang w:val="en-US"/>
              </w:rPr>
              <w:t>0.8605</w:t>
            </w:r>
          </w:p>
        </w:tc>
        <w:tc>
          <w:tcPr>
            <w:tcW w:w="1600" w:type="dxa"/>
            <w:vAlign w:val="bottom"/>
          </w:tcPr>
          <w:p w:rsidR="00411A8E" w:rsidRDefault="00411A8E">
            <w:pPr>
              <w:pStyle w:val="Tabletext"/>
              <w:jc w:val="center"/>
              <w:rPr>
                <w:lang w:val="en-US"/>
              </w:rPr>
            </w:pPr>
            <w:r>
              <w:rPr>
                <w:lang w:val="en-US"/>
              </w:rPr>
              <w:t>0.4492</w:t>
            </w:r>
          </w:p>
        </w:tc>
        <w:tc>
          <w:tcPr>
            <w:tcW w:w="1660" w:type="dxa"/>
            <w:vAlign w:val="bottom"/>
          </w:tcPr>
          <w:p w:rsidR="00411A8E" w:rsidRDefault="00411A8E">
            <w:pPr>
              <w:pStyle w:val="Tabletext"/>
              <w:jc w:val="center"/>
              <w:rPr>
                <w:lang w:val="en-US"/>
              </w:rPr>
            </w:pPr>
            <w:r>
              <w:rPr>
                <w:lang w:val="en-US"/>
              </w:rPr>
              <w:t>0.8357</w:t>
            </w:r>
          </w:p>
        </w:tc>
      </w:tr>
      <w:tr w:rsidR="00411A8E">
        <w:trPr>
          <w:trHeight w:val="264"/>
          <w:jc w:val="center"/>
        </w:trPr>
        <w:tc>
          <w:tcPr>
            <w:tcW w:w="1360" w:type="dxa"/>
            <w:vAlign w:val="bottom"/>
          </w:tcPr>
          <w:p w:rsidR="00411A8E" w:rsidRDefault="00411A8E">
            <w:pPr>
              <w:pStyle w:val="Tabletext"/>
              <w:jc w:val="center"/>
              <w:rPr>
                <w:lang w:val="en-US"/>
              </w:rPr>
            </w:pPr>
            <w:r>
              <w:rPr>
                <w:lang w:val="en-US"/>
              </w:rPr>
              <w:t>42</w:t>
            </w:r>
          </w:p>
        </w:tc>
        <w:tc>
          <w:tcPr>
            <w:tcW w:w="1680" w:type="dxa"/>
            <w:vAlign w:val="bottom"/>
          </w:tcPr>
          <w:p w:rsidR="00411A8E" w:rsidRDefault="00411A8E">
            <w:pPr>
              <w:pStyle w:val="Tabletext"/>
              <w:jc w:val="center"/>
              <w:rPr>
                <w:lang w:val="en-US"/>
              </w:rPr>
            </w:pPr>
            <w:r>
              <w:rPr>
                <w:lang w:val="en-US"/>
              </w:rPr>
              <w:t>0.4865</w:t>
            </w:r>
          </w:p>
        </w:tc>
        <w:tc>
          <w:tcPr>
            <w:tcW w:w="1600" w:type="dxa"/>
            <w:vAlign w:val="bottom"/>
          </w:tcPr>
          <w:p w:rsidR="00411A8E" w:rsidRDefault="00411A8E">
            <w:pPr>
              <w:pStyle w:val="Tabletext"/>
              <w:jc w:val="center"/>
              <w:rPr>
                <w:lang w:val="en-US"/>
              </w:rPr>
            </w:pPr>
            <w:r>
              <w:rPr>
                <w:lang w:val="en-US"/>
              </w:rPr>
              <w:t>0.8539</w:t>
            </w:r>
          </w:p>
        </w:tc>
        <w:tc>
          <w:tcPr>
            <w:tcW w:w="1600" w:type="dxa"/>
            <w:vAlign w:val="bottom"/>
          </w:tcPr>
          <w:p w:rsidR="00411A8E" w:rsidRDefault="00411A8E">
            <w:pPr>
              <w:pStyle w:val="Tabletext"/>
              <w:jc w:val="center"/>
              <w:rPr>
                <w:lang w:val="en-US"/>
              </w:rPr>
            </w:pPr>
            <w:r>
              <w:rPr>
                <w:lang w:val="en-US"/>
              </w:rPr>
              <w:t>0.4712</w:t>
            </w:r>
          </w:p>
        </w:tc>
        <w:tc>
          <w:tcPr>
            <w:tcW w:w="1660" w:type="dxa"/>
            <w:vAlign w:val="bottom"/>
          </w:tcPr>
          <w:p w:rsidR="00411A8E" w:rsidRDefault="00411A8E">
            <w:pPr>
              <w:pStyle w:val="Tabletext"/>
              <w:jc w:val="center"/>
              <w:rPr>
                <w:lang w:val="en-US"/>
              </w:rPr>
            </w:pPr>
            <w:r>
              <w:rPr>
                <w:lang w:val="en-US"/>
              </w:rPr>
              <w:t>0.8296</w:t>
            </w:r>
          </w:p>
        </w:tc>
      </w:tr>
      <w:tr w:rsidR="00411A8E">
        <w:trPr>
          <w:trHeight w:val="264"/>
          <w:jc w:val="center"/>
        </w:trPr>
        <w:tc>
          <w:tcPr>
            <w:tcW w:w="1360" w:type="dxa"/>
            <w:vAlign w:val="bottom"/>
          </w:tcPr>
          <w:p w:rsidR="00411A8E" w:rsidRDefault="00411A8E">
            <w:pPr>
              <w:pStyle w:val="Tabletext"/>
              <w:jc w:val="center"/>
              <w:rPr>
                <w:lang w:val="en-US"/>
              </w:rPr>
            </w:pPr>
            <w:r>
              <w:rPr>
                <w:lang w:val="en-US"/>
              </w:rPr>
              <w:t>43</w:t>
            </w:r>
          </w:p>
        </w:tc>
        <w:tc>
          <w:tcPr>
            <w:tcW w:w="1680" w:type="dxa"/>
            <w:vAlign w:val="bottom"/>
          </w:tcPr>
          <w:p w:rsidR="00411A8E" w:rsidRDefault="00411A8E">
            <w:pPr>
              <w:pStyle w:val="Tabletext"/>
              <w:jc w:val="center"/>
              <w:rPr>
                <w:lang w:val="en-US"/>
              </w:rPr>
            </w:pPr>
            <w:r>
              <w:rPr>
                <w:lang w:val="en-US"/>
              </w:rPr>
              <w:t>0.5084</w:t>
            </w:r>
          </w:p>
        </w:tc>
        <w:tc>
          <w:tcPr>
            <w:tcW w:w="1600" w:type="dxa"/>
            <w:vAlign w:val="bottom"/>
          </w:tcPr>
          <w:p w:rsidR="00411A8E" w:rsidRDefault="00411A8E">
            <w:pPr>
              <w:pStyle w:val="Tabletext"/>
              <w:jc w:val="center"/>
              <w:rPr>
                <w:lang w:val="en-US"/>
              </w:rPr>
            </w:pPr>
            <w:r>
              <w:rPr>
                <w:lang w:val="en-US"/>
              </w:rPr>
              <w:t>0.8476</w:t>
            </w:r>
          </w:p>
        </w:tc>
        <w:tc>
          <w:tcPr>
            <w:tcW w:w="1600" w:type="dxa"/>
            <w:vAlign w:val="bottom"/>
          </w:tcPr>
          <w:p w:rsidR="00411A8E" w:rsidRDefault="00411A8E">
            <w:pPr>
              <w:pStyle w:val="Tabletext"/>
              <w:jc w:val="center"/>
              <w:rPr>
                <w:lang w:val="en-US"/>
              </w:rPr>
            </w:pPr>
            <w:r>
              <w:rPr>
                <w:lang w:val="en-US"/>
              </w:rPr>
              <w:t>0.4932</w:t>
            </w:r>
          </w:p>
        </w:tc>
        <w:tc>
          <w:tcPr>
            <w:tcW w:w="1660" w:type="dxa"/>
            <w:vAlign w:val="bottom"/>
          </w:tcPr>
          <w:p w:rsidR="00411A8E" w:rsidRDefault="00411A8E">
            <w:pPr>
              <w:pStyle w:val="Tabletext"/>
              <w:jc w:val="center"/>
              <w:rPr>
                <w:lang w:val="en-US"/>
              </w:rPr>
            </w:pPr>
            <w:r>
              <w:rPr>
                <w:lang w:val="en-US"/>
              </w:rPr>
              <w:t>0.8236</w:t>
            </w:r>
          </w:p>
        </w:tc>
      </w:tr>
      <w:tr w:rsidR="00411A8E">
        <w:trPr>
          <w:trHeight w:val="264"/>
          <w:jc w:val="center"/>
        </w:trPr>
        <w:tc>
          <w:tcPr>
            <w:tcW w:w="1360" w:type="dxa"/>
            <w:vAlign w:val="bottom"/>
          </w:tcPr>
          <w:p w:rsidR="00411A8E" w:rsidRDefault="00411A8E">
            <w:pPr>
              <w:pStyle w:val="Tabletext"/>
              <w:jc w:val="center"/>
              <w:rPr>
                <w:lang w:val="en-US"/>
              </w:rPr>
            </w:pPr>
            <w:r>
              <w:rPr>
                <w:lang w:val="en-US"/>
              </w:rPr>
              <w:t>44</w:t>
            </w:r>
          </w:p>
        </w:tc>
        <w:tc>
          <w:tcPr>
            <w:tcW w:w="1680" w:type="dxa"/>
            <w:vAlign w:val="bottom"/>
          </w:tcPr>
          <w:p w:rsidR="00411A8E" w:rsidRDefault="00411A8E">
            <w:pPr>
              <w:pStyle w:val="Tabletext"/>
              <w:jc w:val="center"/>
              <w:rPr>
                <w:lang w:val="en-US"/>
              </w:rPr>
            </w:pPr>
            <w:r>
              <w:rPr>
                <w:lang w:val="en-US"/>
              </w:rPr>
              <w:t>0.5302</w:t>
            </w:r>
          </w:p>
        </w:tc>
        <w:tc>
          <w:tcPr>
            <w:tcW w:w="1600" w:type="dxa"/>
            <w:vAlign w:val="bottom"/>
          </w:tcPr>
          <w:p w:rsidR="00411A8E" w:rsidRDefault="00411A8E">
            <w:pPr>
              <w:pStyle w:val="Tabletext"/>
              <w:jc w:val="center"/>
              <w:rPr>
                <w:lang w:val="en-US"/>
              </w:rPr>
            </w:pPr>
            <w:r>
              <w:rPr>
                <w:lang w:val="en-US"/>
              </w:rPr>
              <w:t>0.8414</w:t>
            </w:r>
          </w:p>
        </w:tc>
        <w:tc>
          <w:tcPr>
            <w:tcW w:w="1600" w:type="dxa"/>
            <w:vAlign w:val="bottom"/>
          </w:tcPr>
          <w:p w:rsidR="00411A8E" w:rsidRDefault="00411A8E">
            <w:pPr>
              <w:pStyle w:val="Tabletext"/>
              <w:jc w:val="center"/>
              <w:rPr>
                <w:lang w:val="en-US"/>
              </w:rPr>
            </w:pPr>
            <w:r>
              <w:rPr>
                <w:lang w:val="en-US"/>
              </w:rPr>
              <w:t>0.5153</w:t>
            </w:r>
          </w:p>
        </w:tc>
        <w:tc>
          <w:tcPr>
            <w:tcW w:w="1660" w:type="dxa"/>
            <w:vAlign w:val="bottom"/>
          </w:tcPr>
          <w:p w:rsidR="00411A8E" w:rsidRDefault="00411A8E">
            <w:pPr>
              <w:pStyle w:val="Tabletext"/>
              <w:jc w:val="center"/>
              <w:rPr>
                <w:lang w:val="en-US"/>
              </w:rPr>
            </w:pPr>
            <w:r>
              <w:rPr>
                <w:lang w:val="en-US"/>
              </w:rPr>
              <w:t>0.8179</w:t>
            </w:r>
          </w:p>
        </w:tc>
      </w:tr>
      <w:tr w:rsidR="00411A8E">
        <w:trPr>
          <w:trHeight w:val="264"/>
          <w:jc w:val="center"/>
        </w:trPr>
        <w:tc>
          <w:tcPr>
            <w:tcW w:w="1360" w:type="dxa"/>
            <w:vAlign w:val="bottom"/>
          </w:tcPr>
          <w:p w:rsidR="00411A8E" w:rsidRDefault="00411A8E">
            <w:pPr>
              <w:pStyle w:val="Tabletext"/>
              <w:jc w:val="center"/>
              <w:rPr>
                <w:lang w:val="en-US"/>
              </w:rPr>
            </w:pPr>
            <w:r>
              <w:rPr>
                <w:lang w:val="en-US"/>
              </w:rPr>
              <w:t>45</w:t>
            </w:r>
          </w:p>
        </w:tc>
        <w:tc>
          <w:tcPr>
            <w:tcW w:w="1680" w:type="dxa"/>
            <w:vAlign w:val="bottom"/>
          </w:tcPr>
          <w:p w:rsidR="00411A8E" w:rsidRDefault="00411A8E">
            <w:pPr>
              <w:pStyle w:val="Tabletext"/>
              <w:jc w:val="center"/>
              <w:rPr>
                <w:lang w:val="en-US"/>
              </w:rPr>
            </w:pPr>
            <w:r>
              <w:rPr>
                <w:lang w:val="en-US"/>
              </w:rPr>
              <w:t>0.5521</w:t>
            </w:r>
          </w:p>
        </w:tc>
        <w:tc>
          <w:tcPr>
            <w:tcW w:w="1600" w:type="dxa"/>
            <w:vAlign w:val="bottom"/>
          </w:tcPr>
          <w:p w:rsidR="00411A8E" w:rsidRDefault="00411A8E">
            <w:pPr>
              <w:pStyle w:val="Tabletext"/>
              <w:jc w:val="center"/>
              <w:rPr>
                <w:lang w:val="en-US"/>
              </w:rPr>
            </w:pPr>
            <w:r>
              <w:rPr>
                <w:lang w:val="en-US"/>
              </w:rPr>
              <w:t>0.8355</w:t>
            </w:r>
          </w:p>
        </w:tc>
        <w:tc>
          <w:tcPr>
            <w:tcW w:w="1600" w:type="dxa"/>
            <w:vAlign w:val="bottom"/>
          </w:tcPr>
          <w:p w:rsidR="00411A8E" w:rsidRDefault="00411A8E">
            <w:pPr>
              <w:pStyle w:val="Tabletext"/>
              <w:jc w:val="center"/>
              <w:rPr>
                <w:lang w:val="en-US"/>
              </w:rPr>
            </w:pPr>
            <w:r>
              <w:rPr>
                <w:lang w:val="en-US"/>
              </w:rPr>
              <w:t>0.5375</w:t>
            </w:r>
          </w:p>
        </w:tc>
        <w:tc>
          <w:tcPr>
            <w:tcW w:w="1660" w:type="dxa"/>
            <w:vAlign w:val="bottom"/>
          </w:tcPr>
          <w:p w:rsidR="00411A8E" w:rsidRDefault="00411A8E">
            <w:pPr>
              <w:pStyle w:val="Tabletext"/>
              <w:jc w:val="center"/>
              <w:rPr>
                <w:lang w:val="en-US"/>
              </w:rPr>
            </w:pPr>
            <w:r>
              <w:rPr>
                <w:lang w:val="en-US"/>
              </w:rPr>
              <w:t>0.8123</w:t>
            </w:r>
          </w:p>
        </w:tc>
      </w:tr>
      <w:tr w:rsidR="00411A8E">
        <w:trPr>
          <w:trHeight w:val="264"/>
          <w:jc w:val="center"/>
        </w:trPr>
        <w:tc>
          <w:tcPr>
            <w:tcW w:w="1360" w:type="dxa"/>
            <w:vAlign w:val="bottom"/>
          </w:tcPr>
          <w:p w:rsidR="00411A8E" w:rsidRDefault="00411A8E">
            <w:pPr>
              <w:pStyle w:val="Tabletext"/>
              <w:jc w:val="center"/>
              <w:rPr>
                <w:lang w:val="en-US"/>
              </w:rPr>
            </w:pPr>
            <w:r>
              <w:rPr>
                <w:lang w:val="en-US"/>
              </w:rPr>
              <w:t>46</w:t>
            </w:r>
          </w:p>
        </w:tc>
        <w:tc>
          <w:tcPr>
            <w:tcW w:w="1680" w:type="dxa"/>
            <w:vAlign w:val="bottom"/>
          </w:tcPr>
          <w:p w:rsidR="00411A8E" w:rsidRDefault="00411A8E">
            <w:pPr>
              <w:pStyle w:val="Tabletext"/>
              <w:jc w:val="center"/>
              <w:rPr>
                <w:lang w:val="en-US"/>
              </w:rPr>
            </w:pPr>
            <w:r>
              <w:rPr>
                <w:lang w:val="en-US"/>
              </w:rPr>
              <w:t>0.5738</w:t>
            </w:r>
          </w:p>
        </w:tc>
        <w:tc>
          <w:tcPr>
            <w:tcW w:w="1600" w:type="dxa"/>
            <w:vAlign w:val="bottom"/>
          </w:tcPr>
          <w:p w:rsidR="00411A8E" w:rsidRDefault="00411A8E">
            <w:pPr>
              <w:pStyle w:val="Tabletext"/>
              <w:jc w:val="center"/>
              <w:rPr>
                <w:lang w:val="en-US"/>
              </w:rPr>
            </w:pPr>
            <w:r>
              <w:rPr>
                <w:lang w:val="en-US"/>
              </w:rPr>
              <w:t>0.8297</w:t>
            </w:r>
          </w:p>
        </w:tc>
        <w:tc>
          <w:tcPr>
            <w:tcW w:w="1600" w:type="dxa"/>
            <w:vAlign w:val="bottom"/>
          </w:tcPr>
          <w:p w:rsidR="00411A8E" w:rsidRDefault="00411A8E">
            <w:pPr>
              <w:pStyle w:val="Tabletext"/>
              <w:jc w:val="center"/>
              <w:rPr>
                <w:lang w:val="en-US"/>
              </w:rPr>
            </w:pPr>
            <w:r>
              <w:rPr>
                <w:lang w:val="en-US"/>
              </w:rPr>
              <w:t>0.5596</w:t>
            </w:r>
          </w:p>
        </w:tc>
        <w:tc>
          <w:tcPr>
            <w:tcW w:w="1660" w:type="dxa"/>
            <w:vAlign w:val="bottom"/>
          </w:tcPr>
          <w:p w:rsidR="00411A8E" w:rsidRDefault="00411A8E">
            <w:pPr>
              <w:pStyle w:val="Tabletext"/>
              <w:jc w:val="center"/>
              <w:rPr>
                <w:lang w:val="en-US"/>
              </w:rPr>
            </w:pPr>
            <w:r>
              <w:rPr>
                <w:lang w:val="en-US"/>
              </w:rPr>
              <w:t>0.8069</w:t>
            </w:r>
          </w:p>
        </w:tc>
      </w:tr>
      <w:tr w:rsidR="00411A8E">
        <w:trPr>
          <w:trHeight w:val="264"/>
          <w:jc w:val="center"/>
        </w:trPr>
        <w:tc>
          <w:tcPr>
            <w:tcW w:w="1360" w:type="dxa"/>
            <w:vAlign w:val="bottom"/>
          </w:tcPr>
          <w:p w:rsidR="00411A8E" w:rsidRDefault="00411A8E">
            <w:pPr>
              <w:pStyle w:val="Tabletext"/>
              <w:jc w:val="center"/>
              <w:rPr>
                <w:lang w:val="en-US"/>
              </w:rPr>
            </w:pPr>
            <w:r>
              <w:rPr>
                <w:lang w:val="en-US"/>
              </w:rPr>
              <w:t>47</w:t>
            </w:r>
          </w:p>
        </w:tc>
        <w:tc>
          <w:tcPr>
            <w:tcW w:w="1680" w:type="dxa"/>
            <w:vAlign w:val="bottom"/>
          </w:tcPr>
          <w:p w:rsidR="00411A8E" w:rsidRDefault="00411A8E">
            <w:pPr>
              <w:pStyle w:val="Tabletext"/>
              <w:jc w:val="center"/>
              <w:rPr>
                <w:lang w:val="en-US"/>
              </w:rPr>
            </w:pPr>
            <w:r>
              <w:rPr>
                <w:lang w:val="en-US"/>
              </w:rPr>
              <w:t>0.5956</w:t>
            </w:r>
          </w:p>
        </w:tc>
        <w:tc>
          <w:tcPr>
            <w:tcW w:w="1600" w:type="dxa"/>
            <w:vAlign w:val="bottom"/>
          </w:tcPr>
          <w:p w:rsidR="00411A8E" w:rsidRDefault="00411A8E">
            <w:pPr>
              <w:pStyle w:val="Tabletext"/>
              <w:jc w:val="center"/>
              <w:rPr>
                <w:lang w:val="en-US"/>
              </w:rPr>
            </w:pPr>
            <w:r>
              <w:rPr>
                <w:lang w:val="en-US"/>
              </w:rPr>
              <w:t>0.8241</w:t>
            </w:r>
          </w:p>
        </w:tc>
        <w:tc>
          <w:tcPr>
            <w:tcW w:w="1600" w:type="dxa"/>
            <w:vAlign w:val="bottom"/>
          </w:tcPr>
          <w:p w:rsidR="00411A8E" w:rsidRDefault="00411A8E">
            <w:pPr>
              <w:pStyle w:val="Tabletext"/>
              <w:jc w:val="center"/>
              <w:rPr>
                <w:lang w:val="en-US"/>
              </w:rPr>
            </w:pPr>
            <w:r>
              <w:rPr>
                <w:lang w:val="en-US"/>
              </w:rPr>
              <w:t>0.5817</w:t>
            </w:r>
          </w:p>
        </w:tc>
        <w:tc>
          <w:tcPr>
            <w:tcW w:w="1660" w:type="dxa"/>
            <w:vAlign w:val="bottom"/>
          </w:tcPr>
          <w:p w:rsidR="00411A8E" w:rsidRDefault="00411A8E">
            <w:pPr>
              <w:pStyle w:val="Tabletext"/>
              <w:jc w:val="center"/>
              <w:rPr>
                <w:lang w:val="en-US"/>
              </w:rPr>
            </w:pPr>
            <w:r>
              <w:rPr>
                <w:lang w:val="en-US"/>
              </w:rPr>
              <w:t>0.8017</w:t>
            </w:r>
          </w:p>
        </w:tc>
      </w:tr>
      <w:tr w:rsidR="00411A8E">
        <w:trPr>
          <w:trHeight w:val="264"/>
          <w:jc w:val="center"/>
        </w:trPr>
        <w:tc>
          <w:tcPr>
            <w:tcW w:w="1360" w:type="dxa"/>
            <w:vAlign w:val="bottom"/>
          </w:tcPr>
          <w:p w:rsidR="00411A8E" w:rsidRDefault="00411A8E">
            <w:pPr>
              <w:pStyle w:val="Tabletext"/>
              <w:jc w:val="center"/>
              <w:rPr>
                <w:lang w:val="en-US"/>
              </w:rPr>
            </w:pPr>
            <w:r>
              <w:rPr>
                <w:lang w:val="en-US"/>
              </w:rPr>
              <w:t>48</w:t>
            </w:r>
          </w:p>
        </w:tc>
        <w:tc>
          <w:tcPr>
            <w:tcW w:w="1680" w:type="dxa"/>
            <w:vAlign w:val="bottom"/>
          </w:tcPr>
          <w:p w:rsidR="00411A8E" w:rsidRDefault="00411A8E">
            <w:pPr>
              <w:pStyle w:val="Tabletext"/>
              <w:jc w:val="center"/>
              <w:rPr>
                <w:lang w:val="en-US"/>
              </w:rPr>
            </w:pPr>
            <w:r>
              <w:rPr>
                <w:lang w:val="en-US"/>
              </w:rPr>
              <w:t>0.6172</w:t>
            </w:r>
          </w:p>
        </w:tc>
        <w:tc>
          <w:tcPr>
            <w:tcW w:w="1600" w:type="dxa"/>
            <w:vAlign w:val="bottom"/>
          </w:tcPr>
          <w:p w:rsidR="00411A8E" w:rsidRDefault="00411A8E">
            <w:pPr>
              <w:pStyle w:val="Tabletext"/>
              <w:jc w:val="center"/>
              <w:rPr>
                <w:lang w:val="en-US"/>
              </w:rPr>
            </w:pPr>
            <w:r>
              <w:rPr>
                <w:lang w:val="en-US"/>
              </w:rPr>
              <w:t>0.8187</w:t>
            </w:r>
          </w:p>
        </w:tc>
        <w:tc>
          <w:tcPr>
            <w:tcW w:w="1600" w:type="dxa"/>
            <w:vAlign w:val="bottom"/>
          </w:tcPr>
          <w:p w:rsidR="00411A8E" w:rsidRDefault="00411A8E">
            <w:pPr>
              <w:pStyle w:val="Tabletext"/>
              <w:jc w:val="center"/>
              <w:rPr>
                <w:lang w:val="en-US"/>
              </w:rPr>
            </w:pPr>
            <w:r>
              <w:rPr>
                <w:lang w:val="en-US"/>
              </w:rPr>
              <w:t>0.6037</w:t>
            </w:r>
          </w:p>
        </w:tc>
        <w:tc>
          <w:tcPr>
            <w:tcW w:w="1660" w:type="dxa"/>
            <w:vAlign w:val="bottom"/>
          </w:tcPr>
          <w:p w:rsidR="00411A8E" w:rsidRDefault="00411A8E">
            <w:pPr>
              <w:pStyle w:val="Tabletext"/>
              <w:jc w:val="center"/>
              <w:rPr>
                <w:lang w:val="en-US"/>
              </w:rPr>
            </w:pPr>
            <w:r>
              <w:rPr>
                <w:lang w:val="en-US"/>
              </w:rPr>
              <w:t>0.7967</w:t>
            </w:r>
          </w:p>
        </w:tc>
      </w:tr>
    </w:tbl>
    <w:p w:rsidR="00640EFA" w:rsidRPr="00640EFA" w:rsidRDefault="00640EFA" w:rsidP="00640EFA">
      <w:pPr>
        <w:pStyle w:val="Tablefin"/>
        <w:rPr>
          <w:sz w:val="4"/>
          <w:szCs w:val="4"/>
        </w:rPr>
      </w:pPr>
    </w:p>
    <w:p w:rsidR="00640EFA" w:rsidRPr="00640EFA" w:rsidRDefault="00640EFA" w:rsidP="00640EFA">
      <w:pPr>
        <w:pStyle w:val="TableNo"/>
        <w:rPr>
          <w:lang w:val="en-US"/>
        </w:rPr>
      </w:pPr>
      <w:r>
        <w:rPr>
          <w:lang w:val="en-US"/>
        </w:rPr>
        <w:lastRenderedPageBreak/>
        <w:t>TABLE 5 (</w:t>
      </w:r>
      <w:r>
        <w:rPr>
          <w:i/>
          <w:lang w:val="en-US"/>
        </w:rPr>
        <w:t>continued</w:t>
      </w:r>
      <w:r>
        <w:rPr>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0"/>
        <w:gridCol w:w="1680"/>
        <w:gridCol w:w="1600"/>
        <w:gridCol w:w="1600"/>
        <w:gridCol w:w="1660"/>
      </w:tblGrid>
      <w:tr w:rsidR="00640EFA">
        <w:trPr>
          <w:tblHeader/>
          <w:jc w:val="center"/>
        </w:trPr>
        <w:tc>
          <w:tcPr>
            <w:tcW w:w="1360" w:type="dxa"/>
            <w:vAlign w:val="center"/>
          </w:tcPr>
          <w:p w:rsidR="00640EFA" w:rsidRDefault="00640EFA" w:rsidP="00640EFA">
            <w:pPr>
              <w:pStyle w:val="Tablehead"/>
              <w:rPr>
                <w:rFonts w:eastAsia="Arial Unicode MS"/>
                <w:lang w:val="en-US"/>
              </w:rPr>
            </w:pPr>
            <w:r>
              <w:rPr>
                <w:lang w:val="en-US"/>
              </w:rPr>
              <w:t>Frequency</w:t>
            </w:r>
            <w:r>
              <w:rPr>
                <w:lang w:val="en-US"/>
              </w:rPr>
              <w:br/>
              <w:t>(GHz)</w:t>
            </w:r>
          </w:p>
        </w:tc>
        <w:tc>
          <w:tcPr>
            <w:tcW w:w="1680" w:type="dxa"/>
            <w:vAlign w:val="center"/>
          </w:tcPr>
          <w:p w:rsidR="00640EFA" w:rsidRDefault="00640EFA" w:rsidP="00640EFA">
            <w:pPr>
              <w:pStyle w:val="Tablehead"/>
              <w:rPr>
                <w:bCs/>
                <w:vertAlign w:val="subscript"/>
                <w:lang w:val="en-US"/>
              </w:rPr>
            </w:pPr>
            <w:proofErr w:type="spellStart"/>
            <w:r>
              <w:rPr>
                <w:bCs/>
                <w:i/>
                <w:lang w:val="en-US"/>
              </w:rPr>
              <w:t>k</w:t>
            </w:r>
            <w:r>
              <w:rPr>
                <w:bCs/>
                <w:i/>
                <w:vertAlign w:val="subscript"/>
                <w:lang w:val="en-US"/>
              </w:rPr>
              <w:t>H</w:t>
            </w:r>
            <w:proofErr w:type="spellEnd"/>
          </w:p>
        </w:tc>
        <w:tc>
          <w:tcPr>
            <w:tcW w:w="1600" w:type="dxa"/>
            <w:vAlign w:val="center"/>
          </w:tcPr>
          <w:p w:rsidR="00640EFA" w:rsidRDefault="00640EFA" w:rsidP="00640EFA">
            <w:pPr>
              <w:pStyle w:val="Tablehead"/>
              <w:rPr>
                <w:rFonts w:eastAsia="Arial Unicode MS"/>
                <w:bCs/>
                <w:i/>
                <w:vertAlign w:val="subscript"/>
                <w:lang w:val="en-US"/>
              </w:rPr>
            </w:pPr>
            <w:r>
              <w:rPr>
                <w:rFonts w:hint="eastAsia"/>
                <w:bCs/>
                <w:iCs/>
              </w:rPr>
              <w:sym w:font="Symbol" w:char="F061"/>
            </w:r>
            <w:r>
              <w:rPr>
                <w:bCs/>
                <w:i/>
                <w:vertAlign w:val="subscript"/>
                <w:lang w:val="en-US"/>
              </w:rPr>
              <w:t>H</w:t>
            </w:r>
          </w:p>
        </w:tc>
        <w:tc>
          <w:tcPr>
            <w:tcW w:w="1600" w:type="dxa"/>
            <w:vAlign w:val="center"/>
          </w:tcPr>
          <w:p w:rsidR="00640EFA" w:rsidRDefault="00640EFA" w:rsidP="00640EFA">
            <w:pPr>
              <w:pStyle w:val="Tablehead"/>
              <w:rPr>
                <w:bCs/>
                <w:vertAlign w:val="subscript"/>
                <w:lang w:val="en-US"/>
              </w:rPr>
            </w:pPr>
            <w:r>
              <w:rPr>
                <w:bCs/>
                <w:i/>
                <w:lang w:val="en-US"/>
              </w:rPr>
              <w:t>k</w:t>
            </w:r>
            <w:r>
              <w:rPr>
                <w:bCs/>
                <w:i/>
                <w:vertAlign w:val="subscript"/>
                <w:lang w:val="en-US"/>
              </w:rPr>
              <w:t>V</w:t>
            </w:r>
          </w:p>
        </w:tc>
        <w:tc>
          <w:tcPr>
            <w:tcW w:w="1660" w:type="dxa"/>
            <w:vAlign w:val="center"/>
          </w:tcPr>
          <w:p w:rsidR="00640EFA" w:rsidRDefault="00640EFA" w:rsidP="00640EFA">
            <w:pPr>
              <w:pStyle w:val="Tablehead"/>
              <w:rPr>
                <w:rFonts w:eastAsia="Arial Unicode MS"/>
                <w:bCs/>
                <w:i/>
                <w:vertAlign w:val="subscript"/>
                <w:lang w:val="en-US"/>
              </w:rPr>
            </w:pPr>
            <w:r>
              <w:rPr>
                <w:rFonts w:hint="eastAsia"/>
                <w:bCs/>
                <w:iCs/>
              </w:rPr>
              <w:sym w:font="Symbol" w:char="F061"/>
            </w:r>
            <w:r>
              <w:rPr>
                <w:bCs/>
                <w:i/>
                <w:vertAlign w:val="subscript"/>
                <w:lang w:val="en-US"/>
              </w:rPr>
              <w:t>V</w:t>
            </w:r>
          </w:p>
        </w:tc>
      </w:tr>
      <w:tr w:rsidR="00411A8E">
        <w:trPr>
          <w:trHeight w:val="264"/>
          <w:jc w:val="center"/>
        </w:trPr>
        <w:tc>
          <w:tcPr>
            <w:tcW w:w="1360" w:type="dxa"/>
            <w:vAlign w:val="bottom"/>
          </w:tcPr>
          <w:p w:rsidR="00411A8E" w:rsidRDefault="00411A8E">
            <w:pPr>
              <w:pStyle w:val="Tabletext"/>
              <w:jc w:val="center"/>
              <w:rPr>
                <w:lang w:val="en-US"/>
              </w:rPr>
            </w:pPr>
            <w:r>
              <w:rPr>
                <w:lang w:val="en-US"/>
              </w:rPr>
              <w:t>49</w:t>
            </w:r>
          </w:p>
        </w:tc>
        <w:tc>
          <w:tcPr>
            <w:tcW w:w="1680" w:type="dxa"/>
            <w:vAlign w:val="bottom"/>
          </w:tcPr>
          <w:p w:rsidR="00411A8E" w:rsidRDefault="00411A8E">
            <w:pPr>
              <w:pStyle w:val="Tabletext"/>
              <w:jc w:val="center"/>
              <w:rPr>
                <w:lang w:val="en-US"/>
              </w:rPr>
            </w:pPr>
            <w:r>
              <w:rPr>
                <w:lang w:val="en-US"/>
              </w:rPr>
              <w:t>0.6386</w:t>
            </w:r>
          </w:p>
        </w:tc>
        <w:tc>
          <w:tcPr>
            <w:tcW w:w="1600" w:type="dxa"/>
            <w:vAlign w:val="bottom"/>
          </w:tcPr>
          <w:p w:rsidR="00411A8E" w:rsidRDefault="00411A8E">
            <w:pPr>
              <w:pStyle w:val="Tabletext"/>
              <w:jc w:val="center"/>
              <w:rPr>
                <w:lang w:val="en-US"/>
              </w:rPr>
            </w:pPr>
            <w:r>
              <w:rPr>
                <w:lang w:val="en-US"/>
              </w:rPr>
              <w:t>0.8134</w:t>
            </w:r>
          </w:p>
        </w:tc>
        <w:tc>
          <w:tcPr>
            <w:tcW w:w="1600" w:type="dxa"/>
            <w:vAlign w:val="bottom"/>
          </w:tcPr>
          <w:p w:rsidR="00411A8E" w:rsidRDefault="00411A8E">
            <w:pPr>
              <w:pStyle w:val="Tabletext"/>
              <w:jc w:val="center"/>
              <w:rPr>
                <w:lang w:val="en-US"/>
              </w:rPr>
            </w:pPr>
            <w:r>
              <w:rPr>
                <w:lang w:val="en-US"/>
              </w:rPr>
              <w:t>0.6255</w:t>
            </w:r>
          </w:p>
        </w:tc>
        <w:tc>
          <w:tcPr>
            <w:tcW w:w="1660" w:type="dxa"/>
            <w:vAlign w:val="bottom"/>
          </w:tcPr>
          <w:p w:rsidR="00411A8E" w:rsidRDefault="00411A8E">
            <w:pPr>
              <w:pStyle w:val="Tabletext"/>
              <w:jc w:val="center"/>
              <w:rPr>
                <w:lang w:val="en-US"/>
              </w:rPr>
            </w:pPr>
            <w:r>
              <w:rPr>
                <w:lang w:val="en-US"/>
              </w:rPr>
              <w:t>0.7918</w:t>
            </w:r>
          </w:p>
        </w:tc>
      </w:tr>
      <w:tr w:rsidR="00411A8E">
        <w:trPr>
          <w:trHeight w:val="264"/>
          <w:jc w:val="center"/>
        </w:trPr>
        <w:tc>
          <w:tcPr>
            <w:tcW w:w="1360" w:type="dxa"/>
            <w:vAlign w:val="bottom"/>
          </w:tcPr>
          <w:p w:rsidR="00411A8E" w:rsidRDefault="00411A8E">
            <w:pPr>
              <w:pStyle w:val="Tabletext"/>
              <w:jc w:val="center"/>
              <w:rPr>
                <w:lang w:val="en-US"/>
              </w:rPr>
            </w:pPr>
            <w:r>
              <w:rPr>
                <w:lang w:val="en-US"/>
              </w:rPr>
              <w:t>50</w:t>
            </w:r>
          </w:p>
        </w:tc>
        <w:tc>
          <w:tcPr>
            <w:tcW w:w="1680" w:type="dxa"/>
            <w:vAlign w:val="bottom"/>
          </w:tcPr>
          <w:p w:rsidR="00411A8E" w:rsidRDefault="00411A8E">
            <w:pPr>
              <w:pStyle w:val="Tabletext"/>
              <w:jc w:val="center"/>
              <w:rPr>
                <w:lang w:val="en-US"/>
              </w:rPr>
            </w:pPr>
            <w:r>
              <w:rPr>
                <w:lang w:val="en-US"/>
              </w:rPr>
              <w:t>0.6600</w:t>
            </w:r>
          </w:p>
        </w:tc>
        <w:tc>
          <w:tcPr>
            <w:tcW w:w="1600" w:type="dxa"/>
            <w:vAlign w:val="bottom"/>
          </w:tcPr>
          <w:p w:rsidR="00411A8E" w:rsidRDefault="00411A8E">
            <w:pPr>
              <w:pStyle w:val="Tabletext"/>
              <w:jc w:val="center"/>
              <w:rPr>
                <w:lang w:val="en-US"/>
              </w:rPr>
            </w:pPr>
            <w:r>
              <w:rPr>
                <w:lang w:val="en-US"/>
              </w:rPr>
              <w:t>0.8084</w:t>
            </w:r>
          </w:p>
        </w:tc>
        <w:tc>
          <w:tcPr>
            <w:tcW w:w="1600" w:type="dxa"/>
            <w:vAlign w:val="bottom"/>
          </w:tcPr>
          <w:p w:rsidR="00411A8E" w:rsidRDefault="00411A8E">
            <w:pPr>
              <w:pStyle w:val="Tabletext"/>
              <w:jc w:val="center"/>
              <w:rPr>
                <w:lang w:val="en-US"/>
              </w:rPr>
            </w:pPr>
            <w:r>
              <w:rPr>
                <w:lang w:val="en-US"/>
              </w:rPr>
              <w:t>0.6472</w:t>
            </w:r>
          </w:p>
        </w:tc>
        <w:tc>
          <w:tcPr>
            <w:tcW w:w="1660" w:type="dxa"/>
            <w:vAlign w:val="bottom"/>
          </w:tcPr>
          <w:p w:rsidR="00411A8E" w:rsidRDefault="00411A8E">
            <w:pPr>
              <w:pStyle w:val="Tabletext"/>
              <w:jc w:val="center"/>
              <w:rPr>
                <w:lang w:val="en-US"/>
              </w:rPr>
            </w:pPr>
            <w:r>
              <w:rPr>
                <w:lang w:val="en-US"/>
              </w:rPr>
              <w:t>0.7871</w:t>
            </w:r>
          </w:p>
        </w:tc>
      </w:tr>
      <w:tr w:rsidR="00411A8E">
        <w:trPr>
          <w:trHeight w:val="264"/>
          <w:jc w:val="center"/>
        </w:trPr>
        <w:tc>
          <w:tcPr>
            <w:tcW w:w="1360" w:type="dxa"/>
            <w:vAlign w:val="bottom"/>
          </w:tcPr>
          <w:p w:rsidR="00411A8E" w:rsidRDefault="00411A8E">
            <w:pPr>
              <w:pStyle w:val="Tabletext"/>
              <w:jc w:val="center"/>
              <w:rPr>
                <w:lang w:val="en-US"/>
              </w:rPr>
            </w:pPr>
            <w:r>
              <w:rPr>
                <w:lang w:val="en-US"/>
              </w:rPr>
              <w:t>51</w:t>
            </w:r>
          </w:p>
        </w:tc>
        <w:tc>
          <w:tcPr>
            <w:tcW w:w="1680" w:type="dxa"/>
            <w:vAlign w:val="bottom"/>
          </w:tcPr>
          <w:p w:rsidR="00411A8E" w:rsidRDefault="00411A8E">
            <w:pPr>
              <w:pStyle w:val="Tabletext"/>
              <w:jc w:val="center"/>
              <w:rPr>
                <w:lang w:val="en-US"/>
              </w:rPr>
            </w:pPr>
            <w:r>
              <w:rPr>
                <w:lang w:val="en-US"/>
              </w:rPr>
              <w:t>0.6811</w:t>
            </w:r>
          </w:p>
        </w:tc>
        <w:tc>
          <w:tcPr>
            <w:tcW w:w="1600" w:type="dxa"/>
            <w:vAlign w:val="bottom"/>
          </w:tcPr>
          <w:p w:rsidR="00411A8E" w:rsidRDefault="00411A8E">
            <w:pPr>
              <w:pStyle w:val="Tabletext"/>
              <w:jc w:val="center"/>
              <w:rPr>
                <w:lang w:val="en-US"/>
              </w:rPr>
            </w:pPr>
            <w:r>
              <w:rPr>
                <w:lang w:val="en-US"/>
              </w:rPr>
              <w:t>0.8034</w:t>
            </w:r>
          </w:p>
        </w:tc>
        <w:tc>
          <w:tcPr>
            <w:tcW w:w="1600" w:type="dxa"/>
            <w:vAlign w:val="bottom"/>
          </w:tcPr>
          <w:p w:rsidR="00411A8E" w:rsidRDefault="00411A8E">
            <w:pPr>
              <w:pStyle w:val="Tabletext"/>
              <w:jc w:val="center"/>
              <w:rPr>
                <w:lang w:val="en-US"/>
              </w:rPr>
            </w:pPr>
            <w:r>
              <w:rPr>
                <w:lang w:val="en-US"/>
              </w:rPr>
              <w:t>0.6687</w:t>
            </w:r>
          </w:p>
        </w:tc>
        <w:tc>
          <w:tcPr>
            <w:tcW w:w="1660" w:type="dxa"/>
            <w:vAlign w:val="bottom"/>
          </w:tcPr>
          <w:p w:rsidR="00411A8E" w:rsidRDefault="00411A8E">
            <w:pPr>
              <w:pStyle w:val="Tabletext"/>
              <w:jc w:val="center"/>
              <w:rPr>
                <w:lang w:val="en-US"/>
              </w:rPr>
            </w:pPr>
            <w:r>
              <w:rPr>
                <w:lang w:val="en-US"/>
              </w:rPr>
              <w:t>0.7826</w:t>
            </w:r>
          </w:p>
        </w:tc>
      </w:tr>
      <w:tr w:rsidR="00411A8E">
        <w:trPr>
          <w:trHeight w:val="264"/>
          <w:jc w:val="center"/>
        </w:trPr>
        <w:tc>
          <w:tcPr>
            <w:tcW w:w="1360" w:type="dxa"/>
            <w:vAlign w:val="bottom"/>
          </w:tcPr>
          <w:p w:rsidR="00411A8E" w:rsidRDefault="00411A8E">
            <w:pPr>
              <w:pStyle w:val="Tabletext"/>
              <w:jc w:val="center"/>
              <w:rPr>
                <w:lang w:val="en-US"/>
              </w:rPr>
            </w:pPr>
            <w:r>
              <w:rPr>
                <w:lang w:val="en-US"/>
              </w:rPr>
              <w:t>52</w:t>
            </w:r>
          </w:p>
        </w:tc>
        <w:tc>
          <w:tcPr>
            <w:tcW w:w="1680" w:type="dxa"/>
            <w:vAlign w:val="bottom"/>
          </w:tcPr>
          <w:p w:rsidR="00411A8E" w:rsidRDefault="00411A8E">
            <w:pPr>
              <w:pStyle w:val="Tabletext"/>
              <w:jc w:val="center"/>
              <w:rPr>
                <w:lang w:val="en-US"/>
              </w:rPr>
            </w:pPr>
            <w:r>
              <w:rPr>
                <w:lang w:val="en-US"/>
              </w:rPr>
              <w:t>0.7020</w:t>
            </w:r>
          </w:p>
        </w:tc>
        <w:tc>
          <w:tcPr>
            <w:tcW w:w="1600" w:type="dxa"/>
            <w:vAlign w:val="bottom"/>
          </w:tcPr>
          <w:p w:rsidR="00411A8E" w:rsidRDefault="00411A8E">
            <w:pPr>
              <w:pStyle w:val="Tabletext"/>
              <w:jc w:val="center"/>
              <w:rPr>
                <w:lang w:val="en-US"/>
              </w:rPr>
            </w:pPr>
            <w:r>
              <w:rPr>
                <w:lang w:val="en-US"/>
              </w:rPr>
              <w:t>0.7987</w:t>
            </w:r>
          </w:p>
        </w:tc>
        <w:tc>
          <w:tcPr>
            <w:tcW w:w="1600" w:type="dxa"/>
            <w:vAlign w:val="bottom"/>
          </w:tcPr>
          <w:p w:rsidR="00411A8E" w:rsidRDefault="00411A8E">
            <w:pPr>
              <w:pStyle w:val="Tabletext"/>
              <w:jc w:val="center"/>
              <w:rPr>
                <w:lang w:val="en-US"/>
              </w:rPr>
            </w:pPr>
            <w:r>
              <w:rPr>
                <w:lang w:val="en-US"/>
              </w:rPr>
              <w:t>0.6901</w:t>
            </w:r>
          </w:p>
        </w:tc>
        <w:tc>
          <w:tcPr>
            <w:tcW w:w="1660" w:type="dxa"/>
            <w:vAlign w:val="bottom"/>
          </w:tcPr>
          <w:p w:rsidR="00411A8E" w:rsidRDefault="00411A8E">
            <w:pPr>
              <w:pStyle w:val="Tabletext"/>
              <w:jc w:val="center"/>
              <w:rPr>
                <w:lang w:val="en-US"/>
              </w:rPr>
            </w:pPr>
            <w:r>
              <w:rPr>
                <w:lang w:val="en-US"/>
              </w:rPr>
              <w:t>0.7783</w:t>
            </w:r>
          </w:p>
        </w:tc>
      </w:tr>
      <w:tr w:rsidR="00411A8E">
        <w:trPr>
          <w:trHeight w:val="264"/>
          <w:jc w:val="center"/>
        </w:trPr>
        <w:tc>
          <w:tcPr>
            <w:tcW w:w="1360" w:type="dxa"/>
            <w:vAlign w:val="bottom"/>
          </w:tcPr>
          <w:p w:rsidR="00411A8E" w:rsidRDefault="00411A8E">
            <w:pPr>
              <w:pStyle w:val="Tabletext"/>
              <w:jc w:val="center"/>
              <w:rPr>
                <w:lang w:val="en-US"/>
              </w:rPr>
            </w:pPr>
            <w:r>
              <w:rPr>
                <w:lang w:val="en-US"/>
              </w:rPr>
              <w:t>53</w:t>
            </w:r>
          </w:p>
        </w:tc>
        <w:tc>
          <w:tcPr>
            <w:tcW w:w="1680" w:type="dxa"/>
            <w:vAlign w:val="bottom"/>
          </w:tcPr>
          <w:p w:rsidR="00411A8E" w:rsidRDefault="00411A8E">
            <w:pPr>
              <w:pStyle w:val="Tabletext"/>
              <w:jc w:val="center"/>
              <w:rPr>
                <w:lang w:val="en-US"/>
              </w:rPr>
            </w:pPr>
            <w:r>
              <w:rPr>
                <w:lang w:val="en-US"/>
              </w:rPr>
              <w:t>0.7228</w:t>
            </w:r>
          </w:p>
        </w:tc>
        <w:tc>
          <w:tcPr>
            <w:tcW w:w="1600" w:type="dxa"/>
            <w:vAlign w:val="bottom"/>
          </w:tcPr>
          <w:p w:rsidR="00411A8E" w:rsidRDefault="00411A8E">
            <w:pPr>
              <w:pStyle w:val="Tabletext"/>
              <w:jc w:val="center"/>
              <w:rPr>
                <w:lang w:val="en-US"/>
              </w:rPr>
            </w:pPr>
            <w:r>
              <w:rPr>
                <w:lang w:val="en-US"/>
              </w:rPr>
              <w:t>0.7941</w:t>
            </w:r>
          </w:p>
        </w:tc>
        <w:tc>
          <w:tcPr>
            <w:tcW w:w="1600" w:type="dxa"/>
            <w:vAlign w:val="bottom"/>
          </w:tcPr>
          <w:p w:rsidR="00411A8E" w:rsidRDefault="00411A8E">
            <w:pPr>
              <w:pStyle w:val="Tabletext"/>
              <w:jc w:val="center"/>
              <w:rPr>
                <w:lang w:val="en-US"/>
              </w:rPr>
            </w:pPr>
            <w:r>
              <w:rPr>
                <w:lang w:val="en-US"/>
              </w:rPr>
              <w:t>0.7112</w:t>
            </w:r>
          </w:p>
        </w:tc>
        <w:tc>
          <w:tcPr>
            <w:tcW w:w="1660" w:type="dxa"/>
            <w:vAlign w:val="bottom"/>
          </w:tcPr>
          <w:p w:rsidR="00411A8E" w:rsidRDefault="00411A8E">
            <w:pPr>
              <w:pStyle w:val="Tabletext"/>
              <w:jc w:val="center"/>
              <w:rPr>
                <w:lang w:val="en-US"/>
              </w:rPr>
            </w:pPr>
            <w:r>
              <w:rPr>
                <w:lang w:val="en-US"/>
              </w:rPr>
              <w:t>0.7741</w:t>
            </w:r>
          </w:p>
        </w:tc>
      </w:tr>
      <w:tr w:rsidR="00411A8E">
        <w:trPr>
          <w:trHeight w:val="264"/>
          <w:jc w:val="center"/>
        </w:trPr>
        <w:tc>
          <w:tcPr>
            <w:tcW w:w="1360" w:type="dxa"/>
            <w:vAlign w:val="bottom"/>
          </w:tcPr>
          <w:p w:rsidR="00411A8E" w:rsidRDefault="00411A8E">
            <w:pPr>
              <w:pStyle w:val="Tabletext"/>
              <w:jc w:val="center"/>
              <w:rPr>
                <w:lang w:val="en-US"/>
              </w:rPr>
            </w:pPr>
            <w:r>
              <w:rPr>
                <w:lang w:val="en-US"/>
              </w:rPr>
              <w:t>54</w:t>
            </w:r>
          </w:p>
        </w:tc>
        <w:tc>
          <w:tcPr>
            <w:tcW w:w="1680" w:type="dxa"/>
            <w:vAlign w:val="bottom"/>
          </w:tcPr>
          <w:p w:rsidR="00411A8E" w:rsidRDefault="00411A8E">
            <w:pPr>
              <w:pStyle w:val="Tabletext"/>
              <w:jc w:val="center"/>
              <w:rPr>
                <w:lang w:val="en-US"/>
              </w:rPr>
            </w:pPr>
            <w:r>
              <w:rPr>
                <w:lang w:val="en-US"/>
              </w:rPr>
              <w:t>0.7433</w:t>
            </w:r>
          </w:p>
        </w:tc>
        <w:tc>
          <w:tcPr>
            <w:tcW w:w="1600" w:type="dxa"/>
            <w:vAlign w:val="bottom"/>
          </w:tcPr>
          <w:p w:rsidR="00411A8E" w:rsidRDefault="00411A8E">
            <w:pPr>
              <w:pStyle w:val="Tabletext"/>
              <w:jc w:val="center"/>
              <w:rPr>
                <w:lang w:val="en-US"/>
              </w:rPr>
            </w:pPr>
            <w:r>
              <w:rPr>
                <w:lang w:val="en-US"/>
              </w:rPr>
              <w:t>0.7896</w:t>
            </w:r>
          </w:p>
        </w:tc>
        <w:tc>
          <w:tcPr>
            <w:tcW w:w="1600" w:type="dxa"/>
            <w:vAlign w:val="bottom"/>
          </w:tcPr>
          <w:p w:rsidR="00411A8E" w:rsidRDefault="00411A8E">
            <w:pPr>
              <w:pStyle w:val="Tabletext"/>
              <w:jc w:val="center"/>
              <w:rPr>
                <w:lang w:val="en-US"/>
              </w:rPr>
            </w:pPr>
            <w:r>
              <w:rPr>
                <w:lang w:val="en-US"/>
              </w:rPr>
              <w:t>0.7321</w:t>
            </w:r>
          </w:p>
        </w:tc>
        <w:tc>
          <w:tcPr>
            <w:tcW w:w="1660" w:type="dxa"/>
            <w:vAlign w:val="bottom"/>
          </w:tcPr>
          <w:p w:rsidR="00411A8E" w:rsidRDefault="00411A8E">
            <w:pPr>
              <w:pStyle w:val="Tabletext"/>
              <w:jc w:val="center"/>
              <w:rPr>
                <w:lang w:val="en-US"/>
              </w:rPr>
            </w:pPr>
            <w:r>
              <w:rPr>
                <w:lang w:val="en-US"/>
              </w:rPr>
              <w:t>0.7700</w:t>
            </w:r>
          </w:p>
        </w:tc>
      </w:tr>
      <w:tr w:rsidR="00411A8E">
        <w:trPr>
          <w:trHeight w:val="264"/>
          <w:jc w:val="center"/>
        </w:trPr>
        <w:tc>
          <w:tcPr>
            <w:tcW w:w="1360" w:type="dxa"/>
            <w:vAlign w:val="bottom"/>
          </w:tcPr>
          <w:p w:rsidR="00411A8E" w:rsidRDefault="00411A8E">
            <w:pPr>
              <w:pStyle w:val="Tabletext"/>
              <w:jc w:val="center"/>
              <w:rPr>
                <w:lang w:val="en-US"/>
              </w:rPr>
            </w:pPr>
            <w:r>
              <w:rPr>
                <w:lang w:val="en-US"/>
              </w:rPr>
              <w:t>55</w:t>
            </w:r>
          </w:p>
        </w:tc>
        <w:tc>
          <w:tcPr>
            <w:tcW w:w="1680" w:type="dxa"/>
            <w:vAlign w:val="bottom"/>
          </w:tcPr>
          <w:p w:rsidR="00411A8E" w:rsidRDefault="00411A8E">
            <w:pPr>
              <w:pStyle w:val="Tabletext"/>
              <w:jc w:val="center"/>
              <w:rPr>
                <w:lang w:val="en-US"/>
              </w:rPr>
            </w:pPr>
            <w:r>
              <w:rPr>
                <w:lang w:val="en-US"/>
              </w:rPr>
              <w:t>0.7635</w:t>
            </w:r>
          </w:p>
        </w:tc>
        <w:tc>
          <w:tcPr>
            <w:tcW w:w="1600" w:type="dxa"/>
            <w:vAlign w:val="bottom"/>
          </w:tcPr>
          <w:p w:rsidR="00411A8E" w:rsidRDefault="00411A8E">
            <w:pPr>
              <w:pStyle w:val="Tabletext"/>
              <w:jc w:val="center"/>
              <w:rPr>
                <w:lang w:val="en-US"/>
              </w:rPr>
            </w:pPr>
            <w:r>
              <w:rPr>
                <w:lang w:val="en-US"/>
              </w:rPr>
              <w:t>0.7853</w:t>
            </w:r>
          </w:p>
        </w:tc>
        <w:tc>
          <w:tcPr>
            <w:tcW w:w="1600" w:type="dxa"/>
            <w:vAlign w:val="bottom"/>
          </w:tcPr>
          <w:p w:rsidR="00411A8E" w:rsidRDefault="00411A8E">
            <w:pPr>
              <w:pStyle w:val="Tabletext"/>
              <w:jc w:val="center"/>
              <w:rPr>
                <w:lang w:val="en-US"/>
              </w:rPr>
            </w:pPr>
            <w:r>
              <w:rPr>
                <w:lang w:val="en-US"/>
              </w:rPr>
              <w:t>0.7527</w:t>
            </w:r>
          </w:p>
        </w:tc>
        <w:tc>
          <w:tcPr>
            <w:tcW w:w="1660" w:type="dxa"/>
            <w:vAlign w:val="bottom"/>
          </w:tcPr>
          <w:p w:rsidR="00411A8E" w:rsidRDefault="00411A8E">
            <w:pPr>
              <w:pStyle w:val="Tabletext"/>
              <w:jc w:val="center"/>
              <w:rPr>
                <w:lang w:val="en-US"/>
              </w:rPr>
            </w:pPr>
            <w:r>
              <w:rPr>
                <w:lang w:val="en-US"/>
              </w:rPr>
              <w:t>0.7661</w:t>
            </w:r>
          </w:p>
        </w:tc>
      </w:tr>
      <w:tr w:rsidR="00411A8E">
        <w:trPr>
          <w:trHeight w:val="264"/>
          <w:jc w:val="center"/>
        </w:trPr>
        <w:tc>
          <w:tcPr>
            <w:tcW w:w="1360" w:type="dxa"/>
            <w:vAlign w:val="bottom"/>
          </w:tcPr>
          <w:p w:rsidR="00411A8E" w:rsidRDefault="00411A8E">
            <w:pPr>
              <w:pStyle w:val="Tabletext"/>
              <w:jc w:val="center"/>
              <w:rPr>
                <w:lang w:val="en-US"/>
              </w:rPr>
            </w:pPr>
            <w:r>
              <w:rPr>
                <w:lang w:val="en-US"/>
              </w:rPr>
              <w:t>56</w:t>
            </w:r>
          </w:p>
        </w:tc>
        <w:tc>
          <w:tcPr>
            <w:tcW w:w="1680" w:type="dxa"/>
            <w:vAlign w:val="bottom"/>
          </w:tcPr>
          <w:p w:rsidR="00411A8E" w:rsidRDefault="00411A8E">
            <w:pPr>
              <w:pStyle w:val="Tabletext"/>
              <w:jc w:val="center"/>
              <w:rPr>
                <w:lang w:val="en-US"/>
              </w:rPr>
            </w:pPr>
            <w:r>
              <w:rPr>
                <w:lang w:val="en-US"/>
              </w:rPr>
              <w:t>0.7835</w:t>
            </w:r>
          </w:p>
        </w:tc>
        <w:tc>
          <w:tcPr>
            <w:tcW w:w="1600" w:type="dxa"/>
            <w:vAlign w:val="bottom"/>
          </w:tcPr>
          <w:p w:rsidR="00411A8E" w:rsidRDefault="00411A8E">
            <w:pPr>
              <w:pStyle w:val="Tabletext"/>
              <w:jc w:val="center"/>
              <w:rPr>
                <w:lang w:val="en-US"/>
              </w:rPr>
            </w:pPr>
            <w:r>
              <w:rPr>
                <w:lang w:val="en-US"/>
              </w:rPr>
              <w:t>0.7811</w:t>
            </w:r>
          </w:p>
        </w:tc>
        <w:tc>
          <w:tcPr>
            <w:tcW w:w="1600" w:type="dxa"/>
            <w:vAlign w:val="bottom"/>
          </w:tcPr>
          <w:p w:rsidR="00411A8E" w:rsidRDefault="00411A8E">
            <w:pPr>
              <w:pStyle w:val="Tabletext"/>
              <w:jc w:val="center"/>
              <w:rPr>
                <w:lang w:val="en-US"/>
              </w:rPr>
            </w:pPr>
            <w:r>
              <w:rPr>
                <w:lang w:val="en-US"/>
              </w:rPr>
              <w:t>0.7730</w:t>
            </w:r>
          </w:p>
        </w:tc>
        <w:tc>
          <w:tcPr>
            <w:tcW w:w="1660" w:type="dxa"/>
            <w:vAlign w:val="bottom"/>
          </w:tcPr>
          <w:p w:rsidR="00411A8E" w:rsidRDefault="00411A8E">
            <w:pPr>
              <w:pStyle w:val="Tabletext"/>
              <w:jc w:val="center"/>
              <w:rPr>
                <w:lang w:val="en-US"/>
              </w:rPr>
            </w:pPr>
            <w:r>
              <w:rPr>
                <w:lang w:val="en-US"/>
              </w:rPr>
              <w:t>0.7623</w:t>
            </w:r>
          </w:p>
        </w:tc>
      </w:tr>
      <w:tr w:rsidR="00411A8E">
        <w:trPr>
          <w:trHeight w:val="264"/>
          <w:jc w:val="center"/>
        </w:trPr>
        <w:tc>
          <w:tcPr>
            <w:tcW w:w="1360" w:type="dxa"/>
            <w:vAlign w:val="bottom"/>
          </w:tcPr>
          <w:p w:rsidR="00411A8E" w:rsidRDefault="00411A8E">
            <w:pPr>
              <w:pStyle w:val="Tabletext"/>
              <w:jc w:val="center"/>
              <w:rPr>
                <w:lang w:val="en-US"/>
              </w:rPr>
            </w:pPr>
            <w:r>
              <w:rPr>
                <w:lang w:val="en-US"/>
              </w:rPr>
              <w:t>57</w:t>
            </w:r>
          </w:p>
        </w:tc>
        <w:tc>
          <w:tcPr>
            <w:tcW w:w="1680" w:type="dxa"/>
            <w:vAlign w:val="bottom"/>
          </w:tcPr>
          <w:p w:rsidR="00411A8E" w:rsidRDefault="00411A8E">
            <w:pPr>
              <w:pStyle w:val="Tabletext"/>
              <w:jc w:val="center"/>
              <w:rPr>
                <w:lang w:val="en-US"/>
              </w:rPr>
            </w:pPr>
            <w:r>
              <w:rPr>
                <w:lang w:val="en-US"/>
              </w:rPr>
              <w:t>0.8032</w:t>
            </w:r>
          </w:p>
        </w:tc>
        <w:tc>
          <w:tcPr>
            <w:tcW w:w="1600" w:type="dxa"/>
            <w:vAlign w:val="bottom"/>
          </w:tcPr>
          <w:p w:rsidR="00411A8E" w:rsidRDefault="00411A8E">
            <w:pPr>
              <w:pStyle w:val="Tabletext"/>
              <w:jc w:val="center"/>
              <w:rPr>
                <w:lang w:val="en-US"/>
              </w:rPr>
            </w:pPr>
            <w:r>
              <w:rPr>
                <w:lang w:val="en-US"/>
              </w:rPr>
              <w:t>0.7771</w:t>
            </w:r>
          </w:p>
        </w:tc>
        <w:tc>
          <w:tcPr>
            <w:tcW w:w="1600" w:type="dxa"/>
            <w:vAlign w:val="bottom"/>
          </w:tcPr>
          <w:p w:rsidR="00411A8E" w:rsidRDefault="00411A8E">
            <w:pPr>
              <w:pStyle w:val="Tabletext"/>
              <w:jc w:val="center"/>
              <w:rPr>
                <w:lang w:val="en-US"/>
              </w:rPr>
            </w:pPr>
            <w:r>
              <w:rPr>
                <w:lang w:val="en-US"/>
              </w:rPr>
              <w:t>0.7931</w:t>
            </w:r>
          </w:p>
        </w:tc>
        <w:tc>
          <w:tcPr>
            <w:tcW w:w="1660" w:type="dxa"/>
            <w:vAlign w:val="bottom"/>
          </w:tcPr>
          <w:p w:rsidR="00411A8E" w:rsidRDefault="00411A8E">
            <w:pPr>
              <w:pStyle w:val="Tabletext"/>
              <w:jc w:val="center"/>
              <w:rPr>
                <w:lang w:val="en-US"/>
              </w:rPr>
            </w:pPr>
            <w:r>
              <w:rPr>
                <w:lang w:val="en-US"/>
              </w:rPr>
              <w:t>0.7587</w:t>
            </w:r>
          </w:p>
        </w:tc>
      </w:tr>
      <w:tr w:rsidR="00411A8E">
        <w:trPr>
          <w:trHeight w:val="264"/>
          <w:jc w:val="center"/>
        </w:trPr>
        <w:tc>
          <w:tcPr>
            <w:tcW w:w="1360" w:type="dxa"/>
            <w:vAlign w:val="bottom"/>
          </w:tcPr>
          <w:p w:rsidR="00411A8E" w:rsidRDefault="00411A8E">
            <w:pPr>
              <w:pStyle w:val="Tabletext"/>
              <w:jc w:val="center"/>
              <w:rPr>
                <w:lang w:val="en-US"/>
              </w:rPr>
            </w:pPr>
            <w:r>
              <w:rPr>
                <w:lang w:val="en-US"/>
              </w:rPr>
              <w:t>58</w:t>
            </w:r>
          </w:p>
        </w:tc>
        <w:tc>
          <w:tcPr>
            <w:tcW w:w="1680" w:type="dxa"/>
            <w:vAlign w:val="bottom"/>
          </w:tcPr>
          <w:p w:rsidR="00411A8E" w:rsidRDefault="00411A8E">
            <w:pPr>
              <w:pStyle w:val="Tabletext"/>
              <w:jc w:val="center"/>
              <w:rPr>
                <w:lang w:val="en-US"/>
              </w:rPr>
            </w:pPr>
            <w:r>
              <w:rPr>
                <w:lang w:val="en-US"/>
              </w:rPr>
              <w:t>0.8226</w:t>
            </w:r>
          </w:p>
        </w:tc>
        <w:tc>
          <w:tcPr>
            <w:tcW w:w="1600" w:type="dxa"/>
            <w:vAlign w:val="bottom"/>
          </w:tcPr>
          <w:p w:rsidR="00411A8E" w:rsidRDefault="00411A8E">
            <w:pPr>
              <w:pStyle w:val="Tabletext"/>
              <w:jc w:val="center"/>
              <w:rPr>
                <w:lang w:val="en-US"/>
              </w:rPr>
            </w:pPr>
            <w:r>
              <w:rPr>
                <w:lang w:val="en-US"/>
              </w:rPr>
              <w:t>0.7731</w:t>
            </w:r>
          </w:p>
        </w:tc>
        <w:tc>
          <w:tcPr>
            <w:tcW w:w="1600" w:type="dxa"/>
            <w:vAlign w:val="bottom"/>
          </w:tcPr>
          <w:p w:rsidR="00411A8E" w:rsidRDefault="00411A8E">
            <w:pPr>
              <w:pStyle w:val="Tabletext"/>
              <w:jc w:val="center"/>
              <w:rPr>
                <w:lang w:val="en-US"/>
              </w:rPr>
            </w:pPr>
            <w:r>
              <w:rPr>
                <w:lang w:val="en-US"/>
              </w:rPr>
              <w:t>0.8129</w:t>
            </w:r>
          </w:p>
        </w:tc>
        <w:tc>
          <w:tcPr>
            <w:tcW w:w="1660" w:type="dxa"/>
            <w:vAlign w:val="bottom"/>
          </w:tcPr>
          <w:p w:rsidR="00411A8E" w:rsidRDefault="00411A8E">
            <w:pPr>
              <w:pStyle w:val="Tabletext"/>
              <w:jc w:val="center"/>
              <w:rPr>
                <w:lang w:val="en-US"/>
              </w:rPr>
            </w:pPr>
            <w:r>
              <w:rPr>
                <w:lang w:val="en-US"/>
              </w:rPr>
              <w:t>0.7552</w:t>
            </w:r>
          </w:p>
        </w:tc>
      </w:tr>
      <w:tr w:rsidR="00411A8E">
        <w:trPr>
          <w:trHeight w:val="264"/>
          <w:jc w:val="center"/>
        </w:trPr>
        <w:tc>
          <w:tcPr>
            <w:tcW w:w="1360" w:type="dxa"/>
            <w:vAlign w:val="bottom"/>
          </w:tcPr>
          <w:p w:rsidR="00411A8E" w:rsidRDefault="00411A8E">
            <w:pPr>
              <w:pStyle w:val="Tabletext"/>
              <w:jc w:val="center"/>
              <w:rPr>
                <w:lang w:val="en-US"/>
              </w:rPr>
            </w:pPr>
            <w:r>
              <w:rPr>
                <w:lang w:val="en-US"/>
              </w:rPr>
              <w:t>59</w:t>
            </w:r>
          </w:p>
        </w:tc>
        <w:tc>
          <w:tcPr>
            <w:tcW w:w="1680" w:type="dxa"/>
            <w:vAlign w:val="bottom"/>
          </w:tcPr>
          <w:p w:rsidR="00411A8E" w:rsidRDefault="00411A8E">
            <w:pPr>
              <w:pStyle w:val="Tabletext"/>
              <w:jc w:val="center"/>
              <w:rPr>
                <w:lang w:val="en-US"/>
              </w:rPr>
            </w:pPr>
            <w:r>
              <w:rPr>
                <w:lang w:val="en-US"/>
              </w:rPr>
              <w:t>0.8418</w:t>
            </w:r>
          </w:p>
        </w:tc>
        <w:tc>
          <w:tcPr>
            <w:tcW w:w="1600" w:type="dxa"/>
            <w:vAlign w:val="bottom"/>
          </w:tcPr>
          <w:p w:rsidR="00411A8E" w:rsidRDefault="00411A8E">
            <w:pPr>
              <w:pStyle w:val="Tabletext"/>
              <w:jc w:val="center"/>
              <w:rPr>
                <w:lang w:val="en-US"/>
              </w:rPr>
            </w:pPr>
            <w:r>
              <w:rPr>
                <w:lang w:val="en-US"/>
              </w:rPr>
              <w:t>0.7693</w:t>
            </w:r>
          </w:p>
        </w:tc>
        <w:tc>
          <w:tcPr>
            <w:tcW w:w="1600" w:type="dxa"/>
            <w:vAlign w:val="bottom"/>
          </w:tcPr>
          <w:p w:rsidR="00411A8E" w:rsidRDefault="00411A8E">
            <w:pPr>
              <w:pStyle w:val="Tabletext"/>
              <w:jc w:val="center"/>
              <w:rPr>
                <w:lang w:val="en-US"/>
              </w:rPr>
            </w:pPr>
            <w:r>
              <w:rPr>
                <w:lang w:val="en-US"/>
              </w:rPr>
              <w:t>0.8324</w:t>
            </w:r>
          </w:p>
        </w:tc>
        <w:tc>
          <w:tcPr>
            <w:tcW w:w="1660" w:type="dxa"/>
            <w:vAlign w:val="bottom"/>
          </w:tcPr>
          <w:p w:rsidR="00411A8E" w:rsidRDefault="00411A8E">
            <w:pPr>
              <w:pStyle w:val="Tabletext"/>
              <w:jc w:val="center"/>
              <w:rPr>
                <w:lang w:val="en-US"/>
              </w:rPr>
            </w:pPr>
            <w:r>
              <w:rPr>
                <w:lang w:val="en-US"/>
              </w:rPr>
              <w:t>0.7518</w:t>
            </w:r>
          </w:p>
        </w:tc>
      </w:tr>
      <w:tr w:rsidR="00411A8E">
        <w:trPr>
          <w:trHeight w:val="264"/>
          <w:jc w:val="center"/>
        </w:trPr>
        <w:tc>
          <w:tcPr>
            <w:tcW w:w="1360" w:type="dxa"/>
            <w:vAlign w:val="bottom"/>
          </w:tcPr>
          <w:p w:rsidR="00411A8E" w:rsidRDefault="00411A8E">
            <w:pPr>
              <w:pStyle w:val="Tabletext"/>
              <w:jc w:val="center"/>
              <w:rPr>
                <w:lang w:val="en-US"/>
              </w:rPr>
            </w:pPr>
            <w:r>
              <w:rPr>
                <w:lang w:val="en-US"/>
              </w:rPr>
              <w:t>60</w:t>
            </w:r>
          </w:p>
        </w:tc>
        <w:tc>
          <w:tcPr>
            <w:tcW w:w="1680" w:type="dxa"/>
            <w:vAlign w:val="bottom"/>
          </w:tcPr>
          <w:p w:rsidR="00411A8E" w:rsidRDefault="00411A8E">
            <w:pPr>
              <w:pStyle w:val="Tabletext"/>
              <w:jc w:val="center"/>
              <w:rPr>
                <w:lang w:val="en-US"/>
              </w:rPr>
            </w:pPr>
            <w:r>
              <w:rPr>
                <w:lang w:val="en-US"/>
              </w:rPr>
              <w:t>0.8606</w:t>
            </w:r>
          </w:p>
        </w:tc>
        <w:tc>
          <w:tcPr>
            <w:tcW w:w="1600" w:type="dxa"/>
            <w:vAlign w:val="bottom"/>
          </w:tcPr>
          <w:p w:rsidR="00411A8E" w:rsidRDefault="00411A8E">
            <w:pPr>
              <w:pStyle w:val="Tabletext"/>
              <w:jc w:val="center"/>
              <w:rPr>
                <w:lang w:val="en-US"/>
              </w:rPr>
            </w:pPr>
            <w:r>
              <w:rPr>
                <w:lang w:val="en-US"/>
              </w:rPr>
              <w:t>0.7656</w:t>
            </w:r>
          </w:p>
        </w:tc>
        <w:tc>
          <w:tcPr>
            <w:tcW w:w="1600" w:type="dxa"/>
            <w:vAlign w:val="bottom"/>
          </w:tcPr>
          <w:p w:rsidR="00411A8E" w:rsidRDefault="00411A8E">
            <w:pPr>
              <w:pStyle w:val="Tabletext"/>
              <w:jc w:val="center"/>
              <w:rPr>
                <w:lang w:val="en-US"/>
              </w:rPr>
            </w:pPr>
            <w:r>
              <w:rPr>
                <w:lang w:val="en-US"/>
              </w:rPr>
              <w:t>0.8515</w:t>
            </w:r>
          </w:p>
        </w:tc>
        <w:tc>
          <w:tcPr>
            <w:tcW w:w="1660" w:type="dxa"/>
            <w:vAlign w:val="bottom"/>
          </w:tcPr>
          <w:p w:rsidR="00411A8E" w:rsidRDefault="00411A8E">
            <w:pPr>
              <w:pStyle w:val="Tabletext"/>
              <w:jc w:val="center"/>
              <w:rPr>
                <w:lang w:val="en-US"/>
              </w:rPr>
            </w:pPr>
            <w:r>
              <w:rPr>
                <w:lang w:val="en-US"/>
              </w:rPr>
              <w:t>0.7486</w:t>
            </w:r>
          </w:p>
        </w:tc>
      </w:tr>
      <w:tr w:rsidR="00411A8E">
        <w:trPr>
          <w:trHeight w:val="264"/>
          <w:jc w:val="center"/>
        </w:trPr>
        <w:tc>
          <w:tcPr>
            <w:tcW w:w="1360" w:type="dxa"/>
            <w:vAlign w:val="bottom"/>
          </w:tcPr>
          <w:p w:rsidR="00411A8E" w:rsidRDefault="00411A8E">
            <w:pPr>
              <w:pStyle w:val="Tabletext"/>
              <w:jc w:val="center"/>
              <w:rPr>
                <w:lang w:val="en-US"/>
              </w:rPr>
            </w:pPr>
            <w:r>
              <w:rPr>
                <w:lang w:val="en-US"/>
              </w:rPr>
              <w:t>61</w:t>
            </w:r>
          </w:p>
        </w:tc>
        <w:tc>
          <w:tcPr>
            <w:tcW w:w="1680" w:type="dxa"/>
            <w:vAlign w:val="bottom"/>
          </w:tcPr>
          <w:p w:rsidR="00411A8E" w:rsidRDefault="00411A8E">
            <w:pPr>
              <w:pStyle w:val="Tabletext"/>
              <w:jc w:val="center"/>
              <w:rPr>
                <w:lang w:val="en-US"/>
              </w:rPr>
            </w:pPr>
            <w:r>
              <w:rPr>
                <w:lang w:val="en-US"/>
              </w:rPr>
              <w:t>0.8791</w:t>
            </w:r>
          </w:p>
        </w:tc>
        <w:tc>
          <w:tcPr>
            <w:tcW w:w="1600" w:type="dxa"/>
            <w:vAlign w:val="bottom"/>
          </w:tcPr>
          <w:p w:rsidR="00411A8E" w:rsidRDefault="00411A8E">
            <w:pPr>
              <w:pStyle w:val="Tabletext"/>
              <w:jc w:val="center"/>
              <w:rPr>
                <w:lang w:val="en-US"/>
              </w:rPr>
            </w:pPr>
            <w:r>
              <w:rPr>
                <w:lang w:val="en-US"/>
              </w:rPr>
              <w:t>0.7621</w:t>
            </w:r>
          </w:p>
        </w:tc>
        <w:tc>
          <w:tcPr>
            <w:tcW w:w="1600" w:type="dxa"/>
            <w:vAlign w:val="bottom"/>
          </w:tcPr>
          <w:p w:rsidR="00411A8E" w:rsidRDefault="00411A8E">
            <w:pPr>
              <w:pStyle w:val="Tabletext"/>
              <w:jc w:val="center"/>
              <w:rPr>
                <w:lang w:val="en-US"/>
              </w:rPr>
            </w:pPr>
            <w:r>
              <w:rPr>
                <w:lang w:val="en-US"/>
              </w:rPr>
              <w:t>0.8704</w:t>
            </w:r>
          </w:p>
        </w:tc>
        <w:tc>
          <w:tcPr>
            <w:tcW w:w="1660" w:type="dxa"/>
            <w:vAlign w:val="bottom"/>
          </w:tcPr>
          <w:p w:rsidR="00411A8E" w:rsidRDefault="00411A8E">
            <w:pPr>
              <w:pStyle w:val="Tabletext"/>
              <w:jc w:val="center"/>
              <w:rPr>
                <w:lang w:val="en-US"/>
              </w:rPr>
            </w:pPr>
            <w:r>
              <w:rPr>
                <w:lang w:val="en-US"/>
              </w:rPr>
              <w:t>0.7454</w:t>
            </w:r>
          </w:p>
        </w:tc>
      </w:tr>
      <w:tr w:rsidR="00411A8E">
        <w:trPr>
          <w:trHeight w:val="264"/>
          <w:jc w:val="center"/>
        </w:trPr>
        <w:tc>
          <w:tcPr>
            <w:tcW w:w="1360" w:type="dxa"/>
            <w:vAlign w:val="bottom"/>
          </w:tcPr>
          <w:p w:rsidR="00411A8E" w:rsidRDefault="00411A8E">
            <w:pPr>
              <w:pStyle w:val="Tabletext"/>
              <w:jc w:val="center"/>
              <w:rPr>
                <w:lang w:val="en-US"/>
              </w:rPr>
            </w:pPr>
            <w:r>
              <w:rPr>
                <w:lang w:val="en-US"/>
              </w:rPr>
              <w:t>62</w:t>
            </w:r>
          </w:p>
        </w:tc>
        <w:tc>
          <w:tcPr>
            <w:tcW w:w="1680" w:type="dxa"/>
            <w:vAlign w:val="bottom"/>
          </w:tcPr>
          <w:p w:rsidR="00411A8E" w:rsidRDefault="00411A8E">
            <w:pPr>
              <w:pStyle w:val="Tabletext"/>
              <w:jc w:val="center"/>
              <w:rPr>
                <w:lang w:val="en-US"/>
              </w:rPr>
            </w:pPr>
            <w:r>
              <w:rPr>
                <w:lang w:val="en-US"/>
              </w:rPr>
              <w:t>0.8974</w:t>
            </w:r>
          </w:p>
        </w:tc>
        <w:tc>
          <w:tcPr>
            <w:tcW w:w="1600" w:type="dxa"/>
            <w:vAlign w:val="bottom"/>
          </w:tcPr>
          <w:p w:rsidR="00411A8E" w:rsidRDefault="00411A8E">
            <w:pPr>
              <w:pStyle w:val="Tabletext"/>
              <w:jc w:val="center"/>
              <w:rPr>
                <w:lang w:val="en-US"/>
              </w:rPr>
            </w:pPr>
            <w:r>
              <w:rPr>
                <w:lang w:val="en-US"/>
              </w:rPr>
              <w:t>0.7586</w:t>
            </w:r>
          </w:p>
        </w:tc>
        <w:tc>
          <w:tcPr>
            <w:tcW w:w="1600" w:type="dxa"/>
            <w:vAlign w:val="bottom"/>
          </w:tcPr>
          <w:p w:rsidR="00411A8E" w:rsidRDefault="00411A8E">
            <w:pPr>
              <w:pStyle w:val="Tabletext"/>
              <w:jc w:val="center"/>
              <w:rPr>
                <w:lang w:val="en-US"/>
              </w:rPr>
            </w:pPr>
            <w:r>
              <w:rPr>
                <w:lang w:val="en-US"/>
              </w:rPr>
              <w:t>0.8889</w:t>
            </w:r>
          </w:p>
        </w:tc>
        <w:tc>
          <w:tcPr>
            <w:tcW w:w="1660" w:type="dxa"/>
            <w:vAlign w:val="bottom"/>
          </w:tcPr>
          <w:p w:rsidR="00411A8E" w:rsidRDefault="00411A8E">
            <w:pPr>
              <w:pStyle w:val="Tabletext"/>
              <w:jc w:val="center"/>
              <w:rPr>
                <w:lang w:val="en-US"/>
              </w:rPr>
            </w:pPr>
            <w:r>
              <w:rPr>
                <w:lang w:val="en-US"/>
              </w:rPr>
              <w:t>0.7424</w:t>
            </w:r>
          </w:p>
        </w:tc>
      </w:tr>
      <w:tr w:rsidR="00411A8E">
        <w:trPr>
          <w:trHeight w:val="264"/>
          <w:jc w:val="center"/>
        </w:trPr>
        <w:tc>
          <w:tcPr>
            <w:tcW w:w="1360" w:type="dxa"/>
            <w:vAlign w:val="bottom"/>
          </w:tcPr>
          <w:p w:rsidR="00411A8E" w:rsidRDefault="00411A8E">
            <w:pPr>
              <w:pStyle w:val="Tabletext"/>
              <w:jc w:val="center"/>
              <w:rPr>
                <w:lang w:val="en-US"/>
              </w:rPr>
            </w:pPr>
            <w:r>
              <w:rPr>
                <w:lang w:val="en-US"/>
              </w:rPr>
              <w:t>63</w:t>
            </w:r>
          </w:p>
        </w:tc>
        <w:tc>
          <w:tcPr>
            <w:tcW w:w="1680" w:type="dxa"/>
            <w:vAlign w:val="bottom"/>
          </w:tcPr>
          <w:p w:rsidR="00411A8E" w:rsidRDefault="00411A8E">
            <w:pPr>
              <w:pStyle w:val="Tabletext"/>
              <w:jc w:val="center"/>
              <w:rPr>
                <w:lang w:val="en-US"/>
              </w:rPr>
            </w:pPr>
            <w:r>
              <w:rPr>
                <w:lang w:val="en-US"/>
              </w:rPr>
              <w:t>0.9153</w:t>
            </w:r>
          </w:p>
        </w:tc>
        <w:tc>
          <w:tcPr>
            <w:tcW w:w="1600" w:type="dxa"/>
            <w:vAlign w:val="bottom"/>
          </w:tcPr>
          <w:p w:rsidR="00411A8E" w:rsidRDefault="00411A8E">
            <w:pPr>
              <w:pStyle w:val="Tabletext"/>
              <w:jc w:val="center"/>
              <w:rPr>
                <w:lang w:val="en-US"/>
              </w:rPr>
            </w:pPr>
            <w:r>
              <w:rPr>
                <w:lang w:val="en-US"/>
              </w:rPr>
              <w:t>0.7552</w:t>
            </w:r>
          </w:p>
        </w:tc>
        <w:tc>
          <w:tcPr>
            <w:tcW w:w="1600" w:type="dxa"/>
            <w:vAlign w:val="bottom"/>
          </w:tcPr>
          <w:p w:rsidR="00411A8E" w:rsidRDefault="00411A8E">
            <w:pPr>
              <w:pStyle w:val="Tabletext"/>
              <w:jc w:val="center"/>
              <w:rPr>
                <w:lang w:val="en-US"/>
              </w:rPr>
            </w:pPr>
            <w:r>
              <w:rPr>
                <w:lang w:val="en-US"/>
              </w:rPr>
              <w:t>0.9071</w:t>
            </w:r>
          </w:p>
        </w:tc>
        <w:tc>
          <w:tcPr>
            <w:tcW w:w="1660" w:type="dxa"/>
            <w:vAlign w:val="bottom"/>
          </w:tcPr>
          <w:p w:rsidR="00411A8E" w:rsidRDefault="00411A8E">
            <w:pPr>
              <w:pStyle w:val="Tabletext"/>
              <w:jc w:val="center"/>
              <w:rPr>
                <w:lang w:val="en-US"/>
              </w:rPr>
            </w:pPr>
            <w:r>
              <w:rPr>
                <w:lang w:val="en-US"/>
              </w:rPr>
              <w:t>0.7395</w:t>
            </w:r>
          </w:p>
        </w:tc>
      </w:tr>
      <w:tr w:rsidR="00411A8E">
        <w:trPr>
          <w:trHeight w:val="264"/>
          <w:jc w:val="center"/>
        </w:trPr>
        <w:tc>
          <w:tcPr>
            <w:tcW w:w="1360" w:type="dxa"/>
            <w:vAlign w:val="bottom"/>
          </w:tcPr>
          <w:p w:rsidR="00411A8E" w:rsidRDefault="00411A8E">
            <w:pPr>
              <w:pStyle w:val="Tabletext"/>
              <w:jc w:val="center"/>
              <w:rPr>
                <w:lang w:val="en-US"/>
              </w:rPr>
            </w:pPr>
            <w:r>
              <w:rPr>
                <w:lang w:val="en-US"/>
              </w:rPr>
              <w:t>64</w:t>
            </w:r>
          </w:p>
        </w:tc>
        <w:tc>
          <w:tcPr>
            <w:tcW w:w="1680" w:type="dxa"/>
            <w:vAlign w:val="bottom"/>
          </w:tcPr>
          <w:p w:rsidR="00411A8E" w:rsidRDefault="00411A8E">
            <w:pPr>
              <w:pStyle w:val="Tabletext"/>
              <w:jc w:val="center"/>
              <w:rPr>
                <w:lang w:val="en-US"/>
              </w:rPr>
            </w:pPr>
            <w:r>
              <w:rPr>
                <w:lang w:val="en-US"/>
              </w:rPr>
              <w:t>0.9328</w:t>
            </w:r>
          </w:p>
        </w:tc>
        <w:tc>
          <w:tcPr>
            <w:tcW w:w="1600" w:type="dxa"/>
            <w:vAlign w:val="bottom"/>
          </w:tcPr>
          <w:p w:rsidR="00411A8E" w:rsidRDefault="00411A8E">
            <w:pPr>
              <w:pStyle w:val="Tabletext"/>
              <w:jc w:val="center"/>
              <w:rPr>
                <w:lang w:val="en-US"/>
              </w:rPr>
            </w:pPr>
            <w:r>
              <w:rPr>
                <w:lang w:val="en-US"/>
              </w:rPr>
              <w:t>0.7520</w:t>
            </w:r>
          </w:p>
        </w:tc>
        <w:tc>
          <w:tcPr>
            <w:tcW w:w="1600" w:type="dxa"/>
            <w:vAlign w:val="bottom"/>
          </w:tcPr>
          <w:p w:rsidR="00411A8E" w:rsidRDefault="00411A8E">
            <w:pPr>
              <w:pStyle w:val="Tabletext"/>
              <w:jc w:val="center"/>
              <w:rPr>
                <w:lang w:val="en-US"/>
              </w:rPr>
            </w:pPr>
            <w:r>
              <w:rPr>
                <w:lang w:val="en-US"/>
              </w:rPr>
              <w:t>0.9250</w:t>
            </w:r>
          </w:p>
        </w:tc>
        <w:tc>
          <w:tcPr>
            <w:tcW w:w="1660" w:type="dxa"/>
            <w:vAlign w:val="bottom"/>
          </w:tcPr>
          <w:p w:rsidR="00411A8E" w:rsidRDefault="00411A8E">
            <w:pPr>
              <w:pStyle w:val="Tabletext"/>
              <w:jc w:val="center"/>
              <w:rPr>
                <w:lang w:val="en-US"/>
              </w:rPr>
            </w:pPr>
            <w:r>
              <w:rPr>
                <w:lang w:val="en-US"/>
              </w:rPr>
              <w:t>0.7366</w:t>
            </w:r>
          </w:p>
        </w:tc>
      </w:tr>
      <w:tr w:rsidR="00411A8E">
        <w:trPr>
          <w:trHeight w:val="264"/>
          <w:jc w:val="center"/>
        </w:trPr>
        <w:tc>
          <w:tcPr>
            <w:tcW w:w="1360" w:type="dxa"/>
            <w:vAlign w:val="bottom"/>
          </w:tcPr>
          <w:p w:rsidR="00411A8E" w:rsidRDefault="00411A8E">
            <w:pPr>
              <w:pStyle w:val="Tabletext"/>
              <w:jc w:val="center"/>
              <w:rPr>
                <w:lang w:val="en-US"/>
              </w:rPr>
            </w:pPr>
            <w:r>
              <w:rPr>
                <w:lang w:val="en-US"/>
              </w:rPr>
              <w:t>65</w:t>
            </w:r>
          </w:p>
        </w:tc>
        <w:tc>
          <w:tcPr>
            <w:tcW w:w="1680" w:type="dxa"/>
            <w:vAlign w:val="bottom"/>
          </w:tcPr>
          <w:p w:rsidR="00411A8E" w:rsidRDefault="00411A8E">
            <w:pPr>
              <w:pStyle w:val="Tabletext"/>
              <w:jc w:val="center"/>
              <w:rPr>
                <w:lang w:val="en-US"/>
              </w:rPr>
            </w:pPr>
            <w:r>
              <w:rPr>
                <w:lang w:val="en-US"/>
              </w:rPr>
              <w:t>0.9501</w:t>
            </w:r>
          </w:p>
        </w:tc>
        <w:tc>
          <w:tcPr>
            <w:tcW w:w="1600" w:type="dxa"/>
            <w:vAlign w:val="bottom"/>
          </w:tcPr>
          <w:p w:rsidR="00411A8E" w:rsidRDefault="00411A8E">
            <w:pPr>
              <w:pStyle w:val="Tabletext"/>
              <w:jc w:val="center"/>
              <w:rPr>
                <w:lang w:val="en-US"/>
              </w:rPr>
            </w:pPr>
            <w:r>
              <w:rPr>
                <w:lang w:val="en-US"/>
              </w:rPr>
              <w:t>0.7488</w:t>
            </w:r>
          </w:p>
        </w:tc>
        <w:tc>
          <w:tcPr>
            <w:tcW w:w="1600" w:type="dxa"/>
            <w:vAlign w:val="bottom"/>
          </w:tcPr>
          <w:p w:rsidR="00411A8E" w:rsidRDefault="00411A8E">
            <w:pPr>
              <w:pStyle w:val="Tabletext"/>
              <w:jc w:val="center"/>
              <w:rPr>
                <w:lang w:val="en-US"/>
              </w:rPr>
            </w:pPr>
            <w:r>
              <w:rPr>
                <w:lang w:val="en-US"/>
              </w:rPr>
              <w:t>0.9425</w:t>
            </w:r>
          </w:p>
        </w:tc>
        <w:tc>
          <w:tcPr>
            <w:tcW w:w="1660" w:type="dxa"/>
            <w:vAlign w:val="bottom"/>
          </w:tcPr>
          <w:p w:rsidR="00411A8E" w:rsidRDefault="00411A8E">
            <w:pPr>
              <w:pStyle w:val="Tabletext"/>
              <w:jc w:val="center"/>
              <w:rPr>
                <w:lang w:val="en-US"/>
              </w:rPr>
            </w:pPr>
            <w:r>
              <w:rPr>
                <w:lang w:val="en-US"/>
              </w:rPr>
              <w:t>0.7339</w:t>
            </w:r>
          </w:p>
        </w:tc>
      </w:tr>
      <w:tr w:rsidR="00411A8E">
        <w:tblPrEx>
          <w:tblCellMar>
            <w:right w:w="57" w:type="dxa"/>
          </w:tblCellMar>
        </w:tblPrEx>
        <w:trPr>
          <w:trHeight w:val="264"/>
          <w:jc w:val="center"/>
        </w:trPr>
        <w:tc>
          <w:tcPr>
            <w:tcW w:w="1360" w:type="dxa"/>
            <w:vAlign w:val="bottom"/>
          </w:tcPr>
          <w:p w:rsidR="00411A8E" w:rsidRDefault="00411A8E">
            <w:pPr>
              <w:pStyle w:val="Tabletext"/>
              <w:jc w:val="center"/>
              <w:rPr>
                <w:lang w:val="en-US"/>
              </w:rPr>
            </w:pPr>
            <w:r>
              <w:rPr>
                <w:lang w:val="en-US"/>
              </w:rPr>
              <w:t>66</w:t>
            </w:r>
          </w:p>
        </w:tc>
        <w:tc>
          <w:tcPr>
            <w:tcW w:w="1680" w:type="dxa"/>
            <w:vAlign w:val="bottom"/>
          </w:tcPr>
          <w:p w:rsidR="00411A8E" w:rsidRDefault="00411A8E">
            <w:pPr>
              <w:pStyle w:val="Tabletext"/>
              <w:jc w:val="center"/>
              <w:rPr>
                <w:lang w:val="en-US"/>
              </w:rPr>
            </w:pPr>
            <w:r>
              <w:rPr>
                <w:lang w:val="en-US"/>
              </w:rPr>
              <w:t>0.9670</w:t>
            </w:r>
          </w:p>
        </w:tc>
        <w:tc>
          <w:tcPr>
            <w:tcW w:w="1600" w:type="dxa"/>
            <w:vAlign w:val="bottom"/>
          </w:tcPr>
          <w:p w:rsidR="00411A8E" w:rsidRDefault="00411A8E">
            <w:pPr>
              <w:pStyle w:val="Tabletext"/>
              <w:jc w:val="center"/>
              <w:rPr>
                <w:lang w:val="en-US"/>
              </w:rPr>
            </w:pPr>
            <w:r>
              <w:rPr>
                <w:lang w:val="en-US"/>
              </w:rPr>
              <w:t>0.7458</w:t>
            </w:r>
          </w:p>
        </w:tc>
        <w:tc>
          <w:tcPr>
            <w:tcW w:w="1600" w:type="dxa"/>
            <w:vAlign w:val="bottom"/>
          </w:tcPr>
          <w:p w:rsidR="00411A8E" w:rsidRDefault="00411A8E">
            <w:pPr>
              <w:pStyle w:val="Tabletext"/>
              <w:jc w:val="center"/>
              <w:rPr>
                <w:lang w:val="en-US"/>
              </w:rPr>
            </w:pPr>
            <w:r>
              <w:rPr>
                <w:lang w:val="en-US"/>
              </w:rPr>
              <w:t>0.9598</w:t>
            </w:r>
          </w:p>
        </w:tc>
        <w:tc>
          <w:tcPr>
            <w:tcW w:w="1660" w:type="dxa"/>
            <w:vAlign w:val="bottom"/>
          </w:tcPr>
          <w:p w:rsidR="00411A8E" w:rsidRDefault="00411A8E">
            <w:pPr>
              <w:pStyle w:val="Tabletext"/>
              <w:jc w:val="center"/>
              <w:rPr>
                <w:lang w:val="en-US"/>
              </w:rPr>
            </w:pPr>
            <w:r>
              <w:rPr>
                <w:lang w:val="en-US"/>
              </w:rPr>
              <w:t>0.7313</w:t>
            </w:r>
          </w:p>
        </w:tc>
      </w:tr>
      <w:tr w:rsidR="00411A8E">
        <w:tblPrEx>
          <w:tblCellMar>
            <w:right w:w="57" w:type="dxa"/>
          </w:tblCellMar>
        </w:tblPrEx>
        <w:trPr>
          <w:trHeight w:val="264"/>
          <w:jc w:val="center"/>
        </w:trPr>
        <w:tc>
          <w:tcPr>
            <w:tcW w:w="1360" w:type="dxa"/>
            <w:vAlign w:val="bottom"/>
          </w:tcPr>
          <w:p w:rsidR="00411A8E" w:rsidRDefault="00411A8E">
            <w:pPr>
              <w:pStyle w:val="Tabletext"/>
              <w:jc w:val="center"/>
              <w:rPr>
                <w:lang w:val="en-US"/>
              </w:rPr>
            </w:pPr>
            <w:r>
              <w:rPr>
                <w:lang w:val="en-US"/>
              </w:rPr>
              <w:t>67</w:t>
            </w:r>
          </w:p>
        </w:tc>
        <w:tc>
          <w:tcPr>
            <w:tcW w:w="1680" w:type="dxa"/>
            <w:vAlign w:val="bottom"/>
          </w:tcPr>
          <w:p w:rsidR="00411A8E" w:rsidRDefault="00411A8E">
            <w:pPr>
              <w:pStyle w:val="Tabletext"/>
              <w:jc w:val="center"/>
              <w:rPr>
                <w:lang w:val="en-US"/>
              </w:rPr>
            </w:pPr>
            <w:r>
              <w:rPr>
                <w:lang w:val="en-US"/>
              </w:rPr>
              <w:t>0.9836</w:t>
            </w:r>
          </w:p>
        </w:tc>
        <w:tc>
          <w:tcPr>
            <w:tcW w:w="1600" w:type="dxa"/>
            <w:vAlign w:val="bottom"/>
          </w:tcPr>
          <w:p w:rsidR="00411A8E" w:rsidRDefault="00411A8E">
            <w:pPr>
              <w:pStyle w:val="Tabletext"/>
              <w:jc w:val="center"/>
              <w:rPr>
                <w:lang w:val="en-US"/>
              </w:rPr>
            </w:pPr>
            <w:r>
              <w:rPr>
                <w:lang w:val="en-US"/>
              </w:rPr>
              <w:t>0.7428</w:t>
            </w:r>
          </w:p>
        </w:tc>
        <w:tc>
          <w:tcPr>
            <w:tcW w:w="1600" w:type="dxa"/>
            <w:vAlign w:val="bottom"/>
          </w:tcPr>
          <w:p w:rsidR="00411A8E" w:rsidRDefault="00411A8E">
            <w:pPr>
              <w:pStyle w:val="Tabletext"/>
              <w:jc w:val="center"/>
              <w:rPr>
                <w:lang w:val="en-US"/>
              </w:rPr>
            </w:pPr>
            <w:r>
              <w:rPr>
                <w:lang w:val="en-US"/>
              </w:rPr>
              <w:t>0.9767</w:t>
            </w:r>
          </w:p>
        </w:tc>
        <w:tc>
          <w:tcPr>
            <w:tcW w:w="1660" w:type="dxa"/>
            <w:vAlign w:val="bottom"/>
          </w:tcPr>
          <w:p w:rsidR="00411A8E" w:rsidRDefault="00411A8E">
            <w:pPr>
              <w:pStyle w:val="Tabletext"/>
              <w:jc w:val="center"/>
              <w:rPr>
                <w:lang w:val="en-US"/>
              </w:rPr>
            </w:pPr>
            <w:r>
              <w:rPr>
                <w:lang w:val="en-US"/>
              </w:rPr>
              <w:t>0.7287</w:t>
            </w:r>
          </w:p>
        </w:tc>
      </w:tr>
      <w:tr w:rsidR="00411A8E">
        <w:tblPrEx>
          <w:tblCellMar>
            <w:right w:w="57" w:type="dxa"/>
          </w:tblCellMar>
        </w:tblPrEx>
        <w:trPr>
          <w:trHeight w:val="264"/>
          <w:jc w:val="center"/>
        </w:trPr>
        <w:tc>
          <w:tcPr>
            <w:tcW w:w="1360" w:type="dxa"/>
            <w:vAlign w:val="bottom"/>
          </w:tcPr>
          <w:p w:rsidR="00411A8E" w:rsidRDefault="00411A8E">
            <w:pPr>
              <w:pStyle w:val="Tabletext"/>
              <w:jc w:val="center"/>
              <w:rPr>
                <w:lang w:val="en-US"/>
              </w:rPr>
            </w:pPr>
            <w:r>
              <w:rPr>
                <w:lang w:val="en-US"/>
              </w:rPr>
              <w:t>68</w:t>
            </w:r>
          </w:p>
        </w:tc>
        <w:tc>
          <w:tcPr>
            <w:tcW w:w="1680" w:type="dxa"/>
            <w:vAlign w:val="bottom"/>
          </w:tcPr>
          <w:p w:rsidR="00411A8E" w:rsidRDefault="00411A8E">
            <w:pPr>
              <w:pStyle w:val="Tabletext"/>
              <w:jc w:val="center"/>
              <w:rPr>
                <w:lang w:val="en-US"/>
              </w:rPr>
            </w:pPr>
            <w:r>
              <w:rPr>
                <w:lang w:val="en-US"/>
              </w:rPr>
              <w:t>0.9999</w:t>
            </w:r>
          </w:p>
        </w:tc>
        <w:tc>
          <w:tcPr>
            <w:tcW w:w="1600" w:type="dxa"/>
            <w:vAlign w:val="bottom"/>
          </w:tcPr>
          <w:p w:rsidR="00411A8E" w:rsidRDefault="00411A8E">
            <w:pPr>
              <w:pStyle w:val="Tabletext"/>
              <w:jc w:val="center"/>
              <w:rPr>
                <w:lang w:val="en-US"/>
              </w:rPr>
            </w:pPr>
            <w:r>
              <w:rPr>
                <w:lang w:val="en-US"/>
              </w:rPr>
              <w:t>0.7400</w:t>
            </w:r>
          </w:p>
        </w:tc>
        <w:tc>
          <w:tcPr>
            <w:tcW w:w="1600" w:type="dxa"/>
            <w:vAlign w:val="bottom"/>
          </w:tcPr>
          <w:p w:rsidR="00411A8E" w:rsidRDefault="00411A8E">
            <w:pPr>
              <w:pStyle w:val="Tabletext"/>
              <w:jc w:val="center"/>
              <w:rPr>
                <w:lang w:val="en-US"/>
              </w:rPr>
            </w:pPr>
            <w:r>
              <w:rPr>
                <w:lang w:val="en-US"/>
              </w:rPr>
              <w:t>0.9932</w:t>
            </w:r>
          </w:p>
        </w:tc>
        <w:tc>
          <w:tcPr>
            <w:tcW w:w="1660" w:type="dxa"/>
            <w:vAlign w:val="bottom"/>
          </w:tcPr>
          <w:p w:rsidR="00411A8E" w:rsidRDefault="00411A8E">
            <w:pPr>
              <w:pStyle w:val="Tabletext"/>
              <w:jc w:val="center"/>
              <w:rPr>
                <w:lang w:val="en-US"/>
              </w:rPr>
            </w:pPr>
            <w:r>
              <w:rPr>
                <w:lang w:val="en-US"/>
              </w:rPr>
              <w:t>0.7262</w:t>
            </w:r>
          </w:p>
        </w:tc>
      </w:tr>
      <w:tr w:rsidR="00411A8E">
        <w:tblPrEx>
          <w:tblCellMar>
            <w:right w:w="57" w:type="dxa"/>
          </w:tblCellMar>
        </w:tblPrEx>
        <w:trPr>
          <w:trHeight w:val="264"/>
          <w:jc w:val="center"/>
        </w:trPr>
        <w:tc>
          <w:tcPr>
            <w:tcW w:w="1360" w:type="dxa"/>
            <w:vAlign w:val="bottom"/>
          </w:tcPr>
          <w:p w:rsidR="00411A8E" w:rsidRDefault="00411A8E">
            <w:pPr>
              <w:pStyle w:val="Tabletext"/>
              <w:jc w:val="center"/>
              <w:rPr>
                <w:lang w:val="en-US"/>
              </w:rPr>
            </w:pPr>
            <w:r>
              <w:rPr>
                <w:lang w:val="en-US"/>
              </w:rPr>
              <w:t>69</w:t>
            </w:r>
          </w:p>
        </w:tc>
        <w:tc>
          <w:tcPr>
            <w:tcW w:w="1680" w:type="dxa"/>
            <w:vAlign w:val="bottom"/>
          </w:tcPr>
          <w:p w:rsidR="00411A8E" w:rsidRDefault="00411A8E">
            <w:pPr>
              <w:pStyle w:val="Tabletext"/>
              <w:jc w:val="center"/>
              <w:rPr>
                <w:lang w:val="en-US"/>
              </w:rPr>
            </w:pPr>
            <w:r>
              <w:rPr>
                <w:lang w:val="en-US"/>
              </w:rPr>
              <w:t>1.0159</w:t>
            </w:r>
          </w:p>
        </w:tc>
        <w:tc>
          <w:tcPr>
            <w:tcW w:w="1600" w:type="dxa"/>
            <w:vAlign w:val="bottom"/>
          </w:tcPr>
          <w:p w:rsidR="00411A8E" w:rsidRDefault="00411A8E">
            <w:pPr>
              <w:pStyle w:val="Tabletext"/>
              <w:jc w:val="center"/>
              <w:rPr>
                <w:lang w:val="en-US"/>
              </w:rPr>
            </w:pPr>
            <w:r>
              <w:rPr>
                <w:lang w:val="en-US"/>
              </w:rPr>
              <w:t>0.7372</w:t>
            </w:r>
          </w:p>
        </w:tc>
        <w:tc>
          <w:tcPr>
            <w:tcW w:w="1600" w:type="dxa"/>
            <w:vAlign w:val="bottom"/>
          </w:tcPr>
          <w:p w:rsidR="00411A8E" w:rsidRDefault="00411A8E">
            <w:pPr>
              <w:pStyle w:val="Tabletext"/>
              <w:jc w:val="center"/>
              <w:rPr>
                <w:lang w:val="en-US"/>
              </w:rPr>
            </w:pPr>
            <w:r>
              <w:rPr>
                <w:lang w:val="en-US"/>
              </w:rPr>
              <w:t>1.0094</w:t>
            </w:r>
          </w:p>
        </w:tc>
        <w:tc>
          <w:tcPr>
            <w:tcW w:w="1660" w:type="dxa"/>
            <w:vAlign w:val="bottom"/>
          </w:tcPr>
          <w:p w:rsidR="00411A8E" w:rsidRDefault="00411A8E">
            <w:pPr>
              <w:pStyle w:val="Tabletext"/>
              <w:jc w:val="center"/>
              <w:rPr>
                <w:lang w:val="en-US"/>
              </w:rPr>
            </w:pPr>
            <w:r>
              <w:rPr>
                <w:lang w:val="en-US"/>
              </w:rPr>
              <w:t>0.7238</w:t>
            </w:r>
          </w:p>
        </w:tc>
      </w:tr>
      <w:tr w:rsidR="00411A8E">
        <w:tblPrEx>
          <w:tblCellMar>
            <w:right w:w="57" w:type="dxa"/>
          </w:tblCellMar>
        </w:tblPrEx>
        <w:trPr>
          <w:trHeight w:val="264"/>
          <w:jc w:val="center"/>
        </w:trPr>
        <w:tc>
          <w:tcPr>
            <w:tcW w:w="1360" w:type="dxa"/>
            <w:vAlign w:val="bottom"/>
          </w:tcPr>
          <w:p w:rsidR="00411A8E" w:rsidRDefault="00411A8E">
            <w:pPr>
              <w:pStyle w:val="Tabletext"/>
              <w:jc w:val="center"/>
              <w:rPr>
                <w:lang w:val="en-US"/>
              </w:rPr>
            </w:pPr>
            <w:r>
              <w:rPr>
                <w:lang w:val="en-US"/>
              </w:rPr>
              <w:t>70</w:t>
            </w:r>
          </w:p>
        </w:tc>
        <w:tc>
          <w:tcPr>
            <w:tcW w:w="1680" w:type="dxa"/>
            <w:vAlign w:val="bottom"/>
          </w:tcPr>
          <w:p w:rsidR="00411A8E" w:rsidRDefault="00411A8E">
            <w:pPr>
              <w:pStyle w:val="Tabletext"/>
              <w:jc w:val="center"/>
              <w:rPr>
                <w:lang w:val="en-US"/>
              </w:rPr>
            </w:pPr>
            <w:r>
              <w:rPr>
                <w:lang w:val="en-US"/>
              </w:rPr>
              <w:t>1.0315</w:t>
            </w:r>
          </w:p>
        </w:tc>
        <w:tc>
          <w:tcPr>
            <w:tcW w:w="1600" w:type="dxa"/>
            <w:vAlign w:val="bottom"/>
          </w:tcPr>
          <w:p w:rsidR="00411A8E" w:rsidRDefault="00411A8E">
            <w:pPr>
              <w:pStyle w:val="Tabletext"/>
              <w:jc w:val="center"/>
              <w:rPr>
                <w:lang w:val="en-US"/>
              </w:rPr>
            </w:pPr>
            <w:r>
              <w:rPr>
                <w:lang w:val="en-US"/>
              </w:rPr>
              <w:t>0.7345</w:t>
            </w:r>
          </w:p>
        </w:tc>
        <w:tc>
          <w:tcPr>
            <w:tcW w:w="1600" w:type="dxa"/>
            <w:vAlign w:val="bottom"/>
          </w:tcPr>
          <w:p w:rsidR="00411A8E" w:rsidRDefault="00411A8E">
            <w:pPr>
              <w:pStyle w:val="Tabletext"/>
              <w:jc w:val="center"/>
              <w:rPr>
                <w:lang w:val="en-US"/>
              </w:rPr>
            </w:pPr>
            <w:r>
              <w:rPr>
                <w:lang w:val="en-US"/>
              </w:rPr>
              <w:t>1.0253</w:t>
            </w:r>
          </w:p>
        </w:tc>
        <w:tc>
          <w:tcPr>
            <w:tcW w:w="1660" w:type="dxa"/>
            <w:vAlign w:val="bottom"/>
          </w:tcPr>
          <w:p w:rsidR="00411A8E" w:rsidRDefault="00411A8E">
            <w:pPr>
              <w:pStyle w:val="Tabletext"/>
              <w:jc w:val="center"/>
              <w:rPr>
                <w:lang w:val="en-US"/>
              </w:rPr>
            </w:pPr>
            <w:r>
              <w:rPr>
                <w:lang w:val="en-US"/>
              </w:rPr>
              <w:t>0.7215</w:t>
            </w:r>
          </w:p>
        </w:tc>
      </w:tr>
      <w:tr w:rsidR="00411A8E">
        <w:tblPrEx>
          <w:tblCellMar>
            <w:right w:w="57" w:type="dxa"/>
          </w:tblCellMar>
        </w:tblPrEx>
        <w:trPr>
          <w:trHeight w:val="264"/>
          <w:jc w:val="center"/>
        </w:trPr>
        <w:tc>
          <w:tcPr>
            <w:tcW w:w="1360" w:type="dxa"/>
            <w:vAlign w:val="bottom"/>
          </w:tcPr>
          <w:p w:rsidR="00411A8E" w:rsidRDefault="00411A8E">
            <w:pPr>
              <w:pStyle w:val="Tabletext"/>
              <w:jc w:val="center"/>
              <w:rPr>
                <w:lang w:val="en-US"/>
              </w:rPr>
            </w:pPr>
            <w:r>
              <w:rPr>
                <w:lang w:val="en-US"/>
              </w:rPr>
              <w:t>71</w:t>
            </w:r>
          </w:p>
        </w:tc>
        <w:tc>
          <w:tcPr>
            <w:tcW w:w="1680" w:type="dxa"/>
            <w:vAlign w:val="bottom"/>
          </w:tcPr>
          <w:p w:rsidR="00411A8E" w:rsidRDefault="00411A8E">
            <w:pPr>
              <w:pStyle w:val="Tabletext"/>
              <w:jc w:val="center"/>
              <w:rPr>
                <w:lang w:val="en-US"/>
              </w:rPr>
            </w:pPr>
            <w:r>
              <w:rPr>
                <w:lang w:val="en-US"/>
              </w:rPr>
              <w:t>1.0468</w:t>
            </w:r>
          </w:p>
        </w:tc>
        <w:tc>
          <w:tcPr>
            <w:tcW w:w="1600" w:type="dxa"/>
            <w:vAlign w:val="bottom"/>
          </w:tcPr>
          <w:p w:rsidR="00411A8E" w:rsidRDefault="00411A8E">
            <w:pPr>
              <w:pStyle w:val="Tabletext"/>
              <w:jc w:val="center"/>
              <w:rPr>
                <w:lang w:val="en-US"/>
              </w:rPr>
            </w:pPr>
            <w:r>
              <w:rPr>
                <w:lang w:val="en-US"/>
              </w:rPr>
              <w:t>0.7318</w:t>
            </w:r>
          </w:p>
        </w:tc>
        <w:tc>
          <w:tcPr>
            <w:tcW w:w="1600" w:type="dxa"/>
            <w:vAlign w:val="bottom"/>
          </w:tcPr>
          <w:p w:rsidR="00411A8E" w:rsidRDefault="00411A8E">
            <w:pPr>
              <w:pStyle w:val="Tabletext"/>
              <w:jc w:val="center"/>
              <w:rPr>
                <w:lang w:val="en-US"/>
              </w:rPr>
            </w:pPr>
            <w:r>
              <w:rPr>
                <w:lang w:val="en-US"/>
              </w:rPr>
              <w:t>1.0409</w:t>
            </w:r>
          </w:p>
        </w:tc>
        <w:tc>
          <w:tcPr>
            <w:tcW w:w="1660" w:type="dxa"/>
            <w:vAlign w:val="bottom"/>
          </w:tcPr>
          <w:p w:rsidR="00411A8E" w:rsidRDefault="00411A8E">
            <w:pPr>
              <w:pStyle w:val="Tabletext"/>
              <w:jc w:val="center"/>
              <w:rPr>
                <w:lang w:val="en-US"/>
              </w:rPr>
            </w:pPr>
            <w:r>
              <w:rPr>
                <w:lang w:val="en-US"/>
              </w:rPr>
              <w:t>0.7193</w:t>
            </w:r>
          </w:p>
        </w:tc>
      </w:tr>
      <w:tr w:rsidR="00411A8E">
        <w:tblPrEx>
          <w:tblCellMar>
            <w:right w:w="57" w:type="dxa"/>
          </w:tblCellMar>
        </w:tblPrEx>
        <w:trPr>
          <w:trHeight w:val="264"/>
          <w:jc w:val="center"/>
        </w:trPr>
        <w:tc>
          <w:tcPr>
            <w:tcW w:w="1360" w:type="dxa"/>
            <w:vAlign w:val="bottom"/>
          </w:tcPr>
          <w:p w:rsidR="00411A8E" w:rsidRDefault="00411A8E">
            <w:pPr>
              <w:pStyle w:val="Tabletext"/>
              <w:jc w:val="center"/>
              <w:rPr>
                <w:lang w:val="en-US"/>
              </w:rPr>
            </w:pPr>
            <w:r>
              <w:rPr>
                <w:lang w:val="en-US"/>
              </w:rPr>
              <w:t>72</w:t>
            </w:r>
          </w:p>
        </w:tc>
        <w:tc>
          <w:tcPr>
            <w:tcW w:w="1680" w:type="dxa"/>
            <w:vAlign w:val="bottom"/>
          </w:tcPr>
          <w:p w:rsidR="00411A8E" w:rsidRDefault="00411A8E">
            <w:pPr>
              <w:pStyle w:val="Tabletext"/>
              <w:jc w:val="center"/>
              <w:rPr>
                <w:lang w:val="en-US"/>
              </w:rPr>
            </w:pPr>
            <w:r>
              <w:rPr>
                <w:lang w:val="en-US"/>
              </w:rPr>
              <w:t>1.0618</w:t>
            </w:r>
          </w:p>
        </w:tc>
        <w:tc>
          <w:tcPr>
            <w:tcW w:w="1600" w:type="dxa"/>
            <w:vAlign w:val="bottom"/>
          </w:tcPr>
          <w:p w:rsidR="00411A8E" w:rsidRDefault="00411A8E">
            <w:pPr>
              <w:pStyle w:val="Tabletext"/>
              <w:jc w:val="center"/>
              <w:rPr>
                <w:lang w:val="en-US"/>
              </w:rPr>
            </w:pPr>
            <w:r>
              <w:rPr>
                <w:lang w:val="en-US"/>
              </w:rPr>
              <w:t>0.7293</w:t>
            </w:r>
          </w:p>
        </w:tc>
        <w:tc>
          <w:tcPr>
            <w:tcW w:w="1600" w:type="dxa"/>
            <w:vAlign w:val="bottom"/>
          </w:tcPr>
          <w:p w:rsidR="00411A8E" w:rsidRDefault="00411A8E">
            <w:pPr>
              <w:pStyle w:val="Tabletext"/>
              <w:jc w:val="center"/>
              <w:rPr>
                <w:lang w:val="en-US"/>
              </w:rPr>
            </w:pPr>
            <w:r>
              <w:rPr>
                <w:lang w:val="en-US"/>
              </w:rPr>
              <w:t>1.0561</w:t>
            </w:r>
          </w:p>
        </w:tc>
        <w:tc>
          <w:tcPr>
            <w:tcW w:w="1660" w:type="dxa"/>
            <w:vAlign w:val="bottom"/>
          </w:tcPr>
          <w:p w:rsidR="00411A8E" w:rsidRDefault="00411A8E">
            <w:pPr>
              <w:pStyle w:val="Tabletext"/>
              <w:jc w:val="center"/>
              <w:rPr>
                <w:lang w:val="en-US"/>
              </w:rPr>
            </w:pPr>
            <w:r>
              <w:rPr>
                <w:lang w:val="en-US"/>
              </w:rPr>
              <w:t>0.7171</w:t>
            </w:r>
          </w:p>
        </w:tc>
      </w:tr>
      <w:tr w:rsidR="00411A8E">
        <w:tblPrEx>
          <w:tblCellMar>
            <w:right w:w="57" w:type="dxa"/>
          </w:tblCellMar>
        </w:tblPrEx>
        <w:trPr>
          <w:trHeight w:val="264"/>
          <w:jc w:val="center"/>
        </w:trPr>
        <w:tc>
          <w:tcPr>
            <w:tcW w:w="1360" w:type="dxa"/>
            <w:vAlign w:val="bottom"/>
          </w:tcPr>
          <w:p w:rsidR="00411A8E" w:rsidRDefault="00411A8E">
            <w:pPr>
              <w:pStyle w:val="Tabletext"/>
              <w:jc w:val="center"/>
              <w:rPr>
                <w:lang w:val="en-US"/>
              </w:rPr>
            </w:pPr>
            <w:r>
              <w:rPr>
                <w:lang w:val="en-US"/>
              </w:rPr>
              <w:t>73</w:t>
            </w:r>
          </w:p>
        </w:tc>
        <w:tc>
          <w:tcPr>
            <w:tcW w:w="1680" w:type="dxa"/>
            <w:vAlign w:val="bottom"/>
          </w:tcPr>
          <w:p w:rsidR="00411A8E" w:rsidRDefault="00411A8E">
            <w:pPr>
              <w:pStyle w:val="Tabletext"/>
              <w:jc w:val="center"/>
              <w:rPr>
                <w:lang w:val="en-US"/>
              </w:rPr>
            </w:pPr>
            <w:r>
              <w:rPr>
                <w:lang w:val="en-US"/>
              </w:rPr>
              <w:t>1.0764</w:t>
            </w:r>
          </w:p>
        </w:tc>
        <w:tc>
          <w:tcPr>
            <w:tcW w:w="1600" w:type="dxa"/>
            <w:vAlign w:val="bottom"/>
          </w:tcPr>
          <w:p w:rsidR="00411A8E" w:rsidRDefault="00411A8E">
            <w:pPr>
              <w:pStyle w:val="Tabletext"/>
              <w:jc w:val="center"/>
              <w:rPr>
                <w:lang w:val="en-US"/>
              </w:rPr>
            </w:pPr>
            <w:r>
              <w:rPr>
                <w:lang w:val="en-US"/>
              </w:rPr>
              <w:t>0.7268</w:t>
            </w:r>
          </w:p>
        </w:tc>
        <w:tc>
          <w:tcPr>
            <w:tcW w:w="1600" w:type="dxa"/>
            <w:vAlign w:val="bottom"/>
          </w:tcPr>
          <w:p w:rsidR="00411A8E" w:rsidRDefault="00411A8E">
            <w:pPr>
              <w:pStyle w:val="Tabletext"/>
              <w:jc w:val="center"/>
              <w:rPr>
                <w:lang w:val="en-US"/>
              </w:rPr>
            </w:pPr>
            <w:r>
              <w:rPr>
                <w:lang w:val="en-US"/>
              </w:rPr>
              <w:t>1.0711</w:t>
            </w:r>
          </w:p>
        </w:tc>
        <w:tc>
          <w:tcPr>
            <w:tcW w:w="1660" w:type="dxa"/>
            <w:vAlign w:val="bottom"/>
          </w:tcPr>
          <w:p w:rsidR="00411A8E" w:rsidRDefault="00411A8E">
            <w:pPr>
              <w:pStyle w:val="Tabletext"/>
              <w:jc w:val="center"/>
              <w:rPr>
                <w:lang w:val="en-US"/>
              </w:rPr>
            </w:pPr>
            <w:r>
              <w:rPr>
                <w:lang w:val="en-US"/>
              </w:rPr>
              <w:t>0.7150</w:t>
            </w:r>
          </w:p>
        </w:tc>
      </w:tr>
      <w:tr w:rsidR="00411A8E">
        <w:tblPrEx>
          <w:tblCellMar>
            <w:right w:w="57" w:type="dxa"/>
          </w:tblCellMar>
        </w:tblPrEx>
        <w:trPr>
          <w:trHeight w:val="264"/>
          <w:jc w:val="center"/>
        </w:trPr>
        <w:tc>
          <w:tcPr>
            <w:tcW w:w="1360" w:type="dxa"/>
            <w:vAlign w:val="bottom"/>
          </w:tcPr>
          <w:p w:rsidR="00411A8E" w:rsidRDefault="00411A8E">
            <w:pPr>
              <w:pStyle w:val="Tabletext"/>
              <w:jc w:val="center"/>
              <w:rPr>
                <w:lang w:val="en-US"/>
              </w:rPr>
            </w:pPr>
            <w:r>
              <w:rPr>
                <w:lang w:val="en-US"/>
              </w:rPr>
              <w:t>74</w:t>
            </w:r>
          </w:p>
        </w:tc>
        <w:tc>
          <w:tcPr>
            <w:tcW w:w="1680" w:type="dxa"/>
            <w:vAlign w:val="bottom"/>
          </w:tcPr>
          <w:p w:rsidR="00411A8E" w:rsidRDefault="00411A8E">
            <w:pPr>
              <w:pStyle w:val="Tabletext"/>
              <w:jc w:val="center"/>
              <w:rPr>
                <w:lang w:val="en-US"/>
              </w:rPr>
            </w:pPr>
            <w:r>
              <w:rPr>
                <w:lang w:val="en-US"/>
              </w:rPr>
              <w:t>1.0908</w:t>
            </w:r>
          </w:p>
        </w:tc>
        <w:tc>
          <w:tcPr>
            <w:tcW w:w="1600" w:type="dxa"/>
            <w:vAlign w:val="bottom"/>
          </w:tcPr>
          <w:p w:rsidR="00411A8E" w:rsidRDefault="00411A8E">
            <w:pPr>
              <w:pStyle w:val="Tabletext"/>
              <w:jc w:val="center"/>
              <w:rPr>
                <w:lang w:val="en-US"/>
              </w:rPr>
            </w:pPr>
            <w:r>
              <w:rPr>
                <w:lang w:val="en-US"/>
              </w:rPr>
              <w:t>0.7244</w:t>
            </w:r>
          </w:p>
        </w:tc>
        <w:tc>
          <w:tcPr>
            <w:tcW w:w="1600" w:type="dxa"/>
            <w:vAlign w:val="bottom"/>
          </w:tcPr>
          <w:p w:rsidR="00411A8E" w:rsidRDefault="00411A8E">
            <w:pPr>
              <w:pStyle w:val="Tabletext"/>
              <w:jc w:val="center"/>
              <w:rPr>
                <w:lang w:val="en-US"/>
              </w:rPr>
            </w:pPr>
            <w:r>
              <w:rPr>
                <w:lang w:val="en-US"/>
              </w:rPr>
              <w:t>1.0857</w:t>
            </w:r>
          </w:p>
        </w:tc>
        <w:tc>
          <w:tcPr>
            <w:tcW w:w="1660" w:type="dxa"/>
            <w:vAlign w:val="bottom"/>
          </w:tcPr>
          <w:p w:rsidR="00411A8E" w:rsidRDefault="00411A8E">
            <w:pPr>
              <w:pStyle w:val="Tabletext"/>
              <w:jc w:val="center"/>
              <w:rPr>
                <w:lang w:val="en-US"/>
              </w:rPr>
            </w:pPr>
            <w:r>
              <w:rPr>
                <w:lang w:val="en-US"/>
              </w:rPr>
              <w:t>0.7130</w:t>
            </w:r>
          </w:p>
        </w:tc>
      </w:tr>
      <w:tr w:rsidR="00411A8E">
        <w:tblPrEx>
          <w:tblCellMar>
            <w:right w:w="57" w:type="dxa"/>
          </w:tblCellMar>
        </w:tblPrEx>
        <w:trPr>
          <w:trHeight w:val="264"/>
          <w:jc w:val="center"/>
        </w:trPr>
        <w:tc>
          <w:tcPr>
            <w:tcW w:w="1360" w:type="dxa"/>
            <w:vAlign w:val="bottom"/>
          </w:tcPr>
          <w:p w:rsidR="00411A8E" w:rsidRDefault="00411A8E">
            <w:pPr>
              <w:pStyle w:val="Tabletext"/>
              <w:jc w:val="center"/>
              <w:rPr>
                <w:lang w:val="en-US"/>
              </w:rPr>
            </w:pPr>
            <w:r>
              <w:rPr>
                <w:lang w:val="en-US"/>
              </w:rPr>
              <w:t>75</w:t>
            </w:r>
          </w:p>
        </w:tc>
        <w:tc>
          <w:tcPr>
            <w:tcW w:w="1680" w:type="dxa"/>
            <w:vAlign w:val="bottom"/>
          </w:tcPr>
          <w:p w:rsidR="00411A8E" w:rsidRDefault="00411A8E">
            <w:pPr>
              <w:pStyle w:val="Tabletext"/>
              <w:jc w:val="center"/>
              <w:rPr>
                <w:lang w:val="en-US"/>
              </w:rPr>
            </w:pPr>
            <w:r>
              <w:rPr>
                <w:lang w:val="en-US"/>
              </w:rPr>
              <w:t>1.1048</w:t>
            </w:r>
          </w:p>
        </w:tc>
        <w:tc>
          <w:tcPr>
            <w:tcW w:w="1600" w:type="dxa"/>
            <w:vAlign w:val="bottom"/>
          </w:tcPr>
          <w:p w:rsidR="00411A8E" w:rsidRDefault="00411A8E">
            <w:pPr>
              <w:pStyle w:val="Tabletext"/>
              <w:jc w:val="center"/>
              <w:rPr>
                <w:lang w:val="en-US"/>
              </w:rPr>
            </w:pPr>
            <w:r>
              <w:rPr>
                <w:lang w:val="en-US"/>
              </w:rPr>
              <w:t>0.7221</w:t>
            </w:r>
          </w:p>
        </w:tc>
        <w:tc>
          <w:tcPr>
            <w:tcW w:w="1600" w:type="dxa"/>
            <w:vAlign w:val="bottom"/>
          </w:tcPr>
          <w:p w:rsidR="00411A8E" w:rsidRDefault="00411A8E">
            <w:pPr>
              <w:pStyle w:val="Tabletext"/>
              <w:jc w:val="center"/>
              <w:rPr>
                <w:lang w:val="en-US"/>
              </w:rPr>
            </w:pPr>
            <w:r>
              <w:rPr>
                <w:lang w:val="en-US"/>
              </w:rPr>
              <w:t>1.1000</w:t>
            </w:r>
          </w:p>
        </w:tc>
        <w:tc>
          <w:tcPr>
            <w:tcW w:w="1660" w:type="dxa"/>
            <w:vAlign w:val="bottom"/>
          </w:tcPr>
          <w:p w:rsidR="00411A8E" w:rsidRDefault="00411A8E">
            <w:pPr>
              <w:pStyle w:val="Tabletext"/>
              <w:jc w:val="center"/>
              <w:rPr>
                <w:lang w:val="en-US"/>
              </w:rPr>
            </w:pPr>
            <w:r>
              <w:rPr>
                <w:lang w:val="en-US"/>
              </w:rPr>
              <w:t>0.7110</w:t>
            </w:r>
          </w:p>
        </w:tc>
      </w:tr>
      <w:tr w:rsidR="00411A8E">
        <w:tblPrEx>
          <w:tblCellMar>
            <w:right w:w="57" w:type="dxa"/>
          </w:tblCellMar>
        </w:tblPrEx>
        <w:trPr>
          <w:trHeight w:val="264"/>
          <w:jc w:val="center"/>
        </w:trPr>
        <w:tc>
          <w:tcPr>
            <w:tcW w:w="1360" w:type="dxa"/>
            <w:vAlign w:val="bottom"/>
          </w:tcPr>
          <w:p w:rsidR="00411A8E" w:rsidRDefault="00411A8E">
            <w:pPr>
              <w:pStyle w:val="Tabletext"/>
              <w:jc w:val="center"/>
              <w:rPr>
                <w:lang w:val="en-US"/>
              </w:rPr>
            </w:pPr>
            <w:r>
              <w:rPr>
                <w:lang w:val="en-US"/>
              </w:rPr>
              <w:t>76</w:t>
            </w:r>
          </w:p>
        </w:tc>
        <w:tc>
          <w:tcPr>
            <w:tcW w:w="1680" w:type="dxa"/>
            <w:vAlign w:val="bottom"/>
          </w:tcPr>
          <w:p w:rsidR="00411A8E" w:rsidRDefault="00411A8E">
            <w:pPr>
              <w:pStyle w:val="Tabletext"/>
              <w:jc w:val="center"/>
              <w:rPr>
                <w:lang w:val="en-US"/>
              </w:rPr>
            </w:pPr>
            <w:r>
              <w:rPr>
                <w:lang w:val="en-US"/>
              </w:rPr>
              <w:t>1.1185</w:t>
            </w:r>
          </w:p>
        </w:tc>
        <w:tc>
          <w:tcPr>
            <w:tcW w:w="1600" w:type="dxa"/>
            <w:vAlign w:val="bottom"/>
          </w:tcPr>
          <w:p w:rsidR="00411A8E" w:rsidRDefault="00411A8E">
            <w:pPr>
              <w:pStyle w:val="Tabletext"/>
              <w:jc w:val="center"/>
              <w:rPr>
                <w:lang w:val="en-US"/>
              </w:rPr>
            </w:pPr>
            <w:r>
              <w:rPr>
                <w:lang w:val="en-US"/>
              </w:rPr>
              <w:t>0.7199</w:t>
            </w:r>
          </w:p>
        </w:tc>
        <w:tc>
          <w:tcPr>
            <w:tcW w:w="1600" w:type="dxa"/>
            <w:vAlign w:val="bottom"/>
          </w:tcPr>
          <w:p w:rsidR="00411A8E" w:rsidRDefault="00411A8E">
            <w:pPr>
              <w:pStyle w:val="Tabletext"/>
              <w:jc w:val="center"/>
              <w:rPr>
                <w:lang w:val="en-US"/>
              </w:rPr>
            </w:pPr>
            <w:r>
              <w:rPr>
                <w:lang w:val="en-US"/>
              </w:rPr>
              <w:t>1.1139</w:t>
            </w:r>
          </w:p>
        </w:tc>
        <w:tc>
          <w:tcPr>
            <w:tcW w:w="1660" w:type="dxa"/>
            <w:vAlign w:val="bottom"/>
          </w:tcPr>
          <w:p w:rsidR="00411A8E" w:rsidRDefault="00411A8E">
            <w:pPr>
              <w:pStyle w:val="Tabletext"/>
              <w:jc w:val="center"/>
              <w:rPr>
                <w:lang w:val="en-US"/>
              </w:rPr>
            </w:pPr>
            <w:r>
              <w:rPr>
                <w:lang w:val="en-US"/>
              </w:rPr>
              <w:t>0.7091</w:t>
            </w:r>
          </w:p>
        </w:tc>
      </w:tr>
      <w:tr w:rsidR="00411A8E">
        <w:tblPrEx>
          <w:tblCellMar>
            <w:right w:w="57" w:type="dxa"/>
          </w:tblCellMar>
        </w:tblPrEx>
        <w:trPr>
          <w:trHeight w:val="264"/>
          <w:jc w:val="center"/>
        </w:trPr>
        <w:tc>
          <w:tcPr>
            <w:tcW w:w="1360" w:type="dxa"/>
            <w:vAlign w:val="bottom"/>
          </w:tcPr>
          <w:p w:rsidR="00411A8E" w:rsidRDefault="00411A8E">
            <w:pPr>
              <w:pStyle w:val="Tabletext"/>
              <w:jc w:val="center"/>
              <w:rPr>
                <w:lang w:val="en-US"/>
              </w:rPr>
            </w:pPr>
            <w:r>
              <w:rPr>
                <w:lang w:val="en-US"/>
              </w:rPr>
              <w:t>77</w:t>
            </w:r>
          </w:p>
        </w:tc>
        <w:tc>
          <w:tcPr>
            <w:tcW w:w="1680" w:type="dxa"/>
            <w:vAlign w:val="bottom"/>
          </w:tcPr>
          <w:p w:rsidR="00411A8E" w:rsidRDefault="00411A8E">
            <w:pPr>
              <w:pStyle w:val="Tabletext"/>
              <w:jc w:val="center"/>
              <w:rPr>
                <w:lang w:val="en-US"/>
              </w:rPr>
            </w:pPr>
            <w:r>
              <w:rPr>
                <w:lang w:val="en-US"/>
              </w:rPr>
              <w:t>1.1320</w:t>
            </w:r>
          </w:p>
        </w:tc>
        <w:tc>
          <w:tcPr>
            <w:tcW w:w="1600" w:type="dxa"/>
            <w:vAlign w:val="bottom"/>
          </w:tcPr>
          <w:p w:rsidR="00411A8E" w:rsidRDefault="00411A8E">
            <w:pPr>
              <w:pStyle w:val="Tabletext"/>
              <w:jc w:val="center"/>
              <w:rPr>
                <w:lang w:val="en-US"/>
              </w:rPr>
            </w:pPr>
            <w:r>
              <w:rPr>
                <w:lang w:val="en-US"/>
              </w:rPr>
              <w:t>0.7177</w:t>
            </w:r>
          </w:p>
        </w:tc>
        <w:tc>
          <w:tcPr>
            <w:tcW w:w="1600" w:type="dxa"/>
            <w:vAlign w:val="bottom"/>
          </w:tcPr>
          <w:p w:rsidR="00411A8E" w:rsidRDefault="00411A8E">
            <w:pPr>
              <w:pStyle w:val="Tabletext"/>
              <w:jc w:val="center"/>
              <w:rPr>
                <w:lang w:val="en-US"/>
              </w:rPr>
            </w:pPr>
            <w:r>
              <w:rPr>
                <w:lang w:val="en-US"/>
              </w:rPr>
              <w:t>1.1276</w:t>
            </w:r>
          </w:p>
        </w:tc>
        <w:tc>
          <w:tcPr>
            <w:tcW w:w="1660" w:type="dxa"/>
            <w:vAlign w:val="bottom"/>
          </w:tcPr>
          <w:p w:rsidR="00411A8E" w:rsidRDefault="00411A8E">
            <w:pPr>
              <w:pStyle w:val="Tabletext"/>
              <w:jc w:val="center"/>
              <w:rPr>
                <w:lang w:val="en-US"/>
              </w:rPr>
            </w:pPr>
            <w:r>
              <w:rPr>
                <w:lang w:val="en-US"/>
              </w:rPr>
              <w:t>0.7073</w:t>
            </w:r>
          </w:p>
        </w:tc>
      </w:tr>
      <w:tr w:rsidR="00411A8E">
        <w:tblPrEx>
          <w:tblCellMar>
            <w:right w:w="57" w:type="dxa"/>
          </w:tblCellMar>
        </w:tblPrEx>
        <w:trPr>
          <w:trHeight w:val="264"/>
          <w:jc w:val="center"/>
        </w:trPr>
        <w:tc>
          <w:tcPr>
            <w:tcW w:w="1360" w:type="dxa"/>
            <w:vAlign w:val="bottom"/>
          </w:tcPr>
          <w:p w:rsidR="00411A8E" w:rsidRDefault="00411A8E">
            <w:pPr>
              <w:pStyle w:val="Tabletext"/>
              <w:jc w:val="center"/>
              <w:rPr>
                <w:lang w:val="en-US"/>
              </w:rPr>
            </w:pPr>
            <w:r>
              <w:rPr>
                <w:lang w:val="en-US"/>
              </w:rPr>
              <w:t>78</w:t>
            </w:r>
          </w:p>
        </w:tc>
        <w:tc>
          <w:tcPr>
            <w:tcW w:w="1680" w:type="dxa"/>
            <w:vAlign w:val="bottom"/>
          </w:tcPr>
          <w:p w:rsidR="00411A8E" w:rsidRDefault="00411A8E">
            <w:pPr>
              <w:pStyle w:val="Tabletext"/>
              <w:jc w:val="center"/>
              <w:rPr>
                <w:lang w:val="en-US"/>
              </w:rPr>
            </w:pPr>
            <w:r>
              <w:rPr>
                <w:lang w:val="en-US"/>
              </w:rPr>
              <w:t>1.1451</w:t>
            </w:r>
          </w:p>
        </w:tc>
        <w:tc>
          <w:tcPr>
            <w:tcW w:w="1600" w:type="dxa"/>
            <w:vAlign w:val="bottom"/>
          </w:tcPr>
          <w:p w:rsidR="00411A8E" w:rsidRDefault="00411A8E">
            <w:pPr>
              <w:pStyle w:val="Tabletext"/>
              <w:jc w:val="center"/>
              <w:rPr>
                <w:lang w:val="en-US"/>
              </w:rPr>
            </w:pPr>
            <w:r>
              <w:rPr>
                <w:lang w:val="en-US"/>
              </w:rPr>
              <w:t>0.7156</w:t>
            </w:r>
          </w:p>
        </w:tc>
        <w:tc>
          <w:tcPr>
            <w:tcW w:w="1600" w:type="dxa"/>
            <w:vAlign w:val="bottom"/>
          </w:tcPr>
          <w:p w:rsidR="00411A8E" w:rsidRDefault="00411A8E">
            <w:pPr>
              <w:pStyle w:val="Tabletext"/>
              <w:jc w:val="center"/>
              <w:rPr>
                <w:lang w:val="en-US"/>
              </w:rPr>
            </w:pPr>
            <w:r>
              <w:rPr>
                <w:lang w:val="en-US"/>
              </w:rPr>
              <w:t>1.1410</w:t>
            </w:r>
          </w:p>
        </w:tc>
        <w:tc>
          <w:tcPr>
            <w:tcW w:w="1660" w:type="dxa"/>
            <w:vAlign w:val="bottom"/>
          </w:tcPr>
          <w:p w:rsidR="00411A8E" w:rsidRDefault="00411A8E">
            <w:pPr>
              <w:pStyle w:val="Tabletext"/>
              <w:jc w:val="center"/>
              <w:rPr>
                <w:lang w:val="en-US"/>
              </w:rPr>
            </w:pPr>
            <w:r>
              <w:rPr>
                <w:lang w:val="en-US"/>
              </w:rPr>
              <w:t>0.7055</w:t>
            </w:r>
          </w:p>
        </w:tc>
      </w:tr>
      <w:tr w:rsidR="00411A8E">
        <w:tblPrEx>
          <w:tblCellMar>
            <w:right w:w="57" w:type="dxa"/>
          </w:tblCellMar>
        </w:tblPrEx>
        <w:trPr>
          <w:trHeight w:val="264"/>
          <w:jc w:val="center"/>
        </w:trPr>
        <w:tc>
          <w:tcPr>
            <w:tcW w:w="1360" w:type="dxa"/>
            <w:vAlign w:val="bottom"/>
          </w:tcPr>
          <w:p w:rsidR="00411A8E" w:rsidRDefault="00411A8E">
            <w:pPr>
              <w:pStyle w:val="Tabletext"/>
              <w:jc w:val="center"/>
              <w:rPr>
                <w:lang w:val="en-US"/>
              </w:rPr>
            </w:pPr>
            <w:r>
              <w:rPr>
                <w:lang w:val="en-US"/>
              </w:rPr>
              <w:t>79</w:t>
            </w:r>
          </w:p>
        </w:tc>
        <w:tc>
          <w:tcPr>
            <w:tcW w:w="1680" w:type="dxa"/>
            <w:vAlign w:val="bottom"/>
          </w:tcPr>
          <w:p w:rsidR="00411A8E" w:rsidRDefault="00411A8E">
            <w:pPr>
              <w:pStyle w:val="Tabletext"/>
              <w:jc w:val="center"/>
              <w:rPr>
                <w:lang w:val="en-US"/>
              </w:rPr>
            </w:pPr>
            <w:r>
              <w:rPr>
                <w:lang w:val="en-US"/>
              </w:rPr>
              <w:t>1.1579</w:t>
            </w:r>
          </w:p>
        </w:tc>
        <w:tc>
          <w:tcPr>
            <w:tcW w:w="1600" w:type="dxa"/>
            <w:vAlign w:val="bottom"/>
          </w:tcPr>
          <w:p w:rsidR="00411A8E" w:rsidRDefault="00411A8E">
            <w:pPr>
              <w:pStyle w:val="Tabletext"/>
              <w:jc w:val="center"/>
              <w:rPr>
                <w:lang w:val="en-US"/>
              </w:rPr>
            </w:pPr>
            <w:r>
              <w:rPr>
                <w:lang w:val="en-US"/>
              </w:rPr>
              <w:t>0.7135</w:t>
            </w:r>
          </w:p>
        </w:tc>
        <w:tc>
          <w:tcPr>
            <w:tcW w:w="1600" w:type="dxa"/>
            <w:vAlign w:val="bottom"/>
          </w:tcPr>
          <w:p w:rsidR="00411A8E" w:rsidRDefault="00411A8E">
            <w:pPr>
              <w:pStyle w:val="Tabletext"/>
              <w:jc w:val="center"/>
              <w:rPr>
                <w:lang w:val="en-US"/>
              </w:rPr>
            </w:pPr>
            <w:r>
              <w:rPr>
                <w:lang w:val="en-US"/>
              </w:rPr>
              <w:t>1.1541</w:t>
            </w:r>
          </w:p>
        </w:tc>
        <w:tc>
          <w:tcPr>
            <w:tcW w:w="1660" w:type="dxa"/>
            <w:vAlign w:val="bottom"/>
          </w:tcPr>
          <w:p w:rsidR="00411A8E" w:rsidRDefault="00411A8E">
            <w:pPr>
              <w:pStyle w:val="Tabletext"/>
              <w:jc w:val="center"/>
              <w:rPr>
                <w:lang w:val="en-US"/>
              </w:rPr>
            </w:pPr>
            <w:r>
              <w:rPr>
                <w:lang w:val="en-US"/>
              </w:rPr>
              <w:t>0.7038</w:t>
            </w:r>
          </w:p>
        </w:tc>
      </w:tr>
      <w:tr w:rsidR="00411A8E">
        <w:tblPrEx>
          <w:tblCellMar>
            <w:right w:w="57" w:type="dxa"/>
          </w:tblCellMar>
        </w:tblPrEx>
        <w:trPr>
          <w:trHeight w:val="264"/>
          <w:jc w:val="center"/>
        </w:trPr>
        <w:tc>
          <w:tcPr>
            <w:tcW w:w="1360" w:type="dxa"/>
            <w:vAlign w:val="bottom"/>
          </w:tcPr>
          <w:p w:rsidR="00411A8E" w:rsidRDefault="00411A8E">
            <w:pPr>
              <w:pStyle w:val="Tabletext"/>
              <w:jc w:val="center"/>
              <w:rPr>
                <w:lang w:val="en-US"/>
              </w:rPr>
            </w:pPr>
            <w:r>
              <w:rPr>
                <w:lang w:val="en-US"/>
              </w:rPr>
              <w:t>80</w:t>
            </w:r>
          </w:p>
        </w:tc>
        <w:tc>
          <w:tcPr>
            <w:tcW w:w="1680" w:type="dxa"/>
            <w:vAlign w:val="bottom"/>
          </w:tcPr>
          <w:p w:rsidR="00411A8E" w:rsidRDefault="00411A8E">
            <w:pPr>
              <w:pStyle w:val="Tabletext"/>
              <w:jc w:val="center"/>
              <w:rPr>
                <w:lang w:val="en-US"/>
              </w:rPr>
            </w:pPr>
            <w:r>
              <w:rPr>
                <w:lang w:val="en-US"/>
              </w:rPr>
              <w:t>1.1704</w:t>
            </w:r>
          </w:p>
        </w:tc>
        <w:tc>
          <w:tcPr>
            <w:tcW w:w="1600" w:type="dxa"/>
            <w:vAlign w:val="bottom"/>
          </w:tcPr>
          <w:p w:rsidR="00411A8E" w:rsidRDefault="00411A8E">
            <w:pPr>
              <w:pStyle w:val="Tabletext"/>
              <w:jc w:val="center"/>
              <w:rPr>
                <w:lang w:val="en-US"/>
              </w:rPr>
            </w:pPr>
            <w:r>
              <w:rPr>
                <w:lang w:val="en-US"/>
              </w:rPr>
              <w:t>0.7115</w:t>
            </w:r>
          </w:p>
        </w:tc>
        <w:tc>
          <w:tcPr>
            <w:tcW w:w="1600" w:type="dxa"/>
            <w:vAlign w:val="bottom"/>
          </w:tcPr>
          <w:p w:rsidR="00411A8E" w:rsidRDefault="00411A8E">
            <w:pPr>
              <w:pStyle w:val="Tabletext"/>
              <w:jc w:val="center"/>
              <w:rPr>
                <w:lang w:val="en-US"/>
              </w:rPr>
            </w:pPr>
            <w:r>
              <w:rPr>
                <w:lang w:val="en-US"/>
              </w:rPr>
              <w:t>1.1668</w:t>
            </w:r>
          </w:p>
        </w:tc>
        <w:tc>
          <w:tcPr>
            <w:tcW w:w="1660" w:type="dxa"/>
            <w:vAlign w:val="bottom"/>
          </w:tcPr>
          <w:p w:rsidR="00411A8E" w:rsidRDefault="00411A8E">
            <w:pPr>
              <w:pStyle w:val="Tabletext"/>
              <w:jc w:val="center"/>
              <w:rPr>
                <w:lang w:val="en-US"/>
              </w:rPr>
            </w:pPr>
            <w:r>
              <w:rPr>
                <w:lang w:val="en-US"/>
              </w:rPr>
              <w:t>0.7021</w:t>
            </w:r>
          </w:p>
        </w:tc>
      </w:tr>
      <w:tr w:rsidR="00411A8E">
        <w:tblPrEx>
          <w:tblCellMar>
            <w:right w:w="57" w:type="dxa"/>
          </w:tblCellMar>
        </w:tblPrEx>
        <w:trPr>
          <w:trHeight w:val="264"/>
          <w:jc w:val="center"/>
        </w:trPr>
        <w:tc>
          <w:tcPr>
            <w:tcW w:w="1360" w:type="dxa"/>
            <w:vAlign w:val="bottom"/>
          </w:tcPr>
          <w:p w:rsidR="00411A8E" w:rsidRDefault="00411A8E">
            <w:pPr>
              <w:pStyle w:val="Tabletext"/>
              <w:jc w:val="center"/>
              <w:rPr>
                <w:lang w:val="en-US"/>
              </w:rPr>
            </w:pPr>
            <w:r>
              <w:rPr>
                <w:lang w:val="en-US"/>
              </w:rPr>
              <w:t>81</w:t>
            </w:r>
          </w:p>
        </w:tc>
        <w:tc>
          <w:tcPr>
            <w:tcW w:w="1680" w:type="dxa"/>
            <w:vAlign w:val="bottom"/>
          </w:tcPr>
          <w:p w:rsidR="00411A8E" w:rsidRDefault="00411A8E">
            <w:pPr>
              <w:pStyle w:val="Tabletext"/>
              <w:jc w:val="center"/>
              <w:rPr>
                <w:lang w:val="en-US"/>
              </w:rPr>
            </w:pPr>
            <w:r>
              <w:rPr>
                <w:lang w:val="en-US"/>
              </w:rPr>
              <w:t>1.1827</w:t>
            </w:r>
          </w:p>
        </w:tc>
        <w:tc>
          <w:tcPr>
            <w:tcW w:w="1600" w:type="dxa"/>
            <w:vAlign w:val="bottom"/>
          </w:tcPr>
          <w:p w:rsidR="00411A8E" w:rsidRDefault="00411A8E">
            <w:pPr>
              <w:pStyle w:val="Tabletext"/>
              <w:jc w:val="center"/>
              <w:rPr>
                <w:lang w:val="en-US"/>
              </w:rPr>
            </w:pPr>
            <w:r>
              <w:rPr>
                <w:lang w:val="en-US"/>
              </w:rPr>
              <w:t>0.7096</w:t>
            </w:r>
          </w:p>
        </w:tc>
        <w:tc>
          <w:tcPr>
            <w:tcW w:w="1600" w:type="dxa"/>
            <w:vAlign w:val="bottom"/>
          </w:tcPr>
          <w:p w:rsidR="00411A8E" w:rsidRDefault="00411A8E">
            <w:pPr>
              <w:pStyle w:val="Tabletext"/>
              <w:jc w:val="center"/>
              <w:rPr>
                <w:lang w:val="en-US"/>
              </w:rPr>
            </w:pPr>
            <w:r>
              <w:rPr>
                <w:lang w:val="en-US"/>
              </w:rPr>
              <w:t>1.1793</w:t>
            </w:r>
          </w:p>
        </w:tc>
        <w:tc>
          <w:tcPr>
            <w:tcW w:w="1660" w:type="dxa"/>
            <w:vAlign w:val="bottom"/>
          </w:tcPr>
          <w:p w:rsidR="00411A8E" w:rsidRDefault="00411A8E">
            <w:pPr>
              <w:pStyle w:val="Tabletext"/>
              <w:jc w:val="center"/>
              <w:rPr>
                <w:lang w:val="en-US"/>
              </w:rPr>
            </w:pPr>
            <w:r>
              <w:rPr>
                <w:lang w:val="en-US"/>
              </w:rPr>
              <w:t>0.7004</w:t>
            </w:r>
          </w:p>
        </w:tc>
      </w:tr>
      <w:tr w:rsidR="00411A8E">
        <w:tblPrEx>
          <w:tblCellMar>
            <w:right w:w="57" w:type="dxa"/>
          </w:tblCellMar>
        </w:tblPrEx>
        <w:trPr>
          <w:trHeight w:val="264"/>
          <w:jc w:val="center"/>
        </w:trPr>
        <w:tc>
          <w:tcPr>
            <w:tcW w:w="1360" w:type="dxa"/>
            <w:vAlign w:val="bottom"/>
          </w:tcPr>
          <w:p w:rsidR="00411A8E" w:rsidRDefault="00411A8E">
            <w:pPr>
              <w:pStyle w:val="Tabletext"/>
              <w:jc w:val="center"/>
              <w:rPr>
                <w:lang w:val="en-US"/>
              </w:rPr>
            </w:pPr>
            <w:r>
              <w:rPr>
                <w:lang w:val="en-US"/>
              </w:rPr>
              <w:t>82</w:t>
            </w:r>
          </w:p>
        </w:tc>
        <w:tc>
          <w:tcPr>
            <w:tcW w:w="1680" w:type="dxa"/>
            <w:vAlign w:val="bottom"/>
          </w:tcPr>
          <w:p w:rsidR="00411A8E" w:rsidRDefault="00411A8E">
            <w:pPr>
              <w:pStyle w:val="Tabletext"/>
              <w:jc w:val="center"/>
              <w:rPr>
                <w:lang w:val="en-US"/>
              </w:rPr>
            </w:pPr>
            <w:r>
              <w:rPr>
                <w:lang w:val="en-US"/>
              </w:rPr>
              <w:t>1.1946</w:t>
            </w:r>
          </w:p>
        </w:tc>
        <w:tc>
          <w:tcPr>
            <w:tcW w:w="1600" w:type="dxa"/>
            <w:vAlign w:val="bottom"/>
          </w:tcPr>
          <w:p w:rsidR="00411A8E" w:rsidRDefault="00411A8E">
            <w:pPr>
              <w:pStyle w:val="Tabletext"/>
              <w:jc w:val="center"/>
              <w:rPr>
                <w:lang w:val="en-US"/>
              </w:rPr>
            </w:pPr>
            <w:r>
              <w:rPr>
                <w:lang w:val="en-US"/>
              </w:rPr>
              <w:t>0.7077</w:t>
            </w:r>
          </w:p>
        </w:tc>
        <w:tc>
          <w:tcPr>
            <w:tcW w:w="1600" w:type="dxa"/>
            <w:vAlign w:val="bottom"/>
          </w:tcPr>
          <w:p w:rsidR="00411A8E" w:rsidRDefault="00411A8E">
            <w:pPr>
              <w:pStyle w:val="Tabletext"/>
              <w:jc w:val="center"/>
              <w:rPr>
                <w:lang w:val="en-US"/>
              </w:rPr>
            </w:pPr>
            <w:r>
              <w:rPr>
                <w:lang w:val="en-US"/>
              </w:rPr>
              <w:t>1.1915</w:t>
            </w:r>
          </w:p>
        </w:tc>
        <w:tc>
          <w:tcPr>
            <w:tcW w:w="1660" w:type="dxa"/>
            <w:vAlign w:val="bottom"/>
          </w:tcPr>
          <w:p w:rsidR="00411A8E" w:rsidRDefault="00411A8E">
            <w:pPr>
              <w:pStyle w:val="Tabletext"/>
              <w:jc w:val="center"/>
              <w:rPr>
                <w:lang w:val="en-US"/>
              </w:rPr>
            </w:pPr>
            <w:r>
              <w:rPr>
                <w:lang w:val="en-US"/>
              </w:rPr>
              <w:t>0.6988</w:t>
            </w:r>
          </w:p>
        </w:tc>
      </w:tr>
      <w:tr w:rsidR="00411A8E">
        <w:tblPrEx>
          <w:tblCellMar>
            <w:right w:w="57" w:type="dxa"/>
          </w:tblCellMar>
        </w:tblPrEx>
        <w:trPr>
          <w:trHeight w:val="264"/>
          <w:jc w:val="center"/>
        </w:trPr>
        <w:tc>
          <w:tcPr>
            <w:tcW w:w="1360" w:type="dxa"/>
            <w:vAlign w:val="bottom"/>
          </w:tcPr>
          <w:p w:rsidR="00411A8E" w:rsidRDefault="00411A8E">
            <w:pPr>
              <w:pStyle w:val="Tabletext"/>
              <w:jc w:val="center"/>
              <w:rPr>
                <w:lang w:val="en-US"/>
              </w:rPr>
            </w:pPr>
            <w:r>
              <w:rPr>
                <w:lang w:val="en-US"/>
              </w:rPr>
              <w:t>83</w:t>
            </w:r>
          </w:p>
        </w:tc>
        <w:tc>
          <w:tcPr>
            <w:tcW w:w="1680" w:type="dxa"/>
            <w:vAlign w:val="bottom"/>
          </w:tcPr>
          <w:p w:rsidR="00411A8E" w:rsidRDefault="00411A8E">
            <w:pPr>
              <w:pStyle w:val="Tabletext"/>
              <w:jc w:val="center"/>
              <w:rPr>
                <w:lang w:val="en-US"/>
              </w:rPr>
            </w:pPr>
            <w:r>
              <w:rPr>
                <w:lang w:val="en-US"/>
              </w:rPr>
              <w:t>1.2063</w:t>
            </w:r>
          </w:p>
        </w:tc>
        <w:tc>
          <w:tcPr>
            <w:tcW w:w="1600" w:type="dxa"/>
            <w:vAlign w:val="bottom"/>
          </w:tcPr>
          <w:p w:rsidR="00411A8E" w:rsidRDefault="00411A8E">
            <w:pPr>
              <w:pStyle w:val="Tabletext"/>
              <w:jc w:val="center"/>
              <w:rPr>
                <w:lang w:val="en-US"/>
              </w:rPr>
            </w:pPr>
            <w:r>
              <w:rPr>
                <w:lang w:val="en-US"/>
              </w:rPr>
              <w:t>0.7058</w:t>
            </w:r>
          </w:p>
        </w:tc>
        <w:tc>
          <w:tcPr>
            <w:tcW w:w="1600" w:type="dxa"/>
            <w:vAlign w:val="bottom"/>
          </w:tcPr>
          <w:p w:rsidR="00411A8E" w:rsidRDefault="00411A8E">
            <w:pPr>
              <w:pStyle w:val="Tabletext"/>
              <w:jc w:val="center"/>
              <w:rPr>
                <w:lang w:val="en-US"/>
              </w:rPr>
            </w:pPr>
            <w:r>
              <w:rPr>
                <w:lang w:val="en-US"/>
              </w:rPr>
              <w:t>1.2034</w:t>
            </w:r>
          </w:p>
        </w:tc>
        <w:tc>
          <w:tcPr>
            <w:tcW w:w="1660" w:type="dxa"/>
            <w:vAlign w:val="bottom"/>
          </w:tcPr>
          <w:p w:rsidR="00411A8E" w:rsidRDefault="00411A8E">
            <w:pPr>
              <w:pStyle w:val="Tabletext"/>
              <w:jc w:val="center"/>
              <w:rPr>
                <w:lang w:val="en-US"/>
              </w:rPr>
            </w:pPr>
            <w:r>
              <w:rPr>
                <w:lang w:val="en-US"/>
              </w:rPr>
              <w:t>0.6973</w:t>
            </w:r>
          </w:p>
        </w:tc>
      </w:tr>
      <w:tr w:rsidR="00411A8E">
        <w:tblPrEx>
          <w:tblCellMar>
            <w:right w:w="57" w:type="dxa"/>
          </w:tblCellMar>
        </w:tblPrEx>
        <w:trPr>
          <w:trHeight w:val="264"/>
          <w:jc w:val="center"/>
        </w:trPr>
        <w:tc>
          <w:tcPr>
            <w:tcW w:w="1360" w:type="dxa"/>
            <w:vAlign w:val="bottom"/>
          </w:tcPr>
          <w:p w:rsidR="00411A8E" w:rsidRDefault="00411A8E">
            <w:pPr>
              <w:pStyle w:val="Tabletext"/>
              <w:jc w:val="center"/>
              <w:rPr>
                <w:lang w:val="en-US"/>
              </w:rPr>
            </w:pPr>
            <w:r>
              <w:rPr>
                <w:lang w:val="en-US"/>
              </w:rPr>
              <w:t>84</w:t>
            </w:r>
          </w:p>
        </w:tc>
        <w:tc>
          <w:tcPr>
            <w:tcW w:w="1680" w:type="dxa"/>
            <w:vAlign w:val="bottom"/>
          </w:tcPr>
          <w:p w:rsidR="00411A8E" w:rsidRDefault="00411A8E">
            <w:pPr>
              <w:pStyle w:val="Tabletext"/>
              <w:jc w:val="center"/>
              <w:rPr>
                <w:lang w:val="en-US"/>
              </w:rPr>
            </w:pPr>
            <w:r>
              <w:rPr>
                <w:lang w:val="en-US"/>
              </w:rPr>
              <w:t>1.2177</w:t>
            </w:r>
          </w:p>
        </w:tc>
        <w:tc>
          <w:tcPr>
            <w:tcW w:w="1600" w:type="dxa"/>
            <w:vAlign w:val="bottom"/>
          </w:tcPr>
          <w:p w:rsidR="00411A8E" w:rsidRDefault="00411A8E">
            <w:pPr>
              <w:pStyle w:val="Tabletext"/>
              <w:jc w:val="center"/>
              <w:rPr>
                <w:lang w:val="en-US"/>
              </w:rPr>
            </w:pPr>
            <w:r>
              <w:rPr>
                <w:lang w:val="en-US"/>
              </w:rPr>
              <w:t>0.7040</w:t>
            </w:r>
          </w:p>
        </w:tc>
        <w:tc>
          <w:tcPr>
            <w:tcW w:w="1600" w:type="dxa"/>
            <w:vAlign w:val="bottom"/>
          </w:tcPr>
          <w:p w:rsidR="00411A8E" w:rsidRDefault="00411A8E">
            <w:pPr>
              <w:pStyle w:val="Tabletext"/>
              <w:jc w:val="center"/>
              <w:rPr>
                <w:lang w:val="en-US"/>
              </w:rPr>
            </w:pPr>
            <w:r>
              <w:rPr>
                <w:lang w:val="en-US"/>
              </w:rPr>
              <w:t>1.2151</w:t>
            </w:r>
          </w:p>
        </w:tc>
        <w:tc>
          <w:tcPr>
            <w:tcW w:w="1660" w:type="dxa"/>
            <w:vAlign w:val="bottom"/>
          </w:tcPr>
          <w:p w:rsidR="00411A8E" w:rsidRDefault="00411A8E">
            <w:pPr>
              <w:pStyle w:val="Tabletext"/>
              <w:jc w:val="center"/>
              <w:rPr>
                <w:lang w:val="en-US"/>
              </w:rPr>
            </w:pPr>
            <w:r>
              <w:rPr>
                <w:lang w:val="en-US"/>
              </w:rPr>
              <w:t>0.6958</w:t>
            </w:r>
          </w:p>
        </w:tc>
      </w:tr>
      <w:tr w:rsidR="00411A8E">
        <w:tblPrEx>
          <w:tblCellMar>
            <w:right w:w="57" w:type="dxa"/>
          </w:tblCellMar>
        </w:tblPrEx>
        <w:trPr>
          <w:trHeight w:val="264"/>
          <w:jc w:val="center"/>
        </w:trPr>
        <w:tc>
          <w:tcPr>
            <w:tcW w:w="1360" w:type="dxa"/>
            <w:vAlign w:val="bottom"/>
          </w:tcPr>
          <w:p w:rsidR="00411A8E" w:rsidRDefault="00411A8E">
            <w:pPr>
              <w:pStyle w:val="Tabletext"/>
              <w:jc w:val="center"/>
              <w:rPr>
                <w:lang w:val="en-US"/>
              </w:rPr>
            </w:pPr>
            <w:r>
              <w:rPr>
                <w:lang w:val="en-US"/>
              </w:rPr>
              <w:t>85</w:t>
            </w:r>
          </w:p>
        </w:tc>
        <w:tc>
          <w:tcPr>
            <w:tcW w:w="1680" w:type="dxa"/>
            <w:vAlign w:val="bottom"/>
          </w:tcPr>
          <w:p w:rsidR="00411A8E" w:rsidRDefault="00411A8E">
            <w:pPr>
              <w:pStyle w:val="Tabletext"/>
              <w:jc w:val="center"/>
              <w:rPr>
                <w:lang w:val="en-US"/>
              </w:rPr>
            </w:pPr>
            <w:r>
              <w:rPr>
                <w:lang w:val="en-US"/>
              </w:rPr>
              <w:t>1.2289</w:t>
            </w:r>
          </w:p>
        </w:tc>
        <w:tc>
          <w:tcPr>
            <w:tcW w:w="1600" w:type="dxa"/>
            <w:vAlign w:val="bottom"/>
          </w:tcPr>
          <w:p w:rsidR="00411A8E" w:rsidRDefault="00411A8E">
            <w:pPr>
              <w:pStyle w:val="Tabletext"/>
              <w:jc w:val="center"/>
              <w:rPr>
                <w:lang w:val="en-US"/>
              </w:rPr>
            </w:pPr>
            <w:r>
              <w:rPr>
                <w:lang w:val="en-US"/>
              </w:rPr>
              <w:t>0.7023</w:t>
            </w:r>
          </w:p>
        </w:tc>
        <w:tc>
          <w:tcPr>
            <w:tcW w:w="1600" w:type="dxa"/>
            <w:vAlign w:val="bottom"/>
          </w:tcPr>
          <w:p w:rsidR="00411A8E" w:rsidRDefault="00411A8E">
            <w:pPr>
              <w:pStyle w:val="Tabletext"/>
              <w:jc w:val="center"/>
              <w:rPr>
                <w:lang w:val="en-US"/>
              </w:rPr>
            </w:pPr>
            <w:r>
              <w:rPr>
                <w:lang w:val="en-US"/>
              </w:rPr>
              <w:t>1.2265</w:t>
            </w:r>
          </w:p>
        </w:tc>
        <w:tc>
          <w:tcPr>
            <w:tcW w:w="1660" w:type="dxa"/>
            <w:vAlign w:val="bottom"/>
          </w:tcPr>
          <w:p w:rsidR="00411A8E" w:rsidRDefault="00411A8E">
            <w:pPr>
              <w:pStyle w:val="Tabletext"/>
              <w:jc w:val="center"/>
              <w:rPr>
                <w:lang w:val="en-US"/>
              </w:rPr>
            </w:pPr>
            <w:r>
              <w:rPr>
                <w:lang w:val="en-US"/>
              </w:rPr>
              <w:t>0.6943</w:t>
            </w:r>
          </w:p>
        </w:tc>
      </w:tr>
      <w:tr w:rsidR="00411A8E">
        <w:tblPrEx>
          <w:tblCellMar>
            <w:right w:w="57" w:type="dxa"/>
          </w:tblCellMar>
        </w:tblPrEx>
        <w:trPr>
          <w:trHeight w:val="264"/>
          <w:jc w:val="center"/>
        </w:trPr>
        <w:tc>
          <w:tcPr>
            <w:tcW w:w="1360" w:type="dxa"/>
            <w:vAlign w:val="bottom"/>
          </w:tcPr>
          <w:p w:rsidR="00411A8E" w:rsidRDefault="00411A8E">
            <w:pPr>
              <w:pStyle w:val="Tabletext"/>
              <w:jc w:val="center"/>
              <w:rPr>
                <w:lang w:val="en-US"/>
              </w:rPr>
            </w:pPr>
            <w:r>
              <w:rPr>
                <w:lang w:val="en-US"/>
              </w:rPr>
              <w:t>86</w:t>
            </w:r>
          </w:p>
        </w:tc>
        <w:tc>
          <w:tcPr>
            <w:tcW w:w="1680" w:type="dxa"/>
            <w:vAlign w:val="bottom"/>
          </w:tcPr>
          <w:p w:rsidR="00411A8E" w:rsidRDefault="00411A8E">
            <w:pPr>
              <w:pStyle w:val="Tabletext"/>
              <w:jc w:val="center"/>
              <w:rPr>
                <w:lang w:val="en-US"/>
              </w:rPr>
            </w:pPr>
            <w:r>
              <w:rPr>
                <w:lang w:val="en-US"/>
              </w:rPr>
              <w:t>1.2398</w:t>
            </w:r>
          </w:p>
        </w:tc>
        <w:tc>
          <w:tcPr>
            <w:tcW w:w="1600" w:type="dxa"/>
            <w:vAlign w:val="bottom"/>
          </w:tcPr>
          <w:p w:rsidR="00411A8E" w:rsidRDefault="00411A8E">
            <w:pPr>
              <w:pStyle w:val="Tabletext"/>
              <w:jc w:val="center"/>
              <w:rPr>
                <w:lang w:val="en-US"/>
              </w:rPr>
            </w:pPr>
            <w:r>
              <w:rPr>
                <w:lang w:val="en-US"/>
              </w:rPr>
              <w:t>0.7006</w:t>
            </w:r>
          </w:p>
        </w:tc>
        <w:tc>
          <w:tcPr>
            <w:tcW w:w="1600" w:type="dxa"/>
            <w:vAlign w:val="bottom"/>
          </w:tcPr>
          <w:p w:rsidR="00411A8E" w:rsidRDefault="00411A8E">
            <w:pPr>
              <w:pStyle w:val="Tabletext"/>
              <w:jc w:val="center"/>
              <w:rPr>
                <w:lang w:val="en-US"/>
              </w:rPr>
            </w:pPr>
            <w:r>
              <w:rPr>
                <w:lang w:val="en-US"/>
              </w:rPr>
              <w:t>1.2376</w:t>
            </w:r>
          </w:p>
        </w:tc>
        <w:tc>
          <w:tcPr>
            <w:tcW w:w="1660" w:type="dxa"/>
            <w:vAlign w:val="bottom"/>
          </w:tcPr>
          <w:p w:rsidR="00411A8E" w:rsidRDefault="00411A8E">
            <w:pPr>
              <w:pStyle w:val="Tabletext"/>
              <w:jc w:val="center"/>
              <w:rPr>
                <w:lang w:val="en-US"/>
              </w:rPr>
            </w:pPr>
            <w:r>
              <w:rPr>
                <w:lang w:val="en-US"/>
              </w:rPr>
              <w:t>0.6929</w:t>
            </w:r>
          </w:p>
        </w:tc>
      </w:tr>
    </w:tbl>
    <w:p w:rsidR="00640EFA" w:rsidRPr="00640EFA" w:rsidRDefault="00640EFA" w:rsidP="00640EFA">
      <w:pPr>
        <w:pStyle w:val="Tablefin"/>
        <w:rPr>
          <w:sz w:val="4"/>
          <w:szCs w:val="4"/>
        </w:rPr>
      </w:pPr>
    </w:p>
    <w:p w:rsidR="00640EFA" w:rsidRPr="00640EFA" w:rsidRDefault="00640EFA" w:rsidP="00640EFA">
      <w:pPr>
        <w:pStyle w:val="TableNo"/>
        <w:rPr>
          <w:lang w:val="en-US"/>
        </w:rPr>
      </w:pPr>
      <w:r>
        <w:rPr>
          <w:lang w:val="en-US"/>
        </w:rPr>
        <w:lastRenderedPageBreak/>
        <w:t>TABLE 5 (</w:t>
      </w:r>
      <w:r>
        <w:rPr>
          <w:i/>
          <w:lang w:val="en-US"/>
        </w:rPr>
        <w:t>end</w:t>
      </w:r>
      <w:r>
        <w:rPr>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0"/>
        <w:gridCol w:w="1680"/>
        <w:gridCol w:w="1600"/>
        <w:gridCol w:w="1600"/>
        <w:gridCol w:w="1660"/>
      </w:tblGrid>
      <w:tr w:rsidR="00640EFA">
        <w:trPr>
          <w:tblHeader/>
          <w:jc w:val="center"/>
        </w:trPr>
        <w:tc>
          <w:tcPr>
            <w:tcW w:w="1360" w:type="dxa"/>
            <w:vAlign w:val="center"/>
          </w:tcPr>
          <w:p w:rsidR="00640EFA" w:rsidRDefault="00640EFA" w:rsidP="00640EFA">
            <w:pPr>
              <w:pStyle w:val="Tablehead"/>
              <w:rPr>
                <w:rFonts w:eastAsia="Arial Unicode MS"/>
                <w:lang w:val="en-US"/>
              </w:rPr>
            </w:pPr>
            <w:r>
              <w:rPr>
                <w:lang w:val="en-US"/>
              </w:rPr>
              <w:t>Frequency</w:t>
            </w:r>
            <w:r>
              <w:rPr>
                <w:lang w:val="en-US"/>
              </w:rPr>
              <w:br/>
              <w:t>(GHz)</w:t>
            </w:r>
          </w:p>
        </w:tc>
        <w:tc>
          <w:tcPr>
            <w:tcW w:w="1680" w:type="dxa"/>
            <w:vAlign w:val="center"/>
          </w:tcPr>
          <w:p w:rsidR="00640EFA" w:rsidRDefault="00640EFA" w:rsidP="00640EFA">
            <w:pPr>
              <w:pStyle w:val="Tablehead"/>
              <w:rPr>
                <w:bCs/>
                <w:vertAlign w:val="subscript"/>
                <w:lang w:val="en-US"/>
              </w:rPr>
            </w:pPr>
            <w:proofErr w:type="spellStart"/>
            <w:r>
              <w:rPr>
                <w:bCs/>
                <w:i/>
                <w:lang w:val="en-US"/>
              </w:rPr>
              <w:t>k</w:t>
            </w:r>
            <w:r>
              <w:rPr>
                <w:bCs/>
                <w:i/>
                <w:vertAlign w:val="subscript"/>
                <w:lang w:val="en-US"/>
              </w:rPr>
              <w:t>H</w:t>
            </w:r>
            <w:proofErr w:type="spellEnd"/>
          </w:p>
        </w:tc>
        <w:tc>
          <w:tcPr>
            <w:tcW w:w="1600" w:type="dxa"/>
            <w:vAlign w:val="center"/>
          </w:tcPr>
          <w:p w:rsidR="00640EFA" w:rsidRDefault="00640EFA" w:rsidP="00640EFA">
            <w:pPr>
              <w:pStyle w:val="Tablehead"/>
              <w:rPr>
                <w:rFonts w:eastAsia="Arial Unicode MS"/>
                <w:bCs/>
                <w:i/>
                <w:vertAlign w:val="subscript"/>
                <w:lang w:val="en-US"/>
              </w:rPr>
            </w:pPr>
            <w:r>
              <w:rPr>
                <w:rFonts w:hint="eastAsia"/>
                <w:bCs/>
                <w:iCs/>
              </w:rPr>
              <w:sym w:font="Symbol" w:char="F061"/>
            </w:r>
            <w:r>
              <w:rPr>
                <w:bCs/>
                <w:i/>
                <w:vertAlign w:val="subscript"/>
                <w:lang w:val="en-US"/>
              </w:rPr>
              <w:t>H</w:t>
            </w:r>
          </w:p>
        </w:tc>
        <w:tc>
          <w:tcPr>
            <w:tcW w:w="1600" w:type="dxa"/>
            <w:vAlign w:val="center"/>
          </w:tcPr>
          <w:p w:rsidR="00640EFA" w:rsidRDefault="00640EFA" w:rsidP="00640EFA">
            <w:pPr>
              <w:pStyle w:val="Tablehead"/>
              <w:rPr>
                <w:bCs/>
                <w:vertAlign w:val="subscript"/>
                <w:lang w:val="en-US"/>
              </w:rPr>
            </w:pPr>
            <w:r>
              <w:rPr>
                <w:bCs/>
                <w:i/>
                <w:lang w:val="en-US"/>
              </w:rPr>
              <w:t>k</w:t>
            </w:r>
            <w:r>
              <w:rPr>
                <w:bCs/>
                <w:i/>
                <w:vertAlign w:val="subscript"/>
                <w:lang w:val="en-US"/>
              </w:rPr>
              <w:t>V</w:t>
            </w:r>
          </w:p>
        </w:tc>
        <w:tc>
          <w:tcPr>
            <w:tcW w:w="1660" w:type="dxa"/>
            <w:vAlign w:val="center"/>
          </w:tcPr>
          <w:p w:rsidR="00640EFA" w:rsidRDefault="00640EFA" w:rsidP="00640EFA">
            <w:pPr>
              <w:pStyle w:val="Tablehead"/>
              <w:rPr>
                <w:rFonts w:eastAsia="Arial Unicode MS"/>
                <w:bCs/>
                <w:i/>
                <w:vertAlign w:val="subscript"/>
                <w:lang w:val="en-US"/>
              </w:rPr>
            </w:pPr>
            <w:r>
              <w:rPr>
                <w:rFonts w:hint="eastAsia"/>
                <w:bCs/>
                <w:iCs/>
              </w:rPr>
              <w:sym w:font="Symbol" w:char="F061"/>
            </w:r>
            <w:r>
              <w:rPr>
                <w:bCs/>
                <w:i/>
                <w:vertAlign w:val="subscript"/>
                <w:lang w:val="en-US"/>
              </w:rPr>
              <w:t>V</w:t>
            </w:r>
          </w:p>
        </w:tc>
      </w:tr>
      <w:tr w:rsidR="00411A8E">
        <w:tblPrEx>
          <w:tblCellMar>
            <w:right w:w="57" w:type="dxa"/>
          </w:tblCellMar>
        </w:tblPrEx>
        <w:trPr>
          <w:trHeight w:val="264"/>
          <w:jc w:val="center"/>
        </w:trPr>
        <w:tc>
          <w:tcPr>
            <w:tcW w:w="1360" w:type="dxa"/>
            <w:vAlign w:val="bottom"/>
          </w:tcPr>
          <w:p w:rsidR="00411A8E" w:rsidRDefault="00411A8E">
            <w:pPr>
              <w:pStyle w:val="Tabletext"/>
              <w:jc w:val="center"/>
              <w:rPr>
                <w:lang w:val="en-US"/>
              </w:rPr>
            </w:pPr>
            <w:r>
              <w:rPr>
                <w:lang w:val="en-US"/>
              </w:rPr>
              <w:t>87</w:t>
            </w:r>
          </w:p>
        </w:tc>
        <w:tc>
          <w:tcPr>
            <w:tcW w:w="1680" w:type="dxa"/>
            <w:vAlign w:val="bottom"/>
          </w:tcPr>
          <w:p w:rsidR="00411A8E" w:rsidRDefault="00411A8E">
            <w:pPr>
              <w:pStyle w:val="Tabletext"/>
              <w:jc w:val="center"/>
              <w:rPr>
                <w:lang w:val="en-US"/>
              </w:rPr>
            </w:pPr>
            <w:r>
              <w:rPr>
                <w:lang w:val="en-US"/>
              </w:rPr>
              <w:t>1.2504</w:t>
            </w:r>
          </w:p>
        </w:tc>
        <w:tc>
          <w:tcPr>
            <w:tcW w:w="1600" w:type="dxa"/>
            <w:vAlign w:val="bottom"/>
          </w:tcPr>
          <w:p w:rsidR="00411A8E" w:rsidRDefault="00411A8E">
            <w:pPr>
              <w:pStyle w:val="Tabletext"/>
              <w:jc w:val="center"/>
              <w:rPr>
                <w:lang w:val="en-US"/>
              </w:rPr>
            </w:pPr>
            <w:r>
              <w:rPr>
                <w:lang w:val="en-US"/>
              </w:rPr>
              <w:t>0.6990</w:t>
            </w:r>
          </w:p>
        </w:tc>
        <w:tc>
          <w:tcPr>
            <w:tcW w:w="1600" w:type="dxa"/>
            <w:vAlign w:val="bottom"/>
          </w:tcPr>
          <w:p w:rsidR="00411A8E" w:rsidRDefault="00411A8E">
            <w:pPr>
              <w:pStyle w:val="Tabletext"/>
              <w:jc w:val="center"/>
              <w:rPr>
                <w:lang w:val="en-US"/>
              </w:rPr>
            </w:pPr>
            <w:r>
              <w:rPr>
                <w:lang w:val="en-US"/>
              </w:rPr>
              <w:t>1.2484</w:t>
            </w:r>
          </w:p>
        </w:tc>
        <w:tc>
          <w:tcPr>
            <w:tcW w:w="1660" w:type="dxa"/>
            <w:vAlign w:val="bottom"/>
          </w:tcPr>
          <w:p w:rsidR="00411A8E" w:rsidRDefault="00411A8E">
            <w:pPr>
              <w:pStyle w:val="Tabletext"/>
              <w:jc w:val="center"/>
              <w:rPr>
                <w:lang w:val="en-US"/>
              </w:rPr>
            </w:pPr>
            <w:r>
              <w:rPr>
                <w:lang w:val="en-US"/>
              </w:rPr>
              <w:t>0.6915</w:t>
            </w:r>
          </w:p>
        </w:tc>
      </w:tr>
      <w:tr w:rsidR="00411A8E">
        <w:tblPrEx>
          <w:tblCellMar>
            <w:right w:w="57" w:type="dxa"/>
          </w:tblCellMar>
        </w:tblPrEx>
        <w:trPr>
          <w:trHeight w:val="264"/>
          <w:jc w:val="center"/>
        </w:trPr>
        <w:tc>
          <w:tcPr>
            <w:tcW w:w="1360" w:type="dxa"/>
            <w:vAlign w:val="bottom"/>
          </w:tcPr>
          <w:p w:rsidR="00411A8E" w:rsidRDefault="00411A8E">
            <w:pPr>
              <w:pStyle w:val="Tabletext"/>
              <w:jc w:val="center"/>
              <w:rPr>
                <w:lang w:val="en-US"/>
              </w:rPr>
            </w:pPr>
            <w:r>
              <w:rPr>
                <w:lang w:val="en-US"/>
              </w:rPr>
              <w:t>88</w:t>
            </w:r>
          </w:p>
        </w:tc>
        <w:tc>
          <w:tcPr>
            <w:tcW w:w="1680" w:type="dxa"/>
            <w:vAlign w:val="bottom"/>
          </w:tcPr>
          <w:p w:rsidR="00411A8E" w:rsidRDefault="00411A8E">
            <w:pPr>
              <w:pStyle w:val="Tabletext"/>
              <w:jc w:val="center"/>
              <w:rPr>
                <w:lang w:val="en-US"/>
              </w:rPr>
            </w:pPr>
            <w:r>
              <w:rPr>
                <w:lang w:val="en-US"/>
              </w:rPr>
              <w:t>1.2607</w:t>
            </w:r>
          </w:p>
        </w:tc>
        <w:tc>
          <w:tcPr>
            <w:tcW w:w="1600" w:type="dxa"/>
            <w:vAlign w:val="bottom"/>
          </w:tcPr>
          <w:p w:rsidR="00411A8E" w:rsidRDefault="00411A8E">
            <w:pPr>
              <w:pStyle w:val="Tabletext"/>
              <w:jc w:val="center"/>
              <w:rPr>
                <w:lang w:val="en-US"/>
              </w:rPr>
            </w:pPr>
            <w:r>
              <w:rPr>
                <w:lang w:val="en-US"/>
              </w:rPr>
              <w:t>0.6974</w:t>
            </w:r>
          </w:p>
        </w:tc>
        <w:tc>
          <w:tcPr>
            <w:tcW w:w="1600" w:type="dxa"/>
            <w:vAlign w:val="bottom"/>
          </w:tcPr>
          <w:p w:rsidR="00411A8E" w:rsidRDefault="00411A8E">
            <w:pPr>
              <w:pStyle w:val="Tabletext"/>
              <w:jc w:val="center"/>
              <w:rPr>
                <w:lang w:val="en-US"/>
              </w:rPr>
            </w:pPr>
            <w:r>
              <w:rPr>
                <w:lang w:val="en-US"/>
              </w:rPr>
              <w:t>1.2590</w:t>
            </w:r>
          </w:p>
        </w:tc>
        <w:tc>
          <w:tcPr>
            <w:tcW w:w="1660" w:type="dxa"/>
            <w:vAlign w:val="bottom"/>
          </w:tcPr>
          <w:p w:rsidR="00411A8E" w:rsidRDefault="00411A8E">
            <w:pPr>
              <w:pStyle w:val="Tabletext"/>
              <w:jc w:val="center"/>
              <w:rPr>
                <w:lang w:val="en-US"/>
              </w:rPr>
            </w:pPr>
            <w:r>
              <w:rPr>
                <w:lang w:val="en-US"/>
              </w:rPr>
              <w:t>0.6902</w:t>
            </w:r>
          </w:p>
        </w:tc>
      </w:tr>
      <w:tr w:rsidR="00411A8E">
        <w:tblPrEx>
          <w:tblCellMar>
            <w:right w:w="57" w:type="dxa"/>
          </w:tblCellMar>
        </w:tblPrEx>
        <w:trPr>
          <w:trHeight w:val="264"/>
          <w:jc w:val="center"/>
        </w:trPr>
        <w:tc>
          <w:tcPr>
            <w:tcW w:w="1360" w:type="dxa"/>
            <w:vAlign w:val="bottom"/>
          </w:tcPr>
          <w:p w:rsidR="00411A8E" w:rsidRDefault="00411A8E">
            <w:pPr>
              <w:pStyle w:val="Tabletext"/>
              <w:jc w:val="center"/>
              <w:rPr>
                <w:lang w:val="en-US"/>
              </w:rPr>
            </w:pPr>
            <w:r>
              <w:rPr>
                <w:lang w:val="en-US"/>
              </w:rPr>
              <w:t>89</w:t>
            </w:r>
          </w:p>
        </w:tc>
        <w:tc>
          <w:tcPr>
            <w:tcW w:w="1680" w:type="dxa"/>
            <w:vAlign w:val="bottom"/>
          </w:tcPr>
          <w:p w:rsidR="00411A8E" w:rsidRDefault="00411A8E">
            <w:pPr>
              <w:pStyle w:val="Tabletext"/>
              <w:jc w:val="center"/>
              <w:rPr>
                <w:lang w:val="en-US"/>
              </w:rPr>
            </w:pPr>
            <w:r>
              <w:rPr>
                <w:lang w:val="en-US"/>
              </w:rPr>
              <w:t>1.2708</w:t>
            </w:r>
          </w:p>
        </w:tc>
        <w:tc>
          <w:tcPr>
            <w:tcW w:w="1600" w:type="dxa"/>
            <w:vAlign w:val="bottom"/>
          </w:tcPr>
          <w:p w:rsidR="00411A8E" w:rsidRDefault="00411A8E">
            <w:pPr>
              <w:pStyle w:val="Tabletext"/>
              <w:jc w:val="center"/>
              <w:rPr>
                <w:lang w:val="en-US"/>
              </w:rPr>
            </w:pPr>
            <w:r>
              <w:rPr>
                <w:lang w:val="en-US"/>
              </w:rPr>
              <w:t>0.6959</w:t>
            </w:r>
          </w:p>
        </w:tc>
        <w:tc>
          <w:tcPr>
            <w:tcW w:w="1600" w:type="dxa"/>
            <w:vAlign w:val="bottom"/>
          </w:tcPr>
          <w:p w:rsidR="00411A8E" w:rsidRDefault="00411A8E">
            <w:pPr>
              <w:pStyle w:val="Tabletext"/>
              <w:jc w:val="center"/>
              <w:rPr>
                <w:lang w:val="en-US"/>
              </w:rPr>
            </w:pPr>
            <w:r>
              <w:rPr>
                <w:lang w:val="en-US"/>
              </w:rPr>
              <w:t>1.2694</w:t>
            </w:r>
          </w:p>
        </w:tc>
        <w:tc>
          <w:tcPr>
            <w:tcW w:w="1660" w:type="dxa"/>
            <w:vAlign w:val="bottom"/>
          </w:tcPr>
          <w:p w:rsidR="00411A8E" w:rsidRDefault="00411A8E">
            <w:pPr>
              <w:pStyle w:val="Tabletext"/>
              <w:jc w:val="center"/>
              <w:rPr>
                <w:lang w:val="en-US"/>
              </w:rPr>
            </w:pPr>
            <w:r>
              <w:rPr>
                <w:lang w:val="en-US"/>
              </w:rPr>
              <w:t>0.6889</w:t>
            </w:r>
          </w:p>
        </w:tc>
      </w:tr>
      <w:tr w:rsidR="00411A8E">
        <w:tblPrEx>
          <w:tblCellMar>
            <w:right w:w="57" w:type="dxa"/>
          </w:tblCellMar>
        </w:tblPrEx>
        <w:trPr>
          <w:trHeight w:val="264"/>
          <w:jc w:val="center"/>
        </w:trPr>
        <w:tc>
          <w:tcPr>
            <w:tcW w:w="1360" w:type="dxa"/>
            <w:vAlign w:val="bottom"/>
          </w:tcPr>
          <w:p w:rsidR="00411A8E" w:rsidRDefault="00411A8E">
            <w:pPr>
              <w:pStyle w:val="Tabletext"/>
              <w:jc w:val="center"/>
              <w:rPr>
                <w:lang w:val="en-US"/>
              </w:rPr>
            </w:pPr>
            <w:r>
              <w:rPr>
                <w:lang w:val="en-US"/>
              </w:rPr>
              <w:t>90</w:t>
            </w:r>
          </w:p>
        </w:tc>
        <w:tc>
          <w:tcPr>
            <w:tcW w:w="1680" w:type="dxa"/>
            <w:vAlign w:val="bottom"/>
          </w:tcPr>
          <w:p w:rsidR="00411A8E" w:rsidRDefault="00411A8E">
            <w:pPr>
              <w:pStyle w:val="Tabletext"/>
              <w:jc w:val="center"/>
              <w:rPr>
                <w:lang w:val="en-US"/>
              </w:rPr>
            </w:pPr>
            <w:r>
              <w:rPr>
                <w:lang w:val="en-US"/>
              </w:rPr>
              <w:t>1.2807</w:t>
            </w:r>
          </w:p>
        </w:tc>
        <w:tc>
          <w:tcPr>
            <w:tcW w:w="1600" w:type="dxa"/>
            <w:vAlign w:val="bottom"/>
          </w:tcPr>
          <w:p w:rsidR="00411A8E" w:rsidRDefault="00411A8E">
            <w:pPr>
              <w:pStyle w:val="Tabletext"/>
              <w:jc w:val="center"/>
              <w:rPr>
                <w:lang w:val="en-US"/>
              </w:rPr>
            </w:pPr>
            <w:r>
              <w:rPr>
                <w:lang w:val="en-US"/>
              </w:rPr>
              <w:t>0.6944</w:t>
            </w:r>
          </w:p>
        </w:tc>
        <w:tc>
          <w:tcPr>
            <w:tcW w:w="1600" w:type="dxa"/>
            <w:vAlign w:val="bottom"/>
          </w:tcPr>
          <w:p w:rsidR="00411A8E" w:rsidRDefault="00411A8E">
            <w:pPr>
              <w:pStyle w:val="Tabletext"/>
              <w:jc w:val="center"/>
              <w:rPr>
                <w:lang w:val="en-US"/>
              </w:rPr>
            </w:pPr>
            <w:r>
              <w:rPr>
                <w:lang w:val="en-US"/>
              </w:rPr>
              <w:t>1.2795</w:t>
            </w:r>
          </w:p>
        </w:tc>
        <w:tc>
          <w:tcPr>
            <w:tcW w:w="1660" w:type="dxa"/>
            <w:vAlign w:val="bottom"/>
          </w:tcPr>
          <w:p w:rsidR="00411A8E" w:rsidRDefault="00411A8E">
            <w:pPr>
              <w:pStyle w:val="Tabletext"/>
              <w:jc w:val="center"/>
              <w:rPr>
                <w:lang w:val="en-US"/>
              </w:rPr>
            </w:pPr>
            <w:r>
              <w:rPr>
                <w:lang w:val="en-US"/>
              </w:rPr>
              <w:t>0.6876</w:t>
            </w:r>
          </w:p>
        </w:tc>
      </w:tr>
      <w:tr w:rsidR="00411A8E">
        <w:tblPrEx>
          <w:tblCellMar>
            <w:right w:w="57" w:type="dxa"/>
          </w:tblCellMar>
        </w:tblPrEx>
        <w:trPr>
          <w:trHeight w:val="264"/>
          <w:jc w:val="center"/>
        </w:trPr>
        <w:tc>
          <w:tcPr>
            <w:tcW w:w="1360" w:type="dxa"/>
            <w:vAlign w:val="bottom"/>
          </w:tcPr>
          <w:p w:rsidR="00411A8E" w:rsidRDefault="00411A8E">
            <w:pPr>
              <w:pStyle w:val="Tabletext"/>
              <w:jc w:val="center"/>
              <w:rPr>
                <w:lang w:val="en-US"/>
              </w:rPr>
            </w:pPr>
            <w:r>
              <w:rPr>
                <w:lang w:val="en-US"/>
              </w:rPr>
              <w:t>91</w:t>
            </w:r>
          </w:p>
        </w:tc>
        <w:tc>
          <w:tcPr>
            <w:tcW w:w="1680" w:type="dxa"/>
            <w:vAlign w:val="bottom"/>
          </w:tcPr>
          <w:p w:rsidR="00411A8E" w:rsidRDefault="00411A8E">
            <w:pPr>
              <w:pStyle w:val="Tabletext"/>
              <w:jc w:val="center"/>
              <w:rPr>
                <w:lang w:val="en-US"/>
              </w:rPr>
            </w:pPr>
            <w:r>
              <w:rPr>
                <w:lang w:val="en-US"/>
              </w:rPr>
              <w:t>1.2903</w:t>
            </w:r>
          </w:p>
        </w:tc>
        <w:tc>
          <w:tcPr>
            <w:tcW w:w="1600" w:type="dxa"/>
            <w:vAlign w:val="bottom"/>
          </w:tcPr>
          <w:p w:rsidR="00411A8E" w:rsidRDefault="00411A8E">
            <w:pPr>
              <w:pStyle w:val="Tabletext"/>
              <w:jc w:val="center"/>
              <w:rPr>
                <w:lang w:val="en-US"/>
              </w:rPr>
            </w:pPr>
            <w:r>
              <w:rPr>
                <w:lang w:val="en-US"/>
              </w:rPr>
              <w:t>0.6929</w:t>
            </w:r>
          </w:p>
        </w:tc>
        <w:tc>
          <w:tcPr>
            <w:tcW w:w="1600" w:type="dxa"/>
            <w:vAlign w:val="bottom"/>
          </w:tcPr>
          <w:p w:rsidR="00411A8E" w:rsidRDefault="00411A8E">
            <w:pPr>
              <w:pStyle w:val="Tabletext"/>
              <w:jc w:val="center"/>
              <w:rPr>
                <w:lang w:val="en-US"/>
              </w:rPr>
            </w:pPr>
            <w:r>
              <w:rPr>
                <w:lang w:val="en-US"/>
              </w:rPr>
              <w:t>1.2893</w:t>
            </w:r>
          </w:p>
        </w:tc>
        <w:tc>
          <w:tcPr>
            <w:tcW w:w="1660" w:type="dxa"/>
            <w:vAlign w:val="bottom"/>
          </w:tcPr>
          <w:p w:rsidR="00411A8E" w:rsidRDefault="00411A8E">
            <w:pPr>
              <w:pStyle w:val="Tabletext"/>
              <w:jc w:val="center"/>
              <w:rPr>
                <w:lang w:val="en-US"/>
              </w:rPr>
            </w:pPr>
            <w:r>
              <w:rPr>
                <w:lang w:val="en-US"/>
              </w:rPr>
              <w:t>0.6864</w:t>
            </w:r>
          </w:p>
        </w:tc>
      </w:tr>
      <w:tr w:rsidR="00411A8E">
        <w:tblPrEx>
          <w:tblCellMar>
            <w:right w:w="57" w:type="dxa"/>
          </w:tblCellMar>
        </w:tblPrEx>
        <w:trPr>
          <w:trHeight w:val="264"/>
          <w:jc w:val="center"/>
        </w:trPr>
        <w:tc>
          <w:tcPr>
            <w:tcW w:w="1360" w:type="dxa"/>
            <w:vAlign w:val="bottom"/>
          </w:tcPr>
          <w:p w:rsidR="00411A8E" w:rsidRDefault="00411A8E">
            <w:pPr>
              <w:pStyle w:val="Tabletext"/>
              <w:jc w:val="center"/>
              <w:rPr>
                <w:lang w:val="en-US"/>
              </w:rPr>
            </w:pPr>
            <w:r>
              <w:rPr>
                <w:lang w:val="en-US"/>
              </w:rPr>
              <w:t>92</w:t>
            </w:r>
          </w:p>
        </w:tc>
        <w:tc>
          <w:tcPr>
            <w:tcW w:w="1680" w:type="dxa"/>
            <w:vAlign w:val="bottom"/>
          </w:tcPr>
          <w:p w:rsidR="00411A8E" w:rsidRDefault="00411A8E">
            <w:pPr>
              <w:pStyle w:val="Tabletext"/>
              <w:jc w:val="center"/>
              <w:rPr>
                <w:lang w:val="en-US"/>
              </w:rPr>
            </w:pPr>
            <w:r>
              <w:rPr>
                <w:lang w:val="en-US"/>
              </w:rPr>
              <w:t>1.2997</w:t>
            </w:r>
          </w:p>
        </w:tc>
        <w:tc>
          <w:tcPr>
            <w:tcW w:w="1600" w:type="dxa"/>
            <w:vAlign w:val="bottom"/>
          </w:tcPr>
          <w:p w:rsidR="00411A8E" w:rsidRDefault="00411A8E">
            <w:pPr>
              <w:pStyle w:val="Tabletext"/>
              <w:jc w:val="center"/>
              <w:rPr>
                <w:lang w:val="en-US"/>
              </w:rPr>
            </w:pPr>
            <w:r>
              <w:rPr>
                <w:lang w:val="en-US"/>
              </w:rPr>
              <w:t>0.6915</w:t>
            </w:r>
          </w:p>
        </w:tc>
        <w:tc>
          <w:tcPr>
            <w:tcW w:w="1600" w:type="dxa"/>
            <w:vAlign w:val="bottom"/>
          </w:tcPr>
          <w:p w:rsidR="00411A8E" w:rsidRDefault="00411A8E">
            <w:pPr>
              <w:pStyle w:val="Tabletext"/>
              <w:jc w:val="center"/>
              <w:rPr>
                <w:lang w:val="en-US"/>
              </w:rPr>
            </w:pPr>
            <w:r>
              <w:rPr>
                <w:lang w:val="en-US"/>
              </w:rPr>
              <w:t>1.2989</w:t>
            </w:r>
          </w:p>
        </w:tc>
        <w:tc>
          <w:tcPr>
            <w:tcW w:w="1660" w:type="dxa"/>
            <w:vAlign w:val="bottom"/>
          </w:tcPr>
          <w:p w:rsidR="00411A8E" w:rsidRDefault="00411A8E">
            <w:pPr>
              <w:pStyle w:val="Tabletext"/>
              <w:jc w:val="center"/>
              <w:rPr>
                <w:lang w:val="en-US"/>
              </w:rPr>
            </w:pPr>
            <w:r>
              <w:rPr>
                <w:lang w:val="en-US"/>
              </w:rPr>
              <w:t>0.6852</w:t>
            </w:r>
          </w:p>
        </w:tc>
      </w:tr>
      <w:tr w:rsidR="00411A8E">
        <w:tblPrEx>
          <w:tblCellMar>
            <w:right w:w="57" w:type="dxa"/>
          </w:tblCellMar>
        </w:tblPrEx>
        <w:trPr>
          <w:trHeight w:val="264"/>
          <w:jc w:val="center"/>
        </w:trPr>
        <w:tc>
          <w:tcPr>
            <w:tcW w:w="1360" w:type="dxa"/>
            <w:vAlign w:val="bottom"/>
          </w:tcPr>
          <w:p w:rsidR="00411A8E" w:rsidRDefault="00411A8E">
            <w:pPr>
              <w:pStyle w:val="Tabletext"/>
              <w:jc w:val="center"/>
              <w:rPr>
                <w:lang w:val="en-US"/>
              </w:rPr>
            </w:pPr>
            <w:r>
              <w:rPr>
                <w:lang w:val="en-US"/>
              </w:rPr>
              <w:t>93</w:t>
            </w:r>
          </w:p>
        </w:tc>
        <w:tc>
          <w:tcPr>
            <w:tcW w:w="1680" w:type="dxa"/>
            <w:vAlign w:val="bottom"/>
          </w:tcPr>
          <w:p w:rsidR="00411A8E" w:rsidRDefault="00411A8E">
            <w:pPr>
              <w:pStyle w:val="Tabletext"/>
              <w:jc w:val="center"/>
              <w:rPr>
                <w:lang w:val="en-US"/>
              </w:rPr>
            </w:pPr>
            <w:r>
              <w:rPr>
                <w:lang w:val="en-US"/>
              </w:rPr>
              <w:t>1.3089</w:t>
            </w:r>
          </w:p>
        </w:tc>
        <w:tc>
          <w:tcPr>
            <w:tcW w:w="1600" w:type="dxa"/>
            <w:vAlign w:val="bottom"/>
          </w:tcPr>
          <w:p w:rsidR="00411A8E" w:rsidRDefault="00411A8E">
            <w:pPr>
              <w:pStyle w:val="Tabletext"/>
              <w:jc w:val="center"/>
              <w:rPr>
                <w:lang w:val="en-US"/>
              </w:rPr>
            </w:pPr>
            <w:r>
              <w:rPr>
                <w:lang w:val="en-US"/>
              </w:rPr>
              <w:t>0.6901</w:t>
            </w:r>
          </w:p>
        </w:tc>
        <w:tc>
          <w:tcPr>
            <w:tcW w:w="1600" w:type="dxa"/>
            <w:vAlign w:val="bottom"/>
          </w:tcPr>
          <w:p w:rsidR="00411A8E" w:rsidRDefault="00411A8E">
            <w:pPr>
              <w:pStyle w:val="Tabletext"/>
              <w:jc w:val="center"/>
              <w:rPr>
                <w:lang w:val="en-US"/>
              </w:rPr>
            </w:pPr>
            <w:r>
              <w:rPr>
                <w:lang w:val="en-US"/>
              </w:rPr>
              <w:t>1.3083</w:t>
            </w:r>
          </w:p>
        </w:tc>
        <w:tc>
          <w:tcPr>
            <w:tcW w:w="1660" w:type="dxa"/>
            <w:vAlign w:val="bottom"/>
          </w:tcPr>
          <w:p w:rsidR="00411A8E" w:rsidRDefault="00411A8E">
            <w:pPr>
              <w:pStyle w:val="Tabletext"/>
              <w:jc w:val="center"/>
              <w:rPr>
                <w:lang w:val="en-US"/>
              </w:rPr>
            </w:pPr>
            <w:r>
              <w:rPr>
                <w:lang w:val="en-US"/>
              </w:rPr>
              <w:t>0.6840</w:t>
            </w:r>
          </w:p>
        </w:tc>
      </w:tr>
      <w:tr w:rsidR="00411A8E">
        <w:tblPrEx>
          <w:tblCellMar>
            <w:right w:w="57" w:type="dxa"/>
          </w:tblCellMar>
        </w:tblPrEx>
        <w:trPr>
          <w:trHeight w:val="264"/>
          <w:jc w:val="center"/>
        </w:trPr>
        <w:tc>
          <w:tcPr>
            <w:tcW w:w="1360" w:type="dxa"/>
            <w:vAlign w:val="bottom"/>
          </w:tcPr>
          <w:p w:rsidR="00411A8E" w:rsidRDefault="00411A8E">
            <w:pPr>
              <w:pStyle w:val="Tabletext"/>
              <w:jc w:val="center"/>
              <w:rPr>
                <w:lang w:val="en-US"/>
              </w:rPr>
            </w:pPr>
            <w:r>
              <w:rPr>
                <w:lang w:val="en-US"/>
              </w:rPr>
              <w:t>94</w:t>
            </w:r>
          </w:p>
        </w:tc>
        <w:tc>
          <w:tcPr>
            <w:tcW w:w="1680" w:type="dxa"/>
            <w:vAlign w:val="bottom"/>
          </w:tcPr>
          <w:p w:rsidR="00411A8E" w:rsidRDefault="00411A8E">
            <w:pPr>
              <w:pStyle w:val="Tabletext"/>
              <w:jc w:val="center"/>
              <w:rPr>
                <w:lang w:val="en-US"/>
              </w:rPr>
            </w:pPr>
            <w:r>
              <w:rPr>
                <w:lang w:val="en-US"/>
              </w:rPr>
              <w:t>1.3179</w:t>
            </w:r>
          </w:p>
        </w:tc>
        <w:tc>
          <w:tcPr>
            <w:tcW w:w="1600" w:type="dxa"/>
            <w:vAlign w:val="bottom"/>
          </w:tcPr>
          <w:p w:rsidR="00411A8E" w:rsidRDefault="00411A8E">
            <w:pPr>
              <w:pStyle w:val="Tabletext"/>
              <w:jc w:val="center"/>
              <w:rPr>
                <w:lang w:val="en-US"/>
              </w:rPr>
            </w:pPr>
            <w:r>
              <w:rPr>
                <w:lang w:val="en-US"/>
              </w:rPr>
              <w:t>0.6888</w:t>
            </w:r>
          </w:p>
        </w:tc>
        <w:tc>
          <w:tcPr>
            <w:tcW w:w="1600" w:type="dxa"/>
            <w:vAlign w:val="bottom"/>
          </w:tcPr>
          <w:p w:rsidR="00411A8E" w:rsidRDefault="00411A8E">
            <w:pPr>
              <w:pStyle w:val="Tabletext"/>
              <w:jc w:val="center"/>
              <w:rPr>
                <w:lang w:val="en-US"/>
              </w:rPr>
            </w:pPr>
            <w:r>
              <w:rPr>
                <w:lang w:val="en-US"/>
              </w:rPr>
              <w:t>1.3175</w:t>
            </w:r>
          </w:p>
        </w:tc>
        <w:tc>
          <w:tcPr>
            <w:tcW w:w="1660" w:type="dxa"/>
            <w:vAlign w:val="bottom"/>
          </w:tcPr>
          <w:p w:rsidR="00411A8E" w:rsidRDefault="00411A8E">
            <w:pPr>
              <w:pStyle w:val="Tabletext"/>
              <w:jc w:val="center"/>
              <w:rPr>
                <w:lang w:val="en-US"/>
              </w:rPr>
            </w:pPr>
            <w:r>
              <w:rPr>
                <w:lang w:val="en-US"/>
              </w:rPr>
              <w:t>0.6828</w:t>
            </w:r>
          </w:p>
        </w:tc>
      </w:tr>
      <w:tr w:rsidR="00411A8E">
        <w:tblPrEx>
          <w:tblCellMar>
            <w:right w:w="57" w:type="dxa"/>
          </w:tblCellMar>
        </w:tblPrEx>
        <w:trPr>
          <w:trHeight w:val="264"/>
          <w:jc w:val="center"/>
        </w:trPr>
        <w:tc>
          <w:tcPr>
            <w:tcW w:w="1360" w:type="dxa"/>
            <w:vAlign w:val="bottom"/>
          </w:tcPr>
          <w:p w:rsidR="00411A8E" w:rsidRDefault="00411A8E">
            <w:pPr>
              <w:pStyle w:val="Tabletext"/>
              <w:jc w:val="center"/>
              <w:rPr>
                <w:lang w:val="en-US"/>
              </w:rPr>
            </w:pPr>
            <w:r>
              <w:rPr>
                <w:lang w:val="en-US"/>
              </w:rPr>
              <w:t>95</w:t>
            </w:r>
          </w:p>
        </w:tc>
        <w:tc>
          <w:tcPr>
            <w:tcW w:w="1680" w:type="dxa"/>
            <w:vAlign w:val="bottom"/>
          </w:tcPr>
          <w:p w:rsidR="00411A8E" w:rsidRDefault="00411A8E">
            <w:pPr>
              <w:pStyle w:val="Tabletext"/>
              <w:jc w:val="center"/>
              <w:rPr>
                <w:lang w:val="en-US"/>
              </w:rPr>
            </w:pPr>
            <w:r>
              <w:rPr>
                <w:lang w:val="en-US"/>
              </w:rPr>
              <w:t>1.3266</w:t>
            </w:r>
          </w:p>
        </w:tc>
        <w:tc>
          <w:tcPr>
            <w:tcW w:w="1600" w:type="dxa"/>
            <w:vAlign w:val="bottom"/>
          </w:tcPr>
          <w:p w:rsidR="00411A8E" w:rsidRDefault="00411A8E">
            <w:pPr>
              <w:pStyle w:val="Tabletext"/>
              <w:jc w:val="center"/>
              <w:rPr>
                <w:lang w:val="en-US"/>
              </w:rPr>
            </w:pPr>
            <w:r>
              <w:rPr>
                <w:lang w:val="en-US"/>
              </w:rPr>
              <w:t>0.6875</w:t>
            </w:r>
          </w:p>
        </w:tc>
        <w:tc>
          <w:tcPr>
            <w:tcW w:w="1600" w:type="dxa"/>
            <w:vAlign w:val="bottom"/>
          </w:tcPr>
          <w:p w:rsidR="00411A8E" w:rsidRDefault="00411A8E">
            <w:pPr>
              <w:pStyle w:val="Tabletext"/>
              <w:jc w:val="center"/>
              <w:rPr>
                <w:lang w:val="en-US"/>
              </w:rPr>
            </w:pPr>
            <w:r>
              <w:rPr>
                <w:lang w:val="en-US"/>
              </w:rPr>
              <w:t>1.3265</w:t>
            </w:r>
          </w:p>
        </w:tc>
        <w:tc>
          <w:tcPr>
            <w:tcW w:w="1660" w:type="dxa"/>
            <w:vAlign w:val="bottom"/>
          </w:tcPr>
          <w:p w:rsidR="00411A8E" w:rsidRDefault="00411A8E">
            <w:pPr>
              <w:pStyle w:val="Tabletext"/>
              <w:jc w:val="center"/>
              <w:rPr>
                <w:lang w:val="en-US"/>
              </w:rPr>
            </w:pPr>
            <w:r>
              <w:rPr>
                <w:lang w:val="en-US"/>
              </w:rPr>
              <w:t>0.6817</w:t>
            </w:r>
          </w:p>
        </w:tc>
      </w:tr>
      <w:tr w:rsidR="00411A8E">
        <w:tblPrEx>
          <w:tblCellMar>
            <w:right w:w="57" w:type="dxa"/>
          </w:tblCellMar>
        </w:tblPrEx>
        <w:trPr>
          <w:trHeight w:val="264"/>
          <w:jc w:val="center"/>
        </w:trPr>
        <w:tc>
          <w:tcPr>
            <w:tcW w:w="1360" w:type="dxa"/>
            <w:vAlign w:val="bottom"/>
          </w:tcPr>
          <w:p w:rsidR="00411A8E" w:rsidRDefault="00411A8E">
            <w:pPr>
              <w:pStyle w:val="Tabletext"/>
              <w:jc w:val="center"/>
              <w:rPr>
                <w:lang w:val="en-US"/>
              </w:rPr>
            </w:pPr>
            <w:r>
              <w:rPr>
                <w:lang w:val="en-US"/>
              </w:rPr>
              <w:t>96</w:t>
            </w:r>
          </w:p>
        </w:tc>
        <w:tc>
          <w:tcPr>
            <w:tcW w:w="1680" w:type="dxa"/>
            <w:vAlign w:val="bottom"/>
          </w:tcPr>
          <w:p w:rsidR="00411A8E" w:rsidRDefault="00411A8E">
            <w:pPr>
              <w:pStyle w:val="Tabletext"/>
              <w:jc w:val="center"/>
              <w:rPr>
                <w:lang w:val="en-US"/>
              </w:rPr>
            </w:pPr>
            <w:r>
              <w:rPr>
                <w:lang w:val="en-US"/>
              </w:rPr>
              <w:t>1.3351</w:t>
            </w:r>
          </w:p>
        </w:tc>
        <w:tc>
          <w:tcPr>
            <w:tcW w:w="1600" w:type="dxa"/>
            <w:vAlign w:val="bottom"/>
          </w:tcPr>
          <w:p w:rsidR="00411A8E" w:rsidRDefault="00411A8E">
            <w:pPr>
              <w:pStyle w:val="Tabletext"/>
              <w:jc w:val="center"/>
              <w:rPr>
                <w:lang w:val="en-US"/>
              </w:rPr>
            </w:pPr>
            <w:r>
              <w:rPr>
                <w:lang w:val="en-US"/>
              </w:rPr>
              <w:t>0.6862</w:t>
            </w:r>
          </w:p>
        </w:tc>
        <w:tc>
          <w:tcPr>
            <w:tcW w:w="1600" w:type="dxa"/>
            <w:vAlign w:val="bottom"/>
          </w:tcPr>
          <w:p w:rsidR="00411A8E" w:rsidRDefault="00411A8E">
            <w:pPr>
              <w:pStyle w:val="Tabletext"/>
              <w:jc w:val="center"/>
              <w:rPr>
                <w:lang w:val="en-US"/>
              </w:rPr>
            </w:pPr>
            <w:r>
              <w:rPr>
                <w:lang w:val="en-US"/>
              </w:rPr>
              <w:t>1.3352</w:t>
            </w:r>
          </w:p>
        </w:tc>
        <w:tc>
          <w:tcPr>
            <w:tcW w:w="1660" w:type="dxa"/>
            <w:vAlign w:val="bottom"/>
          </w:tcPr>
          <w:p w:rsidR="00411A8E" w:rsidRDefault="00411A8E">
            <w:pPr>
              <w:pStyle w:val="Tabletext"/>
              <w:jc w:val="center"/>
              <w:rPr>
                <w:lang w:val="en-US"/>
              </w:rPr>
            </w:pPr>
            <w:r>
              <w:rPr>
                <w:lang w:val="en-US"/>
              </w:rPr>
              <w:t>0.6806</w:t>
            </w:r>
          </w:p>
        </w:tc>
      </w:tr>
      <w:tr w:rsidR="00411A8E">
        <w:tblPrEx>
          <w:tblCellMar>
            <w:right w:w="57" w:type="dxa"/>
          </w:tblCellMar>
        </w:tblPrEx>
        <w:trPr>
          <w:trHeight w:val="264"/>
          <w:jc w:val="center"/>
        </w:trPr>
        <w:tc>
          <w:tcPr>
            <w:tcW w:w="1360" w:type="dxa"/>
            <w:vAlign w:val="bottom"/>
          </w:tcPr>
          <w:p w:rsidR="00411A8E" w:rsidRDefault="00411A8E">
            <w:pPr>
              <w:pStyle w:val="Tabletext"/>
              <w:jc w:val="center"/>
              <w:rPr>
                <w:lang w:val="en-US"/>
              </w:rPr>
            </w:pPr>
            <w:r>
              <w:rPr>
                <w:lang w:val="en-US"/>
              </w:rPr>
              <w:t>97</w:t>
            </w:r>
          </w:p>
        </w:tc>
        <w:tc>
          <w:tcPr>
            <w:tcW w:w="1680" w:type="dxa"/>
            <w:vAlign w:val="bottom"/>
          </w:tcPr>
          <w:p w:rsidR="00411A8E" w:rsidRDefault="00411A8E">
            <w:pPr>
              <w:pStyle w:val="Tabletext"/>
              <w:jc w:val="center"/>
              <w:rPr>
                <w:lang w:val="en-US"/>
              </w:rPr>
            </w:pPr>
            <w:r>
              <w:rPr>
                <w:lang w:val="en-US"/>
              </w:rPr>
              <w:t>1.3434</w:t>
            </w:r>
          </w:p>
        </w:tc>
        <w:tc>
          <w:tcPr>
            <w:tcW w:w="1600" w:type="dxa"/>
            <w:vAlign w:val="bottom"/>
          </w:tcPr>
          <w:p w:rsidR="00411A8E" w:rsidRDefault="00411A8E">
            <w:pPr>
              <w:pStyle w:val="Tabletext"/>
              <w:jc w:val="center"/>
              <w:rPr>
                <w:lang w:val="en-US"/>
              </w:rPr>
            </w:pPr>
            <w:r>
              <w:rPr>
                <w:lang w:val="en-US"/>
              </w:rPr>
              <w:t>0.6850</w:t>
            </w:r>
          </w:p>
        </w:tc>
        <w:tc>
          <w:tcPr>
            <w:tcW w:w="1600" w:type="dxa"/>
            <w:vAlign w:val="bottom"/>
          </w:tcPr>
          <w:p w:rsidR="00411A8E" w:rsidRDefault="00411A8E">
            <w:pPr>
              <w:pStyle w:val="Tabletext"/>
              <w:jc w:val="center"/>
              <w:rPr>
                <w:lang w:val="en-US"/>
              </w:rPr>
            </w:pPr>
            <w:r>
              <w:rPr>
                <w:lang w:val="en-US"/>
              </w:rPr>
              <w:t>1.3437</w:t>
            </w:r>
          </w:p>
        </w:tc>
        <w:tc>
          <w:tcPr>
            <w:tcW w:w="1660" w:type="dxa"/>
            <w:vAlign w:val="bottom"/>
          </w:tcPr>
          <w:p w:rsidR="00411A8E" w:rsidRDefault="00411A8E">
            <w:pPr>
              <w:pStyle w:val="Tabletext"/>
              <w:jc w:val="center"/>
              <w:rPr>
                <w:lang w:val="en-US"/>
              </w:rPr>
            </w:pPr>
            <w:r>
              <w:rPr>
                <w:lang w:val="en-US"/>
              </w:rPr>
              <w:t>0.6796</w:t>
            </w:r>
          </w:p>
        </w:tc>
      </w:tr>
      <w:tr w:rsidR="00411A8E">
        <w:tblPrEx>
          <w:tblCellMar>
            <w:right w:w="57" w:type="dxa"/>
          </w:tblCellMar>
        </w:tblPrEx>
        <w:trPr>
          <w:trHeight w:val="264"/>
          <w:jc w:val="center"/>
        </w:trPr>
        <w:tc>
          <w:tcPr>
            <w:tcW w:w="1360" w:type="dxa"/>
            <w:vAlign w:val="bottom"/>
          </w:tcPr>
          <w:p w:rsidR="00411A8E" w:rsidRDefault="00411A8E">
            <w:pPr>
              <w:pStyle w:val="Tabletext"/>
              <w:jc w:val="center"/>
              <w:rPr>
                <w:lang w:val="en-US"/>
              </w:rPr>
            </w:pPr>
            <w:r>
              <w:rPr>
                <w:lang w:val="en-US"/>
              </w:rPr>
              <w:t>98</w:t>
            </w:r>
          </w:p>
        </w:tc>
        <w:tc>
          <w:tcPr>
            <w:tcW w:w="1680" w:type="dxa"/>
            <w:vAlign w:val="bottom"/>
          </w:tcPr>
          <w:p w:rsidR="00411A8E" w:rsidRDefault="00411A8E">
            <w:pPr>
              <w:pStyle w:val="Tabletext"/>
              <w:jc w:val="center"/>
              <w:rPr>
                <w:lang w:val="en-US"/>
              </w:rPr>
            </w:pPr>
            <w:r>
              <w:rPr>
                <w:lang w:val="en-US"/>
              </w:rPr>
              <w:t>1.3515</w:t>
            </w:r>
          </w:p>
        </w:tc>
        <w:tc>
          <w:tcPr>
            <w:tcW w:w="1600" w:type="dxa"/>
            <w:vAlign w:val="bottom"/>
          </w:tcPr>
          <w:p w:rsidR="00411A8E" w:rsidRDefault="00411A8E">
            <w:pPr>
              <w:pStyle w:val="Tabletext"/>
              <w:jc w:val="center"/>
              <w:rPr>
                <w:lang w:val="en-US"/>
              </w:rPr>
            </w:pPr>
            <w:r>
              <w:rPr>
                <w:lang w:val="en-US"/>
              </w:rPr>
              <w:t>0.6838</w:t>
            </w:r>
          </w:p>
        </w:tc>
        <w:tc>
          <w:tcPr>
            <w:tcW w:w="1600" w:type="dxa"/>
            <w:vAlign w:val="bottom"/>
          </w:tcPr>
          <w:p w:rsidR="00411A8E" w:rsidRDefault="00411A8E">
            <w:pPr>
              <w:pStyle w:val="Tabletext"/>
              <w:jc w:val="center"/>
              <w:rPr>
                <w:lang w:val="en-US"/>
              </w:rPr>
            </w:pPr>
            <w:r>
              <w:rPr>
                <w:lang w:val="en-US"/>
              </w:rPr>
              <w:t>1.3520</w:t>
            </w:r>
          </w:p>
        </w:tc>
        <w:tc>
          <w:tcPr>
            <w:tcW w:w="1660" w:type="dxa"/>
            <w:vAlign w:val="bottom"/>
          </w:tcPr>
          <w:p w:rsidR="00411A8E" w:rsidRDefault="00411A8E">
            <w:pPr>
              <w:pStyle w:val="Tabletext"/>
              <w:jc w:val="center"/>
              <w:rPr>
                <w:lang w:val="en-US"/>
              </w:rPr>
            </w:pPr>
            <w:r>
              <w:rPr>
                <w:lang w:val="en-US"/>
              </w:rPr>
              <w:t>0.6785</w:t>
            </w:r>
          </w:p>
        </w:tc>
      </w:tr>
      <w:tr w:rsidR="00411A8E">
        <w:tblPrEx>
          <w:tblCellMar>
            <w:right w:w="57" w:type="dxa"/>
          </w:tblCellMar>
        </w:tblPrEx>
        <w:trPr>
          <w:trHeight w:val="264"/>
          <w:jc w:val="center"/>
        </w:trPr>
        <w:tc>
          <w:tcPr>
            <w:tcW w:w="1360" w:type="dxa"/>
            <w:vAlign w:val="bottom"/>
          </w:tcPr>
          <w:p w:rsidR="00411A8E" w:rsidRDefault="00411A8E">
            <w:pPr>
              <w:pStyle w:val="Tabletext"/>
              <w:jc w:val="center"/>
              <w:rPr>
                <w:lang w:val="en-US"/>
              </w:rPr>
            </w:pPr>
            <w:r>
              <w:rPr>
                <w:lang w:val="en-US"/>
              </w:rPr>
              <w:t>99</w:t>
            </w:r>
          </w:p>
        </w:tc>
        <w:tc>
          <w:tcPr>
            <w:tcW w:w="1680" w:type="dxa"/>
            <w:vAlign w:val="bottom"/>
          </w:tcPr>
          <w:p w:rsidR="00411A8E" w:rsidRDefault="00411A8E">
            <w:pPr>
              <w:pStyle w:val="Tabletext"/>
              <w:jc w:val="center"/>
              <w:rPr>
                <w:lang w:val="en-US"/>
              </w:rPr>
            </w:pPr>
            <w:r>
              <w:rPr>
                <w:lang w:val="en-US"/>
              </w:rPr>
              <w:t>1.3594</w:t>
            </w:r>
          </w:p>
        </w:tc>
        <w:tc>
          <w:tcPr>
            <w:tcW w:w="1600" w:type="dxa"/>
            <w:vAlign w:val="bottom"/>
          </w:tcPr>
          <w:p w:rsidR="00411A8E" w:rsidRDefault="00411A8E">
            <w:pPr>
              <w:pStyle w:val="Tabletext"/>
              <w:jc w:val="center"/>
              <w:rPr>
                <w:lang w:val="en-US"/>
              </w:rPr>
            </w:pPr>
            <w:r>
              <w:rPr>
                <w:lang w:val="en-US"/>
              </w:rPr>
              <w:t>0.6826</w:t>
            </w:r>
          </w:p>
        </w:tc>
        <w:tc>
          <w:tcPr>
            <w:tcW w:w="1600" w:type="dxa"/>
            <w:vAlign w:val="bottom"/>
          </w:tcPr>
          <w:p w:rsidR="00411A8E" w:rsidRDefault="00411A8E">
            <w:pPr>
              <w:pStyle w:val="Tabletext"/>
              <w:jc w:val="center"/>
              <w:rPr>
                <w:lang w:val="en-US"/>
              </w:rPr>
            </w:pPr>
            <w:r>
              <w:rPr>
                <w:lang w:val="en-US"/>
              </w:rPr>
              <w:t>1.3601</w:t>
            </w:r>
          </w:p>
        </w:tc>
        <w:tc>
          <w:tcPr>
            <w:tcW w:w="1660" w:type="dxa"/>
            <w:vAlign w:val="bottom"/>
          </w:tcPr>
          <w:p w:rsidR="00411A8E" w:rsidRDefault="00411A8E">
            <w:pPr>
              <w:pStyle w:val="Tabletext"/>
              <w:jc w:val="center"/>
              <w:rPr>
                <w:lang w:val="en-US"/>
              </w:rPr>
            </w:pPr>
            <w:r>
              <w:rPr>
                <w:lang w:val="en-US"/>
              </w:rPr>
              <w:t>0.6775</w:t>
            </w:r>
          </w:p>
        </w:tc>
      </w:tr>
      <w:tr w:rsidR="00411A8E">
        <w:tblPrEx>
          <w:tblCellMar>
            <w:right w:w="57" w:type="dxa"/>
          </w:tblCellMar>
        </w:tblPrEx>
        <w:trPr>
          <w:trHeight w:val="264"/>
          <w:jc w:val="center"/>
        </w:trPr>
        <w:tc>
          <w:tcPr>
            <w:tcW w:w="1360" w:type="dxa"/>
            <w:vAlign w:val="bottom"/>
          </w:tcPr>
          <w:p w:rsidR="00411A8E" w:rsidRDefault="00411A8E">
            <w:pPr>
              <w:pStyle w:val="Tabletext"/>
              <w:jc w:val="center"/>
              <w:rPr>
                <w:lang w:val="en-US"/>
              </w:rPr>
            </w:pPr>
            <w:r>
              <w:rPr>
                <w:lang w:val="en-US"/>
              </w:rPr>
              <w:t>100</w:t>
            </w:r>
          </w:p>
        </w:tc>
        <w:tc>
          <w:tcPr>
            <w:tcW w:w="1680" w:type="dxa"/>
            <w:vAlign w:val="bottom"/>
          </w:tcPr>
          <w:p w:rsidR="00411A8E" w:rsidRDefault="00411A8E">
            <w:pPr>
              <w:pStyle w:val="Tabletext"/>
              <w:jc w:val="center"/>
              <w:rPr>
                <w:lang w:val="en-US"/>
              </w:rPr>
            </w:pPr>
            <w:r>
              <w:rPr>
                <w:lang w:val="en-US"/>
              </w:rPr>
              <w:t>1.3671</w:t>
            </w:r>
          </w:p>
        </w:tc>
        <w:tc>
          <w:tcPr>
            <w:tcW w:w="1600" w:type="dxa"/>
            <w:vAlign w:val="bottom"/>
          </w:tcPr>
          <w:p w:rsidR="00411A8E" w:rsidRDefault="00411A8E">
            <w:pPr>
              <w:pStyle w:val="Tabletext"/>
              <w:jc w:val="center"/>
              <w:rPr>
                <w:lang w:val="en-US"/>
              </w:rPr>
            </w:pPr>
            <w:r>
              <w:rPr>
                <w:lang w:val="en-US"/>
              </w:rPr>
              <w:t>0.6815</w:t>
            </w:r>
          </w:p>
        </w:tc>
        <w:tc>
          <w:tcPr>
            <w:tcW w:w="1600" w:type="dxa"/>
            <w:vAlign w:val="bottom"/>
          </w:tcPr>
          <w:p w:rsidR="00411A8E" w:rsidRDefault="00411A8E">
            <w:pPr>
              <w:pStyle w:val="Tabletext"/>
              <w:jc w:val="center"/>
              <w:rPr>
                <w:lang w:val="en-US"/>
              </w:rPr>
            </w:pPr>
            <w:r>
              <w:rPr>
                <w:lang w:val="en-US"/>
              </w:rPr>
              <w:t>1.3680</w:t>
            </w:r>
          </w:p>
        </w:tc>
        <w:tc>
          <w:tcPr>
            <w:tcW w:w="1660" w:type="dxa"/>
            <w:vAlign w:val="bottom"/>
          </w:tcPr>
          <w:p w:rsidR="00411A8E" w:rsidRDefault="00411A8E">
            <w:pPr>
              <w:pStyle w:val="Tabletext"/>
              <w:jc w:val="center"/>
              <w:rPr>
                <w:lang w:val="en-US"/>
              </w:rPr>
            </w:pPr>
            <w:r>
              <w:rPr>
                <w:lang w:val="en-US"/>
              </w:rPr>
              <w:t>0.6765</w:t>
            </w:r>
          </w:p>
        </w:tc>
      </w:tr>
      <w:tr w:rsidR="00411A8E">
        <w:tblPrEx>
          <w:tblCellMar>
            <w:right w:w="57" w:type="dxa"/>
          </w:tblCellMar>
        </w:tblPrEx>
        <w:trPr>
          <w:trHeight w:val="264"/>
          <w:jc w:val="center"/>
        </w:trPr>
        <w:tc>
          <w:tcPr>
            <w:tcW w:w="1360" w:type="dxa"/>
            <w:vAlign w:val="bottom"/>
          </w:tcPr>
          <w:p w:rsidR="00411A8E" w:rsidRDefault="00411A8E">
            <w:pPr>
              <w:pStyle w:val="Tabletext"/>
              <w:jc w:val="center"/>
              <w:rPr>
                <w:lang w:val="en-US"/>
              </w:rPr>
            </w:pPr>
            <w:r>
              <w:rPr>
                <w:lang w:val="en-US"/>
              </w:rPr>
              <w:t>120</w:t>
            </w:r>
          </w:p>
        </w:tc>
        <w:tc>
          <w:tcPr>
            <w:tcW w:w="1680" w:type="dxa"/>
            <w:vAlign w:val="bottom"/>
          </w:tcPr>
          <w:p w:rsidR="00411A8E" w:rsidRDefault="00411A8E">
            <w:pPr>
              <w:pStyle w:val="Tabletext"/>
              <w:jc w:val="center"/>
              <w:rPr>
                <w:lang w:val="en-US"/>
              </w:rPr>
            </w:pPr>
            <w:r>
              <w:rPr>
                <w:lang w:val="en-US"/>
              </w:rPr>
              <w:t>1.4866</w:t>
            </w:r>
          </w:p>
        </w:tc>
        <w:tc>
          <w:tcPr>
            <w:tcW w:w="1600" w:type="dxa"/>
            <w:vAlign w:val="bottom"/>
          </w:tcPr>
          <w:p w:rsidR="00411A8E" w:rsidRDefault="00411A8E">
            <w:pPr>
              <w:pStyle w:val="Tabletext"/>
              <w:jc w:val="center"/>
              <w:rPr>
                <w:lang w:val="en-US"/>
              </w:rPr>
            </w:pPr>
            <w:r>
              <w:rPr>
                <w:lang w:val="en-US"/>
              </w:rPr>
              <w:t>0.6640</w:t>
            </w:r>
          </w:p>
        </w:tc>
        <w:tc>
          <w:tcPr>
            <w:tcW w:w="1600" w:type="dxa"/>
            <w:vAlign w:val="bottom"/>
          </w:tcPr>
          <w:p w:rsidR="00411A8E" w:rsidRDefault="00411A8E">
            <w:pPr>
              <w:pStyle w:val="Tabletext"/>
              <w:jc w:val="center"/>
              <w:rPr>
                <w:lang w:val="en-US"/>
              </w:rPr>
            </w:pPr>
            <w:r>
              <w:rPr>
                <w:lang w:val="en-US"/>
              </w:rPr>
              <w:t>1.4911</w:t>
            </w:r>
          </w:p>
        </w:tc>
        <w:tc>
          <w:tcPr>
            <w:tcW w:w="1660" w:type="dxa"/>
            <w:vAlign w:val="bottom"/>
          </w:tcPr>
          <w:p w:rsidR="00411A8E" w:rsidRDefault="00411A8E">
            <w:pPr>
              <w:pStyle w:val="Tabletext"/>
              <w:jc w:val="center"/>
              <w:rPr>
                <w:lang w:val="en-US"/>
              </w:rPr>
            </w:pPr>
            <w:r>
              <w:rPr>
                <w:lang w:val="en-US"/>
              </w:rPr>
              <w:t>0.6609</w:t>
            </w:r>
          </w:p>
        </w:tc>
      </w:tr>
      <w:tr w:rsidR="00411A8E">
        <w:trPr>
          <w:trHeight w:val="264"/>
          <w:jc w:val="center"/>
        </w:trPr>
        <w:tc>
          <w:tcPr>
            <w:tcW w:w="1360" w:type="dxa"/>
            <w:vAlign w:val="bottom"/>
          </w:tcPr>
          <w:p w:rsidR="00411A8E" w:rsidRDefault="00411A8E">
            <w:pPr>
              <w:pStyle w:val="Tabletext"/>
              <w:jc w:val="center"/>
            </w:pPr>
            <w:r>
              <w:t>150</w:t>
            </w:r>
          </w:p>
        </w:tc>
        <w:tc>
          <w:tcPr>
            <w:tcW w:w="1680" w:type="dxa"/>
            <w:vAlign w:val="bottom"/>
          </w:tcPr>
          <w:p w:rsidR="00411A8E" w:rsidRDefault="00411A8E">
            <w:pPr>
              <w:pStyle w:val="Tabletext"/>
              <w:jc w:val="center"/>
            </w:pPr>
            <w:r>
              <w:t>1.5823</w:t>
            </w:r>
          </w:p>
        </w:tc>
        <w:tc>
          <w:tcPr>
            <w:tcW w:w="1600" w:type="dxa"/>
            <w:vAlign w:val="bottom"/>
          </w:tcPr>
          <w:p w:rsidR="00411A8E" w:rsidRDefault="00411A8E">
            <w:pPr>
              <w:pStyle w:val="Tabletext"/>
              <w:jc w:val="center"/>
            </w:pPr>
            <w:r>
              <w:t>0.6494</w:t>
            </w:r>
          </w:p>
        </w:tc>
        <w:tc>
          <w:tcPr>
            <w:tcW w:w="1600" w:type="dxa"/>
            <w:vAlign w:val="bottom"/>
          </w:tcPr>
          <w:p w:rsidR="00411A8E" w:rsidRDefault="00411A8E">
            <w:pPr>
              <w:pStyle w:val="Tabletext"/>
              <w:jc w:val="center"/>
            </w:pPr>
            <w:r>
              <w:t>1.5896</w:t>
            </w:r>
          </w:p>
        </w:tc>
        <w:tc>
          <w:tcPr>
            <w:tcW w:w="1660" w:type="dxa"/>
            <w:vAlign w:val="bottom"/>
          </w:tcPr>
          <w:p w:rsidR="00411A8E" w:rsidRDefault="00411A8E">
            <w:pPr>
              <w:pStyle w:val="Tabletext"/>
              <w:jc w:val="center"/>
            </w:pPr>
            <w:r>
              <w:t>0.6466</w:t>
            </w:r>
          </w:p>
        </w:tc>
      </w:tr>
      <w:tr w:rsidR="00411A8E">
        <w:trPr>
          <w:trHeight w:val="264"/>
          <w:jc w:val="center"/>
        </w:trPr>
        <w:tc>
          <w:tcPr>
            <w:tcW w:w="1360" w:type="dxa"/>
            <w:vAlign w:val="bottom"/>
          </w:tcPr>
          <w:p w:rsidR="00411A8E" w:rsidRDefault="00411A8E">
            <w:pPr>
              <w:pStyle w:val="Tabletext"/>
              <w:jc w:val="center"/>
            </w:pPr>
            <w:r>
              <w:t>200</w:t>
            </w:r>
          </w:p>
        </w:tc>
        <w:tc>
          <w:tcPr>
            <w:tcW w:w="1680" w:type="dxa"/>
            <w:vAlign w:val="bottom"/>
          </w:tcPr>
          <w:p w:rsidR="00411A8E" w:rsidRDefault="00411A8E">
            <w:pPr>
              <w:pStyle w:val="Tabletext"/>
              <w:jc w:val="center"/>
            </w:pPr>
            <w:r>
              <w:t>1.6378</w:t>
            </w:r>
          </w:p>
        </w:tc>
        <w:tc>
          <w:tcPr>
            <w:tcW w:w="1600" w:type="dxa"/>
            <w:vAlign w:val="bottom"/>
          </w:tcPr>
          <w:p w:rsidR="00411A8E" w:rsidRDefault="00411A8E">
            <w:pPr>
              <w:pStyle w:val="Tabletext"/>
              <w:jc w:val="center"/>
            </w:pPr>
            <w:r>
              <w:t>0.6382</w:t>
            </w:r>
          </w:p>
        </w:tc>
        <w:tc>
          <w:tcPr>
            <w:tcW w:w="1600" w:type="dxa"/>
            <w:vAlign w:val="bottom"/>
          </w:tcPr>
          <w:p w:rsidR="00411A8E" w:rsidRDefault="00411A8E">
            <w:pPr>
              <w:pStyle w:val="Tabletext"/>
              <w:jc w:val="center"/>
            </w:pPr>
            <w:r>
              <w:t>1.6443</w:t>
            </w:r>
          </w:p>
        </w:tc>
        <w:tc>
          <w:tcPr>
            <w:tcW w:w="1660" w:type="dxa"/>
            <w:vAlign w:val="bottom"/>
          </w:tcPr>
          <w:p w:rsidR="00411A8E" w:rsidRDefault="00411A8E">
            <w:pPr>
              <w:pStyle w:val="Tabletext"/>
              <w:jc w:val="center"/>
            </w:pPr>
            <w:r>
              <w:t>0.6343</w:t>
            </w:r>
          </w:p>
        </w:tc>
      </w:tr>
      <w:tr w:rsidR="00411A8E">
        <w:trPr>
          <w:trHeight w:val="264"/>
          <w:jc w:val="center"/>
        </w:trPr>
        <w:tc>
          <w:tcPr>
            <w:tcW w:w="1360" w:type="dxa"/>
            <w:vAlign w:val="bottom"/>
          </w:tcPr>
          <w:p w:rsidR="00411A8E" w:rsidRDefault="00411A8E">
            <w:pPr>
              <w:pStyle w:val="Tabletext"/>
              <w:jc w:val="center"/>
            </w:pPr>
            <w:r>
              <w:t>300</w:t>
            </w:r>
          </w:p>
        </w:tc>
        <w:tc>
          <w:tcPr>
            <w:tcW w:w="1680" w:type="dxa"/>
            <w:vAlign w:val="bottom"/>
          </w:tcPr>
          <w:p w:rsidR="00411A8E" w:rsidRDefault="00411A8E">
            <w:pPr>
              <w:pStyle w:val="Tabletext"/>
              <w:jc w:val="center"/>
            </w:pPr>
            <w:r>
              <w:t>1.6286</w:t>
            </w:r>
          </w:p>
        </w:tc>
        <w:tc>
          <w:tcPr>
            <w:tcW w:w="1600" w:type="dxa"/>
            <w:vAlign w:val="bottom"/>
          </w:tcPr>
          <w:p w:rsidR="00411A8E" w:rsidRDefault="00411A8E">
            <w:pPr>
              <w:pStyle w:val="Tabletext"/>
              <w:jc w:val="center"/>
            </w:pPr>
            <w:r>
              <w:t>0.6296</w:t>
            </w:r>
          </w:p>
        </w:tc>
        <w:tc>
          <w:tcPr>
            <w:tcW w:w="1600" w:type="dxa"/>
            <w:vAlign w:val="bottom"/>
          </w:tcPr>
          <w:p w:rsidR="00411A8E" w:rsidRDefault="00411A8E">
            <w:pPr>
              <w:pStyle w:val="Tabletext"/>
              <w:jc w:val="center"/>
            </w:pPr>
            <w:r>
              <w:t>1.6286</w:t>
            </w:r>
          </w:p>
        </w:tc>
        <w:tc>
          <w:tcPr>
            <w:tcW w:w="1660" w:type="dxa"/>
            <w:vAlign w:val="bottom"/>
          </w:tcPr>
          <w:p w:rsidR="00411A8E" w:rsidRDefault="00411A8E">
            <w:pPr>
              <w:pStyle w:val="Tabletext"/>
              <w:jc w:val="center"/>
            </w:pPr>
            <w:r>
              <w:t>0.6262</w:t>
            </w:r>
          </w:p>
        </w:tc>
      </w:tr>
      <w:tr w:rsidR="00411A8E">
        <w:trPr>
          <w:trHeight w:val="264"/>
          <w:jc w:val="center"/>
        </w:trPr>
        <w:tc>
          <w:tcPr>
            <w:tcW w:w="1360" w:type="dxa"/>
            <w:vAlign w:val="bottom"/>
          </w:tcPr>
          <w:p w:rsidR="00411A8E" w:rsidRDefault="00411A8E">
            <w:pPr>
              <w:pStyle w:val="Tabletext"/>
              <w:jc w:val="center"/>
            </w:pPr>
            <w:r>
              <w:t>400</w:t>
            </w:r>
          </w:p>
        </w:tc>
        <w:tc>
          <w:tcPr>
            <w:tcW w:w="1680" w:type="dxa"/>
            <w:vAlign w:val="bottom"/>
          </w:tcPr>
          <w:p w:rsidR="00411A8E" w:rsidRDefault="00411A8E">
            <w:pPr>
              <w:pStyle w:val="Tabletext"/>
              <w:jc w:val="center"/>
            </w:pPr>
            <w:r>
              <w:t>1.5860</w:t>
            </w:r>
          </w:p>
        </w:tc>
        <w:tc>
          <w:tcPr>
            <w:tcW w:w="1600" w:type="dxa"/>
            <w:vAlign w:val="bottom"/>
          </w:tcPr>
          <w:p w:rsidR="00411A8E" w:rsidRDefault="00411A8E">
            <w:pPr>
              <w:pStyle w:val="Tabletext"/>
              <w:jc w:val="center"/>
            </w:pPr>
            <w:r>
              <w:t>0.6262</w:t>
            </w:r>
          </w:p>
        </w:tc>
        <w:tc>
          <w:tcPr>
            <w:tcW w:w="1600" w:type="dxa"/>
            <w:vAlign w:val="bottom"/>
          </w:tcPr>
          <w:p w:rsidR="00411A8E" w:rsidRDefault="00411A8E">
            <w:pPr>
              <w:pStyle w:val="Tabletext"/>
              <w:jc w:val="center"/>
            </w:pPr>
            <w:r>
              <w:t>1.5820</w:t>
            </w:r>
          </w:p>
        </w:tc>
        <w:tc>
          <w:tcPr>
            <w:tcW w:w="1660" w:type="dxa"/>
            <w:vAlign w:val="bottom"/>
          </w:tcPr>
          <w:p w:rsidR="00411A8E" w:rsidRDefault="00411A8E">
            <w:pPr>
              <w:pStyle w:val="Tabletext"/>
              <w:jc w:val="center"/>
            </w:pPr>
            <w:r>
              <w:t>0.6256</w:t>
            </w:r>
          </w:p>
        </w:tc>
      </w:tr>
      <w:tr w:rsidR="00411A8E">
        <w:trPr>
          <w:trHeight w:val="264"/>
          <w:jc w:val="center"/>
        </w:trPr>
        <w:tc>
          <w:tcPr>
            <w:tcW w:w="1360" w:type="dxa"/>
            <w:vAlign w:val="bottom"/>
          </w:tcPr>
          <w:p w:rsidR="00411A8E" w:rsidRDefault="00411A8E">
            <w:pPr>
              <w:pStyle w:val="Tabletext"/>
              <w:jc w:val="center"/>
            </w:pPr>
            <w:r>
              <w:t>500</w:t>
            </w:r>
          </w:p>
        </w:tc>
        <w:tc>
          <w:tcPr>
            <w:tcW w:w="1680" w:type="dxa"/>
            <w:vAlign w:val="bottom"/>
          </w:tcPr>
          <w:p w:rsidR="00411A8E" w:rsidRDefault="00411A8E">
            <w:pPr>
              <w:pStyle w:val="Tabletext"/>
              <w:jc w:val="center"/>
            </w:pPr>
            <w:r>
              <w:t>1.5418</w:t>
            </w:r>
          </w:p>
        </w:tc>
        <w:tc>
          <w:tcPr>
            <w:tcW w:w="1600" w:type="dxa"/>
            <w:vAlign w:val="bottom"/>
          </w:tcPr>
          <w:p w:rsidR="00411A8E" w:rsidRDefault="00411A8E">
            <w:pPr>
              <w:pStyle w:val="Tabletext"/>
              <w:jc w:val="center"/>
            </w:pPr>
            <w:r>
              <w:t>0.6253</w:t>
            </w:r>
          </w:p>
        </w:tc>
        <w:tc>
          <w:tcPr>
            <w:tcW w:w="1600" w:type="dxa"/>
            <w:vAlign w:val="bottom"/>
          </w:tcPr>
          <w:p w:rsidR="00411A8E" w:rsidRDefault="00411A8E">
            <w:pPr>
              <w:pStyle w:val="Tabletext"/>
              <w:jc w:val="center"/>
            </w:pPr>
            <w:r>
              <w:t>1.5366</w:t>
            </w:r>
          </w:p>
        </w:tc>
        <w:tc>
          <w:tcPr>
            <w:tcW w:w="1660" w:type="dxa"/>
            <w:vAlign w:val="bottom"/>
          </w:tcPr>
          <w:p w:rsidR="00411A8E" w:rsidRDefault="00411A8E">
            <w:pPr>
              <w:pStyle w:val="Tabletext"/>
              <w:jc w:val="center"/>
            </w:pPr>
            <w:r>
              <w:t>0.6272</w:t>
            </w:r>
          </w:p>
        </w:tc>
      </w:tr>
      <w:tr w:rsidR="00411A8E">
        <w:trPr>
          <w:trHeight w:val="264"/>
          <w:jc w:val="center"/>
        </w:trPr>
        <w:tc>
          <w:tcPr>
            <w:tcW w:w="1360" w:type="dxa"/>
            <w:vAlign w:val="bottom"/>
          </w:tcPr>
          <w:p w:rsidR="00411A8E" w:rsidRDefault="00411A8E">
            <w:pPr>
              <w:pStyle w:val="Tabletext"/>
              <w:jc w:val="center"/>
            </w:pPr>
            <w:r>
              <w:t>600</w:t>
            </w:r>
          </w:p>
        </w:tc>
        <w:tc>
          <w:tcPr>
            <w:tcW w:w="1680" w:type="dxa"/>
            <w:vAlign w:val="bottom"/>
          </w:tcPr>
          <w:p w:rsidR="00411A8E" w:rsidRDefault="00411A8E">
            <w:pPr>
              <w:pStyle w:val="Tabletext"/>
              <w:jc w:val="center"/>
            </w:pPr>
            <w:r>
              <w:t>1.5013</w:t>
            </w:r>
          </w:p>
        </w:tc>
        <w:tc>
          <w:tcPr>
            <w:tcW w:w="1600" w:type="dxa"/>
            <w:vAlign w:val="bottom"/>
          </w:tcPr>
          <w:p w:rsidR="00411A8E" w:rsidRDefault="00411A8E">
            <w:pPr>
              <w:pStyle w:val="Tabletext"/>
              <w:jc w:val="center"/>
            </w:pPr>
            <w:r>
              <w:t>0.6262</w:t>
            </w:r>
          </w:p>
        </w:tc>
        <w:tc>
          <w:tcPr>
            <w:tcW w:w="1600" w:type="dxa"/>
            <w:vAlign w:val="bottom"/>
          </w:tcPr>
          <w:p w:rsidR="00411A8E" w:rsidRDefault="00411A8E">
            <w:pPr>
              <w:pStyle w:val="Tabletext"/>
              <w:jc w:val="center"/>
            </w:pPr>
            <w:r>
              <w:t>1.4967</w:t>
            </w:r>
          </w:p>
        </w:tc>
        <w:tc>
          <w:tcPr>
            <w:tcW w:w="1660" w:type="dxa"/>
            <w:vAlign w:val="bottom"/>
          </w:tcPr>
          <w:p w:rsidR="00411A8E" w:rsidRDefault="00411A8E">
            <w:pPr>
              <w:pStyle w:val="Tabletext"/>
              <w:jc w:val="center"/>
            </w:pPr>
            <w:r>
              <w:t>0.6293</w:t>
            </w:r>
          </w:p>
        </w:tc>
      </w:tr>
      <w:tr w:rsidR="00411A8E">
        <w:trPr>
          <w:trHeight w:val="264"/>
          <w:jc w:val="center"/>
        </w:trPr>
        <w:tc>
          <w:tcPr>
            <w:tcW w:w="1360" w:type="dxa"/>
            <w:vAlign w:val="bottom"/>
          </w:tcPr>
          <w:p w:rsidR="00411A8E" w:rsidRDefault="00411A8E">
            <w:pPr>
              <w:pStyle w:val="Tabletext"/>
              <w:jc w:val="center"/>
            </w:pPr>
            <w:r>
              <w:t>700</w:t>
            </w:r>
          </w:p>
        </w:tc>
        <w:tc>
          <w:tcPr>
            <w:tcW w:w="1680" w:type="dxa"/>
            <w:vAlign w:val="bottom"/>
          </w:tcPr>
          <w:p w:rsidR="00411A8E" w:rsidRDefault="00411A8E">
            <w:pPr>
              <w:pStyle w:val="Tabletext"/>
              <w:jc w:val="center"/>
            </w:pPr>
            <w:r>
              <w:t>1.4654</w:t>
            </w:r>
          </w:p>
        </w:tc>
        <w:tc>
          <w:tcPr>
            <w:tcW w:w="1600" w:type="dxa"/>
            <w:vAlign w:val="bottom"/>
          </w:tcPr>
          <w:p w:rsidR="00411A8E" w:rsidRDefault="00411A8E">
            <w:pPr>
              <w:pStyle w:val="Tabletext"/>
              <w:jc w:val="center"/>
            </w:pPr>
            <w:r>
              <w:t>0.6284</w:t>
            </w:r>
          </w:p>
        </w:tc>
        <w:tc>
          <w:tcPr>
            <w:tcW w:w="1600" w:type="dxa"/>
            <w:vAlign w:val="bottom"/>
          </w:tcPr>
          <w:p w:rsidR="00411A8E" w:rsidRDefault="00411A8E">
            <w:pPr>
              <w:pStyle w:val="Tabletext"/>
              <w:jc w:val="center"/>
            </w:pPr>
            <w:r>
              <w:t>1.4622</w:t>
            </w:r>
          </w:p>
        </w:tc>
        <w:tc>
          <w:tcPr>
            <w:tcW w:w="1660" w:type="dxa"/>
            <w:vAlign w:val="bottom"/>
          </w:tcPr>
          <w:p w:rsidR="00411A8E" w:rsidRDefault="00411A8E">
            <w:pPr>
              <w:pStyle w:val="Tabletext"/>
              <w:jc w:val="center"/>
            </w:pPr>
            <w:r>
              <w:t>0.6315</w:t>
            </w:r>
          </w:p>
        </w:tc>
      </w:tr>
      <w:tr w:rsidR="00411A8E">
        <w:trPr>
          <w:trHeight w:val="264"/>
          <w:jc w:val="center"/>
        </w:trPr>
        <w:tc>
          <w:tcPr>
            <w:tcW w:w="1360" w:type="dxa"/>
            <w:vAlign w:val="bottom"/>
          </w:tcPr>
          <w:p w:rsidR="00411A8E" w:rsidRDefault="00411A8E">
            <w:pPr>
              <w:pStyle w:val="Tabletext"/>
              <w:jc w:val="center"/>
            </w:pPr>
            <w:r>
              <w:t>800</w:t>
            </w:r>
          </w:p>
        </w:tc>
        <w:tc>
          <w:tcPr>
            <w:tcW w:w="1680" w:type="dxa"/>
            <w:vAlign w:val="bottom"/>
          </w:tcPr>
          <w:p w:rsidR="00411A8E" w:rsidRDefault="00411A8E">
            <w:pPr>
              <w:pStyle w:val="Tabletext"/>
              <w:jc w:val="center"/>
            </w:pPr>
            <w:r>
              <w:t>1.4335</w:t>
            </w:r>
          </w:p>
        </w:tc>
        <w:tc>
          <w:tcPr>
            <w:tcW w:w="1600" w:type="dxa"/>
            <w:vAlign w:val="bottom"/>
          </w:tcPr>
          <w:p w:rsidR="00411A8E" w:rsidRDefault="00411A8E">
            <w:pPr>
              <w:pStyle w:val="Tabletext"/>
              <w:jc w:val="center"/>
            </w:pPr>
            <w:r>
              <w:t>0.6315</w:t>
            </w:r>
          </w:p>
        </w:tc>
        <w:tc>
          <w:tcPr>
            <w:tcW w:w="1600" w:type="dxa"/>
            <w:vAlign w:val="bottom"/>
          </w:tcPr>
          <w:p w:rsidR="00411A8E" w:rsidRDefault="00411A8E">
            <w:pPr>
              <w:pStyle w:val="Tabletext"/>
              <w:jc w:val="center"/>
            </w:pPr>
            <w:r>
              <w:t>1.4321</w:t>
            </w:r>
          </w:p>
        </w:tc>
        <w:tc>
          <w:tcPr>
            <w:tcW w:w="1660" w:type="dxa"/>
            <w:vAlign w:val="bottom"/>
          </w:tcPr>
          <w:p w:rsidR="00411A8E" w:rsidRDefault="00411A8E">
            <w:pPr>
              <w:pStyle w:val="Tabletext"/>
              <w:jc w:val="center"/>
            </w:pPr>
            <w:r>
              <w:t>0.6334</w:t>
            </w:r>
          </w:p>
        </w:tc>
      </w:tr>
      <w:tr w:rsidR="00411A8E">
        <w:trPr>
          <w:trHeight w:val="264"/>
          <w:jc w:val="center"/>
        </w:trPr>
        <w:tc>
          <w:tcPr>
            <w:tcW w:w="1360" w:type="dxa"/>
            <w:vAlign w:val="bottom"/>
          </w:tcPr>
          <w:p w:rsidR="00411A8E" w:rsidRDefault="00411A8E">
            <w:pPr>
              <w:pStyle w:val="Tabletext"/>
              <w:jc w:val="center"/>
            </w:pPr>
            <w:r>
              <w:t>900</w:t>
            </w:r>
          </w:p>
        </w:tc>
        <w:tc>
          <w:tcPr>
            <w:tcW w:w="1680" w:type="dxa"/>
            <w:vAlign w:val="bottom"/>
          </w:tcPr>
          <w:p w:rsidR="00411A8E" w:rsidRDefault="00411A8E">
            <w:pPr>
              <w:pStyle w:val="Tabletext"/>
              <w:jc w:val="center"/>
            </w:pPr>
            <w:r>
              <w:t>1.4050</w:t>
            </w:r>
          </w:p>
        </w:tc>
        <w:tc>
          <w:tcPr>
            <w:tcW w:w="1600" w:type="dxa"/>
            <w:vAlign w:val="bottom"/>
          </w:tcPr>
          <w:p w:rsidR="00411A8E" w:rsidRDefault="00411A8E">
            <w:pPr>
              <w:pStyle w:val="Tabletext"/>
              <w:jc w:val="center"/>
            </w:pPr>
            <w:r>
              <w:t>0.6353</w:t>
            </w:r>
          </w:p>
        </w:tc>
        <w:tc>
          <w:tcPr>
            <w:tcW w:w="1600" w:type="dxa"/>
            <w:vAlign w:val="bottom"/>
          </w:tcPr>
          <w:p w:rsidR="00411A8E" w:rsidRDefault="00411A8E">
            <w:pPr>
              <w:pStyle w:val="Tabletext"/>
              <w:jc w:val="center"/>
            </w:pPr>
            <w:r>
              <w:t>1.4056</w:t>
            </w:r>
          </w:p>
        </w:tc>
        <w:tc>
          <w:tcPr>
            <w:tcW w:w="1660" w:type="dxa"/>
            <w:vAlign w:val="bottom"/>
          </w:tcPr>
          <w:p w:rsidR="00411A8E" w:rsidRDefault="00411A8E">
            <w:pPr>
              <w:pStyle w:val="Tabletext"/>
              <w:jc w:val="center"/>
            </w:pPr>
            <w:r>
              <w:t>0.6351</w:t>
            </w:r>
          </w:p>
        </w:tc>
      </w:tr>
      <w:tr w:rsidR="00411A8E">
        <w:trPr>
          <w:trHeight w:val="264"/>
          <w:jc w:val="center"/>
        </w:trPr>
        <w:tc>
          <w:tcPr>
            <w:tcW w:w="1360" w:type="dxa"/>
            <w:vAlign w:val="bottom"/>
          </w:tcPr>
          <w:p w:rsidR="00411A8E" w:rsidRDefault="00411A8E">
            <w:pPr>
              <w:pStyle w:val="Tabletext"/>
              <w:jc w:val="center"/>
            </w:pPr>
            <w:r>
              <w:t>1 000</w:t>
            </w:r>
          </w:p>
        </w:tc>
        <w:tc>
          <w:tcPr>
            <w:tcW w:w="1680" w:type="dxa"/>
            <w:vAlign w:val="bottom"/>
          </w:tcPr>
          <w:p w:rsidR="00411A8E" w:rsidRDefault="00411A8E">
            <w:pPr>
              <w:pStyle w:val="Tabletext"/>
              <w:jc w:val="center"/>
            </w:pPr>
            <w:r>
              <w:t>1.3795</w:t>
            </w:r>
          </w:p>
        </w:tc>
        <w:tc>
          <w:tcPr>
            <w:tcW w:w="1600" w:type="dxa"/>
            <w:vAlign w:val="bottom"/>
          </w:tcPr>
          <w:p w:rsidR="00411A8E" w:rsidRDefault="00411A8E">
            <w:pPr>
              <w:pStyle w:val="Tabletext"/>
              <w:jc w:val="center"/>
            </w:pPr>
            <w:r>
              <w:t>0.6396</w:t>
            </w:r>
          </w:p>
        </w:tc>
        <w:tc>
          <w:tcPr>
            <w:tcW w:w="1600" w:type="dxa"/>
            <w:vAlign w:val="bottom"/>
          </w:tcPr>
          <w:p w:rsidR="00411A8E" w:rsidRDefault="00411A8E">
            <w:pPr>
              <w:pStyle w:val="Tabletext"/>
              <w:jc w:val="center"/>
            </w:pPr>
            <w:r>
              <w:t>1.3822</w:t>
            </w:r>
          </w:p>
        </w:tc>
        <w:tc>
          <w:tcPr>
            <w:tcW w:w="1660" w:type="dxa"/>
            <w:vAlign w:val="bottom"/>
          </w:tcPr>
          <w:p w:rsidR="00411A8E" w:rsidRDefault="00411A8E">
            <w:pPr>
              <w:pStyle w:val="Tabletext"/>
              <w:jc w:val="center"/>
            </w:pPr>
            <w:r>
              <w:t>0.6365</w:t>
            </w:r>
          </w:p>
        </w:tc>
      </w:tr>
    </w:tbl>
    <w:p w:rsidR="00411A8E" w:rsidRDefault="00411A8E">
      <w:pPr>
        <w:pStyle w:val="Tablefin"/>
      </w:pPr>
    </w:p>
    <w:p w:rsidR="00411A8E" w:rsidRDefault="00411A8E">
      <w:pPr>
        <w:rPr>
          <w:lang w:val="en-US"/>
        </w:rPr>
      </w:pPr>
    </w:p>
    <w:p w:rsidR="00411A8E" w:rsidRDefault="00411A8E">
      <w:pPr>
        <w:rPr>
          <w:lang w:val="en-US"/>
        </w:rPr>
      </w:pPr>
    </w:p>
    <w:p w:rsidR="00411A8E" w:rsidRDefault="00411A8E">
      <w:pPr>
        <w:pStyle w:val="Line"/>
      </w:pPr>
    </w:p>
    <w:p w:rsidR="00411A8E" w:rsidRDefault="00411A8E">
      <w:pPr>
        <w:rPr>
          <w:lang w:val="en-GB"/>
        </w:rPr>
      </w:pPr>
    </w:p>
    <w:p w:rsidR="00411A8E" w:rsidRDefault="00411A8E">
      <w:pPr>
        <w:rPr>
          <w:lang w:val="en-GB"/>
        </w:rPr>
      </w:pPr>
    </w:p>
    <w:sectPr w:rsidR="00411A8E">
      <w:headerReference w:type="even" r:id="rId26"/>
      <w:headerReference w:type="default" r:id="rId27"/>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947" w:rsidRDefault="00FE3947">
      <w:r>
        <w:separator/>
      </w:r>
    </w:p>
  </w:endnote>
  <w:endnote w:type="continuationSeparator" w:id="0">
    <w:p w:rsidR="00FE3947" w:rsidRDefault="00FE3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947" w:rsidRDefault="00FE3947">
      <w:r>
        <w:separator/>
      </w:r>
    </w:p>
  </w:footnote>
  <w:footnote w:type="continuationSeparator" w:id="0">
    <w:p w:rsidR="00FE3947" w:rsidRDefault="00FE3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947" w:rsidRDefault="00FE3947">
    <w:pPr>
      <w:pStyle w:val="Header"/>
      <w:jc w:val="left"/>
    </w:pPr>
    <w:r>
      <w:rPr>
        <w:rStyle w:val="PageNumber"/>
        <w:b/>
        <w:bCs/>
      </w:rPr>
      <w:fldChar w:fldCharType="begin"/>
    </w:r>
    <w:r>
      <w:rPr>
        <w:rStyle w:val="PageNumber"/>
        <w:b/>
        <w:bCs/>
      </w:rPr>
      <w:instrText xml:space="preserve"> PAGE </w:instrText>
    </w:r>
    <w:r>
      <w:rPr>
        <w:rStyle w:val="PageNumber"/>
        <w:b/>
        <w:bCs/>
      </w:rPr>
      <w:fldChar w:fldCharType="separate"/>
    </w:r>
    <w:r w:rsidR="00A36648">
      <w:rPr>
        <w:rStyle w:val="PageNumber"/>
        <w:b/>
        <w:bCs/>
        <w:noProof/>
      </w:rPr>
      <w:t>8</w:t>
    </w:r>
    <w:r>
      <w:rPr>
        <w:rStyle w:val="PageNumber"/>
        <w:b/>
        <w:bCs/>
      </w:rPr>
      <w:fldChar w:fldCharType="end"/>
    </w:r>
    <w:r>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A36648">
      <w:rPr>
        <w:b/>
        <w:bCs/>
        <w:noProof/>
      </w:rPr>
      <w:t>ITU-R  P.838-3</w:t>
    </w:r>
    <w:r>
      <w:rPr>
        <w:b/>
        <w:bC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947" w:rsidRDefault="00FE3947">
    <w:pPr>
      <w:pStyle w:val="Header"/>
    </w:pPr>
    <w:r>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A36648">
      <w:rPr>
        <w:b/>
        <w:bCs/>
        <w:noProof/>
      </w:rPr>
      <w:t>ITU-R  P.838-3</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A36648">
      <w:rPr>
        <w:rStyle w:val="PageNumber"/>
        <w:b/>
        <w:bCs/>
        <w:noProof/>
      </w:rPr>
      <w:t>7</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A8E"/>
    <w:rsid w:val="000207F3"/>
    <w:rsid w:val="00166A2F"/>
    <w:rsid w:val="00171FB3"/>
    <w:rsid w:val="00411A8E"/>
    <w:rsid w:val="004A5F92"/>
    <w:rsid w:val="00640EFA"/>
    <w:rsid w:val="009446F0"/>
    <w:rsid w:val="00A36648"/>
    <w:rsid w:val="00AD3E3B"/>
    <w:rsid w:val="00DE68A8"/>
    <w:rsid w:val="00E954AB"/>
    <w:rsid w:val="00F54DB1"/>
    <w:rsid w:val="00FE39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9D7ECB79-82A8-4929-9E06-785D24125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pPr>
      <w:keepNext/>
      <w:keepLines/>
      <w:spacing w:before="240"/>
      <w:jc w:val="center"/>
    </w:pPr>
    <w:rPr>
      <w:b/>
      <w:sz w:val="28"/>
    </w:rPr>
  </w:style>
  <w:style w:type="paragraph" w:customStyle="1" w:styleId="Recref">
    <w:name w:val="Rec_ref"/>
    <w:basedOn w:val="Normal"/>
    <w:next w:val="Recdate"/>
    <w:pPr>
      <w:jc w:val="center"/>
    </w:pPr>
  </w:style>
  <w:style w:type="paragraph" w:customStyle="1" w:styleId="Recdate">
    <w:name w:val="Rec_date"/>
    <w:basedOn w:val="Recref"/>
    <w:next w:val="Normal"/>
    <w:pPr>
      <w:jc w:val="right"/>
    </w:pPr>
  </w:style>
  <w:style w:type="paragraph" w:customStyle="1" w:styleId="HeadingSum">
    <w:name w:val="Heading_Sum"/>
    <w:basedOn w:val="Headingb"/>
    <w:next w:val="Normal"/>
    <w:pPr>
      <w:spacing w:before="240"/>
    </w:pPr>
    <w:rPr>
      <w:sz w:val="22"/>
      <w:lang w:val="es-ES_tradnl"/>
    </w:r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pPr>
      <w:keepLines/>
      <w:spacing w:before="480" w:after="240"/>
      <w:jc w:val="center"/>
    </w:pPr>
    <w:rPr>
      <w:caps/>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paragraph" w:customStyle="1" w:styleId="Restitle">
    <w:name w:val="Res_title"/>
    <w:basedOn w:val="Normal"/>
    <w:next w:val="Resref"/>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Normal"/>
    <w:pPr>
      <w:keepNext/>
      <w:spacing w:before="0" w:after="480"/>
      <w:jc w:val="center"/>
    </w:pPr>
    <w:rPr>
      <w:b/>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pPr>
      <w:spacing w:after="480"/>
    </w:pPr>
    <w:rPr>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BR_Rec_2005.dot</Template>
  <TotalTime>59</TotalTime>
  <Pages>8</Pages>
  <Words>1023</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RECOMMENDATION  ITU-R  P.838-3 - Specific attenuation model for rain for use in prediction methods</vt:lpstr>
    </vt:vector>
  </TitlesOfParts>
  <Manager/>
  <Company>ITU</Company>
  <LinksUpToDate>false</LinksUpToDate>
  <CharactersWithSpaces>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P.838-3 - Specific attenuation model for rain for use in prediction methods</dc:title>
  <dc:subject>P Series = Radiowave propagation</dc:subject>
  <dc:creator>ITU Radiocommunication Bureau (BR)</dc:creator>
  <cp:keywords>P,838-3</cp:keywords>
  <dc:description>Berdyeva, 26/10/2017, ITU51009916</dc:description>
  <cp:lastModifiedBy>Berdyeva, Elena</cp:lastModifiedBy>
  <cp:revision>8</cp:revision>
  <cp:lastPrinted>2017-10-26T13:23:00Z</cp:lastPrinted>
  <dcterms:created xsi:type="dcterms:W3CDTF">2017-10-26T13:01:00Z</dcterms:created>
  <dcterms:modified xsi:type="dcterms:W3CDTF">2017-10-26T14:14:00Z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Language">
    <vt:lpwstr>English</vt:lpwstr>
  </property>
  <property fmtid="{D5CDD505-2E9C-101B-9397-08002B2CF9AE}" pid="7" name="Typist">
    <vt:lpwstr>Berdyeva</vt:lpwstr>
  </property>
  <property fmtid="{D5CDD505-2E9C-101B-9397-08002B2CF9AE}" pid="8" name="Date completed">
    <vt:lpwstr>26 October 2017</vt:lpwstr>
  </property>
</Properties>
</file>