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4F858" w14:textId="77777777" w:rsidR="00197749" w:rsidRDefault="00197749" w:rsidP="00242646"/>
    <w:p w14:paraId="0B684D1F" w14:textId="77777777" w:rsidR="005E066B" w:rsidRDefault="00B03C0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528623DB" wp14:editId="7F1A573B">
                <wp:simplePos x="0" y="0"/>
                <wp:positionH relativeFrom="column">
                  <wp:posOffset>371475</wp:posOffset>
                </wp:positionH>
                <wp:positionV relativeFrom="paragraph">
                  <wp:posOffset>6847150</wp:posOffset>
                </wp:positionV>
                <wp:extent cx="3314700" cy="1009815"/>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0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92109" w14:textId="77777777" w:rsidR="00F00765" w:rsidRPr="005F01A2" w:rsidRDefault="00F00765" w:rsidP="00F0076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14:paraId="65B5557F" w14:textId="77777777" w:rsidR="00F00765" w:rsidRPr="005F01A2" w:rsidRDefault="00F00765" w:rsidP="00F00765">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p w14:paraId="789DD375" w14:textId="77777777" w:rsidR="000B4F10" w:rsidRPr="005F01A2" w:rsidRDefault="000B4F10" w:rsidP="005F01A2">
                            <w:pPr>
                              <w:spacing w:line="168" w:lineRule="auto"/>
                              <w:ind w:right="-126"/>
                              <w:jc w:val="right"/>
                              <w:rPr>
                                <w:rFonts w:ascii="Tahoma" w:hAnsi="Tahoma"/>
                                <w:b/>
                                <w:bCs/>
                                <w:color w:val="000068"/>
                                <w:sz w:val="36"/>
                                <w:szCs w:val="56"/>
                                <w:rtl/>
                              </w:rPr>
                            </w:pPr>
                          </w:p>
                          <w:p w14:paraId="59C6260A" w14:textId="77777777" w:rsidR="00F00765" w:rsidRPr="005F01A2" w:rsidRDefault="00F00765" w:rsidP="00F00765">
                            <w:pPr>
                              <w:spacing w:line="168" w:lineRule="auto"/>
                              <w:ind w:right="-126"/>
                              <w:jc w:val="right"/>
                              <w:rPr>
                                <w:rFonts w:ascii="Tahoma" w:hAnsi="Tahoma"/>
                                <w:b/>
                                <w:bCs/>
                                <w:color w:val="000068"/>
                                <w:sz w:val="36"/>
                                <w:szCs w:val="56"/>
                                <w:rtl/>
                                <w:lang w:bidi="ar-EG"/>
                              </w:rPr>
                            </w:pPr>
                          </w:p>
                          <w:p w14:paraId="21AE3543" w14:textId="77777777"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623DB" id="_x0000_t202" coordsize="21600,21600" o:spt="202" path="m,l,21600r21600,l21600,xe">
                <v:stroke joinstyle="miter"/>
                <v:path gradientshapeok="t" o:connecttype="rect"/>
              </v:shapetype>
              <v:shape id="Text Box 2862" o:spid="_x0000_s1026" type="#_x0000_t202" style="position:absolute;left:0;text-align:left;margin-left:29.25pt;margin-top:539.15pt;width:261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" filled="f" stroked="f">
                <v:textbox>
                  <w:txbxContent>
                    <w:p w14:paraId="77392109" w14:textId="77777777" w:rsidR="00F00765" w:rsidRPr="005F01A2" w:rsidRDefault="00F00765" w:rsidP="00F0076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14:paraId="65B5557F" w14:textId="77777777" w:rsidR="00F00765" w:rsidRPr="005F01A2" w:rsidRDefault="00F00765" w:rsidP="00F00765">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p w14:paraId="789DD375" w14:textId="77777777" w:rsidR="000B4F10" w:rsidRPr="005F01A2" w:rsidRDefault="000B4F10" w:rsidP="005F01A2">
                      <w:pPr>
                        <w:spacing w:line="168" w:lineRule="auto"/>
                        <w:ind w:right="-126"/>
                        <w:jc w:val="right"/>
                        <w:rPr>
                          <w:rFonts w:ascii="Tahoma" w:hAnsi="Tahoma"/>
                          <w:b/>
                          <w:bCs/>
                          <w:color w:val="000068"/>
                          <w:sz w:val="36"/>
                          <w:szCs w:val="56"/>
                          <w:rtl/>
                        </w:rPr>
                      </w:pPr>
                    </w:p>
                    <w:p w14:paraId="59C6260A" w14:textId="77777777" w:rsidR="00F00765" w:rsidRPr="005F01A2" w:rsidRDefault="00F00765" w:rsidP="00F00765">
                      <w:pPr>
                        <w:spacing w:line="168" w:lineRule="auto"/>
                        <w:ind w:right="-126"/>
                        <w:jc w:val="right"/>
                        <w:rPr>
                          <w:rFonts w:ascii="Tahoma" w:hAnsi="Tahoma"/>
                          <w:b/>
                          <w:bCs/>
                          <w:color w:val="000068"/>
                          <w:sz w:val="36"/>
                          <w:szCs w:val="56"/>
                          <w:rtl/>
                          <w:lang w:bidi="ar-EG"/>
                        </w:rPr>
                      </w:pPr>
                    </w:p>
                    <w:p w14:paraId="21AE3543" w14:textId="77777777"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4656" behindDoc="0" locked="0" layoutInCell="1" allowOverlap="1" wp14:anchorId="309167FF" wp14:editId="554F7B53">
                <wp:simplePos x="0" y="0"/>
                <wp:positionH relativeFrom="column">
                  <wp:posOffset>379426</wp:posOffset>
                </wp:positionH>
                <wp:positionV relativeFrom="paragraph">
                  <wp:posOffset>4326586</wp:posOffset>
                </wp:positionV>
                <wp:extent cx="5600700" cy="1224501"/>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22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8FBC2" w14:textId="77777777" w:rsidR="000B4F10" w:rsidRPr="005F01A2" w:rsidRDefault="00F00765" w:rsidP="002F4285">
                            <w:pPr>
                              <w:spacing w:line="168" w:lineRule="auto"/>
                              <w:ind w:right="-125"/>
                              <w:jc w:val="right"/>
                              <w:outlineLvl w:val="0"/>
                              <w:rPr>
                                <w:rFonts w:ascii="Tahoma" w:hAnsi="Tahoma"/>
                                <w:b/>
                                <w:bCs/>
                                <w:color w:val="000068"/>
                                <w:sz w:val="40"/>
                                <w:szCs w:val="72"/>
                                <w:rtl/>
                                <w:lang w:bidi="ar-EG"/>
                              </w:rPr>
                            </w:pPr>
                            <w:r w:rsidRPr="00A82965">
                              <w:rPr>
                                <w:rFonts w:ascii="Tahoma" w:hAnsi="Tahoma" w:hint="cs"/>
                                <w:b/>
                                <w:bCs/>
                                <w:color w:val="000068"/>
                                <w:sz w:val="40"/>
                                <w:szCs w:val="72"/>
                                <w:rtl/>
                              </w:rPr>
                              <w:t>خصائص تهاطل الأمطار</w:t>
                            </w:r>
                            <w:r>
                              <w:rPr>
                                <w:rFonts w:ascii="Tahoma" w:hAnsi="Tahoma"/>
                                <w:b/>
                                <w:bCs/>
                                <w:color w:val="000068"/>
                                <w:sz w:val="40"/>
                                <w:szCs w:val="72"/>
                                <w:rtl/>
                              </w:rPr>
                              <w:br/>
                            </w:r>
                            <w:r w:rsidRPr="00A82965">
                              <w:rPr>
                                <w:rFonts w:ascii="Tahoma" w:hAnsi="Tahoma" w:hint="cs"/>
                                <w:b/>
                                <w:bCs/>
                                <w:color w:val="000068"/>
                                <w:sz w:val="40"/>
                                <w:szCs w:val="72"/>
                                <w:rtl/>
                              </w:rPr>
                              <w:t>بالنسبة لنمذجة الانتشار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167FF" id="Text Box 2859" o:spid="_x0000_s1027" type="#_x0000_t202" style="position:absolute;left:0;text-align:left;margin-left:29.9pt;margin-top:340.7pt;width:441pt;height:9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" filled="f" stroked="f">
                <v:textbox>
                  <w:txbxContent>
                    <w:p w14:paraId="6D98FBC2" w14:textId="77777777" w:rsidR="000B4F10" w:rsidRPr="005F01A2" w:rsidRDefault="00F00765" w:rsidP="002F4285">
                      <w:pPr>
                        <w:spacing w:line="168" w:lineRule="auto"/>
                        <w:ind w:right="-125"/>
                        <w:jc w:val="right"/>
                        <w:outlineLvl w:val="0"/>
                        <w:rPr>
                          <w:rFonts w:ascii="Tahoma" w:hAnsi="Tahoma"/>
                          <w:b/>
                          <w:bCs/>
                          <w:color w:val="000068"/>
                          <w:sz w:val="40"/>
                          <w:szCs w:val="72"/>
                          <w:rtl/>
                          <w:lang w:bidi="ar-EG"/>
                        </w:rPr>
                      </w:pPr>
                      <w:r w:rsidRPr="00A82965">
                        <w:rPr>
                          <w:rFonts w:ascii="Tahoma" w:hAnsi="Tahoma" w:hint="cs"/>
                          <w:b/>
                          <w:bCs/>
                          <w:color w:val="000068"/>
                          <w:sz w:val="40"/>
                          <w:szCs w:val="72"/>
                          <w:rtl/>
                        </w:rPr>
                        <w:t>خصائص تهاطل الأمطار</w:t>
                      </w:r>
                      <w:r>
                        <w:rPr>
                          <w:rFonts w:ascii="Tahoma" w:hAnsi="Tahoma"/>
                          <w:b/>
                          <w:bCs/>
                          <w:color w:val="000068"/>
                          <w:sz w:val="40"/>
                          <w:szCs w:val="72"/>
                          <w:rtl/>
                        </w:rPr>
                        <w:br/>
                      </w:r>
                      <w:r w:rsidRPr="00A82965">
                        <w:rPr>
                          <w:rFonts w:ascii="Tahoma" w:hAnsi="Tahoma" w:hint="cs"/>
                          <w:b/>
                          <w:bCs/>
                          <w:color w:val="000068"/>
                          <w:sz w:val="40"/>
                          <w:szCs w:val="72"/>
                          <w:rtl/>
                        </w:rPr>
                        <w:t>بالنسبة لنمذجة الانتشار</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6704" behindDoc="0" locked="0" layoutInCell="1" allowOverlap="1" wp14:anchorId="653B0940" wp14:editId="24DEBDE2">
                <wp:simplePos x="0" y="0"/>
                <wp:positionH relativeFrom="column">
                  <wp:posOffset>371475</wp:posOffset>
                </wp:positionH>
                <wp:positionV relativeFrom="paragraph">
                  <wp:posOffset>3300868</wp:posOffset>
                </wp:positionV>
                <wp:extent cx="5598795" cy="866692"/>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6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F0360" w14:textId="77777777" w:rsidR="000B4F10" w:rsidRPr="009C6655" w:rsidRDefault="000B4F10" w:rsidP="00F0076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F00765">
                              <w:rPr>
                                <w:rFonts w:ascii="Tahoma" w:hAnsi="Tahoma"/>
                                <w:b/>
                                <w:bCs/>
                                <w:color w:val="000068"/>
                                <w:sz w:val="36"/>
                                <w:szCs w:val="56"/>
                                <w:lang w:bidi="ar-EG"/>
                              </w:rPr>
                              <w:t>P.837-7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F00765">
                              <w:rPr>
                                <w:rFonts w:ascii="Tahoma" w:hAnsi="Tahoma" w:cs="Tahoma"/>
                                <w:b/>
                                <w:bCs/>
                                <w:color w:val="000068"/>
                                <w:sz w:val="24"/>
                                <w:szCs w:val="24"/>
                                <w:lang w:bidi="ar-EG"/>
                              </w:rPr>
                              <w:t>2017</w:t>
                            </w:r>
                            <w:r>
                              <w:rPr>
                                <w:rFonts w:ascii="Tahoma" w:hAnsi="Tahoma" w:cs="Tahoma"/>
                                <w:b/>
                                <w:bCs/>
                                <w:color w:val="000068"/>
                                <w:sz w:val="24"/>
                                <w:szCs w:val="24"/>
                                <w:lang w:bidi="ar-EG"/>
                              </w:rPr>
                              <w:t>/</w:t>
                            </w:r>
                            <w:r w:rsidR="00F00765">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B0940" id="Text Box 2861" o:spid="_x0000_s1028" type="#_x0000_t202" style="position:absolute;left:0;text-align:left;margin-left:29.25pt;margin-top:259.9pt;width:440.85pt;height:6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" filled="f" stroked="f">
                <v:textbox>
                  <w:txbxContent>
                    <w:p w14:paraId="789F0360" w14:textId="77777777" w:rsidR="000B4F10" w:rsidRPr="009C6655" w:rsidRDefault="000B4F10" w:rsidP="00F0076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F00765">
                        <w:rPr>
                          <w:rFonts w:ascii="Tahoma" w:hAnsi="Tahoma"/>
                          <w:b/>
                          <w:bCs/>
                          <w:color w:val="000068"/>
                          <w:sz w:val="36"/>
                          <w:szCs w:val="56"/>
                          <w:lang w:bidi="ar-EG"/>
                        </w:rPr>
                        <w:t>P.837-7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F00765">
                        <w:rPr>
                          <w:rFonts w:ascii="Tahoma" w:hAnsi="Tahoma" w:cs="Tahoma"/>
                          <w:b/>
                          <w:bCs/>
                          <w:color w:val="000068"/>
                          <w:sz w:val="24"/>
                          <w:szCs w:val="24"/>
                          <w:lang w:bidi="ar-EG"/>
                        </w:rPr>
                        <w:t>2017</w:t>
                      </w:r>
                      <w:r>
                        <w:rPr>
                          <w:rFonts w:ascii="Tahoma" w:hAnsi="Tahoma" w:cs="Tahoma"/>
                          <w:b/>
                          <w:bCs/>
                          <w:color w:val="000068"/>
                          <w:sz w:val="24"/>
                          <w:szCs w:val="24"/>
                          <w:lang w:bidi="ar-EG"/>
                        </w:rPr>
                        <w:t>/</w:t>
                      </w:r>
                      <w:r w:rsidR="00F00765">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p>
                  </w:txbxContent>
                </v:textbox>
              </v:shape>
            </w:pict>
          </mc:Fallback>
        </mc:AlternateContent>
      </w:r>
    </w:p>
    <w:p w14:paraId="3B634932"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6AFBE013"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BD01BBB"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9C4C540" w14:textId="77777777" w:rsidR="00AC1496" w:rsidRPr="00440F51" w:rsidRDefault="00AC1496" w:rsidP="00AC1496">
      <w:pPr>
        <w:spacing w:before="0"/>
        <w:rPr>
          <w:spacing w:val="-2"/>
          <w:sz w:val="21"/>
          <w:szCs w:val="28"/>
          <w:lang w:val="ru-RU"/>
        </w:rPr>
      </w:pPr>
    </w:p>
    <w:p w14:paraId="6CD00CCD"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04880B8A" w14:textId="77777777"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722F525F" w14:textId="77777777" w:rsidR="00AC1496" w:rsidRDefault="00AC1496" w:rsidP="00AC1496">
      <w:pPr>
        <w:spacing w:before="0"/>
        <w:rPr>
          <w:sz w:val="21"/>
          <w:szCs w:val="20"/>
          <w:rtl/>
          <w:lang w:bidi="ar-EG"/>
        </w:rPr>
      </w:pPr>
    </w:p>
    <w:p w14:paraId="1C77EAEB"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7F0119F2"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3F7BFC22"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2847820"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944898">
              <w:fldChar w:fldCharType="begin"/>
            </w:r>
            <w:r w:rsidR="00944898">
              <w:instrText>HYPERLINK "http://www.itu.int/publ/R-REC/en"</w:instrText>
            </w:r>
            <w:r w:rsidR="00944898">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944898">
              <w:rPr>
                <w:rStyle w:val="Hyperlink"/>
                <w:sz w:val="18"/>
                <w:szCs w:val="24"/>
              </w:rPr>
              <w:fldChar w:fldCharType="end"/>
            </w:r>
            <w:r w:rsidRPr="009C6655">
              <w:rPr>
                <w:rFonts w:hint="cs"/>
                <w:sz w:val="18"/>
                <w:szCs w:val="24"/>
                <w:rtl/>
              </w:rPr>
              <w:t>)</w:t>
            </w:r>
          </w:p>
        </w:tc>
      </w:tr>
      <w:tr w:rsidR="00AC1496" w:rsidRPr="00440F51" w14:paraId="6B00E6D0" w14:textId="77777777" w:rsidTr="008D49E8">
        <w:trPr>
          <w:jc w:val="center"/>
        </w:trPr>
        <w:tc>
          <w:tcPr>
            <w:tcW w:w="1480" w:type="dxa"/>
            <w:tcBorders>
              <w:left w:val="single" w:sz="12" w:space="0" w:color="000080"/>
            </w:tcBorders>
          </w:tcPr>
          <w:p w14:paraId="684D4D33"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8979A21"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4B351E56"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CA39919"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6B5ACDE9"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FD9A34E"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5D09C39E"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59A5709"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2414242B"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AA26BF3" w14:textId="77777777"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58CD0FE6"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3BC45C3"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4E71D35B"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DE7BE06" w14:textId="77777777"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700B5856" w14:textId="77777777" w:rsidTr="00F00765">
        <w:trPr>
          <w:jc w:val="center"/>
        </w:trPr>
        <w:tc>
          <w:tcPr>
            <w:tcW w:w="9394" w:type="dxa"/>
            <w:gridSpan w:val="2"/>
            <w:tcBorders>
              <w:top w:val="nil"/>
              <w:left w:val="single" w:sz="12" w:space="0" w:color="000080"/>
              <w:right w:val="single" w:sz="12" w:space="0" w:color="000080"/>
            </w:tcBorders>
            <w:shd w:val="clear" w:color="auto" w:fill="F3F3F3"/>
          </w:tcPr>
          <w:p w14:paraId="7FC62877" w14:textId="77777777" w:rsidR="00AC1496" w:rsidRPr="00F00765" w:rsidRDefault="00AC1496" w:rsidP="008D49E8">
            <w:pPr>
              <w:tabs>
                <w:tab w:val="left" w:pos="1471"/>
              </w:tabs>
              <w:spacing w:before="20" w:after="40" w:line="240" w:lineRule="exact"/>
              <w:rPr>
                <w:b/>
                <w:bCs/>
                <w:color w:val="000068"/>
                <w:sz w:val="20"/>
                <w:szCs w:val="26"/>
                <w:lang w:val="ru-RU"/>
              </w:rPr>
            </w:pPr>
            <w:r w:rsidRPr="00F00765">
              <w:rPr>
                <w:b/>
                <w:bCs/>
                <w:color w:val="000068"/>
                <w:sz w:val="20"/>
                <w:szCs w:val="26"/>
              </w:rPr>
              <w:t>P</w:t>
            </w:r>
            <w:r w:rsidRPr="00F00765">
              <w:rPr>
                <w:rFonts w:hint="cs"/>
                <w:b/>
                <w:bCs/>
                <w:color w:val="000068"/>
                <w:sz w:val="20"/>
                <w:szCs w:val="26"/>
                <w:rtl/>
              </w:rPr>
              <w:tab/>
            </w:r>
            <w:r w:rsidRPr="00F00765">
              <w:rPr>
                <w:rFonts w:hint="cs"/>
                <w:b/>
                <w:bCs/>
                <w:color w:val="000068"/>
                <w:sz w:val="20"/>
                <w:szCs w:val="26"/>
                <w:rtl/>
                <w:lang w:val="ru-RU"/>
              </w:rPr>
              <w:t>انتشار الموجات الراديوية</w:t>
            </w:r>
          </w:p>
        </w:tc>
      </w:tr>
      <w:tr w:rsidR="00AC1496" w:rsidRPr="00440F51" w14:paraId="48DB9B68" w14:textId="77777777" w:rsidTr="008D49E8">
        <w:trPr>
          <w:jc w:val="center"/>
        </w:trPr>
        <w:tc>
          <w:tcPr>
            <w:tcW w:w="9394" w:type="dxa"/>
            <w:gridSpan w:val="2"/>
            <w:tcBorders>
              <w:left w:val="single" w:sz="12" w:space="0" w:color="000080"/>
              <w:right w:val="single" w:sz="12" w:space="0" w:color="000080"/>
            </w:tcBorders>
          </w:tcPr>
          <w:p w14:paraId="7E48C5DD"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286FA431" w14:textId="77777777" w:rsidTr="008D49E8">
        <w:trPr>
          <w:jc w:val="center"/>
        </w:trPr>
        <w:tc>
          <w:tcPr>
            <w:tcW w:w="9394" w:type="dxa"/>
            <w:gridSpan w:val="2"/>
            <w:tcBorders>
              <w:left w:val="single" w:sz="12" w:space="0" w:color="000080"/>
              <w:right w:val="single" w:sz="12" w:space="0" w:color="000080"/>
            </w:tcBorders>
          </w:tcPr>
          <w:p w14:paraId="2BE5C2D1"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7854B80F" w14:textId="77777777" w:rsidTr="008D49E8">
        <w:trPr>
          <w:jc w:val="center"/>
        </w:trPr>
        <w:tc>
          <w:tcPr>
            <w:tcW w:w="9394" w:type="dxa"/>
            <w:gridSpan w:val="2"/>
            <w:tcBorders>
              <w:left w:val="single" w:sz="12" w:space="0" w:color="000080"/>
              <w:right w:val="single" w:sz="12" w:space="0" w:color="000080"/>
            </w:tcBorders>
          </w:tcPr>
          <w:p w14:paraId="5DFAC497"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7E7AD509" w14:textId="77777777" w:rsidTr="008D49E8">
        <w:trPr>
          <w:jc w:val="center"/>
        </w:trPr>
        <w:tc>
          <w:tcPr>
            <w:tcW w:w="9394" w:type="dxa"/>
            <w:gridSpan w:val="2"/>
            <w:tcBorders>
              <w:left w:val="single" w:sz="12" w:space="0" w:color="000080"/>
              <w:right w:val="single" w:sz="12" w:space="0" w:color="000080"/>
            </w:tcBorders>
          </w:tcPr>
          <w:p w14:paraId="6526042B"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79D01F2E" w14:textId="77777777" w:rsidTr="008D49E8">
        <w:trPr>
          <w:jc w:val="center"/>
        </w:trPr>
        <w:tc>
          <w:tcPr>
            <w:tcW w:w="9394" w:type="dxa"/>
            <w:gridSpan w:val="2"/>
            <w:tcBorders>
              <w:left w:val="single" w:sz="12" w:space="0" w:color="000080"/>
              <w:right w:val="single" w:sz="12" w:space="0" w:color="000080"/>
            </w:tcBorders>
          </w:tcPr>
          <w:p w14:paraId="494BBE4B"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50D2363C" w14:textId="77777777" w:rsidTr="008D49E8">
        <w:trPr>
          <w:jc w:val="center"/>
        </w:trPr>
        <w:tc>
          <w:tcPr>
            <w:tcW w:w="9394" w:type="dxa"/>
            <w:gridSpan w:val="2"/>
            <w:tcBorders>
              <w:left w:val="single" w:sz="12" w:space="0" w:color="000080"/>
              <w:right w:val="single" w:sz="12" w:space="0" w:color="000080"/>
            </w:tcBorders>
          </w:tcPr>
          <w:p w14:paraId="4049230B" w14:textId="77777777"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22D449C6" w14:textId="77777777" w:rsidTr="008D49E8">
        <w:trPr>
          <w:jc w:val="center"/>
        </w:trPr>
        <w:tc>
          <w:tcPr>
            <w:tcW w:w="9394" w:type="dxa"/>
            <w:gridSpan w:val="2"/>
            <w:tcBorders>
              <w:left w:val="single" w:sz="12" w:space="0" w:color="000080"/>
              <w:right w:val="single" w:sz="12" w:space="0" w:color="000080"/>
            </w:tcBorders>
          </w:tcPr>
          <w:p w14:paraId="2B778273"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50BC7275" w14:textId="77777777" w:rsidTr="008D49E8">
        <w:trPr>
          <w:jc w:val="center"/>
        </w:trPr>
        <w:tc>
          <w:tcPr>
            <w:tcW w:w="9394" w:type="dxa"/>
            <w:gridSpan w:val="2"/>
            <w:tcBorders>
              <w:left w:val="single" w:sz="12" w:space="0" w:color="000080"/>
              <w:right w:val="single" w:sz="12" w:space="0" w:color="000080"/>
            </w:tcBorders>
          </w:tcPr>
          <w:p w14:paraId="451EFC28"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097041E9"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687FC9DE" w14:textId="77777777"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29D4F94" w14:textId="77777777" w:rsidR="00AC1496" w:rsidRPr="00440F51" w:rsidRDefault="00AC1496" w:rsidP="00AC1496">
      <w:pPr>
        <w:spacing w:before="0"/>
        <w:rPr>
          <w:sz w:val="21"/>
          <w:szCs w:val="20"/>
          <w:rtl/>
        </w:rPr>
      </w:pPr>
    </w:p>
    <w:p w14:paraId="5802A2A0"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5C5E228F" w14:textId="77777777" w:rsidTr="008D49E8">
        <w:trPr>
          <w:trHeight w:val="720"/>
          <w:jc w:val="center"/>
        </w:trPr>
        <w:tc>
          <w:tcPr>
            <w:tcW w:w="9379" w:type="dxa"/>
          </w:tcPr>
          <w:p w14:paraId="7825C75D"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2260B7D2" w14:textId="77777777" w:rsidR="00AC1496" w:rsidRPr="000F312E" w:rsidRDefault="00AC1496" w:rsidP="00F00765">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F00765">
        <w:rPr>
          <w:sz w:val="20"/>
          <w:szCs w:val="26"/>
        </w:rPr>
        <w:t>2018</w:t>
      </w:r>
    </w:p>
    <w:p w14:paraId="7378AE08" w14:textId="77777777" w:rsidR="00AC1496" w:rsidRPr="00440F51" w:rsidRDefault="00AC1496" w:rsidP="00AC1496">
      <w:pPr>
        <w:spacing w:before="0" w:line="120" w:lineRule="auto"/>
        <w:ind w:right="539"/>
        <w:jc w:val="right"/>
        <w:rPr>
          <w:sz w:val="21"/>
          <w:szCs w:val="28"/>
          <w:rtl/>
          <w:lang w:bidi="ar-EG"/>
        </w:rPr>
      </w:pPr>
    </w:p>
    <w:p w14:paraId="77B95254" w14:textId="77777777" w:rsidR="00AC1496" w:rsidRPr="003D017C" w:rsidRDefault="00AC1496" w:rsidP="00F00765">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F00765">
        <w:rPr>
          <w:sz w:val="21"/>
          <w:szCs w:val="20"/>
        </w:rPr>
        <w:t>2018</w:t>
      </w:r>
    </w:p>
    <w:p w14:paraId="1B98503C"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3D4AE10B" w14:textId="77777777" w:rsidR="005E066B" w:rsidRDefault="005E066B" w:rsidP="002144CB">
      <w:pPr>
        <w:rPr>
          <w:sz w:val="21"/>
          <w:szCs w:val="28"/>
          <w:rtl/>
          <w:lang w:bidi="ar-EG"/>
        </w:rPr>
        <w:sectPr w:rsidR="005E066B" w:rsidSect="00575822">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14:paraId="7CA83544" w14:textId="77777777" w:rsidR="00AC1496" w:rsidRPr="00F00765" w:rsidRDefault="00AC1496" w:rsidP="00F00765">
      <w:pPr>
        <w:pStyle w:val="RecNo"/>
      </w:pPr>
      <w:r w:rsidRPr="00F00765">
        <w:rPr>
          <w:rtl/>
        </w:rPr>
        <w:lastRenderedPageBreak/>
        <w:t>التوصيـة</w:t>
      </w:r>
      <w:r w:rsidRPr="00F00765">
        <w:rPr>
          <w:rFonts w:hint="cs"/>
          <w:rtl/>
        </w:rPr>
        <w:t xml:space="preserve"> </w:t>
      </w:r>
      <w:r w:rsidRPr="00F00765">
        <w:rPr>
          <w:rtl/>
        </w:rPr>
        <w:t xml:space="preserve"> </w:t>
      </w:r>
      <w:r w:rsidRPr="00F00765">
        <w:rPr>
          <w:rStyle w:val="href"/>
        </w:rPr>
        <w:t>ITU-R</w:t>
      </w:r>
      <w:r w:rsidR="008B203E" w:rsidRPr="00F00765">
        <w:rPr>
          <w:rStyle w:val="href"/>
        </w:rPr>
        <w:t xml:space="preserve"> </w:t>
      </w:r>
      <w:r w:rsidRPr="00F00765">
        <w:rPr>
          <w:rStyle w:val="href"/>
        </w:rPr>
        <w:t xml:space="preserve"> </w:t>
      </w:r>
      <w:r w:rsidR="00F00765" w:rsidRPr="00F00765">
        <w:rPr>
          <w:rStyle w:val="href"/>
        </w:rPr>
        <w:t>P.837-7</w:t>
      </w:r>
    </w:p>
    <w:p w14:paraId="5C105C79" w14:textId="77777777" w:rsidR="00843DD0" w:rsidRPr="00F00765" w:rsidRDefault="00F00765" w:rsidP="00843DD0">
      <w:pPr>
        <w:pStyle w:val="Rectitle"/>
        <w:rPr>
          <w:rFonts w:eastAsia="SimSun" w:hint="eastAsia"/>
          <w:lang w:val="fr-FR" w:eastAsia="zh-CN"/>
        </w:rPr>
      </w:pPr>
      <w:r w:rsidRPr="00F00765">
        <w:rPr>
          <w:rFonts w:hint="cs"/>
          <w:rtl/>
        </w:rPr>
        <w:t>خصائص تهاطل الأمطار بالنسبة لنمذجة الانتشار</w:t>
      </w:r>
    </w:p>
    <w:p w14:paraId="7AB88803" w14:textId="77777777" w:rsidR="00843DD0" w:rsidRPr="00F00765" w:rsidRDefault="00F00765" w:rsidP="00843DD0">
      <w:pPr>
        <w:pStyle w:val="Questionref"/>
        <w:rPr>
          <w:rtl/>
          <w:lang w:val="fr-FR" w:eastAsia="zh-CN" w:bidi="ar-EG"/>
        </w:rPr>
      </w:pPr>
      <w:r w:rsidRPr="00F00765">
        <w:rPr>
          <w:rFonts w:hint="cs"/>
          <w:rtl/>
          <w:lang w:bidi="ar-EG"/>
        </w:rPr>
        <w:t xml:space="preserve">(المسألة </w:t>
      </w:r>
      <w:r w:rsidRPr="00F00765">
        <w:rPr>
          <w:lang w:val="fr-FR" w:bidi="ar-EG"/>
        </w:rPr>
        <w:t>ITU-R 201/3</w:t>
      </w:r>
      <w:r w:rsidRPr="00F00765">
        <w:rPr>
          <w:rFonts w:hint="cs"/>
          <w:rtl/>
          <w:lang w:val="fr-FR" w:bidi="ar-EG"/>
        </w:rPr>
        <w:t>)</w:t>
      </w:r>
    </w:p>
    <w:p w14:paraId="1446D72D" w14:textId="77777777" w:rsidR="00AC1496" w:rsidRPr="00F00765" w:rsidRDefault="00CE6EB7" w:rsidP="00F00765">
      <w:pPr>
        <w:pStyle w:val="Date"/>
        <w:rPr>
          <w:rtl/>
          <w:lang w:bidi="ar-EG"/>
        </w:rPr>
      </w:pPr>
      <w:r w:rsidRPr="00F00765">
        <w:rPr>
          <w:rFonts w:eastAsia="SimSun" w:hint="cs"/>
          <w:rtl/>
        </w:rPr>
        <w:t> </w:t>
      </w:r>
      <w:r w:rsidR="00F00765" w:rsidRPr="00F00765">
        <w:rPr>
          <w:lang w:val="fr-FR" w:bidi="ar-EG"/>
        </w:rPr>
        <w:t>(2017-2012-2007-2003-2001-1999-1994-1992)</w:t>
      </w:r>
    </w:p>
    <w:p w14:paraId="7CB98507" w14:textId="77777777" w:rsidR="00F00765" w:rsidRDefault="00F00765" w:rsidP="00A87B9F">
      <w:pPr>
        <w:pStyle w:val="Headingsum"/>
        <w:rPr>
          <w:rFonts w:hint="eastAsia"/>
          <w:rtl/>
          <w:lang w:val="fr-FR" w:bidi="ar-SY"/>
        </w:rPr>
      </w:pPr>
      <w:r>
        <w:rPr>
          <w:rFonts w:hint="cs"/>
          <w:rtl/>
        </w:rPr>
        <w:t>مجال التطبيق</w:t>
      </w:r>
    </w:p>
    <w:p w14:paraId="743159C5" w14:textId="77777777" w:rsidR="00F00765" w:rsidRDefault="00F00765" w:rsidP="00A87B9F">
      <w:pPr>
        <w:pStyle w:val="Summary"/>
        <w:rPr>
          <w:rtl/>
          <w:lang w:val="fr-FR"/>
        </w:rPr>
      </w:pPr>
      <w:r>
        <w:rPr>
          <w:rFonts w:hint="cs"/>
          <w:rtl/>
          <w:lang w:val="fr-FR"/>
        </w:rPr>
        <w:t>تلزم إحصاءات بشأن معدلات هطول الأمطار ذات زمن تكامل يبلغ دقيقة واحدة من أجل التنبؤ بالتوهين الذي تسببه الأمطار في</w:t>
      </w:r>
      <w:r>
        <w:rPr>
          <w:rFonts w:hint="eastAsia"/>
          <w:rtl/>
          <w:lang w:val="fr-FR"/>
        </w:rPr>
        <w:t> </w:t>
      </w:r>
      <w:r>
        <w:rPr>
          <w:rFonts w:hint="cs"/>
          <w:rtl/>
          <w:lang w:val="fr-FR"/>
        </w:rPr>
        <w:t xml:space="preserve">الوصلات للأرض (التوصية </w:t>
      </w:r>
      <w:r w:rsidRPr="00697E35">
        <w:rPr>
          <w:szCs w:val="22"/>
          <w:lang w:val="en-GB"/>
        </w:rPr>
        <w:t>ITU-R P.530</w:t>
      </w:r>
      <w:r>
        <w:rPr>
          <w:rFonts w:hint="cs"/>
          <w:szCs w:val="22"/>
          <w:rtl/>
          <w:lang w:val="en-GB"/>
        </w:rPr>
        <w:t xml:space="preserve"> </w:t>
      </w:r>
      <w:r w:rsidRPr="00737028">
        <w:rPr>
          <w:rFonts w:hint="cs"/>
          <w:rtl/>
          <w:lang w:val="fr-FR"/>
        </w:rPr>
        <w:t>مثلاً</w:t>
      </w:r>
      <w:r>
        <w:rPr>
          <w:rFonts w:hint="cs"/>
          <w:rtl/>
          <w:lang w:val="fr-FR"/>
        </w:rPr>
        <w:t xml:space="preserve">) وفي الوصلات أرض-فضاء (التوصية </w:t>
      </w:r>
      <w:r w:rsidRPr="00697E35">
        <w:rPr>
          <w:szCs w:val="22"/>
          <w:lang w:val="en-GB"/>
        </w:rPr>
        <w:t>ITU-R P.618</w:t>
      </w:r>
      <w:r w:rsidRPr="00F00765">
        <w:rPr>
          <w:rFonts w:hint="cs"/>
          <w:rtl/>
        </w:rPr>
        <w:t xml:space="preserve"> </w:t>
      </w:r>
      <w:r w:rsidRPr="00997F9E">
        <w:rPr>
          <w:rFonts w:hint="cs"/>
          <w:rtl/>
          <w:lang w:val="fr-FR"/>
        </w:rPr>
        <w:t>مثلاً</w:t>
      </w:r>
      <w:r>
        <w:rPr>
          <w:rFonts w:hint="cs"/>
          <w:rtl/>
          <w:lang w:val="fr-FR"/>
        </w:rPr>
        <w:t>).</w:t>
      </w:r>
    </w:p>
    <w:p w14:paraId="244DE111" w14:textId="77777777" w:rsidR="00F00765" w:rsidRPr="00E01D30" w:rsidRDefault="00F00765" w:rsidP="000F18FD">
      <w:pPr>
        <w:pStyle w:val="Summary"/>
        <w:rPr>
          <w:rtl/>
          <w:lang w:val="fr-FR"/>
        </w:rPr>
      </w:pPr>
      <w:r>
        <w:rPr>
          <w:rFonts w:hint="cs"/>
          <w:rtl/>
          <w:lang w:val="fr-FR"/>
        </w:rPr>
        <w:t xml:space="preserve">وفي حالة عدم توافر بيانات محلية </w:t>
      </w:r>
      <w:r w:rsidR="000A2375">
        <w:rPr>
          <w:rFonts w:hint="cs"/>
          <w:rtl/>
          <w:lang w:val="fr-FR"/>
        </w:rPr>
        <w:t xml:space="preserve">موثوقة </w:t>
      </w:r>
      <w:r>
        <w:rPr>
          <w:rFonts w:hint="cs"/>
          <w:rtl/>
          <w:lang w:val="fr-FR"/>
        </w:rPr>
        <w:t xml:space="preserve">طويلة الأجل بشأن معدلات هطول الأمطار، يقدم الملحق </w:t>
      </w:r>
      <w:r>
        <w:t>1</w:t>
      </w:r>
      <w:r>
        <w:rPr>
          <w:rFonts w:hint="cs"/>
          <w:rtl/>
        </w:rPr>
        <w:t xml:space="preserve"> </w:t>
      </w:r>
      <w:r w:rsidR="000A2375">
        <w:rPr>
          <w:rFonts w:hint="cs"/>
          <w:rtl/>
        </w:rPr>
        <w:t>ب</w:t>
      </w:r>
      <w:r>
        <w:rPr>
          <w:rFonts w:hint="cs"/>
          <w:rtl/>
        </w:rPr>
        <w:t xml:space="preserve">هذه التوصية طريقة للتنبؤ بمعدلات هطول الأمطار من أجل التنبؤ بإحصاءاتها بزمن تكامل يبلغ </w:t>
      </w:r>
      <w:r>
        <w:rPr>
          <w:rFonts w:hint="cs"/>
          <w:rtl/>
          <w:lang w:val="fr-FR"/>
        </w:rPr>
        <w:t>دقيقة واحدة. وتستند طريقة التنبؤ هذه إلى ما يلي: أ</w:t>
      </w:r>
      <w:r>
        <w:rPr>
          <w:rFonts w:hint="eastAsia"/>
          <w:rtl/>
          <w:lang w:val="fr-FR"/>
        </w:rPr>
        <w:t> </w:t>
      </w:r>
      <w:r>
        <w:rPr>
          <w:rFonts w:hint="cs"/>
          <w:rtl/>
          <w:lang w:val="fr-FR"/>
        </w:rPr>
        <w:t>)</w:t>
      </w:r>
      <w:r>
        <w:rPr>
          <w:rFonts w:hint="eastAsia"/>
          <w:rtl/>
          <w:lang w:val="fr-FR"/>
        </w:rPr>
        <w:t> </w:t>
      </w:r>
      <w:r>
        <w:rPr>
          <w:rFonts w:hint="cs"/>
          <w:rtl/>
          <w:lang w:val="fr-FR"/>
        </w:rPr>
        <w:t xml:space="preserve">مجموع البيانات </w:t>
      </w:r>
      <w:r w:rsidRPr="00F50D79">
        <w:rPr>
          <w:rFonts w:hint="cs"/>
          <w:spacing w:val="-6"/>
          <w:rtl/>
          <w:lang w:val="fr-FR"/>
        </w:rPr>
        <w:t xml:space="preserve">المتعلقة بهطول الأمطار </w:t>
      </w:r>
      <w:r w:rsidR="000A2375" w:rsidRPr="00F50D79">
        <w:rPr>
          <w:rFonts w:hint="cs"/>
          <w:spacing w:val="-6"/>
          <w:rtl/>
          <w:lang w:val="fr-FR"/>
        </w:rPr>
        <w:t xml:space="preserve">المتولدة </w:t>
      </w:r>
      <w:r w:rsidRPr="00F50D79">
        <w:rPr>
          <w:rFonts w:hint="cs"/>
          <w:spacing w:val="-6"/>
          <w:rtl/>
          <w:lang w:val="fr-FR"/>
        </w:rPr>
        <w:t>شهرياً من قاعدة بيانات</w:t>
      </w:r>
      <w:r w:rsidRPr="00F50D79">
        <w:rPr>
          <w:spacing w:val="-6"/>
          <w:szCs w:val="22"/>
          <w:lang w:val="en-GB"/>
        </w:rPr>
        <w:t xml:space="preserve"> </w:t>
      </w:r>
      <w:r w:rsidRPr="00F50D79">
        <w:rPr>
          <w:rFonts w:hint="cs"/>
          <w:spacing w:val="-6"/>
          <w:rtl/>
          <w:lang w:val="fr-FR"/>
        </w:rPr>
        <w:t>المركز العالمي لعلم المناخ المتعلق بتهاطل الأمطار</w:t>
      </w:r>
      <w:r w:rsidRPr="00F50D79">
        <w:rPr>
          <w:rFonts w:hint="eastAsia"/>
          <w:spacing w:val="-6"/>
          <w:rtl/>
          <w:lang w:val="fr-FR"/>
        </w:rPr>
        <w:t> </w:t>
      </w:r>
      <w:r w:rsidRPr="00F50D79">
        <w:rPr>
          <w:spacing w:val="-6"/>
          <w:szCs w:val="22"/>
          <w:lang w:val="en-GB"/>
        </w:rPr>
        <w:t>GPCC Climatology</w:t>
      </w:r>
      <w:r w:rsidR="000F18FD">
        <w:rPr>
          <w:spacing w:val="-6"/>
          <w:szCs w:val="22"/>
          <w:lang w:val="en-GB"/>
        </w:rPr>
        <w:t> </w:t>
      </w:r>
      <w:r w:rsidRPr="00F50D79">
        <w:rPr>
          <w:spacing w:val="-6"/>
          <w:szCs w:val="22"/>
          <w:lang w:val="en-GB"/>
        </w:rPr>
        <w:t>(V 2015)</w:t>
      </w:r>
      <w:r w:rsidRPr="00F00765">
        <w:rPr>
          <w:rFonts w:hint="cs"/>
          <w:rtl/>
        </w:rPr>
        <w:t xml:space="preserve"> </w:t>
      </w:r>
      <w:r>
        <w:rPr>
          <w:rFonts w:hint="cs"/>
          <w:rtl/>
          <w:lang w:val="fr-FR"/>
        </w:rPr>
        <w:t>فوق اليابسة،</w:t>
      </w:r>
      <w:r w:rsidRPr="00E01D30">
        <w:rPr>
          <w:rFonts w:hint="cs"/>
          <w:rtl/>
          <w:lang w:val="fr-FR"/>
        </w:rPr>
        <w:t xml:space="preserve"> </w:t>
      </w:r>
      <w:r>
        <w:rPr>
          <w:rFonts w:hint="cs"/>
          <w:rtl/>
          <w:lang w:val="fr-FR"/>
        </w:rPr>
        <w:t xml:space="preserve">ومن قاعدة بيانات إعادة التحليل </w:t>
      </w:r>
      <w:r w:rsidRPr="00697E35">
        <w:rPr>
          <w:szCs w:val="22"/>
          <w:lang w:val="en-GB"/>
        </w:rPr>
        <w:t>ERA Interim</w:t>
      </w:r>
      <w:r w:rsidRPr="000A2375">
        <w:rPr>
          <w:rFonts w:hint="cs"/>
          <w:rtl/>
        </w:rPr>
        <w:t xml:space="preserve"> </w:t>
      </w:r>
      <w:r w:rsidRPr="00E01D30">
        <w:rPr>
          <w:rFonts w:hint="cs"/>
          <w:rtl/>
          <w:lang w:val="fr-FR"/>
        </w:rPr>
        <w:t>التابعة</w:t>
      </w:r>
      <w:r>
        <w:rPr>
          <w:rFonts w:hint="cs"/>
          <w:szCs w:val="22"/>
          <w:rtl/>
          <w:lang w:val="en-GB"/>
        </w:rPr>
        <w:t xml:space="preserve"> </w:t>
      </w:r>
      <w:r>
        <w:rPr>
          <w:rFonts w:hint="cs"/>
          <w:rtl/>
          <w:lang w:val="fr-FR"/>
        </w:rPr>
        <w:t xml:space="preserve">للمركز الأوروبي للتنبؤات الجوية متوسطة المدى </w:t>
      </w:r>
      <w:r>
        <w:t>(</w:t>
      </w:r>
      <w:r w:rsidRPr="00697E35">
        <w:rPr>
          <w:szCs w:val="22"/>
          <w:lang w:val="en-GB"/>
        </w:rPr>
        <w:t>ECMWF</w:t>
      </w:r>
      <w:r>
        <w:rPr>
          <w:szCs w:val="22"/>
          <w:lang w:val="en-GB"/>
        </w:rPr>
        <w:t>)</w:t>
      </w:r>
      <w:r>
        <w:rPr>
          <w:rFonts w:hint="cs"/>
          <w:rtl/>
          <w:lang w:val="fr-FR"/>
        </w:rPr>
        <w:t xml:space="preserve"> فوق الماء، </w:t>
      </w:r>
      <w:r w:rsidR="000A2375">
        <w:rPr>
          <w:rFonts w:hint="cs"/>
          <w:rtl/>
          <w:lang w:val="fr-FR"/>
        </w:rPr>
        <w:t>و</w:t>
      </w:r>
      <w:r>
        <w:rPr>
          <w:rFonts w:hint="cs"/>
          <w:rtl/>
          <w:lang w:val="fr-FR"/>
        </w:rPr>
        <w:t>ب)</w:t>
      </w:r>
      <w:r w:rsidR="000A2375">
        <w:rPr>
          <w:rFonts w:hint="eastAsia"/>
          <w:rtl/>
          <w:lang w:val="fr-FR"/>
        </w:rPr>
        <w:t> </w:t>
      </w:r>
      <w:r>
        <w:rPr>
          <w:rFonts w:hint="cs"/>
          <w:rtl/>
          <w:lang w:val="fr-FR"/>
        </w:rPr>
        <w:t>البيانات المتعلقة بالمتوسط الشهري لدرجة الحرارة على السطح والواردة في</w:t>
      </w:r>
      <w:r>
        <w:rPr>
          <w:rFonts w:hint="eastAsia"/>
          <w:rtl/>
          <w:lang w:val="fr-FR"/>
        </w:rPr>
        <w:t> </w:t>
      </w:r>
      <w:r>
        <w:rPr>
          <w:rFonts w:hint="cs"/>
          <w:rtl/>
          <w:lang w:val="fr-FR"/>
        </w:rPr>
        <w:t>التوصية</w:t>
      </w:r>
      <w:r>
        <w:rPr>
          <w:rFonts w:hint="eastAsia"/>
          <w:rtl/>
          <w:lang w:val="fr-FR"/>
        </w:rPr>
        <w:t> </w:t>
      </w:r>
      <w:r w:rsidRPr="00F93379">
        <w:rPr>
          <w:lang w:val="fr-FR"/>
        </w:rPr>
        <w:t>ITU-R P.1510</w:t>
      </w:r>
      <w:r w:rsidRPr="00F93379">
        <w:rPr>
          <w:rFonts w:hint="cs"/>
          <w:rtl/>
          <w:lang w:val="fr-FR"/>
        </w:rPr>
        <w:t>.</w:t>
      </w:r>
    </w:p>
    <w:p w14:paraId="5ABFFE73" w14:textId="77777777" w:rsidR="00F00765" w:rsidRDefault="00F00765" w:rsidP="00A87B9F">
      <w:pPr>
        <w:pStyle w:val="Summary"/>
        <w:rPr>
          <w:rtl/>
          <w:lang w:val="fr-FR"/>
        </w:rPr>
      </w:pPr>
      <w:r>
        <w:rPr>
          <w:rFonts w:hint="cs"/>
          <w:rtl/>
          <w:lang w:val="fr-FR"/>
        </w:rPr>
        <w:t>وفي حالة توافر بيانات محلية</w:t>
      </w:r>
      <w:r w:rsidR="000A2375" w:rsidRPr="000A2375">
        <w:rPr>
          <w:rFonts w:hint="cs"/>
          <w:rtl/>
          <w:lang w:val="fr-FR"/>
        </w:rPr>
        <w:t xml:space="preserve"> </w:t>
      </w:r>
      <w:r w:rsidR="000A2375">
        <w:rPr>
          <w:rFonts w:hint="cs"/>
          <w:rtl/>
          <w:lang w:val="fr-FR"/>
        </w:rPr>
        <w:t>موثوقة</w:t>
      </w:r>
      <w:r>
        <w:rPr>
          <w:rFonts w:hint="cs"/>
          <w:rtl/>
          <w:lang w:val="fr-FR"/>
        </w:rPr>
        <w:t xml:space="preserve"> طويلة الأجل بشأن معدلات هطول الأمطار بأزمنة تكامل أطول من دقيقة واحدة، يقدم الملحق</w:t>
      </w:r>
      <w:r>
        <w:rPr>
          <w:rFonts w:hint="eastAsia"/>
          <w:rtl/>
          <w:lang w:val="fr-FR"/>
        </w:rPr>
        <w:t> </w:t>
      </w:r>
      <w:r>
        <w:t>2</w:t>
      </w:r>
      <w:r>
        <w:rPr>
          <w:rFonts w:hint="cs"/>
          <w:rtl/>
        </w:rPr>
        <w:t xml:space="preserve"> </w:t>
      </w:r>
      <w:r w:rsidR="000A2375">
        <w:rPr>
          <w:rFonts w:hint="cs"/>
          <w:rtl/>
        </w:rPr>
        <w:t>ب</w:t>
      </w:r>
      <w:r>
        <w:rPr>
          <w:rFonts w:hint="cs"/>
          <w:rtl/>
        </w:rPr>
        <w:t>هذه التوصية طريقة لتحويل إحصاءات معدلات هطول الأمطار ذات أزمة التكامل التي تتجاوز دقيقة واحدة إلى إحصاءات ذات أزم</w:t>
      </w:r>
      <w:r w:rsidR="000A2375">
        <w:rPr>
          <w:rFonts w:hint="cs"/>
          <w:rtl/>
        </w:rPr>
        <w:t>ن</w:t>
      </w:r>
      <w:r>
        <w:rPr>
          <w:rFonts w:hint="cs"/>
          <w:rtl/>
        </w:rPr>
        <w:t>ة تكامل تبلغ دقيقة واحدة.</w:t>
      </w:r>
    </w:p>
    <w:p w14:paraId="1291613D" w14:textId="77777777" w:rsidR="00F00765" w:rsidRDefault="00F00765" w:rsidP="00F00765">
      <w:pPr>
        <w:pStyle w:val="Headingb"/>
        <w:rPr>
          <w:sz w:val="36"/>
          <w:szCs w:val="36"/>
          <w:lang w:eastAsia="en-US"/>
        </w:rPr>
      </w:pPr>
      <w:bookmarkStart w:id="1" w:name="ikeye"/>
      <w:r>
        <w:rPr>
          <w:rtl/>
        </w:rPr>
        <w:t>مصطلحات أساسية</w:t>
      </w:r>
    </w:p>
    <w:bookmarkEnd w:id="1"/>
    <w:p w14:paraId="6E4C245E" w14:textId="77777777" w:rsidR="00F00765" w:rsidRDefault="00F00765" w:rsidP="00F00765">
      <w:pPr>
        <w:rPr>
          <w:rtl/>
          <w:lang w:val="fr-FR" w:bidi="ar-EG"/>
        </w:rPr>
      </w:pPr>
      <w:r>
        <w:rPr>
          <w:rFonts w:hint="cs"/>
          <w:rtl/>
          <w:lang w:bidi="ar-EG"/>
        </w:rPr>
        <w:t xml:space="preserve">معدل هطول الأمطار، إحصاءات سنوية، طريقة تحويل، المركز العالمي لعلم المناخ المتعلق بتهاطل الأمطار </w:t>
      </w:r>
      <w:r>
        <w:rPr>
          <w:lang w:bidi="ar-EG"/>
        </w:rPr>
        <w:t>(</w:t>
      </w:r>
      <w:r w:rsidRPr="00AB4624">
        <w:rPr>
          <w:lang w:val="en-GB"/>
        </w:rPr>
        <w:t>GPCC</w:t>
      </w:r>
      <w:r>
        <w:rPr>
          <w:lang w:val="en-GB"/>
        </w:rPr>
        <w:t>)</w:t>
      </w:r>
      <w:r>
        <w:rPr>
          <w:rFonts w:hint="cs"/>
          <w:rtl/>
          <w:lang w:bidi="ar-EG"/>
        </w:rPr>
        <w:t xml:space="preserve">، قاعدة بيانات إعادة التحليل </w:t>
      </w:r>
      <w:r w:rsidRPr="00AB4624">
        <w:rPr>
          <w:lang w:val="en-GB"/>
        </w:rPr>
        <w:t>ERA Interim</w:t>
      </w:r>
      <w:r>
        <w:rPr>
          <w:rFonts w:hint="cs"/>
          <w:rtl/>
          <w:lang w:val="en-GB"/>
        </w:rPr>
        <w:t>.</w:t>
      </w:r>
    </w:p>
    <w:p w14:paraId="7A1C27BA" w14:textId="77777777" w:rsidR="00F00765" w:rsidRDefault="00F00765" w:rsidP="00F00765">
      <w:pPr>
        <w:pStyle w:val="Normalaftertitle"/>
        <w:rPr>
          <w:rtl/>
          <w:lang w:val="fr-FR" w:bidi="ar-EG"/>
        </w:rPr>
      </w:pPr>
      <w:r>
        <w:rPr>
          <w:rFonts w:hint="cs"/>
          <w:rtl/>
          <w:lang w:val="fr-FR" w:bidi="ar-EG"/>
        </w:rPr>
        <w:t>إن جمعية الاتصالات الراديوية للاتحاد الدولي للاتصالات،</w:t>
      </w:r>
    </w:p>
    <w:p w14:paraId="252CF4E5" w14:textId="77777777" w:rsidR="00F00765" w:rsidRDefault="00F00765" w:rsidP="00F00765">
      <w:pPr>
        <w:pStyle w:val="Call"/>
        <w:rPr>
          <w:rtl/>
          <w:lang w:val="fr-FR"/>
        </w:rPr>
      </w:pPr>
      <w:r>
        <w:rPr>
          <w:rFonts w:hint="cs"/>
          <w:rtl/>
          <w:lang w:val="fr-FR"/>
        </w:rPr>
        <w:t>إذ تضع في اعتبارها</w:t>
      </w:r>
    </w:p>
    <w:p w14:paraId="48BBC570" w14:textId="77777777" w:rsidR="00F00765" w:rsidRPr="00DB40B2" w:rsidRDefault="00F00765" w:rsidP="00F00765">
      <w:pPr>
        <w:rPr>
          <w:spacing w:val="-4"/>
          <w:rtl/>
          <w:lang w:val="fr-FR" w:bidi="ar-EG"/>
        </w:rPr>
      </w:pPr>
      <w:r w:rsidRPr="00F00765">
        <w:rPr>
          <w:rFonts w:hint="cs"/>
          <w:i/>
          <w:iCs/>
          <w:spacing w:val="-4"/>
          <w:rtl/>
          <w:lang w:val="fr-FR" w:bidi="ar-EG"/>
        </w:rPr>
        <w:t xml:space="preserve"> أ )</w:t>
      </w:r>
      <w:r w:rsidRPr="00DB40B2">
        <w:rPr>
          <w:rFonts w:hint="cs"/>
          <w:spacing w:val="-4"/>
          <w:rtl/>
          <w:lang w:val="fr-FR" w:bidi="ar-EG"/>
        </w:rPr>
        <w:tab/>
      </w:r>
      <w:r w:rsidRPr="00F00765">
        <w:rPr>
          <w:rFonts w:hint="cs"/>
          <w:rtl/>
          <w:lang w:val="fr-FR" w:bidi="ar-EG"/>
        </w:rPr>
        <w:t>أن المعلومات عن الإحصاءات السنوية الخاصة بمعلمات تهاطل الأمطار لازمة للتنبؤ بالتوهين والانتثار اللذين يسببهما تهاطل الأمطار؛</w:t>
      </w:r>
    </w:p>
    <w:p w14:paraId="66924821" w14:textId="77777777" w:rsidR="00F00765" w:rsidRDefault="00F00765" w:rsidP="00F00765">
      <w:pPr>
        <w:rPr>
          <w:rtl/>
          <w:lang w:val="fr-FR" w:bidi="ar-EG"/>
        </w:rPr>
      </w:pPr>
      <w:r w:rsidRPr="00F00765">
        <w:rPr>
          <w:rFonts w:hint="cs"/>
          <w:i/>
          <w:iCs/>
          <w:rtl/>
          <w:lang w:val="fr-FR" w:bidi="ar-EG"/>
        </w:rPr>
        <w:t>ب)</w:t>
      </w:r>
      <w:r>
        <w:rPr>
          <w:rFonts w:hint="cs"/>
          <w:rtl/>
          <w:lang w:val="fr-FR" w:bidi="ar-EG"/>
        </w:rPr>
        <w:tab/>
        <w:t xml:space="preserve">أن المعلومات لازمة </w:t>
      </w:r>
      <w:r w:rsidRPr="00BD5948">
        <w:rPr>
          <w:rFonts w:hint="cs"/>
          <w:rtl/>
          <w:lang w:val="fr-FR" w:bidi="ar-EG"/>
        </w:rPr>
        <w:t>لجميع الأماكن على سطح الأرض ولطائفة واسعة من الاحتمالات</w:t>
      </w:r>
      <w:r>
        <w:rPr>
          <w:rFonts w:hint="cs"/>
          <w:rtl/>
          <w:lang w:val="fr-FR" w:bidi="ar-EG"/>
        </w:rPr>
        <w:t>؛</w:t>
      </w:r>
    </w:p>
    <w:p w14:paraId="14E61027" w14:textId="77777777" w:rsidR="00F00765" w:rsidRDefault="00F00765" w:rsidP="00F00765">
      <w:pPr>
        <w:rPr>
          <w:rtl/>
          <w:lang w:val="fr-FR" w:bidi="ar-EG"/>
        </w:rPr>
      </w:pPr>
      <w:r w:rsidRPr="00F00765">
        <w:rPr>
          <w:rFonts w:hint="cs"/>
          <w:i/>
          <w:iCs/>
          <w:rtl/>
          <w:lang w:val="fr-FR" w:bidi="ar-EG"/>
        </w:rPr>
        <w:t>ج)</w:t>
      </w:r>
      <w:r>
        <w:rPr>
          <w:rFonts w:hint="cs"/>
          <w:rtl/>
          <w:lang w:val="fr-FR" w:bidi="ar-EG"/>
        </w:rPr>
        <w:tab/>
        <w:t xml:space="preserve">أن إحصاءات معدل هطول الأمطار في زمن تكامل يبلغ </w:t>
      </w:r>
      <w:r>
        <w:rPr>
          <w:rtl/>
          <w:lang w:val="fr-FR" w:bidi="ar-EG"/>
        </w:rPr>
        <w:t>دقيقة واحدة</w:t>
      </w:r>
      <w:r>
        <w:rPr>
          <w:rFonts w:hint="eastAsia"/>
          <w:rtl/>
          <w:lang w:val="fr-FR" w:bidi="ar-EG"/>
        </w:rPr>
        <w:t xml:space="preserve"> لازمة للتنبؤ بالتوهين والانتثار بسبب المطر في</w:t>
      </w:r>
      <w:r>
        <w:rPr>
          <w:rFonts w:hint="cs"/>
          <w:rtl/>
          <w:lang w:val="fr-FR" w:bidi="ar-EG"/>
        </w:rPr>
        <w:t> </w:t>
      </w:r>
      <w:r>
        <w:rPr>
          <w:rFonts w:hint="eastAsia"/>
          <w:rtl/>
          <w:lang w:val="fr-FR" w:bidi="ar-EG"/>
        </w:rPr>
        <w:t>الوصلات للأرض والوصلات الساتلية؛</w:t>
      </w:r>
    </w:p>
    <w:p w14:paraId="59066CCD" w14:textId="77777777" w:rsidR="00F00765" w:rsidRDefault="00F00765" w:rsidP="00F00765">
      <w:pPr>
        <w:rPr>
          <w:rtl/>
          <w:lang w:val="fr-FR" w:bidi="ar-EG"/>
        </w:rPr>
      </w:pPr>
      <w:r w:rsidRPr="00F00765">
        <w:rPr>
          <w:rFonts w:hint="cs"/>
          <w:i/>
          <w:iCs/>
          <w:rtl/>
          <w:lang w:val="fr-FR" w:bidi="ar-EG"/>
        </w:rPr>
        <w:t>د )</w:t>
      </w:r>
      <w:r>
        <w:rPr>
          <w:rFonts w:hint="cs"/>
          <w:rtl/>
          <w:lang w:val="fr-FR" w:bidi="ar-EG"/>
        </w:rPr>
        <w:tab/>
        <w:t xml:space="preserve">أن القياسات طويلة الأجل لمعدل هطول الأمطار يمكن أن تتيسر من مصادر محلية ذات زمن تكامل يبلغ </w:t>
      </w:r>
      <w:r>
        <w:rPr>
          <w:rtl/>
          <w:lang w:val="fr-FR" w:bidi="ar-EG"/>
        </w:rPr>
        <w:t>دقيقة واحدة</w:t>
      </w:r>
      <w:r>
        <w:rPr>
          <w:rFonts w:hint="eastAsia"/>
          <w:rtl/>
          <w:lang w:val="fr-FR" w:bidi="ar-EG"/>
        </w:rPr>
        <w:t xml:space="preserve"> </w:t>
      </w:r>
      <w:r w:rsidRPr="00BD5948">
        <w:rPr>
          <w:rFonts w:hint="eastAsia"/>
          <w:rtl/>
          <w:lang w:val="fr-FR" w:bidi="ar-EG"/>
        </w:rPr>
        <w:t xml:space="preserve">وأيضاً بأزمنة تكامل </w:t>
      </w:r>
      <w:r>
        <w:rPr>
          <w:rFonts w:hint="cs"/>
          <w:rtl/>
          <w:lang w:val="fr-FR" w:bidi="ar-EG"/>
        </w:rPr>
        <w:t>تتجاوز</w:t>
      </w:r>
      <w:r w:rsidRPr="00BD5948">
        <w:rPr>
          <w:rFonts w:hint="eastAsia"/>
          <w:rtl/>
          <w:lang w:val="fr-FR" w:bidi="ar-EG"/>
        </w:rPr>
        <w:t xml:space="preserve"> </w:t>
      </w:r>
      <w:r w:rsidRPr="00BD5948">
        <w:rPr>
          <w:rtl/>
          <w:lang w:val="fr-FR" w:bidi="ar-EG"/>
        </w:rPr>
        <w:t>دقيقة واحدة</w:t>
      </w:r>
      <w:r w:rsidRPr="00BD5948">
        <w:rPr>
          <w:rFonts w:hint="cs"/>
          <w:rtl/>
          <w:lang w:val="fr-FR" w:bidi="ar-EG"/>
        </w:rPr>
        <w:t>؛</w:t>
      </w:r>
    </w:p>
    <w:p w14:paraId="6688DCFF" w14:textId="77777777" w:rsidR="00F00765" w:rsidRPr="002E0E80" w:rsidRDefault="00F00765" w:rsidP="000A2375">
      <w:pPr>
        <w:rPr>
          <w:rtl/>
          <w:lang w:bidi="ar-SY"/>
        </w:rPr>
      </w:pPr>
      <w:r w:rsidRPr="00F00765">
        <w:rPr>
          <w:rFonts w:hint="cs"/>
          <w:i/>
          <w:iCs/>
          <w:rtl/>
          <w:lang w:val="fr-FR" w:bidi="ar-EG"/>
        </w:rPr>
        <w:t xml:space="preserve">ﻫ </w:t>
      </w:r>
      <w:r w:rsidRPr="00F00765">
        <w:rPr>
          <w:rFonts w:hint="eastAsia"/>
          <w:i/>
          <w:iCs/>
          <w:rtl/>
          <w:lang w:val="fr-FR" w:bidi="ar-EG"/>
        </w:rPr>
        <w:t>)</w:t>
      </w:r>
      <w:r>
        <w:rPr>
          <w:rFonts w:hint="eastAsia"/>
          <w:rtl/>
          <w:lang w:val="fr-FR" w:bidi="ar-EG"/>
        </w:rPr>
        <w:tab/>
        <w:t xml:space="preserve">أن </w:t>
      </w:r>
      <w:r w:rsidRPr="00BD5948">
        <w:rPr>
          <w:rFonts w:hint="eastAsia"/>
          <w:rtl/>
          <w:lang w:val="fr-FR" w:bidi="ar-EG"/>
        </w:rPr>
        <w:t xml:space="preserve">استعمال نموذج لتحويل القياسات المحلية </w:t>
      </w:r>
      <w:r>
        <w:rPr>
          <w:rFonts w:hint="cs"/>
          <w:rtl/>
          <w:lang w:val="fr-FR" w:bidi="ar-EG"/>
        </w:rPr>
        <w:t xml:space="preserve">لمعدل هطول الأمطار </w:t>
      </w:r>
      <w:r w:rsidRPr="00BD5948">
        <w:rPr>
          <w:rFonts w:hint="eastAsia"/>
          <w:rtl/>
          <w:lang w:val="fr-FR" w:bidi="ar-EG"/>
        </w:rPr>
        <w:t>ذات أزمنة تكامل تصل إلى ساعة واحدة</w:t>
      </w:r>
      <w:r>
        <w:rPr>
          <w:rFonts w:hint="cs"/>
          <w:rtl/>
          <w:lang w:val="fr-FR" w:bidi="ar-EG"/>
        </w:rPr>
        <w:t xml:space="preserve"> إلى زمن تكامل يبلغ دقيقة واحدة قد </w:t>
      </w:r>
      <w:r w:rsidRPr="00BD5948">
        <w:rPr>
          <w:rFonts w:hint="eastAsia"/>
          <w:rtl/>
          <w:lang w:val="fr-FR" w:bidi="ar-EG"/>
        </w:rPr>
        <w:t xml:space="preserve">يوفر دقة أعلى من الملحق </w:t>
      </w:r>
      <w:r w:rsidRPr="00BD5948">
        <w:rPr>
          <w:lang w:bidi="ar-EG"/>
        </w:rPr>
        <w:t>1</w:t>
      </w:r>
      <w:r w:rsidRPr="00BD5948">
        <w:rPr>
          <w:rFonts w:hint="cs"/>
          <w:rtl/>
          <w:lang w:bidi="ar-SY"/>
        </w:rPr>
        <w:t xml:space="preserve"> </w:t>
      </w:r>
      <w:r w:rsidR="000A2375">
        <w:rPr>
          <w:rFonts w:hint="cs"/>
          <w:rtl/>
          <w:lang w:bidi="ar-SY"/>
        </w:rPr>
        <w:t>ب</w:t>
      </w:r>
      <w:r w:rsidRPr="00BD5948">
        <w:rPr>
          <w:rFonts w:hint="cs"/>
          <w:rtl/>
          <w:lang w:bidi="ar-SY"/>
        </w:rPr>
        <w:t>هذه التوصية،</w:t>
      </w:r>
    </w:p>
    <w:p w14:paraId="2B930B63" w14:textId="77777777" w:rsidR="00F00765" w:rsidRDefault="00F00765" w:rsidP="00F00765">
      <w:pPr>
        <w:pStyle w:val="Call"/>
        <w:rPr>
          <w:rtl/>
          <w:lang w:val="fr-FR"/>
        </w:rPr>
      </w:pPr>
      <w:r>
        <w:rPr>
          <w:rFonts w:hint="cs"/>
          <w:rtl/>
          <w:lang w:val="fr-FR"/>
        </w:rPr>
        <w:lastRenderedPageBreak/>
        <w:t>توصـي</w:t>
      </w:r>
    </w:p>
    <w:p w14:paraId="4328AC42" w14:textId="77777777" w:rsidR="00F00765" w:rsidRDefault="00F00765" w:rsidP="00F00765">
      <w:pPr>
        <w:rPr>
          <w:rtl/>
          <w:lang w:val="fr-FR" w:bidi="ar-EG"/>
        </w:rPr>
      </w:pPr>
      <w:r w:rsidRPr="002B012F">
        <w:rPr>
          <w:b/>
          <w:bCs/>
          <w:lang w:val="fr-FR" w:bidi="ar-EG"/>
        </w:rPr>
        <w:t>1</w:t>
      </w:r>
      <w:r w:rsidRPr="002B012F">
        <w:rPr>
          <w:rFonts w:hint="cs"/>
          <w:b/>
          <w:bCs/>
          <w:rtl/>
          <w:lang w:val="fr-FR" w:bidi="ar-EG"/>
        </w:rPr>
        <w:tab/>
      </w:r>
      <w:r>
        <w:rPr>
          <w:rFonts w:hint="cs"/>
          <w:rtl/>
          <w:lang w:val="fr-FR" w:bidi="ar-EG"/>
        </w:rPr>
        <w:t xml:space="preserve">بأن تُستخدم القياسات المحلية طويلة الأجل للمعدل السنوي لهطول الأمطار بزمن تكامل يبلغ </w:t>
      </w:r>
      <w:r>
        <w:rPr>
          <w:rtl/>
          <w:lang w:val="fr-FR" w:bidi="ar-EG"/>
        </w:rPr>
        <w:t>دقيقة واحدة</w:t>
      </w:r>
      <w:r>
        <w:rPr>
          <w:rFonts w:hint="eastAsia"/>
          <w:rtl/>
          <w:lang w:val="fr-FR" w:bidi="ar-EG"/>
        </w:rPr>
        <w:t>، إذا تيسرت</w:t>
      </w:r>
      <w:r>
        <w:rPr>
          <w:rFonts w:hint="cs"/>
          <w:rtl/>
          <w:lang w:val="fr-FR" w:bidi="ar-EG"/>
        </w:rPr>
        <w:t xml:space="preserve"> </w:t>
      </w:r>
      <w:r>
        <w:rPr>
          <w:rFonts w:hint="eastAsia"/>
          <w:rtl/>
          <w:lang w:val="fr-FR" w:bidi="ar-EG"/>
        </w:rPr>
        <w:t>هذه</w:t>
      </w:r>
      <w:r>
        <w:rPr>
          <w:rFonts w:hint="cs"/>
          <w:rtl/>
          <w:lang w:val="fr-FR" w:bidi="ar-EG"/>
        </w:rPr>
        <w:t> </w:t>
      </w:r>
      <w:r>
        <w:rPr>
          <w:rFonts w:hint="eastAsia"/>
          <w:rtl/>
          <w:lang w:val="fr-FR" w:bidi="ar-EG"/>
        </w:rPr>
        <w:t>القياسات؛</w:t>
      </w:r>
    </w:p>
    <w:p w14:paraId="0A652AE9" w14:textId="77777777" w:rsidR="00F00765" w:rsidRDefault="00F00765" w:rsidP="000A2375">
      <w:pPr>
        <w:rPr>
          <w:spacing w:val="6"/>
          <w:rtl/>
          <w:lang w:bidi="ar-SY"/>
        </w:rPr>
      </w:pPr>
      <w:r>
        <w:rPr>
          <w:b/>
          <w:bCs/>
          <w:spacing w:val="6"/>
          <w:lang w:bidi="ar-EG"/>
        </w:rPr>
        <w:t>2</w:t>
      </w:r>
      <w:r w:rsidRPr="004E4AAD">
        <w:rPr>
          <w:spacing w:val="6"/>
          <w:rtl/>
          <w:lang w:bidi="ar-SY"/>
        </w:rPr>
        <w:tab/>
      </w:r>
      <w:r>
        <w:rPr>
          <w:rFonts w:hint="cs"/>
          <w:spacing w:val="6"/>
          <w:rtl/>
          <w:lang w:bidi="ar-SY"/>
        </w:rPr>
        <w:t>ب</w:t>
      </w:r>
      <w:r w:rsidRPr="004E4AAD">
        <w:rPr>
          <w:rFonts w:hint="cs"/>
          <w:spacing w:val="6"/>
          <w:rtl/>
          <w:lang w:bidi="ar-SY"/>
        </w:rPr>
        <w:t xml:space="preserve">أن </w:t>
      </w:r>
      <w:r w:rsidRPr="001A31B6">
        <w:rPr>
          <w:rFonts w:hint="cs"/>
          <w:spacing w:val="6"/>
          <w:rtl/>
          <w:lang w:bidi="ar-SY"/>
        </w:rPr>
        <w:t xml:space="preserve">يتم تجميع القياسات المحلية، في حال استعمالها، خلال فترة </w:t>
      </w:r>
      <w:r>
        <w:rPr>
          <w:rFonts w:hint="cs"/>
          <w:spacing w:val="6"/>
          <w:rtl/>
          <w:lang w:bidi="ar-SY"/>
        </w:rPr>
        <w:t xml:space="preserve">زمنية </w:t>
      </w:r>
      <w:r w:rsidR="000A2375">
        <w:rPr>
          <w:rFonts w:hint="cs"/>
          <w:spacing w:val="6"/>
          <w:rtl/>
          <w:lang w:bidi="ar-SY"/>
        </w:rPr>
        <w:t>طويلة بما يكفي</w:t>
      </w:r>
      <w:r w:rsidRPr="001A31B6">
        <w:rPr>
          <w:rFonts w:hint="cs"/>
          <w:spacing w:val="6"/>
          <w:rtl/>
          <w:lang w:bidi="ar-SY"/>
        </w:rPr>
        <w:t xml:space="preserve"> (تزيد عن </w:t>
      </w:r>
      <w:r>
        <w:rPr>
          <w:rFonts w:hint="cs"/>
          <w:spacing w:val="6"/>
          <w:rtl/>
          <w:lang w:bidi="ar-SY"/>
        </w:rPr>
        <w:t>عشر</w:t>
      </w:r>
      <w:r w:rsidRPr="001A31B6">
        <w:rPr>
          <w:rFonts w:hint="cs"/>
          <w:spacing w:val="6"/>
          <w:rtl/>
          <w:lang w:bidi="ar-SY"/>
        </w:rPr>
        <w:t xml:space="preserve"> سنوات</w:t>
      </w:r>
      <w:r>
        <w:rPr>
          <w:rFonts w:hint="cs"/>
          <w:spacing w:val="6"/>
          <w:rtl/>
          <w:lang w:bidi="ar-SY"/>
        </w:rPr>
        <w:t xml:space="preserve"> عادةً) لضمان استقرار الإحصاءات؛</w:t>
      </w:r>
    </w:p>
    <w:p w14:paraId="662BD255" w14:textId="77777777" w:rsidR="00F00765" w:rsidRPr="001A31B6" w:rsidRDefault="00F00765" w:rsidP="00F00765">
      <w:pPr>
        <w:rPr>
          <w:spacing w:val="6"/>
          <w:rtl/>
          <w:lang w:bidi="ar-EG"/>
        </w:rPr>
      </w:pPr>
      <w:r>
        <w:rPr>
          <w:b/>
          <w:bCs/>
          <w:spacing w:val="6"/>
          <w:lang w:bidi="ar-EG"/>
        </w:rPr>
        <w:t>3</w:t>
      </w:r>
      <w:r w:rsidRPr="004E4AAD">
        <w:rPr>
          <w:spacing w:val="6"/>
          <w:rtl/>
          <w:lang w:bidi="ar-SY"/>
        </w:rPr>
        <w:tab/>
      </w:r>
      <w:r>
        <w:rPr>
          <w:rFonts w:hint="cs"/>
          <w:rtl/>
          <w:lang w:val="fr-FR" w:bidi="ar-EG"/>
        </w:rPr>
        <w:t xml:space="preserve">بأن تُستخدم القياسات طويلة الأجل للمعدل السنوي لهطول الأمطار بأزمنة تكامل تتجاوز </w:t>
      </w:r>
      <w:r>
        <w:rPr>
          <w:rtl/>
          <w:lang w:val="fr-FR" w:bidi="ar-EG"/>
        </w:rPr>
        <w:t>دقيقة واحدة</w:t>
      </w:r>
      <w:r>
        <w:rPr>
          <w:rFonts w:hint="eastAsia"/>
          <w:rtl/>
          <w:lang w:val="fr-FR" w:bidi="ar-EG"/>
        </w:rPr>
        <w:t>، إذا تيسرت</w:t>
      </w:r>
      <w:r>
        <w:rPr>
          <w:rFonts w:hint="cs"/>
          <w:rtl/>
          <w:lang w:val="fr-FR" w:bidi="ar-EG"/>
        </w:rPr>
        <w:t xml:space="preserve"> </w:t>
      </w:r>
      <w:r>
        <w:rPr>
          <w:rFonts w:hint="eastAsia"/>
          <w:rtl/>
          <w:lang w:val="fr-FR" w:bidi="ar-EG"/>
        </w:rPr>
        <w:t>هذه</w:t>
      </w:r>
      <w:r>
        <w:rPr>
          <w:rFonts w:hint="cs"/>
          <w:rtl/>
          <w:lang w:val="fr-FR" w:bidi="ar-EG"/>
        </w:rPr>
        <w:t> </w:t>
      </w:r>
      <w:r>
        <w:rPr>
          <w:rFonts w:hint="eastAsia"/>
          <w:rtl/>
          <w:lang w:val="fr-FR" w:bidi="ar-EG"/>
        </w:rPr>
        <w:t>القياسات</w:t>
      </w:r>
      <w:r>
        <w:rPr>
          <w:rFonts w:hint="cs"/>
          <w:rtl/>
          <w:lang w:val="fr-FR" w:bidi="ar-EG"/>
        </w:rPr>
        <w:t xml:space="preserve">، وأن تُستخدم طريقة التحويل الواردة في الملحق </w:t>
      </w:r>
      <w:r>
        <w:rPr>
          <w:lang w:bidi="ar-EG"/>
        </w:rPr>
        <w:t>2</w:t>
      </w:r>
      <w:r>
        <w:rPr>
          <w:rFonts w:hint="cs"/>
          <w:rtl/>
          <w:lang w:bidi="ar-EG"/>
        </w:rPr>
        <w:t xml:space="preserve"> لتحويل هذه القياسات إلى معدل سنوي لهطول الأمطار بزمن تكامل يبلغ دقيقة واحدة؛</w:t>
      </w:r>
    </w:p>
    <w:p w14:paraId="3A30EEBB" w14:textId="77777777" w:rsidR="00F00765" w:rsidRDefault="00F00765" w:rsidP="000A2375">
      <w:pPr>
        <w:rPr>
          <w:rtl/>
          <w:lang w:val="fr-FR" w:bidi="ar-EG"/>
        </w:rPr>
      </w:pPr>
      <w:r>
        <w:rPr>
          <w:b/>
          <w:bCs/>
          <w:spacing w:val="6"/>
          <w:lang w:bidi="ar-EG"/>
        </w:rPr>
        <w:t>4</w:t>
      </w:r>
      <w:r w:rsidRPr="004E4AAD">
        <w:rPr>
          <w:spacing w:val="6"/>
          <w:rtl/>
          <w:lang w:bidi="ar-SY"/>
        </w:rPr>
        <w:tab/>
      </w:r>
      <w:r>
        <w:rPr>
          <w:rFonts w:hint="cs"/>
          <w:rtl/>
          <w:lang w:val="fr-FR" w:bidi="ar-EG"/>
        </w:rPr>
        <w:t xml:space="preserve">بأن تُستخدم، في حالة عدم توافر بيانات محلية موثوقة، </w:t>
      </w:r>
      <w:r w:rsidR="000A2375">
        <w:rPr>
          <w:rFonts w:hint="cs"/>
          <w:rtl/>
          <w:lang w:val="fr-FR" w:bidi="ar-EG"/>
        </w:rPr>
        <w:t xml:space="preserve">لمعدل هطول الأمطار </w:t>
      </w:r>
      <w:r>
        <w:rPr>
          <w:rFonts w:hint="cs"/>
          <w:rtl/>
          <w:lang w:val="fr-FR" w:bidi="ar-EG"/>
        </w:rPr>
        <w:t xml:space="preserve">طريقة التنبؤ خطوة بخطوة الواردة في الملحق </w:t>
      </w:r>
      <w:r>
        <w:rPr>
          <w:lang w:bidi="ar-EG"/>
        </w:rPr>
        <w:t>1</w:t>
      </w:r>
      <w:r>
        <w:rPr>
          <w:rFonts w:hint="cs"/>
          <w:rtl/>
          <w:lang w:bidi="ar-EG"/>
        </w:rPr>
        <w:t xml:space="preserve"> للحصول على معدل هطول الأمطار، </w:t>
      </w:r>
      <w:r w:rsidRPr="00AB4624">
        <w:rPr>
          <w:i/>
          <w:lang w:val="en-GB"/>
        </w:rPr>
        <w:t>R</w:t>
      </w:r>
      <w:r w:rsidRPr="00AB4624">
        <w:rPr>
          <w:i/>
          <w:vertAlign w:val="subscript"/>
          <w:lang w:val="en-GB"/>
        </w:rPr>
        <w:t>p</w:t>
      </w:r>
      <w:r w:rsidRPr="00D7392D">
        <w:rPr>
          <w:rFonts w:hint="cs"/>
          <w:rtl/>
          <w:lang w:val="fr-FR" w:bidi="ar-EG"/>
        </w:rPr>
        <w:t xml:space="preserve">، </w:t>
      </w:r>
      <w:r>
        <w:rPr>
          <w:rFonts w:hint="cs"/>
          <w:rtl/>
          <w:lang w:val="fr-FR" w:bidi="ar-EG"/>
        </w:rPr>
        <w:t xml:space="preserve">المتجاوَز بالنسبة إلى احتمال التجاوز السنوي المطلوب، </w:t>
      </w:r>
      <w:r w:rsidRPr="00AB4624">
        <w:rPr>
          <w:i/>
          <w:lang w:val="en-GB"/>
        </w:rPr>
        <w:t>p</w:t>
      </w:r>
      <w:r>
        <w:rPr>
          <w:rFonts w:hint="cs"/>
          <w:rtl/>
          <w:lang w:val="fr-FR" w:bidi="ar-EG"/>
        </w:rPr>
        <w:t xml:space="preserve">، </w:t>
      </w:r>
      <w:r w:rsidR="000A2375">
        <w:rPr>
          <w:rFonts w:hint="cs"/>
          <w:rtl/>
          <w:lang w:val="fr-FR" w:bidi="ar-EG"/>
        </w:rPr>
        <w:t>ل</w:t>
      </w:r>
      <w:r>
        <w:rPr>
          <w:rFonts w:hint="cs"/>
          <w:rtl/>
          <w:lang w:val="fr-FR" w:bidi="ar-EG"/>
        </w:rPr>
        <w:t>أيّ موقع على سطح الأرض وبزمن تكامل يبلغ دقيقة واحدة.</w:t>
      </w:r>
    </w:p>
    <w:p w14:paraId="02434C56" w14:textId="77777777" w:rsidR="00F00765" w:rsidRDefault="00F00765" w:rsidP="00F00765">
      <w:pPr>
        <w:rPr>
          <w:rtl/>
          <w:lang w:val="fr-FR" w:bidi="ar-EG"/>
        </w:rPr>
      </w:pPr>
    </w:p>
    <w:p w14:paraId="6AD42EE5" w14:textId="77777777" w:rsidR="00F00765" w:rsidRPr="00D7392D" w:rsidRDefault="00F00765" w:rsidP="00F00765">
      <w:pPr>
        <w:rPr>
          <w:spacing w:val="6"/>
          <w:rtl/>
          <w:lang w:bidi="ar-SY"/>
        </w:rPr>
      </w:pPr>
    </w:p>
    <w:p w14:paraId="6917F51D" w14:textId="77777777" w:rsidR="00F00765" w:rsidRPr="00E712FC" w:rsidRDefault="00F00765" w:rsidP="000F18FD">
      <w:pPr>
        <w:pStyle w:val="Annextitle"/>
        <w:rPr>
          <w:rtl/>
        </w:rPr>
      </w:pPr>
      <w:r w:rsidRPr="00E712FC">
        <w:rPr>
          <w:rFonts w:hint="cs"/>
          <w:rtl/>
        </w:rPr>
        <w:t xml:space="preserve">الملحق </w:t>
      </w:r>
      <w:r w:rsidRPr="00E712FC">
        <w:t>1</w:t>
      </w:r>
      <w:r>
        <w:br/>
      </w:r>
      <w:r>
        <w:br/>
      </w:r>
      <w:r>
        <w:rPr>
          <w:rFonts w:hint="cs"/>
          <w:rtl/>
        </w:rPr>
        <w:t>طريقة تنبؤ</w:t>
      </w:r>
      <w:r w:rsidRPr="00D7392D">
        <w:rPr>
          <w:rFonts w:hint="cs"/>
          <w:rtl/>
        </w:rPr>
        <w:t xml:space="preserve"> لاشت</w:t>
      </w:r>
      <w:r>
        <w:rPr>
          <w:rFonts w:hint="cs"/>
          <w:rtl/>
        </w:rPr>
        <w:t>قاق معدل هطول الأمطار المتجاوز بالنسبة إلى متوسط</w:t>
      </w:r>
      <w:r w:rsidR="000F18FD">
        <w:rPr>
          <w:rtl/>
        </w:rPr>
        <w:br/>
      </w:r>
      <w:r w:rsidRPr="00D7392D">
        <w:rPr>
          <w:rFonts w:hint="cs"/>
          <w:rtl/>
        </w:rPr>
        <w:t>معين</w:t>
      </w:r>
      <w:r>
        <w:rPr>
          <w:rFonts w:hint="cs"/>
          <w:rtl/>
        </w:rPr>
        <w:t xml:space="preserve"> لاحتمال التجاوز السنوي </w:t>
      </w:r>
      <w:r w:rsidRPr="00D7392D">
        <w:rPr>
          <w:rFonts w:hint="cs"/>
          <w:rtl/>
        </w:rPr>
        <w:t xml:space="preserve">وفي </w:t>
      </w:r>
      <w:r>
        <w:rPr>
          <w:rFonts w:hint="cs"/>
          <w:rtl/>
        </w:rPr>
        <w:t>موقع</w:t>
      </w:r>
      <w:r w:rsidRPr="00D7392D">
        <w:rPr>
          <w:rFonts w:hint="cs"/>
          <w:rtl/>
        </w:rPr>
        <w:t xml:space="preserve"> معين</w:t>
      </w:r>
    </w:p>
    <w:p w14:paraId="572335EC" w14:textId="77777777" w:rsidR="00F00765" w:rsidRPr="00C04943" w:rsidRDefault="00F00765" w:rsidP="000A2375">
      <w:pPr>
        <w:pStyle w:val="Normalaftertitle"/>
        <w:rPr>
          <w:spacing w:val="-6"/>
          <w:rtl/>
          <w:lang w:bidi="ar-EG"/>
        </w:rPr>
      </w:pPr>
      <w:r>
        <w:rPr>
          <w:rFonts w:hint="cs"/>
          <w:spacing w:val="-6"/>
          <w:rtl/>
          <w:lang w:val="fr-FR" w:bidi="ar-EG"/>
        </w:rPr>
        <w:t xml:space="preserve">تحسب طريقة التنبؤ هذه معدل هطول الأمطار المتجاوز بالنسبة إلى متوسط احتمال تجاوز سنوي </w:t>
      </w:r>
      <w:r w:rsidR="000A2375">
        <w:rPr>
          <w:rFonts w:hint="cs"/>
          <w:spacing w:val="-6"/>
          <w:rtl/>
          <w:lang w:val="fr-FR" w:bidi="ar-EG"/>
        </w:rPr>
        <w:t xml:space="preserve">مطلوب </w:t>
      </w:r>
      <w:r>
        <w:rPr>
          <w:rFonts w:hint="cs"/>
          <w:spacing w:val="-6"/>
          <w:rtl/>
          <w:lang w:val="fr-FR" w:bidi="ar-EG"/>
        </w:rPr>
        <w:t xml:space="preserve">وفي موقع معين على سطح الأرض باستخدام الخرائط الرقمية لإجمالي هطول الأمطار شهرياً وللمتوسط الشهري لدرجة الحرارة على السطح. واشتُقت خرائط المتوسط الشهري لإجمالي هطول الأمطار من البيانات المستمدة خلال </w:t>
      </w:r>
      <w:r>
        <w:rPr>
          <w:spacing w:val="-6"/>
          <w:lang w:bidi="ar-EG"/>
        </w:rPr>
        <w:t>50</w:t>
      </w:r>
      <w:r>
        <w:rPr>
          <w:rFonts w:hint="cs"/>
          <w:spacing w:val="-6"/>
          <w:rtl/>
          <w:lang w:bidi="ar-EG"/>
        </w:rPr>
        <w:t xml:space="preserve"> عاماً </w:t>
      </w:r>
      <w:r>
        <w:rPr>
          <w:spacing w:val="-6"/>
          <w:lang w:bidi="ar-EG"/>
        </w:rPr>
        <w:t>(2000</w:t>
      </w:r>
      <w:r>
        <w:rPr>
          <w:spacing w:val="-6"/>
          <w:lang w:bidi="ar-EG"/>
        </w:rPr>
        <w:noBreakHyphen/>
        <w:t>1951)</w:t>
      </w:r>
      <w:r>
        <w:rPr>
          <w:rFonts w:hint="cs"/>
          <w:spacing w:val="-6"/>
          <w:rtl/>
          <w:lang w:bidi="ar-EG"/>
        </w:rPr>
        <w:t xml:space="preserve"> من قاعدة بيانات المركز العالمي لعلم المناخ المتعلق بتهاطل الأمطار </w:t>
      </w:r>
      <w:r w:rsidRPr="00AB4624">
        <w:rPr>
          <w:lang w:val="en-GB"/>
        </w:rPr>
        <w:t>GPCC Climatology (V 2015)</w:t>
      </w:r>
      <w:r>
        <w:rPr>
          <w:rFonts w:hint="cs"/>
          <w:rtl/>
          <w:lang w:val="en-GB"/>
        </w:rPr>
        <w:t xml:space="preserve"> فوق اليابسة ومن البيانات المستمدة خلال </w:t>
      </w:r>
      <w:r>
        <w:t>36</w:t>
      </w:r>
      <w:r>
        <w:rPr>
          <w:rFonts w:hint="cs"/>
          <w:rtl/>
          <w:lang w:bidi="ar-EG"/>
        </w:rPr>
        <w:t xml:space="preserve"> عاماً </w:t>
      </w:r>
      <w:r>
        <w:rPr>
          <w:lang w:bidi="ar-EG"/>
        </w:rPr>
        <w:t>(2014-1979)</w:t>
      </w:r>
      <w:r>
        <w:rPr>
          <w:rFonts w:hint="cs"/>
          <w:rtl/>
          <w:lang w:bidi="ar-EG"/>
        </w:rPr>
        <w:t xml:space="preserve"> من قاعدة بيانات إعادة التحليل </w:t>
      </w:r>
      <w:r w:rsidRPr="00AB4624">
        <w:rPr>
          <w:lang w:val="en-GB"/>
        </w:rPr>
        <w:t>ERA Interim</w:t>
      </w:r>
      <w:r>
        <w:rPr>
          <w:rFonts w:hint="cs"/>
          <w:rtl/>
          <w:lang w:val="en-GB"/>
        </w:rPr>
        <w:t xml:space="preserve"> التابعة للمركز الأوروبي </w:t>
      </w:r>
      <w:r>
        <w:rPr>
          <w:rFonts w:hint="cs"/>
          <w:rtl/>
          <w:lang w:val="fr-FR" w:bidi="ar-EG"/>
        </w:rPr>
        <w:t xml:space="preserve">للتنبؤات الجوية متوسطة المدى </w:t>
      </w:r>
      <w:r>
        <w:rPr>
          <w:lang w:bidi="ar-EG"/>
        </w:rPr>
        <w:t>(</w:t>
      </w:r>
      <w:r w:rsidRPr="00697E35">
        <w:rPr>
          <w:szCs w:val="22"/>
          <w:lang w:val="en-GB"/>
        </w:rPr>
        <w:t>ECMWF</w:t>
      </w:r>
      <w:r>
        <w:rPr>
          <w:szCs w:val="22"/>
          <w:lang w:val="en-GB"/>
        </w:rPr>
        <w:t>)</w:t>
      </w:r>
      <w:r w:rsidR="00E62C5D">
        <w:rPr>
          <w:rFonts w:hint="cs"/>
          <w:rtl/>
          <w:lang w:val="fr-FR" w:bidi="ar-EG"/>
        </w:rPr>
        <w:t xml:space="preserve"> فوق الماء.</w:t>
      </w:r>
    </w:p>
    <w:p w14:paraId="7CD87725" w14:textId="77777777" w:rsidR="00F00765" w:rsidRPr="00E52425" w:rsidRDefault="00F00765" w:rsidP="00054BAF">
      <w:pPr>
        <w:rPr>
          <w:spacing w:val="2"/>
          <w:rtl/>
          <w:lang w:bidi="ar-EG"/>
        </w:rPr>
      </w:pPr>
      <w:r w:rsidRPr="00E52425">
        <w:rPr>
          <w:rFonts w:hint="cs"/>
          <w:spacing w:val="2"/>
          <w:rtl/>
          <w:lang w:val="fr-FR" w:bidi="ar-EG"/>
        </w:rPr>
        <w:t>وتشكل بيانات المتوسط الشهري لإجمالي هطول الأمطار،</w:t>
      </w:r>
      <w:proofErr w:type="spellStart"/>
      <w:r w:rsidRPr="00E52425">
        <w:rPr>
          <w:i/>
          <w:spacing w:val="2"/>
          <w:lang w:val="en-GB"/>
        </w:rPr>
        <w:t>MT</w:t>
      </w:r>
      <w:r w:rsidRPr="00E52425">
        <w:rPr>
          <w:i/>
          <w:spacing w:val="2"/>
          <w:vertAlign w:val="subscript"/>
          <w:lang w:val="en-GB"/>
        </w:rPr>
        <w:t>ii</w:t>
      </w:r>
      <w:proofErr w:type="spellEnd"/>
      <w:r w:rsidRPr="00E52425">
        <w:rPr>
          <w:i/>
          <w:spacing w:val="2"/>
          <w:lang w:val="en-GB"/>
        </w:rPr>
        <w:t xml:space="preserve"> </w:t>
      </w:r>
      <w:r w:rsidRPr="00E52425">
        <w:rPr>
          <w:rFonts w:hint="cs"/>
          <w:i/>
          <w:spacing w:val="2"/>
          <w:rtl/>
          <w:lang w:val="en-GB"/>
        </w:rPr>
        <w:t xml:space="preserve"> </w:t>
      </w:r>
      <w:r w:rsidRPr="00E52425">
        <w:rPr>
          <w:spacing w:val="2"/>
        </w:rPr>
        <w:t>(mm)</w:t>
      </w:r>
      <w:r w:rsidRPr="00E52425">
        <w:rPr>
          <w:rFonts w:hint="cs"/>
          <w:spacing w:val="2"/>
          <w:rtl/>
          <w:lang w:val="en-GB"/>
        </w:rPr>
        <w:t xml:space="preserve"> حيث </w:t>
      </w:r>
      <w:r w:rsidRPr="00E52425">
        <w:rPr>
          <w:i/>
          <w:spacing w:val="2"/>
          <w:lang w:val="en-GB"/>
        </w:rPr>
        <w:t>ii</w:t>
      </w:r>
      <w:r w:rsidRPr="00E52425">
        <w:rPr>
          <w:rFonts w:hint="cs"/>
          <w:i/>
          <w:spacing w:val="2"/>
          <w:rtl/>
          <w:lang w:val="en-GB"/>
        </w:rPr>
        <w:t xml:space="preserve"> </w:t>
      </w:r>
      <w:r w:rsidRPr="00E52425">
        <w:rPr>
          <w:spacing w:val="2"/>
          <w:lang w:val="en-GB"/>
        </w:rPr>
        <w:t>=</w:t>
      </w:r>
      <w:r w:rsidRPr="00E52425">
        <w:rPr>
          <w:rFonts w:hint="cs"/>
          <w:spacing w:val="2"/>
          <w:rtl/>
          <w:lang w:val="en-GB"/>
        </w:rPr>
        <w:t xml:space="preserve"> {</w:t>
      </w:r>
      <w:r w:rsidRPr="00E52425">
        <w:rPr>
          <w:spacing w:val="2"/>
          <w:lang w:val="en-GB"/>
        </w:rPr>
        <w:t>01</w:t>
      </w:r>
      <w:r w:rsidRPr="00E52425">
        <w:rPr>
          <w:rFonts w:hint="cs"/>
          <w:spacing w:val="2"/>
          <w:rtl/>
          <w:lang w:val="en-GB"/>
        </w:rPr>
        <w:t xml:space="preserve">، </w:t>
      </w:r>
      <w:r w:rsidRPr="00E52425">
        <w:rPr>
          <w:spacing w:val="2"/>
          <w:lang w:val="en-GB"/>
        </w:rPr>
        <w:t>02</w:t>
      </w:r>
      <w:r w:rsidRPr="00E52425">
        <w:rPr>
          <w:rFonts w:hint="cs"/>
          <w:spacing w:val="2"/>
          <w:rtl/>
          <w:lang w:val="en-GB"/>
        </w:rPr>
        <w:t xml:space="preserve">، </w:t>
      </w:r>
      <w:r w:rsidRPr="00E52425">
        <w:rPr>
          <w:spacing w:val="2"/>
          <w:lang w:val="en-GB"/>
        </w:rPr>
        <w:t>03</w:t>
      </w:r>
      <w:r w:rsidRPr="00E52425">
        <w:rPr>
          <w:rFonts w:hint="cs"/>
          <w:spacing w:val="2"/>
          <w:rtl/>
          <w:lang w:val="en-GB"/>
        </w:rPr>
        <w:t xml:space="preserve">، </w:t>
      </w:r>
      <w:r w:rsidRPr="00E52425">
        <w:rPr>
          <w:spacing w:val="2"/>
          <w:lang w:val="en-GB"/>
        </w:rPr>
        <w:t>04</w:t>
      </w:r>
      <w:r w:rsidRPr="00E52425">
        <w:rPr>
          <w:rFonts w:hint="cs"/>
          <w:spacing w:val="2"/>
          <w:rtl/>
          <w:lang w:val="en-GB"/>
        </w:rPr>
        <w:t xml:space="preserve">، </w:t>
      </w:r>
      <w:r w:rsidRPr="00E52425">
        <w:rPr>
          <w:spacing w:val="2"/>
          <w:lang w:val="en-GB"/>
        </w:rPr>
        <w:t>05</w:t>
      </w:r>
      <w:r w:rsidRPr="00E52425">
        <w:rPr>
          <w:rFonts w:hint="cs"/>
          <w:spacing w:val="2"/>
          <w:rtl/>
          <w:lang w:val="en-GB"/>
        </w:rPr>
        <w:t xml:space="preserve">، </w:t>
      </w:r>
      <w:r w:rsidRPr="00E52425">
        <w:rPr>
          <w:spacing w:val="2"/>
          <w:lang w:val="en-GB"/>
        </w:rPr>
        <w:t>06</w:t>
      </w:r>
      <w:r w:rsidRPr="00E52425">
        <w:rPr>
          <w:rFonts w:hint="cs"/>
          <w:spacing w:val="2"/>
          <w:rtl/>
          <w:lang w:val="en-GB"/>
        </w:rPr>
        <w:t xml:space="preserve">، </w:t>
      </w:r>
      <w:r w:rsidRPr="00E52425">
        <w:rPr>
          <w:spacing w:val="2"/>
          <w:lang w:val="en-GB"/>
        </w:rPr>
        <w:t>07</w:t>
      </w:r>
      <w:r w:rsidRPr="00E52425">
        <w:rPr>
          <w:rFonts w:hint="cs"/>
          <w:spacing w:val="2"/>
          <w:rtl/>
          <w:lang w:val="en-GB"/>
        </w:rPr>
        <w:t xml:space="preserve">، </w:t>
      </w:r>
      <w:r w:rsidRPr="00E52425">
        <w:rPr>
          <w:spacing w:val="2"/>
          <w:lang w:val="en-GB"/>
        </w:rPr>
        <w:t>08</w:t>
      </w:r>
      <w:r w:rsidRPr="00E52425">
        <w:rPr>
          <w:rFonts w:hint="cs"/>
          <w:spacing w:val="2"/>
          <w:rtl/>
          <w:lang w:val="en-GB"/>
        </w:rPr>
        <w:t xml:space="preserve">، </w:t>
      </w:r>
      <w:r w:rsidRPr="00E52425">
        <w:rPr>
          <w:spacing w:val="2"/>
          <w:lang w:val="en-GB"/>
        </w:rPr>
        <w:t>09</w:t>
      </w:r>
      <w:r w:rsidRPr="00E52425">
        <w:rPr>
          <w:rFonts w:hint="cs"/>
          <w:spacing w:val="2"/>
          <w:rtl/>
          <w:lang w:val="en-GB"/>
        </w:rPr>
        <w:t xml:space="preserve">، </w:t>
      </w:r>
      <w:r w:rsidRPr="00E52425">
        <w:rPr>
          <w:spacing w:val="2"/>
          <w:lang w:val="en-GB"/>
        </w:rPr>
        <w:t>10</w:t>
      </w:r>
      <w:r w:rsidRPr="00E52425">
        <w:rPr>
          <w:rFonts w:hint="cs"/>
          <w:spacing w:val="2"/>
          <w:rtl/>
          <w:lang w:val="en-GB"/>
        </w:rPr>
        <w:t xml:space="preserve">، </w:t>
      </w:r>
      <w:r w:rsidRPr="00E52425">
        <w:rPr>
          <w:spacing w:val="2"/>
          <w:lang w:val="en-GB"/>
        </w:rPr>
        <w:t>11</w:t>
      </w:r>
      <w:r w:rsidRPr="00E52425">
        <w:rPr>
          <w:rFonts w:hint="cs"/>
          <w:spacing w:val="2"/>
          <w:rtl/>
          <w:lang w:val="en-GB"/>
        </w:rPr>
        <w:t xml:space="preserve">، </w:t>
      </w:r>
      <w:r w:rsidRPr="00E52425">
        <w:rPr>
          <w:spacing w:val="2"/>
          <w:lang w:val="en-GB"/>
        </w:rPr>
        <w:t>12</w:t>
      </w:r>
      <w:r w:rsidRPr="00E52425">
        <w:rPr>
          <w:rFonts w:ascii="Traditional Arabic" w:hAnsi="Traditional Arabic" w:hint="cs"/>
          <w:spacing w:val="2"/>
          <w:rtl/>
          <w:lang w:val="en-GB" w:bidi="ar-EG"/>
        </w:rPr>
        <w:t>}</w:t>
      </w:r>
      <w:r w:rsidRPr="00E52425">
        <w:rPr>
          <w:rFonts w:hint="cs"/>
          <w:spacing w:val="2"/>
          <w:rtl/>
          <w:lang w:val="en-GB"/>
        </w:rPr>
        <w:t>، جزءاً لا يتجزأ من هذه التوصية وهي متاحة في شكل خرائط رقمية. وتمتد شبكة نقاط خط</w:t>
      </w:r>
      <w:r w:rsidR="000A2375" w:rsidRPr="00E52425">
        <w:rPr>
          <w:rFonts w:hint="cs"/>
          <w:spacing w:val="2"/>
          <w:rtl/>
          <w:lang w:val="en-GB"/>
        </w:rPr>
        <w:t>وط</w:t>
      </w:r>
      <w:r w:rsidRPr="00E52425">
        <w:rPr>
          <w:rFonts w:hint="cs"/>
          <w:spacing w:val="2"/>
          <w:rtl/>
          <w:lang w:val="en-GB"/>
        </w:rPr>
        <w:t xml:space="preserve"> العرض من</w:t>
      </w:r>
      <w:r w:rsidRPr="00E52425">
        <w:rPr>
          <w:rFonts w:hint="eastAsia"/>
          <w:spacing w:val="2"/>
          <w:rtl/>
          <w:lang w:val="en-GB"/>
        </w:rPr>
        <w:t> </w:t>
      </w:r>
      <w:r w:rsidRPr="00E52425">
        <w:rPr>
          <w:spacing w:val="2"/>
          <w:lang w:val="en-GB"/>
        </w:rPr>
        <w:t>°</w:t>
      </w:r>
      <w:r w:rsidRPr="00E52425">
        <w:rPr>
          <w:spacing w:val="2"/>
        </w:rPr>
        <w:t>90,125</w:t>
      </w:r>
      <w:r w:rsidR="00054BAF">
        <w:rPr>
          <w:spacing w:val="2"/>
        </w:rPr>
        <w:t>–</w:t>
      </w:r>
      <w:r w:rsidRPr="00E52425">
        <w:rPr>
          <w:rFonts w:hint="cs"/>
          <w:spacing w:val="2"/>
          <w:rtl/>
          <w:lang w:val="en-GB"/>
        </w:rPr>
        <w:t xml:space="preserve"> شمالاً </w:t>
      </w:r>
      <w:r w:rsidRPr="00E52425">
        <w:rPr>
          <w:rFonts w:hint="cs"/>
          <w:spacing w:val="2"/>
          <w:rtl/>
          <w:lang w:bidi="ar-EG"/>
        </w:rPr>
        <w:t xml:space="preserve">إلى </w:t>
      </w:r>
      <w:r w:rsidRPr="00E52425">
        <w:rPr>
          <w:spacing w:val="2"/>
          <w:lang w:val="en-GB"/>
        </w:rPr>
        <w:t>°</w:t>
      </w:r>
      <w:r w:rsidRPr="00E52425">
        <w:rPr>
          <w:spacing w:val="2"/>
          <w:lang w:bidi="ar-EG"/>
        </w:rPr>
        <w:t>90,125+</w:t>
      </w:r>
      <w:r w:rsidRPr="00E52425">
        <w:rPr>
          <w:rFonts w:hint="cs"/>
          <w:spacing w:val="2"/>
          <w:rtl/>
          <w:lang w:bidi="ar-EG"/>
        </w:rPr>
        <w:t xml:space="preserve"> </w:t>
      </w:r>
      <w:r w:rsidRPr="00E52425">
        <w:rPr>
          <w:rFonts w:hint="cs"/>
          <w:spacing w:val="2"/>
          <w:rtl/>
          <w:lang w:val="en-GB"/>
        </w:rPr>
        <w:t>شمالاً بخطوات</w:t>
      </w:r>
      <w:r w:rsidRPr="00E52425">
        <w:rPr>
          <w:rFonts w:hint="cs"/>
          <w:spacing w:val="2"/>
          <w:rtl/>
          <w:lang w:val="en-GB" w:bidi="ar-EG"/>
        </w:rPr>
        <w:t xml:space="preserve"> تبلغ</w:t>
      </w:r>
      <w:r w:rsidRPr="00E52425">
        <w:rPr>
          <w:rFonts w:hint="cs"/>
          <w:spacing w:val="2"/>
          <w:rtl/>
          <w:lang w:val="en-GB"/>
        </w:rPr>
        <w:t xml:space="preserve"> </w:t>
      </w:r>
      <w:r w:rsidRPr="00E52425">
        <w:rPr>
          <w:spacing w:val="2"/>
          <w:lang w:val="en-GB"/>
        </w:rPr>
        <w:t>°</w:t>
      </w:r>
      <w:r w:rsidRPr="00E52425">
        <w:rPr>
          <w:spacing w:val="2"/>
        </w:rPr>
        <w:t>0,25</w:t>
      </w:r>
      <w:r w:rsidRPr="00E52425">
        <w:rPr>
          <w:rFonts w:hint="cs"/>
          <w:spacing w:val="2"/>
          <w:rtl/>
          <w:lang w:val="en-GB"/>
        </w:rPr>
        <w:t xml:space="preserve">، بينما تمتد شبكة نقاط </w:t>
      </w:r>
      <w:r w:rsidR="000A2375" w:rsidRPr="00E52425">
        <w:rPr>
          <w:rFonts w:hint="cs"/>
          <w:spacing w:val="2"/>
          <w:rtl/>
          <w:lang w:val="en-GB"/>
        </w:rPr>
        <w:t xml:space="preserve">خطوط </w:t>
      </w:r>
      <w:r w:rsidRPr="00E52425">
        <w:rPr>
          <w:rFonts w:hint="cs"/>
          <w:spacing w:val="2"/>
          <w:rtl/>
          <w:lang w:val="en-GB"/>
        </w:rPr>
        <w:t xml:space="preserve">الطول من </w:t>
      </w:r>
      <w:r w:rsidRPr="00E52425">
        <w:rPr>
          <w:spacing w:val="2"/>
          <w:lang w:val="en-GB"/>
        </w:rPr>
        <w:t>°</w:t>
      </w:r>
      <w:r w:rsidRPr="00E52425">
        <w:rPr>
          <w:spacing w:val="2"/>
        </w:rPr>
        <w:t>180,125</w:t>
      </w:r>
      <w:r w:rsidR="00054BAF">
        <w:rPr>
          <w:spacing w:val="2"/>
        </w:rPr>
        <w:t>–</w:t>
      </w:r>
      <w:r w:rsidRPr="00E52425">
        <w:rPr>
          <w:rFonts w:hint="cs"/>
          <w:spacing w:val="2"/>
          <w:rtl/>
          <w:lang w:bidi="ar-EG"/>
        </w:rPr>
        <w:t xml:space="preserve"> </w:t>
      </w:r>
      <w:r w:rsidRPr="00E52425">
        <w:rPr>
          <w:rFonts w:hint="cs"/>
          <w:spacing w:val="2"/>
          <w:rtl/>
          <w:lang w:val="en-GB"/>
        </w:rPr>
        <w:t xml:space="preserve">شرقاً </w:t>
      </w:r>
      <w:r w:rsidRPr="00E52425">
        <w:rPr>
          <w:rFonts w:hint="cs"/>
          <w:spacing w:val="2"/>
          <w:rtl/>
          <w:lang w:bidi="ar-EG"/>
        </w:rPr>
        <w:t>إلى</w:t>
      </w:r>
      <w:r w:rsidRPr="00E52425">
        <w:rPr>
          <w:rFonts w:hint="eastAsia"/>
          <w:spacing w:val="2"/>
          <w:rtl/>
          <w:lang w:bidi="ar-EG"/>
        </w:rPr>
        <w:t> </w:t>
      </w:r>
      <w:r w:rsidRPr="00E52425">
        <w:rPr>
          <w:spacing w:val="2"/>
          <w:lang w:val="en-GB"/>
        </w:rPr>
        <w:t>°</w:t>
      </w:r>
      <w:r w:rsidRPr="00E52425">
        <w:rPr>
          <w:spacing w:val="2"/>
          <w:lang w:bidi="ar-EG"/>
        </w:rPr>
        <w:t>180,125+</w:t>
      </w:r>
      <w:r w:rsidRPr="00E52425">
        <w:rPr>
          <w:rFonts w:hint="cs"/>
          <w:spacing w:val="2"/>
          <w:rtl/>
          <w:lang w:bidi="ar-EG"/>
        </w:rPr>
        <w:t xml:space="preserve"> </w:t>
      </w:r>
      <w:r w:rsidRPr="00E52425">
        <w:rPr>
          <w:rFonts w:hint="cs"/>
          <w:spacing w:val="2"/>
          <w:rtl/>
          <w:lang w:val="en-GB"/>
        </w:rPr>
        <w:t xml:space="preserve">شرقاً بخطوات تبلغ </w:t>
      </w:r>
      <w:r w:rsidRPr="00E52425">
        <w:rPr>
          <w:spacing w:val="2"/>
          <w:lang w:val="en-GB"/>
        </w:rPr>
        <w:t>°</w:t>
      </w:r>
      <w:r w:rsidRPr="00E52425">
        <w:rPr>
          <w:spacing w:val="2"/>
        </w:rPr>
        <w:t>0,25</w:t>
      </w:r>
      <w:r w:rsidRPr="00E52425">
        <w:rPr>
          <w:rFonts w:hint="cs"/>
          <w:spacing w:val="2"/>
          <w:rtl/>
          <w:lang w:val="en-GB" w:bidi="ar-EG"/>
        </w:rPr>
        <w:t>.</w:t>
      </w:r>
    </w:p>
    <w:p w14:paraId="175FD389" w14:textId="77777777" w:rsidR="00F00765" w:rsidRPr="00582E57" w:rsidRDefault="00F00765" w:rsidP="00054BAF">
      <w:pPr>
        <w:rPr>
          <w:rtl/>
          <w:lang w:bidi="ar-EG"/>
        </w:rPr>
      </w:pPr>
      <w:r>
        <w:rPr>
          <w:rFonts w:hint="cs"/>
          <w:rtl/>
          <w:lang w:val="fr-FR" w:bidi="ar-EG"/>
        </w:rPr>
        <w:t xml:space="preserve">وتشكل أيضاً بيانات المعدل السنوي لهطول الأمطار المتجاوَز بنسبة </w:t>
      </w:r>
      <w:r w:rsidRPr="00AB4624">
        <w:rPr>
          <w:spacing w:val="-2"/>
          <w:lang w:val="en-GB"/>
        </w:rPr>
        <w:t>%</w:t>
      </w:r>
      <w:r>
        <w:rPr>
          <w:lang w:bidi="ar-EG"/>
        </w:rPr>
        <w:t>0,01</w:t>
      </w:r>
      <w:r w:rsidR="000A2375">
        <w:rPr>
          <w:rFonts w:hint="cs"/>
          <w:rtl/>
          <w:lang w:bidi="ar-EG"/>
        </w:rPr>
        <w:t xml:space="preserve"> لسنة متوسطة</w:t>
      </w:r>
      <w:r>
        <w:rPr>
          <w:rFonts w:hint="cs"/>
          <w:spacing w:val="-2"/>
          <w:rtl/>
          <w:lang w:val="en-GB"/>
        </w:rPr>
        <w:t xml:space="preserve">، </w:t>
      </w:r>
      <w:r w:rsidRPr="00AB4624">
        <w:rPr>
          <w:i/>
          <w:spacing w:val="-2"/>
          <w:lang w:val="en-GB"/>
        </w:rPr>
        <w:t>R</w:t>
      </w:r>
      <w:r w:rsidRPr="00697E35">
        <w:rPr>
          <w:iCs/>
          <w:spacing w:val="-2"/>
          <w:vertAlign w:val="subscript"/>
          <w:lang w:val="en-GB"/>
        </w:rPr>
        <w:t>0</w:t>
      </w:r>
      <w:r>
        <w:rPr>
          <w:iCs/>
          <w:spacing w:val="-2"/>
          <w:vertAlign w:val="subscript"/>
          <w:lang w:val="en-GB"/>
        </w:rPr>
        <w:t>,</w:t>
      </w:r>
      <w:r w:rsidRPr="00697E35">
        <w:rPr>
          <w:iCs/>
          <w:spacing w:val="-2"/>
          <w:vertAlign w:val="subscript"/>
          <w:lang w:val="en-GB"/>
        </w:rPr>
        <w:t>01</w:t>
      </w:r>
      <w:r>
        <w:rPr>
          <w:rFonts w:hint="cs"/>
          <w:spacing w:val="-2"/>
          <w:rtl/>
          <w:lang w:val="en-GB"/>
        </w:rPr>
        <w:t xml:space="preserve"> </w:t>
      </w:r>
      <w:r>
        <w:rPr>
          <w:spacing w:val="-2"/>
          <w:lang w:val="en-GB"/>
        </w:rPr>
        <w:t>(mm/hr)</w:t>
      </w:r>
      <w:r>
        <w:rPr>
          <w:rFonts w:hint="cs"/>
          <w:spacing w:val="-2"/>
          <w:rtl/>
          <w:lang w:val="en-GB"/>
        </w:rPr>
        <w:t xml:space="preserve">، جزءاً لا يتجزأ من هذه التوصية وهي متاحة في شكل خرائط رقمية. </w:t>
      </w:r>
      <w:r>
        <w:rPr>
          <w:rFonts w:hint="cs"/>
          <w:rtl/>
          <w:lang w:val="en-GB"/>
        </w:rPr>
        <w:t xml:space="preserve">وتمتد شبكة نقاط </w:t>
      </w:r>
      <w:r w:rsidR="000A2375">
        <w:rPr>
          <w:rFonts w:hint="cs"/>
          <w:rtl/>
          <w:lang w:val="en-GB"/>
        </w:rPr>
        <w:t xml:space="preserve">خطوط </w:t>
      </w:r>
      <w:r>
        <w:rPr>
          <w:rFonts w:hint="cs"/>
          <w:rtl/>
          <w:lang w:val="en-GB"/>
        </w:rPr>
        <w:t xml:space="preserve">العرض من </w:t>
      </w:r>
      <w:r w:rsidR="00E52425">
        <w:rPr>
          <w:rFonts w:hint="cs"/>
          <w:rtl/>
          <w:lang w:bidi="ar-EG"/>
        </w:rPr>
        <w:t>-</w:t>
      </w:r>
      <w:r w:rsidRPr="00AB4624">
        <w:rPr>
          <w:lang w:val="en-GB"/>
        </w:rPr>
        <w:t>°</w:t>
      </w:r>
      <w:r>
        <w:t>90</w:t>
      </w:r>
      <w:r>
        <w:rPr>
          <w:rFonts w:hint="cs"/>
          <w:rtl/>
          <w:lang w:val="en-GB"/>
        </w:rPr>
        <w:t xml:space="preserve"> شمالاً </w:t>
      </w:r>
      <w:r>
        <w:rPr>
          <w:rFonts w:hint="cs"/>
          <w:rtl/>
          <w:lang w:bidi="ar-EG"/>
        </w:rPr>
        <w:t xml:space="preserve">إلى </w:t>
      </w:r>
      <w:r w:rsidRPr="00AB4624">
        <w:rPr>
          <w:lang w:val="en-GB"/>
        </w:rPr>
        <w:t>°</w:t>
      </w:r>
      <w:r>
        <w:rPr>
          <w:lang w:bidi="ar-EG"/>
        </w:rPr>
        <w:t>90+</w:t>
      </w:r>
      <w:r>
        <w:rPr>
          <w:rFonts w:hint="cs"/>
          <w:rtl/>
          <w:lang w:bidi="ar-EG"/>
        </w:rPr>
        <w:t xml:space="preserve"> </w:t>
      </w:r>
      <w:r>
        <w:rPr>
          <w:rFonts w:hint="cs"/>
          <w:rtl/>
          <w:lang w:val="en-GB"/>
        </w:rPr>
        <w:t xml:space="preserve">شمالاً </w:t>
      </w:r>
      <w:r w:rsidRPr="00042F80">
        <w:rPr>
          <w:rFonts w:hint="cs"/>
          <w:rtl/>
          <w:lang w:val="en-GB"/>
        </w:rPr>
        <w:t>بخطوات</w:t>
      </w:r>
      <w:r>
        <w:rPr>
          <w:rFonts w:hint="cs"/>
          <w:rtl/>
          <w:lang w:val="en-GB"/>
        </w:rPr>
        <w:t xml:space="preserve"> تبلغ</w:t>
      </w:r>
      <w:r>
        <w:rPr>
          <w:rFonts w:hint="eastAsia"/>
          <w:rtl/>
          <w:lang w:val="en-GB"/>
        </w:rPr>
        <w:t> </w:t>
      </w:r>
      <w:r w:rsidRPr="00AB4624">
        <w:rPr>
          <w:lang w:val="en-GB"/>
        </w:rPr>
        <w:t>°</w:t>
      </w:r>
      <w:r>
        <w:t>0,125</w:t>
      </w:r>
      <w:r>
        <w:rPr>
          <w:rFonts w:hint="cs"/>
          <w:rtl/>
          <w:lang w:val="en-GB"/>
        </w:rPr>
        <w:t xml:space="preserve">، بينما </w:t>
      </w:r>
      <w:r>
        <w:rPr>
          <w:rFonts w:hint="cs"/>
          <w:rtl/>
          <w:lang w:val="en-GB" w:bidi="ar-EG"/>
        </w:rPr>
        <w:t>تمتد</w:t>
      </w:r>
      <w:r>
        <w:rPr>
          <w:rFonts w:hint="cs"/>
          <w:rtl/>
          <w:lang w:val="en-GB"/>
        </w:rPr>
        <w:t xml:space="preserve"> شبكة نقاط </w:t>
      </w:r>
      <w:r w:rsidR="000A2375">
        <w:rPr>
          <w:rFonts w:hint="cs"/>
          <w:rtl/>
          <w:lang w:val="en-GB"/>
        </w:rPr>
        <w:t xml:space="preserve">خطوط </w:t>
      </w:r>
      <w:r>
        <w:rPr>
          <w:rFonts w:hint="cs"/>
          <w:rtl/>
          <w:lang w:val="en-GB"/>
        </w:rPr>
        <w:t xml:space="preserve">الطول من </w:t>
      </w:r>
      <w:r w:rsidRPr="00AB4624">
        <w:rPr>
          <w:lang w:val="en-GB"/>
        </w:rPr>
        <w:t>°</w:t>
      </w:r>
      <w:r>
        <w:t>180</w:t>
      </w:r>
      <w:r w:rsidR="00054BAF">
        <w:t>–</w:t>
      </w:r>
      <w:r>
        <w:rPr>
          <w:rFonts w:hint="cs"/>
          <w:rtl/>
          <w:lang w:bidi="ar-EG"/>
        </w:rPr>
        <w:t xml:space="preserve"> </w:t>
      </w:r>
      <w:r>
        <w:rPr>
          <w:rFonts w:hint="cs"/>
          <w:rtl/>
          <w:lang w:val="en-GB"/>
        </w:rPr>
        <w:t>شرقاً</w:t>
      </w:r>
      <w:r>
        <w:rPr>
          <w:rFonts w:hint="cs"/>
          <w:rtl/>
          <w:lang w:bidi="ar-EG"/>
        </w:rPr>
        <w:t xml:space="preserve"> إلى </w:t>
      </w:r>
      <w:r w:rsidRPr="00AB4624">
        <w:rPr>
          <w:lang w:val="en-GB"/>
        </w:rPr>
        <w:t>°</w:t>
      </w:r>
      <w:r>
        <w:rPr>
          <w:lang w:bidi="ar-EG"/>
        </w:rPr>
        <w:t>180+</w:t>
      </w:r>
      <w:r>
        <w:rPr>
          <w:rFonts w:hint="cs"/>
          <w:rtl/>
          <w:lang w:bidi="ar-EG"/>
        </w:rPr>
        <w:t xml:space="preserve"> </w:t>
      </w:r>
      <w:r>
        <w:rPr>
          <w:rFonts w:hint="cs"/>
          <w:rtl/>
          <w:lang w:val="en-GB"/>
        </w:rPr>
        <w:t xml:space="preserve">شرقاً بخطوات تبلغ </w:t>
      </w:r>
      <w:r w:rsidRPr="00AB4624">
        <w:rPr>
          <w:lang w:val="en-GB"/>
        </w:rPr>
        <w:t>°</w:t>
      </w:r>
      <w:r>
        <w:t>0,125</w:t>
      </w:r>
      <w:r w:rsidR="00E62C5D">
        <w:rPr>
          <w:rFonts w:hint="cs"/>
          <w:rtl/>
          <w:lang w:val="en-GB" w:bidi="ar-EG"/>
        </w:rPr>
        <w:t>.</w:t>
      </w:r>
    </w:p>
    <w:p w14:paraId="5242E371" w14:textId="77777777" w:rsidR="00F00765" w:rsidRPr="002D061F" w:rsidRDefault="00F00765" w:rsidP="000A2375">
      <w:pPr>
        <w:rPr>
          <w:rtl/>
          <w:lang w:val="fr-FR" w:bidi="ar-EG"/>
        </w:rPr>
      </w:pPr>
      <w:r>
        <w:rPr>
          <w:rFonts w:hint="cs"/>
          <w:rtl/>
          <w:lang w:val="fr-FR" w:bidi="ar-EG"/>
        </w:rPr>
        <w:t xml:space="preserve">وترد هذه الخرائط الرقمية في ملف الإضافة </w:t>
      </w:r>
      <w:r w:rsidRPr="00AB4624">
        <w:rPr>
          <w:lang w:val="en-GB"/>
        </w:rPr>
        <w:t>R-REC-P.837-7-Maps</w:t>
      </w:r>
      <w:r>
        <w:rPr>
          <w:lang w:val="en-GB"/>
        </w:rPr>
        <w:t>.zip</w:t>
      </w:r>
      <w:r w:rsidR="00E62C5D">
        <w:rPr>
          <w:rFonts w:hint="cs"/>
          <w:rtl/>
          <w:lang w:val="en-GB"/>
        </w:rPr>
        <w:t>.</w:t>
      </w:r>
    </w:p>
    <w:p w14:paraId="6B1C5A7D" w14:textId="77777777" w:rsidR="00F00765" w:rsidRPr="0058482C" w:rsidRDefault="00F00765" w:rsidP="000A2375">
      <w:pPr>
        <w:pStyle w:val="Headingi"/>
        <w:rPr>
          <w:iCs w:val="0"/>
          <w:rtl/>
          <w:lang w:val="fr-FR"/>
        </w:rPr>
      </w:pPr>
      <w:r w:rsidRPr="002D061F">
        <w:rPr>
          <w:rtl/>
          <w:lang w:val="fr-FR"/>
        </w:rPr>
        <w:t>معلمات الدخل</w:t>
      </w:r>
      <w:r w:rsidRPr="002D061F">
        <w:rPr>
          <w:rFonts w:hint="cs"/>
          <w:rtl/>
          <w:lang w:val="fr-FR"/>
        </w:rPr>
        <w:t>:</w:t>
      </w:r>
    </w:p>
    <w:p w14:paraId="39C85197" w14:textId="77777777" w:rsidR="00F00765" w:rsidRPr="0058482C" w:rsidRDefault="00F00765" w:rsidP="00C31BD9">
      <w:pPr>
        <w:pStyle w:val="Equationlegend"/>
        <w:rPr>
          <w:lang w:val="en-GB" w:bidi="ar-EG"/>
        </w:rPr>
      </w:pPr>
      <w:r w:rsidRPr="0058482C">
        <w:rPr>
          <w:i/>
          <w:lang w:val="en-GB" w:bidi="ar-EG"/>
        </w:rPr>
        <w:tab/>
        <w:t>p</w:t>
      </w:r>
      <w:r>
        <w:rPr>
          <w:rFonts w:hint="cs"/>
          <w:rtl/>
          <w:lang w:val="en-GB" w:bidi="ar-EG"/>
        </w:rPr>
        <w:t>:</w:t>
      </w:r>
      <w:r w:rsidRPr="0058482C">
        <w:rPr>
          <w:lang w:val="en-GB" w:bidi="ar-EG"/>
        </w:rPr>
        <w:tab/>
      </w:r>
      <w:r>
        <w:rPr>
          <w:rFonts w:hint="cs"/>
          <w:rtl/>
          <w:lang w:val="en-GB" w:bidi="ar-EG"/>
        </w:rPr>
        <w:t xml:space="preserve">احتمال التجاوز السنوي المطلوب </w:t>
      </w:r>
      <w:r w:rsidRPr="0058482C">
        <w:rPr>
          <w:lang w:val="en-GB" w:bidi="ar-EG"/>
        </w:rPr>
        <w:t>(%)</w:t>
      </w:r>
    </w:p>
    <w:p w14:paraId="54EEE226" w14:textId="77777777" w:rsidR="00F00765" w:rsidRPr="0058482C" w:rsidRDefault="00F00765" w:rsidP="00F3271E">
      <w:pPr>
        <w:pStyle w:val="Equationlegend"/>
        <w:rPr>
          <w:lang w:val="en-GB" w:bidi="ar-EG"/>
        </w:rPr>
      </w:pPr>
      <w:r w:rsidRPr="0058482C">
        <w:rPr>
          <w:i/>
          <w:lang w:val="en-GB" w:bidi="ar-EG"/>
        </w:rPr>
        <w:tab/>
        <w:t>Lat</w:t>
      </w:r>
      <w:r>
        <w:rPr>
          <w:rFonts w:hint="cs"/>
          <w:rtl/>
          <w:lang w:val="en-GB" w:bidi="ar-EG"/>
        </w:rPr>
        <w:t>:</w:t>
      </w:r>
      <w:r w:rsidRPr="0058482C">
        <w:rPr>
          <w:lang w:val="en-GB" w:bidi="ar-EG"/>
        </w:rPr>
        <w:tab/>
      </w:r>
      <w:r>
        <w:rPr>
          <w:rFonts w:hint="cs"/>
          <w:rtl/>
          <w:lang w:val="en-GB" w:bidi="ar-EG"/>
        </w:rPr>
        <w:t>خط العرض للموقع المطلوب (درجات، شمالاً)</w:t>
      </w:r>
    </w:p>
    <w:p w14:paraId="6B66B2E7" w14:textId="77777777" w:rsidR="00F00765" w:rsidRDefault="00F00765" w:rsidP="00F3271E">
      <w:pPr>
        <w:pStyle w:val="Equationlegend"/>
        <w:rPr>
          <w:rtl/>
          <w:lang w:val="en-GB" w:bidi="ar-EG"/>
        </w:rPr>
      </w:pPr>
      <w:r w:rsidRPr="0058482C">
        <w:rPr>
          <w:i/>
          <w:lang w:val="en-GB" w:bidi="ar-EG"/>
        </w:rPr>
        <w:lastRenderedPageBreak/>
        <w:tab/>
        <w:t>Lon</w:t>
      </w:r>
      <w:r>
        <w:rPr>
          <w:rFonts w:hint="cs"/>
          <w:rtl/>
          <w:lang w:val="en-GB" w:bidi="ar-EG"/>
        </w:rPr>
        <w:t>:</w:t>
      </w:r>
      <w:r w:rsidRPr="0058482C">
        <w:rPr>
          <w:lang w:val="en-GB" w:bidi="ar-EG"/>
        </w:rPr>
        <w:tab/>
      </w:r>
      <w:r>
        <w:rPr>
          <w:rFonts w:hint="cs"/>
          <w:rtl/>
          <w:lang w:val="en-GB" w:bidi="ar-EG"/>
        </w:rPr>
        <w:t>خط الطول للموقع المطلوب (درجات، شرقاً)</w:t>
      </w:r>
    </w:p>
    <w:p w14:paraId="5DEA45B9" w14:textId="77777777" w:rsidR="00F00765" w:rsidRDefault="00F00765" w:rsidP="000A2375">
      <w:pPr>
        <w:pStyle w:val="Headingi"/>
        <w:rPr>
          <w:rtl/>
          <w:lang w:val="fr-FR"/>
        </w:rPr>
      </w:pPr>
      <w:r w:rsidRPr="002D061F">
        <w:rPr>
          <w:rtl/>
          <w:lang w:val="fr-FR"/>
        </w:rPr>
        <w:t>معلم</w:t>
      </w:r>
      <w:r>
        <w:rPr>
          <w:rFonts w:hint="cs"/>
          <w:rtl/>
          <w:lang w:val="fr-FR"/>
        </w:rPr>
        <w:t>ة</w:t>
      </w:r>
      <w:r w:rsidRPr="002D061F">
        <w:rPr>
          <w:rtl/>
          <w:lang w:val="fr-FR"/>
        </w:rPr>
        <w:t xml:space="preserve"> الخرج</w:t>
      </w:r>
      <w:r w:rsidRPr="002D061F">
        <w:rPr>
          <w:rFonts w:hint="cs"/>
          <w:rtl/>
          <w:lang w:val="fr-FR"/>
        </w:rPr>
        <w:t>:</w:t>
      </w:r>
    </w:p>
    <w:p w14:paraId="7F81A325" w14:textId="77777777" w:rsidR="00F00765" w:rsidRPr="000D6792" w:rsidRDefault="00F00765" w:rsidP="00842297">
      <w:pPr>
        <w:pStyle w:val="Equationlegend"/>
        <w:rPr>
          <w:lang w:val="en-GB" w:bidi="ar-EG"/>
        </w:rPr>
      </w:pPr>
      <w:r w:rsidRPr="000D6792">
        <w:rPr>
          <w:i/>
          <w:lang w:val="en-GB" w:bidi="ar-EG"/>
        </w:rPr>
        <w:tab/>
        <w:t>R</w:t>
      </w:r>
      <w:r w:rsidRPr="000D6792">
        <w:rPr>
          <w:i/>
          <w:vertAlign w:val="subscript"/>
          <w:lang w:val="en-GB" w:bidi="ar-EG"/>
        </w:rPr>
        <w:t>p</w:t>
      </w:r>
      <w:r>
        <w:rPr>
          <w:rFonts w:hint="cs"/>
          <w:rtl/>
          <w:lang w:val="en-GB" w:bidi="ar-EG"/>
        </w:rPr>
        <w:t>:</w:t>
      </w:r>
      <w:r w:rsidRPr="000D6792">
        <w:rPr>
          <w:lang w:val="en-GB" w:bidi="ar-EG"/>
        </w:rPr>
        <w:tab/>
      </w:r>
      <w:r>
        <w:rPr>
          <w:rFonts w:hint="cs"/>
          <w:rtl/>
          <w:lang w:val="en-GB" w:bidi="ar-EG"/>
        </w:rPr>
        <w:t xml:space="preserve">معدل هطول الأمطار المتجاوز بالنسبة إلى احتمال التجاوز </w:t>
      </w:r>
      <w:r w:rsidR="000A2375">
        <w:rPr>
          <w:rFonts w:hint="cs"/>
          <w:rtl/>
          <w:lang w:val="en-GB" w:bidi="ar-EG"/>
        </w:rPr>
        <w:t>المطلوب</w:t>
      </w:r>
      <w:r>
        <w:rPr>
          <w:rFonts w:hint="cs"/>
          <w:rtl/>
          <w:lang w:val="en-GB" w:bidi="ar-EG"/>
        </w:rPr>
        <w:t xml:space="preserve"> </w:t>
      </w:r>
      <w:r w:rsidRPr="000D6792">
        <w:rPr>
          <w:lang w:val="en-GB" w:bidi="ar-EG"/>
        </w:rPr>
        <w:t>(mm/h)</w:t>
      </w:r>
      <w:r w:rsidR="00B80B0A">
        <w:rPr>
          <w:rFonts w:hint="cs"/>
          <w:rtl/>
          <w:lang w:val="en-GB" w:bidi="ar-EG"/>
        </w:rPr>
        <w:t>.</w:t>
      </w:r>
    </w:p>
    <w:p w14:paraId="2B5CB396" w14:textId="77777777" w:rsidR="00F00765" w:rsidRDefault="00F00765" w:rsidP="00F00765">
      <w:pPr>
        <w:spacing w:after="120"/>
        <w:rPr>
          <w:rtl/>
          <w:lang w:val="fr-FR" w:bidi="ar-EG"/>
        </w:rPr>
      </w:pPr>
      <w:r w:rsidRPr="00540999">
        <w:rPr>
          <w:rFonts w:hint="cs"/>
          <w:b/>
          <w:bCs/>
          <w:i/>
          <w:iCs/>
          <w:rtl/>
          <w:lang w:val="fr-FR" w:bidi="ar-EG"/>
        </w:rPr>
        <w:t xml:space="preserve">الخطوة </w:t>
      </w:r>
      <w:r w:rsidRPr="00540999">
        <w:rPr>
          <w:b/>
          <w:bCs/>
          <w:i/>
          <w:iCs/>
          <w:lang w:val="fr-FR" w:bidi="ar-EG"/>
        </w:rPr>
        <w:t>1</w:t>
      </w:r>
      <w:r w:rsidRPr="00540999">
        <w:rPr>
          <w:rFonts w:hint="cs"/>
          <w:b/>
          <w:bCs/>
          <w:rtl/>
          <w:lang w:val="fr-FR" w:bidi="ar-EG"/>
        </w:rPr>
        <w:t>:</w:t>
      </w:r>
      <w:r>
        <w:rPr>
          <w:rFonts w:hint="cs"/>
          <w:rtl/>
          <w:lang w:val="fr-FR" w:bidi="ar-EG"/>
        </w:rPr>
        <w:t xml:space="preserve"> تحديد رقم الشهر، </w:t>
      </w:r>
      <w:r w:rsidRPr="00AB4624">
        <w:rPr>
          <w:i/>
          <w:lang w:val="en-GB"/>
        </w:rPr>
        <w:t>ii</w:t>
      </w:r>
      <w:r>
        <w:rPr>
          <w:rFonts w:hint="cs"/>
          <w:rtl/>
          <w:lang w:val="fr-FR" w:bidi="ar-EG"/>
        </w:rPr>
        <w:t xml:space="preserve">، وعدد الأيام في كل شهر، </w:t>
      </w:r>
      <w:r w:rsidRPr="00AB4624">
        <w:rPr>
          <w:position w:val="-12"/>
          <w:lang w:val="en-GB"/>
        </w:rPr>
        <w:object w:dxaOrig="340" w:dyaOrig="360" w14:anchorId="10275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pt;height:18pt" o:ole="">
            <v:imagedata r:id="rId13" o:title=""/>
          </v:shape>
          <o:OLEObject Type="Embed" ProgID="Equation.3" ShapeID="_x0000_i1025" DrawAspect="Content" ObjectID="_1752912175" r:id="rId14"/>
        </w:object>
      </w:r>
      <w:r>
        <w:rPr>
          <w:rFonts w:hint="cs"/>
          <w:rtl/>
          <w:lang w:val="fr-FR" w:bidi="ar-EG"/>
        </w:rPr>
        <w:t xml:space="preserve">، بالنسبة لكل شهر في السنة على النحو التالي: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722"/>
        <w:gridCol w:w="798"/>
        <w:gridCol w:w="766"/>
        <w:gridCol w:w="749"/>
        <w:gridCol w:w="786"/>
        <w:gridCol w:w="729"/>
        <w:gridCol w:w="698"/>
        <w:gridCol w:w="770"/>
        <w:gridCol w:w="740"/>
        <w:gridCol w:w="734"/>
        <w:gridCol w:w="676"/>
        <w:gridCol w:w="667"/>
      </w:tblGrid>
      <w:tr w:rsidR="00F00765" w14:paraId="548227C8" w14:textId="77777777" w:rsidTr="003520D6">
        <w:trPr>
          <w:jc w:val="center"/>
        </w:trPr>
        <w:tc>
          <w:tcPr>
            <w:tcW w:w="794" w:type="dxa"/>
            <w:tcBorders>
              <w:top w:val="single" w:sz="4" w:space="0" w:color="auto"/>
              <w:left w:val="single" w:sz="4" w:space="0" w:color="auto"/>
              <w:bottom w:val="single" w:sz="4" w:space="0" w:color="auto"/>
              <w:right w:val="single" w:sz="4" w:space="0" w:color="auto"/>
            </w:tcBorders>
            <w:hideMark/>
          </w:tcPr>
          <w:p w14:paraId="1E623FC3" w14:textId="77777777" w:rsidR="00F00765" w:rsidRDefault="00F00765" w:rsidP="003520D6">
            <w:pPr>
              <w:pStyle w:val="Tablehead"/>
              <w:bidi w:val="0"/>
              <w:rPr>
                <w:rFonts w:cs="Times New Roman"/>
                <w:sz w:val="22"/>
                <w:szCs w:val="20"/>
                <w:lang w:val="en-GB"/>
              </w:rPr>
            </w:pPr>
            <w:r>
              <w:rPr>
                <w:rFonts w:hint="cs"/>
                <w:rtl/>
                <w:lang w:val="en-GB"/>
              </w:rPr>
              <w:t>الشهر</w:t>
            </w:r>
          </w:p>
        </w:tc>
        <w:tc>
          <w:tcPr>
            <w:tcW w:w="722" w:type="dxa"/>
            <w:tcBorders>
              <w:top w:val="single" w:sz="4" w:space="0" w:color="auto"/>
              <w:left w:val="single" w:sz="4" w:space="0" w:color="auto"/>
              <w:bottom w:val="single" w:sz="4" w:space="0" w:color="auto"/>
              <w:right w:val="single" w:sz="4" w:space="0" w:color="auto"/>
            </w:tcBorders>
            <w:hideMark/>
          </w:tcPr>
          <w:p w14:paraId="3A34CD25" w14:textId="77777777" w:rsidR="00F00765" w:rsidRDefault="00F00765" w:rsidP="003520D6">
            <w:pPr>
              <w:pStyle w:val="Tablehead"/>
              <w:ind w:left="-57" w:right="-57"/>
              <w:rPr>
                <w:lang w:val="en-GB"/>
              </w:rPr>
            </w:pPr>
            <w:r>
              <w:rPr>
                <w:rFonts w:hint="cs"/>
                <w:rtl/>
                <w:lang w:val="en-GB"/>
              </w:rPr>
              <w:t>يناير</w:t>
            </w:r>
          </w:p>
        </w:tc>
        <w:tc>
          <w:tcPr>
            <w:tcW w:w="798" w:type="dxa"/>
            <w:tcBorders>
              <w:top w:val="single" w:sz="4" w:space="0" w:color="auto"/>
              <w:left w:val="single" w:sz="4" w:space="0" w:color="auto"/>
              <w:bottom w:val="single" w:sz="4" w:space="0" w:color="auto"/>
              <w:right w:val="single" w:sz="4" w:space="0" w:color="auto"/>
            </w:tcBorders>
            <w:hideMark/>
          </w:tcPr>
          <w:p w14:paraId="16AECBDA" w14:textId="77777777" w:rsidR="00F00765" w:rsidRDefault="00F00765" w:rsidP="003520D6">
            <w:pPr>
              <w:pStyle w:val="Tablehead"/>
              <w:ind w:left="-57" w:right="-57"/>
              <w:rPr>
                <w:lang w:val="en-GB"/>
              </w:rPr>
            </w:pPr>
            <w:r>
              <w:rPr>
                <w:rFonts w:hint="cs"/>
                <w:rtl/>
                <w:lang w:val="en-GB"/>
              </w:rPr>
              <w:t>فبراير</w:t>
            </w:r>
          </w:p>
        </w:tc>
        <w:tc>
          <w:tcPr>
            <w:tcW w:w="766" w:type="dxa"/>
            <w:tcBorders>
              <w:top w:val="single" w:sz="4" w:space="0" w:color="auto"/>
              <w:left w:val="single" w:sz="4" w:space="0" w:color="auto"/>
              <w:bottom w:val="single" w:sz="4" w:space="0" w:color="auto"/>
              <w:right w:val="single" w:sz="4" w:space="0" w:color="auto"/>
            </w:tcBorders>
            <w:hideMark/>
          </w:tcPr>
          <w:p w14:paraId="4ACF21A4" w14:textId="77777777" w:rsidR="00F00765" w:rsidRDefault="00F00765" w:rsidP="003520D6">
            <w:pPr>
              <w:pStyle w:val="Tablehead"/>
              <w:ind w:left="-57" w:right="-57"/>
              <w:rPr>
                <w:lang w:val="en-GB"/>
              </w:rPr>
            </w:pPr>
            <w:r>
              <w:rPr>
                <w:rFonts w:hint="cs"/>
                <w:rtl/>
                <w:lang w:val="en-GB"/>
              </w:rPr>
              <w:t>مارس</w:t>
            </w:r>
          </w:p>
        </w:tc>
        <w:tc>
          <w:tcPr>
            <w:tcW w:w="749" w:type="dxa"/>
            <w:tcBorders>
              <w:top w:val="single" w:sz="4" w:space="0" w:color="auto"/>
              <w:left w:val="single" w:sz="4" w:space="0" w:color="auto"/>
              <w:bottom w:val="single" w:sz="4" w:space="0" w:color="auto"/>
              <w:right w:val="single" w:sz="4" w:space="0" w:color="auto"/>
            </w:tcBorders>
            <w:hideMark/>
          </w:tcPr>
          <w:p w14:paraId="074A7A4E" w14:textId="77777777" w:rsidR="00F00765" w:rsidRDefault="00F00765" w:rsidP="003520D6">
            <w:pPr>
              <w:pStyle w:val="Tablehead"/>
              <w:ind w:left="-57" w:right="-57"/>
              <w:rPr>
                <w:lang w:val="en-GB"/>
              </w:rPr>
            </w:pPr>
            <w:r>
              <w:rPr>
                <w:rFonts w:hint="cs"/>
                <w:rtl/>
                <w:lang w:val="en-GB"/>
              </w:rPr>
              <w:t>أبريل</w:t>
            </w:r>
          </w:p>
        </w:tc>
        <w:tc>
          <w:tcPr>
            <w:tcW w:w="786" w:type="dxa"/>
            <w:tcBorders>
              <w:top w:val="single" w:sz="4" w:space="0" w:color="auto"/>
              <w:left w:val="single" w:sz="4" w:space="0" w:color="auto"/>
              <w:bottom w:val="single" w:sz="4" w:space="0" w:color="auto"/>
              <w:right w:val="single" w:sz="4" w:space="0" w:color="auto"/>
            </w:tcBorders>
            <w:hideMark/>
          </w:tcPr>
          <w:p w14:paraId="4F42C120" w14:textId="77777777" w:rsidR="00F00765" w:rsidRDefault="00F00765" w:rsidP="003520D6">
            <w:pPr>
              <w:pStyle w:val="Tablehead"/>
              <w:ind w:left="-57" w:right="-57"/>
              <w:rPr>
                <w:lang w:val="en-GB"/>
              </w:rPr>
            </w:pPr>
            <w:r>
              <w:rPr>
                <w:rFonts w:hint="cs"/>
                <w:rtl/>
                <w:lang w:val="en-GB"/>
              </w:rPr>
              <w:t>مايو</w:t>
            </w:r>
          </w:p>
        </w:tc>
        <w:tc>
          <w:tcPr>
            <w:tcW w:w="729" w:type="dxa"/>
            <w:tcBorders>
              <w:top w:val="single" w:sz="4" w:space="0" w:color="auto"/>
              <w:left w:val="single" w:sz="4" w:space="0" w:color="auto"/>
              <w:bottom w:val="single" w:sz="4" w:space="0" w:color="auto"/>
              <w:right w:val="single" w:sz="4" w:space="0" w:color="auto"/>
            </w:tcBorders>
            <w:hideMark/>
          </w:tcPr>
          <w:p w14:paraId="4EF7CAB5" w14:textId="77777777" w:rsidR="00F00765" w:rsidRDefault="00F00765" w:rsidP="003520D6">
            <w:pPr>
              <w:pStyle w:val="Tablehead"/>
              <w:ind w:left="-57" w:right="-57"/>
              <w:rPr>
                <w:lang w:val="en-GB"/>
              </w:rPr>
            </w:pPr>
            <w:r>
              <w:rPr>
                <w:rFonts w:hint="cs"/>
                <w:rtl/>
                <w:lang w:val="en-GB"/>
              </w:rPr>
              <w:t>يونيو</w:t>
            </w:r>
          </w:p>
        </w:tc>
        <w:tc>
          <w:tcPr>
            <w:tcW w:w="698" w:type="dxa"/>
            <w:tcBorders>
              <w:top w:val="single" w:sz="4" w:space="0" w:color="auto"/>
              <w:left w:val="single" w:sz="4" w:space="0" w:color="auto"/>
              <w:bottom w:val="single" w:sz="4" w:space="0" w:color="auto"/>
              <w:right w:val="single" w:sz="4" w:space="0" w:color="auto"/>
            </w:tcBorders>
            <w:hideMark/>
          </w:tcPr>
          <w:p w14:paraId="132852AE" w14:textId="77777777" w:rsidR="00F00765" w:rsidRDefault="00F00765" w:rsidP="003520D6">
            <w:pPr>
              <w:pStyle w:val="Tablehead"/>
              <w:ind w:left="-57" w:right="-57"/>
              <w:rPr>
                <w:lang w:val="en-GB"/>
              </w:rPr>
            </w:pPr>
            <w:r>
              <w:rPr>
                <w:rFonts w:hint="cs"/>
                <w:rtl/>
                <w:lang w:val="en-GB"/>
              </w:rPr>
              <w:t>يوليو</w:t>
            </w:r>
          </w:p>
        </w:tc>
        <w:tc>
          <w:tcPr>
            <w:tcW w:w="770" w:type="dxa"/>
            <w:tcBorders>
              <w:top w:val="single" w:sz="4" w:space="0" w:color="auto"/>
              <w:left w:val="single" w:sz="4" w:space="0" w:color="auto"/>
              <w:bottom w:val="single" w:sz="4" w:space="0" w:color="auto"/>
              <w:right w:val="single" w:sz="4" w:space="0" w:color="auto"/>
            </w:tcBorders>
            <w:hideMark/>
          </w:tcPr>
          <w:p w14:paraId="0CF89749" w14:textId="77777777" w:rsidR="00F00765" w:rsidRDefault="00F00765" w:rsidP="003520D6">
            <w:pPr>
              <w:pStyle w:val="Tablehead"/>
              <w:ind w:left="-57" w:right="-57"/>
              <w:rPr>
                <w:lang w:val="en-GB"/>
              </w:rPr>
            </w:pPr>
            <w:r>
              <w:rPr>
                <w:rFonts w:hint="cs"/>
                <w:rtl/>
                <w:lang w:val="en-GB"/>
              </w:rPr>
              <w:t>أغسطس</w:t>
            </w:r>
          </w:p>
        </w:tc>
        <w:tc>
          <w:tcPr>
            <w:tcW w:w="740" w:type="dxa"/>
            <w:tcBorders>
              <w:top w:val="single" w:sz="4" w:space="0" w:color="auto"/>
              <w:left w:val="single" w:sz="4" w:space="0" w:color="auto"/>
              <w:bottom w:val="single" w:sz="4" w:space="0" w:color="auto"/>
              <w:right w:val="single" w:sz="4" w:space="0" w:color="auto"/>
            </w:tcBorders>
            <w:hideMark/>
          </w:tcPr>
          <w:p w14:paraId="37D0763B" w14:textId="77777777" w:rsidR="00F00765" w:rsidRDefault="00F00765" w:rsidP="003520D6">
            <w:pPr>
              <w:pStyle w:val="Tablehead"/>
              <w:ind w:left="-57" w:right="-57"/>
              <w:rPr>
                <w:lang w:val="en-GB"/>
              </w:rPr>
            </w:pPr>
            <w:r>
              <w:rPr>
                <w:rFonts w:hint="cs"/>
                <w:rtl/>
                <w:lang w:val="en-GB"/>
              </w:rPr>
              <w:t>سبتمبر</w:t>
            </w:r>
          </w:p>
        </w:tc>
        <w:tc>
          <w:tcPr>
            <w:tcW w:w="734" w:type="dxa"/>
            <w:tcBorders>
              <w:top w:val="single" w:sz="4" w:space="0" w:color="auto"/>
              <w:left w:val="single" w:sz="4" w:space="0" w:color="auto"/>
              <w:bottom w:val="single" w:sz="4" w:space="0" w:color="auto"/>
              <w:right w:val="single" w:sz="4" w:space="0" w:color="auto"/>
            </w:tcBorders>
            <w:hideMark/>
          </w:tcPr>
          <w:p w14:paraId="53547D70" w14:textId="77777777" w:rsidR="00F00765" w:rsidRDefault="00F00765" w:rsidP="003520D6">
            <w:pPr>
              <w:pStyle w:val="Tablehead"/>
              <w:ind w:left="-57" w:right="-57"/>
              <w:rPr>
                <w:lang w:val="en-GB"/>
              </w:rPr>
            </w:pPr>
            <w:r>
              <w:rPr>
                <w:rFonts w:hint="cs"/>
                <w:rtl/>
                <w:lang w:val="en-GB"/>
              </w:rPr>
              <w:t>أكتوبر</w:t>
            </w:r>
          </w:p>
        </w:tc>
        <w:tc>
          <w:tcPr>
            <w:tcW w:w="676" w:type="dxa"/>
            <w:tcBorders>
              <w:top w:val="single" w:sz="4" w:space="0" w:color="auto"/>
              <w:left w:val="single" w:sz="4" w:space="0" w:color="auto"/>
              <w:bottom w:val="single" w:sz="4" w:space="0" w:color="auto"/>
              <w:right w:val="single" w:sz="4" w:space="0" w:color="auto"/>
            </w:tcBorders>
            <w:hideMark/>
          </w:tcPr>
          <w:p w14:paraId="6B5D20E1" w14:textId="77777777" w:rsidR="00F00765" w:rsidRDefault="00F00765" w:rsidP="003520D6">
            <w:pPr>
              <w:pStyle w:val="Tablehead"/>
              <w:ind w:left="-57" w:right="-57"/>
              <w:rPr>
                <w:lang w:val="en-GB"/>
              </w:rPr>
            </w:pPr>
            <w:r>
              <w:rPr>
                <w:rFonts w:hint="cs"/>
                <w:rtl/>
                <w:lang w:val="en-GB"/>
              </w:rPr>
              <w:t>نوفمبر</w:t>
            </w:r>
          </w:p>
        </w:tc>
        <w:tc>
          <w:tcPr>
            <w:tcW w:w="667" w:type="dxa"/>
            <w:tcBorders>
              <w:top w:val="single" w:sz="4" w:space="0" w:color="auto"/>
              <w:left w:val="single" w:sz="4" w:space="0" w:color="auto"/>
              <w:bottom w:val="single" w:sz="4" w:space="0" w:color="auto"/>
              <w:right w:val="single" w:sz="4" w:space="0" w:color="auto"/>
            </w:tcBorders>
            <w:hideMark/>
          </w:tcPr>
          <w:p w14:paraId="6EC346DB" w14:textId="77777777" w:rsidR="00F00765" w:rsidRDefault="00F00765" w:rsidP="003520D6">
            <w:pPr>
              <w:pStyle w:val="Tablehead"/>
              <w:ind w:left="-57" w:right="-57"/>
              <w:rPr>
                <w:lang w:val="en-GB"/>
              </w:rPr>
            </w:pPr>
            <w:r>
              <w:rPr>
                <w:rFonts w:hint="cs"/>
                <w:rtl/>
                <w:lang w:val="en-GB"/>
              </w:rPr>
              <w:t>ديسمبر</w:t>
            </w:r>
          </w:p>
        </w:tc>
      </w:tr>
      <w:tr w:rsidR="00F00765" w14:paraId="28FF6E66" w14:textId="77777777" w:rsidTr="003520D6">
        <w:trPr>
          <w:jc w:val="center"/>
        </w:trPr>
        <w:tc>
          <w:tcPr>
            <w:tcW w:w="794" w:type="dxa"/>
            <w:tcBorders>
              <w:top w:val="single" w:sz="4" w:space="0" w:color="auto"/>
              <w:left w:val="single" w:sz="4" w:space="0" w:color="auto"/>
              <w:bottom w:val="single" w:sz="4" w:space="0" w:color="auto"/>
              <w:right w:val="single" w:sz="4" w:space="0" w:color="auto"/>
            </w:tcBorders>
            <w:hideMark/>
          </w:tcPr>
          <w:p w14:paraId="203D16F9" w14:textId="77777777" w:rsidR="00F00765" w:rsidRDefault="00F00765" w:rsidP="003520D6">
            <w:pPr>
              <w:pStyle w:val="Tabletext"/>
              <w:bidi w:val="0"/>
              <w:jc w:val="center"/>
              <w:rPr>
                <w:i/>
                <w:iCs/>
                <w:lang w:val="en-GB"/>
              </w:rPr>
            </w:pPr>
            <w:r>
              <w:rPr>
                <w:i/>
                <w:iCs/>
                <w:lang w:val="en-GB"/>
              </w:rPr>
              <w:t>ii</w:t>
            </w:r>
          </w:p>
        </w:tc>
        <w:tc>
          <w:tcPr>
            <w:tcW w:w="722" w:type="dxa"/>
            <w:tcBorders>
              <w:top w:val="single" w:sz="4" w:space="0" w:color="auto"/>
              <w:left w:val="single" w:sz="4" w:space="0" w:color="auto"/>
              <w:bottom w:val="single" w:sz="4" w:space="0" w:color="auto"/>
              <w:right w:val="single" w:sz="4" w:space="0" w:color="auto"/>
            </w:tcBorders>
            <w:hideMark/>
          </w:tcPr>
          <w:p w14:paraId="62A716D6" w14:textId="77777777" w:rsidR="00F00765" w:rsidRDefault="00F00765" w:rsidP="003520D6">
            <w:pPr>
              <w:pStyle w:val="Tabletext"/>
              <w:bidi w:val="0"/>
              <w:jc w:val="center"/>
              <w:rPr>
                <w:lang w:val="en-GB"/>
              </w:rPr>
            </w:pPr>
            <w:r>
              <w:rPr>
                <w:lang w:val="en-GB"/>
              </w:rPr>
              <w:t>01</w:t>
            </w:r>
          </w:p>
        </w:tc>
        <w:tc>
          <w:tcPr>
            <w:tcW w:w="798" w:type="dxa"/>
            <w:tcBorders>
              <w:top w:val="single" w:sz="4" w:space="0" w:color="auto"/>
              <w:left w:val="single" w:sz="4" w:space="0" w:color="auto"/>
              <w:bottom w:val="single" w:sz="4" w:space="0" w:color="auto"/>
              <w:right w:val="single" w:sz="4" w:space="0" w:color="auto"/>
            </w:tcBorders>
            <w:hideMark/>
          </w:tcPr>
          <w:p w14:paraId="3F23FB6A" w14:textId="77777777" w:rsidR="00F00765" w:rsidRDefault="00F00765" w:rsidP="003520D6">
            <w:pPr>
              <w:pStyle w:val="Tabletext"/>
              <w:bidi w:val="0"/>
              <w:jc w:val="center"/>
              <w:rPr>
                <w:lang w:val="en-GB"/>
              </w:rPr>
            </w:pPr>
            <w:r>
              <w:rPr>
                <w:lang w:val="en-GB"/>
              </w:rPr>
              <w:t>02</w:t>
            </w:r>
          </w:p>
        </w:tc>
        <w:tc>
          <w:tcPr>
            <w:tcW w:w="766" w:type="dxa"/>
            <w:tcBorders>
              <w:top w:val="single" w:sz="4" w:space="0" w:color="auto"/>
              <w:left w:val="single" w:sz="4" w:space="0" w:color="auto"/>
              <w:bottom w:val="single" w:sz="4" w:space="0" w:color="auto"/>
              <w:right w:val="single" w:sz="4" w:space="0" w:color="auto"/>
            </w:tcBorders>
            <w:hideMark/>
          </w:tcPr>
          <w:p w14:paraId="6270EC05" w14:textId="77777777" w:rsidR="00F00765" w:rsidRDefault="00F00765" w:rsidP="003520D6">
            <w:pPr>
              <w:pStyle w:val="Tabletext"/>
              <w:bidi w:val="0"/>
              <w:jc w:val="center"/>
              <w:rPr>
                <w:lang w:val="en-GB"/>
              </w:rPr>
            </w:pPr>
            <w:r>
              <w:rPr>
                <w:lang w:val="en-GB"/>
              </w:rPr>
              <w:t>03</w:t>
            </w:r>
          </w:p>
        </w:tc>
        <w:tc>
          <w:tcPr>
            <w:tcW w:w="749" w:type="dxa"/>
            <w:tcBorders>
              <w:top w:val="single" w:sz="4" w:space="0" w:color="auto"/>
              <w:left w:val="single" w:sz="4" w:space="0" w:color="auto"/>
              <w:bottom w:val="single" w:sz="4" w:space="0" w:color="auto"/>
              <w:right w:val="single" w:sz="4" w:space="0" w:color="auto"/>
            </w:tcBorders>
            <w:hideMark/>
          </w:tcPr>
          <w:p w14:paraId="211B65D8" w14:textId="77777777" w:rsidR="00F00765" w:rsidRDefault="00F00765" w:rsidP="003520D6">
            <w:pPr>
              <w:pStyle w:val="Tabletext"/>
              <w:bidi w:val="0"/>
              <w:jc w:val="center"/>
              <w:rPr>
                <w:lang w:val="en-GB"/>
              </w:rPr>
            </w:pPr>
            <w:r>
              <w:rPr>
                <w:lang w:val="en-GB"/>
              </w:rPr>
              <w:t>04</w:t>
            </w:r>
          </w:p>
        </w:tc>
        <w:tc>
          <w:tcPr>
            <w:tcW w:w="786" w:type="dxa"/>
            <w:tcBorders>
              <w:top w:val="single" w:sz="4" w:space="0" w:color="auto"/>
              <w:left w:val="single" w:sz="4" w:space="0" w:color="auto"/>
              <w:bottom w:val="single" w:sz="4" w:space="0" w:color="auto"/>
              <w:right w:val="single" w:sz="4" w:space="0" w:color="auto"/>
            </w:tcBorders>
            <w:hideMark/>
          </w:tcPr>
          <w:p w14:paraId="331EC3C5" w14:textId="77777777" w:rsidR="00F00765" w:rsidRDefault="00F00765" w:rsidP="003520D6">
            <w:pPr>
              <w:pStyle w:val="Tabletext"/>
              <w:bidi w:val="0"/>
              <w:jc w:val="center"/>
              <w:rPr>
                <w:lang w:val="en-GB"/>
              </w:rPr>
            </w:pPr>
            <w:r>
              <w:rPr>
                <w:lang w:val="en-GB"/>
              </w:rPr>
              <w:t>05</w:t>
            </w:r>
          </w:p>
        </w:tc>
        <w:tc>
          <w:tcPr>
            <w:tcW w:w="729" w:type="dxa"/>
            <w:tcBorders>
              <w:top w:val="single" w:sz="4" w:space="0" w:color="auto"/>
              <w:left w:val="single" w:sz="4" w:space="0" w:color="auto"/>
              <w:bottom w:val="single" w:sz="4" w:space="0" w:color="auto"/>
              <w:right w:val="single" w:sz="4" w:space="0" w:color="auto"/>
            </w:tcBorders>
            <w:hideMark/>
          </w:tcPr>
          <w:p w14:paraId="3E492E2A" w14:textId="77777777" w:rsidR="00F00765" w:rsidRDefault="00F00765" w:rsidP="003520D6">
            <w:pPr>
              <w:pStyle w:val="Tabletext"/>
              <w:bidi w:val="0"/>
              <w:jc w:val="center"/>
              <w:rPr>
                <w:lang w:val="en-GB"/>
              </w:rPr>
            </w:pPr>
            <w:r>
              <w:rPr>
                <w:lang w:val="en-GB"/>
              </w:rPr>
              <w:t>06</w:t>
            </w:r>
          </w:p>
        </w:tc>
        <w:tc>
          <w:tcPr>
            <w:tcW w:w="698" w:type="dxa"/>
            <w:tcBorders>
              <w:top w:val="single" w:sz="4" w:space="0" w:color="auto"/>
              <w:left w:val="single" w:sz="4" w:space="0" w:color="auto"/>
              <w:bottom w:val="single" w:sz="4" w:space="0" w:color="auto"/>
              <w:right w:val="single" w:sz="4" w:space="0" w:color="auto"/>
            </w:tcBorders>
            <w:hideMark/>
          </w:tcPr>
          <w:p w14:paraId="187CD3AF" w14:textId="77777777" w:rsidR="00F00765" w:rsidRDefault="00F00765" w:rsidP="003520D6">
            <w:pPr>
              <w:pStyle w:val="Tabletext"/>
              <w:bidi w:val="0"/>
              <w:jc w:val="center"/>
              <w:rPr>
                <w:lang w:val="en-GB"/>
              </w:rPr>
            </w:pPr>
            <w:r>
              <w:rPr>
                <w:lang w:val="en-GB"/>
              </w:rPr>
              <w:t>07</w:t>
            </w:r>
          </w:p>
        </w:tc>
        <w:tc>
          <w:tcPr>
            <w:tcW w:w="770" w:type="dxa"/>
            <w:tcBorders>
              <w:top w:val="single" w:sz="4" w:space="0" w:color="auto"/>
              <w:left w:val="single" w:sz="4" w:space="0" w:color="auto"/>
              <w:bottom w:val="single" w:sz="4" w:space="0" w:color="auto"/>
              <w:right w:val="single" w:sz="4" w:space="0" w:color="auto"/>
            </w:tcBorders>
            <w:hideMark/>
          </w:tcPr>
          <w:p w14:paraId="07D18C90" w14:textId="77777777" w:rsidR="00F00765" w:rsidRDefault="00F00765" w:rsidP="003520D6">
            <w:pPr>
              <w:pStyle w:val="Tabletext"/>
              <w:bidi w:val="0"/>
              <w:jc w:val="center"/>
              <w:rPr>
                <w:lang w:val="en-GB"/>
              </w:rPr>
            </w:pPr>
            <w:r>
              <w:rPr>
                <w:lang w:val="en-GB"/>
              </w:rPr>
              <w:t>08</w:t>
            </w:r>
          </w:p>
        </w:tc>
        <w:tc>
          <w:tcPr>
            <w:tcW w:w="740" w:type="dxa"/>
            <w:tcBorders>
              <w:top w:val="single" w:sz="4" w:space="0" w:color="auto"/>
              <w:left w:val="single" w:sz="4" w:space="0" w:color="auto"/>
              <w:bottom w:val="single" w:sz="4" w:space="0" w:color="auto"/>
              <w:right w:val="single" w:sz="4" w:space="0" w:color="auto"/>
            </w:tcBorders>
            <w:hideMark/>
          </w:tcPr>
          <w:p w14:paraId="0D0A1555" w14:textId="77777777" w:rsidR="00F00765" w:rsidRDefault="00F00765" w:rsidP="003520D6">
            <w:pPr>
              <w:pStyle w:val="Tabletext"/>
              <w:bidi w:val="0"/>
              <w:jc w:val="center"/>
              <w:rPr>
                <w:lang w:val="en-GB"/>
              </w:rPr>
            </w:pPr>
            <w:r>
              <w:rPr>
                <w:lang w:val="en-GB"/>
              </w:rPr>
              <w:t>09</w:t>
            </w:r>
          </w:p>
        </w:tc>
        <w:tc>
          <w:tcPr>
            <w:tcW w:w="734" w:type="dxa"/>
            <w:tcBorders>
              <w:top w:val="single" w:sz="4" w:space="0" w:color="auto"/>
              <w:left w:val="single" w:sz="4" w:space="0" w:color="auto"/>
              <w:bottom w:val="single" w:sz="4" w:space="0" w:color="auto"/>
              <w:right w:val="single" w:sz="4" w:space="0" w:color="auto"/>
            </w:tcBorders>
            <w:hideMark/>
          </w:tcPr>
          <w:p w14:paraId="56E10703" w14:textId="77777777" w:rsidR="00F00765" w:rsidRDefault="00F00765" w:rsidP="003520D6">
            <w:pPr>
              <w:pStyle w:val="Tabletext"/>
              <w:bidi w:val="0"/>
              <w:jc w:val="center"/>
              <w:rPr>
                <w:lang w:val="en-GB"/>
              </w:rPr>
            </w:pPr>
            <w:r>
              <w:rPr>
                <w:lang w:val="en-GB"/>
              </w:rPr>
              <w:t>10</w:t>
            </w:r>
          </w:p>
        </w:tc>
        <w:tc>
          <w:tcPr>
            <w:tcW w:w="676" w:type="dxa"/>
            <w:tcBorders>
              <w:top w:val="single" w:sz="4" w:space="0" w:color="auto"/>
              <w:left w:val="single" w:sz="4" w:space="0" w:color="auto"/>
              <w:bottom w:val="single" w:sz="4" w:space="0" w:color="auto"/>
              <w:right w:val="single" w:sz="4" w:space="0" w:color="auto"/>
            </w:tcBorders>
            <w:hideMark/>
          </w:tcPr>
          <w:p w14:paraId="11D6F395" w14:textId="77777777" w:rsidR="00F00765" w:rsidRDefault="00F00765" w:rsidP="003520D6">
            <w:pPr>
              <w:pStyle w:val="Tabletext"/>
              <w:bidi w:val="0"/>
              <w:jc w:val="center"/>
              <w:rPr>
                <w:lang w:val="en-GB"/>
              </w:rPr>
            </w:pPr>
            <w:r>
              <w:rPr>
                <w:lang w:val="en-GB"/>
              </w:rPr>
              <w:t>11</w:t>
            </w:r>
          </w:p>
        </w:tc>
        <w:tc>
          <w:tcPr>
            <w:tcW w:w="667" w:type="dxa"/>
            <w:tcBorders>
              <w:top w:val="single" w:sz="4" w:space="0" w:color="auto"/>
              <w:left w:val="single" w:sz="4" w:space="0" w:color="auto"/>
              <w:bottom w:val="single" w:sz="4" w:space="0" w:color="auto"/>
              <w:right w:val="single" w:sz="4" w:space="0" w:color="auto"/>
            </w:tcBorders>
            <w:hideMark/>
          </w:tcPr>
          <w:p w14:paraId="7E4B4768" w14:textId="77777777" w:rsidR="00F00765" w:rsidRDefault="00F00765" w:rsidP="003520D6">
            <w:pPr>
              <w:pStyle w:val="Tabletext"/>
              <w:bidi w:val="0"/>
              <w:jc w:val="center"/>
              <w:rPr>
                <w:lang w:val="en-GB"/>
              </w:rPr>
            </w:pPr>
            <w:r>
              <w:rPr>
                <w:lang w:val="en-GB"/>
              </w:rPr>
              <w:t>12</w:t>
            </w:r>
          </w:p>
        </w:tc>
      </w:tr>
      <w:tr w:rsidR="00F00765" w14:paraId="48AE31E9" w14:textId="77777777" w:rsidTr="003520D6">
        <w:trPr>
          <w:jc w:val="center"/>
        </w:trPr>
        <w:tc>
          <w:tcPr>
            <w:tcW w:w="794" w:type="dxa"/>
            <w:tcBorders>
              <w:top w:val="single" w:sz="4" w:space="0" w:color="auto"/>
              <w:left w:val="single" w:sz="4" w:space="0" w:color="auto"/>
              <w:bottom w:val="single" w:sz="4" w:space="0" w:color="auto"/>
              <w:right w:val="single" w:sz="4" w:space="0" w:color="auto"/>
            </w:tcBorders>
            <w:hideMark/>
          </w:tcPr>
          <w:p w14:paraId="6A3AFE38" w14:textId="77777777" w:rsidR="00F00765" w:rsidRDefault="00F00765" w:rsidP="003520D6">
            <w:pPr>
              <w:pStyle w:val="Tabletext"/>
              <w:bidi w:val="0"/>
              <w:jc w:val="center"/>
              <w:rPr>
                <w:i/>
                <w:iCs/>
                <w:lang w:val="en-GB"/>
              </w:rPr>
            </w:pPr>
            <w:r>
              <w:rPr>
                <w:i/>
                <w:iCs/>
                <w:lang w:val="en-GB"/>
              </w:rPr>
              <w:t>N</w:t>
            </w:r>
            <w:r>
              <w:rPr>
                <w:i/>
                <w:iCs/>
                <w:vertAlign w:val="subscript"/>
                <w:lang w:val="en-GB"/>
              </w:rPr>
              <w:t>ii</w:t>
            </w:r>
          </w:p>
        </w:tc>
        <w:tc>
          <w:tcPr>
            <w:tcW w:w="722" w:type="dxa"/>
            <w:tcBorders>
              <w:top w:val="single" w:sz="4" w:space="0" w:color="auto"/>
              <w:left w:val="single" w:sz="4" w:space="0" w:color="auto"/>
              <w:bottom w:val="single" w:sz="4" w:space="0" w:color="auto"/>
              <w:right w:val="single" w:sz="4" w:space="0" w:color="auto"/>
            </w:tcBorders>
            <w:hideMark/>
          </w:tcPr>
          <w:p w14:paraId="743788E7" w14:textId="77777777" w:rsidR="00F00765" w:rsidRDefault="00F00765" w:rsidP="003520D6">
            <w:pPr>
              <w:pStyle w:val="Tabletext"/>
              <w:bidi w:val="0"/>
              <w:jc w:val="center"/>
              <w:rPr>
                <w:lang w:val="en-GB"/>
              </w:rPr>
            </w:pPr>
            <w:r>
              <w:rPr>
                <w:lang w:val="en-GB"/>
              </w:rPr>
              <w:t>31</w:t>
            </w:r>
          </w:p>
        </w:tc>
        <w:tc>
          <w:tcPr>
            <w:tcW w:w="798" w:type="dxa"/>
            <w:tcBorders>
              <w:top w:val="single" w:sz="4" w:space="0" w:color="auto"/>
              <w:left w:val="single" w:sz="4" w:space="0" w:color="auto"/>
              <w:bottom w:val="single" w:sz="4" w:space="0" w:color="auto"/>
              <w:right w:val="single" w:sz="4" w:space="0" w:color="auto"/>
            </w:tcBorders>
            <w:hideMark/>
          </w:tcPr>
          <w:p w14:paraId="118BE89A" w14:textId="77777777" w:rsidR="00F00765" w:rsidRDefault="00F00765" w:rsidP="003520D6">
            <w:pPr>
              <w:pStyle w:val="Tabletext"/>
              <w:bidi w:val="0"/>
              <w:jc w:val="center"/>
              <w:rPr>
                <w:lang w:val="en-GB"/>
              </w:rPr>
            </w:pPr>
            <w:r>
              <w:rPr>
                <w:lang w:val="en-GB"/>
              </w:rPr>
              <w:t>28,25</w:t>
            </w:r>
          </w:p>
        </w:tc>
        <w:tc>
          <w:tcPr>
            <w:tcW w:w="766" w:type="dxa"/>
            <w:tcBorders>
              <w:top w:val="single" w:sz="4" w:space="0" w:color="auto"/>
              <w:left w:val="single" w:sz="4" w:space="0" w:color="auto"/>
              <w:bottom w:val="single" w:sz="4" w:space="0" w:color="auto"/>
              <w:right w:val="single" w:sz="4" w:space="0" w:color="auto"/>
            </w:tcBorders>
            <w:hideMark/>
          </w:tcPr>
          <w:p w14:paraId="3F6717F7" w14:textId="77777777" w:rsidR="00F00765" w:rsidRDefault="00F00765" w:rsidP="003520D6">
            <w:pPr>
              <w:pStyle w:val="Tabletext"/>
              <w:bidi w:val="0"/>
              <w:jc w:val="center"/>
              <w:rPr>
                <w:lang w:val="en-GB"/>
              </w:rPr>
            </w:pPr>
            <w:r>
              <w:rPr>
                <w:lang w:val="en-GB"/>
              </w:rPr>
              <w:t>31</w:t>
            </w:r>
          </w:p>
        </w:tc>
        <w:tc>
          <w:tcPr>
            <w:tcW w:w="749" w:type="dxa"/>
            <w:tcBorders>
              <w:top w:val="single" w:sz="4" w:space="0" w:color="auto"/>
              <w:left w:val="single" w:sz="4" w:space="0" w:color="auto"/>
              <w:bottom w:val="single" w:sz="4" w:space="0" w:color="auto"/>
              <w:right w:val="single" w:sz="4" w:space="0" w:color="auto"/>
            </w:tcBorders>
            <w:hideMark/>
          </w:tcPr>
          <w:p w14:paraId="710F2529" w14:textId="77777777" w:rsidR="00F00765" w:rsidRDefault="00F00765" w:rsidP="003520D6">
            <w:pPr>
              <w:pStyle w:val="Tabletext"/>
              <w:bidi w:val="0"/>
              <w:jc w:val="center"/>
              <w:rPr>
                <w:lang w:val="en-GB"/>
              </w:rPr>
            </w:pPr>
            <w:r>
              <w:rPr>
                <w:lang w:val="en-GB"/>
              </w:rPr>
              <w:t>30</w:t>
            </w:r>
          </w:p>
        </w:tc>
        <w:tc>
          <w:tcPr>
            <w:tcW w:w="786" w:type="dxa"/>
            <w:tcBorders>
              <w:top w:val="single" w:sz="4" w:space="0" w:color="auto"/>
              <w:left w:val="single" w:sz="4" w:space="0" w:color="auto"/>
              <w:bottom w:val="single" w:sz="4" w:space="0" w:color="auto"/>
              <w:right w:val="single" w:sz="4" w:space="0" w:color="auto"/>
            </w:tcBorders>
            <w:hideMark/>
          </w:tcPr>
          <w:p w14:paraId="6D118C34" w14:textId="77777777" w:rsidR="00F00765" w:rsidRDefault="00F00765" w:rsidP="003520D6">
            <w:pPr>
              <w:pStyle w:val="Tabletext"/>
              <w:bidi w:val="0"/>
              <w:jc w:val="center"/>
              <w:rPr>
                <w:lang w:val="en-GB"/>
              </w:rPr>
            </w:pPr>
            <w:r>
              <w:rPr>
                <w:lang w:val="en-GB"/>
              </w:rPr>
              <w:t>31</w:t>
            </w:r>
          </w:p>
        </w:tc>
        <w:tc>
          <w:tcPr>
            <w:tcW w:w="729" w:type="dxa"/>
            <w:tcBorders>
              <w:top w:val="single" w:sz="4" w:space="0" w:color="auto"/>
              <w:left w:val="single" w:sz="4" w:space="0" w:color="auto"/>
              <w:bottom w:val="single" w:sz="4" w:space="0" w:color="auto"/>
              <w:right w:val="single" w:sz="4" w:space="0" w:color="auto"/>
            </w:tcBorders>
            <w:hideMark/>
          </w:tcPr>
          <w:p w14:paraId="553C9FE6" w14:textId="77777777" w:rsidR="00F00765" w:rsidRDefault="00F00765" w:rsidP="003520D6">
            <w:pPr>
              <w:pStyle w:val="Tabletext"/>
              <w:bidi w:val="0"/>
              <w:jc w:val="center"/>
              <w:rPr>
                <w:lang w:val="en-GB"/>
              </w:rPr>
            </w:pPr>
            <w:r>
              <w:rPr>
                <w:lang w:val="en-GB"/>
              </w:rPr>
              <w:t>30</w:t>
            </w:r>
          </w:p>
        </w:tc>
        <w:tc>
          <w:tcPr>
            <w:tcW w:w="698" w:type="dxa"/>
            <w:tcBorders>
              <w:top w:val="single" w:sz="4" w:space="0" w:color="auto"/>
              <w:left w:val="single" w:sz="4" w:space="0" w:color="auto"/>
              <w:bottom w:val="single" w:sz="4" w:space="0" w:color="auto"/>
              <w:right w:val="single" w:sz="4" w:space="0" w:color="auto"/>
            </w:tcBorders>
            <w:hideMark/>
          </w:tcPr>
          <w:p w14:paraId="11CF21E2" w14:textId="77777777" w:rsidR="00F00765" w:rsidRDefault="00F00765" w:rsidP="003520D6">
            <w:pPr>
              <w:pStyle w:val="Tabletext"/>
              <w:bidi w:val="0"/>
              <w:jc w:val="center"/>
              <w:rPr>
                <w:lang w:val="en-GB"/>
              </w:rPr>
            </w:pPr>
            <w:r>
              <w:rPr>
                <w:lang w:val="en-GB"/>
              </w:rPr>
              <w:t>31</w:t>
            </w:r>
          </w:p>
        </w:tc>
        <w:tc>
          <w:tcPr>
            <w:tcW w:w="770" w:type="dxa"/>
            <w:tcBorders>
              <w:top w:val="single" w:sz="4" w:space="0" w:color="auto"/>
              <w:left w:val="single" w:sz="4" w:space="0" w:color="auto"/>
              <w:bottom w:val="single" w:sz="4" w:space="0" w:color="auto"/>
              <w:right w:val="single" w:sz="4" w:space="0" w:color="auto"/>
            </w:tcBorders>
            <w:hideMark/>
          </w:tcPr>
          <w:p w14:paraId="5253A115" w14:textId="77777777" w:rsidR="00F00765" w:rsidRDefault="00F00765" w:rsidP="003520D6">
            <w:pPr>
              <w:pStyle w:val="Tabletext"/>
              <w:bidi w:val="0"/>
              <w:jc w:val="center"/>
              <w:rPr>
                <w:lang w:val="en-GB"/>
              </w:rPr>
            </w:pPr>
            <w:r>
              <w:rPr>
                <w:lang w:val="en-GB"/>
              </w:rPr>
              <w:t>31</w:t>
            </w:r>
          </w:p>
        </w:tc>
        <w:tc>
          <w:tcPr>
            <w:tcW w:w="740" w:type="dxa"/>
            <w:tcBorders>
              <w:top w:val="single" w:sz="4" w:space="0" w:color="auto"/>
              <w:left w:val="single" w:sz="4" w:space="0" w:color="auto"/>
              <w:bottom w:val="single" w:sz="4" w:space="0" w:color="auto"/>
              <w:right w:val="single" w:sz="4" w:space="0" w:color="auto"/>
            </w:tcBorders>
            <w:hideMark/>
          </w:tcPr>
          <w:p w14:paraId="6D57957E" w14:textId="77777777" w:rsidR="00F00765" w:rsidRDefault="00F00765" w:rsidP="003520D6">
            <w:pPr>
              <w:pStyle w:val="Tabletext"/>
              <w:bidi w:val="0"/>
              <w:jc w:val="center"/>
              <w:rPr>
                <w:lang w:val="en-GB"/>
              </w:rPr>
            </w:pPr>
            <w:r>
              <w:rPr>
                <w:lang w:val="en-GB"/>
              </w:rPr>
              <w:t>30</w:t>
            </w:r>
          </w:p>
        </w:tc>
        <w:tc>
          <w:tcPr>
            <w:tcW w:w="734" w:type="dxa"/>
            <w:tcBorders>
              <w:top w:val="single" w:sz="4" w:space="0" w:color="auto"/>
              <w:left w:val="single" w:sz="4" w:space="0" w:color="auto"/>
              <w:bottom w:val="single" w:sz="4" w:space="0" w:color="auto"/>
              <w:right w:val="single" w:sz="4" w:space="0" w:color="auto"/>
            </w:tcBorders>
            <w:hideMark/>
          </w:tcPr>
          <w:p w14:paraId="540EEE12" w14:textId="77777777" w:rsidR="00F00765" w:rsidRDefault="00F00765" w:rsidP="003520D6">
            <w:pPr>
              <w:pStyle w:val="Tabletext"/>
              <w:bidi w:val="0"/>
              <w:jc w:val="center"/>
              <w:rPr>
                <w:lang w:val="en-GB"/>
              </w:rPr>
            </w:pPr>
            <w:r>
              <w:rPr>
                <w:lang w:val="en-GB"/>
              </w:rPr>
              <w:t>31</w:t>
            </w:r>
          </w:p>
        </w:tc>
        <w:tc>
          <w:tcPr>
            <w:tcW w:w="676" w:type="dxa"/>
            <w:tcBorders>
              <w:top w:val="single" w:sz="4" w:space="0" w:color="auto"/>
              <w:left w:val="single" w:sz="4" w:space="0" w:color="auto"/>
              <w:bottom w:val="single" w:sz="4" w:space="0" w:color="auto"/>
              <w:right w:val="single" w:sz="4" w:space="0" w:color="auto"/>
            </w:tcBorders>
            <w:hideMark/>
          </w:tcPr>
          <w:p w14:paraId="5BD00693" w14:textId="77777777" w:rsidR="00F00765" w:rsidRDefault="00F00765" w:rsidP="003520D6">
            <w:pPr>
              <w:pStyle w:val="Tabletext"/>
              <w:bidi w:val="0"/>
              <w:jc w:val="center"/>
              <w:rPr>
                <w:lang w:val="en-GB"/>
              </w:rPr>
            </w:pPr>
            <w:r>
              <w:rPr>
                <w:lang w:val="en-GB"/>
              </w:rPr>
              <w:t>30</w:t>
            </w:r>
          </w:p>
        </w:tc>
        <w:tc>
          <w:tcPr>
            <w:tcW w:w="667" w:type="dxa"/>
            <w:tcBorders>
              <w:top w:val="single" w:sz="4" w:space="0" w:color="auto"/>
              <w:left w:val="single" w:sz="4" w:space="0" w:color="auto"/>
              <w:bottom w:val="single" w:sz="4" w:space="0" w:color="auto"/>
              <w:right w:val="single" w:sz="4" w:space="0" w:color="auto"/>
            </w:tcBorders>
            <w:hideMark/>
          </w:tcPr>
          <w:p w14:paraId="56990DAB" w14:textId="77777777" w:rsidR="00F00765" w:rsidRDefault="00F00765" w:rsidP="003520D6">
            <w:pPr>
              <w:pStyle w:val="Tabletext"/>
              <w:bidi w:val="0"/>
              <w:jc w:val="center"/>
              <w:rPr>
                <w:lang w:val="en-GB"/>
              </w:rPr>
            </w:pPr>
            <w:r>
              <w:rPr>
                <w:lang w:val="en-GB"/>
              </w:rPr>
              <w:t>31</w:t>
            </w:r>
          </w:p>
        </w:tc>
      </w:tr>
    </w:tbl>
    <w:p w14:paraId="5DBD9AD9" w14:textId="77777777" w:rsidR="00F00765" w:rsidRDefault="00F00765" w:rsidP="000A2375">
      <w:pPr>
        <w:spacing w:before="360"/>
        <w:rPr>
          <w:rtl/>
          <w:lang w:val="fr-FR" w:bidi="ar-EG"/>
        </w:rPr>
      </w:pPr>
      <w:r w:rsidRPr="00540999">
        <w:rPr>
          <w:rFonts w:hint="cs"/>
          <w:b/>
          <w:bCs/>
          <w:i/>
          <w:iCs/>
          <w:rtl/>
          <w:lang w:val="fr-FR" w:bidi="ar-EG"/>
        </w:rPr>
        <w:t xml:space="preserve">الخطوة </w:t>
      </w:r>
      <w:r w:rsidRPr="00540999">
        <w:rPr>
          <w:b/>
          <w:bCs/>
          <w:i/>
          <w:iCs/>
          <w:lang w:val="fr-FR" w:bidi="ar-EG"/>
        </w:rPr>
        <w:t>2</w:t>
      </w:r>
      <w:r w:rsidRPr="00540999">
        <w:rPr>
          <w:rFonts w:hint="cs"/>
          <w:b/>
          <w:bCs/>
          <w:rtl/>
          <w:lang w:val="fr-FR" w:bidi="ar-EG"/>
        </w:rPr>
        <w:t>:</w:t>
      </w:r>
      <w:r>
        <w:rPr>
          <w:rFonts w:hint="cs"/>
          <w:rtl/>
          <w:lang w:val="fr-FR" w:bidi="ar-EG"/>
        </w:rPr>
        <w:t xml:space="preserve"> تحديد المتوسط الشهري لدرجات الحرارة على السطح، </w:t>
      </w:r>
      <w:proofErr w:type="spellStart"/>
      <w:r w:rsidRPr="00AB4624">
        <w:rPr>
          <w:i/>
          <w:lang w:val="en-GB"/>
        </w:rPr>
        <w:t>T</w:t>
      </w:r>
      <w:r w:rsidRPr="00AB4624">
        <w:rPr>
          <w:i/>
          <w:vertAlign w:val="subscript"/>
          <w:lang w:val="en-GB"/>
        </w:rPr>
        <w:t>ii</w:t>
      </w:r>
      <w:proofErr w:type="spellEnd"/>
      <w:r>
        <w:rPr>
          <w:rFonts w:hint="cs"/>
          <w:rtl/>
          <w:lang w:val="en-GB"/>
        </w:rPr>
        <w:t xml:space="preserve"> </w:t>
      </w:r>
      <w:r>
        <w:rPr>
          <w:lang w:val="en-GB"/>
        </w:rPr>
        <w:t>(K)</w:t>
      </w:r>
      <w:r>
        <w:rPr>
          <w:rFonts w:hint="cs"/>
          <w:rtl/>
          <w:lang w:val="fr-FR" w:bidi="ar-EG"/>
        </w:rPr>
        <w:t>، في الموقع المطلوب (</w:t>
      </w:r>
      <w:r w:rsidRPr="00AB4624">
        <w:rPr>
          <w:i/>
          <w:lang w:val="en-GB"/>
        </w:rPr>
        <w:t>Lat</w:t>
      </w:r>
      <w:r w:rsidRPr="00F00765">
        <w:rPr>
          <w:rFonts w:hint="cs"/>
          <w:rtl/>
          <w:lang w:val="fr-FR" w:bidi="ar-EG"/>
        </w:rPr>
        <w:t>،</w:t>
      </w:r>
      <w:r w:rsidRPr="00BC74F0">
        <w:rPr>
          <w:rFonts w:hint="cs"/>
          <w:i/>
          <w:iCs/>
          <w:rtl/>
          <w:lang w:val="fr-FR" w:bidi="ar-EG"/>
        </w:rPr>
        <w:t xml:space="preserve"> </w:t>
      </w:r>
      <w:r w:rsidRPr="00AB4624">
        <w:rPr>
          <w:i/>
          <w:lang w:val="en-GB"/>
        </w:rPr>
        <w:t>Lon</w:t>
      </w:r>
      <w:r>
        <w:rPr>
          <w:rFonts w:hint="cs"/>
          <w:rtl/>
          <w:lang w:val="fr-FR" w:bidi="ar-EG"/>
        </w:rPr>
        <w:t xml:space="preserve">)، المستمد  من بيانات </w:t>
      </w:r>
      <w:r w:rsidR="000A2375">
        <w:rPr>
          <w:rFonts w:hint="cs"/>
          <w:rtl/>
          <w:lang w:val="fr-FR" w:bidi="ar-EG"/>
        </w:rPr>
        <w:t xml:space="preserve">موثوقة </w:t>
      </w:r>
      <w:r>
        <w:rPr>
          <w:rFonts w:hint="cs"/>
          <w:rtl/>
          <w:lang w:val="fr-FR" w:bidi="ar-EG"/>
        </w:rPr>
        <w:t xml:space="preserve">طويلة الأجل، بالنسبة لكل رقم شهر، </w:t>
      </w:r>
      <w:r w:rsidRPr="00AB4624">
        <w:rPr>
          <w:i/>
          <w:lang w:val="en-GB"/>
        </w:rPr>
        <w:t>ii</w:t>
      </w:r>
      <w:r>
        <w:rPr>
          <w:rFonts w:hint="cs"/>
          <w:rtl/>
          <w:lang w:val="fr-FR" w:bidi="ar-EG"/>
        </w:rPr>
        <w:t xml:space="preserve">، حيث </w:t>
      </w:r>
      <w:r w:rsidRPr="00AB4624">
        <w:rPr>
          <w:i/>
          <w:lang w:val="en-GB"/>
        </w:rPr>
        <w:t>ii</w:t>
      </w:r>
      <w:r>
        <w:rPr>
          <w:rFonts w:hint="cs"/>
          <w:i/>
          <w:rtl/>
          <w:lang w:val="en-GB"/>
        </w:rPr>
        <w:t xml:space="preserve"> </w:t>
      </w:r>
      <w:r w:rsidRPr="00AB4624">
        <w:rPr>
          <w:lang w:val="en-GB"/>
        </w:rPr>
        <w:t>=</w:t>
      </w:r>
      <w:r>
        <w:rPr>
          <w:rFonts w:hint="cs"/>
          <w:rtl/>
          <w:lang w:val="en-GB"/>
        </w:rPr>
        <w:t xml:space="preserve"> {</w:t>
      </w:r>
      <w:r w:rsidRPr="00AB4624">
        <w:rPr>
          <w:lang w:val="en-GB"/>
        </w:rPr>
        <w:t>01</w:t>
      </w:r>
      <w:r>
        <w:rPr>
          <w:rFonts w:hint="cs"/>
          <w:rtl/>
          <w:lang w:val="en-GB"/>
        </w:rPr>
        <w:t xml:space="preserve">، </w:t>
      </w:r>
      <w:r w:rsidRPr="00AB4624">
        <w:rPr>
          <w:lang w:val="en-GB"/>
        </w:rPr>
        <w:t>02</w:t>
      </w:r>
      <w:r>
        <w:rPr>
          <w:rFonts w:hint="cs"/>
          <w:rtl/>
          <w:lang w:val="en-GB"/>
        </w:rPr>
        <w:t xml:space="preserve">، </w:t>
      </w:r>
      <w:r w:rsidRPr="00AB4624">
        <w:rPr>
          <w:lang w:val="en-GB"/>
        </w:rPr>
        <w:t>03</w:t>
      </w:r>
      <w:r>
        <w:rPr>
          <w:rFonts w:hint="cs"/>
          <w:rtl/>
          <w:lang w:val="en-GB"/>
        </w:rPr>
        <w:t xml:space="preserve">، </w:t>
      </w:r>
      <w:r w:rsidRPr="00AB4624">
        <w:rPr>
          <w:lang w:val="en-GB"/>
        </w:rPr>
        <w:t>04</w:t>
      </w:r>
      <w:r>
        <w:rPr>
          <w:rFonts w:hint="cs"/>
          <w:rtl/>
          <w:lang w:val="en-GB"/>
        </w:rPr>
        <w:t xml:space="preserve">، </w:t>
      </w:r>
      <w:r w:rsidRPr="00AB4624">
        <w:rPr>
          <w:lang w:val="en-GB"/>
        </w:rPr>
        <w:t>05</w:t>
      </w:r>
      <w:r>
        <w:rPr>
          <w:rFonts w:hint="cs"/>
          <w:rtl/>
          <w:lang w:val="en-GB"/>
        </w:rPr>
        <w:t xml:space="preserve">، </w:t>
      </w:r>
      <w:r w:rsidRPr="00AB4624">
        <w:rPr>
          <w:lang w:val="en-GB"/>
        </w:rPr>
        <w:t>06</w:t>
      </w:r>
      <w:r>
        <w:rPr>
          <w:rFonts w:hint="cs"/>
          <w:rtl/>
          <w:lang w:val="en-GB"/>
        </w:rPr>
        <w:t xml:space="preserve">، </w:t>
      </w:r>
      <w:r w:rsidRPr="00AB4624">
        <w:rPr>
          <w:lang w:val="en-GB"/>
        </w:rPr>
        <w:t>07</w:t>
      </w:r>
      <w:r>
        <w:rPr>
          <w:rFonts w:hint="cs"/>
          <w:rtl/>
          <w:lang w:val="en-GB"/>
        </w:rPr>
        <w:t xml:space="preserve">، </w:t>
      </w:r>
      <w:r w:rsidRPr="00AB4624">
        <w:rPr>
          <w:lang w:val="en-GB"/>
        </w:rPr>
        <w:t>08</w:t>
      </w:r>
      <w:r>
        <w:rPr>
          <w:rFonts w:hint="cs"/>
          <w:rtl/>
          <w:lang w:val="en-GB"/>
        </w:rPr>
        <w:t xml:space="preserve">، </w:t>
      </w:r>
      <w:r w:rsidRPr="00AB4624">
        <w:rPr>
          <w:lang w:val="en-GB"/>
        </w:rPr>
        <w:t>09</w:t>
      </w:r>
      <w:r>
        <w:rPr>
          <w:rFonts w:hint="cs"/>
          <w:rtl/>
          <w:lang w:val="en-GB"/>
        </w:rPr>
        <w:t xml:space="preserve">، </w:t>
      </w:r>
      <w:r w:rsidRPr="00AB4624">
        <w:rPr>
          <w:lang w:val="en-GB"/>
        </w:rPr>
        <w:t>10</w:t>
      </w:r>
      <w:r>
        <w:rPr>
          <w:rFonts w:hint="cs"/>
          <w:rtl/>
          <w:lang w:val="en-GB"/>
        </w:rPr>
        <w:t xml:space="preserve">، </w:t>
      </w:r>
      <w:r w:rsidRPr="00AB4624">
        <w:rPr>
          <w:lang w:val="en-GB"/>
        </w:rPr>
        <w:t>11</w:t>
      </w:r>
      <w:r>
        <w:rPr>
          <w:rFonts w:hint="cs"/>
          <w:rtl/>
          <w:lang w:val="en-GB"/>
        </w:rPr>
        <w:t xml:space="preserve">، </w:t>
      </w:r>
      <w:r w:rsidRPr="00AB4624">
        <w:rPr>
          <w:lang w:val="en-GB"/>
        </w:rPr>
        <w:t>12</w:t>
      </w:r>
      <w:r>
        <w:rPr>
          <w:rFonts w:hint="cs"/>
          <w:rtl/>
          <w:lang w:val="en-GB"/>
        </w:rPr>
        <w:t>}.</w:t>
      </w:r>
    </w:p>
    <w:p w14:paraId="4DEA638D" w14:textId="77777777" w:rsidR="00F00765" w:rsidRPr="00B80B0A" w:rsidRDefault="00F00765" w:rsidP="00B80B0A">
      <w:pPr>
        <w:rPr>
          <w:spacing w:val="-2"/>
          <w:rtl/>
          <w:lang w:val="fr-FR" w:bidi="ar-EG"/>
        </w:rPr>
      </w:pPr>
      <w:r w:rsidRPr="00B80B0A">
        <w:rPr>
          <w:rFonts w:hint="cs"/>
          <w:spacing w:val="-2"/>
          <w:rtl/>
          <w:lang w:val="fr-FR" w:bidi="ar-EG"/>
        </w:rPr>
        <w:t xml:space="preserve">وفي حالة عدم توافر بيانات محلية </w:t>
      </w:r>
      <w:r w:rsidR="000A2375" w:rsidRPr="00B80B0A">
        <w:rPr>
          <w:rFonts w:hint="cs"/>
          <w:spacing w:val="-2"/>
          <w:rtl/>
          <w:lang w:val="fr-FR" w:bidi="ar-EG"/>
        </w:rPr>
        <w:t xml:space="preserve">موثوقة </w:t>
      </w:r>
      <w:r w:rsidRPr="00B80B0A">
        <w:rPr>
          <w:rFonts w:hint="cs"/>
          <w:spacing w:val="-2"/>
          <w:rtl/>
          <w:lang w:val="fr-FR" w:bidi="ar-EG"/>
        </w:rPr>
        <w:t xml:space="preserve">طويلة الأجل، يمكن الحصول على المتوسط الشهري لدرجات الحرارة على السطح، </w:t>
      </w:r>
      <w:proofErr w:type="spellStart"/>
      <w:r w:rsidRPr="00B80B0A">
        <w:rPr>
          <w:i/>
          <w:spacing w:val="-2"/>
          <w:lang w:val="en-GB"/>
        </w:rPr>
        <w:t>T</w:t>
      </w:r>
      <w:r w:rsidRPr="00B80B0A">
        <w:rPr>
          <w:i/>
          <w:spacing w:val="-2"/>
          <w:vertAlign w:val="subscript"/>
          <w:lang w:val="en-GB"/>
        </w:rPr>
        <w:t>ii</w:t>
      </w:r>
      <w:proofErr w:type="spellEnd"/>
      <w:r w:rsidRPr="00B80B0A">
        <w:rPr>
          <w:rFonts w:hint="eastAsia"/>
          <w:spacing w:val="-2"/>
          <w:rtl/>
          <w:lang w:val="en-GB"/>
        </w:rPr>
        <w:t> </w:t>
      </w:r>
      <w:r w:rsidRPr="00B80B0A">
        <w:rPr>
          <w:spacing w:val="-2"/>
          <w:lang w:val="en-GB"/>
        </w:rPr>
        <w:t>(K)</w:t>
      </w:r>
      <w:r w:rsidRPr="00B80B0A">
        <w:rPr>
          <w:rFonts w:hint="cs"/>
          <w:spacing w:val="-2"/>
          <w:rtl/>
          <w:lang w:val="fr-FR" w:bidi="ar-EG"/>
        </w:rPr>
        <w:t>، في</w:t>
      </w:r>
      <w:r w:rsidR="00B80B0A">
        <w:rPr>
          <w:rFonts w:hint="eastAsia"/>
          <w:spacing w:val="-2"/>
          <w:rtl/>
          <w:lang w:val="fr-FR" w:bidi="ar-EG"/>
        </w:rPr>
        <w:t> </w:t>
      </w:r>
      <w:r w:rsidRPr="00B80B0A">
        <w:rPr>
          <w:rFonts w:hint="cs"/>
          <w:spacing w:val="-2"/>
          <w:rtl/>
          <w:lang w:val="fr-FR" w:bidi="ar-EG"/>
        </w:rPr>
        <w:t>الموقع المطلوب (</w:t>
      </w:r>
      <w:r w:rsidRPr="00B80B0A">
        <w:rPr>
          <w:i/>
          <w:spacing w:val="-2"/>
          <w:lang w:val="en-GB"/>
        </w:rPr>
        <w:t>Lat</w:t>
      </w:r>
      <w:r w:rsidRPr="00B80B0A">
        <w:rPr>
          <w:rFonts w:hint="cs"/>
          <w:spacing w:val="-2"/>
          <w:rtl/>
          <w:lang w:val="fr-FR" w:bidi="ar-EG"/>
        </w:rPr>
        <w:t>،</w:t>
      </w:r>
      <w:r w:rsidRPr="00B80B0A">
        <w:rPr>
          <w:rFonts w:hint="cs"/>
          <w:i/>
          <w:iCs/>
          <w:spacing w:val="-2"/>
          <w:rtl/>
          <w:lang w:val="fr-FR" w:bidi="ar-EG"/>
        </w:rPr>
        <w:t xml:space="preserve"> </w:t>
      </w:r>
      <w:r w:rsidRPr="00B80B0A">
        <w:rPr>
          <w:i/>
          <w:spacing w:val="-2"/>
          <w:lang w:val="en-GB"/>
        </w:rPr>
        <w:t>Lon</w:t>
      </w:r>
      <w:r w:rsidRPr="00B80B0A">
        <w:rPr>
          <w:rFonts w:hint="cs"/>
          <w:spacing w:val="-2"/>
          <w:rtl/>
          <w:lang w:val="fr-FR" w:bidi="ar-EG"/>
        </w:rPr>
        <w:t>) من الخرائط الرقمية للمتوسط الشهري لدرجة الحرارة على السطح الواردة في</w:t>
      </w:r>
      <w:r w:rsidRPr="00B80B0A">
        <w:rPr>
          <w:rFonts w:hint="eastAsia"/>
          <w:spacing w:val="-2"/>
          <w:rtl/>
          <w:lang w:val="fr-FR" w:bidi="ar-EG"/>
        </w:rPr>
        <w:t> </w:t>
      </w:r>
      <w:r w:rsidRPr="00B80B0A">
        <w:rPr>
          <w:rFonts w:hint="cs"/>
          <w:spacing w:val="-2"/>
          <w:rtl/>
          <w:lang w:val="fr-FR" w:bidi="ar-EG"/>
        </w:rPr>
        <w:t>التوصية</w:t>
      </w:r>
      <w:r w:rsidRPr="00B80B0A">
        <w:rPr>
          <w:rFonts w:hint="eastAsia"/>
          <w:spacing w:val="-2"/>
          <w:rtl/>
          <w:lang w:val="fr-FR" w:bidi="ar-EG"/>
        </w:rPr>
        <w:t> </w:t>
      </w:r>
      <w:r w:rsidRPr="00B80B0A">
        <w:rPr>
          <w:spacing w:val="-2"/>
          <w:lang w:val="en-GB"/>
        </w:rPr>
        <w:t>ITU</w:t>
      </w:r>
      <w:r w:rsidRPr="00B80B0A">
        <w:rPr>
          <w:spacing w:val="-2"/>
          <w:lang w:val="en-GB"/>
        </w:rPr>
        <w:noBreakHyphen/>
        <w:t>R</w:t>
      </w:r>
      <w:r w:rsidR="00B80B0A" w:rsidRPr="00B80B0A">
        <w:rPr>
          <w:spacing w:val="-2"/>
          <w:lang w:val="en-GB"/>
        </w:rPr>
        <w:t> </w:t>
      </w:r>
      <w:r w:rsidRPr="00B80B0A">
        <w:rPr>
          <w:spacing w:val="-2"/>
          <w:lang w:val="en-GB"/>
        </w:rPr>
        <w:t>P.1510</w:t>
      </w:r>
      <w:r w:rsidR="00B80B0A" w:rsidRPr="00B80B0A">
        <w:rPr>
          <w:rFonts w:hint="cs"/>
          <w:spacing w:val="-2"/>
          <w:rtl/>
          <w:lang w:val="en-GB"/>
        </w:rPr>
        <w:t>.</w:t>
      </w:r>
    </w:p>
    <w:p w14:paraId="33FA0791" w14:textId="77777777" w:rsidR="00F00765" w:rsidRDefault="00F00765" w:rsidP="000A2375">
      <w:pPr>
        <w:rPr>
          <w:rtl/>
          <w:lang w:val="fr-FR" w:bidi="ar-EG"/>
        </w:rPr>
      </w:pPr>
      <w:r w:rsidRPr="00540999">
        <w:rPr>
          <w:rFonts w:hint="cs"/>
          <w:b/>
          <w:bCs/>
          <w:i/>
          <w:iCs/>
          <w:rtl/>
          <w:lang w:bidi="ar-EG"/>
        </w:rPr>
        <w:t xml:space="preserve">الخطوة </w:t>
      </w:r>
      <w:r w:rsidRPr="00540999">
        <w:rPr>
          <w:b/>
          <w:bCs/>
          <w:i/>
          <w:iCs/>
          <w:lang w:val="fr-FR" w:bidi="ar-EG"/>
        </w:rPr>
        <w:t>3</w:t>
      </w:r>
      <w:r w:rsidRPr="00540999">
        <w:rPr>
          <w:rFonts w:hint="cs"/>
          <w:b/>
          <w:bCs/>
          <w:rtl/>
          <w:lang w:val="fr-FR" w:bidi="ar-EG"/>
        </w:rPr>
        <w:t>:</w:t>
      </w:r>
      <w:r>
        <w:rPr>
          <w:rFonts w:hint="cs"/>
          <w:rtl/>
          <w:lang w:val="fr-FR" w:bidi="ar-EG"/>
        </w:rPr>
        <w:t xml:space="preserve"> تحديد المتوسط الشهري </w:t>
      </w:r>
      <w:r>
        <w:rPr>
          <w:rFonts w:hint="cs"/>
          <w:rtl/>
          <w:lang w:val="fr-FR"/>
        </w:rPr>
        <w:t>لإجمالي هطول الأمطار</w:t>
      </w:r>
      <w:r>
        <w:rPr>
          <w:rFonts w:hint="cs"/>
          <w:rtl/>
          <w:lang w:val="fr-FR" w:bidi="ar-EG"/>
        </w:rPr>
        <w:t xml:space="preserve">، </w:t>
      </w:r>
      <w:proofErr w:type="spellStart"/>
      <w:r w:rsidRPr="00AB4624">
        <w:rPr>
          <w:i/>
          <w:lang w:val="en-GB"/>
        </w:rPr>
        <w:t>MT</w:t>
      </w:r>
      <w:r w:rsidRPr="00AB4624">
        <w:rPr>
          <w:i/>
          <w:vertAlign w:val="subscript"/>
          <w:lang w:val="en-GB"/>
        </w:rPr>
        <w:t>ii</w:t>
      </w:r>
      <w:proofErr w:type="spellEnd"/>
      <w:r>
        <w:rPr>
          <w:rFonts w:hint="cs"/>
          <w:i/>
          <w:rtl/>
          <w:lang w:val="en-GB"/>
        </w:rPr>
        <w:t xml:space="preserve"> </w:t>
      </w:r>
      <w:r>
        <w:rPr>
          <w:lang w:val="en-GB"/>
        </w:rPr>
        <w:t>(mm)</w:t>
      </w:r>
      <w:r>
        <w:rPr>
          <w:rFonts w:hint="cs"/>
          <w:rtl/>
          <w:lang w:val="en-GB"/>
        </w:rPr>
        <w:t xml:space="preserve">، </w:t>
      </w:r>
      <w:r>
        <w:rPr>
          <w:rFonts w:hint="cs"/>
          <w:rtl/>
          <w:lang w:val="fr-FR" w:bidi="ar-EG"/>
        </w:rPr>
        <w:t>في الموقع المطلوب (</w:t>
      </w:r>
      <w:r w:rsidRPr="00AB4624">
        <w:rPr>
          <w:i/>
          <w:lang w:val="en-GB"/>
        </w:rPr>
        <w:t>Lat</w:t>
      </w:r>
      <w:r w:rsidRPr="00F00765">
        <w:rPr>
          <w:rFonts w:hint="cs"/>
          <w:rtl/>
          <w:lang w:val="fr-FR" w:bidi="ar-EG"/>
        </w:rPr>
        <w:t>،</w:t>
      </w:r>
      <w:r w:rsidRPr="00BC74F0">
        <w:rPr>
          <w:rFonts w:hint="cs"/>
          <w:i/>
          <w:iCs/>
          <w:rtl/>
          <w:lang w:val="fr-FR" w:bidi="ar-EG"/>
        </w:rPr>
        <w:t xml:space="preserve"> </w:t>
      </w:r>
      <w:r w:rsidRPr="00AB4624">
        <w:rPr>
          <w:i/>
          <w:lang w:val="en-GB"/>
        </w:rPr>
        <w:t>Lon</w:t>
      </w:r>
      <w:r>
        <w:rPr>
          <w:rFonts w:hint="cs"/>
          <w:rtl/>
          <w:lang w:val="fr-FR" w:bidi="ar-EG"/>
        </w:rPr>
        <w:t xml:space="preserve">)، المستمد من بيانات </w:t>
      </w:r>
      <w:r w:rsidR="000A2375">
        <w:rPr>
          <w:rFonts w:hint="cs"/>
          <w:rtl/>
          <w:lang w:val="fr-FR" w:bidi="ar-EG"/>
        </w:rPr>
        <w:t xml:space="preserve">محلية موثوقة </w:t>
      </w:r>
      <w:r>
        <w:rPr>
          <w:rFonts w:hint="cs"/>
          <w:rtl/>
          <w:lang w:val="fr-FR" w:bidi="ar-EG"/>
        </w:rPr>
        <w:t xml:space="preserve">طويلة الأجل، بالنسبة لكل رقم شهر، </w:t>
      </w:r>
      <w:r w:rsidRPr="00AB4624">
        <w:rPr>
          <w:i/>
          <w:lang w:val="en-GB"/>
        </w:rPr>
        <w:t>ii</w:t>
      </w:r>
      <w:r>
        <w:rPr>
          <w:rFonts w:hint="cs"/>
          <w:rtl/>
          <w:lang w:val="fr-FR" w:bidi="ar-EG"/>
        </w:rPr>
        <w:t xml:space="preserve">، حيث </w:t>
      </w:r>
      <w:r w:rsidRPr="00AB4624">
        <w:rPr>
          <w:i/>
          <w:lang w:val="en-GB"/>
        </w:rPr>
        <w:t>ii</w:t>
      </w:r>
      <w:r>
        <w:rPr>
          <w:rFonts w:hint="cs"/>
          <w:i/>
          <w:rtl/>
          <w:lang w:val="en-GB"/>
        </w:rPr>
        <w:t xml:space="preserve"> </w:t>
      </w:r>
      <w:r w:rsidRPr="00AB4624">
        <w:rPr>
          <w:lang w:val="en-GB"/>
        </w:rPr>
        <w:t>=</w:t>
      </w:r>
      <w:r>
        <w:rPr>
          <w:rFonts w:hint="cs"/>
          <w:rtl/>
          <w:lang w:val="en-GB"/>
        </w:rPr>
        <w:t xml:space="preserve"> {</w:t>
      </w:r>
      <w:r w:rsidRPr="00AB4624">
        <w:rPr>
          <w:lang w:val="en-GB"/>
        </w:rPr>
        <w:t>01</w:t>
      </w:r>
      <w:r>
        <w:rPr>
          <w:rFonts w:hint="cs"/>
          <w:rtl/>
          <w:lang w:val="en-GB"/>
        </w:rPr>
        <w:t xml:space="preserve">، </w:t>
      </w:r>
      <w:r w:rsidRPr="00AB4624">
        <w:rPr>
          <w:lang w:val="en-GB"/>
        </w:rPr>
        <w:t>02</w:t>
      </w:r>
      <w:r>
        <w:rPr>
          <w:rFonts w:hint="cs"/>
          <w:rtl/>
          <w:lang w:val="en-GB"/>
        </w:rPr>
        <w:t xml:space="preserve">، </w:t>
      </w:r>
      <w:r w:rsidRPr="00AB4624">
        <w:rPr>
          <w:lang w:val="en-GB"/>
        </w:rPr>
        <w:t>03</w:t>
      </w:r>
      <w:r>
        <w:rPr>
          <w:rFonts w:hint="cs"/>
          <w:rtl/>
          <w:lang w:val="en-GB"/>
        </w:rPr>
        <w:t xml:space="preserve">، </w:t>
      </w:r>
      <w:r w:rsidRPr="00AB4624">
        <w:rPr>
          <w:lang w:val="en-GB"/>
        </w:rPr>
        <w:t>04</w:t>
      </w:r>
      <w:r>
        <w:rPr>
          <w:rFonts w:hint="cs"/>
          <w:rtl/>
          <w:lang w:val="en-GB"/>
        </w:rPr>
        <w:t xml:space="preserve">، </w:t>
      </w:r>
      <w:r w:rsidRPr="00AB4624">
        <w:rPr>
          <w:lang w:val="en-GB"/>
        </w:rPr>
        <w:t>05</w:t>
      </w:r>
      <w:r>
        <w:rPr>
          <w:rFonts w:hint="cs"/>
          <w:rtl/>
          <w:lang w:val="en-GB"/>
        </w:rPr>
        <w:t xml:space="preserve">، </w:t>
      </w:r>
      <w:r w:rsidRPr="00AB4624">
        <w:rPr>
          <w:lang w:val="en-GB"/>
        </w:rPr>
        <w:t>06</w:t>
      </w:r>
      <w:r>
        <w:rPr>
          <w:rFonts w:hint="cs"/>
          <w:rtl/>
          <w:lang w:val="en-GB"/>
        </w:rPr>
        <w:t xml:space="preserve">، </w:t>
      </w:r>
      <w:r w:rsidRPr="00AB4624">
        <w:rPr>
          <w:lang w:val="en-GB"/>
        </w:rPr>
        <w:t>07</w:t>
      </w:r>
      <w:r>
        <w:rPr>
          <w:rFonts w:hint="cs"/>
          <w:rtl/>
          <w:lang w:val="en-GB"/>
        </w:rPr>
        <w:t xml:space="preserve">، </w:t>
      </w:r>
      <w:r w:rsidRPr="00AB4624">
        <w:rPr>
          <w:lang w:val="en-GB"/>
        </w:rPr>
        <w:t>08</w:t>
      </w:r>
      <w:r>
        <w:rPr>
          <w:rFonts w:hint="cs"/>
          <w:rtl/>
          <w:lang w:val="en-GB"/>
        </w:rPr>
        <w:t xml:space="preserve">، </w:t>
      </w:r>
      <w:r w:rsidRPr="00AB4624">
        <w:rPr>
          <w:lang w:val="en-GB"/>
        </w:rPr>
        <w:t>09</w:t>
      </w:r>
      <w:r>
        <w:rPr>
          <w:rFonts w:hint="cs"/>
          <w:rtl/>
          <w:lang w:val="en-GB"/>
        </w:rPr>
        <w:t xml:space="preserve">، </w:t>
      </w:r>
      <w:r w:rsidRPr="00AB4624">
        <w:rPr>
          <w:lang w:val="en-GB"/>
        </w:rPr>
        <w:t>10</w:t>
      </w:r>
      <w:r>
        <w:rPr>
          <w:rFonts w:hint="cs"/>
          <w:rtl/>
          <w:lang w:val="en-GB"/>
        </w:rPr>
        <w:t xml:space="preserve">، </w:t>
      </w:r>
      <w:r w:rsidRPr="00AB4624">
        <w:rPr>
          <w:lang w:val="en-GB"/>
        </w:rPr>
        <w:t>11</w:t>
      </w:r>
      <w:r>
        <w:rPr>
          <w:rFonts w:hint="cs"/>
          <w:rtl/>
          <w:lang w:val="en-GB"/>
        </w:rPr>
        <w:t xml:space="preserve">، </w:t>
      </w:r>
      <w:r w:rsidRPr="00AB4624">
        <w:rPr>
          <w:lang w:val="en-GB"/>
        </w:rPr>
        <w:t>12</w:t>
      </w:r>
      <w:r>
        <w:rPr>
          <w:rFonts w:hint="cs"/>
          <w:rtl/>
          <w:lang w:val="en-GB"/>
        </w:rPr>
        <w:t>}.</w:t>
      </w:r>
    </w:p>
    <w:p w14:paraId="1A011C5F" w14:textId="77777777" w:rsidR="00F00765" w:rsidRDefault="00F00765" w:rsidP="00E52425">
      <w:pPr>
        <w:rPr>
          <w:rtl/>
          <w:lang w:val="fr-FR" w:bidi="ar-EG"/>
        </w:rPr>
      </w:pPr>
      <w:r>
        <w:rPr>
          <w:rFonts w:hint="cs"/>
          <w:rtl/>
          <w:lang w:val="fr-FR" w:bidi="ar-EG"/>
        </w:rPr>
        <w:t xml:space="preserve">وفي حالة عدم توافر بيانات محلية </w:t>
      </w:r>
      <w:r w:rsidR="00E52425">
        <w:rPr>
          <w:rFonts w:hint="cs"/>
          <w:rtl/>
          <w:lang w:val="fr-FR" w:bidi="ar-EG"/>
        </w:rPr>
        <w:t xml:space="preserve">موثوقة </w:t>
      </w:r>
      <w:r>
        <w:rPr>
          <w:rFonts w:hint="cs"/>
          <w:rtl/>
          <w:lang w:val="fr-FR" w:bidi="ar-EG"/>
        </w:rPr>
        <w:t>طويلة الأجل، يمكن تحديد المتوسط الشهري لإجمالي هطول الأمطار،</w:t>
      </w:r>
      <w:proofErr w:type="spellStart"/>
      <w:r w:rsidRPr="00AB4624">
        <w:rPr>
          <w:i/>
          <w:lang w:val="en-GB"/>
        </w:rPr>
        <w:t>MT</w:t>
      </w:r>
      <w:r w:rsidRPr="00AB4624">
        <w:rPr>
          <w:i/>
          <w:vertAlign w:val="subscript"/>
          <w:lang w:val="en-GB"/>
        </w:rPr>
        <w:t>ii</w:t>
      </w:r>
      <w:proofErr w:type="spellEnd"/>
      <w:r w:rsidRPr="00AB4624">
        <w:rPr>
          <w:i/>
          <w:lang w:val="en-GB"/>
        </w:rPr>
        <w:t xml:space="preserve"> </w:t>
      </w:r>
      <w:r>
        <w:rPr>
          <w:rFonts w:hint="cs"/>
          <w:i/>
          <w:rtl/>
          <w:lang w:val="en-GB"/>
        </w:rPr>
        <w:t xml:space="preserve"> </w:t>
      </w:r>
      <w:r>
        <w:rPr>
          <w:lang w:val="en-GB"/>
        </w:rPr>
        <w:t>(mm)</w:t>
      </w:r>
      <w:r>
        <w:rPr>
          <w:rFonts w:hint="cs"/>
          <w:rtl/>
          <w:lang w:val="fr-FR" w:bidi="ar-EG"/>
        </w:rPr>
        <w:t>، في</w:t>
      </w:r>
      <w:r>
        <w:rPr>
          <w:rFonts w:hint="eastAsia"/>
          <w:rtl/>
          <w:lang w:val="fr-FR" w:bidi="ar-EG"/>
        </w:rPr>
        <w:t> </w:t>
      </w:r>
      <w:r>
        <w:rPr>
          <w:rFonts w:hint="cs"/>
          <w:rtl/>
          <w:lang w:val="fr-FR" w:bidi="ar-EG"/>
        </w:rPr>
        <w:t>الموقع المطلوب (</w:t>
      </w:r>
      <w:r w:rsidRPr="00AB4624">
        <w:rPr>
          <w:i/>
          <w:lang w:val="en-GB"/>
        </w:rPr>
        <w:t>Lat</w:t>
      </w:r>
      <w:r w:rsidRPr="00BC74F0">
        <w:rPr>
          <w:rFonts w:hint="cs"/>
          <w:i/>
          <w:iCs/>
          <w:rtl/>
          <w:lang w:val="fr-FR" w:bidi="ar-EG"/>
        </w:rPr>
        <w:t xml:space="preserve">، </w:t>
      </w:r>
      <w:r w:rsidRPr="00AB4624">
        <w:rPr>
          <w:i/>
          <w:lang w:val="en-GB"/>
        </w:rPr>
        <w:t>Lon</w:t>
      </w:r>
      <w:r>
        <w:rPr>
          <w:rFonts w:hint="cs"/>
          <w:rtl/>
          <w:lang w:val="fr-FR" w:bidi="ar-EG"/>
        </w:rPr>
        <w:t xml:space="preserve">) من الخرائط الرقمية للمتوسط الشهري </w:t>
      </w:r>
      <w:r>
        <w:rPr>
          <w:rFonts w:hint="cs"/>
          <w:rtl/>
          <w:lang w:val="fr-FR"/>
        </w:rPr>
        <w:t>لإجمالي هطول الأمطار</w:t>
      </w:r>
      <w:r>
        <w:rPr>
          <w:rFonts w:hint="cs"/>
          <w:rtl/>
          <w:lang w:val="fr-FR" w:bidi="ar-EG"/>
        </w:rPr>
        <w:t xml:space="preserve">، </w:t>
      </w:r>
      <w:proofErr w:type="spellStart"/>
      <w:r w:rsidRPr="00AB4624">
        <w:rPr>
          <w:i/>
          <w:lang w:val="en-GB"/>
        </w:rPr>
        <w:t>MT</w:t>
      </w:r>
      <w:r w:rsidRPr="00AB4624">
        <w:rPr>
          <w:i/>
          <w:vertAlign w:val="subscript"/>
          <w:lang w:val="en-GB"/>
        </w:rPr>
        <w:t>ii</w:t>
      </w:r>
      <w:proofErr w:type="spellEnd"/>
      <w:r>
        <w:rPr>
          <w:rFonts w:hint="cs"/>
          <w:i/>
          <w:rtl/>
          <w:lang w:val="en-GB"/>
        </w:rPr>
        <w:t xml:space="preserve"> </w:t>
      </w:r>
      <w:r>
        <w:rPr>
          <w:lang w:val="en-GB"/>
        </w:rPr>
        <w:t>(mm)</w:t>
      </w:r>
      <w:r>
        <w:rPr>
          <w:rFonts w:hint="cs"/>
          <w:rtl/>
          <w:lang w:val="fr-FR" w:bidi="ar-EG"/>
        </w:rPr>
        <w:t>، المقدمة كجزء لا</w:t>
      </w:r>
      <w:r>
        <w:rPr>
          <w:rFonts w:hint="eastAsia"/>
          <w:rtl/>
          <w:lang w:val="fr-FR" w:bidi="ar-EG"/>
        </w:rPr>
        <w:t> </w:t>
      </w:r>
      <w:r>
        <w:rPr>
          <w:rFonts w:hint="cs"/>
          <w:rtl/>
          <w:lang w:val="fr-FR" w:bidi="ar-EG"/>
        </w:rPr>
        <w:t xml:space="preserve">يتجزأ من هذه التوصية </w:t>
      </w:r>
      <w:r>
        <w:rPr>
          <w:rFonts w:hint="cs"/>
          <w:rtl/>
          <w:lang w:val="en-GB"/>
        </w:rPr>
        <w:t xml:space="preserve">على النحو التالي: </w:t>
      </w:r>
    </w:p>
    <w:p w14:paraId="37AA220F" w14:textId="77777777" w:rsidR="00F00765" w:rsidRDefault="00F00765" w:rsidP="00F00765">
      <w:pPr>
        <w:pStyle w:val="enumlev1"/>
        <w:rPr>
          <w:rtl/>
          <w:lang w:val="fr-FR"/>
        </w:rPr>
      </w:pPr>
      <w:r>
        <w:rPr>
          <w:rFonts w:hint="cs"/>
          <w:rtl/>
          <w:lang w:val="fr-FR"/>
        </w:rPr>
        <w:t> أ )</w:t>
      </w:r>
      <w:r>
        <w:rPr>
          <w:rFonts w:hint="cs"/>
          <w:rtl/>
          <w:lang w:val="fr-FR"/>
        </w:rPr>
        <w:tab/>
        <w:t>تحديد النقاط الشبكية الأربع (</w:t>
      </w:r>
      <w:r w:rsidRPr="00AB4624">
        <w:rPr>
          <w:i/>
          <w:lang w:val="en-GB"/>
        </w:rPr>
        <w:t>Lat</w:t>
      </w:r>
      <w:r w:rsidRPr="00697E35">
        <w:rPr>
          <w:iCs/>
          <w:vertAlign w:val="subscript"/>
          <w:lang w:val="en-GB"/>
        </w:rPr>
        <w:t>1</w:t>
      </w:r>
      <w:r w:rsidRPr="00C50659">
        <w:rPr>
          <w:rFonts w:hint="cs"/>
          <w:rtl/>
          <w:lang w:val="en-GB" w:bidi="ar-SA"/>
        </w:rPr>
        <w:t>،</w:t>
      </w:r>
      <w:r w:rsidRPr="00B06E33">
        <w:rPr>
          <w:rFonts w:hint="cs"/>
          <w:i/>
          <w:rtl/>
          <w:lang w:val="en-GB"/>
        </w:rPr>
        <w:t xml:space="preserve"> </w:t>
      </w:r>
      <w:r w:rsidRPr="00AB4624">
        <w:rPr>
          <w:i/>
          <w:lang w:val="en-GB"/>
        </w:rPr>
        <w:t>Lon</w:t>
      </w:r>
      <w:r w:rsidRPr="00697E35">
        <w:rPr>
          <w:iCs/>
          <w:vertAlign w:val="subscript"/>
          <w:lang w:val="en-GB"/>
        </w:rPr>
        <w:t>1</w:t>
      </w:r>
      <w:r>
        <w:rPr>
          <w:rFonts w:hint="cs"/>
          <w:rtl/>
          <w:lang w:val="fr-FR"/>
        </w:rPr>
        <w:t>) و(</w:t>
      </w:r>
      <w:r w:rsidRPr="00AB4624">
        <w:rPr>
          <w:i/>
          <w:lang w:val="en-GB"/>
        </w:rPr>
        <w:t>Lat</w:t>
      </w:r>
      <w:r w:rsidRPr="00697E35">
        <w:rPr>
          <w:iCs/>
          <w:vertAlign w:val="subscript"/>
          <w:lang w:val="en-GB"/>
        </w:rPr>
        <w:t>2</w:t>
      </w:r>
      <w:r>
        <w:rPr>
          <w:rFonts w:hint="cs"/>
          <w:rtl/>
          <w:lang w:val="fr-FR"/>
        </w:rPr>
        <w:t xml:space="preserve">، </w:t>
      </w:r>
      <w:r w:rsidRPr="00AB4624">
        <w:rPr>
          <w:i/>
          <w:lang w:val="en-GB"/>
        </w:rPr>
        <w:t>Lon</w:t>
      </w:r>
      <w:r w:rsidRPr="00697E35">
        <w:rPr>
          <w:iCs/>
          <w:vertAlign w:val="subscript"/>
          <w:lang w:val="en-GB"/>
        </w:rPr>
        <w:t>2</w:t>
      </w:r>
      <w:r>
        <w:rPr>
          <w:rFonts w:hint="cs"/>
          <w:rtl/>
          <w:lang w:val="fr-FR"/>
        </w:rPr>
        <w:t>) و(</w:t>
      </w:r>
      <w:r w:rsidRPr="00AB4624">
        <w:rPr>
          <w:i/>
          <w:lang w:val="en-GB"/>
        </w:rPr>
        <w:t>Lat</w:t>
      </w:r>
      <w:r w:rsidRPr="00697E35">
        <w:rPr>
          <w:iCs/>
          <w:vertAlign w:val="subscript"/>
          <w:lang w:val="en-GB"/>
        </w:rPr>
        <w:t>3</w:t>
      </w:r>
      <w:r>
        <w:rPr>
          <w:rFonts w:hint="cs"/>
          <w:rtl/>
          <w:lang w:val="fr-FR"/>
        </w:rPr>
        <w:t xml:space="preserve">، </w:t>
      </w:r>
      <w:r w:rsidRPr="00AB4624">
        <w:rPr>
          <w:i/>
          <w:lang w:val="en-GB"/>
        </w:rPr>
        <w:t>Lon</w:t>
      </w:r>
      <w:r w:rsidRPr="00697E35">
        <w:rPr>
          <w:iCs/>
          <w:vertAlign w:val="subscript"/>
          <w:lang w:val="en-GB"/>
        </w:rPr>
        <w:t>3</w:t>
      </w:r>
      <w:r>
        <w:rPr>
          <w:rFonts w:hint="cs"/>
          <w:rtl/>
          <w:lang w:val="fr-FR"/>
        </w:rPr>
        <w:t>) و(</w:t>
      </w:r>
      <w:r w:rsidRPr="00AB4624">
        <w:rPr>
          <w:i/>
          <w:lang w:val="en-GB"/>
        </w:rPr>
        <w:t>Lat</w:t>
      </w:r>
      <w:r w:rsidRPr="00697E35">
        <w:rPr>
          <w:iCs/>
          <w:vertAlign w:val="subscript"/>
          <w:lang w:val="en-GB"/>
        </w:rPr>
        <w:t>4</w:t>
      </w:r>
      <w:r>
        <w:rPr>
          <w:rFonts w:hint="cs"/>
          <w:rtl/>
          <w:lang w:val="fr-FR"/>
        </w:rPr>
        <w:t xml:space="preserve">، </w:t>
      </w:r>
      <w:r w:rsidRPr="00AB4624">
        <w:rPr>
          <w:i/>
          <w:lang w:val="en-GB"/>
        </w:rPr>
        <w:t>Lon</w:t>
      </w:r>
      <w:r w:rsidRPr="00697E35">
        <w:rPr>
          <w:iCs/>
          <w:vertAlign w:val="subscript"/>
          <w:lang w:val="en-GB"/>
        </w:rPr>
        <w:t>4</w:t>
      </w:r>
      <w:r>
        <w:rPr>
          <w:rFonts w:hint="cs"/>
          <w:rtl/>
          <w:lang w:val="fr-FR"/>
        </w:rPr>
        <w:t>) المحيطة بالموقع المطلوب</w:t>
      </w:r>
      <w:r>
        <w:rPr>
          <w:rFonts w:hint="eastAsia"/>
          <w:rtl/>
          <w:lang w:val="fr-FR"/>
        </w:rPr>
        <w:t> </w:t>
      </w:r>
      <w:r>
        <w:rPr>
          <w:rFonts w:hint="cs"/>
          <w:rtl/>
          <w:lang w:val="fr-FR"/>
        </w:rPr>
        <w:t>(</w:t>
      </w:r>
      <w:r w:rsidRPr="00AB4624">
        <w:rPr>
          <w:i/>
          <w:lang w:val="en-GB"/>
        </w:rPr>
        <w:t>Lat</w:t>
      </w:r>
      <w:r w:rsidRPr="00F00765">
        <w:rPr>
          <w:rFonts w:hint="cs"/>
          <w:rtl/>
          <w:lang w:val="fr-FR"/>
        </w:rPr>
        <w:t>،</w:t>
      </w:r>
      <w:r w:rsidRPr="00BC74F0">
        <w:rPr>
          <w:rFonts w:hint="cs"/>
          <w:i/>
          <w:iCs/>
          <w:rtl/>
          <w:lang w:val="fr-FR"/>
        </w:rPr>
        <w:t xml:space="preserve"> </w:t>
      </w:r>
      <w:r w:rsidRPr="00AB4624">
        <w:rPr>
          <w:i/>
          <w:lang w:val="en-GB"/>
        </w:rPr>
        <w:t>Lon</w:t>
      </w:r>
      <w:r w:rsidR="00684583">
        <w:rPr>
          <w:rFonts w:hint="cs"/>
          <w:rtl/>
          <w:lang w:val="fr-FR"/>
        </w:rPr>
        <w:t>)؛</w:t>
      </w:r>
    </w:p>
    <w:p w14:paraId="14E9601C" w14:textId="77777777" w:rsidR="00F00765" w:rsidRDefault="00F00765" w:rsidP="00F00765">
      <w:pPr>
        <w:pStyle w:val="enumlev1"/>
        <w:rPr>
          <w:rtl/>
          <w:lang w:val="fr-FR"/>
        </w:rPr>
      </w:pPr>
      <w:r>
        <w:rPr>
          <w:rFonts w:hint="cs"/>
          <w:rtl/>
          <w:lang w:val="fr-FR"/>
        </w:rPr>
        <w:t>ب)</w:t>
      </w:r>
      <w:r>
        <w:rPr>
          <w:rtl/>
          <w:lang w:val="fr-FR"/>
        </w:rPr>
        <w:tab/>
      </w:r>
      <w:r>
        <w:rPr>
          <w:rFonts w:hint="cs"/>
          <w:rtl/>
          <w:lang w:val="fr-FR"/>
        </w:rPr>
        <w:t xml:space="preserve">تحديد المتوسط الشهري لإجمالي هطول الأمطار، </w:t>
      </w:r>
      <w:r w:rsidRPr="00AB4624">
        <w:rPr>
          <w:position w:val="-14"/>
          <w:lang w:val="en-GB"/>
        </w:rPr>
        <w:object w:dxaOrig="580" w:dyaOrig="380" w14:anchorId="4FE48490">
          <v:shape id="_x0000_i1026" type="#_x0000_t75" style="width:29.5pt;height:20pt" o:ole="">
            <v:imagedata r:id="rId15" o:title=""/>
          </v:shape>
          <o:OLEObject Type="Embed" ProgID="Equation.3" ShapeID="_x0000_i1026" DrawAspect="Content" ObjectID="_1752912176" r:id="rId16"/>
        </w:object>
      </w:r>
      <w:r>
        <w:rPr>
          <w:rFonts w:hint="cs"/>
          <w:rtl/>
          <w:lang w:val="en-GB"/>
        </w:rPr>
        <w:t xml:space="preserve"> </w:t>
      </w:r>
      <w:r>
        <w:rPr>
          <w:rFonts w:hint="cs"/>
          <w:rtl/>
          <w:lang w:val="fr-FR"/>
        </w:rPr>
        <w:t>و</w:t>
      </w:r>
      <w:r w:rsidRPr="00AB4624">
        <w:rPr>
          <w:position w:val="-14"/>
          <w:lang w:val="en-GB"/>
        </w:rPr>
        <w:object w:dxaOrig="620" w:dyaOrig="380" w14:anchorId="0CBE5724">
          <v:shape id="_x0000_i1027" type="#_x0000_t75" style="width:32pt;height:20pt" o:ole="">
            <v:imagedata r:id="rId17" o:title=""/>
          </v:shape>
          <o:OLEObject Type="Embed" ProgID="Equation.3" ShapeID="_x0000_i1027" DrawAspect="Content" ObjectID="_1752912177" r:id="rId18"/>
        </w:object>
      </w:r>
      <w:r>
        <w:rPr>
          <w:rFonts w:hint="cs"/>
          <w:rtl/>
          <w:lang w:val="fr-FR"/>
        </w:rPr>
        <w:t xml:space="preserve"> و</w:t>
      </w:r>
      <w:r w:rsidRPr="00AB4624">
        <w:rPr>
          <w:position w:val="-14"/>
          <w:lang w:val="en-GB"/>
        </w:rPr>
        <w:object w:dxaOrig="600" w:dyaOrig="380" w14:anchorId="7D21B6D9">
          <v:shape id="_x0000_i1028" type="#_x0000_t75" style="width:31.5pt;height:20pt" o:ole="">
            <v:imagedata r:id="rId19" o:title=""/>
          </v:shape>
          <o:OLEObject Type="Embed" ProgID="Equation.3" ShapeID="_x0000_i1028" DrawAspect="Content" ObjectID="_1752912178" r:id="rId20"/>
        </w:object>
      </w:r>
      <w:r>
        <w:rPr>
          <w:rFonts w:hint="cs"/>
          <w:rtl/>
          <w:lang w:val="fr-FR"/>
        </w:rPr>
        <w:t xml:space="preserve"> و</w:t>
      </w:r>
      <w:r w:rsidRPr="00AB4624">
        <w:rPr>
          <w:position w:val="-14"/>
          <w:lang w:val="en-GB"/>
        </w:rPr>
        <w:object w:dxaOrig="620" w:dyaOrig="380" w14:anchorId="11709A92">
          <v:shape id="_x0000_i1029" type="#_x0000_t75" style="width:32pt;height:20pt" o:ole="">
            <v:imagedata r:id="rId21" o:title=""/>
          </v:shape>
          <o:OLEObject Type="Embed" ProgID="Equation.3" ShapeID="_x0000_i1029" DrawAspect="Content" ObjectID="_1752912179" r:id="rId22"/>
        </w:object>
      </w:r>
      <w:r>
        <w:rPr>
          <w:rFonts w:hint="cs"/>
          <w:rtl/>
          <w:lang w:val="fr-FR"/>
        </w:rPr>
        <w:t xml:space="preserve">، عند النقاط الشبكية المحيطة الأربع </w:t>
      </w:r>
      <w:r w:rsidR="00684583">
        <w:rPr>
          <w:rFonts w:hint="cs"/>
          <w:rtl/>
          <w:lang w:val="fr-FR"/>
        </w:rPr>
        <w:t>للخرائط المقدمة مع هذه التوصية؛</w:t>
      </w:r>
    </w:p>
    <w:p w14:paraId="5818D0A9" w14:textId="77777777" w:rsidR="00F00765" w:rsidRPr="0019601C" w:rsidRDefault="00F00765" w:rsidP="000A2375">
      <w:pPr>
        <w:pStyle w:val="enumlev1"/>
        <w:rPr>
          <w:rtl/>
        </w:rPr>
      </w:pPr>
      <w:r>
        <w:rPr>
          <w:rFonts w:hint="cs"/>
          <w:rtl/>
          <w:lang w:val="fr-FR"/>
        </w:rPr>
        <w:t>ج)</w:t>
      </w:r>
      <w:r>
        <w:rPr>
          <w:rFonts w:hint="cs"/>
          <w:rtl/>
          <w:lang w:val="fr-FR"/>
        </w:rPr>
        <w:tab/>
        <w:t xml:space="preserve">تحديد </w:t>
      </w:r>
      <w:r w:rsidR="000A2375">
        <w:rPr>
          <w:rFonts w:hint="cs"/>
          <w:rtl/>
          <w:lang w:val="fr-FR"/>
        </w:rPr>
        <w:t xml:space="preserve">المتوسط </w:t>
      </w:r>
      <w:r w:rsidRPr="00AB4624">
        <w:rPr>
          <w:position w:val="-12"/>
          <w:lang w:val="en-GB"/>
        </w:rPr>
        <w:object w:dxaOrig="480" w:dyaOrig="360" w14:anchorId="27E690B5">
          <v:shape id="_x0000_i1030" type="#_x0000_t75" style="width:25pt;height:18pt" o:ole="">
            <v:imagedata r:id="rId23" o:title=""/>
          </v:shape>
          <o:OLEObject Type="Embed" ProgID="Equation.3" ShapeID="_x0000_i1030" DrawAspect="Content" ObjectID="_1752912180" r:id="rId24"/>
        </w:object>
      </w:r>
      <w:r>
        <w:rPr>
          <w:rFonts w:hint="cs"/>
          <w:rtl/>
          <w:lang w:val="en-GB"/>
        </w:rPr>
        <w:t xml:space="preserve"> في الموقع المطلوب (</w:t>
      </w:r>
      <w:r w:rsidRPr="00AB4624">
        <w:rPr>
          <w:i/>
          <w:lang w:val="en-GB"/>
        </w:rPr>
        <w:t>Lat</w:t>
      </w:r>
      <w:r w:rsidRPr="00F00765">
        <w:rPr>
          <w:rFonts w:hint="cs"/>
          <w:rtl/>
          <w:lang w:val="fr-FR"/>
        </w:rPr>
        <w:t>،</w:t>
      </w:r>
      <w:r w:rsidRPr="00BC74F0">
        <w:rPr>
          <w:rFonts w:hint="cs"/>
          <w:i/>
          <w:iCs/>
          <w:rtl/>
          <w:lang w:val="fr-FR"/>
        </w:rPr>
        <w:t xml:space="preserve"> </w:t>
      </w:r>
      <w:r w:rsidRPr="00AB4624">
        <w:rPr>
          <w:i/>
          <w:lang w:val="en-GB"/>
        </w:rPr>
        <w:t>Lon</w:t>
      </w:r>
      <w:r>
        <w:rPr>
          <w:rFonts w:hint="cs"/>
          <w:rtl/>
          <w:lang w:val="en-GB"/>
        </w:rPr>
        <w:t xml:space="preserve">) بإجراء استكمال داخلي </w:t>
      </w:r>
      <w:r w:rsidR="000A2375">
        <w:rPr>
          <w:rFonts w:hint="cs"/>
          <w:rtl/>
          <w:lang w:val="en-GB"/>
        </w:rPr>
        <w:t xml:space="preserve">ثنائي خطي </w:t>
      </w:r>
      <w:r>
        <w:rPr>
          <w:rFonts w:hint="cs"/>
          <w:rtl/>
          <w:lang w:val="en-GB"/>
        </w:rPr>
        <w:t xml:space="preserve">باستخدام النقاط الشبكية المحيطة الأربع على النحو الوارد وصفه في الفقرة </w:t>
      </w:r>
      <w:r w:rsidRPr="00AB4624">
        <w:rPr>
          <w:lang w:val="en-GB"/>
        </w:rPr>
        <w:t>1b</w:t>
      </w:r>
      <w:r>
        <w:rPr>
          <w:rFonts w:hint="cs"/>
          <w:rtl/>
          <w:lang w:val="en-GB"/>
        </w:rPr>
        <w:t xml:space="preserve"> من الملحق </w:t>
      </w:r>
      <w:r>
        <w:t>1</w:t>
      </w:r>
      <w:r>
        <w:rPr>
          <w:rFonts w:hint="cs"/>
          <w:rtl/>
        </w:rPr>
        <w:t xml:space="preserve"> </w:t>
      </w:r>
      <w:r w:rsidR="000A2375">
        <w:rPr>
          <w:rFonts w:hint="cs"/>
          <w:rtl/>
        </w:rPr>
        <w:t>با</w:t>
      </w:r>
      <w:r>
        <w:rPr>
          <w:rFonts w:hint="cs"/>
          <w:rtl/>
        </w:rPr>
        <w:t xml:space="preserve">لتوصية </w:t>
      </w:r>
      <w:r w:rsidRPr="00AB4624">
        <w:rPr>
          <w:lang w:val="en-GB"/>
        </w:rPr>
        <w:t>ITU-R P.1144</w:t>
      </w:r>
      <w:r w:rsidR="00684583">
        <w:rPr>
          <w:rFonts w:hint="cs"/>
          <w:rtl/>
          <w:lang w:val="en-GB"/>
        </w:rPr>
        <w:t>.</w:t>
      </w:r>
    </w:p>
    <w:p w14:paraId="4B09CFF7" w14:textId="77777777" w:rsidR="00F00765" w:rsidRPr="003E68F5" w:rsidRDefault="00F00765" w:rsidP="00E52425">
      <w:pPr>
        <w:rPr>
          <w:rtl/>
          <w:lang w:val="fr-FR" w:bidi="ar-EG"/>
        </w:rPr>
      </w:pPr>
      <w:r w:rsidRPr="00540999">
        <w:rPr>
          <w:rFonts w:hint="cs"/>
          <w:b/>
          <w:bCs/>
          <w:i/>
          <w:iCs/>
          <w:rtl/>
          <w:lang w:val="fr-FR" w:bidi="ar-EG"/>
        </w:rPr>
        <w:t xml:space="preserve">الخطوة </w:t>
      </w:r>
      <w:r w:rsidRPr="00540999">
        <w:rPr>
          <w:b/>
          <w:bCs/>
          <w:i/>
          <w:iCs/>
          <w:lang w:val="fr-FR" w:bidi="ar-EG"/>
        </w:rPr>
        <w:t>4</w:t>
      </w:r>
      <w:r w:rsidRPr="00540999">
        <w:rPr>
          <w:rFonts w:hint="cs"/>
          <w:b/>
          <w:bCs/>
          <w:rtl/>
          <w:lang w:val="fr-FR" w:bidi="ar-EG"/>
        </w:rPr>
        <w:t>:</w:t>
      </w:r>
      <w:r>
        <w:rPr>
          <w:rFonts w:hint="cs"/>
          <w:rtl/>
          <w:lang w:val="fr-FR" w:bidi="ar-EG"/>
        </w:rPr>
        <w:t xml:space="preserve"> تحويل </w:t>
      </w:r>
      <w:r w:rsidR="00E52425">
        <w:rPr>
          <w:rFonts w:hint="cs"/>
          <w:rtl/>
          <w:lang w:val="fr-FR" w:bidi="ar-EG"/>
        </w:rPr>
        <w:t>درجة الحرارة</w:t>
      </w:r>
      <w:r w:rsidR="000A2375">
        <w:rPr>
          <w:rFonts w:hint="cs"/>
          <w:rtl/>
          <w:lang w:val="fr-FR" w:bidi="ar-EG"/>
        </w:rPr>
        <w:t xml:space="preserve"> من </w:t>
      </w:r>
      <w:proofErr w:type="spellStart"/>
      <w:r w:rsidRPr="00AB4624">
        <w:rPr>
          <w:i/>
          <w:lang w:val="en-GB"/>
        </w:rPr>
        <w:t>T</w:t>
      </w:r>
      <w:r w:rsidRPr="00AB4624">
        <w:rPr>
          <w:i/>
          <w:vertAlign w:val="subscript"/>
          <w:lang w:val="en-GB"/>
        </w:rPr>
        <w:t>ii</w:t>
      </w:r>
      <w:proofErr w:type="spellEnd"/>
      <w:r>
        <w:rPr>
          <w:rFonts w:hint="cs"/>
          <w:rtl/>
          <w:lang w:val="en-GB"/>
        </w:rPr>
        <w:t xml:space="preserve"> </w:t>
      </w:r>
      <w:r>
        <w:rPr>
          <w:lang w:val="en-GB"/>
        </w:rPr>
        <w:t>(K)</w:t>
      </w:r>
      <w:r>
        <w:rPr>
          <w:rFonts w:hint="cs"/>
          <w:rtl/>
          <w:lang w:val="fr-FR" w:bidi="ar-EG"/>
        </w:rPr>
        <w:t xml:space="preserve"> إلى </w:t>
      </w:r>
      <w:proofErr w:type="spellStart"/>
      <w:r w:rsidRPr="00AB4624">
        <w:rPr>
          <w:i/>
          <w:lang w:val="en-GB"/>
        </w:rPr>
        <w:t>T</w:t>
      </w:r>
      <w:r w:rsidRPr="00AB4624">
        <w:rPr>
          <w:i/>
          <w:vertAlign w:val="subscript"/>
          <w:lang w:val="en-GB"/>
        </w:rPr>
        <w:t>ii</w:t>
      </w:r>
      <w:proofErr w:type="spellEnd"/>
      <w:r>
        <w:rPr>
          <w:rFonts w:hint="cs"/>
          <w:rtl/>
          <w:lang w:val="en-GB"/>
        </w:rPr>
        <w:t xml:space="preserve"> </w:t>
      </w:r>
      <w:r>
        <w:rPr>
          <w:lang w:val="en-GB"/>
        </w:rPr>
        <w:t>(</w:t>
      </w:r>
      <w:r w:rsidRPr="00AB4624">
        <w:rPr>
          <w:rFonts w:ascii="Lucida Grande" w:hAnsi="Lucida Grande" w:cs="Lucida Grande"/>
          <w:b/>
          <w:color w:val="000000"/>
          <w:lang w:val="en-GB"/>
        </w:rPr>
        <w:t>°</w:t>
      </w:r>
      <w:r w:rsidRPr="00AB4624">
        <w:rPr>
          <w:lang w:val="en-GB"/>
        </w:rPr>
        <w:t>C</w:t>
      </w:r>
      <w:r>
        <w:rPr>
          <w:lang w:val="en-GB"/>
        </w:rPr>
        <w:t>)</w:t>
      </w:r>
      <w:r>
        <w:rPr>
          <w:rFonts w:hint="cs"/>
          <w:rtl/>
          <w:lang w:val="en-GB"/>
        </w:rPr>
        <w:t xml:space="preserve"> بالنسبة </w:t>
      </w:r>
      <w:r>
        <w:rPr>
          <w:rFonts w:hint="cs"/>
          <w:rtl/>
          <w:lang w:val="fr-FR" w:bidi="ar-EG"/>
        </w:rPr>
        <w:t xml:space="preserve">لكل رقم شهر، </w:t>
      </w:r>
      <w:r w:rsidRPr="00AB4624">
        <w:rPr>
          <w:i/>
          <w:lang w:val="en-GB"/>
        </w:rPr>
        <w:t>ii</w:t>
      </w:r>
      <w:r w:rsidR="00684583">
        <w:rPr>
          <w:rFonts w:hint="cs"/>
          <w:rtl/>
          <w:lang w:val="fr-FR" w:bidi="ar-EG"/>
        </w:rPr>
        <w:t>.</w:t>
      </w:r>
    </w:p>
    <w:p w14:paraId="527C1823" w14:textId="77777777" w:rsidR="00F00765" w:rsidRPr="0019601C" w:rsidRDefault="00F00765" w:rsidP="000A2375">
      <w:pPr>
        <w:rPr>
          <w:rtl/>
          <w:lang w:val="en-GB"/>
        </w:rPr>
      </w:pPr>
      <w:r w:rsidRPr="00624972">
        <w:rPr>
          <w:rFonts w:hint="cs"/>
          <w:b/>
          <w:bCs/>
          <w:iCs/>
          <w:rtl/>
          <w:lang w:val="fr-FR" w:bidi="ar-EG"/>
        </w:rPr>
        <w:t xml:space="preserve">الخطوة </w:t>
      </w:r>
      <w:r w:rsidRPr="00624972">
        <w:rPr>
          <w:b/>
          <w:bCs/>
          <w:iCs/>
          <w:lang w:val="fr-FR" w:bidi="ar-EG"/>
        </w:rPr>
        <w:t>5</w:t>
      </w:r>
      <w:r w:rsidRPr="00624972">
        <w:rPr>
          <w:rFonts w:hint="cs"/>
          <w:b/>
          <w:bCs/>
          <w:rtl/>
          <w:lang w:val="fr-FR" w:bidi="ar-EG"/>
        </w:rPr>
        <w:t>:</w:t>
      </w:r>
      <w:r>
        <w:rPr>
          <w:rFonts w:hint="cs"/>
          <w:rtl/>
          <w:lang w:val="fr-FR" w:bidi="ar-EG"/>
        </w:rPr>
        <w:t xml:space="preserve"> حساب </w:t>
      </w:r>
      <w:proofErr w:type="spellStart"/>
      <w:r w:rsidRPr="00AB4624">
        <w:rPr>
          <w:lang w:val="en-GB"/>
        </w:rPr>
        <w:t>r</w:t>
      </w:r>
      <w:r w:rsidRPr="00AB4624">
        <w:rPr>
          <w:vertAlign w:val="subscript"/>
          <w:lang w:val="en-GB"/>
        </w:rPr>
        <w:t>ii</w:t>
      </w:r>
      <w:proofErr w:type="spellEnd"/>
      <w:r w:rsidRPr="00F00765">
        <w:rPr>
          <w:rFonts w:hint="cs"/>
          <w:rtl/>
        </w:rPr>
        <w:t xml:space="preserve"> </w:t>
      </w:r>
      <w:r w:rsidRPr="0019601C">
        <w:rPr>
          <w:rFonts w:hint="cs"/>
          <w:rtl/>
          <w:lang w:val="en-GB"/>
        </w:rPr>
        <w:t xml:space="preserve">بالنسبة لكل </w:t>
      </w:r>
      <w:r>
        <w:rPr>
          <w:rFonts w:hint="cs"/>
          <w:rtl/>
          <w:lang w:val="fr-FR" w:bidi="ar-EG"/>
        </w:rPr>
        <w:t xml:space="preserve">رقم شهر، </w:t>
      </w:r>
      <w:r w:rsidRPr="00AB4624">
        <w:rPr>
          <w:lang w:val="en-GB"/>
        </w:rPr>
        <w:t>ii</w:t>
      </w:r>
      <w:r>
        <w:rPr>
          <w:rFonts w:hint="cs"/>
          <w:rtl/>
          <w:lang w:val="en-GB"/>
        </w:rPr>
        <w:t>، على النحو التالي:</w:t>
      </w:r>
    </w:p>
    <w:p w14:paraId="7DB6D5A5" w14:textId="3B409191" w:rsidR="00684583" w:rsidRPr="00AB4624" w:rsidRDefault="00684583" w:rsidP="00684583">
      <w:pPr>
        <w:pStyle w:val="Equation"/>
        <w:rPr>
          <w:lang w:val="en-GB"/>
        </w:rPr>
      </w:pPr>
      <w:r w:rsidRPr="00AB4624">
        <w:rPr>
          <w:lang w:val="en-GB"/>
        </w:rPr>
        <w:tab/>
      </w:r>
      <w:r w:rsidR="006471A0">
        <w:t>(</w:t>
      </w:r>
      <w:r w:rsidR="006471A0" w:rsidRPr="006471A0">
        <w:rPr>
          <w:i/>
          <w:iCs/>
        </w:rPr>
        <w:t>mm/</w:t>
      </w:r>
      <w:proofErr w:type="spellStart"/>
      <w:r w:rsidR="006471A0" w:rsidRPr="006471A0">
        <w:rPr>
          <w:i/>
          <w:iCs/>
        </w:rPr>
        <w:t>hr</w:t>
      </w:r>
      <w:proofErr w:type="spellEnd"/>
      <w:r w:rsidR="006471A0">
        <w:t>)</w:t>
      </w:r>
      <w:r w:rsidR="006471A0">
        <w:rPr>
          <w:rFonts w:hint="cs"/>
          <w:rtl/>
          <w:lang w:val="en-GB"/>
        </w:rPr>
        <w:t>  </w:t>
      </w:r>
      <w:r w:rsidR="006471A0" w:rsidRPr="00AB4624">
        <w:rPr>
          <w:position w:val="-30"/>
          <w:lang w:val="en-GB"/>
        </w:rPr>
        <w:object w:dxaOrig="1460" w:dyaOrig="720" w14:anchorId="2828BD5D">
          <v:shape id="_x0000_i1050" type="#_x0000_t75" style="width:1in;height:36.5pt" o:ole="">
            <v:imagedata r:id="rId25" o:title=""/>
          </v:shape>
          <o:OLEObject Type="Embed" ProgID="Equation.3" ShapeID="_x0000_i1050" DrawAspect="Content" ObjectID="_1752912181" r:id="rId26"/>
        </w:object>
      </w:r>
      <w:r w:rsidR="006471A0" w:rsidRPr="00D63BA5">
        <w:rPr>
          <w:position w:val="-30"/>
          <w:lang w:val="en-GB"/>
        </w:rPr>
        <w:object w:dxaOrig="1719" w:dyaOrig="700" w14:anchorId="65FAF70C">
          <v:shape id="_x0000_i1052" type="#_x0000_t75" style="width:85pt;height:34.5pt" o:ole="">
            <v:imagedata r:id="rId27" o:title=""/>
          </v:shape>
          <o:OLEObject Type="Embed" ProgID="Equation.DSMT4" ShapeID="_x0000_i1052" DrawAspect="Content" ObjectID="_1752912182" r:id="rId28"/>
        </w:object>
      </w:r>
      <w:r w:rsidRPr="00AB4624">
        <w:rPr>
          <w:lang w:val="en-GB"/>
        </w:rPr>
        <w:tab/>
        <w:t>(1)</w:t>
      </w:r>
    </w:p>
    <w:p w14:paraId="6A2F2076" w14:textId="77777777" w:rsidR="00F00765" w:rsidRPr="00134C83" w:rsidRDefault="00F00765" w:rsidP="00F00765">
      <w:pPr>
        <w:keepNext/>
        <w:spacing w:before="240"/>
        <w:rPr>
          <w:lang w:val="en-GB"/>
        </w:rPr>
      </w:pPr>
      <w:r w:rsidRPr="00624972">
        <w:rPr>
          <w:rFonts w:hint="cs"/>
          <w:b/>
          <w:bCs/>
          <w:i/>
          <w:iCs/>
          <w:rtl/>
          <w:lang w:val="fr-FR" w:bidi="ar-EG"/>
        </w:rPr>
        <w:t xml:space="preserve">الخطوة </w:t>
      </w:r>
      <w:r>
        <w:rPr>
          <w:b/>
          <w:bCs/>
          <w:i/>
          <w:iCs/>
          <w:lang w:val="fr-FR" w:bidi="ar-EG"/>
        </w:rPr>
        <w:t>6</w:t>
      </w:r>
      <w:r>
        <w:rPr>
          <w:rFonts w:hint="cs"/>
          <w:b/>
          <w:bCs/>
          <w:i/>
          <w:iCs/>
          <w:rtl/>
          <w:lang w:val="fr-FR" w:bidi="ar-EG"/>
        </w:rPr>
        <w:t> أ</w:t>
      </w:r>
      <w:r w:rsidRPr="00624972">
        <w:rPr>
          <w:rFonts w:hint="cs"/>
          <w:b/>
          <w:bCs/>
          <w:rtl/>
          <w:lang w:val="fr-FR" w:bidi="ar-EG"/>
        </w:rPr>
        <w:t>:</w:t>
      </w:r>
      <w:r>
        <w:rPr>
          <w:rFonts w:hint="cs"/>
          <w:rtl/>
          <w:lang w:val="fr-FR" w:bidi="ar-EG"/>
        </w:rPr>
        <w:t xml:space="preserve"> حساب الاحتمال الشهري ل</w:t>
      </w:r>
      <w:r w:rsidR="000A2375">
        <w:rPr>
          <w:rFonts w:hint="cs"/>
          <w:rtl/>
          <w:lang w:val="fr-FR" w:bidi="ar-EG"/>
        </w:rPr>
        <w:t>هطول ا</w:t>
      </w:r>
      <w:r>
        <w:rPr>
          <w:rFonts w:hint="cs"/>
          <w:rtl/>
          <w:lang w:val="fr-FR" w:bidi="ar-EG"/>
        </w:rPr>
        <w:t xml:space="preserve">لأمطار </w:t>
      </w:r>
      <w:r w:rsidRPr="0019601C">
        <w:rPr>
          <w:rFonts w:hint="cs"/>
          <w:rtl/>
          <w:lang w:val="en-GB"/>
        </w:rPr>
        <w:t xml:space="preserve">بالنسبة لكل </w:t>
      </w:r>
      <w:r>
        <w:rPr>
          <w:rFonts w:hint="cs"/>
          <w:rtl/>
          <w:lang w:val="fr-FR" w:bidi="ar-EG"/>
        </w:rPr>
        <w:t xml:space="preserve">رقم شهر، </w:t>
      </w:r>
      <w:r w:rsidRPr="00AB4624">
        <w:rPr>
          <w:i/>
          <w:lang w:val="en-GB"/>
        </w:rPr>
        <w:t>ii</w:t>
      </w:r>
      <w:r>
        <w:rPr>
          <w:rFonts w:hint="cs"/>
          <w:i/>
          <w:rtl/>
          <w:lang w:val="en-GB"/>
        </w:rPr>
        <w:t>، على النحو التالي:</w:t>
      </w:r>
    </w:p>
    <w:p w14:paraId="2CFD4315" w14:textId="6986F5C1" w:rsidR="00B25BAF" w:rsidRPr="00AB4624" w:rsidRDefault="00B25BAF" w:rsidP="00B25BAF">
      <w:pPr>
        <w:pStyle w:val="Equation"/>
        <w:rPr>
          <w:lang w:val="en-GB"/>
        </w:rPr>
      </w:pPr>
      <w:r w:rsidRPr="00AB4624">
        <w:rPr>
          <w:lang w:val="en-GB"/>
        </w:rPr>
        <w:tab/>
      </w:r>
      <w:r w:rsidR="005222A5" w:rsidRPr="00AB4624">
        <w:rPr>
          <w:lang w:val="en-GB"/>
        </w:rPr>
        <w:t>(%)</w:t>
      </w:r>
      <w:r w:rsidR="005222A5">
        <w:rPr>
          <w:rFonts w:hint="cs"/>
          <w:rtl/>
          <w:lang w:val="en-GB"/>
        </w:rPr>
        <w:t> </w:t>
      </w:r>
      <m:oMath>
        <m:sSub>
          <m:sSubPr>
            <m:ctrlPr>
              <w:rPr>
                <w:rFonts w:ascii="Cambria Math" w:hAnsi="Cambria Math"/>
                <w:lang w:val="en-GB"/>
              </w:rPr>
            </m:ctrlPr>
          </m:sSubPr>
          <m:e>
            <m:r>
              <w:rPr>
                <w:rFonts w:ascii="Cambria Math" w:hAnsi="Cambria Math"/>
                <w:lang w:val="en-GB"/>
              </w:rPr>
              <m:t>P</m:t>
            </m:r>
          </m:e>
          <m:sub>
            <m:sSub>
              <m:sSubPr>
                <m:ctrlPr>
                  <w:rPr>
                    <w:rFonts w:ascii="Cambria Math" w:hAnsi="Cambria Math"/>
                    <w:lang w:val="en-GB"/>
                  </w:rPr>
                </m:ctrlPr>
              </m:sSubPr>
              <m:e>
                <m:r>
                  <m:rPr>
                    <m:sty m:val="p"/>
                  </m:rPr>
                  <w:rPr>
                    <w:rFonts w:ascii="Cambria Math" w:hAnsi="Cambria Math"/>
                    <w:lang w:val="en-GB"/>
                  </w:rPr>
                  <m:t>0</m:t>
                </m:r>
              </m:e>
              <m:sub>
                <m:r>
                  <w:rPr>
                    <w:rFonts w:ascii="Cambria Math" w:hAnsi="Cambria Math"/>
                    <w:lang w:val="en-GB"/>
                  </w:rPr>
                  <m:t>ii</m:t>
                </m:r>
              </m:sub>
            </m:sSub>
          </m:sub>
        </m:sSub>
        <m:r>
          <m:rPr>
            <m:sty m:val="p"/>
          </m:rPr>
          <w:rPr>
            <w:rFonts w:ascii="Cambria Math" w:hAnsi="Cambria Math"/>
            <w:lang w:val="en-GB"/>
          </w:rPr>
          <m:t>=100</m:t>
        </m:r>
        <m:f>
          <m:fPr>
            <m:ctrlPr>
              <w:rPr>
                <w:rFonts w:ascii="Cambria Math" w:hAnsi="Cambria Math"/>
                <w:lang w:val="en-GB"/>
              </w:rPr>
            </m:ctrlPr>
          </m:fPr>
          <m:num>
            <m:r>
              <w:rPr>
                <w:rFonts w:ascii="Cambria Math" w:hAnsi="Cambria Math"/>
                <w:lang w:val="en-GB"/>
              </w:rPr>
              <m:t>M</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ii</m:t>
                </m:r>
              </m:sub>
            </m:sSub>
          </m:num>
          <m:den>
            <m:r>
              <m:rPr>
                <m:sty m:val="p"/>
              </m:rPr>
              <w:rPr>
                <w:rFonts w:ascii="Cambria Math" w:hAnsi="Cambria Math"/>
                <w:lang w:val="en-GB"/>
              </w:rPr>
              <m:t>24</m:t>
            </m:r>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N</m:t>
                </m:r>
              </m:e>
              <m:sub>
                <m:r>
                  <w:rPr>
                    <w:rFonts w:ascii="Cambria Math" w:hAnsi="Cambria Math"/>
                    <w:lang w:val="en-GB"/>
                  </w:rPr>
                  <m:t>ii</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ii</m:t>
                </m:r>
              </m:sub>
            </m:sSub>
          </m:den>
        </m:f>
      </m:oMath>
      <w:r w:rsidRPr="00AB4624">
        <w:rPr>
          <w:lang w:val="en-GB"/>
        </w:rPr>
        <w:tab/>
        <w:t>(2)</w:t>
      </w:r>
    </w:p>
    <w:p w14:paraId="0B034BE8" w14:textId="77777777" w:rsidR="00F00765" w:rsidRPr="00134C83" w:rsidRDefault="00F00765" w:rsidP="00F00765">
      <w:pPr>
        <w:keepNext/>
        <w:spacing w:before="240"/>
        <w:rPr>
          <w:rtl/>
          <w:lang w:val="en-GB"/>
        </w:rPr>
      </w:pPr>
      <w:r w:rsidRPr="00624972">
        <w:rPr>
          <w:rFonts w:hint="cs"/>
          <w:b/>
          <w:bCs/>
          <w:i/>
          <w:iCs/>
          <w:rtl/>
          <w:lang w:val="fr-FR" w:bidi="ar-EG"/>
        </w:rPr>
        <w:lastRenderedPageBreak/>
        <w:t xml:space="preserve">الخطوة </w:t>
      </w:r>
      <w:r>
        <w:rPr>
          <w:b/>
          <w:bCs/>
          <w:i/>
          <w:iCs/>
          <w:lang w:val="fr-FR" w:bidi="ar-EG"/>
        </w:rPr>
        <w:t>6</w:t>
      </w:r>
      <w:r>
        <w:rPr>
          <w:rFonts w:hint="cs"/>
          <w:b/>
          <w:bCs/>
          <w:i/>
          <w:iCs/>
          <w:rtl/>
          <w:lang w:val="fr-FR" w:bidi="ar-EG"/>
        </w:rPr>
        <w:t>ب</w:t>
      </w:r>
      <w:r w:rsidRPr="00624972">
        <w:rPr>
          <w:rFonts w:hint="cs"/>
          <w:b/>
          <w:bCs/>
          <w:rtl/>
          <w:lang w:val="fr-FR" w:bidi="ar-EG"/>
        </w:rPr>
        <w:t>:</w:t>
      </w:r>
      <w:r>
        <w:rPr>
          <w:rFonts w:hint="cs"/>
          <w:rtl/>
          <w:lang w:val="fr-FR" w:bidi="ar-EG"/>
        </w:rPr>
        <w:t xml:space="preserve"> وضع </w:t>
      </w:r>
      <w:r w:rsidRPr="00CA41B2">
        <w:rPr>
          <w:position w:val="-16"/>
          <w:lang w:val="en-GB" w:bidi="ar-EG"/>
        </w:rPr>
        <w:object w:dxaOrig="855" w:dyaOrig="405" w14:anchorId="6B99A6A5">
          <v:shape id="_x0000_i1034" type="#_x0000_t75" style="width:44pt;height:20.5pt" o:ole="">
            <v:imagedata r:id="rId29" o:title=""/>
          </v:shape>
          <o:OLEObject Type="Embed" ProgID="Equation.3" ShapeID="_x0000_i1034" DrawAspect="Content" ObjectID="_1752912183" r:id="rId30"/>
        </w:object>
      </w:r>
      <w:r>
        <w:rPr>
          <w:rFonts w:hint="cs"/>
          <w:rtl/>
          <w:lang w:val="en-GB" w:bidi="ar-EG"/>
        </w:rPr>
        <w:t xml:space="preserve"> و</w:t>
      </w:r>
      <w:r w:rsidRPr="00CA41B2">
        <w:rPr>
          <w:position w:val="-20"/>
          <w:lang w:val="en-GB" w:bidi="ar-EG"/>
        </w:rPr>
        <w:object w:dxaOrig="1680" w:dyaOrig="690" w14:anchorId="009AF87D">
          <v:shape id="_x0000_i1035" type="#_x0000_t75" style="width:84pt;height:34.5pt" o:ole="">
            <v:imagedata r:id="rId31" o:title=""/>
          </v:shape>
          <o:OLEObject Type="Embed" ProgID="Equation.3" ShapeID="_x0000_i1035" DrawAspect="Content" ObjectID="_1752912184" r:id="rId32"/>
        </w:object>
      </w:r>
      <w:r>
        <w:rPr>
          <w:rFonts w:hint="cs"/>
          <w:rtl/>
          <w:lang w:val="en-GB" w:bidi="ar-EG"/>
        </w:rPr>
        <w:t xml:space="preserve"> إذا كان </w:t>
      </w:r>
      <w:r w:rsidRPr="00CA41B2">
        <w:rPr>
          <w:position w:val="-16"/>
          <w:lang w:val="en-GB" w:bidi="ar-EG"/>
        </w:rPr>
        <w:object w:dxaOrig="810" w:dyaOrig="405" w14:anchorId="543B804B">
          <v:shape id="_x0000_i1036" type="#_x0000_t75" style="width:40.5pt;height:20.5pt" o:ole="">
            <v:imagedata r:id="rId33" o:title=""/>
          </v:shape>
          <o:OLEObject Type="Embed" ProgID="Equation.3" ShapeID="_x0000_i1036" DrawAspect="Content" ObjectID="_1752912185" r:id="rId34"/>
        </w:object>
      </w:r>
      <w:r w:rsidRPr="0019601C">
        <w:rPr>
          <w:rFonts w:hint="cs"/>
          <w:rtl/>
          <w:lang w:val="en-GB"/>
        </w:rPr>
        <w:t xml:space="preserve">بالنسبة لكل </w:t>
      </w:r>
      <w:r>
        <w:rPr>
          <w:rFonts w:hint="cs"/>
          <w:rtl/>
          <w:lang w:val="fr-FR" w:bidi="ar-EG"/>
        </w:rPr>
        <w:t xml:space="preserve">رقم شهر، </w:t>
      </w:r>
      <w:r w:rsidRPr="00AB4624">
        <w:rPr>
          <w:i/>
          <w:lang w:val="en-GB"/>
        </w:rPr>
        <w:t>ii</w:t>
      </w:r>
    </w:p>
    <w:p w14:paraId="1883BD81" w14:textId="77777777" w:rsidR="00F00765" w:rsidRDefault="00F00765" w:rsidP="00CA41B2">
      <w:pPr>
        <w:keepNext/>
        <w:spacing w:before="240"/>
        <w:rPr>
          <w:position w:val="10"/>
          <w:rtl/>
          <w:lang w:bidi="ar-EG"/>
        </w:rPr>
      </w:pPr>
      <w:r w:rsidRPr="00624972">
        <w:rPr>
          <w:rFonts w:hint="cs"/>
          <w:b/>
          <w:bCs/>
          <w:i/>
          <w:iCs/>
          <w:position w:val="10"/>
          <w:rtl/>
          <w:lang w:val="fr-FR" w:bidi="ar-EG"/>
        </w:rPr>
        <w:t xml:space="preserve">الخطوة </w:t>
      </w:r>
      <w:r w:rsidRPr="00624972">
        <w:rPr>
          <w:b/>
          <w:bCs/>
          <w:i/>
          <w:iCs/>
          <w:position w:val="10"/>
          <w:lang w:val="fr-FR" w:bidi="ar-EG"/>
        </w:rPr>
        <w:t>7</w:t>
      </w:r>
      <w:r w:rsidRPr="00624972">
        <w:rPr>
          <w:rFonts w:hint="cs"/>
          <w:b/>
          <w:bCs/>
          <w:position w:val="10"/>
          <w:rtl/>
          <w:lang w:val="fr-FR" w:bidi="ar-EG"/>
        </w:rPr>
        <w:t>:</w:t>
      </w:r>
      <w:r>
        <w:rPr>
          <w:rFonts w:hint="cs"/>
          <w:position w:val="10"/>
          <w:rtl/>
          <w:lang w:val="fr-FR" w:bidi="ar-EG"/>
        </w:rPr>
        <w:t xml:space="preserve"> حساب الاحتمال السنوي ل</w:t>
      </w:r>
      <w:r w:rsidR="000A2375">
        <w:rPr>
          <w:rFonts w:hint="cs"/>
          <w:position w:val="10"/>
          <w:rtl/>
          <w:lang w:val="fr-FR" w:bidi="ar-EG"/>
        </w:rPr>
        <w:t>هطول ا</w:t>
      </w:r>
      <w:r>
        <w:rPr>
          <w:rFonts w:hint="cs"/>
          <w:position w:val="10"/>
          <w:rtl/>
          <w:lang w:val="fr-FR" w:bidi="ar-EG"/>
        </w:rPr>
        <w:t>لأمطار</w:t>
      </w:r>
      <w:r w:rsidRPr="00624972">
        <w:rPr>
          <w:rFonts w:hint="cs"/>
          <w:position w:val="10"/>
          <w:rtl/>
          <w:lang w:val="fr-FR" w:bidi="ar-EG"/>
        </w:rPr>
        <w:t>،</w:t>
      </w:r>
      <w:r w:rsidR="00CA41B2">
        <w:rPr>
          <w:rFonts w:hint="cs"/>
          <w:position w:val="10"/>
          <w:rtl/>
          <w:lang w:val="fr-FR" w:bidi="ar-EG"/>
        </w:rPr>
        <w:t xml:space="preserve"> </w:t>
      </w:r>
      <w:r w:rsidRPr="00624972">
        <w:rPr>
          <w:lang w:val="en-GB" w:bidi="ar-EG"/>
        </w:rPr>
        <w:object w:dxaOrig="1680" w:dyaOrig="405" w14:anchorId="09B58F86">
          <v:shape id="_x0000_i1037" type="#_x0000_t75" style="width:84pt;height:20.5pt" o:ole="">
            <v:imagedata r:id="rId35" o:title=""/>
          </v:shape>
          <o:OLEObject Type="Embed" ProgID="Equation.3" ShapeID="_x0000_i1037" DrawAspect="Content" ObjectID="_1752912186" r:id="rId36"/>
        </w:object>
      </w:r>
      <w:r w:rsidR="00CA41B2" w:rsidRPr="00624972">
        <w:rPr>
          <w:position w:val="10"/>
          <w:rtl/>
          <w:lang w:val="en-GB"/>
        </w:rPr>
        <w:t xml:space="preserve"> </w:t>
      </w:r>
      <w:r w:rsidRPr="00624972">
        <w:rPr>
          <w:position w:val="10"/>
          <w:rtl/>
          <w:lang w:val="en-GB"/>
        </w:rPr>
        <w:t>على النحو التالي</w:t>
      </w:r>
      <w:r w:rsidRPr="00624972">
        <w:rPr>
          <w:position w:val="10"/>
          <w:lang w:bidi="ar-EG"/>
        </w:rPr>
        <w:t>:</w:t>
      </w:r>
    </w:p>
    <w:p w14:paraId="1109B683" w14:textId="0E294BBE" w:rsidR="005D34FB" w:rsidRPr="00AB4624" w:rsidRDefault="005D34FB" w:rsidP="005D34FB">
      <w:pPr>
        <w:pStyle w:val="Equation"/>
        <w:rPr>
          <w:szCs w:val="28"/>
          <w:lang w:val="en-GB"/>
        </w:rPr>
      </w:pPr>
      <w:r w:rsidRPr="00AB4624">
        <w:rPr>
          <w:lang w:val="en-GB"/>
        </w:rPr>
        <w:tab/>
      </w:r>
      <w:r w:rsidR="005222A5" w:rsidRPr="00AB4624">
        <w:rPr>
          <w:szCs w:val="28"/>
          <w:lang w:val="en-GB"/>
        </w:rPr>
        <w:t>(%)</w:t>
      </w:r>
      <w:r w:rsidR="005222A5">
        <w:rPr>
          <w:rFonts w:hint="cs"/>
          <w:rtl/>
          <w:lang w:val="en-GB"/>
        </w:rPr>
        <w:t> </w:t>
      </w:r>
      <w:r w:rsidRPr="00AB4624">
        <w:rPr>
          <w:lang w:val="en-GB"/>
        </w:rPr>
        <w:object w:dxaOrig="1980" w:dyaOrig="960" w14:anchorId="154FB131">
          <v:shape id="_x0000_i1038" type="#_x0000_t75" style="width:100pt;height:47.5pt" o:ole="">
            <v:imagedata r:id="rId37" o:title=""/>
          </v:shape>
          <o:OLEObject Type="Embed" ProgID="Equation.3" ShapeID="_x0000_i1038" DrawAspect="Content" ObjectID="_1752912187" r:id="rId38"/>
        </w:object>
      </w:r>
      <w:r w:rsidRPr="00AB4624">
        <w:rPr>
          <w:szCs w:val="28"/>
          <w:lang w:val="en-GB"/>
        </w:rPr>
        <w:tab/>
        <w:t>(3)</w:t>
      </w:r>
    </w:p>
    <w:p w14:paraId="3CAB7F5B" w14:textId="77777777" w:rsidR="00F00765" w:rsidRDefault="00F00765" w:rsidP="000A2375">
      <w:pPr>
        <w:keepNext/>
        <w:spacing w:before="240"/>
        <w:rPr>
          <w:rtl/>
          <w:lang w:val="fr-FR" w:bidi="ar-EG"/>
        </w:rPr>
      </w:pPr>
      <w:r w:rsidRPr="00624972">
        <w:rPr>
          <w:rFonts w:hint="cs"/>
          <w:b/>
          <w:bCs/>
          <w:i/>
          <w:iCs/>
          <w:rtl/>
          <w:lang w:val="fr-FR" w:bidi="ar-EG"/>
        </w:rPr>
        <w:t xml:space="preserve">الخطوة </w:t>
      </w:r>
      <w:r>
        <w:rPr>
          <w:b/>
          <w:bCs/>
          <w:i/>
          <w:iCs/>
          <w:lang w:val="fr-FR" w:bidi="ar-EG"/>
        </w:rPr>
        <w:t>8</w:t>
      </w:r>
      <w:r w:rsidRPr="00624972">
        <w:rPr>
          <w:rFonts w:hint="cs"/>
          <w:b/>
          <w:bCs/>
          <w:rtl/>
          <w:lang w:val="fr-FR" w:bidi="ar-EG"/>
        </w:rPr>
        <w:t>:</w:t>
      </w:r>
      <w:r>
        <w:rPr>
          <w:rFonts w:hint="cs"/>
          <w:rtl/>
          <w:lang w:val="fr-FR" w:bidi="ar-EG"/>
        </w:rPr>
        <w:t xml:space="preserve"> إذا كان احتمال تجاوز معدل هطول الأمطار المطلوب، </w:t>
      </w:r>
      <w:r w:rsidRPr="00AB4624">
        <w:rPr>
          <w:i/>
          <w:lang w:val="en-GB"/>
        </w:rPr>
        <w:t>p</w:t>
      </w:r>
      <w:r>
        <w:rPr>
          <w:rFonts w:hint="cs"/>
          <w:rtl/>
          <w:lang w:val="fr-FR" w:bidi="ar-EG"/>
        </w:rPr>
        <w:t xml:space="preserve">، أكبر من </w:t>
      </w:r>
      <w:r w:rsidRPr="00AB4624">
        <w:rPr>
          <w:position w:val="-14"/>
          <w:lang w:val="en-GB"/>
        </w:rPr>
        <w:object w:dxaOrig="580" w:dyaOrig="380" w14:anchorId="2D4D7068">
          <v:shape id="_x0000_i1039" type="#_x0000_t75" style="width:29.5pt;height:20pt" o:ole="">
            <v:imagedata r:id="rId39" o:title=""/>
          </v:shape>
          <o:OLEObject Type="Embed" ProgID="Equation.3" ShapeID="_x0000_i1039" DrawAspect="Content" ObjectID="_1752912188" r:id="rId40"/>
        </w:object>
      </w:r>
      <w:r>
        <w:rPr>
          <w:rFonts w:hint="cs"/>
          <w:rtl/>
          <w:lang w:val="en-GB"/>
        </w:rPr>
        <w:t xml:space="preserve">، فإن معدل هطول الأمطار عند </w:t>
      </w:r>
      <w:r>
        <w:rPr>
          <w:rFonts w:hint="cs"/>
          <w:rtl/>
          <w:lang w:val="fr-FR" w:bidi="ar-EG"/>
        </w:rPr>
        <w:t xml:space="preserve">احتمال تجاوز معدل هطول الأمطار المطلوب،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p</m:t>
            </m:r>
          </m:sub>
        </m:sSub>
      </m:oMath>
      <w:r>
        <w:rPr>
          <w:rFonts w:hint="cs"/>
          <w:rtl/>
          <w:lang w:val="fr-FR" w:bidi="ar-EG"/>
        </w:rPr>
        <w:t xml:space="preserve">، </w:t>
      </w:r>
      <w:r w:rsidR="000A2375">
        <w:rPr>
          <w:rFonts w:hint="cs"/>
          <w:rtl/>
          <w:lang w:val="fr-FR" w:bidi="ar-EG"/>
        </w:rPr>
        <w:t>يساوي</w:t>
      </w:r>
      <w:r>
        <w:rPr>
          <w:rFonts w:hint="cs"/>
          <w:rtl/>
          <w:lang w:val="fr-FR" w:bidi="ar-EG"/>
        </w:rPr>
        <w:t xml:space="preserve"> </w:t>
      </w:r>
      <w:r w:rsidR="000A2375" w:rsidRPr="00AB4624">
        <w:rPr>
          <w:lang w:val="en-GB"/>
        </w:rPr>
        <w:t xml:space="preserve">mm/hr </w:t>
      </w:r>
      <w:r w:rsidRPr="00AB4624">
        <w:rPr>
          <w:lang w:val="en-GB"/>
        </w:rPr>
        <w:t>0</w:t>
      </w:r>
      <w:r w:rsidR="0034415F">
        <w:rPr>
          <w:rFonts w:hint="cs"/>
          <w:rtl/>
          <w:lang w:val="en-GB"/>
        </w:rPr>
        <w:t>.</w:t>
      </w:r>
    </w:p>
    <w:p w14:paraId="1A418FA4" w14:textId="77777777" w:rsidR="00F00765" w:rsidRPr="000A2375" w:rsidRDefault="00F00765" w:rsidP="00E52425">
      <w:pPr>
        <w:spacing w:before="0" w:line="240" w:lineRule="auto"/>
        <w:rPr>
          <w:spacing w:val="-2"/>
          <w:rtl/>
          <w:lang w:val="en-GB"/>
        </w:rPr>
      </w:pPr>
      <w:r w:rsidRPr="000A2375">
        <w:rPr>
          <w:rFonts w:hint="cs"/>
          <w:spacing w:val="-2"/>
          <w:rtl/>
          <w:lang w:val="fr-FR" w:bidi="ar-EG"/>
        </w:rPr>
        <w:t xml:space="preserve">وإذا كان احتمال تجاوز معدل هطول الأمطار المطلوب، </w:t>
      </w:r>
      <w:r w:rsidRPr="000A2375">
        <w:rPr>
          <w:i/>
          <w:spacing w:val="-2"/>
          <w:lang w:val="en-GB"/>
        </w:rPr>
        <w:t>p</w:t>
      </w:r>
      <w:r w:rsidRPr="000A2375">
        <w:rPr>
          <w:rFonts w:hint="cs"/>
          <w:spacing w:val="-2"/>
          <w:rtl/>
          <w:lang w:val="fr-FR" w:bidi="ar-EG"/>
        </w:rPr>
        <w:t xml:space="preserve">، أصغر من أو يساوي </w:t>
      </w:r>
      <w:r w:rsidRPr="000A2375">
        <w:rPr>
          <w:spacing w:val="-2"/>
          <w:position w:val="-14"/>
          <w:lang w:val="en-GB"/>
        </w:rPr>
        <w:object w:dxaOrig="580" w:dyaOrig="380" w14:anchorId="0EDE03D3">
          <v:shape id="_x0000_i1040" type="#_x0000_t75" style="width:29.5pt;height:20pt" o:ole="">
            <v:imagedata r:id="rId39" o:title=""/>
          </v:shape>
          <o:OLEObject Type="Embed" ProgID="Equation.3" ShapeID="_x0000_i1040" DrawAspect="Content" ObjectID="_1752912189" r:id="rId41"/>
        </w:object>
      </w:r>
      <w:r w:rsidRPr="000A2375">
        <w:rPr>
          <w:rFonts w:hint="cs"/>
          <w:spacing w:val="-2"/>
          <w:rtl/>
          <w:lang w:val="en-GB"/>
        </w:rPr>
        <w:t xml:space="preserve">، </w:t>
      </w:r>
      <w:r w:rsidR="00E52425">
        <w:rPr>
          <w:rFonts w:hint="cs"/>
          <w:spacing w:val="-2"/>
          <w:rtl/>
          <w:lang w:val="en-GB"/>
        </w:rPr>
        <w:t xml:space="preserve">يتم ضبط </w:t>
      </w:r>
      <w:r w:rsidRPr="000A2375">
        <w:rPr>
          <w:rFonts w:hint="cs"/>
          <w:spacing w:val="-2"/>
          <w:rtl/>
          <w:lang w:val="en-GB"/>
        </w:rPr>
        <w:t>معدل هطول الأمطار،</w:t>
      </w:r>
      <w:r w:rsidR="000A2375" w:rsidRPr="000A2375">
        <w:rPr>
          <w:rFonts w:hint="eastAsia"/>
          <w:spacing w:val="-2"/>
          <w:rtl/>
          <w:lang w:val="en-GB"/>
        </w:rPr>
        <w:t> </w:t>
      </w:r>
      <w:proofErr w:type="spellStart"/>
      <w:r w:rsidRPr="000A2375">
        <w:rPr>
          <w:i/>
          <w:spacing w:val="-2"/>
          <w:lang w:val="en-GB"/>
        </w:rPr>
        <w:t>R</w:t>
      </w:r>
      <w:r w:rsidRPr="000A2375">
        <w:rPr>
          <w:i/>
          <w:spacing w:val="-2"/>
          <w:vertAlign w:val="subscript"/>
          <w:lang w:val="en-GB"/>
        </w:rPr>
        <w:t>ref</w:t>
      </w:r>
      <w:proofErr w:type="spellEnd"/>
      <w:r w:rsidRPr="000A2375">
        <w:rPr>
          <w:rFonts w:hint="cs"/>
          <w:spacing w:val="-2"/>
          <w:rtl/>
          <w:lang w:val="en-GB"/>
        </w:rPr>
        <w:t xml:space="preserve">، إلى أن تصبح القيمة المطلقة للخطأ النسبي بين احتمال التجاوز السنوي </w:t>
      </w:r>
      <w:r w:rsidRPr="000A2375">
        <w:rPr>
          <w:rFonts w:hint="cs"/>
          <w:spacing w:val="-2"/>
          <w:rtl/>
          <w:lang w:val="fr-FR" w:bidi="ar-EG"/>
        </w:rPr>
        <w:t xml:space="preserve">لمعدل هطول الأمطار، </w:t>
      </w:r>
      <w:r w:rsidRPr="000A2375">
        <w:rPr>
          <w:spacing w:val="-2"/>
          <w:position w:val="-14"/>
          <w:lang w:val="en-GB"/>
        </w:rPr>
        <w:object w:dxaOrig="1120" w:dyaOrig="380" w14:anchorId="76457869">
          <v:shape id="_x0000_i1041" type="#_x0000_t75" style="width:57.5pt;height:20pt" o:ole="">
            <v:imagedata r:id="rId42" o:title=""/>
          </v:shape>
          <o:OLEObject Type="Embed" ProgID="Equation.3" ShapeID="_x0000_i1041" DrawAspect="Content" ObjectID="_1752912190" r:id="rId43"/>
        </w:object>
      </w:r>
      <w:r w:rsidRPr="000A2375">
        <w:rPr>
          <w:rFonts w:hint="cs"/>
          <w:spacing w:val="-2"/>
          <w:rtl/>
          <w:lang w:val="fr-FR" w:bidi="ar-EG"/>
        </w:rPr>
        <w:t xml:space="preserve">، واحتمال تجاوز معدل هطول الأمطار المطلوب، </w:t>
      </w:r>
      <w:r w:rsidRPr="000A2375">
        <w:rPr>
          <w:i/>
          <w:spacing w:val="-2"/>
          <w:lang w:val="en-GB"/>
        </w:rPr>
        <w:t>p</w:t>
      </w:r>
      <w:r w:rsidRPr="000A2375">
        <w:rPr>
          <w:rFonts w:hint="cs"/>
          <w:spacing w:val="-2"/>
          <w:rtl/>
          <w:lang w:val="fr-FR" w:bidi="ar-EG"/>
        </w:rPr>
        <w:t>، أصغر من</w:t>
      </w:r>
      <w:r w:rsidRPr="000A2375">
        <w:rPr>
          <w:rFonts w:hint="cs"/>
          <w:spacing w:val="-2"/>
          <w:rtl/>
          <w:lang w:val="en-GB"/>
        </w:rPr>
        <w:t xml:space="preserve"> </w:t>
      </w:r>
      <w:r w:rsidRPr="000A2375">
        <w:rPr>
          <w:spacing w:val="-2"/>
          <w:lang w:val="en-GB"/>
        </w:rPr>
        <w:t>%0,001</w:t>
      </w:r>
      <w:r w:rsidRPr="000A2375">
        <w:rPr>
          <w:rFonts w:hint="cs"/>
          <w:spacing w:val="-2"/>
          <w:rtl/>
          <w:lang w:val="en-GB"/>
        </w:rPr>
        <w:t xml:space="preserve"> (أي حتى يصبح </w:t>
      </w:r>
      <m:oMath>
        <m:r>
          <w:rPr>
            <w:rFonts w:ascii="Cambria Math" w:hAnsi="Cambria Math"/>
            <w:spacing w:val="-2"/>
            <w:lang w:val="en-GB"/>
          </w:rPr>
          <m:t>100</m:t>
        </m:r>
        <m:d>
          <m:dPr>
            <m:begChr m:val="|"/>
            <m:endChr m:val="|"/>
            <m:ctrlPr>
              <w:rPr>
                <w:rFonts w:ascii="Cambria Math" w:hAnsi="Cambria Math"/>
                <w:i/>
                <w:spacing w:val="-2"/>
                <w:lang w:val="en-GB"/>
              </w:rPr>
            </m:ctrlPr>
          </m:dPr>
          <m:e>
            <m:f>
              <m:fPr>
                <m:ctrlPr>
                  <w:rPr>
                    <w:rFonts w:ascii="Cambria Math" w:hAnsi="Cambria Math"/>
                    <w:i/>
                    <w:spacing w:val="-2"/>
                    <w:lang w:val="en-GB"/>
                  </w:rPr>
                </m:ctrlPr>
              </m:fPr>
              <m:num>
                <m:r>
                  <w:rPr>
                    <w:rFonts w:ascii="Cambria Math" w:hAnsi="Cambria Math"/>
                    <w:spacing w:val="-2"/>
                    <w:lang w:val="en-GB"/>
                  </w:rPr>
                  <m:t>P(R&gt;</m:t>
                </m:r>
                <m:sSub>
                  <m:sSubPr>
                    <m:ctrlPr>
                      <w:rPr>
                        <w:rFonts w:ascii="Cambria Math" w:hAnsi="Cambria Math"/>
                        <w:i/>
                        <w:spacing w:val="-2"/>
                        <w:lang w:val="en-GB"/>
                      </w:rPr>
                    </m:ctrlPr>
                  </m:sSubPr>
                  <m:e>
                    <m:r>
                      <w:rPr>
                        <w:rFonts w:ascii="Cambria Math" w:hAnsi="Cambria Math"/>
                        <w:spacing w:val="-2"/>
                        <w:lang w:val="en-GB"/>
                      </w:rPr>
                      <m:t>R</m:t>
                    </m:r>
                  </m:e>
                  <m:sub>
                    <m:r>
                      <w:rPr>
                        <w:rFonts w:ascii="Cambria Math" w:hAnsi="Cambria Math"/>
                        <w:spacing w:val="-2"/>
                        <w:lang w:val="en-GB"/>
                      </w:rPr>
                      <m:t>ref</m:t>
                    </m:r>
                  </m:sub>
                </m:sSub>
                <m:r>
                  <w:rPr>
                    <w:rFonts w:ascii="Cambria Math" w:hAnsi="Cambria Math"/>
                    <w:spacing w:val="-2"/>
                    <w:lang w:val="en-GB"/>
                  </w:rPr>
                  <m:t>)</m:t>
                </m:r>
              </m:num>
              <m:den>
                <m:r>
                  <w:rPr>
                    <w:rFonts w:ascii="Cambria Math" w:hAnsi="Cambria Math"/>
                    <w:spacing w:val="-2"/>
                    <w:lang w:val="en-GB"/>
                  </w:rPr>
                  <m:t>p</m:t>
                </m:r>
              </m:den>
            </m:f>
            <m:r>
              <w:rPr>
                <w:rFonts w:ascii="Cambria Math" w:hAnsi="Cambria Math"/>
                <w:spacing w:val="-2"/>
                <w:lang w:val="en-GB"/>
              </w:rPr>
              <m:t>-1</m:t>
            </m:r>
          </m:e>
        </m:d>
        <m:r>
          <w:rPr>
            <w:rFonts w:ascii="Cambria Math" w:hAnsi="Cambria Math"/>
            <w:spacing w:val="-2"/>
            <w:lang w:val="en-GB"/>
          </w:rPr>
          <m:t>&lt;0,001</m:t>
        </m:r>
      </m:oMath>
      <w:r w:rsidRPr="000A2375">
        <w:rPr>
          <w:rFonts w:hint="cs"/>
          <w:spacing w:val="-2"/>
          <w:rtl/>
          <w:lang w:val="en-GB"/>
        </w:rPr>
        <w:t xml:space="preserve">)، حيث: </w:t>
      </w:r>
    </w:p>
    <w:p w14:paraId="6030484A" w14:textId="2A2FBA83" w:rsidR="008F6111" w:rsidRPr="00AB4624" w:rsidRDefault="008F6111" w:rsidP="008F6111">
      <w:pPr>
        <w:pStyle w:val="Equation"/>
        <w:rPr>
          <w:lang w:val="en-GB"/>
        </w:rPr>
      </w:pPr>
      <w:r w:rsidRPr="00AB4624">
        <w:rPr>
          <w:lang w:val="en-GB"/>
        </w:rPr>
        <w:tab/>
      </w:r>
      <w:r w:rsidR="005222A5" w:rsidRPr="00AB4624">
        <w:rPr>
          <w:szCs w:val="28"/>
          <w:lang w:val="en-GB"/>
        </w:rPr>
        <w:t>(%)</w:t>
      </w:r>
      <w:r w:rsidR="005222A5">
        <w:rPr>
          <w:rFonts w:hint="cs"/>
          <w:rtl/>
          <w:lang w:val="en-GB"/>
        </w:rPr>
        <w:t> </w:t>
      </w:r>
      <w:r w:rsidRPr="00AB4624">
        <w:rPr>
          <w:position w:val="-24"/>
          <w:lang w:val="en-GB"/>
        </w:rPr>
        <w:object w:dxaOrig="3120" w:dyaOrig="960" w14:anchorId="62294E47">
          <v:shape id="_x0000_i1042" type="#_x0000_t75" style="width:156.5pt;height:47.5pt" o:ole="">
            <v:imagedata r:id="rId44" o:title=""/>
          </v:shape>
          <o:OLEObject Type="Embed" ProgID="Equation.3" ShapeID="_x0000_i1042" DrawAspect="Content" ObjectID="_1752912191" r:id="rId45"/>
        </w:object>
      </w:r>
      <w:r w:rsidRPr="00AB4624">
        <w:rPr>
          <w:lang w:val="en-GB"/>
        </w:rPr>
        <w:tab/>
        <w:t>(4)</w:t>
      </w:r>
    </w:p>
    <w:p w14:paraId="37522430" w14:textId="64DE5F8B" w:rsidR="008F6111" w:rsidRPr="00AB4624" w:rsidRDefault="008F6111" w:rsidP="008F6111">
      <w:pPr>
        <w:pStyle w:val="Equation"/>
        <w:rPr>
          <w:lang w:val="en-GB"/>
        </w:rPr>
      </w:pPr>
      <w:r w:rsidRPr="00AB4624">
        <w:rPr>
          <w:lang w:val="en-GB"/>
        </w:rPr>
        <w:tab/>
      </w:r>
      <w:r w:rsidR="005222A5" w:rsidRPr="00AB4624">
        <w:rPr>
          <w:lang w:val="en-GB"/>
        </w:rPr>
        <w:t>(%)</w:t>
      </w:r>
      <w:r w:rsidR="005222A5">
        <w:rPr>
          <w:rFonts w:hint="cs"/>
          <w:rtl/>
          <w:lang w:val="en-GB"/>
        </w:rPr>
        <w:t> </w:t>
      </w:r>
      <w:r w:rsidRPr="00AB4624">
        <w:rPr>
          <w:position w:val="-32"/>
          <w:lang w:val="en-GB"/>
        </w:rPr>
        <w:object w:dxaOrig="4480" w:dyaOrig="760" w14:anchorId="65ACD6A1">
          <v:shape id="_x0000_i1043" type="#_x0000_t75" style="width:224pt;height:37.5pt" o:ole="">
            <v:imagedata r:id="rId46" o:title=""/>
          </v:shape>
          <o:OLEObject Type="Embed" ProgID="Equation.3" ShapeID="_x0000_i1043" DrawAspect="Content" ObjectID="_1752912192" r:id="rId47"/>
        </w:object>
      </w:r>
      <w:r w:rsidRPr="00AB4624">
        <w:rPr>
          <w:lang w:val="en-GB"/>
        </w:rPr>
        <w:tab/>
        <w:t>(5)</w:t>
      </w:r>
    </w:p>
    <w:p w14:paraId="65430F17" w14:textId="77777777" w:rsidR="00F00765" w:rsidRPr="00DF107D" w:rsidRDefault="00F00765" w:rsidP="00F00765">
      <w:pPr>
        <w:tabs>
          <w:tab w:val="center" w:pos="4536"/>
          <w:tab w:val="right" w:pos="9639"/>
        </w:tabs>
        <w:spacing w:before="240"/>
        <w:rPr>
          <w:lang w:val="en-GB" w:bidi="ar-EG"/>
        </w:rPr>
      </w:pPr>
      <w:r>
        <w:rPr>
          <w:rFonts w:hint="cs"/>
          <w:rtl/>
          <w:lang w:val="en-GB" w:bidi="ar-EG"/>
        </w:rPr>
        <w:t>و</w:t>
      </w:r>
    </w:p>
    <w:p w14:paraId="58A6D466" w14:textId="77777777" w:rsidR="008F6111" w:rsidRPr="00AB4624" w:rsidRDefault="008F6111" w:rsidP="008F6111">
      <w:pPr>
        <w:pStyle w:val="Equation"/>
        <w:rPr>
          <w:lang w:val="en-GB"/>
        </w:rPr>
      </w:pPr>
      <w:r w:rsidRPr="00AB4624">
        <w:rPr>
          <w:lang w:val="en-GB"/>
        </w:rPr>
        <w:tab/>
      </w:r>
      <w:r w:rsidRPr="003360A2">
        <w:rPr>
          <w:position w:val="-38"/>
          <w:lang w:val="en-GB"/>
        </w:rPr>
        <w:object w:dxaOrig="2100" w:dyaOrig="999" w14:anchorId="32B2BA5A">
          <v:shape id="_x0000_i1044" type="#_x0000_t75" style="width:106.5pt;height:51pt" o:ole="">
            <v:imagedata r:id="rId48" o:title=""/>
          </v:shape>
          <o:OLEObject Type="Embed" ProgID="Equation.3" ShapeID="_x0000_i1044" DrawAspect="Content" ObjectID="_1752912193" r:id="rId49"/>
        </w:object>
      </w:r>
      <w:r w:rsidRPr="00AB4624">
        <w:rPr>
          <w:lang w:val="en-GB"/>
        </w:rPr>
        <w:tab/>
        <w:t>(6)</w:t>
      </w:r>
    </w:p>
    <w:p w14:paraId="132F2E3D" w14:textId="77777777" w:rsidR="00F00765" w:rsidRPr="0098699A" w:rsidRDefault="00F00765" w:rsidP="00F714D2">
      <w:pPr>
        <w:keepNext/>
        <w:spacing w:before="240" w:after="120"/>
        <w:rPr>
          <w:rtl/>
          <w:lang w:val="fr-FR" w:bidi="ar-EG"/>
        </w:rPr>
      </w:pPr>
      <w:r w:rsidRPr="0098699A">
        <w:rPr>
          <w:rFonts w:hint="cs"/>
          <w:rtl/>
          <w:lang w:val="fr-FR" w:bidi="ar-EG"/>
        </w:rPr>
        <w:t>وضع</w:t>
      </w:r>
      <w:r>
        <w:rPr>
          <w:rFonts w:hint="cs"/>
          <w:b/>
          <w:bCs/>
          <w:rtl/>
          <w:lang w:val="fr-FR" w:bidi="ar-EG"/>
        </w:rPr>
        <w:t xml:space="preserve"> </w:t>
      </w:r>
      <w:r w:rsidRPr="00AB4624">
        <w:rPr>
          <w:i/>
          <w:lang w:val="en-GB"/>
        </w:rPr>
        <w:t>R</w:t>
      </w:r>
      <w:r w:rsidRPr="00AB4624">
        <w:rPr>
          <w:i/>
          <w:vertAlign w:val="subscript"/>
          <w:lang w:val="en-GB"/>
        </w:rPr>
        <w:t xml:space="preserve">p </w:t>
      </w:r>
      <w:r w:rsidRPr="00AB4624">
        <w:rPr>
          <w:lang w:val="en-GB"/>
        </w:rPr>
        <w:t xml:space="preserve">= </w:t>
      </w:r>
      <w:proofErr w:type="spellStart"/>
      <w:r w:rsidRPr="00AB4624">
        <w:rPr>
          <w:i/>
          <w:lang w:val="en-GB"/>
        </w:rPr>
        <w:t>R</w:t>
      </w:r>
      <w:r w:rsidRPr="00AB4624">
        <w:rPr>
          <w:i/>
          <w:vertAlign w:val="subscript"/>
          <w:lang w:val="en-GB"/>
        </w:rPr>
        <w:t>ref</w:t>
      </w:r>
      <w:proofErr w:type="spellEnd"/>
      <w:r w:rsidRPr="005D5D58">
        <w:rPr>
          <w:rFonts w:hint="cs"/>
          <w:i/>
          <w:rtl/>
          <w:lang w:val="en-GB"/>
        </w:rPr>
        <w:t xml:space="preserve"> </w:t>
      </w:r>
      <w:r w:rsidRPr="0098699A">
        <w:rPr>
          <w:rFonts w:hint="cs"/>
          <w:rtl/>
          <w:lang w:val="fr-FR" w:bidi="ar-EG"/>
        </w:rPr>
        <w:t xml:space="preserve">في نهاية عملية </w:t>
      </w:r>
      <w:r w:rsidR="000A2375">
        <w:rPr>
          <w:rFonts w:hint="cs"/>
          <w:rtl/>
          <w:lang w:val="fr-FR" w:bidi="ar-EG"/>
        </w:rPr>
        <w:t>الضبط</w:t>
      </w:r>
      <w:r w:rsidR="00F714D2">
        <w:rPr>
          <w:rFonts w:hint="cs"/>
          <w:rtl/>
          <w:lang w:val="fr-FR" w:bidi="ar-EG"/>
        </w:rPr>
        <w:t>.</w:t>
      </w:r>
    </w:p>
    <w:p w14:paraId="140DA431" w14:textId="77777777" w:rsidR="00F00765" w:rsidRPr="000E1D63" w:rsidRDefault="00F00765" w:rsidP="00937FD1">
      <w:pPr>
        <w:pStyle w:val="Note"/>
        <w:rPr>
          <w:rtl/>
          <w:lang w:bidi="ar-EG"/>
        </w:rPr>
      </w:pPr>
      <w:r w:rsidRPr="001E49E2">
        <w:rPr>
          <w:rFonts w:hint="cs"/>
          <w:b/>
          <w:bCs/>
          <w:rtl/>
          <w:lang w:val="fr-FR" w:bidi="ar-EG"/>
        </w:rPr>
        <w:t xml:space="preserve">الملاحظة </w:t>
      </w:r>
      <w:r w:rsidRPr="001E49E2">
        <w:rPr>
          <w:b/>
          <w:bCs/>
          <w:lang w:val="fr-FR" w:bidi="ar-EG"/>
        </w:rPr>
        <w:t>1</w:t>
      </w:r>
      <w:r w:rsidRPr="001E49E2">
        <w:rPr>
          <w:rFonts w:hint="cs"/>
          <w:rtl/>
          <w:lang w:val="fr-FR" w:bidi="ar-EG"/>
        </w:rPr>
        <w:t xml:space="preserve"> </w:t>
      </w:r>
      <w:r w:rsidR="00CA41B2">
        <w:rPr>
          <w:rFonts w:hint="cs"/>
          <w:rtl/>
          <w:lang w:val="fr-FR" w:bidi="ar-EG"/>
        </w:rPr>
        <w:t>-</w:t>
      </w:r>
      <w:r w:rsidRPr="001E49E2">
        <w:rPr>
          <w:rFonts w:hint="cs"/>
          <w:rtl/>
          <w:lang w:val="fr-FR" w:bidi="ar-EG"/>
        </w:rPr>
        <w:t xml:space="preserve"> </w:t>
      </w:r>
      <w:r>
        <w:rPr>
          <w:rFonts w:hint="cs"/>
          <w:rtl/>
          <w:lang w:val="fr-FR" w:bidi="ar-EG"/>
        </w:rPr>
        <w:t xml:space="preserve">يمكن استخدام خريطة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0,01</m:t>
            </m:r>
          </m:sub>
        </m:sSub>
      </m:oMath>
      <w:r>
        <w:rPr>
          <w:rFonts w:hint="cs"/>
          <w:rtl/>
          <w:lang w:val="en-GB"/>
        </w:rPr>
        <w:t xml:space="preserve"> المحسوبة </w:t>
      </w:r>
      <w:r w:rsidR="000A2375">
        <w:rPr>
          <w:rFonts w:hint="cs"/>
          <w:rtl/>
          <w:lang w:val="en-GB"/>
        </w:rPr>
        <w:t>سلفاً</w:t>
      </w:r>
      <w:r>
        <w:rPr>
          <w:rFonts w:hint="cs"/>
          <w:rtl/>
          <w:lang w:val="en-GB"/>
        </w:rPr>
        <w:t xml:space="preserve">، مع خسارة ضئيلة في الدقة، في الحالات التي يلزم فيها أن يكون متوسط احتمال التجاوز السنوي هو </w:t>
      </w:r>
      <w:r w:rsidRPr="00AB4624">
        <w:rPr>
          <w:lang w:val="en-GB"/>
        </w:rPr>
        <w:t>%</w:t>
      </w:r>
      <w:r>
        <w:rPr>
          <w:lang w:val="en-GB"/>
        </w:rPr>
        <w:t>0,01</w:t>
      </w:r>
      <w:r>
        <w:rPr>
          <w:rFonts w:hint="cs"/>
          <w:rtl/>
          <w:lang w:val="en-GB" w:bidi="ar-EG"/>
        </w:rPr>
        <w:t xml:space="preserve"> وتولى فيها اعتبارات للذاكرة والتعقيد </w:t>
      </w:r>
      <w:r w:rsidR="000A2375">
        <w:rPr>
          <w:rFonts w:hint="cs"/>
          <w:rtl/>
          <w:lang w:val="en-GB" w:bidi="ar-EG"/>
        </w:rPr>
        <w:t>الحاسوبي</w:t>
      </w:r>
      <w:r>
        <w:rPr>
          <w:rFonts w:hint="cs"/>
          <w:rtl/>
          <w:lang w:val="en-GB" w:bidi="ar-EG"/>
        </w:rPr>
        <w:t xml:space="preserve">. وفي حالة استخدام هذه الخريطة، يمكن حساب معدل هطول الأمطار عند متوسط احتمال التجاوز السنوي </w:t>
      </w:r>
      <w:r w:rsidR="000A2375">
        <w:rPr>
          <w:rFonts w:hint="cs"/>
          <w:rtl/>
          <w:lang w:val="en-GB" w:bidi="ar-EG"/>
        </w:rPr>
        <w:t xml:space="preserve">البالغ </w:t>
      </w:r>
      <w:r w:rsidRPr="00AB4624">
        <w:rPr>
          <w:lang w:val="en-GB"/>
        </w:rPr>
        <w:t>%</w:t>
      </w:r>
      <w:r>
        <w:rPr>
          <w:lang w:val="en-GB"/>
        </w:rPr>
        <w:t>0,01</w:t>
      </w:r>
      <w:r>
        <w:rPr>
          <w:rFonts w:hint="cs"/>
          <w:rtl/>
          <w:lang w:val="en-GB"/>
        </w:rPr>
        <w:t xml:space="preserve"> في أيّ موقع مطلوب على سطح الأرض بإجراء استكمال داخلي </w:t>
      </w:r>
      <w:r w:rsidR="000A2375">
        <w:rPr>
          <w:rFonts w:hint="cs"/>
          <w:rtl/>
          <w:lang w:val="en-GB"/>
        </w:rPr>
        <w:t xml:space="preserve">ثنائي </w:t>
      </w:r>
      <w:r>
        <w:rPr>
          <w:rFonts w:hint="cs"/>
          <w:rtl/>
          <w:lang w:val="en-GB"/>
        </w:rPr>
        <w:t>خطي باستخدام الطريقة الوارد وصفها في</w:t>
      </w:r>
      <w:r w:rsidR="000A2375">
        <w:rPr>
          <w:rFonts w:hint="eastAsia"/>
          <w:rtl/>
          <w:lang w:val="en-GB"/>
        </w:rPr>
        <w:t> </w:t>
      </w:r>
      <w:r>
        <w:rPr>
          <w:rFonts w:hint="cs"/>
          <w:rtl/>
          <w:lang w:val="en-GB"/>
        </w:rPr>
        <w:t>الفقرة</w:t>
      </w:r>
      <w:r w:rsidR="000A2375">
        <w:rPr>
          <w:rFonts w:hint="eastAsia"/>
          <w:rtl/>
          <w:lang w:val="en-GB"/>
        </w:rPr>
        <w:t> </w:t>
      </w:r>
      <w:r>
        <w:t>1</w:t>
      </w:r>
      <w:r w:rsidR="00937FD1">
        <w:rPr>
          <w:rFonts w:hint="cs"/>
          <w:rtl/>
        </w:rPr>
        <w:t>ب</w:t>
      </w:r>
      <w:r>
        <w:rPr>
          <w:rFonts w:hint="cs"/>
          <w:rtl/>
          <w:lang w:bidi="ar-EG"/>
        </w:rPr>
        <w:t xml:space="preserve"> من الملحق </w:t>
      </w:r>
      <w:r>
        <w:rPr>
          <w:lang w:bidi="ar-EG"/>
        </w:rPr>
        <w:t>1</w:t>
      </w:r>
      <w:r>
        <w:rPr>
          <w:rFonts w:hint="cs"/>
          <w:rtl/>
          <w:lang w:bidi="ar-EG"/>
        </w:rPr>
        <w:t xml:space="preserve"> </w:t>
      </w:r>
      <w:r w:rsidR="000A2375">
        <w:rPr>
          <w:rFonts w:hint="cs"/>
          <w:rtl/>
          <w:lang w:bidi="ar-EG"/>
        </w:rPr>
        <w:t>با</w:t>
      </w:r>
      <w:r>
        <w:rPr>
          <w:rFonts w:hint="cs"/>
          <w:rtl/>
          <w:lang w:bidi="ar-EG"/>
        </w:rPr>
        <w:t xml:space="preserve">لتوصية </w:t>
      </w:r>
      <w:r w:rsidRPr="00AB4624">
        <w:rPr>
          <w:lang w:val="en-GB"/>
        </w:rPr>
        <w:t>ITU-R P.1144</w:t>
      </w:r>
      <w:r>
        <w:rPr>
          <w:rFonts w:hint="cs"/>
          <w:rtl/>
          <w:lang w:val="en-GB"/>
        </w:rPr>
        <w:t>. وتقل القيمة المطلقة للف</w:t>
      </w:r>
      <w:r w:rsidR="000A2375">
        <w:rPr>
          <w:rFonts w:hint="cs"/>
          <w:rtl/>
          <w:lang w:val="en-GB"/>
        </w:rPr>
        <w:t>ا</w:t>
      </w:r>
      <w:r>
        <w:rPr>
          <w:rFonts w:hint="cs"/>
          <w:rtl/>
          <w:lang w:val="en-GB"/>
        </w:rPr>
        <w:t xml:space="preserve">رق بين طريقة التنبؤ بمعدل هطول الأمطار </w:t>
      </w:r>
      <w:r w:rsidR="00937FD1">
        <w:rPr>
          <w:rFonts w:hint="cs"/>
          <w:rtl/>
          <w:lang w:val="en-GB"/>
        </w:rPr>
        <w:t xml:space="preserve">الإجمالي </w:t>
      </w:r>
      <w:r>
        <w:rPr>
          <w:rFonts w:hint="cs"/>
          <w:rtl/>
          <w:lang w:val="en-GB"/>
        </w:rPr>
        <w:t>وخريطة</w:t>
      </w:r>
      <w:r w:rsidR="00CA41B2">
        <w:rPr>
          <w:rFonts w:hint="eastAsia"/>
          <w:rtl/>
          <w:lang w:val="en-GB"/>
        </w:rPr>
        <w:t>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0,01</m:t>
            </m:r>
          </m:sub>
        </m:sSub>
      </m:oMath>
      <w:r>
        <w:rPr>
          <w:rFonts w:hint="cs"/>
          <w:rtl/>
          <w:lang w:val="en-GB"/>
        </w:rPr>
        <w:t xml:space="preserve"> المحسوبة </w:t>
      </w:r>
      <w:r w:rsidR="00937FD1">
        <w:rPr>
          <w:rFonts w:hint="cs"/>
          <w:rtl/>
          <w:lang w:val="en-GB"/>
        </w:rPr>
        <w:t>سلفاً</w:t>
      </w:r>
      <w:r>
        <w:rPr>
          <w:rFonts w:hint="cs"/>
          <w:rtl/>
          <w:lang w:val="en-GB"/>
        </w:rPr>
        <w:t xml:space="preserve"> عن </w:t>
      </w:r>
      <w:r w:rsidRPr="00AB4624">
        <w:rPr>
          <w:lang w:val="en-GB"/>
        </w:rPr>
        <w:t>0</w:t>
      </w:r>
      <w:r w:rsidR="00CA41B2">
        <w:rPr>
          <w:lang w:val="en-GB"/>
        </w:rPr>
        <w:t>,</w:t>
      </w:r>
      <w:r w:rsidRPr="00AB4624">
        <w:rPr>
          <w:lang w:val="en-GB"/>
        </w:rPr>
        <w:t>3 </w:t>
      </w:r>
      <w:r>
        <w:rPr>
          <w:rFonts w:hint="cs"/>
          <w:rtl/>
          <w:lang w:val="en-GB"/>
        </w:rPr>
        <w:t xml:space="preserve"> </w:t>
      </w:r>
      <w:r w:rsidRPr="00AB4624">
        <w:rPr>
          <w:lang w:val="en-GB"/>
        </w:rPr>
        <w:t>mm/hr</w:t>
      </w:r>
      <w:r>
        <w:rPr>
          <w:rFonts w:hint="cs"/>
          <w:rtl/>
          <w:lang w:val="en-GB"/>
        </w:rPr>
        <w:t xml:space="preserve"> لأكثر من </w:t>
      </w:r>
      <w:r w:rsidRPr="00AB4624">
        <w:rPr>
          <w:lang w:val="en-GB"/>
        </w:rPr>
        <w:t>%</w:t>
      </w:r>
      <w:r>
        <w:t>99,9</w:t>
      </w:r>
      <w:r>
        <w:rPr>
          <w:rFonts w:hint="cs"/>
          <w:rtl/>
          <w:lang w:bidi="ar-EG"/>
        </w:rPr>
        <w:t xml:space="preserve"> من </w:t>
      </w:r>
      <w:r w:rsidR="00937FD1">
        <w:rPr>
          <w:rFonts w:hint="cs"/>
          <w:rtl/>
          <w:lang w:bidi="ar-EG"/>
        </w:rPr>
        <w:t xml:space="preserve">سطح </w:t>
      </w:r>
      <w:r>
        <w:rPr>
          <w:rFonts w:hint="cs"/>
          <w:rtl/>
          <w:lang w:bidi="ar-EG"/>
        </w:rPr>
        <w:t xml:space="preserve">الأرض، وتقل </w:t>
      </w:r>
      <w:r>
        <w:rPr>
          <w:rFonts w:hint="cs"/>
          <w:rtl/>
          <w:lang w:val="en-GB"/>
        </w:rPr>
        <w:t>القيمة المطلقة للف</w:t>
      </w:r>
      <w:r w:rsidR="00937FD1">
        <w:rPr>
          <w:rFonts w:hint="cs"/>
          <w:rtl/>
          <w:lang w:val="en-GB"/>
        </w:rPr>
        <w:t>ا</w:t>
      </w:r>
      <w:r>
        <w:rPr>
          <w:rFonts w:hint="cs"/>
          <w:rtl/>
          <w:lang w:val="en-GB"/>
        </w:rPr>
        <w:t xml:space="preserve">رق بين طريقة التنبؤ بمعدل هطول الأمطار </w:t>
      </w:r>
      <w:r w:rsidR="00937FD1">
        <w:rPr>
          <w:rFonts w:hint="cs"/>
          <w:rtl/>
          <w:lang w:val="en-GB"/>
        </w:rPr>
        <w:t xml:space="preserve">الإجمالي </w:t>
      </w:r>
      <w:r>
        <w:rPr>
          <w:rFonts w:hint="cs"/>
          <w:rtl/>
          <w:lang w:val="en-GB"/>
        </w:rPr>
        <w:t xml:space="preserve">وخريطة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0,01</m:t>
            </m:r>
          </m:sub>
        </m:sSub>
      </m:oMath>
      <w:r>
        <w:rPr>
          <w:rFonts w:hint="cs"/>
          <w:rtl/>
          <w:lang w:val="en-GB"/>
        </w:rPr>
        <w:t xml:space="preserve"> عن </w:t>
      </w:r>
      <w:r>
        <w:rPr>
          <w:lang w:val="en-GB"/>
        </w:rPr>
        <w:t>1</w:t>
      </w:r>
      <w:r w:rsidRPr="00AB4624">
        <w:rPr>
          <w:lang w:val="en-GB"/>
        </w:rPr>
        <w:t> </w:t>
      </w:r>
      <w:r>
        <w:rPr>
          <w:rFonts w:hint="cs"/>
          <w:rtl/>
          <w:lang w:val="en-GB"/>
        </w:rPr>
        <w:t xml:space="preserve"> </w:t>
      </w:r>
      <w:r w:rsidRPr="00AB4624">
        <w:rPr>
          <w:lang w:val="en-GB"/>
        </w:rPr>
        <w:t>mm/hr</w:t>
      </w:r>
      <w:r>
        <w:rPr>
          <w:rFonts w:hint="cs"/>
          <w:rtl/>
          <w:lang w:val="en-GB"/>
        </w:rPr>
        <w:t xml:space="preserve"> لأكثر من </w:t>
      </w:r>
      <w:r w:rsidRPr="00AB4624">
        <w:rPr>
          <w:lang w:val="en-GB"/>
        </w:rPr>
        <w:t>%</w:t>
      </w:r>
      <w:r>
        <w:t>99,99</w:t>
      </w:r>
      <w:r>
        <w:rPr>
          <w:rFonts w:hint="cs"/>
          <w:rtl/>
          <w:lang w:bidi="ar-EG"/>
        </w:rPr>
        <w:t xml:space="preserve"> من </w:t>
      </w:r>
      <w:r w:rsidR="00937FD1">
        <w:rPr>
          <w:rFonts w:hint="cs"/>
          <w:rtl/>
          <w:lang w:bidi="ar-EG"/>
        </w:rPr>
        <w:t>سطح</w:t>
      </w:r>
      <w:r w:rsidR="008A1DDB">
        <w:rPr>
          <w:rFonts w:hint="cs"/>
          <w:rtl/>
          <w:lang w:bidi="ar-EG"/>
        </w:rPr>
        <w:t xml:space="preserve"> الأرض.</w:t>
      </w:r>
    </w:p>
    <w:p w14:paraId="6A60B0F5" w14:textId="77777777" w:rsidR="00F00765" w:rsidRPr="00DE2B20" w:rsidRDefault="00F00765" w:rsidP="008A1DDB">
      <w:pPr>
        <w:pStyle w:val="Note"/>
        <w:rPr>
          <w:rtl/>
          <w:lang w:val="en-GB"/>
        </w:rPr>
      </w:pPr>
      <w:r w:rsidRPr="001E49E2">
        <w:rPr>
          <w:rFonts w:hint="cs"/>
          <w:b/>
          <w:bCs/>
          <w:rtl/>
          <w:lang w:val="fr-FR" w:bidi="ar-EG"/>
        </w:rPr>
        <w:t xml:space="preserve">الملاحظة </w:t>
      </w:r>
      <w:r>
        <w:rPr>
          <w:b/>
          <w:bCs/>
          <w:lang w:val="fr-FR" w:bidi="ar-EG"/>
        </w:rPr>
        <w:t>2</w:t>
      </w:r>
      <w:r w:rsidRPr="001E49E2">
        <w:rPr>
          <w:rFonts w:hint="cs"/>
          <w:rtl/>
          <w:lang w:val="fr-FR" w:bidi="ar-EG"/>
        </w:rPr>
        <w:t xml:space="preserve"> </w:t>
      </w:r>
      <w:r w:rsidR="00CA41B2">
        <w:rPr>
          <w:rFonts w:hint="cs"/>
          <w:rtl/>
          <w:lang w:val="fr-FR" w:bidi="ar-EG"/>
        </w:rPr>
        <w:t>-</w:t>
      </w:r>
      <w:r w:rsidRPr="001E49E2">
        <w:rPr>
          <w:rFonts w:hint="cs"/>
          <w:rtl/>
          <w:lang w:val="fr-FR" w:bidi="ar-EG"/>
        </w:rPr>
        <w:t xml:space="preserve"> </w:t>
      </w:r>
      <w:r>
        <w:rPr>
          <w:rFonts w:hint="cs"/>
          <w:rtl/>
          <w:lang w:val="fr-FR" w:bidi="ar-EG"/>
        </w:rPr>
        <w:t xml:space="preserve">في الحالات التي يلزم فيها </w:t>
      </w:r>
      <w:r>
        <w:rPr>
          <w:rFonts w:hint="cs"/>
          <w:rtl/>
          <w:lang w:val="en-GB"/>
        </w:rPr>
        <w:t xml:space="preserve">أن يكون متوسط احتمال التجاوز السنوي هو </w:t>
      </w:r>
      <w:r w:rsidRPr="00AB4624">
        <w:rPr>
          <w:lang w:val="en-GB"/>
        </w:rPr>
        <w:t>%</w:t>
      </w:r>
      <w:r>
        <w:rPr>
          <w:lang w:val="en-GB"/>
        </w:rPr>
        <w:t>0,01</w:t>
      </w:r>
      <w:r>
        <w:rPr>
          <w:rFonts w:hint="cs"/>
          <w:rtl/>
          <w:lang w:val="en-GB" w:bidi="ar-EG"/>
        </w:rPr>
        <w:t xml:space="preserve"> باستخدام طريقة التنبؤ بمعدل </w:t>
      </w:r>
      <w:r w:rsidR="00937FD1">
        <w:rPr>
          <w:rFonts w:hint="cs"/>
          <w:rtl/>
          <w:lang w:val="en-GB" w:bidi="ar-EG"/>
        </w:rPr>
        <w:t xml:space="preserve">هطول </w:t>
      </w:r>
      <w:r>
        <w:rPr>
          <w:rFonts w:hint="cs"/>
          <w:rtl/>
          <w:lang w:val="en-GB" w:bidi="ar-EG"/>
        </w:rPr>
        <w:t xml:space="preserve">الأمطار </w:t>
      </w:r>
      <w:r w:rsidR="00937FD1">
        <w:rPr>
          <w:rFonts w:hint="cs"/>
          <w:rtl/>
          <w:lang w:val="en-GB" w:bidi="ar-EG"/>
        </w:rPr>
        <w:t xml:space="preserve">الإجمالي </w:t>
      </w:r>
      <w:r>
        <w:rPr>
          <w:rFonts w:hint="cs"/>
          <w:rtl/>
          <w:lang w:val="en-GB" w:bidi="ar-EG"/>
        </w:rPr>
        <w:t xml:space="preserve">وخريطة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0,01</m:t>
            </m:r>
          </m:sub>
        </m:sSub>
      </m:oMath>
      <w:r>
        <w:rPr>
          <w:rFonts w:hint="cs"/>
          <w:rtl/>
          <w:lang w:val="en-GB"/>
        </w:rPr>
        <w:t xml:space="preserve"> المحسوبة </w:t>
      </w:r>
      <w:r w:rsidR="00937FD1">
        <w:rPr>
          <w:rFonts w:hint="cs"/>
          <w:rtl/>
          <w:lang w:val="en-GB"/>
        </w:rPr>
        <w:t>سلفاً</w:t>
      </w:r>
      <w:r>
        <w:rPr>
          <w:rFonts w:hint="cs"/>
          <w:rtl/>
          <w:lang w:val="en-GB"/>
        </w:rPr>
        <w:t xml:space="preserve">، يمكن استخدام معدل هطول الأمطار عند احتمال تجاوز </w:t>
      </w:r>
      <w:r w:rsidR="00937FD1">
        <w:rPr>
          <w:rFonts w:hint="cs"/>
          <w:rtl/>
          <w:lang w:val="en-GB"/>
        </w:rPr>
        <w:t xml:space="preserve">يبلغ </w:t>
      </w:r>
      <w:r w:rsidRPr="00AB4624">
        <w:rPr>
          <w:lang w:val="en-GB"/>
        </w:rPr>
        <w:t>%</w:t>
      </w:r>
      <w:r>
        <w:rPr>
          <w:lang w:val="en-GB"/>
        </w:rPr>
        <w:t>0,01</w:t>
      </w:r>
      <w:r>
        <w:rPr>
          <w:rFonts w:hint="cs"/>
          <w:rtl/>
          <w:lang w:val="en-GB"/>
        </w:rPr>
        <w:t xml:space="preserve"> كنقطة بداية أولية </w:t>
      </w:r>
      <w:proofErr w:type="spellStart"/>
      <w:r w:rsidRPr="00AB4624">
        <w:rPr>
          <w:i/>
          <w:lang w:val="en-GB"/>
        </w:rPr>
        <w:t>R</w:t>
      </w:r>
      <w:r w:rsidRPr="00AB4624">
        <w:rPr>
          <w:i/>
          <w:vertAlign w:val="subscript"/>
          <w:lang w:val="en-GB"/>
        </w:rPr>
        <w:t>ref</w:t>
      </w:r>
      <w:proofErr w:type="spellEnd"/>
      <w:r w:rsidRPr="00CA41B2">
        <w:rPr>
          <w:rFonts w:hint="cs"/>
          <w:rtl/>
        </w:rPr>
        <w:t xml:space="preserve"> </w:t>
      </w:r>
      <w:r w:rsidRPr="00DE2B20">
        <w:rPr>
          <w:rFonts w:hint="cs"/>
          <w:rtl/>
          <w:lang w:val="en-GB"/>
        </w:rPr>
        <w:t>ل</w:t>
      </w:r>
      <w:r>
        <w:rPr>
          <w:rFonts w:hint="cs"/>
          <w:rtl/>
          <w:lang w:val="en-GB"/>
        </w:rPr>
        <w:t>ل</w:t>
      </w:r>
      <w:r w:rsidRPr="00DE2B20">
        <w:rPr>
          <w:rFonts w:hint="cs"/>
          <w:rtl/>
          <w:lang w:val="en-GB"/>
        </w:rPr>
        <w:t>إجراء التكرار</w:t>
      </w:r>
      <w:r>
        <w:rPr>
          <w:rFonts w:hint="cs"/>
          <w:rtl/>
          <w:lang w:val="en-GB"/>
        </w:rPr>
        <w:t>ي الوارد في</w:t>
      </w:r>
      <w:r w:rsidR="008A1DDB">
        <w:rPr>
          <w:rFonts w:hint="eastAsia"/>
          <w:rtl/>
          <w:lang w:val="en-GB"/>
        </w:rPr>
        <w:t> </w:t>
      </w:r>
      <w:r>
        <w:rPr>
          <w:rFonts w:hint="cs"/>
          <w:rtl/>
          <w:lang w:val="en-GB"/>
        </w:rPr>
        <w:t xml:space="preserve">الخطوة </w:t>
      </w:r>
      <w:r>
        <w:t>8</w:t>
      </w:r>
      <w:r w:rsidR="00CA41B2">
        <w:rPr>
          <w:rFonts w:hint="cs"/>
          <w:rtl/>
          <w:lang w:bidi="ar-EG"/>
        </w:rPr>
        <w:t>.</w:t>
      </w:r>
    </w:p>
    <w:p w14:paraId="1A7199F2" w14:textId="77777777" w:rsidR="00F00765" w:rsidRPr="00DE2B20" w:rsidRDefault="00937FD1" w:rsidP="00937FD1">
      <w:pPr>
        <w:rPr>
          <w:rtl/>
          <w:lang w:bidi="ar-EG"/>
        </w:rPr>
      </w:pPr>
      <w:r>
        <w:rPr>
          <w:rFonts w:hint="cs"/>
          <w:rtl/>
          <w:lang w:val="fr-FR" w:bidi="ar-EG"/>
        </w:rPr>
        <w:t>وكمرجع</w:t>
      </w:r>
      <w:r w:rsidR="00F00765">
        <w:rPr>
          <w:rFonts w:hint="cs"/>
          <w:rtl/>
          <w:lang w:val="fr-FR" w:bidi="ar-EG"/>
        </w:rPr>
        <w:t xml:space="preserve">، يبين الشكل </w:t>
      </w:r>
      <w:r w:rsidR="00F00765">
        <w:rPr>
          <w:lang w:bidi="ar-EG"/>
        </w:rPr>
        <w:t>1</w:t>
      </w:r>
      <w:r w:rsidR="00F00765">
        <w:rPr>
          <w:rFonts w:hint="cs"/>
          <w:rtl/>
          <w:lang w:bidi="ar-EG"/>
        </w:rPr>
        <w:t xml:space="preserve"> </w:t>
      </w:r>
      <w:r>
        <w:rPr>
          <w:rFonts w:hint="cs"/>
          <w:rtl/>
          <w:lang w:bidi="ar-EG"/>
        </w:rPr>
        <w:t>ال</w:t>
      </w:r>
      <w:r w:rsidR="00F00765">
        <w:rPr>
          <w:rFonts w:hint="cs"/>
          <w:rtl/>
          <w:lang w:bidi="ar-EG"/>
        </w:rPr>
        <w:t xml:space="preserve">خريطة </w:t>
      </w:r>
      <w:r w:rsidR="00F00765" w:rsidRPr="00AB4624">
        <w:rPr>
          <w:i/>
          <w:lang w:val="en-GB"/>
        </w:rPr>
        <w:t>R</w:t>
      </w:r>
      <w:r w:rsidR="00F00765" w:rsidRPr="00AB4624">
        <w:rPr>
          <w:vertAlign w:val="subscript"/>
          <w:lang w:val="en-GB"/>
        </w:rPr>
        <w:t>0</w:t>
      </w:r>
      <w:r w:rsidR="00CA41B2">
        <w:rPr>
          <w:vertAlign w:val="subscript"/>
          <w:lang w:val="en-GB"/>
        </w:rPr>
        <w:t>,</w:t>
      </w:r>
      <w:r w:rsidR="00F00765" w:rsidRPr="00AB4624">
        <w:rPr>
          <w:vertAlign w:val="subscript"/>
          <w:lang w:val="en-GB"/>
        </w:rPr>
        <w:t>01</w:t>
      </w:r>
      <w:r w:rsidR="00F00765" w:rsidRPr="00DE2B20">
        <w:rPr>
          <w:rFonts w:hint="cs"/>
          <w:rtl/>
          <w:lang w:bidi="ar-EG"/>
        </w:rPr>
        <w:t xml:space="preserve">، </w:t>
      </w:r>
      <w:r w:rsidR="00F00765">
        <w:rPr>
          <w:rFonts w:hint="cs"/>
          <w:rtl/>
          <w:lang w:val="fr-FR" w:bidi="ar-EG"/>
        </w:rPr>
        <w:t xml:space="preserve">المعدل السنوي لهطول الأمطار المتجاوَز لمعدل سنوي </w:t>
      </w:r>
      <w:r>
        <w:rPr>
          <w:rFonts w:hint="cs"/>
          <w:rtl/>
          <w:lang w:val="fr-FR" w:bidi="ar-EG"/>
        </w:rPr>
        <w:t xml:space="preserve">يبلغ </w:t>
      </w:r>
      <w:r w:rsidR="00CA41B2" w:rsidRPr="00AB4624">
        <w:rPr>
          <w:spacing w:val="-2"/>
          <w:lang w:val="en-GB"/>
        </w:rPr>
        <w:t>%</w:t>
      </w:r>
      <w:r w:rsidR="00F00765">
        <w:rPr>
          <w:lang w:bidi="ar-EG"/>
        </w:rPr>
        <w:t>0,01</w:t>
      </w:r>
      <w:r w:rsidR="00F00765">
        <w:rPr>
          <w:rFonts w:hint="cs"/>
          <w:spacing w:val="-2"/>
          <w:rtl/>
          <w:lang w:val="en-GB"/>
        </w:rPr>
        <w:t>.</w:t>
      </w:r>
    </w:p>
    <w:p w14:paraId="132BA4D2" w14:textId="77777777" w:rsidR="00F00765" w:rsidRDefault="00F00765" w:rsidP="00F00765">
      <w:pPr>
        <w:rPr>
          <w:rtl/>
          <w:lang w:val="fr-FR" w:bidi="ar-EG"/>
        </w:rPr>
      </w:pPr>
      <w:r>
        <w:rPr>
          <w:rtl/>
          <w:lang w:val="fr-FR" w:bidi="ar-EG"/>
        </w:rPr>
        <w:br w:type="page"/>
      </w:r>
    </w:p>
    <w:p w14:paraId="0C5EBFD8" w14:textId="77777777" w:rsidR="00F00765" w:rsidRDefault="00F00765" w:rsidP="00F00765">
      <w:pPr>
        <w:pStyle w:val="FigureNo"/>
        <w:rPr>
          <w:lang w:val="en-US"/>
        </w:rPr>
      </w:pPr>
      <w:r>
        <w:rPr>
          <w:rFonts w:hint="cs"/>
          <w:rtl/>
        </w:rPr>
        <w:lastRenderedPageBreak/>
        <w:t xml:space="preserve">الشكل </w:t>
      </w:r>
      <w:r>
        <w:rPr>
          <w:lang w:val="en-US"/>
        </w:rPr>
        <w:t>1</w:t>
      </w:r>
    </w:p>
    <w:p w14:paraId="29F273BF" w14:textId="77777777" w:rsidR="00F00765" w:rsidRPr="00043095" w:rsidRDefault="00F00765" w:rsidP="00937FD1">
      <w:pPr>
        <w:pStyle w:val="FigureTitle"/>
        <w:rPr>
          <w:rtl/>
          <w:lang w:val="en-US"/>
        </w:rPr>
      </w:pPr>
      <w:r>
        <w:rPr>
          <w:rFonts w:hint="cs"/>
          <w:rtl/>
        </w:rPr>
        <w:t xml:space="preserve">معدل هطول الأمطار المتجاوِز لمعدل سنوي </w:t>
      </w:r>
      <w:r w:rsidR="00937FD1">
        <w:rPr>
          <w:rFonts w:hint="cs"/>
          <w:rtl/>
        </w:rPr>
        <w:t>مقداره</w:t>
      </w:r>
      <w:r>
        <w:rPr>
          <w:rFonts w:hint="cs"/>
          <w:rtl/>
        </w:rPr>
        <w:t xml:space="preserve"> </w:t>
      </w:r>
      <w:r w:rsidRPr="00AB4624">
        <w:rPr>
          <w:lang w:val="en-GB"/>
        </w:rPr>
        <w:t>%</w:t>
      </w:r>
      <w:r>
        <w:rPr>
          <w:lang w:val="en-US"/>
        </w:rPr>
        <w:t>0,01</w:t>
      </w:r>
    </w:p>
    <w:p w14:paraId="554F3BA7" w14:textId="77777777" w:rsidR="00F00765" w:rsidRPr="00DF107D" w:rsidRDefault="000A2375" w:rsidP="008A1DDB">
      <w:pPr>
        <w:pStyle w:val="Figure"/>
        <w:rPr>
          <w:rtl/>
          <w:lang w:val="fr-FR" w:bidi="ar-EG"/>
        </w:rPr>
      </w:pPr>
      <w:r>
        <w:rPr>
          <w:noProof/>
        </w:rPr>
        <mc:AlternateContent>
          <mc:Choice Requires="wpg">
            <w:drawing>
              <wp:anchor distT="0" distB="0" distL="114300" distR="114300" simplePos="0" relativeHeight="251661824" behindDoc="0" locked="0" layoutInCell="1" allowOverlap="1" wp14:anchorId="0DA3DCB3" wp14:editId="625675E0">
                <wp:simplePos x="0" y="0"/>
                <wp:positionH relativeFrom="column">
                  <wp:posOffset>2460625</wp:posOffset>
                </wp:positionH>
                <wp:positionV relativeFrom="paragraph">
                  <wp:posOffset>2618751</wp:posOffset>
                </wp:positionV>
                <wp:extent cx="2585022" cy="3382414"/>
                <wp:effectExtent l="0" t="0" r="6350" b="8890"/>
                <wp:wrapNone/>
                <wp:docPr id="7" name="Group 7"/>
                <wp:cNvGraphicFramePr/>
                <a:graphic xmlns:a="http://schemas.openxmlformats.org/drawingml/2006/main">
                  <a:graphicData uri="http://schemas.microsoft.com/office/word/2010/wordprocessingGroup">
                    <wpg:wgp>
                      <wpg:cNvGrpSpPr/>
                      <wpg:grpSpPr>
                        <a:xfrm>
                          <a:off x="0" y="0"/>
                          <a:ext cx="2585022" cy="3382414"/>
                          <a:chOff x="0" y="0"/>
                          <a:chExt cx="2585022" cy="3382414"/>
                        </a:xfrm>
                      </wpg:grpSpPr>
                      <wps:wsp>
                        <wps:cNvPr id="5" name="Text Box 5"/>
                        <wps:cNvSpPr txBox="1"/>
                        <wps:spPr>
                          <a:xfrm rot="16200000">
                            <a:off x="2054150" y="292521"/>
                            <a:ext cx="823394" cy="2383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E4FA1" w14:textId="77777777" w:rsidR="00347E1E" w:rsidRPr="00347E1E" w:rsidRDefault="00347E1E" w:rsidP="00347E1E">
                              <w:pPr>
                                <w:spacing w:before="0"/>
                                <w:jc w:val="center"/>
                                <w:rPr>
                                  <w:sz w:val="18"/>
                                  <w:szCs w:val="24"/>
                                  <w:rtl/>
                                  <w:lang w:bidi="ar-EG"/>
                                </w:rPr>
                              </w:pPr>
                              <w:r>
                                <w:rPr>
                                  <w:rFonts w:hint="cs"/>
                                  <w:sz w:val="18"/>
                                  <w:szCs w:val="24"/>
                                  <w:rtl/>
                                  <w:lang w:bidi="ar-EG"/>
                                </w:rPr>
                                <w:t>خط الطول (شرقاً)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0" y="3144063"/>
                            <a:ext cx="823394" cy="2383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2AE1A" w14:textId="77777777" w:rsidR="00347E1E" w:rsidRPr="00347E1E" w:rsidRDefault="00347E1E" w:rsidP="00347E1E">
                              <w:pPr>
                                <w:spacing w:before="0"/>
                                <w:jc w:val="center"/>
                                <w:rPr>
                                  <w:sz w:val="18"/>
                                  <w:szCs w:val="24"/>
                                  <w:rtl/>
                                  <w:lang w:bidi="ar-EG"/>
                                </w:rPr>
                              </w:pPr>
                              <w:r>
                                <w:rPr>
                                  <w:rFonts w:hint="cs"/>
                                  <w:sz w:val="18"/>
                                  <w:szCs w:val="24"/>
                                  <w:rtl/>
                                  <w:lang w:bidi="ar-EG"/>
                                </w:rPr>
                                <w:t>خط العرض (شمالاً)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DA3DCB3" id="Group 7" o:spid="_x0000_s1029" style="position:absolute;left:0;text-align:left;margin-left:193.75pt;margin-top:206.2pt;width:203.55pt;height:266.35pt;z-index:251661824" coordsize="25850,3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">
                <v:shape id="Text Box 5" o:spid="_x0000_s1030" type="#_x0000_t202" style="position:absolute;left:20541;top:2925;width:8233;height:23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" filled="f" stroked="f" strokeweight=".5pt">
                  <v:textbox inset="0,0,0,0">
                    <w:txbxContent>
                      <w:p w14:paraId="5AAE4FA1" w14:textId="77777777" w:rsidR="00347E1E" w:rsidRPr="00347E1E" w:rsidRDefault="00347E1E" w:rsidP="00347E1E">
                        <w:pPr>
                          <w:spacing w:before="0"/>
                          <w:jc w:val="center"/>
                          <w:rPr>
                            <w:sz w:val="18"/>
                            <w:szCs w:val="24"/>
                            <w:rtl/>
                            <w:lang w:bidi="ar-EG"/>
                          </w:rPr>
                        </w:pPr>
                        <w:r>
                          <w:rPr>
                            <w:rFonts w:hint="cs"/>
                            <w:sz w:val="18"/>
                            <w:szCs w:val="24"/>
                            <w:rtl/>
                            <w:lang w:bidi="ar-EG"/>
                          </w:rPr>
                          <w:t>خط الطول (شرقاً)</w:t>
                        </w:r>
                      </w:p>
                    </w:txbxContent>
                  </v:textbox>
                </v:shape>
                <v:shape id="Text Box 6" o:spid="_x0000_s1031" type="#_x0000_t202" style="position:absolute;top:31440;width:8233;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4D42AE1A" w14:textId="77777777" w:rsidR="00347E1E" w:rsidRPr="00347E1E" w:rsidRDefault="00347E1E" w:rsidP="00347E1E">
                        <w:pPr>
                          <w:spacing w:before="0"/>
                          <w:jc w:val="center"/>
                          <w:rPr>
                            <w:sz w:val="18"/>
                            <w:szCs w:val="24"/>
                            <w:rtl/>
                            <w:lang w:bidi="ar-EG"/>
                          </w:rPr>
                        </w:pPr>
                        <w:r>
                          <w:rPr>
                            <w:rFonts w:hint="cs"/>
                            <w:sz w:val="18"/>
                            <w:szCs w:val="24"/>
                            <w:rtl/>
                            <w:lang w:bidi="ar-EG"/>
                          </w:rPr>
                          <w:t>خط العرض (شمالاً)</w:t>
                        </w:r>
                      </w:p>
                    </w:txbxContent>
                  </v:textbox>
                </v:shape>
              </v:group>
            </w:pict>
          </mc:Fallback>
        </mc:AlternateContent>
      </w:r>
      <w:r w:rsidR="00347E1E">
        <w:rPr>
          <w:lang w:val="fr-FR"/>
        </w:rPr>
        <w:object w:dxaOrig="6289" w:dyaOrig="9140" w14:anchorId="29F4EAB8">
          <v:shape id="_x0000_i1045" type="#_x0000_t75" style="width:314.5pt;height:457pt" o:ole="">
            <v:imagedata r:id="rId50" o:title=""/>
          </v:shape>
          <o:OLEObject Type="Embed" ProgID="CorelDraw.Graphic.16" ShapeID="_x0000_i1045" DrawAspect="Content" ObjectID="_1752912194" r:id="rId51"/>
        </w:object>
      </w:r>
    </w:p>
    <w:p w14:paraId="5BB06AA1" w14:textId="77777777" w:rsidR="00F00765" w:rsidRPr="00DB40B2" w:rsidRDefault="00F00765" w:rsidP="00F00765">
      <w:pPr>
        <w:pStyle w:val="AnnexNotitle"/>
        <w:spacing w:before="0"/>
        <w:rPr>
          <w:rFonts w:hint="eastAsia"/>
          <w:rtl/>
          <w:lang w:val="fr-FR"/>
        </w:rPr>
      </w:pPr>
      <w:r w:rsidRPr="00DB40B2">
        <w:rPr>
          <w:rtl/>
          <w:lang w:val="fr-FR"/>
        </w:rPr>
        <w:br w:type="page"/>
      </w:r>
      <w:r w:rsidRPr="00E712FC">
        <w:rPr>
          <w:rFonts w:hint="cs"/>
          <w:rtl/>
        </w:rPr>
        <w:lastRenderedPageBreak/>
        <w:t>الملحق</w:t>
      </w:r>
      <w:r w:rsidRPr="00DB40B2">
        <w:rPr>
          <w:rFonts w:hint="cs"/>
          <w:rtl/>
          <w:lang w:val="fr-FR"/>
        </w:rPr>
        <w:t xml:space="preserve"> </w:t>
      </w:r>
      <w:r>
        <w:rPr>
          <w:lang w:val="fr-FR"/>
        </w:rPr>
        <w:t>2</w:t>
      </w:r>
    </w:p>
    <w:p w14:paraId="19F79116" w14:textId="77777777" w:rsidR="00F00765" w:rsidRDefault="00F00765" w:rsidP="00937FD1">
      <w:pPr>
        <w:pStyle w:val="Normalaftertitle"/>
        <w:rPr>
          <w:rtl/>
          <w:lang w:val="fr-FR" w:bidi="ar-EG"/>
        </w:rPr>
      </w:pPr>
      <w:r w:rsidRPr="00940F80">
        <w:rPr>
          <w:b/>
          <w:bCs/>
          <w:lang w:val="fr-FR" w:bidi="ar-EG"/>
        </w:rPr>
        <w:t>1</w:t>
      </w:r>
      <w:r>
        <w:rPr>
          <w:rFonts w:hint="cs"/>
          <w:rtl/>
          <w:lang w:val="fr-FR" w:bidi="ar-EG"/>
        </w:rPr>
        <w:tab/>
        <w:t xml:space="preserve">يمكن الحصول على التوزيع التراكمي لمعدل هطول الأمطار عند زمن تكامل يبلغ </w:t>
      </w:r>
      <w:r>
        <w:rPr>
          <w:rtl/>
          <w:lang w:val="fr-FR" w:bidi="ar-EG"/>
        </w:rPr>
        <w:t>دقيقة واحدة</w:t>
      </w:r>
      <w:r>
        <w:rPr>
          <w:rFonts w:hint="cs"/>
          <w:rtl/>
          <w:lang w:val="fr-FR" w:bidi="ar-EG"/>
        </w:rPr>
        <w:t xml:space="preserve"> </w:t>
      </w:r>
      <w:r>
        <w:rPr>
          <w:rFonts w:hint="eastAsia"/>
          <w:rtl/>
          <w:lang w:val="fr-FR" w:bidi="ar-EG"/>
        </w:rPr>
        <w:t xml:space="preserve">بواسطة </w:t>
      </w:r>
      <w:r>
        <w:rPr>
          <w:rFonts w:hint="cs"/>
          <w:rtl/>
          <w:lang w:val="fr-FR" w:bidi="ar-EG"/>
        </w:rPr>
        <w:t xml:space="preserve">تحويل التوزيعات التراكمية المحلية المقاسة عند أزمنة تكامل تتراوح بين </w:t>
      </w:r>
      <w:r>
        <w:rPr>
          <w:lang w:bidi="ar-EG"/>
        </w:rPr>
        <w:t>5</w:t>
      </w:r>
      <w:r>
        <w:rPr>
          <w:rFonts w:hint="cs"/>
          <w:rtl/>
          <w:lang w:bidi="ar-SY"/>
        </w:rPr>
        <w:t xml:space="preserve"> دقائق و</w:t>
      </w:r>
      <w:r>
        <w:rPr>
          <w:lang w:bidi="ar-SY"/>
        </w:rPr>
        <w:t>60</w:t>
      </w:r>
      <w:r>
        <w:rPr>
          <w:rFonts w:hint="cs"/>
          <w:rtl/>
          <w:lang w:bidi="ar-SY"/>
        </w:rPr>
        <w:t xml:space="preserve"> دقيقة</w:t>
      </w:r>
      <w:r>
        <w:rPr>
          <w:rFonts w:hint="cs"/>
          <w:rtl/>
          <w:lang w:val="fr-FR" w:bidi="ar-EG"/>
        </w:rPr>
        <w:t>.</w:t>
      </w:r>
    </w:p>
    <w:p w14:paraId="4985B05D" w14:textId="77777777" w:rsidR="00F00765" w:rsidRDefault="00F00765" w:rsidP="00F00765">
      <w:pPr>
        <w:rPr>
          <w:rtl/>
          <w:lang w:val="fr-FR" w:eastAsia="ko-KR" w:bidi="ar-EG"/>
        </w:rPr>
      </w:pPr>
      <w:r w:rsidRPr="00940F80">
        <w:rPr>
          <w:b/>
          <w:bCs/>
          <w:lang w:val="fr-FR" w:eastAsia="ko-KR" w:bidi="ar-EG"/>
        </w:rPr>
        <w:t>2</w:t>
      </w:r>
      <w:r>
        <w:rPr>
          <w:rFonts w:hint="cs"/>
          <w:rtl/>
          <w:lang w:val="fr-FR" w:eastAsia="ko-KR" w:bidi="ar-EG"/>
        </w:rPr>
        <w:tab/>
        <w:t>وتحتاج الطريقة الموصى بها كمدخلات، التوزيع التراكمي وزمن تكامل إحصاءات هطول الأمطار المصدر والإحداثيات الجغرافية للموقع المعني.</w:t>
      </w:r>
    </w:p>
    <w:p w14:paraId="28CBC28B" w14:textId="77777777" w:rsidR="00F00765" w:rsidRPr="00D44C7D" w:rsidRDefault="00F00765" w:rsidP="00F00765">
      <w:pPr>
        <w:rPr>
          <w:spacing w:val="-2"/>
          <w:rtl/>
          <w:lang w:eastAsia="ko-KR" w:bidi="ar-SY"/>
        </w:rPr>
      </w:pPr>
      <w:r w:rsidRPr="00D44C7D">
        <w:rPr>
          <w:b/>
          <w:bCs/>
          <w:spacing w:val="-2"/>
          <w:lang w:eastAsia="ko-KR" w:bidi="ar-EG"/>
        </w:rPr>
        <w:t>3</w:t>
      </w:r>
      <w:r w:rsidRPr="00D44C7D">
        <w:rPr>
          <w:spacing w:val="-2"/>
          <w:rtl/>
          <w:lang w:eastAsia="ko-KR" w:bidi="ar-SY"/>
        </w:rPr>
        <w:tab/>
      </w:r>
      <w:r w:rsidRPr="00D44C7D">
        <w:rPr>
          <w:rFonts w:hint="cs"/>
          <w:spacing w:val="-2"/>
          <w:rtl/>
          <w:lang w:eastAsia="ko-KR" w:bidi="ar-SY"/>
        </w:rPr>
        <w:t>وتقوم الطريقة على حركة محاكاة لخلايا أمطار اصطناعية تشتق معلم</w:t>
      </w:r>
      <w:r>
        <w:rPr>
          <w:rFonts w:hint="cs"/>
          <w:spacing w:val="-2"/>
          <w:rtl/>
          <w:lang w:eastAsia="ko-KR" w:bidi="ar-SY"/>
        </w:rPr>
        <w:t>اتها من بيانات الدخل المحلية و</w:t>
      </w:r>
      <w:r w:rsidRPr="00D44C7D">
        <w:rPr>
          <w:rFonts w:hint="cs"/>
          <w:spacing w:val="-2"/>
          <w:rtl/>
          <w:lang w:eastAsia="ko-KR" w:bidi="ar-SY"/>
        </w:rPr>
        <w:t>نواتج</w:t>
      </w:r>
      <w:r>
        <w:rPr>
          <w:rFonts w:hint="eastAsia"/>
          <w:spacing w:val="-2"/>
          <w:rtl/>
          <w:lang w:eastAsia="ko-KR" w:bidi="ar-SY"/>
        </w:rPr>
        <w:t> </w:t>
      </w:r>
      <w:r>
        <w:rPr>
          <w:rFonts w:hint="cs"/>
          <w:spacing w:val="-2"/>
          <w:rtl/>
          <w:lang w:eastAsia="ko-KR" w:bidi="ar-SY"/>
        </w:rPr>
        <w:t>المركز الأوروبي للتنبؤات الجوية متوسطة المدى</w:t>
      </w:r>
      <w:r w:rsidRPr="00D44C7D">
        <w:rPr>
          <w:rFonts w:hint="cs"/>
          <w:spacing w:val="-2"/>
          <w:rtl/>
          <w:lang w:eastAsia="ko-KR" w:bidi="ar-SY"/>
        </w:rPr>
        <w:t>.</w:t>
      </w:r>
    </w:p>
    <w:p w14:paraId="2BF31169" w14:textId="77777777" w:rsidR="00F00765" w:rsidRPr="00D44C7D" w:rsidRDefault="00F00765" w:rsidP="00F00765">
      <w:pPr>
        <w:rPr>
          <w:spacing w:val="-6"/>
          <w:rtl/>
          <w:lang w:bidi="ar-SY"/>
        </w:rPr>
      </w:pPr>
      <w:r w:rsidRPr="00D44C7D">
        <w:rPr>
          <w:b/>
          <w:bCs/>
          <w:spacing w:val="-6"/>
          <w:lang w:eastAsia="ko-KR" w:bidi="ar-SY"/>
        </w:rPr>
        <w:t>4</w:t>
      </w:r>
      <w:r w:rsidRPr="00D44C7D">
        <w:rPr>
          <w:spacing w:val="-6"/>
          <w:rtl/>
          <w:lang w:eastAsia="ko-KR" w:bidi="ar-SY"/>
        </w:rPr>
        <w:tab/>
      </w:r>
      <w:r w:rsidRPr="00043095">
        <w:rPr>
          <w:rFonts w:hint="cs"/>
          <w:spacing w:val="-6"/>
          <w:rtl/>
          <w:lang w:eastAsia="ko-KR" w:bidi="ar-SY"/>
        </w:rPr>
        <w:t xml:space="preserve">وأدرجت الطريقة الموصى بها في برنامج حاسوبي متاح </w:t>
      </w:r>
      <w:r>
        <w:rPr>
          <w:rFonts w:hint="cs"/>
          <w:spacing w:val="-6"/>
          <w:rtl/>
          <w:lang w:eastAsia="ko-KR" w:bidi="ar-SY"/>
        </w:rPr>
        <w:t>في الإضافة</w:t>
      </w:r>
      <w:r w:rsidRPr="00043095">
        <w:rPr>
          <w:rFonts w:hint="cs"/>
          <w:spacing w:val="-6"/>
          <w:rtl/>
          <w:lang w:eastAsia="ko-KR" w:bidi="ar-SY"/>
        </w:rPr>
        <w:t xml:space="preserve">. واسم حزمة البرمجيات التي تقوم بتنفيذ هذا الجزء من التوصية هو </w:t>
      </w:r>
      <w:r w:rsidRPr="00AB4624">
        <w:rPr>
          <w:lang w:val="en-GB"/>
        </w:rPr>
        <w:t>R</w:t>
      </w:r>
      <w:r>
        <w:rPr>
          <w:lang w:val="en-GB"/>
        </w:rPr>
        <w:noBreakHyphen/>
      </w:r>
      <w:r w:rsidRPr="00AB4624">
        <w:rPr>
          <w:lang w:val="en-GB"/>
        </w:rPr>
        <w:t>REC-P.837-7-Convrrstat.zip</w:t>
      </w:r>
      <w:r w:rsidRPr="00043095">
        <w:rPr>
          <w:rFonts w:hint="cs"/>
          <w:spacing w:val="-6"/>
          <w:rtl/>
          <w:lang w:eastAsia="ko-KR" w:bidi="ar-SY"/>
        </w:rPr>
        <w:t>.</w:t>
      </w:r>
    </w:p>
    <w:p w14:paraId="26EFA47D" w14:textId="77777777" w:rsidR="00E726E9" w:rsidRDefault="00E726E9" w:rsidP="00AC1496">
      <w:pPr>
        <w:pStyle w:val="Line"/>
        <w:spacing w:before="840"/>
        <w:rPr>
          <w:lang w:val="en-US"/>
        </w:rPr>
      </w:pPr>
    </w:p>
    <w:sectPr w:rsidR="00E726E9" w:rsidSect="003A174E">
      <w:headerReference w:type="even" r:id="rId52"/>
      <w:headerReference w:type="default" r:id="rId53"/>
      <w:footerReference w:type="even" r:id="rId54"/>
      <w:footerReference w:type="default" r:id="rId55"/>
      <w:headerReference w:type="first" r:id="rId56"/>
      <w:footerReference w:type="first" r:id="rId5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7CDCB" w14:textId="77777777" w:rsidR="005E0CEB" w:rsidRDefault="005E0CEB">
      <w:r>
        <w:separator/>
      </w:r>
    </w:p>
  </w:endnote>
  <w:endnote w:type="continuationSeparator" w:id="0">
    <w:p w14:paraId="6D330487" w14:textId="77777777" w:rsidR="005E0CEB" w:rsidRDefault="005E0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default"/>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82463"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E2AB"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5A05D" w14:textId="1AF4CF0B" w:rsidR="000B4F10" w:rsidRPr="002845BF" w:rsidRDefault="000B4F10">
    <w:pPr>
      <w:pStyle w:val="Footer"/>
    </w:pPr>
    <w:r>
      <w:fldChar w:fldCharType="begin"/>
    </w:r>
    <w:r w:rsidRPr="002845BF">
      <w:instrText xml:space="preserve"> FILENAME \p \* MERGEFORMAT </w:instrText>
    </w:r>
    <w:r>
      <w:fldChar w:fldCharType="separate"/>
    </w:r>
    <w:r w:rsidR="00E63040">
      <w:t>P:\QPUB\BR\REC\P\837-7\P837-7A.docx</w:t>
    </w:r>
    <w:r>
      <w:fldChar w:fldCharType="end"/>
    </w:r>
    <w:r w:rsidRPr="002845BF">
      <w:tab/>
    </w:r>
    <w:r>
      <w:fldChar w:fldCharType="begin"/>
    </w:r>
    <w:r>
      <w:instrText xml:space="preserve"> savedate \@ dd.MM.yy </w:instrText>
    </w:r>
    <w:r>
      <w:fldChar w:fldCharType="separate"/>
    </w:r>
    <w:r w:rsidR="00E63040">
      <w:t>07.08.23</w:t>
    </w:r>
    <w:r>
      <w:fldChar w:fldCharType="end"/>
    </w:r>
    <w:r w:rsidRPr="002845BF">
      <w:tab/>
    </w:r>
    <w:r>
      <w:fldChar w:fldCharType="begin"/>
    </w:r>
    <w:r>
      <w:instrText xml:space="preserve"> printdate \@ dd.MM.yy </w:instrText>
    </w:r>
    <w:r>
      <w:fldChar w:fldCharType="separate"/>
    </w:r>
    <w:r w:rsidR="00E63040">
      <w:t>07.08.23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D4E3D" w14:textId="77777777" w:rsidR="005E0CEB" w:rsidRDefault="005E0CEB" w:rsidP="00E1601B">
      <w:pPr>
        <w:spacing w:line="240" w:lineRule="auto"/>
      </w:pPr>
      <w:r>
        <w:t>____________________</w:t>
      </w:r>
    </w:p>
  </w:footnote>
  <w:footnote w:type="continuationSeparator" w:id="0">
    <w:p w14:paraId="03DF8C9F" w14:textId="77777777" w:rsidR="005E0CEB" w:rsidRDefault="005E0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DC3EA"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51952" w14:textId="77777777" w:rsidR="000B4F10" w:rsidRDefault="000B4F10">
    <w:pPr>
      <w:pStyle w:val="Header"/>
    </w:pPr>
    <w:r>
      <w:rPr>
        <w:noProof/>
        <w:lang w:eastAsia="zh-CN"/>
      </w:rPr>
      <w:drawing>
        <wp:anchor distT="0" distB="0" distL="114300" distR="114300" simplePos="0" relativeHeight="251658240" behindDoc="1" locked="0" layoutInCell="1" allowOverlap="0" wp14:anchorId="3A9D3770" wp14:editId="3C64846D">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73B6" w14:textId="0293673F"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03C00">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944898">
      <w:rPr>
        <w:noProof/>
      </w:rPr>
      <w:t>ITU-R  P.837-7</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E40F"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85FC3" w14:textId="1E4B1A2D" w:rsidR="00944898"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B03C00" w:rsidRPr="00B03C00">
      <w:rPr>
        <w:rFonts w:cs="Times New Roman Bold"/>
        <w:noProof/>
        <w:szCs w:val="22"/>
        <w:rtl/>
      </w:rPr>
      <w:t>6</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944898">
      <w:rPr>
        <w:noProof/>
      </w:rPr>
      <w:t>ITU-R  P.837-7</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9FC84" w14:textId="4194508C" w:rsidR="00944898"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944898">
      <w:rPr>
        <w:rFonts w:ascii="Times New Roman Bold" w:hAnsi="Times New Roman Bold"/>
        <w:b/>
        <w:bCs/>
        <w:noProof/>
      </w:rPr>
      <w:t>ITU-R  P.837-7</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B03C00">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2340C"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2E6E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4292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66AA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12A6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4664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E678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F0A9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FEED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8A4C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389E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33416429">
    <w:abstractNumId w:val="13"/>
  </w:num>
  <w:num w:numId="2" w16cid:durableId="1525902235">
    <w:abstractNumId w:val="6"/>
  </w:num>
  <w:num w:numId="3" w16cid:durableId="1201089398">
    <w:abstractNumId w:val="5"/>
  </w:num>
  <w:num w:numId="4" w16cid:durableId="594750029">
    <w:abstractNumId w:val="4"/>
  </w:num>
  <w:num w:numId="5" w16cid:durableId="747265499">
    <w:abstractNumId w:val="8"/>
  </w:num>
  <w:num w:numId="6" w16cid:durableId="1638142086">
    <w:abstractNumId w:val="3"/>
  </w:num>
  <w:num w:numId="7" w16cid:durableId="1703675666">
    <w:abstractNumId w:val="2"/>
  </w:num>
  <w:num w:numId="8" w16cid:durableId="1681083614">
    <w:abstractNumId w:val="1"/>
  </w:num>
  <w:num w:numId="9" w16cid:durableId="1745183278">
    <w:abstractNumId w:val="0"/>
  </w:num>
  <w:num w:numId="10" w16cid:durableId="709916002">
    <w:abstractNumId w:val="9"/>
  </w:num>
  <w:num w:numId="11" w16cid:durableId="1252162780">
    <w:abstractNumId w:val="7"/>
  </w:num>
  <w:num w:numId="12" w16cid:durableId="198662671">
    <w:abstractNumId w:val="12"/>
  </w:num>
  <w:num w:numId="13" w16cid:durableId="1515801598">
    <w:abstractNumId w:val="21"/>
  </w:num>
  <w:num w:numId="14" w16cid:durableId="1438284434">
    <w:abstractNumId w:val="20"/>
  </w:num>
  <w:num w:numId="15" w16cid:durableId="582377964">
    <w:abstractNumId w:val="15"/>
  </w:num>
  <w:num w:numId="16" w16cid:durableId="2108503230">
    <w:abstractNumId w:val="10"/>
  </w:num>
  <w:num w:numId="17" w16cid:durableId="1154831027">
    <w:abstractNumId w:val="11"/>
  </w:num>
  <w:num w:numId="18" w16cid:durableId="1976832034">
    <w:abstractNumId w:val="16"/>
  </w:num>
  <w:num w:numId="19" w16cid:durableId="1547184635">
    <w:abstractNumId w:val="18"/>
  </w:num>
  <w:num w:numId="20" w16cid:durableId="1464544594">
    <w:abstractNumId w:val="19"/>
  </w:num>
  <w:num w:numId="21" w16cid:durableId="2042973722">
    <w:abstractNumId w:val="17"/>
  </w:num>
  <w:num w:numId="22" w16cid:durableId="18296657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activeWritingStyle w:appName="MSWord" w:lang="ar-EG" w:vendorID="64" w:dllVersion="6" w:nlCheck="1" w:checkStyle="0"/>
  <w:activeWritingStyle w:appName="MSWord" w:lang="en-US" w:vendorID="64" w:dllVersion="6" w:nlCheck="1" w:checkStyle="1"/>
  <w:activeWritingStyle w:appName="MSWord" w:lang="ar-SA" w:vendorID="64" w:dllVersion="6" w:nlCheck="1" w:checkStyle="0"/>
  <w:activeWritingStyle w:appName="MSWord" w:lang="en-GB" w:vendorID="64" w:dllVersion="6" w:nlCheck="1" w:checkStyle="1"/>
  <w:activeWritingStyle w:appName="MSWord" w:lang="ru-RU" w:vendorID="64" w:dllVersion="6" w:nlCheck="1" w:checkStyle="0"/>
  <w:activeWritingStyle w:appName="MSWord" w:lang="fr-FR" w:vendorID="64" w:dllVersion="6" w:nlCheck="1" w:checkStyle="1"/>
  <w:activeWritingStyle w:appName="MSWord" w:lang="ar-SY" w:vendorID="64" w:dllVersion="6" w:nlCheck="1" w:checkStyle="0"/>
  <w:activeWritingStyle w:appName="MSWord" w:lang="en-US" w:vendorID="64" w:dllVersion="0" w:nlCheck="1" w:checkStyle="0"/>
  <w:activeWritingStyle w:appName="MSWord" w:lang="en-GB"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765"/>
    <w:rsid w:val="00002849"/>
    <w:rsid w:val="00003D39"/>
    <w:rsid w:val="00004474"/>
    <w:rsid w:val="00006739"/>
    <w:rsid w:val="00027907"/>
    <w:rsid w:val="000473FF"/>
    <w:rsid w:val="000522D1"/>
    <w:rsid w:val="00054BAF"/>
    <w:rsid w:val="00067954"/>
    <w:rsid w:val="00081122"/>
    <w:rsid w:val="00096F01"/>
    <w:rsid w:val="000A079C"/>
    <w:rsid w:val="000A2375"/>
    <w:rsid w:val="000B30D7"/>
    <w:rsid w:val="000B4F10"/>
    <w:rsid w:val="000B55B6"/>
    <w:rsid w:val="000E5798"/>
    <w:rsid w:val="000F18FD"/>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E34C6"/>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3483"/>
    <w:rsid w:val="002E3FDC"/>
    <w:rsid w:val="002E6ECC"/>
    <w:rsid w:val="002E7058"/>
    <w:rsid w:val="002F0614"/>
    <w:rsid w:val="002F4285"/>
    <w:rsid w:val="00303491"/>
    <w:rsid w:val="00304728"/>
    <w:rsid w:val="0030719D"/>
    <w:rsid w:val="00307D29"/>
    <w:rsid w:val="00314E5F"/>
    <w:rsid w:val="00340205"/>
    <w:rsid w:val="0034415F"/>
    <w:rsid w:val="00347E1E"/>
    <w:rsid w:val="00351106"/>
    <w:rsid w:val="00357119"/>
    <w:rsid w:val="00380511"/>
    <w:rsid w:val="003864B4"/>
    <w:rsid w:val="00393745"/>
    <w:rsid w:val="003A174E"/>
    <w:rsid w:val="003D017C"/>
    <w:rsid w:val="003D1C64"/>
    <w:rsid w:val="003D307E"/>
    <w:rsid w:val="003D40E1"/>
    <w:rsid w:val="003F15D8"/>
    <w:rsid w:val="00402F6B"/>
    <w:rsid w:val="00422D17"/>
    <w:rsid w:val="0042647B"/>
    <w:rsid w:val="0044201D"/>
    <w:rsid w:val="00454B79"/>
    <w:rsid w:val="00475725"/>
    <w:rsid w:val="004910A2"/>
    <w:rsid w:val="004B094A"/>
    <w:rsid w:val="004D79B4"/>
    <w:rsid w:val="004E1620"/>
    <w:rsid w:val="004E7D1E"/>
    <w:rsid w:val="004F1AC3"/>
    <w:rsid w:val="004F2588"/>
    <w:rsid w:val="005007FB"/>
    <w:rsid w:val="00500B46"/>
    <w:rsid w:val="00506547"/>
    <w:rsid w:val="00511801"/>
    <w:rsid w:val="0052017F"/>
    <w:rsid w:val="005222A5"/>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34FB"/>
    <w:rsid w:val="005D5D58"/>
    <w:rsid w:val="005D6161"/>
    <w:rsid w:val="005D6A35"/>
    <w:rsid w:val="005E066B"/>
    <w:rsid w:val="005E0CEB"/>
    <w:rsid w:val="005E7306"/>
    <w:rsid w:val="005F01A2"/>
    <w:rsid w:val="005F24EB"/>
    <w:rsid w:val="005F3E06"/>
    <w:rsid w:val="005F3FD2"/>
    <w:rsid w:val="00607FA9"/>
    <w:rsid w:val="00621244"/>
    <w:rsid w:val="006338BF"/>
    <w:rsid w:val="006471A0"/>
    <w:rsid w:val="00667C08"/>
    <w:rsid w:val="00680CA6"/>
    <w:rsid w:val="00684583"/>
    <w:rsid w:val="00686ACA"/>
    <w:rsid w:val="006969DE"/>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1FFB"/>
    <w:rsid w:val="0082253F"/>
    <w:rsid w:val="0083115C"/>
    <w:rsid w:val="008401F7"/>
    <w:rsid w:val="00842297"/>
    <w:rsid w:val="00843DD0"/>
    <w:rsid w:val="00846C0D"/>
    <w:rsid w:val="00846E7E"/>
    <w:rsid w:val="0085112A"/>
    <w:rsid w:val="008656C3"/>
    <w:rsid w:val="0087705A"/>
    <w:rsid w:val="0088271D"/>
    <w:rsid w:val="00894394"/>
    <w:rsid w:val="008948A5"/>
    <w:rsid w:val="00894DB4"/>
    <w:rsid w:val="008A1DDB"/>
    <w:rsid w:val="008B11B0"/>
    <w:rsid w:val="008B203E"/>
    <w:rsid w:val="008B76A0"/>
    <w:rsid w:val="008C5CCB"/>
    <w:rsid w:val="008C6A66"/>
    <w:rsid w:val="008C733D"/>
    <w:rsid w:val="008F6111"/>
    <w:rsid w:val="00904910"/>
    <w:rsid w:val="009067BA"/>
    <w:rsid w:val="00912A86"/>
    <w:rsid w:val="009230F4"/>
    <w:rsid w:val="00925FAA"/>
    <w:rsid w:val="00930F9D"/>
    <w:rsid w:val="009352F6"/>
    <w:rsid w:val="00936CB4"/>
    <w:rsid w:val="00937FD1"/>
    <w:rsid w:val="00944898"/>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70D90"/>
    <w:rsid w:val="00A87B9F"/>
    <w:rsid w:val="00A96D62"/>
    <w:rsid w:val="00AB28A0"/>
    <w:rsid w:val="00AB2BD9"/>
    <w:rsid w:val="00AC1496"/>
    <w:rsid w:val="00AE09F4"/>
    <w:rsid w:val="00AE20DD"/>
    <w:rsid w:val="00AE2234"/>
    <w:rsid w:val="00AE46C8"/>
    <w:rsid w:val="00AE7C5A"/>
    <w:rsid w:val="00AF5F81"/>
    <w:rsid w:val="00AF6ABB"/>
    <w:rsid w:val="00B03C00"/>
    <w:rsid w:val="00B06E33"/>
    <w:rsid w:val="00B16E8C"/>
    <w:rsid w:val="00B22D33"/>
    <w:rsid w:val="00B244FA"/>
    <w:rsid w:val="00B25BAF"/>
    <w:rsid w:val="00B452E5"/>
    <w:rsid w:val="00B60FFE"/>
    <w:rsid w:val="00B71581"/>
    <w:rsid w:val="00B80B0A"/>
    <w:rsid w:val="00B978E1"/>
    <w:rsid w:val="00B97F45"/>
    <w:rsid w:val="00BC6301"/>
    <w:rsid w:val="00BD27D1"/>
    <w:rsid w:val="00BE0ABF"/>
    <w:rsid w:val="00BE0D0E"/>
    <w:rsid w:val="00BE5AAE"/>
    <w:rsid w:val="00BF3DD6"/>
    <w:rsid w:val="00C04244"/>
    <w:rsid w:val="00C1100F"/>
    <w:rsid w:val="00C31BD9"/>
    <w:rsid w:val="00C46925"/>
    <w:rsid w:val="00C50B28"/>
    <w:rsid w:val="00C53F27"/>
    <w:rsid w:val="00C71576"/>
    <w:rsid w:val="00C93F89"/>
    <w:rsid w:val="00C94B6E"/>
    <w:rsid w:val="00CA2096"/>
    <w:rsid w:val="00CA41B2"/>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60493"/>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2425"/>
    <w:rsid w:val="00E577A6"/>
    <w:rsid w:val="00E62C5D"/>
    <w:rsid w:val="00E63040"/>
    <w:rsid w:val="00E6418C"/>
    <w:rsid w:val="00E650A3"/>
    <w:rsid w:val="00E721FD"/>
    <w:rsid w:val="00E726E9"/>
    <w:rsid w:val="00E736B4"/>
    <w:rsid w:val="00E9048A"/>
    <w:rsid w:val="00E964C9"/>
    <w:rsid w:val="00EC2BCA"/>
    <w:rsid w:val="00EF0744"/>
    <w:rsid w:val="00EF7CB5"/>
    <w:rsid w:val="00F00765"/>
    <w:rsid w:val="00F1320B"/>
    <w:rsid w:val="00F22C87"/>
    <w:rsid w:val="00F244F0"/>
    <w:rsid w:val="00F3271E"/>
    <w:rsid w:val="00F3359B"/>
    <w:rsid w:val="00F34C39"/>
    <w:rsid w:val="00F35D43"/>
    <w:rsid w:val="00F40BC5"/>
    <w:rsid w:val="00F50D79"/>
    <w:rsid w:val="00F615CE"/>
    <w:rsid w:val="00F714D2"/>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ED0A804"/>
  <w15:docId w15:val="{E900FB2B-4816-4A3A-B9CE-5D1744459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qFormat/>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0A2375"/>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qFormat/>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54BAF"/>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enumlev1Char">
    <w:name w:val="enumlev1 Char"/>
    <w:link w:val="enumlev1"/>
    <w:rsid w:val="00F00765"/>
    <w:rPr>
      <w:rFonts w:ascii="Times New Roman" w:hAnsi="Times New Roman" w:cs="Traditional Arabic"/>
      <w:sz w:val="22"/>
      <w:szCs w:val="30"/>
      <w:lang w:eastAsia="fr-FR" w:bidi="ar-EG"/>
    </w:rPr>
  </w:style>
  <w:style w:type="character" w:customStyle="1" w:styleId="NoteChar">
    <w:name w:val="Note Char"/>
    <w:link w:val="Note"/>
    <w:rsid w:val="00F00765"/>
    <w:rPr>
      <w:rFonts w:ascii="Times New Roman" w:hAnsi="Times New Roman" w:cs="Traditional Arabic"/>
      <w:szCs w:val="26"/>
      <w:lang w:eastAsia="en-US"/>
    </w:rPr>
  </w:style>
  <w:style w:type="character" w:customStyle="1" w:styleId="TableheadChar">
    <w:name w:val="Table_head Char"/>
    <w:link w:val="Tablehead"/>
    <w:rsid w:val="00F00765"/>
    <w:rPr>
      <w:rFonts w:ascii="Times New Roman Bold" w:hAnsi="Times New Roman Bold" w:cs="Traditional Arabic"/>
      <w:b/>
      <w:bCs/>
      <w:szCs w:val="26"/>
      <w:lang w:eastAsia="en-US"/>
    </w:rPr>
  </w:style>
  <w:style w:type="character" w:customStyle="1" w:styleId="FigureNoChar">
    <w:name w:val="Figure_No Char"/>
    <w:link w:val="FigureNo"/>
    <w:rsid w:val="00F00765"/>
    <w:rPr>
      <w:rFonts w:ascii="Times New Roman" w:hAnsi="Times New Roman Bold" w:cs="Traditional Arabic"/>
      <w:sz w:val="22"/>
      <w:szCs w:val="30"/>
      <w:lang w:val="fr-FR"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image" Target="media/image16.wmf"/><Relationship Id="rId47" Type="http://schemas.openxmlformats.org/officeDocument/2006/relationships/oleObject" Target="embeddings/oleObject18.bin"/><Relationship Id="rId50" Type="http://schemas.openxmlformats.org/officeDocument/2006/relationships/image" Target="media/image20.e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image" Target="media/image18.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oleObject" Target="embeddings/oleObject15.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oleObject" Target="embeddings/oleObject17.bin"/><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oleObject" Target="embeddings/oleObject16.bin"/><Relationship Id="rId48" Type="http://schemas.openxmlformats.org/officeDocument/2006/relationships/image" Target="media/image19.wmf"/><Relationship Id="rId56" Type="http://schemas.openxmlformats.org/officeDocument/2006/relationships/header" Target="header7.xml"/><Relationship Id="rId8" Type="http://schemas.openxmlformats.org/officeDocument/2006/relationships/header" Target="header1.xml"/><Relationship Id="rId51" Type="http://schemas.openxmlformats.org/officeDocument/2006/relationships/oleObject" Target="embeddings/oleObject20.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8786E-8AED-48EF-A407-A6E1B9C58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Pages>
  <Words>1787</Words>
  <Characters>9877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11641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28</cp:revision>
  <cp:lastPrinted>2023-08-07T09:07:00Z</cp:lastPrinted>
  <dcterms:created xsi:type="dcterms:W3CDTF">2018-06-11T14:11:00Z</dcterms:created>
  <dcterms:modified xsi:type="dcterms:W3CDTF">2023-08-07T09:14:00Z</dcterms:modified>
</cp:coreProperties>
</file>