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195BC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434231" w:rsidRPr="009C6655" w:rsidRDefault="00434231" w:rsidP="00DE49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E496F">
                    <w:rPr>
                      <w:rFonts w:ascii="Tahoma" w:hAnsi="Tahoma"/>
                      <w:b/>
                      <w:bCs/>
                      <w:color w:val="000068"/>
                      <w:sz w:val="36"/>
                      <w:szCs w:val="56"/>
                      <w:lang w:bidi="ar-EG"/>
                    </w:rPr>
                    <w:t>P</w:t>
                  </w:r>
                  <w:r w:rsidRPr="005F01A2">
                    <w:rPr>
                      <w:rFonts w:ascii="Tahoma" w:hAnsi="Tahoma"/>
                      <w:b/>
                      <w:bCs/>
                      <w:color w:val="000068"/>
                      <w:sz w:val="36"/>
                      <w:szCs w:val="56"/>
                      <w:lang w:bidi="ar-EG"/>
                    </w:rPr>
                    <w:t>.</w:t>
                  </w:r>
                  <w:r w:rsidR="00DE496F">
                    <w:rPr>
                      <w:rFonts w:ascii="Tahoma" w:hAnsi="Tahoma"/>
                      <w:b/>
                      <w:bCs/>
                      <w:color w:val="000068"/>
                      <w:sz w:val="36"/>
                      <w:szCs w:val="56"/>
                      <w:lang w:bidi="ar-EG"/>
                    </w:rPr>
                    <w:t>836-4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DE496F">
                    <w:rPr>
                      <w:rFonts w:ascii="Tahoma" w:hAnsi="Tahoma" w:cs="Tahoma"/>
                      <w:b/>
                      <w:bCs/>
                      <w:color w:val="000068"/>
                      <w:sz w:val="24"/>
                      <w:szCs w:val="24"/>
                      <w:lang w:bidi="ar-EG"/>
                    </w:rPr>
                    <w:t>9</w:t>
                  </w:r>
                  <w:r>
                    <w:rPr>
                      <w:rFonts w:ascii="Tahoma" w:hAnsi="Tahoma" w:cs="Tahoma"/>
                      <w:b/>
                      <w:bCs/>
                      <w:color w:val="000068"/>
                      <w:sz w:val="24"/>
                      <w:szCs w:val="24"/>
                      <w:lang w:bidi="ar-EG"/>
                    </w:rPr>
                    <w:t>/</w:t>
                  </w:r>
                  <w:r w:rsidR="00DE496F">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434231" w:rsidRPr="005F01A2" w:rsidRDefault="00DE496F" w:rsidP="00DE496F">
                  <w:pPr>
                    <w:spacing w:line="168" w:lineRule="auto"/>
                    <w:ind w:right="-126"/>
                    <w:jc w:val="right"/>
                    <w:rPr>
                      <w:rFonts w:ascii="Tahoma" w:hAnsi="Tahoma"/>
                      <w:b/>
                      <w:bCs/>
                      <w:color w:val="000068"/>
                      <w:sz w:val="40"/>
                      <w:szCs w:val="72"/>
                      <w:rtl/>
                    </w:rPr>
                  </w:pPr>
                  <w:r w:rsidRPr="00DE496F">
                    <w:rPr>
                      <w:rFonts w:ascii="Tahoma" w:hAnsi="Tahoma" w:hint="cs"/>
                      <w:b/>
                      <w:bCs/>
                      <w:color w:val="000068"/>
                      <w:sz w:val="40"/>
                      <w:szCs w:val="72"/>
                      <w:rtl/>
                    </w:rPr>
                    <w:t xml:space="preserve">بخار الماء: الكثافة عند سطح الأرض </w:t>
                  </w:r>
                  <w:r>
                    <w:rPr>
                      <w:rFonts w:ascii="Tahoma" w:hAnsi="Tahoma"/>
                      <w:b/>
                      <w:bCs/>
                      <w:color w:val="000068"/>
                      <w:sz w:val="40"/>
                      <w:szCs w:val="72"/>
                      <w:rtl/>
                    </w:rPr>
                    <w:br/>
                  </w:r>
                  <w:r w:rsidRPr="00DE496F">
                    <w:rPr>
                      <w:rFonts w:ascii="Tahoma" w:hAnsi="Tahoma" w:hint="cs"/>
                      <w:b/>
                      <w:bCs/>
                      <w:color w:val="000068"/>
                      <w:sz w:val="40"/>
                      <w:szCs w:val="72"/>
                      <w:rtl/>
                    </w:rPr>
                    <w:t>والمحتوى الإجمالي لعمود هوائي</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434231" w:rsidRPr="005F01A2" w:rsidRDefault="00434231" w:rsidP="00DE49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E496F">
                    <w:rPr>
                      <w:rFonts w:ascii="Tahoma" w:hAnsi="Tahoma"/>
                      <w:b/>
                      <w:bCs/>
                      <w:color w:val="000068"/>
                      <w:sz w:val="36"/>
                      <w:szCs w:val="56"/>
                      <w:lang w:bidi="ar-EG"/>
                    </w:rPr>
                    <w:t>P</w:t>
                  </w:r>
                </w:p>
                <w:p w:rsidR="00434231" w:rsidRPr="005F01A2" w:rsidRDefault="00DE496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انتشار الموجات الراديوية </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146FD3">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DE496F" w:rsidRPr="00DE496F" w:rsidTr="00DE496F">
        <w:trPr>
          <w:jc w:val="center"/>
        </w:trPr>
        <w:tc>
          <w:tcPr>
            <w:tcW w:w="9394" w:type="dxa"/>
            <w:gridSpan w:val="2"/>
            <w:tcBorders>
              <w:left w:val="single" w:sz="12" w:space="0" w:color="000080"/>
              <w:right w:val="single" w:sz="12" w:space="0" w:color="000080"/>
            </w:tcBorders>
            <w:shd w:val="clear" w:color="auto" w:fill="EEECE1" w:themeFill="background2"/>
          </w:tcPr>
          <w:p w:rsidR="00DE496F" w:rsidRPr="00DE496F" w:rsidRDefault="00DE496F" w:rsidP="00DE496F">
            <w:pPr>
              <w:tabs>
                <w:tab w:val="clear" w:pos="794"/>
                <w:tab w:val="left" w:pos="1471"/>
              </w:tabs>
              <w:spacing w:before="20" w:after="40" w:line="240" w:lineRule="exact"/>
              <w:rPr>
                <w:b/>
                <w:bCs/>
                <w:color w:val="000080"/>
                <w:sz w:val="20"/>
                <w:szCs w:val="26"/>
              </w:rPr>
            </w:pPr>
            <w:r w:rsidRPr="00DE496F">
              <w:rPr>
                <w:b/>
                <w:bCs/>
                <w:color w:val="000080"/>
                <w:sz w:val="20"/>
                <w:szCs w:val="26"/>
              </w:rPr>
              <w:t>P</w:t>
            </w:r>
            <w:r>
              <w:rPr>
                <w:b/>
                <w:bCs/>
                <w:color w:val="000080"/>
                <w:sz w:val="20"/>
                <w:szCs w:val="26"/>
                <w:rtl/>
                <w:lang w:bidi="ar-EG"/>
              </w:rPr>
              <w:tab/>
            </w:r>
            <w:r w:rsidRPr="00DE496F">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B7F83" w:rsidRPr="00CA6BBD" w:rsidRDefault="00AB7F83" w:rsidP="00AB7F83">
      <w:pPr>
        <w:pStyle w:val="RecNo"/>
        <w:rPr>
          <w:rtl/>
        </w:rPr>
      </w:pPr>
      <w:bookmarkStart w:id="0" w:name="_Toc227480971"/>
      <w:r>
        <w:rPr>
          <w:rtl/>
        </w:rPr>
        <w:lastRenderedPageBreak/>
        <w:t>التوصيـة</w:t>
      </w:r>
      <w:r>
        <w:rPr>
          <w:rFonts w:hint="cs"/>
          <w:rtl/>
        </w:rPr>
        <w:t xml:space="preserve">  </w:t>
      </w:r>
      <w:r w:rsidRPr="00A81BC8">
        <w:t>ITU-R</w:t>
      </w:r>
      <w:r>
        <w:t>  </w:t>
      </w:r>
      <w:bookmarkEnd w:id="0"/>
      <w:r>
        <w:t>P.836-4</w:t>
      </w:r>
    </w:p>
    <w:p w:rsidR="00AB7F83" w:rsidRDefault="00AB7F83" w:rsidP="00AB7F83">
      <w:pPr>
        <w:pStyle w:val="Rectitle"/>
        <w:rPr>
          <w:rtl/>
        </w:rPr>
      </w:pPr>
      <w:r>
        <w:rPr>
          <w:rFonts w:hint="cs"/>
          <w:rtl/>
        </w:rPr>
        <w:t>بخار الماء: الكثافة عند سطح الأرض والمحتوى الإجمالي لعمود هوائي</w:t>
      </w:r>
    </w:p>
    <w:p w:rsidR="00AB7F83" w:rsidRPr="0018135D" w:rsidRDefault="00AB7F83" w:rsidP="00AB7F83">
      <w:pPr>
        <w:jc w:val="center"/>
        <w:rPr>
          <w:rtl/>
        </w:rPr>
      </w:pPr>
      <w:r>
        <w:rPr>
          <w:rFonts w:hint="cs"/>
          <w:rtl/>
          <w:lang w:bidi="ar-EG"/>
        </w:rPr>
        <w:t xml:space="preserve">(المسألة </w:t>
      </w:r>
      <w:r>
        <w:rPr>
          <w:lang w:bidi="ar-EG"/>
        </w:rPr>
        <w:t>ITU-R 201/3</w:t>
      </w:r>
      <w:r>
        <w:rPr>
          <w:rFonts w:hint="cs"/>
          <w:rtl/>
        </w:rPr>
        <w:t>)</w:t>
      </w:r>
    </w:p>
    <w:p w:rsidR="00AB7F83" w:rsidRPr="00AB7F83" w:rsidRDefault="00AB7F83" w:rsidP="00AB7F83">
      <w:pPr>
        <w:pStyle w:val="Recdate"/>
        <w:rPr>
          <w:rtl/>
        </w:rPr>
      </w:pPr>
      <w:bookmarkStart w:id="1" w:name="_Toc227480973"/>
      <w:r w:rsidRPr="007E1E82">
        <w:t>(</w:t>
      </w:r>
      <w:r>
        <w:t>2009-2001-2001-1997-1992</w:t>
      </w:r>
      <w:r w:rsidRPr="007E1E82">
        <w:t>)</w:t>
      </w:r>
      <w:bookmarkEnd w:id="1"/>
    </w:p>
    <w:p w:rsidR="00AB7F83" w:rsidRPr="00CA6BBD" w:rsidRDefault="00AB7F83" w:rsidP="00AB7F83">
      <w:pPr>
        <w:pStyle w:val="Headingb"/>
        <w:spacing w:before="600"/>
        <w:outlineLvl w:val="0"/>
        <w:rPr>
          <w:sz w:val="24"/>
          <w:szCs w:val="32"/>
          <w:rtl/>
          <w:lang w:bidi="ar-SY"/>
        </w:rPr>
      </w:pPr>
      <w:r w:rsidRPr="00CA6BBD">
        <w:rPr>
          <w:sz w:val="24"/>
          <w:szCs w:val="32"/>
          <w:rtl/>
          <w:lang w:bidi="ar-SY"/>
        </w:rPr>
        <w:t>مجال التطبيق</w:t>
      </w:r>
    </w:p>
    <w:p w:rsidR="00AB7F83" w:rsidRDefault="00AB7F83" w:rsidP="00AB7F83">
      <w:pPr>
        <w:rPr>
          <w:rtl/>
        </w:rPr>
      </w:pPr>
      <w:r>
        <w:rPr>
          <w:rFonts w:hint="cs"/>
          <w:rtl/>
        </w:rPr>
        <w:t>تقدم هذه التوصية طرائق التنبؤ بكثافة بخار الماء عند سطح الأرض والمحتوى الإجمالي من بخار الماء في عمود هوائي.</w:t>
      </w:r>
    </w:p>
    <w:p w:rsidR="00AB7F83" w:rsidRPr="007C1136" w:rsidRDefault="00AB7F83" w:rsidP="00AB7F83">
      <w:pPr>
        <w:pStyle w:val="Normalaftertitle"/>
        <w:spacing w:before="600"/>
        <w:rPr>
          <w:noProof/>
          <w:rtl/>
          <w:lang w:bidi="ar-EG"/>
        </w:rPr>
      </w:pPr>
      <w:r w:rsidRPr="007C1136">
        <w:rPr>
          <w:noProof/>
          <w:rtl/>
          <w:lang w:bidi="ar-EG"/>
        </w:rPr>
        <w:t>إن جمعية الاتصالات الراديوية للاتحاد الدولي للاتصالات،</w:t>
      </w:r>
    </w:p>
    <w:p w:rsidR="00AB7F83" w:rsidRPr="007C1136" w:rsidRDefault="00AB7F83" w:rsidP="00AB7F83">
      <w:pPr>
        <w:pStyle w:val="CALL0"/>
        <w:ind w:left="794"/>
        <w:rPr>
          <w:noProof/>
          <w:rtl/>
        </w:rPr>
      </w:pPr>
      <w:r>
        <w:rPr>
          <w:noProof/>
          <w:rtl/>
        </w:rPr>
        <w:t>إذ تضع في اعتبارها</w:t>
      </w:r>
    </w:p>
    <w:p w:rsidR="00AB7F83" w:rsidRPr="007C1136" w:rsidRDefault="00AB7F83" w:rsidP="00AB7F83">
      <w:pPr>
        <w:rPr>
          <w:noProof/>
          <w:rtl/>
          <w:lang w:bidi="ar-EG"/>
        </w:rPr>
      </w:pPr>
      <w:r w:rsidRPr="007C1136">
        <w:rPr>
          <w:noProof/>
          <w:rtl/>
          <w:lang w:bidi="ar-EG"/>
        </w:rPr>
        <w:t xml:space="preserve"> أ )</w:t>
      </w:r>
      <w:r w:rsidRPr="007C1136">
        <w:rPr>
          <w:noProof/>
          <w:rtl/>
          <w:lang w:bidi="ar-EG"/>
        </w:rPr>
        <w:tab/>
      </w:r>
      <w:r>
        <w:rPr>
          <w:rFonts w:hint="cs"/>
          <w:noProof/>
          <w:rtl/>
          <w:lang w:bidi="ar-EG"/>
        </w:rPr>
        <w:t>أنه لحساب آثار الانكسار والتوهين الغازي، هناك حاجة إلى معلومات عن كثافة بخار الماء في الجو</w:t>
      </w:r>
      <w:r w:rsidRPr="007C1136">
        <w:rPr>
          <w:rFonts w:hint="cs"/>
          <w:noProof/>
          <w:rtl/>
          <w:lang w:bidi="ar-EG"/>
        </w:rPr>
        <w:t>؛</w:t>
      </w:r>
    </w:p>
    <w:p w:rsidR="00AB7F83" w:rsidRPr="007C1136" w:rsidRDefault="00AB7F83" w:rsidP="00AB7F83">
      <w:pPr>
        <w:rPr>
          <w:noProof/>
          <w:rtl/>
          <w:lang w:bidi="ar-EG"/>
        </w:rPr>
      </w:pPr>
      <w:r w:rsidRPr="007C1136">
        <w:rPr>
          <w:rFonts w:hint="cs"/>
          <w:noProof/>
          <w:rtl/>
          <w:lang w:bidi="ar-EG"/>
        </w:rPr>
        <w:t>ب)</w:t>
      </w:r>
      <w:r w:rsidRPr="007C1136">
        <w:rPr>
          <w:rFonts w:hint="cs"/>
          <w:noProof/>
          <w:rtl/>
          <w:lang w:bidi="ar-EG"/>
        </w:rPr>
        <w:tab/>
      </w:r>
      <w:r>
        <w:rPr>
          <w:rFonts w:hint="cs"/>
          <w:noProof/>
          <w:rtl/>
          <w:lang w:bidi="ar-EG"/>
        </w:rPr>
        <w:t>أن هذه المعلومات ضرورية بالنسبة لكل أجزاء الأرض وكل الفصول،</w:t>
      </w:r>
    </w:p>
    <w:p w:rsidR="00AB7F83" w:rsidRPr="00A02EC1" w:rsidRDefault="00AB7F83" w:rsidP="00AB7F83">
      <w:pPr>
        <w:pStyle w:val="CALL0"/>
        <w:ind w:left="794"/>
        <w:rPr>
          <w:noProof/>
          <w:rtl/>
        </w:rPr>
      </w:pPr>
      <w:r w:rsidRPr="00A02EC1">
        <w:rPr>
          <w:rFonts w:hint="cs"/>
          <w:noProof/>
          <w:rtl/>
        </w:rPr>
        <w:t>توصـي</w:t>
      </w:r>
    </w:p>
    <w:p w:rsidR="00AB7F83" w:rsidRDefault="00AB7F83" w:rsidP="00AB7F83">
      <w:pPr>
        <w:rPr>
          <w:rFonts w:hint="cs"/>
          <w:noProof/>
          <w:spacing w:val="-4"/>
          <w:rtl/>
        </w:rPr>
      </w:pPr>
      <w:r w:rsidRPr="007C1136">
        <w:rPr>
          <w:b/>
          <w:bCs/>
          <w:noProof/>
          <w:lang w:bidi="ar-EG"/>
        </w:rPr>
        <w:t>1</w:t>
      </w:r>
      <w:r w:rsidRPr="007C1136">
        <w:rPr>
          <w:rFonts w:hint="cs"/>
          <w:noProof/>
          <w:rtl/>
          <w:lang w:bidi="ar-EG"/>
        </w:rPr>
        <w:tab/>
      </w:r>
      <w:r w:rsidRPr="000E44CB">
        <w:rPr>
          <w:rFonts w:hint="cs"/>
          <w:noProof/>
          <w:spacing w:val="-4"/>
          <w:rtl/>
          <w:lang w:bidi="ar-EG"/>
        </w:rPr>
        <w:t xml:space="preserve">باستعمال المعلومات المتضمنة في الملحقين </w:t>
      </w:r>
      <w:r w:rsidRPr="000E44CB">
        <w:rPr>
          <w:noProof/>
          <w:spacing w:val="-4"/>
          <w:lang w:bidi="ar-EG"/>
        </w:rPr>
        <w:t>1</w:t>
      </w:r>
      <w:r w:rsidRPr="000E44CB">
        <w:rPr>
          <w:rFonts w:hint="cs"/>
          <w:noProof/>
          <w:spacing w:val="-4"/>
          <w:rtl/>
          <w:lang w:bidi="ar-EG"/>
        </w:rPr>
        <w:t xml:space="preserve"> و</w:t>
      </w:r>
      <w:r w:rsidRPr="000E44CB">
        <w:rPr>
          <w:noProof/>
          <w:spacing w:val="-4"/>
          <w:lang w:bidi="ar-EG"/>
        </w:rPr>
        <w:t>2</w:t>
      </w:r>
      <w:r w:rsidRPr="000E44CB">
        <w:rPr>
          <w:rFonts w:hint="cs"/>
          <w:noProof/>
          <w:spacing w:val="-4"/>
          <w:rtl/>
        </w:rPr>
        <w:t xml:space="preserve"> في الحسابات العالمية لآثار الانتشار التي تحتاج إلى تقدير لكثافة بخار الماء عند سطح الأرض أو للمحتوى الإجمالي من بخار الماء في عمود هوائي وتغيراتهما الفصلية، وذلك إذا لم تتيسر بيانات محلية أدق.</w:t>
      </w:r>
    </w:p>
    <w:p w:rsidR="006F4809" w:rsidRDefault="006F4809" w:rsidP="00AB7F83">
      <w:pPr>
        <w:rPr>
          <w:rFonts w:hint="cs"/>
          <w:noProof/>
          <w:spacing w:val="-4"/>
          <w:rtl/>
        </w:rPr>
      </w:pPr>
    </w:p>
    <w:p w:rsidR="006F4809" w:rsidRPr="000E44CB" w:rsidRDefault="006F4809" w:rsidP="00AB7F83">
      <w:pPr>
        <w:rPr>
          <w:noProof/>
          <w:spacing w:val="-4"/>
          <w:rtl/>
        </w:rPr>
      </w:pPr>
    </w:p>
    <w:p w:rsidR="00AB7F83" w:rsidRPr="000B691D" w:rsidRDefault="00AB7F83" w:rsidP="00AB7F83">
      <w:pPr>
        <w:pStyle w:val="AnnexNotitle"/>
        <w:keepNext w:val="0"/>
        <w:keepLines w:val="0"/>
        <w:spacing w:before="1560"/>
        <w:rPr>
          <w:rtl/>
        </w:rPr>
      </w:pPr>
      <w:bookmarkStart w:id="2" w:name="_Toc227480974"/>
      <w:r w:rsidRPr="000B691D">
        <w:rPr>
          <w:rFonts w:hint="cs"/>
          <w:rtl/>
        </w:rPr>
        <w:t xml:space="preserve">الملحق </w:t>
      </w:r>
      <w:r w:rsidRPr="000B691D">
        <w:t>1</w:t>
      </w:r>
      <w:bookmarkEnd w:id="2"/>
    </w:p>
    <w:p w:rsidR="00AB7F83" w:rsidRPr="007C1136" w:rsidRDefault="00AB7F83" w:rsidP="00AB7F83">
      <w:pPr>
        <w:pStyle w:val="Heading1"/>
        <w:keepNext w:val="0"/>
        <w:keepLines w:val="0"/>
        <w:tabs>
          <w:tab w:val="left" w:pos="794"/>
          <w:tab w:val="left" w:pos="1588"/>
          <w:tab w:val="left" w:pos="2382"/>
          <w:tab w:val="left" w:pos="3176"/>
          <w:tab w:val="left" w:pos="3970"/>
          <w:tab w:val="center" w:pos="4819"/>
        </w:tabs>
        <w:rPr>
          <w:noProof/>
          <w:rtl/>
        </w:rPr>
      </w:pPr>
      <w:r>
        <w:rPr>
          <w:noProof/>
        </w:rPr>
        <w:t>1</w:t>
      </w:r>
      <w:r>
        <w:rPr>
          <w:rFonts w:hint="cs"/>
          <w:noProof/>
          <w:rtl/>
        </w:rPr>
        <w:tab/>
        <w:t>كثافة بخار الماء عند سطح الأرض</w:t>
      </w:r>
    </w:p>
    <w:p w:rsidR="00AB7F83" w:rsidRPr="008737F9" w:rsidRDefault="00AB7F83" w:rsidP="00AB7F83">
      <w:pPr>
        <w:rPr>
          <w:noProof/>
          <w:rtl/>
        </w:rPr>
      </w:pPr>
      <w:r w:rsidRPr="008737F9">
        <w:rPr>
          <w:rFonts w:hint="cs"/>
          <w:noProof/>
          <w:rtl/>
          <w:lang w:bidi="ar-EG"/>
        </w:rPr>
        <w:t>إن بخار الماء والأكسجين الجويين يسببان امتصاصاً للموجات الملّيمترية، خاصة بالقرب من خطوط الامتصاص (انظر التوصية </w:t>
      </w:r>
      <w:r w:rsidRPr="008737F9">
        <w:rPr>
          <w:noProof/>
          <w:lang w:bidi="ar-EG"/>
        </w:rPr>
        <w:t>ITU</w:t>
      </w:r>
      <w:r w:rsidRPr="008737F9">
        <w:rPr>
          <w:noProof/>
          <w:lang w:bidi="ar-EG"/>
        </w:rPr>
        <w:noBreakHyphen/>
        <w:t>R P.676</w:t>
      </w:r>
      <w:r w:rsidRPr="008737F9">
        <w:rPr>
          <w:rFonts w:hint="cs"/>
          <w:noProof/>
          <w:rtl/>
        </w:rPr>
        <w:t>). ويعتبر تركيز الأكسجين في الجو ثابتاً فيما يتغير تركيز بخار الماء في الجو بتغير المكان والزمان على</w:t>
      </w:r>
      <w:r w:rsidRPr="008737F9">
        <w:rPr>
          <w:rFonts w:hint="eastAsia"/>
          <w:noProof/>
          <w:rtl/>
        </w:rPr>
        <w:t> </w:t>
      </w:r>
      <w:r w:rsidRPr="008737F9">
        <w:rPr>
          <w:rFonts w:hint="cs"/>
          <w:noProof/>
          <w:rtl/>
        </w:rPr>
        <w:t>السواء.</w:t>
      </w:r>
    </w:p>
    <w:p w:rsidR="00AB7F83" w:rsidRPr="008737F9" w:rsidRDefault="00AB7F83" w:rsidP="006F4809">
      <w:pPr>
        <w:rPr>
          <w:noProof/>
          <w:rtl/>
          <w:lang w:val="en-GB"/>
        </w:rPr>
      </w:pPr>
      <w:r w:rsidRPr="008737F9">
        <w:rPr>
          <w:rFonts w:hint="cs"/>
          <w:noProof/>
          <w:rtl/>
        </w:rPr>
        <w:t xml:space="preserve">والقيم السنوية لكثافة بخار الماء عند سطح الأرض، </w:t>
      </w:r>
      <w:r w:rsidRPr="008737F9">
        <w:rPr>
          <w:iCs/>
          <w:noProof/>
        </w:rPr>
        <w:sym w:font="Symbol" w:char="F072"/>
      </w:r>
      <w:r w:rsidRPr="008737F9">
        <w:rPr>
          <w:rFonts w:hint="cs"/>
          <w:i/>
          <w:noProof/>
          <w:rtl/>
        </w:rPr>
        <w:t>،</w:t>
      </w:r>
      <w:r w:rsidRPr="008737F9">
        <w:rPr>
          <w:rFonts w:hint="cs"/>
          <w:iCs/>
          <w:noProof/>
          <w:rtl/>
        </w:rPr>
        <w:t xml:space="preserve"> </w:t>
      </w:r>
      <w:r w:rsidRPr="008737F9">
        <w:rPr>
          <w:rFonts w:hint="cs"/>
          <w:rtl/>
        </w:rPr>
        <w:t xml:space="preserve">بوحدات </w:t>
      </w:r>
      <w:r w:rsidRPr="008737F9">
        <w:rPr>
          <w:noProof/>
          <w:lang w:val="en-GB"/>
        </w:rPr>
        <w:t>g/m</w:t>
      </w:r>
      <w:r w:rsidRPr="008737F9">
        <w:rPr>
          <w:vertAlign w:val="superscript"/>
        </w:rPr>
        <w:t>3</w:t>
      </w:r>
      <w:r w:rsidRPr="008737F9">
        <w:rPr>
          <w:rFonts w:hint="cs"/>
          <w:noProof/>
          <w:rtl/>
        </w:rPr>
        <w:t xml:space="preserve"> التي يتم تجاوزها لنسب </w:t>
      </w:r>
      <w:r w:rsidRPr="008737F9">
        <w:rPr>
          <w:noProof/>
        </w:rPr>
        <w:t>0,1</w:t>
      </w:r>
      <w:r w:rsidRPr="008737F9">
        <w:rPr>
          <w:rFonts w:hint="cs"/>
          <w:noProof/>
          <w:rtl/>
        </w:rPr>
        <w:t xml:space="preserve"> و</w:t>
      </w:r>
      <w:r w:rsidRPr="008737F9">
        <w:rPr>
          <w:noProof/>
        </w:rPr>
        <w:t>0,2</w:t>
      </w:r>
      <w:r w:rsidRPr="008737F9">
        <w:rPr>
          <w:rFonts w:hint="cs"/>
          <w:noProof/>
          <w:rtl/>
        </w:rPr>
        <w:t xml:space="preserve"> و</w:t>
      </w:r>
      <w:r w:rsidRPr="008737F9">
        <w:rPr>
          <w:noProof/>
        </w:rPr>
        <w:t>0,3</w:t>
      </w:r>
      <w:r w:rsidRPr="008737F9">
        <w:rPr>
          <w:rFonts w:hint="cs"/>
          <w:noProof/>
          <w:rtl/>
        </w:rPr>
        <w:t xml:space="preserve"> و</w:t>
      </w:r>
      <w:r w:rsidRPr="008737F9">
        <w:rPr>
          <w:noProof/>
        </w:rPr>
        <w:t>0,5</w:t>
      </w:r>
      <w:r w:rsidRPr="008737F9">
        <w:rPr>
          <w:rFonts w:hint="cs"/>
          <w:noProof/>
          <w:rtl/>
        </w:rPr>
        <w:t xml:space="preserve"> و</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006F4809">
        <w:rPr>
          <w:noProof/>
        </w:rPr>
        <w:t>%</w:t>
      </w:r>
      <w:r w:rsidRPr="008737F9">
        <w:rPr>
          <w:noProof/>
        </w:rPr>
        <w:t>99</w:t>
      </w:r>
      <w:r w:rsidRPr="008737F9">
        <w:rPr>
          <w:rFonts w:hint="cs"/>
          <w:noProof/>
          <w:rtl/>
        </w:rPr>
        <w:t xml:space="preserve"> من سنة متوسطة متاحة في صورة خرائط رقمية </w:t>
      </w:r>
      <w:r w:rsidR="006F4809">
        <w:rPr>
          <w:rFonts w:hint="cs"/>
          <w:noProof/>
          <w:rtl/>
        </w:rPr>
        <w:t>على</w:t>
      </w:r>
      <w:r w:rsidRPr="008737F9">
        <w:rPr>
          <w:rFonts w:hint="cs"/>
          <w:noProof/>
          <w:rtl/>
        </w:rPr>
        <w:t xml:space="preserve"> موقع الويب للجنة الدراسات </w:t>
      </w:r>
      <w:r w:rsidRPr="008737F9">
        <w:rPr>
          <w:noProof/>
        </w:rPr>
        <w:t>3</w:t>
      </w:r>
      <w:r w:rsidRPr="008737F9">
        <w:rPr>
          <w:rFonts w:hint="cs"/>
          <w:noProof/>
          <w:rtl/>
        </w:rPr>
        <w:t xml:space="preserve"> للاتصالات الراديوية في ملفات بيانات بالنسق </w:t>
      </w:r>
      <w:r w:rsidRPr="008737F9">
        <w:rPr>
          <w:noProof/>
          <w:lang w:val="en-GB"/>
        </w:rPr>
        <w:t>SURF_WVxx_v4.TXT</w:t>
      </w:r>
      <w:r w:rsidRPr="008737F9">
        <w:rPr>
          <w:rFonts w:hint="cs"/>
          <w:noProof/>
          <w:rtl/>
        </w:rPr>
        <w:t xml:space="preserve">، حيث </w:t>
      </w:r>
      <w:r w:rsidRPr="008737F9">
        <w:rPr>
          <w:noProof/>
        </w:rPr>
        <w:t>xx</w:t>
      </w:r>
      <w:r w:rsidRPr="008737F9">
        <w:rPr>
          <w:rFonts w:hint="eastAsia"/>
          <w:noProof/>
          <w:rtl/>
        </w:rPr>
        <w:t> = </w:t>
      </w:r>
      <w:r w:rsidRPr="008737F9">
        <w:rPr>
          <w:noProof/>
        </w:rPr>
        <w:t>01</w:t>
      </w:r>
      <w:r w:rsidRPr="008737F9">
        <w:rPr>
          <w:rFonts w:hint="cs"/>
          <w:noProof/>
          <w:rtl/>
        </w:rPr>
        <w:t xml:space="preserve"> و</w:t>
      </w:r>
      <w:r w:rsidRPr="008737F9">
        <w:rPr>
          <w:noProof/>
        </w:rPr>
        <w:t>02</w:t>
      </w:r>
      <w:r w:rsidRPr="008737F9">
        <w:rPr>
          <w:rFonts w:hint="cs"/>
          <w:noProof/>
          <w:rtl/>
        </w:rPr>
        <w:t xml:space="preserve"> و</w:t>
      </w:r>
      <w:r w:rsidRPr="008737F9">
        <w:rPr>
          <w:noProof/>
        </w:rPr>
        <w:t>03</w:t>
      </w:r>
      <w:r w:rsidRPr="008737F9">
        <w:rPr>
          <w:rFonts w:hint="cs"/>
          <w:noProof/>
          <w:rtl/>
        </w:rPr>
        <w:t xml:space="preserve"> و</w:t>
      </w:r>
      <w:r w:rsidRPr="008737F9">
        <w:rPr>
          <w:noProof/>
        </w:rPr>
        <w:t>05</w:t>
      </w:r>
      <w:r w:rsidRPr="008737F9">
        <w:rPr>
          <w:rFonts w:hint="cs"/>
          <w:noProof/>
          <w:rtl/>
        </w:rPr>
        <w:t xml:space="preserve"> و</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Pr="008737F9">
        <w:rPr>
          <w:noProof/>
        </w:rPr>
        <w:t>99</w:t>
      </w:r>
      <w:r w:rsidRPr="008737F9">
        <w:rPr>
          <w:rFonts w:hint="cs"/>
          <w:noProof/>
          <w:rtl/>
        </w:rPr>
        <w:t xml:space="preserve">. والبيانات من </w:t>
      </w:r>
      <w:r w:rsidRPr="008737F9">
        <w:rPr>
          <w:rFonts w:cs="Times New Roman"/>
          <w:noProof/>
        </w:rPr>
        <w:t>º</w:t>
      </w:r>
      <w:r w:rsidRPr="008737F9">
        <w:rPr>
          <w:noProof/>
        </w:rPr>
        <w:t>0</w:t>
      </w:r>
      <w:r w:rsidRPr="008737F9">
        <w:rPr>
          <w:rFonts w:hint="cs"/>
          <w:noProof/>
          <w:rtl/>
        </w:rPr>
        <w:t xml:space="preserve"> إلى </w:t>
      </w:r>
      <w:r w:rsidRPr="008737F9">
        <w:rPr>
          <w:rFonts w:cs="Times New Roman"/>
          <w:noProof/>
        </w:rPr>
        <w:t>º</w:t>
      </w:r>
      <w:r w:rsidRPr="008737F9">
        <w:rPr>
          <w:noProof/>
        </w:rPr>
        <w:t>360</w:t>
      </w:r>
      <w:r w:rsidR="006F4809">
        <w:rPr>
          <w:rFonts w:hint="cs"/>
          <w:noProof/>
          <w:rtl/>
        </w:rPr>
        <w:t xml:space="preserve"> </w:t>
      </w:r>
      <w:r w:rsidRPr="008737F9">
        <w:rPr>
          <w:rFonts w:hint="cs"/>
          <w:noProof/>
          <w:rtl/>
        </w:rPr>
        <w:t>في خطوط الطول والعرض.</w:t>
      </w:r>
      <w:r w:rsidR="006F4809">
        <w:rPr>
          <w:noProof/>
        </w:rPr>
        <w:t xml:space="preserve"> </w:t>
      </w:r>
      <w:r w:rsidRPr="008737F9">
        <w:rPr>
          <w:rFonts w:hint="cs"/>
          <w:noProof/>
          <w:rtl/>
        </w:rPr>
        <w:t xml:space="preserve">ويتعين استعمال هذه البيانات على التوازي مع صاحبتيها من ملفات البيانات ذات النسق </w:t>
      </w:r>
      <w:r w:rsidRPr="008737F9">
        <w:rPr>
          <w:noProof/>
          <w:lang w:val="en-GB"/>
        </w:rPr>
        <w:lastRenderedPageBreak/>
        <w:t>ESALAT1dot125.TXT</w:t>
      </w:r>
      <w:r w:rsidR="006F4809">
        <w:rPr>
          <w:rFonts w:hint="cs"/>
          <w:noProof/>
          <w:rtl/>
          <w:lang w:val="en-GB"/>
        </w:rPr>
        <w:t xml:space="preserve"> </w:t>
      </w:r>
      <w:r w:rsidRPr="008737F9">
        <w:rPr>
          <w:rFonts w:hint="cs"/>
          <w:noProof/>
          <w:rtl/>
          <w:lang w:val="en-GB"/>
        </w:rPr>
        <w:t>و</w:t>
      </w:r>
      <w:r w:rsidRPr="008737F9">
        <w:rPr>
          <w:noProof/>
          <w:lang w:val="en-GB"/>
        </w:rPr>
        <w:t>ESALON1dot125.TXT</w:t>
      </w:r>
      <w:r w:rsidRPr="008737F9">
        <w:rPr>
          <w:rFonts w:hint="cs"/>
          <w:noProof/>
          <w:rtl/>
          <w:lang w:val="en-GB"/>
        </w:rPr>
        <w:t xml:space="preserve"> والتي تحتوي على خطوط الطول والعرض للمدخلات المقابلة (نقاط شبكية) في ملفات البيانات </w:t>
      </w:r>
      <w:r w:rsidRPr="008737F9">
        <w:rPr>
          <w:noProof/>
          <w:lang w:val="en-GB"/>
        </w:rPr>
        <w:t>SURF_WVxx_v4.TXT</w:t>
      </w:r>
      <w:r w:rsidRPr="008737F9">
        <w:rPr>
          <w:rFonts w:hint="cs"/>
          <w:noProof/>
          <w:rtl/>
          <w:lang w:val="en-GB"/>
        </w:rPr>
        <w:t>. ويمكن اشتقاق كثافة بخار الماء عند سطح الأرض عند أي موقع على سطح الأرض من خلال طريقة الاستكمال الداخلي التالية:</w:t>
      </w:r>
    </w:p>
    <w:p w:rsidR="00AB7F83" w:rsidRPr="008737F9" w:rsidRDefault="00AB7F83" w:rsidP="006F4809">
      <w:pPr>
        <w:pStyle w:val="enumlev1"/>
        <w:rPr>
          <w:noProof/>
          <w:rtl/>
        </w:rPr>
      </w:pPr>
      <w:r w:rsidRPr="008737F9">
        <w:rPr>
          <w:rFonts w:hint="cs"/>
          <w:noProof/>
          <w:rtl/>
        </w:rPr>
        <w:t xml:space="preserve"> أ )</w:t>
      </w:r>
      <w:r w:rsidRPr="008737F9">
        <w:rPr>
          <w:rFonts w:hint="cs"/>
          <w:noProof/>
          <w:rtl/>
        </w:rPr>
        <w:tab/>
        <w:t xml:space="preserve">تحدد قيمتا الاحتمالين </w:t>
      </w:r>
      <w:r w:rsidRPr="008737F9">
        <w:rPr>
          <w:i/>
          <w:noProof/>
          <w:lang w:val="en-GB"/>
        </w:rPr>
        <w:t>p</w:t>
      </w:r>
      <w:r w:rsidRPr="008737F9">
        <w:rPr>
          <w:i/>
          <w:noProof/>
          <w:vertAlign w:val="subscript"/>
        </w:rPr>
        <w:t>above</w:t>
      </w:r>
      <w:r w:rsidRPr="008737F9">
        <w:rPr>
          <w:rFonts w:hint="cs"/>
          <w:noProof/>
          <w:rtl/>
        </w:rPr>
        <w:t xml:space="preserve"> (الاحتمال الأعلى) و</w:t>
      </w:r>
      <w:r w:rsidRPr="008737F9">
        <w:rPr>
          <w:i/>
          <w:noProof/>
          <w:lang w:val="en-GB"/>
        </w:rPr>
        <w:t xml:space="preserve"> p</w:t>
      </w:r>
      <w:r w:rsidRPr="008737F9">
        <w:rPr>
          <w:i/>
          <w:noProof/>
          <w:vertAlign w:val="subscript"/>
        </w:rPr>
        <w:t>below</w:t>
      </w:r>
      <w:r w:rsidRPr="008737F9">
        <w:rPr>
          <w:rFonts w:hint="cs"/>
          <w:noProof/>
          <w:rtl/>
        </w:rPr>
        <w:t xml:space="preserve">(الاحتمال الأدنى) من قيمة الاحتمال المطلوب من المجموعة </w:t>
      </w:r>
      <w:r w:rsidRPr="008737F9">
        <w:rPr>
          <w:noProof/>
        </w:rPr>
        <w:t>0,1</w:t>
      </w:r>
      <w:r w:rsidRPr="008737F9">
        <w:rPr>
          <w:rFonts w:hint="cs"/>
          <w:noProof/>
          <w:rtl/>
        </w:rPr>
        <w:t xml:space="preserve"> و</w:t>
      </w:r>
      <w:r w:rsidRPr="008737F9">
        <w:rPr>
          <w:noProof/>
        </w:rPr>
        <w:t>0,2</w:t>
      </w:r>
      <w:r w:rsidRPr="008737F9">
        <w:rPr>
          <w:rFonts w:hint="cs"/>
          <w:noProof/>
          <w:rtl/>
        </w:rPr>
        <w:t xml:space="preserve"> و</w:t>
      </w:r>
      <w:r w:rsidRPr="008737F9">
        <w:rPr>
          <w:noProof/>
        </w:rPr>
        <w:t>0,3</w:t>
      </w:r>
      <w:r w:rsidRPr="008737F9">
        <w:rPr>
          <w:rFonts w:hint="cs"/>
          <w:noProof/>
          <w:rtl/>
        </w:rPr>
        <w:t xml:space="preserve"> و</w:t>
      </w:r>
      <w:r w:rsidRPr="008737F9">
        <w:rPr>
          <w:noProof/>
        </w:rPr>
        <w:t>0,5</w:t>
      </w:r>
      <w:r w:rsidRPr="008737F9">
        <w:rPr>
          <w:rFonts w:hint="cs"/>
          <w:noProof/>
          <w:rtl/>
        </w:rPr>
        <w:t xml:space="preserve"> و</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Pr="008737F9">
        <w:rPr>
          <w:rFonts w:cs="Times New Roman"/>
          <w:noProof/>
        </w:rPr>
        <w:t>%</w:t>
      </w:r>
      <w:r w:rsidRPr="008737F9">
        <w:rPr>
          <w:noProof/>
        </w:rPr>
        <w:t>99</w:t>
      </w:r>
      <w:r w:rsidRPr="008737F9">
        <w:rPr>
          <w:rFonts w:hint="cs"/>
          <w:noProof/>
          <w:rtl/>
        </w:rPr>
        <w:t>؛</w:t>
      </w:r>
    </w:p>
    <w:p w:rsidR="00AB7F83" w:rsidRPr="008737F9" w:rsidRDefault="00AB7F83" w:rsidP="006F4809">
      <w:pPr>
        <w:pStyle w:val="enumlev1"/>
        <w:rPr>
          <w:noProof/>
          <w:rtl/>
          <w:lang w:val="en-GB"/>
        </w:rPr>
      </w:pPr>
      <w:r w:rsidRPr="008737F9">
        <w:rPr>
          <w:rFonts w:hint="cs"/>
          <w:noProof/>
          <w:rtl/>
        </w:rPr>
        <w:t>ب)</w:t>
      </w:r>
      <w:r w:rsidRPr="008737F9">
        <w:rPr>
          <w:rFonts w:hint="cs"/>
          <w:noProof/>
          <w:rtl/>
        </w:rPr>
        <w:tab/>
        <w:t xml:space="preserve">بالنسبة للاحتمالين الأعلى والأدنى، تحدد كثافتا بخار الماء عند سطح الأرض، </w:t>
      </w:r>
      <w:r w:rsidRPr="008737F9">
        <w:rPr>
          <w:noProof/>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25pt" o:ole="">
            <v:imagedata r:id="rId14" o:title=""/>
          </v:shape>
          <o:OLEObject Type="Embed" ProgID="Equation.3" ShapeID="_x0000_i1025" DrawAspect="Content" ObjectID="_1329294884" r:id="rId15"/>
        </w:object>
      </w:r>
      <w:r w:rsidRPr="008737F9">
        <w:rPr>
          <w:rFonts w:hint="cs"/>
          <w:noProof/>
          <w:rtl/>
          <w:lang w:val="en-GB"/>
        </w:rPr>
        <w:t xml:space="preserve"> و</w:t>
      </w:r>
      <w:r w:rsidRPr="008737F9">
        <w:rPr>
          <w:noProof/>
          <w:position w:val="-10"/>
        </w:rPr>
        <w:object w:dxaOrig="300" w:dyaOrig="340">
          <v:shape id="_x0000_i1026" type="#_x0000_t75" style="width:15pt;height:17.25pt" o:ole="">
            <v:imagedata r:id="rId16" o:title=""/>
          </v:shape>
          <o:OLEObject Type="Embed" ProgID="Equation.3" ShapeID="_x0000_i1026" DrawAspect="Content" ObjectID="_1329294885" r:id="rId17"/>
        </w:object>
      </w:r>
      <w:r w:rsidRPr="008737F9">
        <w:rPr>
          <w:rFonts w:hint="cs"/>
          <w:noProof/>
          <w:rtl/>
          <w:lang w:val="en-GB"/>
        </w:rPr>
        <w:t xml:space="preserve"> و</w:t>
      </w:r>
      <w:r w:rsidRPr="008737F9">
        <w:rPr>
          <w:noProof/>
          <w:position w:val="-12"/>
        </w:rPr>
        <w:object w:dxaOrig="279" w:dyaOrig="360">
          <v:shape id="_x0000_i1027" type="#_x0000_t75" style="width:14.25pt;height:18pt" o:ole="">
            <v:imagedata r:id="rId18" o:title=""/>
          </v:shape>
          <o:OLEObject Type="Embed" ProgID="Equation.3" ShapeID="_x0000_i1027" DrawAspect="Content" ObjectID="_1329294886" r:id="rId19"/>
        </w:object>
      </w:r>
      <w:r w:rsidRPr="008737F9">
        <w:rPr>
          <w:rFonts w:hint="cs"/>
          <w:noProof/>
          <w:rtl/>
          <w:lang w:val="en-GB"/>
        </w:rPr>
        <w:t xml:space="preserve"> و</w:t>
      </w:r>
      <w:r w:rsidRPr="008737F9">
        <w:rPr>
          <w:noProof/>
          <w:position w:val="-10"/>
        </w:rPr>
        <w:object w:dxaOrig="300" w:dyaOrig="340">
          <v:shape id="_x0000_i1028" type="#_x0000_t75" style="width:15pt;height:17.25pt" o:ole="">
            <v:imagedata r:id="rId20" o:title=""/>
          </v:shape>
          <o:OLEObject Type="Embed" ProgID="Equation.3" ShapeID="_x0000_i1028" DrawAspect="Content" ObjectID="_1329294887" r:id="rId21"/>
        </w:object>
      </w:r>
      <w:r w:rsidRPr="008737F9">
        <w:rPr>
          <w:rFonts w:hint="cs"/>
          <w:noProof/>
          <w:rtl/>
          <w:lang w:val="en-GB"/>
        </w:rPr>
        <w:t xml:space="preserve"> عند أقرب أربع نقاط شبكية؛</w:t>
      </w:r>
    </w:p>
    <w:p w:rsidR="00AB7F83" w:rsidRPr="008737F9" w:rsidRDefault="00AB7F83" w:rsidP="006F4809">
      <w:pPr>
        <w:pStyle w:val="enumlev1"/>
        <w:rPr>
          <w:rtl/>
        </w:rPr>
      </w:pPr>
      <w:r w:rsidRPr="008737F9">
        <w:rPr>
          <w:rFonts w:hint="cs"/>
          <w:noProof/>
          <w:rtl/>
          <w:lang w:val="en-GB"/>
        </w:rPr>
        <w:t>ج)</w:t>
      </w:r>
      <w:r w:rsidRPr="008737F9">
        <w:rPr>
          <w:rFonts w:hint="cs"/>
          <w:noProof/>
          <w:rtl/>
          <w:lang w:val="en-GB"/>
        </w:rPr>
        <w:tab/>
        <w:t xml:space="preserve">باستعمال ملف بيانات للقياس الأعلى لبخار الماء، </w:t>
      </w:r>
      <w:r w:rsidRPr="008737F9">
        <w:rPr>
          <w:noProof/>
          <w:lang w:val="en-GB"/>
        </w:rPr>
        <w:t>VSCH_xx_v4.TXT</w:t>
      </w:r>
      <w:r w:rsidRPr="008737F9">
        <w:rPr>
          <w:rFonts w:hint="cs"/>
          <w:noProof/>
          <w:rtl/>
          <w:lang w:val="en-GB"/>
        </w:rPr>
        <w:t xml:space="preserve">، حيث تقابل </w:t>
      </w:r>
      <w:r w:rsidRPr="008737F9">
        <w:rPr>
          <w:noProof/>
        </w:rPr>
        <w:t>xx</w:t>
      </w:r>
      <w:r w:rsidRPr="008737F9">
        <w:rPr>
          <w:rFonts w:hint="cs"/>
          <w:noProof/>
          <w:rtl/>
        </w:rPr>
        <w:t xml:space="preserve"> 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يتم تحديد المقياس الأعلى لبخار الماء عند أقرب أربع نقاط شبكية </w:t>
      </w:r>
      <w:r w:rsidRPr="008737F9">
        <w:rPr>
          <w:i/>
          <w:noProof/>
          <w:lang w:val="en-GB"/>
        </w:rPr>
        <w:t>vsch</w:t>
      </w:r>
      <w:r w:rsidRPr="008737F9">
        <w:rPr>
          <w:i/>
          <w:noProof/>
          <w:vertAlign w:val="subscript"/>
          <w:lang w:val="en-GB"/>
        </w:rPr>
        <w:t>1</w:t>
      </w:r>
      <w:r w:rsidRPr="008737F9">
        <w:rPr>
          <w:rFonts w:hint="cs"/>
          <w:rtl/>
          <w:lang w:val="en-GB"/>
        </w:rPr>
        <w:t xml:space="preserve"> و</w:t>
      </w:r>
      <w:r w:rsidRPr="008737F9">
        <w:rPr>
          <w:i/>
          <w:noProof/>
          <w:lang w:val="en-GB"/>
        </w:rPr>
        <w:t>vsch</w:t>
      </w:r>
      <w:r w:rsidRPr="008737F9">
        <w:rPr>
          <w:i/>
          <w:noProof/>
          <w:vertAlign w:val="subscript"/>
          <w:lang w:val="en-GB"/>
        </w:rPr>
        <w:t>2</w:t>
      </w:r>
      <w:r w:rsidRPr="008737F9">
        <w:rPr>
          <w:rFonts w:hint="cs"/>
          <w:rtl/>
          <w:lang w:val="en-GB"/>
        </w:rPr>
        <w:t xml:space="preserve"> و</w:t>
      </w:r>
      <w:r w:rsidRPr="008737F9">
        <w:rPr>
          <w:i/>
          <w:noProof/>
          <w:lang w:val="en-GB"/>
        </w:rPr>
        <w:t>vsch</w:t>
      </w:r>
      <w:r w:rsidRPr="008737F9">
        <w:rPr>
          <w:i/>
          <w:noProof/>
          <w:vertAlign w:val="subscript"/>
          <w:lang w:val="en-GB"/>
        </w:rPr>
        <w:t>3</w:t>
      </w:r>
      <w:r w:rsidRPr="008737F9">
        <w:rPr>
          <w:rFonts w:hint="cs"/>
          <w:rtl/>
        </w:rPr>
        <w:t xml:space="preserve"> و</w:t>
      </w:r>
      <w:r w:rsidRPr="008737F9">
        <w:rPr>
          <w:i/>
          <w:noProof/>
          <w:lang w:val="en-GB"/>
        </w:rPr>
        <w:t>vsch</w:t>
      </w:r>
      <w:r w:rsidRPr="008737F9">
        <w:rPr>
          <w:i/>
          <w:noProof/>
          <w:vertAlign w:val="subscript"/>
          <w:lang w:val="en-GB"/>
        </w:rPr>
        <w:t>4</w:t>
      </w:r>
      <w:r w:rsidRPr="008737F9">
        <w:rPr>
          <w:rFonts w:hint="cs"/>
          <w:rtl/>
        </w:rPr>
        <w:t xml:space="preserve"> لكل من </w:t>
      </w:r>
      <w:r w:rsidRPr="008737F9">
        <w:rPr>
          <w:rFonts w:hint="cs"/>
          <w:noProof/>
          <w:rtl/>
        </w:rPr>
        <w:t xml:space="preserve">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w:t>
      </w:r>
    </w:p>
    <w:p w:rsidR="00AB7F83" w:rsidRPr="008737F9" w:rsidRDefault="00AB7F83" w:rsidP="006F4809">
      <w:pPr>
        <w:pStyle w:val="enumlev1"/>
        <w:rPr>
          <w:rtl/>
          <w:lang w:val="en-GB"/>
        </w:rPr>
      </w:pPr>
      <w:r w:rsidRPr="008737F9">
        <w:rPr>
          <w:rFonts w:hint="cs"/>
          <w:rtl/>
        </w:rPr>
        <w:t>د )</w:t>
      </w:r>
      <w:r w:rsidRPr="008737F9">
        <w:rPr>
          <w:rFonts w:hint="cs"/>
          <w:rtl/>
        </w:rPr>
        <w:tab/>
        <w:t xml:space="preserve">باستعمال التوصية </w:t>
      </w:r>
      <w:r w:rsidRPr="008737F9">
        <w:t>ITU-R P.1511</w:t>
      </w:r>
      <w:r w:rsidRPr="008737F9">
        <w:rPr>
          <w:rFonts w:hint="cs"/>
          <w:rtl/>
        </w:rPr>
        <w:t xml:space="preserve">، تحدد الارتفاعات </w:t>
      </w:r>
      <w:r w:rsidR="006F4809" w:rsidRPr="008737F9">
        <w:rPr>
          <w:rFonts w:hint="cs"/>
          <w:rtl/>
        </w:rPr>
        <w:t>الطبوغرافية</w:t>
      </w:r>
      <w:r w:rsidRPr="008737F9">
        <w:rPr>
          <w:rFonts w:hint="cs"/>
          <w:rtl/>
        </w:rPr>
        <w:t xml:space="preserve"> </w:t>
      </w:r>
      <w:r w:rsidRPr="008737F9">
        <w:rPr>
          <w:i/>
          <w:noProof/>
          <w:lang w:val="en-GB"/>
        </w:rPr>
        <w:t>alt</w:t>
      </w:r>
      <w:r w:rsidRPr="008737F9">
        <w:rPr>
          <w:i/>
          <w:noProof/>
          <w:vertAlign w:val="subscript"/>
          <w:lang w:val="en-GB"/>
        </w:rPr>
        <w:t>1</w:t>
      </w:r>
      <w:r w:rsidRPr="008737F9">
        <w:rPr>
          <w:rFonts w:hint="cs"/>
          <w:rtl/>
          <w:lang w:val="en-GB"/>
        </w:rPr>
        <w:t xml:space="preserve"> و</w:t>
      </w:r>
      <w:r w:rsidRPr="008737F9">
        <w:rPr>
          <w:i/>
          <w:noProof/>
          <w:lang w:val="en-GB"/>
        </w:rPr>
        <w:t>alt</w:t>
      </w:r>
      <w:r w:rsidRPr="008737F9">
        <w:rPr>
          <w:i/>
          <w:noProof/>
          <w:vertAlign w:val="subscript"/>
          <w:lang w:val="en-GB"/>
        </w:rPr>
        <w:t>2</w:t>
      </w:r>
      <w:r w:rsidRPr="008737F9">
        <w:rPr>
          <w:rFonts w:hint="cs"/>
          <w:rtl/>
          <w:lang w:val="en-GB"/>
        </w:rPr>
        <w:t xml:space="preserve"> و</w:t>
      </w:r>
      <w:r w:rsidRPr="008737F9">
        <w:rPr>
          <w:i/>
          <w:noProof/>
          <w:lang w:val="en-GB"/>
        </w:rPr>
        <w:t>alt</w:t>
      </w:r>
      <w:r w:rsidRPr="008737F9">
        <w:rPr>
          <w:i/>
          <w:noProof/>
          <w:vertAlign w:val="subscript"/>
          <w:lang w:val="en-GB"/>
        </w:rPr>
        <w:t>3</w:t>
      </w:r>
      <w:r w:rsidRPr="008737F9">
        <w:rPr>
          <w:rFonts w:hint="cs"/>
          <w:rtl/>
          <w:lang w:val="en-GB"/>
        </w:rPr>
        <w:t xml:space="preserve"> و</w:t>
      </w:r>
      <w:r w:rsidRPr="008737F9">
        <w:rPr>
          <w:i/>
          <w:noProof/>
          <w:lang w:val="en-GB"/>
        </w:rPr>
        <w:t>alt</w:t>
      </w:r>
      <w:r w:rsidRPr="008737F9">
        <w:rPr>
          <w:i/>
          <w:noProof/>
          <w:vertAlign w:val="subscript"/>
          <w:lang w:val="en-GB"/>
        </w:rPr>
        <w:t>4</w:t>
      </w:r>
      <w:r w:rsidRPr="008737F9">
        <w:rPr>
          <w:rFonts w:hint="cs"/>
          <w:i/>
          <w:noProof/>
          <w:vertAlign w:val="subscript"/>
          <w:rtl/>
          <w:lang w:val="en-GB"/>
        </w:rPr>
        <w:t xml:space="preserve"> </w:t>
      </w:r>
      <w:r w:rsidRPr="008737F9">
        <w:rPr>
          <w:rFonts w:hint="cs"/>
          <w:rtl/>
          <w:lang w:val="en-GB"/>
        </w:rPr>
        <w:t>للنقاط الشبكية الأربع الأقرب؛</w:t>
      </w:r>
    </w:p>
    <w:p w:rsidR="00AB7F83" w:rsidRPr="008737F9" w:rsidRDefault="00AB7F83" w:rsidP="006F4809">
      <w:pPr>
        <w:pStyle w:val="enumlev1"/>
        <w:rPr>
          <w:rtl/>
        </w:rPr>
      </w:pPr>
      <w:r w:rsidRPr="008737F9">
        <w:rPr>
          <w:rFonts w:hint="cs"/>
          <w:rtl/>
          <w:lang w:val="en-GB"/>
        </w:rPr>
        <w:t>ﻫ )</w:t>
      </w:r>
      <w:r w:rsidRPr="008737F9">
        <w:rPr>
          <w:rFonts w:hint="cs"/>
          <w:rtl/>
          <w:lang w:val="en-GB"/>
        </w:rPr>
        <w:tab/>
        <w:t xml:space="preserve">لكل نقطة من النقاط الشبكية الأربع الأقرب ولكل احتمال، تحدد كثافة بخار الماء </w:t>
      </w:r>
      <w:r w:rsidRPr="008737F9">
        <w:rPr>
          <w:rFonts w:ascii="Symbol" w:hAnsi="Symbol"/>
          <w:noProof/>
          <w:lang w:val="en-GB"/>
        </w:rPr>
        <w:t></w:t>
      </w:r>
      <w:r w:rsidRPr="008737F9">
        <w:rPr>
          <w:vertAlign w:val="subscript"/>
        </w:rPr>
        <w:t>1</w:t>
      </w:r>
      <w:r w:rsidRPr="008737F9">
        <w:rPr>
          <w:rFonts w:hint="cs"/>
          <w:rtl/>
        </w:rPr>
        <w:t xml:space="preserve"> و</w:t>
      </w:r>
      <w:r w:rsidRPr="008737F9">
        <w:rPr>
          <w:rFonts w:ascii="Symbol" w:hAnsi="Symbol"/>
          <w:noProof/>
          <w:lang w:val="en-GB"/>
        </w:rPr>
        <w:t></w:t>
      </w:r>
      <w:r w:rsidRPr="008737F9">
        <w:rPr>
          <w:vertAlign w:val="subscript"/>
        </w:rPr>
        <w:t>2</w:t>
      </w:r>
      <w:r w:rsidRPr="008737F9">
        <w:rPr>
          <w:rFonts w:hint="cs"/>
          <w:vertAlign w:val="subscript"/>
          <w:rtl/>
        </w:rPr>
        <w:t xml:space="preserve"> </w:t>
      </w:r>
      <w:r w:rsidRPr="008737F9">
        <w:rPr>
          <w:rFonts w:hint="cs"/>
          <w:rtl/>
        </w:rPr>
        <w:t>و</w:t>
      </w:r>
      <w:r w:rsidRPr="008737F9">
        <w:rPr>
          <w:rFonts w:ascii="Symbol" w:hAnsi="Symbol"/>
          <w:noProof/>
          <w:lang w:val="en-GB"/>
        </w:rPr>
        <w:t></w:t>
      </w:r>
      <w:r w:rsidRPr="008737F9">
        <w:rPr>
          <w:vertAlign w:val="subscript"/>
          <w:lang w:val="en-GB"/>
        </w:rPr>
        <w:t>3</w:t>
      </w:r>
      <w:r w:rsidRPr="008737F9">
        <w:rPr>
          <w:rFonts w:hint="cs"/>
          <w:rtl/>
        </w:rPr>
        <w:t xml:space="preserve"> و</w:t>
      </w:r>
      <w:r w:rsidRPr="008737F9">
        <w:rPr>
          <w:rFonts w:ascii="Symbol" w:hAnsi="Symbol"/>
          <w:noProof/>
          <w:lang w:val="en-GB"/>
        </w:rPr>
        <w:t></w:t>
      </w:r>
      <w:r w:rsidRPr="008737F9">
        <w:rPr>
          <w:vertAlign w:val="subscript"/>
        </w:rPr>
        <w:t>4</w:t>
      </w:r>
      <w:r w:rsidRPr="008737F9">
        <w:rPr>
          <w:rFonts w:hint="cs"/>
          <w:rtl/>
        </w:rPr>
        <w:t xml:space="preserve"> عند الارتفاع المطلوب، </w:t>
      </w:r>
      <w:r w:rsidRPr="008737F9">
        <w:rPr>
          <w:i/>
          <w:noProof/>
          <w:lang w:val="en-GB"/>
        </w:rPr>
        <w:t>alt</w:t>
      </w:r>
      <w:r w:rsidRPr="008737F9">
        <w:rPr>
          <w:rFonts w:hint="cs"/>
          <w:rtl/>
          <w:lang w:val="en-GB"/>
        </w:rPr>
        <w:t xml:space="preserve">، وذلك عن طريق تدريج كثافات بخار الماء </w:t>
      </w:r>
      <w:r w:rsidRPr="008737F9">
        <w:rPr>
          <w:noProof/>
          <w:position w:val="-10"/>
        </w:rPr>
        <w:object w:dxaOrig="260" w:dyaOrig="340">
          <v:shape id="_x0000_i1029" type="#_x0000_t75" style="width:12.75pt;height:17.25pt" o:ole="">
            <v:imagedata r:id="rId14" o:title=""/>
          </v:shape>
          <o:OLEObject Type="Embed" ProgID="Equation.3" ShapeID="_x0000_i1029" DrawAspect="Content" ObjectID="_1329294888" r:id="rId22"/>
        </w:object>
      </w:r>
      <w:r w:rsidRPr="008737F9">
        <w:rPr>
          <w:rFonts w:hint="cs"/>
          <w:rtl/>
        </w:rPr>
        <w:t xml:space="preserve"> و</w:t>
      </w:r>
      <w:r w:rsidRPr="008737F9">
        <w:rPr>
          <w:noProof/>
          <w:position w:val="-10"/>
        </w:rPr>
        <w:object w:dxaOrig="300" w:dyaOrig="340">
          <v:shape id="_x0000_i1030" type="#_x0000_t75" style="width:15pt;height:17.25pt" o:ole="">
            <v:imagedata r:id="rId16" o:title=""/>
          </v:shape>
          <o:OLEObject Type="Embed" ProgID="Equation.3" ShapeID="_x0000_i1030" DrawAspect="Content" ObjectID="_1329294889" r:id="rId23"/>
        </w:object>
      </w:r>
      <w:r w:rsidRPr="008737F9">
        <w:rPr>
          <w:rFonts w:hint="cs"/>
          <w:vertAlign w:val="subscript"/>
          <w:rtl/>
        </w:rPr>
        <w:t xml:space="preserve"> </w:t>
      </w:r>
      <w:r w:rsidRPr="008737F9">
        <w:rPr>
          <w:rFonts w:hint="cs"/>
          <w:rtl/>
        </w:rPr>
        <w:t>و</w:t>
      </w:r>
      <w:r w:rsidRPr="008737F9">
        <w:rPr>
          <w:noProof/>
          <w:position w:val="-12"/>
        </w:rPr>
        <w:object w:dxaOrig="279" w:dyaOrig="360">
          <v:shape id="_x0000_i1031" type="#_x0000_t75" style="width:14.25pt;height:18pt" o:ole="">
            <v:imagedata r:id="rId18" o:title=""/>
          </v:shape>
          <o:OLEObject Type="Embed" ProgID="Equation.3" ShapeID="_x0000_i1031" DrawAspect="Content" ObjectID="_1329294890" r:id="rId24"/>
        </w:object>
      </w:r>
      <w:r w:rsidRPr="008737F9">
        <w:rPr>
          <w:rFonts w:hint="cs"/>
          <w:rtl/>
        </w:rPr>
        <w:t xml:space="preserve"> و</w:t>
      </w:r>
      <w:r w:rsidRPr="008737F9">
        <w:rPr>
          <w:noProof/>
          <w:position w:val="-10"/>
        </w:rPr>
        <w:object w:dxaOrig="300" w:dyaOrig="340">
          <v:shape id="_x0000_i1032" type="#_x0000_t75" style="width:15pt;height:17.25pt" o:ole="">
            <v:imagedata r:id="rId20" o:title=""/>
          </v:shape>
          <o:OLEObject Type="Embed" ProgID="Equation.3" ShapeID="_x0000_i1032" DrawAspect="Content" ObjectID="_1329294891" r:id="rId25"/>
        </w:object>
      </w:r>
      <w:r w:rsidRPr="008737F9">
        <w:rPr>
          <w:rFonts w:hint="cs"/>
          <w:noProof/>
          <w:position w:val="-10"/>
          <w:rtl/>
        </w:rPr>
        <w:t xml:space="preserve"> </w:t>
      </w:r>
      <w:r w:rsidRPr="008737F9">
        <w:rPr>
          <w:rFonts w:hint="cs"/>
          <w:rtl/>
        </w:rPr>
        <w:t>باستعمال العلاقة التالية:</w:t>
      </w:r>
    </w:p>
    <w:p w:rsidR="00AB7F83" w:rsidRPr="007F10C0" w:rsidRDefault="00AB7F83" w:rsidP="00AB7F83">
      <w:pPr>
        <w:pStyle w:val="Equation"/>
        <w:spacing w:before="240" w:after="240"/>
        <w:rPr>
          <w:noProof/>
          <w:lang w:val="en-GB"/>
        </w:rPr>
      </w:pPr>
      <w:r w:rsidRPr="00ED2891">
        <w:rPr>
          <w:noProof/>
        </w:rPr>
        <w:tab/>
      </w:r>
      <w:r w:rsidRPr="007F10C0">
        <w:rPr>
          <w:noProof/>
          <w:position w:val="-12"/>
        </w:rPr>
        <w:object w:dxaOrig="1480" w:dyaOrig="620">
          <v:shape id="_x0000_i1033" type="#_x0000_t75" style="width:74.25pt;height:30.75pt" o:ole="">
            <v:imagedata r:id="rId26" o:title=""/>
          </v:shape>
          <o:OLEObject Type="Embed" ProgID="Equation.3" ShapeID="_x0000_i1033" DrawAspect="Content" ObjectID="_1329294892" r:id="rId27"/>
        </w:object>
      </w:r>
      <w:r>
        <w:rPr>
          <w:noProof/>
          <w:lang w:val="en-GB"/>
        </w:rPr>
        <w:t>           </w:t>
      </w:r>
      <w:r w:rsidRPr="007F10C0">
        <w:rPr>
          <w:noProof/>
          <w:lang w:val="en-GB"/>
        </w:rPr>
        <w:t xml:space="preserve">for </w:t>
      </w:r>
      <w:r w:rsidRPr="007F10C0">
        <w:rPr>
          <w:i/>
          <w:noProof/>
          <w:lang w:val="en-GB"/>
        </w:rPr>
        <w:t>i</w:t>
      </w:r>
      <w:r w:rsidRPr="007F10C0">
        <w:rPr>
          <w:noProof/>
          <w:lang w:val="en-GB"/>
        </w:rPr>
        <w:t xml:space="preserve"> = 1, 2, 3, 4</w:t>
      </w:r>
      <w:r w:rsidRPr="00ED2891">
        <w:rPr>
          <w:noProof/>
        </w:rPr>
        <w:tab/>
        <w:t>(1)</w:t>
      </w:r>
    </w:p>
    <w:p w:rsidR="00AB7F83" w:rsidRPr="008737F9" w:rsidRDefault="00AB7F83" w:rsidP="002B0DBC">
      <w:pPr>
        <w:pStyle w:val="enumlev1"/>
        <w:spacing w:before="240"/>
        <w:rPr>
          <w:rtl/>
        </w:rPr>
      </w:pPr>
      <w:r w:rsidRPr="008737F9">
        <w:rPr>
          <w:rFonts w:hint="cs"/>
          <w:rtl/>
        </w:rPr>
        <w:t>و )</w:t>
      </w:r>
      <w:r w:rsidRPr="008737F9">
        <w:rPr>
          <w:rFonts w:hint="cs"/>
          <w:rtl/>
        </w:rPr>
        <w:tab/>
        <w:t xml:space="preserve">تحديد كثافتي بخار الماء،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عند </w:t>
      </w:r>
      <w:r w:rsidRPr="008737F9">
        <w:rPr>
          <w:rFonts w:hint="cs"/>
          <w:noProof/>
          <w:rtl/>
        </w:rPr>
        <w:t xml:space="preserve">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وعند الموقع المرغوب بإجراء استكمال داخلي ثنائي الخطية للقيم الأربع لكثافة بخار </w:t>
      </w:r>
      <w:r w:rsidRPr="008737F9">
        <w:rPr>
          <w:rFonts w:hint="cs"/>
          <w:rtl/>
          <w:lang w:val="en-GB"/>
        </w:rPr>
        <w:t xml:space="preserve">الماء </w:t>
      </w:r>
      <w:r w:rsidRPr="008737F9">
        <w:rPr>
          <w:rFonts w:ascii="Symbol" w:hAnsi="Symbol"/>
          <w:noProof/>
          <w:lang w:val="en-GB"/>
        </w:rPr>
        <w:t></w:t>
      </w:r>
      <w:r w:rsidRPr="008737F9">
        <w:rPr>
          <w:vertAlign w:val="subscript"/>
        </w:rPr>
        <w:t>1</w:t>
      </w:r>
      <w:r w:rsidRPr="008737F9">
        <w:rPr>
          <w:rFonts w:hint="cs"/>
          <w:rtl/>
        </w:rPr>
        <w:t xml:space="preserve"> و</w:t>
      </w:r>
      <w:r w:rsidRPr="008737F9">
        <w:rPr>
          <w:rFonts w:ascii="Symbol" w:hAnsi="Symbol"/>
          <w:noProof/>
          <w:lang w:val="en-GB"/>
        </w:rPr>
        <w:t></w:t>
      </w:r>
      <w:r w:rsidRPr="008737F9">
        <w:rPr>
          <w:vertAlign w:val="subscript"/>
        </w:rPr>
        <w:t>2</w:t>
      </w:r>
      <w:r w:rsidRPr="008737F9">
        <w:rPr>
          <w:rFonts w:hint="cs"/>
          <w:vertAlign w:val="subscript"/>
          <w:rtl/>
        </w:rPr>
        <w:t xml:space="preserve"> </w:t>
      </w:r>
      <w:r w:rsidRPr="008737F9">
        <w:rPr>
          <w:rFonts w:hint="cs"/>
          <w:rtl/>
        </w:rPr>
        <w:t>و</w:t>
      </w:r>
      <w:r w:rsidRPr="008737F9">
        <w:rPr>
          <w:rFonts w:ascii="Symbol" w:hAnsi="Symbol"/>
          <w:noProof/>
          <w:lang w:val="en-GB"/>
        </w:rPr>
        <w:t></w:t>
      </w:r>
      <w:r w:rsidRPr="008737F9">
        <w:rPr>
          <w:vertAlign w:val="subscript"/>
          <w:lang w:val="en-GB"/>
        </w:rPr>
        <w:t>3</w:t>
      </w:r>
      <w:r w:rsidRPr="008737F9">
        <w:rPr>
          <w:rFonts w:hint="cs"/>
          <w:rtl/>
        </w:rPr>
        <w:t xml:space="preserve"> و</w:t>
      </w:r>
      <w:r w:rsidRPr="008737F9">
        <w:rPr>
          <w:rFonts w:ascii="Symbol" w:hAnsi="Symbol"/>
          <w:noProof/>
          <w:lang w:val="en-GB"/>
        </w:rPr>
        <w:t></w:t>
      </w:r>
      <w:r w:rsidRPr="008737F9">
        <w:rPr>
          <w:vertAlign w:val="subscript"/>
        </w:rPr>
        <w:t>4</w:t>
      </w:r>
      <w:r w:rsidRPr="008737F9">
        <w:rPr>
          <w:rFonts w:hint="cs"/>
          <w:rtl/>
        </w:rPr>
        <w:t xml:space="preserve"> عند النقاط الشبكية الأربع على النحو المبين في التوصية </w:t>
      </w:r>
      <w:proofErr w:type="spellStart"/>
      <w:r w:rsidRPr="008737F9">
        <w:t>ITU</w:t>
      </w:r>
      <w:r w:rsidR="006F4809">
        <w:noBreakHyphen/>
      </w:r>
      <w:r w:rsidRPr="008737F9">
        <w:t>R</w:t>
      </w:r>
      <w:proofErr w:type="spellEnd"/>
      <w:r w:rsidRPr="008737F9">
        <w:t> P.1144</w:t>
      </w:r>
      <w:r w:rsidRPr="008737F9">
        <w:rPr>
          <w:rFonts w:hint="cs"/>
          <w:rtl/>
        </w:rPr>
        <w:t xml:space="preserve"> (الإجراء الخاص بتحديد الكثافتين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من </w:t>
      </w:r>
      <w:r w:rsidRPr="008737F9">
        <w:rPr>
          <w:noProof/>
          <w:position w:val="-10"/>
        </w:rPr>
        <w:object w:dxaOrig="260" w:dyaOrig="340">
          <v:shape id="_x0000_i1034" type="#_x0000_t75" style="width:12.75pt;height:17.25pt" o:ole="">
            <v:imagedata r:id="rId14" o:title=""/>
          </v:shape>
          <o:OLEObject Type="Embed" ProgID="Equation.3" ShapeID="_x0000_i1034" DrawAspect="Content" ObjectID="_1329294893" r:id="rId28"/>
        </w:object>
      </w:r>
      <w:r w:rsidRPr="008737F9">
        <w:rPr>
          <w:rFonts w:hint="cs"/>
          <w:rtl/>
        </w:rPr>
        <w:t xml:space="preserve"> و</w:t>
      </w:r>
      <w:r w:rsidRPr="008737F9">
        <w:rPr>
          <w:noProof/>
          <w:position w:val="-10"/>
        </w:rPr>
        <w:object w:dxaOrig="300" w:dyaOrig="340">
          <v:shape id="_x0000_i1035" type="#_x0000_t75" style="width:15pt;height:17.25pt" o:ole="">
            <v:imagedata r:id="rId16" o:title=""/>
          </v:shape>
          <o:OLEObject Type="Embed" ProgID="Equation.3" ShapeID="_x0000_i1035" DrawAspect="Content" ObjectID="_1329294894" r:id="rId29"/>
        </w:object>
      </w:r>
      <w:r w:rsidRPr="008737F9">
        <w:rPr>
          <w:rFonts w:hint="cs"/>
          <w:vertAlign w:val="subscript"/>
          <w:rtl/>
        </w:rPr>
        <w:t xml:space="preserve"> </w:t>
      </w:r>
      <w:r w:rsidRPr="008737F9">
        <w:rPr>
          <w:rFonts w:hint="cs"/>
          <w:rtl/>
        </w:rPr>
        <w:t>و</w:t>
      </w:r>
      <w:r w:rsidRPr="008737F9">
        <w:rPr>
          <w:noProof/>
          <w:position w:val="-12"/>
        </w:rPr>
        <w:object w:dxaOrig="279" w:dyaOrig="360">
          <v:shape id="_x0000_i1036" type="#_x0000_t75" style="width:14.25pt;height:18pt" o:ole="">
            <v:imagedata r:id="rId18" o:title=""/>
          </v:shape>
          <o:OLEObject Type="Embed" ProgID="Equation.3" ShapeID="_x0000_i1036" DrawAspect="Content" ObjectID="_1329294895" r:id="rId30"/>
        </w:object>
      </w:r>
      <w:r w:rsidRPr="008737F9">
        <w:rPr>
          <w:rFonts w:hint="cs"/>
          <w:rtl/>
        </w:rPr>
        <w:t xml:space="preserve"> و</w:t>
      </w:r>
      <w:r w:rsidRPr="008737F9">
        <w:rPr>
          <w:noProof/>
          <w:position w:val="-10"/>
        </w:rPr>
        <w:object w:dxaOrig="300" w:dyaOrig="340">
          <v:shape id="_x0000_i1037" type="#_x0000_t75" style="width:15pt;height:17.25pt" o:ole="">
            <v:imagedata r:id="rId20" o:title=""/>
          </v:shape>
          <o:OLEObject Type="Embed" ProgID="Equation.3" ShapeID="_x0000_i1037" DrawAspect="Content" ObjectID="_1329294896" r:id="rId31"/>
        </w:object>
      </w:r>
      <w:r w:rsidRPr="008737F9">
        <w:rPr>
          <w:rFonts w:hint="cs"/>
          <w:rtl/>
        </w:rPr>
        <w:t xml:space="preserve"> مبين في الشكل </w:t>
      </w:r>
      <w:r w:rsidRPr="008737F9">
        <w:t>1</w:t>
      </w:r>
      <w:r w:rsidRPr="008737F9">
        <w:rPr>
          <w:rFonts w:hint="cs"/>
          <w:rtl/>
        </w:rPr>
        <w:t xml:space="preserve"> كمرجع)؛</w:t>
      </w:r>
    </w:p>
    <w:p w:rsidR="00AB7F83" w:rsidRPr="008737F9" w:rsidRDefault="00AB7F83" w:rsidP="006F4809">
      <w:pPr>
        <w:pStyle w:val="enumlev1"/>
        <w:rPr>
          <w:rtl/>
          <w:lang w:val="en-GB"/>
        </w:rPr>
      </w:pPr>
      <w:r w:rsidRPr="008737F9">
        <w:rPr>
          <w:rFonts w:hint="cs"/>
          <w:rtl/>
        </w:rPr>
        <w:t>ز )</w:t>
      </w:r>
      <w:r w:rsidRPr="008737F9">
        <w:rPr>
          <w:rFonts w:hint="cs"/>
          <w:rtl/>
        </w:rPr>
        <w:tab/>
        <w:t xml:space="preserve">تحديد كثافة بخار الماء، </w:t>
      </w:r>
      <w:r w:rsidRPr="008737F9">
        <w:rPr>
          <w:rFonts w:ascii="Symbol" w:hAnsi="Symbol"/>
          <w:noProof/>
          <w:lang w:val="en-GB"/>
        </w:rPr>
        <w:t></w:t>
      </w:r>
      <w:r w:rsidRPr="008737F9">
        <w:rPr>
          <w:rFonts w:hint="cs"/>
          <w:rtl/>
          <w:lang w:val="en-GB"/>
        </w:rPr>
        <w:t xml:space="preserve">، عند الاحتمال المرغوب، </w:t>
      </w:r>
      <w:r w:rsidRPr="008737F9">
        <w:rPr>
          <w:i/>
          <w:noProof/>
        </w:rPr>
        <w:t>p</w:t>
      </w:r>
      <w:r w:rsidRPr="008737F9">
        <w:rPr>
          <w:rFonts w:ascii="Symbol" w:hAnsi="Symbol" w:hint="cs"/>
          <w:noProof/>
          <w:rtl/>
          <w:lang w:val="en-GB"/>
        </w:rPr>
        <w:t xml:space="preserve"> ، بإجراء استكمال داخلي لكل من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إزاء 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بالنسبة إلى الاحتمال </w:t>
      </w:r>
      <w:r w:rsidRPr="008737F9">
        <w:rPr>
          <w:i/>
          <w:lang w:val="en-GB"/>
        </w:rPr>
        <w:t>p</w:t>
      </w:r>
      <w:r w:rsidRPr="008737F9">
        <w:rPr>
          <w:rFonts w:hint="cs"/>
          <w:rtl/>
          <w:lang w:val="en-GB"/>
        </w:rPr>
        <w:t xml:space="preserve"> على المنحني الخطي </w:t>
      </w:r>
      <w:r w:rsidRPr="008737F9">
        <w:rPr>
          <w:rFonts w:ascii="Symbol" w:hAnsi="Symbol"/>
          <w:noProof/>
          <w:lang w:val="en-GB"/>
        </w:rPr>
        <w:t></w:t>
      </w:r>
      <w:r w:rsidRPr="008737F9">
        <w:rPr>
          <w:rFonts w:hint="cs"/>
          <w:rtl/>
          <w:lang w:val="en-GB"/>
        </w:rPr>
        <w:t xml:space="preserve"> إزاء </w:t>
      </w:r>
      <w:r w:rsidRPr="008737F9">
        <w:rPr>
          <w:noProof/>
          <w:lang w:val="en-GB"/>
        </w:rPr>
        <w:t xml:space="preserve">log </w:t>
      </w:r>
      <w:r w:rsidRPr="008737F9">
        <w:rPr>
          <w:i/>
          <w:noProof/>
          <w:lang w:val="en-GB"/>
        </w:rPr>
        <w:t>p</w:t>
      </w:r>
      <w:r w:rsidRPr="008737F9">
        <w:rPr>
          <w:rFonts w:hint="cs"/>
          <w:rtl/>
          <w:lang w:val="en-GB"/>
        </w:rPr>
        <w:t>.</w:t>
      </w:r>
    </w:p>
    <w:p w:rsidR="00AB7F83" w:rsidRPr="008737F9" w:rsidRDefault="00AB7F83" w:rsidP="00AB7F83">
      <w:pPr>
        <w:rPr>
          <w:rtl/>
          <w:lang w:val="en-GB"/>
        </w:rPr>
      </w:pPr>
      <w:r w:rsidRPr="008737F9">
        <w:rPr>
          <w:rFonts w:hint="cs"/>
          <w:rtl/>
          <w:lang w:val="en-GB"/>
        </w:rPr>
        <w:t xml:space="preserve">يُلاحظ أن الخرائط الرقمية الخاصة ببخار الماء على سطح الأرض تتضمن الرمز </w:t>
      </w:r>
      <w:r w:rsidRPr="008737F9">
        <w:rPr>
          <w:noProof/>
          <w:lang w:val="en-GB"/>
        </w:rPr>
        <w:t>NaN</w:t>
      </w:r>
      <w:r w:rsidRPr="008737F9">
        <w:rPr>
          <w:rFonts w:hint="cs"/>
          <w:rtl/>
          <w:lang w:val="en-GB"/>
        </w:rPr>
        <w:t xml:space="preserve"> (لا يوجد رقم) عندما لا تكون هناك قيمة لكثافة بخار الماء على سطح الأرض تقابل احتمال سنوي معين للتجاوز.</w:t>
      </w:r>
    </w:p>
    <w:p w:rsidR="00AB7F83" w:rsidRPr="008737F9" w:rsidRDefault="00AB7F83" w:rsidP="00AB7F83">
      <w:pPr>
        <w:rPr>
          <w:rtl/>
        </w:rPr>
      </w:pPr>
      <w:r w:rsidRPr="008737F9">
        <w:rPr>
          <w:rFonts w:hint="cs"/>
          <w:rtl/>
          <w:lang w:val="en-GB"/>
        </w:rPr>
        <w:t>ويرد في الشكل </w:t>
      </w:r>
      <w:r w:rsidRPr="008737F9">
        <w:t>2</w:t>
      </w:r>
      <w:r w:rsidR="006F4809">
        <w:rPr>
          <w:rFonts w:hint="cs"/>
          <w:rtl/>
        </w:rPr>
        <w:t xml:space="preserve"> مثال</w:t>
      </w:r>
      <w:r w:rsidRPr="008737F9">
        <w:rPr>
          <w:rFonts w:hint="cs"/>
          <w:rtl/>
        </w:rPr>
        <w:t xml:space="preserve"> لكفاف ارتفاع مقياس بخار الماء بالنسبة لاحتمال تجاوز مقداره </w:t>
      </w:r>
      <w:r w:rsidRPr="008737F9">
        <w:rPr>
          <w:rFonts w:cs="Times New Roman"/>
        </w:rPr>
        <w:t>%1</w:t>
      </w:r>
      <w:r w:rsidRPr="008737F9">
        <w:rPr>
          <w:rFonts w:cs="Times New Roman" w:hint="cs"/>
          <w:rtl/>
        </w:rPr>
        <w:t xml:space="preserve">. </w:t>
      </w:r>
      <w:r w:rsidRPr="008737F9">
        <w:rPr>
          <w:rFonts w:hint="cs"/>
          <w:rtl/>
        </w:rPr>
        <w:t xml:space="preserve">فيما تقدم الأشكال </w:t>
      </w:r>
      <w:r w:rsidRPr="008737F9">
        <w:t>3</w:t>
      </w:r>
      <w:r w:rsidRPr="008737F9">
        <w:rPr>
          <w:rFonts w:hint="cs"/>
          <w:rtl/>
        </w:rPr>
        <w:t xml:space="preserve"> و</w:t>
      </w:r>
      <w:r w:rsidRPr="008737F9">
        <w:t>4</w:t>
      </w:r>
      <w:r w:rsidRPr="008737F9">
        <w:rPr>
          <w:rFonts w:hint="cs"/>
          <w:rtl/>
        </w:rPr>
        <w:t xml:space="preserve"> و</w:t>
      </w:r>
      <w:r w:rsidRPr="008737F9">
        <w:t>5</w:t>
      </w:r>
      <w:r w:rsidRPr="008737F9">
        <w:rPr>
          <w:rFonts w:hint="cs"/>
          <w:rtl/>
        </w:rPr>
        <w:t xml:space="preserve"> و</w:t>
      </w:r>
      <w:r w:rsidRPr="008737F9">
        <w:t>6</w:t>
      </w:r>
      <w:r w:rsidRPr="008737F9">
        <w:rPr>
          <w:rFonts w:hint="cs"/>
          <w:rtl/>
        </w:rPr>
        <w:t xml:space="preserve"> و</w:t>
      </w:r>
      <w:r w:rsidRPr="008737F9">
        <w:t>7</w:t>
      </w:r>
      <w:r w:rsidRPr="008737F9">
        <w:rPr>
          <w:rFonts w:hint="cs"/>
          <w:rtl/>
        </w:rPr>
        <w:t xml:space="preserve"> و</w:t>
      </w:r>
      <w:r w:rsidRPr="008737F9">
        <w:t>8</w:t>
      </w:r>
      <w:r w:rsidRPr="008737F9">
        <w:rPr>
          <w:rFonts w:hint="cs"/>
          <w:rtl/>
        </w:rPr>
        <w:t xml:space="preserve"> و</w:t>
      </w:r>
      <w:r w:rsidRPr="008737F9">
        <w:t>9</w:t>
      </w:r>
      <w:r w:rsidRPr="008737F9">
        <w:rPr>
          <w:rFonts w:hint="cs"/>
          <w:rtl/>
        </w:rPr>
        <w:t xml:space="preserve"> أمثلة </w:t>
      </w:r>
      <w:proofErr w:type="spellStart"/>
      <w:r w:rsidRPr="008737F9">
        <w:rPr>
          <w:rFonts w:hint="cs"/>
          <w:rtl/>
        </w:rPr>
        <w:t>لأكفة</w:t>
      </w:r>
      <w:proofErr w:type="spellEnd"/>
      <w:r w:rsidRPr="008737F9">
        <w:rPr>
          <w:rFonts w:hint="cs"/>
          <w:rtl/>
        </w:rPr>
        <w:t xml:space="preserve"> الكثافة السنوية المتوسطة لبخار الماء بالنسبة لاحتمالات تجاوز قيمتها </w:t>
      </w:r>
      <w:r w:rsidRPr="008737F9">
        <w:t>0,1</w:t>
      </w:r>
      <w:r w:rsidRPr="008737F9">
        <w:rPr>
          <w:rFonts w:hint="cs"/>
          <w:rtl/>
        </w:rPr>
        <w:t xml:space="preserve"> و</w:t>
      </w:r>
      <w:r w:rsidRPr="008737F9">
        <w:t>0,5</w:t>
      </w:r>
      <w:r w:rsidRPr="008737F9">
        <w:rPr>
          <w:rFonts w:hint="cs"/>
          <w:rtl/>
        </w:rPr>
        <w:t xml:space="preserve"> و</w:t>
      </w:r>
      <w:r w:rsidRPr="008737F9">
        <w:t>1</w:t>
      </w:r>
      <w:r w:rsidRPr="008737F9">
        <w:rPr>
          <w:rFonts w:hint="cs"/>
          <w:rtl/>
        </w:rPr>
        <w:t xml:space="preserve"> و</w:t>
      </w:r>
      <w:r w:rsidRPr="008737F9">
        <w:t>5</w:t>
      </w:r>
      <w:r w:rsidRPr="008737F9">
        <w:rPr>
          <w:rFonts w:hint="cs"/>
          <w:rtl/>
        </w:rPr>
        <w:t xml:space="preserve"> و</w:t>
      </w:r>
      <w:r w:rsidRPr="008737F9">
        <w:t>10</w:t>
      </w:r>
      <w:r w:rsidRPr="008737F9">
        <w:rPr>
          <w:rFonts w:hint="cs"/>
          <w:rtl/>
        </w:rPr>
        <w:t xml:space="preserve"> و</w:t>
      </w:r>
      <w:r w:rsidRPr="008737F9">
        <w:t>20</w:t>
      </w:r>
      <w:r w:rsidRPr="008737F9">
        <w:rPr>
          <w:rFonts w:hint="cs"/>
          <w:rtl/>
        </w:rPr>
        <w:t xml:space="preserve"> و</w:t>
      </w:r>
      <w:r w:rsidRPr="008737F9">
        <w:rPr>
          <w:rFonts w:cs="Times New Roman"/>
        </w:rPr>
        <w:t>%</w:t>
      </w:r>
      <w:r w:rsidRPr="008737F9">
        <w:t>50</w:t>
      </w:r>
      <w:r w:rsidRPr="008737F9">
        <w:rPr>
          <w:rFonts w:hint="cs"/>
          <w:rtl/>
        </w:rPr>
        <w:t>.</w:t>
      </w:r>
    </w:p>
    <w:p w:rsidR="00AB7F83" w:rsidRPr="008737F9" w:rsidRDefault="00AB7F83" w:rsidP="006F4809">
      <w:pPr>
        <w:tabs>
          <w:tab w:val="left" w:pos="7049"/>
        </w:tabs>
        <w:rPr>
          <w:rtl/>
        </w:rPr>
      </w:pPr>
      <w:r w:rsidRPr="008737F9">
        <w:rPr>
          <w:rFonts w:hint="cs"/>
          <w:rtl/>
        </w:rPr>
        <w:t xml:space="preserve">وترد في الأشكال </w:t>
      </w:r>
      <w:r w:rsidRPr="008737F9">
        <w:t>10</w:t>
      </w:r>
      <w:r w:rsidRPr="008737F9">
        <w:rPr>
          <w:rFonts w:hint="cs"/>
          <w:rtl/>
        </w:rPr>
        <w:t xml:space="preserve"> و</w:t>
      </w:r>
      <w:r w:rsidRPr="008737F9">
        <w:t>11</w:t>
      </w:r>
      <w:r w:rsidRPr="008737F9">
        <w:rPr>
          <w:rFonts w:hint="cs"/>
          <w:rtl/>
        </w:rPr>
        <w:t xml:space="preserve"> و</w:t>
      </w:r>
      <w:r w:rsidRPr="008737F9">
        <w:t>12</w:t>
      </w:r>
      <w:r w:rsidRPr="008737F9">
        <w:rPr>
          <w:rFonts w:hint="cs"/>
          <w:rtl/>
        </w:rPr>
        <w:t xml:space="preserve"> و</w:t>
      </w:r>
      <w:r w:rsidRPr="008737F9">
        <w:t>13</w:t>
      </w:r>
      <w:r w:rsidRPr="008737F9">
        <w:rPr>
          <w:rFonts w:hint="cs"/>
          <w:rtl/>
        </w:rPr>
        <w:t xml:space="preserve"> أكفة الكثافة المتوسطة الموسمية لبخار الماء.</w:t>
      </w:r>
      <w:r w:rsidR="006F4809">
        <w:rPr>
          <w:rFonts w:hint="cs"/>
          <w:rtl/>
        </w:rPr>
        <w:t xml:space="preserve"> </w:t>
      </w:r>
      <w:r w:rsidRPr="008737F9">
        <w:rPr>
          <w:rFonts w:hint="cs"/>
          <w:rtl/>
        </w:rPr>
        <w:t>ويُلاحظ أن بيانات المتوسط الموسمي هذه مشتقة من مجموعة بيانات مختلفة عن بيانات المتوسط السنوي.</w:t>
      </w:r>
    </w:p>
    <w:p w:rsidR="00AB7F83" w:rsidRPr="008737F9" w:rsidRDefault="00AB7F83" w:rsidP="00AB7F83">
      <w:pPr>
        <w:rPr>
          <w:rtl/>
        </w:rPr>
      </w:pPr>
      <w:r w:rsidRPr="008737F9">
        <w:rPr>
          <w:rFonts w:hint="cs"/>
          <w:rtl/>
        </w:rPr>
        <w:t>وترد العلاقات بين كثافة بخار الماء وضغط بخار الماء والرطوبة النسبية في التوصية </w:t>
      </w:r>
      <w:proofErr w:type="spellStart"/>
      <w:r w:rsidRPr="008737F9">
        <w:t>ITU</w:t>
      </w:r>
      <w:r w:rsidRPr="008737F9">
        <w:noBreakHyphen/>
        <w:t>R</w:t>
      </w:r>
      <w:proofErr w:type="spellEnd"/>
      <w:r w:rsidRPr="008737F9">
        <w:t> P.453</w:t>
      </w:r>
      <w:r w:rsidRPr="008737F9">
        <w:rPr>
          <w:rFonts w:hint="cs"/>
          <w:rtl/>
        </w:rPr>
        <w:t>، كمرجع.</w:t>
      </w:r>
    </w:p>
    <w:p w:rsidR="00AB7F83" w:rsidRDefault="00AB7F83" w:rsidP="00AB7F83">
      <w:pPr>
        <w:overflowPunct/>
        <w:autoSpaceDE/>
        <w:autoSpaceDN/>
        <w:bidi w:val="0"/>
        <w:adjustRightInd/>
        <w:spacing w:before="0" w:line="240" w:lineRule="auto"/>
        <w:jc w:val="left"/>
        <w:textAlignment w:val="auto"/>
        <w:rPr>
          <w:rtl/>
        </w:rPr>
      </w:pPr>
      <w:r>
        <w:rPr>
          <w:rtl/>
        </w:rPr>
        <w:br w:type="page"/>
      </w:r>
    </w:p>
    <w:p w:rsidR="00AB7F83" w:rsidRDefault="00AB7F83" w:rsidP="00AB7F83">
      <w:pPr>
        <w:pStyle w:val="FigureNo"/>
        <w:rPr>
          <w:rtl/>
        </w:rPr>
      </w:pPr>
      <w:r>
        <w:rPr>
          <w:rFonts w:hint="cs"/>
          <w:rtl/>
        </w:rPr>
        <w:lastRenderedPageBreak/>
        <w:t>الش</w:t>
      </w:r>
      <w:r w:rsidR="006F4809">
        <w:rPr>
          <w:rFonts w:hint="cs"/>
          <w:rtl/>
        </w:rPr>
        <w:t>ـ</w:t>
      </w:r>
      <w:r>
        <w:rPr>
          <w:rFonts w:hint="cs"/>
          <w:rtl/>
        </w:rPr>
        <w:t xml:space="preserve">كل </w:t>
      </w:r>
      <w:r>
        <w:t>1</w:t>
      </w:r>
    </w:p>
    <w:p w:rsidR="00AB7F83" w:rsidRDefault="00AB7F83" w:rsidP="00434231">
      <w:pPr>
        <w:pStyle w:val="FigureTitle"/>
        <w:rPr>
          <w:rtl/>
        </w:rPr>
      </w:pPr>
      <w:r>
        <w:rPr>
          <w:rFonts w:hint="cs"/>
          <w:rtl/>
        </w:rPr>
        <w:t>إجراء الاستكمال الداخلي عند احتمالين أكبر وأقل من الاحتمال المطلوب</w:t>
      </w:r>
    </w:p>
    <w:p w:rsidR="00AB7F83" w:rsidRDefault="00AB7F83" w:rsidP="00AB7F83">
      <w:pPr>
        <w:spacing w:before="0" w:line="240" w:lineRule="auto"/>
        <w:jc w:val="center"/>
        <w:rPr>
          <w:noProof/>
          <w:rtl/>
        </w:rPr>
      </w:pPr>
      <w:r w:rsidRPr="002F65E7">
        <w:rPr>
          <w:noProof/>
          <w:rtl/>
          <w:lang w:val="en-GB" w:eastAsia="zh-CN"/>
        </w:rPr>
        <w:pict>
          <v:group id="_x0000_s3888" style="position:absolute;left:0;text-align:left;margin-left:12.35pt;margin-top:17.6pt;width:456.5pt;height:215.4pt;z-index:251660800" coordorigin="1381,2607" coordsize="9130,4198">
            <v:shape id="_x0000_s3889" type="#_x0000_t202" style="position:absolute;left:1424;top:3844;width:2456;height:382;mso-width-relative:margin;mso-height-relative:margin;v-text-anchor:top" filled="f" stroked="f">
              <v:textbox style="mso-next-textbox:#_x0000_s3889" inset="0,0,0,0">
                <w:txbxContent>
                  <w:p w:rsidR="00434231" w:rsidRPr="00434231" w:rsidRDefault="00434231" w:rsidP="00AB7F83">
                    <w:pPr>
                      <w:spacing w:before="0" w:after="20" w:line="240" w:lineRule="exact"/>
                      <w:jc w:val="center"/>
                      <w:rPr>
                        <w:sz w:val="18"/>
                        <w:szCs w:val="24"/>
                      </w:rPr>
                    </w:pPr>
                    <w:r w:rsidRPr="00434231">
                      <w:rPr>
                        <w:noProof/>
                        <w:position w:val="-12"/>
                        <w:sz w:val="16"/>
                        <w:szCs w:val="16"/>
                      </w:rPr>
                      <w:object w:dxaOrig="240" w:dyaOrig="360">
                        <v:shape id="_x0000_i1201" type="#_x0000_t75" style="width:12.75pt;height:18pt" o:ole="">
                          <v:imagedata r:id="rId32" o:title=""/>
                        </v:shape>
                        <o:OLEObject Type="Embed" ProgID="Equation.3" ShapeID="_x0000_i1201" DrawAspect="Content" ObjectID="_1329294935" r:id="rId33"/>
                      </w:object>
                    </w:r>
                    <w:r>
                      <w:rPr>
                        <w:rFonts w:hint="cs"/>
                        <w:sz w:val="18"/>
                        <w:szCs w:val="24"/>
                        <w:rtl/>
                      </w:rPr>
                      <w:t xml:space="preserve"> </w:t>
                    </w:r>
                    <w:r w:rsidRPr="00434231">
                      <w:rPr>
                        <w:rFonts w:hint="cs"/>
                        <w:sz w:val="18"/>
                        <w:szCs w:val="24"/>
                        <w:rtl/>
                      </w:rPr>
                      <w:t xml:space="preserve">عند النقطة الشبكية </w:t>
                    </w:r>
                    <w:r w:rsidRPr="00434231">
                      <w:rPr>
                        <w:sz w:val="18"/>
                        <w:szCs w:val="24"/>
                      </w:rPr>
                      <w:t>(</w:t>
                    </w:r>
                    <w:r w:rsidRPr="00434231">
                      <w:rPr>
                        <w:i/>
                        <w:iCs/>
                        <w:sz w:val="18"/>
                        <w:szCs w:val="24"/>
                      </w:rPr>
                      <w:t>alt</w:t>
                    </w:r>
                    <w:r w:rsidRPr="009E1CCB">
                      <w:rPr>
                        <w:sz w:val="18"/>
                        <w:szCs w:val="24"/>
                        <w:vertAlign w:val="subscript"/>
                      </w:rPr>
                      <w:t>3</w:t>
                    </w:r>
                    <w:r w:rsidRPr="00434231">
                      <w:rPr>
                        <w:sz w:val="18"/>
                        <w:szCs w:val="24"/>
                      </w:rPr>
                      <w:t>)</w:t>
                    </w:r>
                  </w:p>
                </w:txbxContent>
              </v:textbox>
            </v:shape>
            <v:shape id="_x0000_s3890" type="#_x0000_t202" style="position:absolute;left:1915;top:2607;width:2456;height:382;mso-width-relative:margin;mso-height-relative:margin;v-text-anchor:top" filled="f" stroked="f">
              <v:textbox style="mso-next-textbox:#_x0000_s3890" inset="0,0,0,0">
                <w:txbxContent>
                  <w:p w:rsidR="00434231" w:rsidRPr="00434231" w:rsidRDefault="00434231" w:rsidP="00AB7F83">
                    <w:pPr>
                      <w:spacing w:before="0" w:after="20" w:line="240" w:lineRule="exact"/>
                      <w:jc w:val="center"/>
                      <w:rPr>
                        <w:sz w:val="18"/>
                        <w:szCs w:val="24"/>
                      </w:rPr>
                    </w:pPr>
                    <w:r w:rsidRPr="00434231">
                      <w:rPr>
                        <w:noProof/>
                        <w:position w:val="-10"/>
                        <w:sz w:val="18"/>
                        <w:szCs w:val="24"/>
                      </w:rPr>
                      <w:object w:dxaOrig="220" w:dyaOrig="340">
                        <v:shape id="_x0000_i1192" type="#_x0000_t75" style="width:12pt;height:18pt" o:ole="">
                          <v:imagedata r:id="rId34" o:title=""/>
                        </v:shape>
                        <o:OLEObject Type="Embed" ProgID="Equation.3" ShapeID="_x0000_i1192" DrawAspect="Content" ObjectID="_1329294936" r:id="rId35"/>
                      </w:object>
                    </w:r>
                    <w:r>
                      <w:rPr>
                        <w:rFonts w:hint="cs"/>
                        <w:sz w:val="18"/>
                        <w:szCs w:val="24"/>
                        <w:rtl/>
                      </w:rPr>
                      <w:t xml:space="preserve"> </w:t>
                    </w:r>
                    <w:r w:rsidRPr="00434231">
                      <w:rPr>
                        <w:rFonts w:hint="cs"/>
                        <w:sz w:val="18"/>
                        <w:szCs w:val="24"/>
                        <w:rtl/>
                      </w:rPr>
                      <w:t xml:space="preserve">عند النقطة الشبكية </w:t>
                    </w:r>
                    <w:r w:rsidRPr="00434231">
                      <w:rPr>
                        <w:sz w:val="18"/>
                        <w:szCs w:val="24"/>
                      </w:rPr>
                      <w:t>(</w:t>
                    </w:r>
                    <w:r w:rsidRPr="00434231">
                      <w:rPr>
                        <w:i/>
                        <w:iCs/>
                        <w:sz w:val="18"/>
                        <w:szCs w:val="24"/>
                      </w:rPr>
                      <w:t>alt</w:t>
                    </w:r>
                    <w:r w:rsidRPr="009E1CCB">
                      <w:rPr>
                        <w:sz w:val="18"/>
                        <w:szCs w:val="24"/>
                        <w:vertAlign w:val="subscript"/>
                      </w:rPr>
                      <w:t>1</w:t>
                    </w:r>
                    <w:r w:rsidRPr="00434231">
                      <w:rPr>
                        <w:sz w:val="18"/>
                        <w:szCs w:val="24"/>
                      </w:rPr>
                      <w:t>)</w:t>
                    </w:r>
                  </w:p>
                </w:txbxContent>
              </v:textbox>
            </v:shape>
            <v:shape id="_x0000_s3891" type="#_x0000_t202" style="position:absolute;left:4162;top:2935;width:2456;height:382;mso-width-relative:margin;mso-height-relative:margin;v-text-anchor:top" filled="f" stroked="f">
              <v:textbox style="mso-next-textbox:#_x0000_s3891" inset="0,0,0,0">
                <w:txbxContent>
                  <w:p w:rsidR="00434231" w:rsidRPr="00434231" w:rsidRDefault="00434231" w:rsidP="00AB7F83">
                    <w:pPr>
                      <w:spacing w:before="0" w:after="20" w:line="240" w:lineRule="exact"/>
                      <w:jc w:val="center"/>
                      <w:rPr>
                        <w:sz w:val="16"/>
                        <w:szCs w:val="22"/>
                      </w:rPr>
                    </w:pPr>
                    <w:r w:rsidRPr="00434231">
                      <w:rPr>
                        <w:rFonts w:hint="cs"/>
                        <w:noProof/>
                        <w:sz w:val="16"/>
                        <w:szCs w:val="24"/>
                        <w:rtl/>
                        <w:lang w:val="en-GB"/>
                      </w:rPr>
                      <w:t>التدريج للارتفاع المطلوب</w:t>
                    </w:r>
                  </w:p>
                </w:txbxContent>
              </v:textbox>
            </v:shape>
            <v:shape id="_x0000_s3892" type="#_x0000_t202" style="position:absolute;left:1381;top:4222;width:2456;height:382;mso-width-relative:margin;mso-height-relative:margin;v-text-anchor:top" filled="f" stroked="f">
              <v:textbox style="mso-next-textbox:#_x0000_s3892" inset="0,0,0,0">
                <w:txbxContent>
                  <w:p w:rsidR="00434231" w:rsidRPr="00434231" w:rsidRDefault="00434231" w:rsidP="00AB7F83">
                    <w:pPr>
                      <w:spacing w:before="0" w:after="20" w:line="240" w:lineRule="exact"/>
                      <w:jc w:val="center"/>
                      <w:rPr>
                        <w:sz w:val="18"/>
                        <w:szCs w:val="24"/>
                      </w:rPr>
                    </w:pPr>
                    <w:r w:rsidRPr="00434231">
                      <w:rPr>
                        <w:rFonts w:hint="cs"/>
                        <w:noProof/>
                        <w:sz w:val="18"/>
                        <w:szCs w:val="24"/>
                        <w:rtl/>
                        <w:lang w:val="en-GB"/>
                      </w:rPr>
                      <w:t>التدريج للارتفاع المطلوب</w:t>
                    </w:r>
                  </w:p>
                </w:txbxContent>
              </v:textbox>
            </v:shape>
            <v:shape id="_x0000_s3893" type="#_x0000_t202" style="position:absolute;left:8055;top:2847;width:2456;height:382;mso-width-relative:margin;mso-height-relative:margin;v-text-anchor:top" filled="f" stroked="f">
              <v:textbox style="mso-next-textbox:#_x0000_s3893" inset="0,0,0,0">
                <w:txbxContent>
                  <w:p w:rsidR="00434231" w:rsidRPr="006F4809" w:rsidRDefault="00434231" w:rsidP="00AB7F83">
                    <w:pPr>
                      <w:spacing w:before="0" w:after="20" w:line="240" w:lineRule="exact"/>
                      <w:jc w:val="center"/>
                      <w:rPr>
                        <w:sz w:val="18"/>
                        <w:szCs w:val="24"/>
                      </w:rPr>
                    </w:pPr>
                    <w:r w:rsidRPr="006F4809">
                      <w:rPr>
                        <w:rFonts w:hint="cs"/>
                        <w:noProof/>
                        <w:sz w:val="18"/>
                        <w:szCs w:val="24"/>
                        <w:rtl/>
                        <w:lang w:val="en-GB"/>
                      </w:rPr>
                      <w:t>التدريج للارتفاع المطلوب</w:t>
                    </w:r>
                  </w:p>
                </w:txbxContent>
              </v:textbox>
            </v:shape>
            <v:shape id="_x0000_s3894" type="#_x0000_t202" style="position:absolute;left:7597;top:4549;width:2456;height:382;mso-width-relative:margin;mso-height-relative:margin;v-text-anchor:top" filled="f" stroked="f">
              <v:textbox style="mso-next-textbox:#_x0000_s3894" inset="0,0,0,0">
                <w:txbxContent>
                  <w:p w:rsidR="00434231" w:rsidRPr="00434231" w:rsidRDefault="00434231" w:rsidP="00AB7F83">
                    <w:pPr>
                      <w:spacing w:before="0" w:after="20" w:line="240" w:lineRule="exact"/>
                      <w:jc w:val="center"/>
                      <w:rPr>
                        <w:noProof/>
                        <w:sz w:val="18"/>
                        <w:szCs w:val="24"/>
                        <w:lang w:val="en-GB"/>
                      </w:rPr>
                    </w:pPr>
                    <w:r w:rsidRPr="00434231">
                      <w:rPr>
                        <w:rFonts w:hint="cs"/>
                        <w:noProof/>
                        <w:sz w:val="18"/>
                        <w:szCs w:val="24"/>
                        <w:rtl/>
                        <w:lang w:val="en-GB"/>
                      </w:rPr>
                      <w:t>التدريج للارتفاع المطلوب</w:t>
                    </w:r>
                  </w:p>
                </w:txbxContent>
              </v:textbox>
            </v:shape>
            <v:shape id="_x0000_s3895" type="#_x0000_t202" style="position:absolute;left:5342;top:4713;width:2456;height:382;mso-width-relative:margin;mso-height-relative:margin;v-text-anchor:top" filled="f" stroked="f">
              <v:textbox style="mso-next-textbox:#_x0000_s3895" inset="0,0,0,0">
                <w:txbxContent>
                  <w:p w:rsidR="00434231" w:rsidRPr="00434231" w:rsidRDefault="00434231" w:rsidP="00AB7F83">
                    <w:pPr>
                      <w:spacing w:before="0" w:after="20" w:line="240" w:lineRule="exact"/>
                      <w:jc w:val="center"/>
                      <w:rPr>
                        <w:position w:val="-4"/>
                        <w:sz w:val="18"/>
                        <w:szCs w:val="24"/>
                      </w:rPr>
                    </w:pPr>
                    <w:r w:rsidRPr="00252B9C">
                      <w:rPr>
                        <w:noProof/>
                        <w:position w:val="-10"/>
                      </w:rPr>
                      <w:object w:dxaOrig="240" w:dyaOrig="340">
                        <v:shape id="_x0000_i1207" type="#_x0000_t75" style="width:11.25pt;height:15.75pt" o:ole="">
                          <v:imagedata r:id="rId36" o:title=""/>
                        </v:shape>
                        <o:OLEObject Type="Embed" ProgID="Equation.3" ShapeID="_x0000_i1207" DrawAspect="Content" ObjectID="_1329294937" r:id="rId37"/>
                      </w:object>
                    </w:r>
                    <w:r>
                      <w:rPr>
                        <w:rFonts w:hint="cs"/>
                        <w:sz w:val="18"/>
                        <w:szCs w:val="24"/>
                        <w:rtl/>
                        <w:lang w:bidi="ar-EG"/>
                      </w:rPr>
                      <w:t xml:space="preserve"> </w:t>
                    </w:r>
                    <w:r w:rsidRPr="00434231">
                      <w:rPr>
                        <w:rFonts w:hint="cs"/>
                        <w:position w:val="-4"/>
                        <w:sz w:val="18"/>
                        <w:szCs w:val="24"/>
                        <w:rtl/>
                      </w:rPr>
                      <w:t xml:space="preserve">عند النقطة الشبكية </w:t>
                    </w:r>
                    <w:r w:rsidRPr="00434231">
                      <w:rPr>
                        <w:position w:val="-4"/>
                        <w:sz w:val="18"/>
                        <w:szCs w:val="24"/>
                      </w:rPr>
                      <w:t>(</w:t>
                    </w:r>
                    <w:r w:rsidRPr="00434231">
                      <w:rPr>
                        <w:i/>
                        <w:iCs/>
                        <w:position w:val="-4"/>
                        <w:sz w:val="18"/>
                        <w:szCs w:val="24"/>
                      </w:rPr>
                      <w:t>alt</w:t>
                    </w:r>
                    <w:r w:rsidRPr="009E1CCB">
                      <w:rPr>
                        <w:position w:val="-4"/>
                        <w:sz w:val="18"/>
                        <w:szCs w:val="24"/>
                        <w:vertAlign w:val="subscript"/>
                      </w:rPr>
                      <w:t>4</w:t>
                    </w:r>
                    <w:r w:rsidRPr="00434231">
                      <w:rPr>
                        <w:position w:val="-4"/>
                        <w:sz w:val="18"/>
                        <w:szCs w:val="24"/>
                      </w:rPr>
                      <w:t>)</w:t>
                    </w:r>
                  </w:p>
                </w:txbxContent>
              </v:textbox>
            </v:shape>
            <v:shape id="_x0000_s3896" type="#_x0000_t202" style="position:absolute;left:5781;top:2607;width:2456;height:382;mso-width-relative:margin;mso-height-relative:margin;v-text-anchor:top" filled="f" stroked="f">
              <v:textbox style="mso-next-textbox:#_x0000_s3896" inset="0,0,0,0">
                <w:txbxContent>
                  <w:p w:rsidR="00434231" w:rsidRPr="00434231" w:rsidRDefault="00434231" w:rsidP="00AB7F83">
                    <w:pPr>
                      <w:spacing w:before="0" w:after="20" w:line="240" w:lineRule="exact"/>
                      <w:jc w:val="center"/>
                      <w:rPr>
                        <w:sz w:val="18"/>
                        <w:szCs w:val="24"/>
                      </w:rPr>
                    </w:pPr>
                    <w:r w:rsidRPr="00434231">
                      <w:rPr>
                        <w:noProof/>
                        <w:position w:val="-12"/>
                      </w:rPr>
                      <w:object w:dxaOrig="260" w:dyaOrig="360">
                        <v:shape id="_x0000_i1204" type="#_x0000_t75" style="width:12.75pt;height:16.5pt" o:ole="">
                          <v:imagedata r:id="rId38" o:title=""/>
                        </v:shape>
                        <o:OLEObject Type="Embed" ProgID="Equation.3" ShapeID="_x0000_i1204" DrawAspect="Content" ObjectID="_1329294938" r:id="rId39"/>
                      </w:object>
                    </w:r>
                    <w:r w:rsidRPr="00434231">
                      <w:rPr>
                        <w:rFonts w:hint="cs"/>
                        <w:sz w:val="18"/>
                        <w:szCs w:val="24"/>
                        <w:rtl/>
                      </w:rPr>
                      <w:t xml:space="preserve">عند النقطة الشبكية </w:t>
                    </w:r>
                    <w:r w:rsidRPr="00434231">
                      <w:rPr>
                        <w:sz w:val="18"/>
                        <w:szCs w:val="24"/>
                      </w:rPr>
                      <w:t>(</w:t>
                    </w:r>
                    <w:r w:rsidRPr="00434231">
                      <w:rPr>
                        <w:i/>
                        <w:iCs/>
                        <w:sz w:val="18"/>
                        <w:szCs w:val="24"/>
                      </w:rPr>
                      <w:t>alt</w:t>
                    </w:r>
                    <w:r w:rsidRPr="009E1CCB">
                      <w:rPr>
                        <w:sz w:val="18"/>
                        <w:szCs w:val="24"/>
                        <w:vertAlign w:val="subscript"/>
                      </w:rPr>
                      <w:t>2</w:t>
                    </w:r>
                    <w:r w:rsidRPr="00434231">
                      <w:rPr>
                        <w:sz w:val="18"/>
                        <w:szCs w:val="24"/>
                      </w:rPr>
                      <w:t>)</w:t>
                    </w:r>
                  </w:p>
                </w:txbxContent>
              </v:textbox>
            </v:shape>
            <v:shape id="_x0000_s3897" type="#_x0000_t202" style="position:absolute;left:8010;top:3622;width:2456;height:382;mso-width-relative:margin;mso-height-relative:margin;v-text-anchor:top" filled="f" stroked="f">
              <v:textbox style="mso-next-textbox:#_x0000_s3897" inset="0,0,0,0">
                <w:txbxContent>
                  <w:p w:rsidR="00434231" w:rsidRPr="006F4809" w:rsidRDefault="00434231" w:rsidP="00AB7F83">
                    <w:pPr>
                      <w:spacing w:before="0" w:after="20" w:line="240" w:lineRule="exact"/>
                      <w:jc w:val="center"/>
                      <w:rPr>
                        <w:sz w:val="18"/>
                        <w:szCs w:val="24"/>
                        <w:rtl/>
                      </w:rPr>
                    </w:pPr>
                    <w:r w:rsidRPr="006F4809">
                      <w:rPr>
                        <w:rFonts w:hint="cs"/>
                        <w:noProof/>
                        <w:sz w:val="18"/>
                        <w:szCs w:val="24"/>
                        <w:rtl/>
                        <w:lang w:val="en-GB"/>
                      </w:rPr>
                      <w:t>الارتفاع المطلوب</w:t>
                    </w:r>
                    <w:r w:rsidRPr="006F4809">
                      <w:rPr>
                        <w:rFonts w:hint="cs"/>
                        <w:sz w:val="18"/>
                        <w:szCs w:val="24"/>
                        <w:rtl/>
                      </w:rPr>
                      <w:t xml:space="preserve"> </w:t>
                    </w:r>
                    <w:r w:rsidRPr="006F4809">
                      <w:rPr>
                        <w:sz w:val="18"/>
                        <w:szCs w:val="24"/>
                      </w:rPr>
                      <w:t>(</w:t>
                    </w:r>
                    <w:r w:rsidRPr="006F4809">
                      <w:rPr>
                        <w:i/>
                        <w:iCs/>
                        <w:sz w:val="18"/>
                        <w:szCs w:val="24"/>
                      </w:rPr>
                      <w:t>alt</w:t>
                    </w:r>
                    <w:r w:rsidRPr="006F4809">
                      <w:rPr>
                        <w:sz w:val="18"/>
                        <w:szCs w:val="24"/>
                      </w:rPr>
                      <w:t>)</w:t>
                    </w:r>
                  </w:p>
                </w:txbxContent>
              </v:textbox>
            </v:shape>
            <v:shape id="_x0000_s3898" type="#_x0000_t202" style="position:absolute;left:2858;top:5921;width:6164;height:884;mso-width-relative:margin;mso-height-relative:margin;v-text-anchor:top" filled="f" stroked="f">
              <v:textbox style="mso-next-textbox:#_x0000_s3898" inset="0,0,0,0">
                <w:txbxContent>
                  <w:p w:rsidR="00434231" w:rsidRPr="00434231" w:rsidRDefault="00434231" w:rsidP="00434231">
                    <w:pPr>
                      <w:spacing w:before="40" w:after="20" w:line="168" w:lineRule="auto"/>
                      <w:rPr>
                        <w:sz w:val="16"/>
                        <w:szCs w:val="22"/>
                        <w:rtl/>
                      </w:rPr>
                    </w:pPr>
                    <w:r w:rsidRPr="00434231">
                      <w:rPr>
                        <w:rFonts w:hint="cs"/>
                        <w:noProof/>
                        <w:sz w:val="16"/>
                        <w:szCs w:val="22"/>
                        <w:rtl/>
                        <w:lang w:val="en-GB"/>
                      </w:rPr>
                      <w:t xml:space="preserve">يجري استكمال داخلي ثنائي الخطية للكثافة </w:t>
                    </w:r>
                    <w:r w:rsidRPr="00434231">
                      <w:rPr>
                        <w:rFonts w:ascii="Symbol" w:hAnsi="Symbol"/>
                        <w:noProof/>
                        <w:sz w:val="16"/>
                        <w:szCs w:val="22"/>
                        <w:lang w:val="en-GB"/>
                      </w:rPr>
                      <w:t></w:t>
                    </w:r>
                    <w:r w:rsidRPr="00434231">
                      <w:rPr>
                        <w:rFonts w:hint="cs"/>
                        <w:noProof/>
                        <w:sz w:val="16"/>
                        <w:szCs w:val="22"/>
                        <w:rtl/>
                        <w:lang w:val="en-GB"/>
                      </w:rPr>
                      <w:t xml:space="preserve"> للارتفاع المطلوب وخطي الطول والعرض المطلوبين من النقاط الشبكية الأربع بعد تدريجها لنفس الارتفاع</w:t>
                    </w:r>
                  </w:p>
                </w:txbxContent>
              </v:textbox>
            </v:shape>
          </v:group>
        </w:pict>
      </w:r>
    </w:p>
    <w:p w:rsidR="00AB7F83" w:rsidRDefault="00AB7F83" w:rsidP="00AB7F83">
      <w:pPr>
        <w:spacing w:before="0" w:line="240" w:lineRule="auto"/>
        <w:jc w:val="center"/>
        <w:rPr>
          <w:noProof/>
          <w:rtl/>
        </w:rPr>
      </w:pPr>
      <w:r>
        <w:object w:dxaOrig="8217" w:dyaOrig="3890">
          <v:shape id="_x0000_i1178" type="#_x0000_t75" style="width:411pt;height:194.25pt" o:ole="">
            <v:imagedata r:id="rId40" o:title=""/>
          </v:shape>
          <o:OLEObject Type="Embed" ProgID="CorelDRAW.Graphic.14" ShapeID="_x0000_i1178" DrawAspect="Content" ObjectID="_1329294897" r:id="rId41"/>
        </w:object>
      </w:r>
    </w:p>
    <w:p w:rsidR="00AB7F83" w:rsidRDefault="00AB7F83" w:rsidP="00AB7F83">
      <w:pPr>
        <w:spacing w:before="0" w:line="240" w:lineRule="auto"/>
        <w:jc w:val="center"/>
        <w:rPr>
          <w:noProof/>
          <w:rtl/>
        </w:rPr>
      </w:pPr>
    </w:p>
    <w:p w:rsidR="00AB7F83" w:rsidRDefault="00AB7F83" w:rsidP="00AB7F83">
      <w:pPr>
        <w:spacing w:before="0" w:line="240" w:lineRule="auto"/>
        <w:jc w:val="center"/>
        <w:rPr>
          <w:noProof/>
          <w:rtl/>
        </w:rPr>
      </w:pP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2</w:t>
      </w:r>
    </w:p>
    <w:p w:rsidR="00AB7F83" w:rsidRDefault="00AB7F83" w:rsidP="00434231">
      <w:pPr>
        <w:pStyle w:val="FigureTitle"/>
        <w:rPr>
          <w:rtl/>
        </w:rPr>
      </w:pPr>
      <w:r>
        <w:rPr>
          <w:rFonts w:hint="cs"/>
          <w:rtl/>
        </w:rPr>
        <w:t xml:space="preserve">ارتفاع مقياس بخار الماء </w:t>
      </w:r>
      <w:r>
        <w:t>(km)</w:t>
      </w:r>
      <w:r>
        <w:rPr>
          <w:rFonts w:hint="cs"/>
          <w:rtl/>
        </w:rPr>
        <w:t xml:space="preserve"> المتجاوز خلال </w:t>
      </w:r>
      <w:r>
        <w:rPr>
          <w:rFonts w:cs="Times New Roman"/>
        </w:rPr>
        <w:t>%</w:t>
      </w:r>
      <w:r>
        <w:t>1</w:t>
      </w:r>
      <w:r>
        <w:rPr>
          <w:rFonts w:hint="cs"/>
          <w:rtl/>
        </w:rPr>
        <w:t xml:space="preserve"> من السنة</w:t>
      </w:r>
    </w:p>
    <w:p w:rsidR="00AB7F83" w:rsidRPr="00F94FA7" w:rsidRDefault="00AB7F83" w:rsidP="00AB7F83">
      <w:pPr>
        <w:spacing w:before="0" w:line="240" w:lineRule="auto"/>
        <w:jc w:val="center"/>
        <w:rPr>
          <w:noProof/>
          <w:rtl/>
        </w:rPr>
      </w:pPr>
      <w:r w:rsidRPr="002F65E7">
        <w:rPr>
          <w:noProof/>
          <w:rtl/>
          <w:lang w:val="en-GB" w:eastAsia="zh-CN"/>
        </w:rPr>
        <w:pict>
          <v:group id="_x0000_s3899" style="position:absolute;left:0;text-align:left;margin-left:31.35pt;margin-top:55.35pt;width:277.3pt;height:237.25pt;z-index:251661824" coordorigin="1761,10026" coordsize="5546,4745">
            <v:shape id="_x0000_s3900" type="#_x0000_t202" style="position:absolute;left:1761;top:10026;width:334;height:2313;mso-width-relative:margin;mso-height-relative:margin;v-text-anchor:top" filled="f" stroked="f">
              <v:textbox style="layout-flow:vertical;mso-layout-flow-alt:bottom-to-top;mso-next-textbox:#_x0000_s3900"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العرض (بالدرجات)</w:t>
                    </w:r>
                  </w:p>
                </w:txbxContent>
              </v:textbox>
            </v:shape>
            <v:shape id="_x0000_s3901" type="#_x0000_t202" style="position:absolute;left:4851;top:14389;width:2456;height:382;mso-width-relative:margin;mso-height-relative:margin;v-text-anchor:top" filled="f" stroked="f">
              <v:textbox style="mso-next-textbox:#_x0000_s3901"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الطول (بالدرجات)</w:t>
                    </w:r>
                  </w:p>
                </w:txbxContent>
              </v:textbox>
            </v:shape>
          </v:group>
        </w:pict>
      </w:r>
      <w:r>
        <w:object w:dxaOrig="8202" w:dyaOrig="5698">
          <v:shape id="_x0000_i1039" type="#_x0000_t75" style="width:410.25pt;height:284.25pt" o:ole="">
            <v:imagedata r:id="rId42" o:title=""/>
          </v:shape>
          <o:OLEObject Type="Embed" ProgID="CorelDRAW.Graphic.14" ShapeID="_x0000_i1039" DrawAspect="Content" ObjectID="_1329294898" r:id="rId43"/>
        </w:object>
      </w:r>
    </w:p>
    <w:p w:rsidR="00AB7F83" w:rsidRDefault="00AB7F83" w:rsidP="00AB7F83">
      <w:pPr>
        <w:jc w:val="center"/>
        <w:rPr>
          <w:noProof/>
          <w:rtl/>
          <w:lang w:bidi="ar-EG"/>
        </w:rPr>
      </w:pP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3</w:t>
      </w:r>
    </w:p>
    <w:p w:rsidR="00AB7F83" w:rsidRPr="00434231" w:rsidRDefault="00AB7F83" w:rsidP="00434231">
      <w:pPr>
        <w:pStyle w:val="FigureTitle"/>
        <w:rPr>
          <w:rtl/>
        </w:rPr>
      </w:pPr>
      <w:r w:rsidRPr="00434231">
        <w:rPr>
          <w:rFonts w:hint="cs"/>
          <w:rtl/>
        </w:rPr>
        <w:t xml:space="preserve">كثافة بخار الماء </w:t>
      </w:r>
      <w:r w:rsidRPr="00434231">
        <w:t>(g/m3)</w:t>
      </w:r>
      <w:r w:rsidRPr="00434231">
        <w:rPr>
          <w:rFonts w:hint="cs"/>
          <w:rtl/>
        </w:rPr>
        <w:t xml:space="preserve"> المتجاورة خلال </w:t>
      </w:r>
      <w:r w:rsidRPr="00434231">
        <w:t>%0,1</w:t>
      </w:r>
      <w:r w:rsidRPr="00434231">
        <w:rPr>
          <w:rFonts w:hint="cs"/>
          <w:rtl/>
        </w:rPr>
        <w:t xml:space="preserve"> من السنة</w:t>
      </w:r>
    </w:p>
    <w:p w:rsidR="00AB7F83" w:rsidRPr="00525092" w:rsidRDefault="00AB7F83" w:rsidP="00AB7F83">
      <w:pPr>
        <w:spacing w:before="0" w:line="240" w:lineRule="auto"/>
        <w:jc w:val="center"/>
        <w:rPr>
          <w:noProof/>
          <w:rtl/>
        </w:rPr>
      </w:pPr>
      <w:r w:rsidRPr="002F65E7">
        <w:rPr>
          <w:noProof/>
          <w:rtl/>
          <w:lang w:val="en-GB" w:eastAsia="zh-CN"/>
        </w:rPr>
        <w:pict>
          <v:group id="_x0000_s3902" style="position:absolute;left:0;text-align:left;margin-left:30.25pt;margin-top:66.35pt;width:274.6pt;height:223.45pt;z-index:251662848" coordorigin="1739,3582" coordsize="5492,4469">
            <v:shape id="_x0000_s3903" type="#_x0000_t202" style="position:absolute;left:1739;top:3582;width:334;height:2313;mso-width-relative:margin;mso-height-relative:margin;v-text-anchor:top" filled="f" stroked="f">
              <v:textbox style="layout-flow:vertical;mso-layout-flow-alt:bottom-to-top;mso-next-textbox:#_x0000_s3903"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العرض (بالدرجات)</w:t>
                    </w:r>
                  </w:p>
                </w:txbxContent>
              </v:textbox>
            </v:shape>
            <v:shape id="_x0000_s3904" type="#_x0000_t202" style="position:absolute;left:4775;top:7669;width:2456;height:382;mso-width-relative:margin;mso-height-relative:margin;v-text-anchor:top" filled="f" stroked="f">
              <v:textbox style="mso-next-textbox:#_x0000_s3904"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الطول (بالدرجات)</w:t>
                    </w:r>
                  </w:p>
                </w:txbxContent>
              </v:textbox>
            </v:shape>
          </v:group>
        </w:pict>
      </w:r>
      <w:r>
        <w:object w:dxaOrig="8204" w:dyaOrig="5742">
          <v:shape id="_x0000_i1040" type="#_x0000_t75" style="width:410.25pt;height:287.25pt" o:ole="">
            <v:imagedata r:id="rId44" o:title=""/>
          </v:shape>
          <o:OLEObject Type="Embed" ProgID="CorelDRAW.Graphic.14" ShapeID="_x0000_i1040" DrawAspect="Content" ObjectID="_1329294899" r:id="rId45"/>
        </w:object>
      </w:r>
    </w:p>
    <w:p w:rsidR="00AB7F83" w:rsidRDefault="00AB7F83" w:rsidP="00AB7F83">
      <w:pPr>
        <w:jc w:val="center"/>
        <w:rPr>
          <w:noProof/>
          <w:rtl/>
          <w:lang w:bidi="ar-EG"/>
        </w:rPr>
      </w:pP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4</w:t>
      </w:r>
    </w:p>
    <w:p w:rsidR="00AB7F83" w:rsidRDefault="00AB7F83" w:rsidP="00434231">
      <w:pPr>
        <w:pStyle w:val="FigureTitle"/>
        <w:rPr>
          <w:rtl/>
        </w:rPr>
      </w:pPr>
      <w:r>
        <w:rPr>
          <w:rFonts w:hint="cs"/>
          <w:rtl/>
        </w:rPr>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0,5</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lastRenderedPageBreak/>
        <w:pict>
          <v:group id="_x0000_s3905" style="position:absolute;left:0;text-align:left;margin-left:32.5pt;margin-top:72.4pt;width:288.1pt;height:217.65pt;z-index:251663872" coordorigin="1784,10887" coordsize="5762,4353">
            <v:shape id="_x0000_s3906" type="#_x0000_t202" style="position:absolute;left:1784;top:10887;width:334;height:2313;mso-width-relative:margin;mso-height-relative:margin;v-text-anchor:top" filled="f" stroked="f">
              <v:textbox style="layout-flow:vertical;mso-layout-flow-alt:bottom-to-top;mso-next-textbox:#_x0000_s3906"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العرض (بالدرجات)</w:t>
                    </w:r>
                  </w:p>
                </w:txbxContent>
              </v:textbox>
            </v:shape>
            <v:shape id="_x0000_s3907" type="#_x0000_t202" style="position:absolute;left:5090;top:14858;width:2456;height:382;mso-width-relative:margin;mso-height-relative:margin;v-text-anchor:top" filled="f" stroked="f">
              <v:textbox style="mso-next-textbox:#_x0000_s3907"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الطول (بالدرجات)</w:t>
                    </w:r>
                  </w:p>
                </w:txbxContent>
              </v:textbox>
            </v:shape>
          </v:group>
        </w:pict>
      </w:r>
      <w:r>
        <w:object w:dxaOrig="8199" w:dyaOrig="5741">
          <v:shape id="_x0000_i1041" type="#_x0000_t75" style="width:410.25pt;height:287.25pt" o:ole="">
            <v:imagedata r:id="rId46" o:title=""/>
          </v:shape>
          <o:OLEObject Type="Embed" ProgID="CorelDRAW.Graphic.14" ShapeID="_x0000_i1041" DrawAspect="Content" ObjectID="_1329294900" r:id="rId47"/>
        </w:object>
      </w: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5</w:t>
      </w:r>
    </w:p>
    <w:p w:rsidR="00AB7F83" w:rsidRDefault="00AB7F83" w:rsidP="00434231">
      <w:pPr>
        <w:pStyle w:val="FigureTitle"/>
        <w:rPr>
          <w:rtl/>
        </w:rPr>
      </w:pPr>
      <w:r>
        <w:rPr>
          <w:rFonts w:hint="cs"/>
          <w:rtl/>
        </w:rPr>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1</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08" style="position:absolute;left:0;text-align:left;margin-left:31.6pt;margin-top:66.35pt;width:270.25pt;height:223.65pt;z-index:251664896" coordorigin="1766,3582" coordsize="5405,4473">
            <v:shape id="_x0000_s3909" type="#_x0000_t202" style="position:absolute;left:4715;top:7673;width:2456;height:382;mso-width-relative:margin;mso-height-relative:margin;v-text-anchor:top" filled="f" stroked="f">
              <v:textbox style="mso-next-textbox:#_x0000_s3909"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الطول (بالدرجات)</w:t>
                    </w:r>
                  </w:p>
                </w:txbxContent>
              </v:textbox>
            </v:shape>
            <v:shape id="_x0000_s3910" type="#_x0000_t202" style="position:absolute;left:1766;top:3582;width:334;height:2313;mso-width-relative:margin;mso-height-relative:margin;v-text-anchor:top" filled="f" stroked="f">
              <v:textbox style="layout-flow:vertical;mso-layout-flow-alt:bottom-to-top;mso-next-textbox:#_x0000_s3910"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العرض (بالدرجات)</w:t>
                    </w:r>
                  </w:p>
                </w:txbxContent>
              </v:textbox>
            </v:shape>
          </v:group>
        </w:pict>
      </w:r>
      <w:r>
        <w:object w:dxaOrig="8206" w:dyaOrig="5742">
          <v:shape id="_x0000_i1042" type="#_x0000_t75" style="width:410.25pt;height:287.25pt" o:ole="">
            <v:imagedata r:id="rId48" o:title=""/>
          </v:shape>
          <o:OLEObject Type="Embed" ProgID="CorelDRAW.Graphic.14" ShapeID="_x0000_i1042" DrawAspect="Content" ObjectID="_1329294901" r:id="rId49"/>
        </w:object>
      </w:r>
    </w:p>
    <w:p w:rsidR="00AB7F83" w:rsidRDefault="00AB7F83" w:rsidP="00AB7F83">
      <w:pPr>
        <w:jc w:val="center"/>
        <w:rPr>
          <w:noProof/>
          <w:rtl/>
        </w:rPr>
      </w:pP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6</w:t>
      </w:r>
    </w:p>
    <w:p w:rsidR="00AB7F83" w:rsidRDefault="00AB7F83" w:rsidP="00434231">
      <w:pPr>
        <w:pStyle w:val="FigureTitle"/>
        <w:rPr>
          <w:rtl/>
        </w:rPr>
      </w:pPr>
      <w:r>
        <w:rPr>
          <w:rFonts w:hint="cs"/>
          <w:rtl/>
        </w:rPr>
        <w:lastRenderedPageBreak/>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5</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11" style="position:absolute;left:0;text-align:left;margin-left:34.6pt;margin-top:61.9pt;width:285.25pt;height:227.4pt;z-index:251665920" coordorigin="1826,10677" coordsize="5705,4548">
            <v:shape id="_x0000_s3912" type="#_x0000_t202" style="position:absolute;left:5075;top:14843;width:2456;height:382;mso-width-relative:margin;mso-height-relative:margin;v-text-anchor:top" filled="f" stroked="f">
              <v:textbox style="mso-next-textbox:#_x0000_s3912"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الطول (بالدرجات)</w:t>
                    </w:r>
                  </w:p>
                </w:txbxContent>
              </v:textbox>
            </v:shape>
            <v:shape id="_x0000_s3913" type="#_x0000_t202" style="position:absolute;left:1826;top:10677;width:334;height:2313;mso-width-relative:margin;mso-height-relative:margin;v-text-anchor:top" filled="f" stroked="f">
              <v:textbox style="layout-flow:vertical;mso-layout-flow-alt:bottom-to-top;mso-next-textbox:#_x0000_s3913"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العرض (بالدرجات)</w:t>
                    </w:r>
                  </w:p>
                </w:txbxContent>
              </v:textbox>
            </v:shape>
          </v:group>
        </w:pict>
      </w:r>
      <w:r>
        <w:object w:dxaOrig="8210" w:dyaOrig="5754">
          <v:shape id="_x0000_i1043" type="#_x0000_t75" style="width:409.5pt;height:4in" o:ole="">
            <v:imagedata r:id="rId50" o:title=""/>
          </v:shape>
          <o:OLEObject Type="Embed" ProgID="CorelDRAW.Graphic.14" ShapeID="_x0000_i1043" DrawAspect="Content" ObjectID="_1329294902" r:id="rId51"/>
        </w:object>
      </w: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7</w:t>
      </w:r>
    </w:p>
    <w:p w:rsidR="00AB7F83" w:rsidRDefault="00AB7F83" w:rsidP="00434231">
      <w:pPr>
        <w:pStyle w:val="FigureTitle"/>
        <w:rPr>
          <w:rtl/>
        </w:rPr>
      </w:pPr>
      <w:r>
        <w:rPr>
          <w:rFonts w:hint="cs"/>
          <w:rtl/>
        </w:rPr>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10</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14" style="position:absolute;left:0;text-align:left;margin-left:29.9pt;margin-top:59.6pt;width:278.7pt;height:228.15pt;z-index:251666944" coordorigin="1732,3447" coordsize="5574,4563">
            <v:shape id="_x0000_s3915" type="#_x0000_t202" style="position:absolute;left:4850;top:7628;width:2456;height:382;mso-width-relative:margin;mso-height-relative:margin;v-text-anchor:top" filled="f" stroked="f">
              <v:textbox style="mso-next-textbox:#_x0000_s3915"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الطول (بالدرجات)</w:t>
                    </w:r>
                  </w:p>
                </w:txbxContent>
              </v:textbox>
            </v:shape>
            <v:shape id="_x0000_s3916" type="#_x0000_t202" style="position:absolute;left:1732;top:3447;width:334;height:2313;mso-width-relative:margin;mso-height-relative:margin;v-text-anchor:top" filled="f" stroked="f">
              <v:textbox style="layout-flow:vertical;mso-layout-flow-alt:bottom-to-top;mso-next-textbox:#_x0000_s3916"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العرض (بالدرجات)</w:t>
                    </w:r>
                  </w:p>
                </w:txbxContent>
              </v:textbox>
            </v:shape>
          </v:group>
        </w:pict>
      </w:r>
      <w:r>
        <w:object w:dxaOrig="8209" w:dyaOrig="5742">
          <v:shape id="_x0000_i1044" type="#_x0000_t75" style="width:410.25pt;height:287.25pt" o:ole="">
            <v:imagedata r:id="rId52" o:title=""/>
          </v:shape>
          <o:OLEObject Type="Embed" ProgID="CorelDRAW.Graphic.14" ShapeID="_x0000_i1044" DrawAspect="Content" ObjectID="_1329294903" r:id="rId53"/>
        </w:object>
      </w:r>
    </w:p>
    <w:p w:rsidR="00AB7F83" w:rsidRDefault="00AB7F83" w:rsidP="00AB7F83">
      <w:pPr>
        <w:jc w:val="center"/>
        <w:rPr>
          <w:noProof/>
          <w:rtl/>
          <w:lang w:bidi="ar-EG"/>
        </w:rPr>
      </w:pPr>
    </w:p>
    <w:p w:rsidR="00AB7F83" w:rsidRDefault="00AB7F83" w:rsidP="00AB7F83">
      <w:pPr>
        <w:pStyle w:val="FigureNo"/>
        <w:rPr>
          <w:noProof/>
          <w:rtl/>
        </w:rPr>
      </w:pPr>
      <w:r>
        <w:rPr>
          <w:rFonts w:hint="cs"/>
          <w:rtl/>
        </w:rPr>
        <w:lastRenderedPageBreak/>
        <w:t>الش</w:t>
      </w:r>
      <w:r w:rsidR="00434231">
        <w:rPr>
          <w:rFonts w:hint="cs"/>
          <w:rtl/>
        </w:rPr>
        <w:t>ـ</w:t>
      </w:r>
      <w:r>
        <w:rPr>
          <w:rFonts w:hint="cs"/>
          <w:rtl/>
        </w:rPr>
        <w:t>كل</w:t>
      </w:r>
      <w:r>
        <w:rPr>
          <w:rFonts w:hint="cs"/>
          <w:noProof/>
          <w:rtl/>
        </w:rPr>
        <w:t xml:space="preserve"> </w:t>
      </w:r>
      <w:r>
        <w:rPr>
          <w:noProof/>
        </w:rPr>
        <w:t>8</w:t>
      </w:r>
    </w:p>
    <w:p w:rsidR="00AB7F83" w:rsidRDefault="00AB7F83" w:rsidP="00434231">
      <w:pPr>
        <w:pStyle w:val="FigureTitle"/>
        <w:rPr>
          <w:rtl/>
        </w:rPr>
      </w:pPr>
      <w:r>
        <w:rPr>
          <w:rFonts w:hint="cs"/>
          <w:rtl/>
        </w:rPr>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20</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17" style="position:absolute;left:0;text-align:left;margin-left:34.4pt;margin-top:59.65pt;width:278.7pt;height:228.15pt;z-index:251667968" coordorigin="1822,10632" coordsize="5574,4563">
            <v:shape id="_x0000_s3918" type="#_x0000_t202" style="position:absolute;left:4940;top:14813;width:2456;height:382;mso-width-relative:margin;mso-height-relative:margin;v-text-anchor:top" filled="f" stroked="f">
              <v:textbox style="mso-next-textbox:#_x0000_s3918"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الطول (بالدرجات)</w:t>
                    </w:r>
                  </w:p>
                </w:txbxContent>
              </v:textbox>
            </v:shape>
            <v:shape id="_x0000_s3919" type="#_x0000_t202" style="position:absolute;left:1822;top:10632;width:334;height:2313;mso-width-relative:margin;mso-height-relative:margin;v-text-anchor:top" filled="f" stroked="f">
              <v:textbox style="layout-flow:vertical;mso-layout-flow-alt:bottom-to-top;mso-next-textbox:#_x0000_s3919"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العرض (بالدرجات)</w:t>
                    </w:r>
                  </w:p>
                </w:txbxContent>
              </v:textbox>
            </v:shape>
          </v:group>
        </w:pict>
      </w:r>
      <w:r>
        <w:object w:dxaOrig="8207" w:dyaOrig="5743">
          <v:shape id="_x0000_i1045" type="#_x0000_t75" style="width:410.25pt;height:286.5pt" o:ole="">
            <v:imagedata r:id="rId54" o:title=""/>
          </v:shape>
          <o:OLEObject Type="Embed" ProgID="CorelDRAW.Graphic.14" ShapeID="_x0000_i1045" DrawAspect="Content" ObjectID="_1329294904" r:id="rId55"/>
        </w:object>
      </w: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9</w:t>
      </w:r>
    </w:p>
    <w:p w:rsidR="00AB7F83" w:rsidRDefault="00AB7F83" w:rsidP="00434231">
      <w:pPr>
        <w:pStyle w:val="FigureTitle"/>
        <w:rPr>
          <w:rtl/>
        </w:rPr>
      </w:pPr>
      <w:r>
        <w:rPr>
          <w:rFonts w:hint="cs"/>
          <w:rtl/>
        </w:rPr>
        <w:t xml:space="preserve">كثافة بخار الماء </w:t>
      </w:r>
      <w:r w:rsidRPr="00CE75EA">
        <w:t>(g/m</w:t>
      </w:r>
      <w:r w:rsidRPr="00CE75EA">
        <w:rPr>
          <w:vertAlign w:val="superscript"/>
        </w:rPr>
        <w:t>3</w:t>
      </w:r>
      <w:r w:rsidRPr="00CE75EA">
        <w:t>)</w:t>
      </w:r>
      <w:r>
        <w:rPr>
          <w:rFonts w:hint="cs"/>
          <w:rtl/>
        </w:rPr>
        <w:t xml:space="preserve"> المتجاورة خلال </w:t>
      </w:r>
      <w:r>
        <w:rPr>
          <w:rFonts w:cs="Times New Roman"/>
        </w:rPr>
        <w:t>%</w:t>
      </w:r>
      <w:r>
        <w:t>50</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20" style="position:absolute;left:0;text-align:left;margin-left:29.7pt;margin-top:64.85pt;width:275.15pt;height:231.15pt;z-index:251668992" coordorigin="1728,3552" coordsize="5503,4623">
            <v:shape id="_x0000_s3921" type="#_x0000_t202" style="position:absolute;left:4775;top:7793;width:2456;height:382;mso-width-relative:margin;mso-height-relative:margin;v-text-anchor:top" filled="f" stroked="f">
              <v:textbox style="mso-next-textbox:#_x0000_s3921"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الطول (بالدرجات)</w:t>
                    </w:r>
                  </w:p>
                </w:txbxContent>
              </v:textbox>
            </v:shape>
            <v:shape id="_x0000_s3922" type="#_x0000_t202" style="position:absolute;left:1728;top:3552;width:334;height:2313;mso-width-relative:margin;mso-height-relative:margin;v-text-anchor:top" filled="f" stroked="f">
              <v:textbox style="layout-flow:vertical;mso-layout-flow-alt:bottom-to-top;mso-next-textbox:#_x0000_s3922"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العرض (بالدرجات)</w:t>
                    </w:r>
                  </w:p>
                </w:txbxContent>
              </v:textbox>
            </v:shape>
          </v:group>
        </w:pict>
      </w:r>
      <w:r>
        <w:object w:dxaOrig="8210" w:dyaOrig="5742">
          <v:shape id="_x0000_i1046" type="#_x0000_t75" style="width:409.5pt;height:287.25pt" o:ole="">
            <v:imagedata r:id="rId56" o:title=""/>
          </v:shape>
          <o:OLEObject Type="Embed" ProgID="CorelDRAW.Graphic.14" ShapeID="_x0000_i1046" DrawAspect="Content" ObjectID="_1329294905" r:id="rId57"/>
        </w:object>
      </w:r>
    </w:p>
    <w:p w:rsidR="00AB7F83" w:rsidRDefault="00AB7F83" w:rsidP="00AB7F83">
      <w:pPr>
        <w:jc w:val="center"/>
        <w:rPr>
          <w:noProof/>
          <w:rtl/>
          <w:lang w:bidi="ar-EG"/>
        </w:rPr>
      </w:pPr>
    </w:p>
    <w:p w:rsidR="00AB7F83" w:rsidRDefault="00AB7F83" w:rsidP="00AB7F83">
      <w:pPr>
        <w:pStyle w:val="FigureNo"/>
        <w:rPr>
          <w:noProof/>
          <w:rtl/>
        </w:rPr>
      </w:pPr>
      <w:r>
        <w:rPr>
          <w:rFonts w:hint="cs"/>
          <w:rtl/>
        </w:rPr>
        <w:lastRenderedPageBreak/>
        <w:t>الش</w:t>
      </w:r>
      <w:r w:rsidR="00434231">
        <w:rPr>
          <w:rFonts w:hint="cs"/>
          <w:rtl/>
        </w:rPr>
        <w:t>ـ</w:t>
      </w:r>
      <w:r>
        <w:rPr>
          <w:rFonts w:hint="cs"/>
          <w:rtl/>
        </w:rPr>
        <w:t>كل</w:t>
      </w:r>
      <w:r>
        <w:rPr>
          <w:rFonts w:hint="cs"/>
          <w:noProof/>
          <w:rtl/>
        </w:rPr>
        <w:t xml:space="preserve"> </w:t>
      </w:r>
      <w:r>
        <w:rPr>
          <w:noProof/>
        </w:rPr>
        <w:t>10</w:t>
      </w:r>
    </w:p>
    <w:p w:rsidR="00AB7F83" w:rsidRPr="0069178A" w:rsidRDefault="00AB7F83" w:rsidP="00434231">
      <w:pPr>
        <w:pStyle w:val="FigureTitle"/>
        <w:rPr>
          <w:rtl/>
        </w:rPr>
      </w:pPr>
      <w:r>
        <w:rPr>
          <w:rFonts w:hint="cs"/>
          <w:rtl/>
        </w:rPr>
        <w:t xml:space="preserve">ديسمبر، يناير، فبراير: كثافة بخار الماء على سطح الأرض </w:t>
      </w:r>
      <w:r w:rsidRPr="00CE75EA">
        <w:t>(g/m</w:t>
      </w:r>
      <w:r w:rsidRPr="00CE75EA">
        <w:rPr>
          <w:vertAlign w:val="superscript"/>
        </w:rPr>
        <w:t>3</w:t>
      </w:r>
      <w:r w:rsidRPr="00CE75EA">
        <w:t>)</w:t>
      </w:r>
    </w:p>
    <w:p w:rsidR="00AB7F83" w:rsidRDefault="00AB7F83" w:rsidP="00AB7F83">
      <w:pPr>
        <w:spacing w:before="0" w:line="240" w:lineRule="auto"/>
        <w:jc w:val="center"/>
        <w:rPr>
          <w:noProof/>
          <w:rtl/>
          <w:lang w:bidi="ar-EG"/>
        </w:rPr>
      </w:pPr>
      <w:r w:rsidRPr="002F65E7">
        <w:rPr>
          <w:noProof/>
          <w:rtl/>
          <w:lang w:val="en-GB" w:eastAsia="zh-CN"/>
        </w:rPr>
        <w:pict>
          <v:group id="_x0000_s3923" style="position:absolute;left:0;text-align:left;margin-left:33.85pt;margin-top:58.9pt;width:283pt;height:229.65pt;z-index:251670016" coordorigin="1811,10617" coordsize="5660,4593">
            <v:shape id="_x0000_s3924" type="#_x0000_t202" style="position:absolute;left:5015;top:14828;width:2456;height:382;mso-width-relative:margin;mso-height-relative:margin;v-text-anchor:top" filled="f" stroked="f">
              <v:textbox style="mso-next-textbox:#_x0000_s3924"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الطول (بالدرجات)</w:t>
                    </w:r>
                  </w:p>
                </w:txbxContent>
              </v:textbox>
            </v:shape>
            <v:shape id="_x0000_s3925" type="#_x0000_t202" style="position:absolute;left:1811;top:10617;width:334;height:2313;mso-width-relative:margin;mso-height-relative:margin;v-text-anchor:top" filled="f" stroked="f">
              <v:textbox style="layout-flow:vertical;mso-layout-flow-alt:bottom-to-top;mso-next-textbox:#_x0000_s3925"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 العرض (بالدرجات)</w:t>
                    </w:r>
                  </w:p>
                </w:txbxContent>
              </v:textbox>
            </v:shape>
          </v:group>
        </w:pict>
      </w:r>
      <w:r>
        <w:object w:dxaOrig="8214" w:dyaOrig="5783">
          <v:shape id="_x0000_i1047" type="#_x0000_t75" style="width:411pt;height:289.5pt" o:ole="">
            <v:imagedata r:id="rId58" o:title=""/>
          </v:shape>
          <o:OLEObject Type="Embed" ProgID="CorelDRAW.Graphic.14" ShapeID="_x0000_i1047" DrawAspect="Content" ObjectID="_1329294906" r:id="rId59"/>
        </w:object>
      </w: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11</w:t>
      </w:r>
    </w:p>
    <w:p w:rsidR="00AB7F83" w:rsidRDefault="00AB7F83" w:rsidP="00434231">
      <w:pPr>
        <w:pStyle w:val="FigureTitle"/>
        <w:rPr>
          <w:rtl/>
        </w:rPr>
      </w:pPr>
      <w:r>
        <w:rPr>
          <w:rFonts w:hint="cs"/>
          <w:rtl/>
        </w:rPr>
        <w:t xml:space="preserve">مارس، أبريل، مايو: كثافة بخار الماء على سطح الأرض </w:t>
      </w:r>
      <w:r w:rsidRPr="00CE75EA">
        <w:t>(g/m</w:t>
      </w:r>
      <w:r w:rsidRPr="00CE75EA">
        <w:rPr>
          <w:vertAlign w:val="superscript"/>
        </w:rPr>
        <w:t>3</w:t>
      </w:r>
      <w:r w:rsidRPr="00CE75EA">
        <w:t>)</w:t>
      </w:r>
    </w:p>
    <w:p w:rsidR="00AB7F83" w:rsidRDefault="00AB7F83" w:rsidP="00AB7F83">
      <w:pPr>
        <w:spacing w:before="0" w:line="240" w:lineRule="auto"/>
        <w:jc w:val="center"/>
        <w:rPr>
          <w:noProof/>
          <w:rtl/>
          <w:lang w:bidi="ar-EG"/>
        </w:rPr>
      </w:pPr>
      <w:r w:rsidRPr="002F65E7">
        <w:rPr>
          <w:noProof/>
          <w:rtl/>
          <w:lang w:val="en-GB" w:eastAsia="zh-CN"/>
        </w:rPr>
        <w:pict>
          <v:group id="_x0000_s3926" style="position:absolute;left:0;text-align:left;margin-left:35.35pt;margin-top:64.85pt;width:280pt;height:231.15pt;z-index:251671040" coordorigin="1841,3552" coordsize="5600,4623">
            <v:shape id="_x0000_s3927" type="#_x0000_t202" style="position:absolute;left:4985;top:7793;width:2456;height:382;mso-width-relative:margin;mso-height-relative:margin;v-text-anchor:top" filled="f" stroked="f">
              <v:textbox style="mso-next-textbox:#_x0000_s3927"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الطول (بالدرجات)</w:t>
                    </w:r>
                  </w:p>
                </w:txbxContent>
              </v:textbox>
            </v:shape>
            <v:shape id="_x0000_s3928" type="#_x0000_t202" style="position:absolute;left:1841;top:3552;width:334;height:2313;mso-width-relative:margin;mso-height-relative:margin;v-text-anchor:top" filled="f" stroked="f">
              <v:textbox style="layout-flow:vertical;mso-layout-flow-alt:bottom-to-top;mso-next-textbox:#_x0000_s3928"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العرض (بالدرجات</w:t>
                    </w:r>
                    <w:r>
                      <w:rPr>
                        <w:rFonts w:hint="cs"/>
                        <w:noProof/>
                        <w:rtl/>
                        <w:lang w:val="en-GB"/>
                      </w:rPr>
                      <w:t>)</w:t>
                    </w:r>
                  </w:p>
                </w:txbxContent>
              </v:textbox>
            </v:shape>
          </v:group>
        </w:pict>
      </w:r>
      <w:r>
        <w:object w:dxaOrig="8216" w:dyaOrig="5923">
          <v:shape id="_x0000_i1048" type="#_x0000_t75" style="width:411pt;height:295.5pt" o:ole="">
            <v:imagedata r:id="rId60" o:title=""/>
          </v:shape>
          <o:OLEObject Type="Embed" ProgID="CorelDRAW.Graphic.14" ShapeID="_x0000_i1048" DrawAspect="Content" ObjectID="_1329294907" r:id="rId61"/>
        </w:object>
      </w:r>
    </w:p>
    <w:p w:rsidR="00AB7F83" w:rsidRDefault="00AB7F83" w:rsidP="00AB7F83">
      <w:pPr>
        <w:jc w:val="center"/>
        <w:rPr>
          <w:noProof/>
          <w:rtl/>
        </w:rPr>
      </w:pP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12</w:t>
      </w:r>
    </w:p>
    <w:p w:rsidR="00AB7F83" w:rsidRDefault="00AB7F83" w:rsidP="00434231">
      <w:pPr>
        <w:pStyle w:val="FigureTitle"/>
        <w:rPr>
          <w:rtl/>
        </w:rPr>
      </w:pPr>
      <w:r>
        <w:rPr>
          <w:rFonts w:hint="cs"/>
          <w:rtl/>
        </w:rPr>
        <w:t xml:space="preserve">يونيو، يوليو، أغسطس: كثافة بخار الماء على سطح الأرض </w:t>
      </w:r>
      <w:r w:rsidRPr="00CE75EA">
        <w:t>(g/m</w:t>
      </w:r>
      <w:r w:rsidRPr="00CE75EA">
        <w:rPr>
          <w:vertAlign w:val="superscript"/>
        </w:rPr>
        <w:t>3</w:t>
      </w:r>
      <w:r w:rsidRPr="00CE75EA">
        <w:t>)</w:t>
      </w:r>
    </w:p>
    <w:p w:rsidR="00AB7F83" w:rsidRDefault="00AB7F83" w:rsidP="00AB7F83">
      <w:pPr>
        <w:spacing w:before="0" w:line="240" w:lineRule="auto"/>
        <w:jc w:val="center"/>
        <w:rPr>
          <w:noProof/>
          <w:rtl/>
          <w:lang w:bidi="ar-EG"/>
        </w:rPr>
      </w:pPr>
      <w:r w:rsidRPr="002F65E7">
        <w:rPr>
          <w:noProof/>
          <w:rtl/>
          <w:lang w:val="en-GB" w:eastAsia="zh-CN"/>
        </w:rPr>
        <w:pict>
          <v:group id="_x0000_s3929" style="position:absolute;left:0;text-align:left;margin-left:35.35pt;margin-top:71.1pt;width:280.75pt;height:213.9pt;z-index:251672064" coordorigin="1841,11037" coordsize="5615,4278">
            <v:shape id="_x0000_s3930" type="#_x0000_t202" style="position:absolute;left:5000;top:14933;width:2456;height:382;mso-width-relative:margin;mso-height-relative:margin;v-text-anchor:top" filled="f" stroked="f">
              <v:textbox style="mso-next-textbox:#_x0000_s3930"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الطول (بالدرجات)</w:t>
                    </w:r>
                  </w:p>
                </w:txbxContent>
              </v:textbox>
            </v:shape>
            <v:shape id="_x0000_s3931" type="#_x0000_t202" style="position:absolute;left:1841;top:11037;width:334;height:2313;mso-width-relative:margin;mso-height-relative:margin;v-text-anchor:top" filled="f" stroked="f">
              <v:textbox style="layout-flow:vertical;mso-layout-flow-alt:bottom-to-top;mso-next-textbox:#_x0000_s3931" inset="0,0,0,0">
                <w:txbxContent>
                  <w:p w:rsidR="00434231" w:rsidRPr="005F72C1" w:rsidRDefault="00434231" w:rsidP="00AB7F83">
                    <w:pPr>
                      <w:spacing w:before="0" w:after="20" w:line="240" w:lineRule="exact"/>
                      <w:jc w:val="center"/>
                      <w:rPr>
                        <w:szCs w:val="28"/>
                      </w:rPr>
                    </w:pPr>
                    <w:r w:rsidRPr="00434231">
                      <w:rPr>
                        <w:rFonts w:hint="cs"/>
                        <w:noProof/>
                        <w:sz w:val="18"/>
                        <w:szCs w:val="26"/>
                        <w:rtl/>
                        <w:lang w:val="en-GB"/>
                      </w:rPr>
                      <w:t>خط</w:t>
                    </w:r>
                    <w:r>
                      <w:rPr>
                        <w:rFonts w:hint="cs"/>
                        <w:noProof/>
                        <w:rtl/>
                        <w:lang w:val="en-GB"/>
                      </w:rPr>
                      <w:t xml:space="preserve"> </w:t>
                    </w:r>
                    <w:r w:rsidRPr="00434231">
                      <w:rPr>
                        <w:rFonts w:hint="cs"/>
                        <w:noProof/>
                        <w:sz w:val="18"/>
                        <w:szCs w:val="26"/>
                        <w:rtl/>
                        <w:lang w:val="en-GB"/>
                      </w:rPr>
                      <w:t>العرض (بالدرجات)</w:t>
                    </w:r>
                  </w:p>
                </w:txbxContent>
              </v:textbox>
            </v:shape>
          </v:group>
        </w:pict>
      </w:r>
      <w:r>
        <w:object w:dxaOrig="8222" w:dyaOrig="5770">
          <v:shape id="_x0000_i1049" type="#_x0000_t75" style="width:411pt;height:288.75pt" o:ole="">
            <v:imagedata r:id="rId62" o:title=""/>
          </v:shape>
          <o:OLEObject Type="Embed" ProgID="CorelDRAW.Graphic.14" ShapeID="_x0000_i1049" DrawAspect="Content" ObjectID="_1329294908" r:id="rId63"/>
        </w:object>
      </w:r>
    </w:p>
    <w:p w:rsidR="00AB7F83" w:rsidRDefault="00AB7F83" w:rsidP="00AB7F83">
      <w:pPr>
        <w:pStyle w:val="FigureNo"/>
        <w:rPr>
          <w:noProof/>
          <w:rtl/>
        </w:rPr>
      </w:pPr>
      <w:r>
        <w:rPr>
          <w:rFonts w:hint="cs"/>
          <w:rtl/>
        </w:rPr>
        <w:t>الش</w:t>
      </w:r>
      <w:r w:rsidR="00434231">
        <w:rPr>
          <w:rFonts w:hint="cs"/>
          <w:rtl/>
        </w:rPr>
        <w:t>ـ</w:t>
      </w:r>
      <w:r>
        <w:rPr>
          <w:rFonts w:hint="cs"/>
          <w:rtl/>
        </w:rPr>
        <w:t>كل</w:t>
      </w:r>
      <w:r>
        <w:rPr>
          <w:rFonts w:hint="cs"/>
          <w:noProof/>
          <w:rtl/>
        </w:rPr>
        <w:t xml:space="preserve"> </w:t>
      </w:r>
      <w:r>
        <w:rPr>
          <w:noProof/>
        </w:rPr>
        <w:t>13</w:t>
      </w:r>
    </w:p>
    <w:p w:rsidR="00AB7F83" w:rsidRPr="00615952" w:rsidRDefault="00AB7F83" w:rsidP="00434231">
      <w:pPr>
        <w:pStyle w:val="FigureTitle"/>
        <w:rPr>
          <w:rtl/>
        </w:rPr>
      </w:pPr>
      <w:r>
        <w:rPr>
          <w:rFonts w:hint="cs"/>
          <w:rtl/>
        </w:rPr>
        <w:t xml:space="preserve">سبتمبر، أكتوبر، نوفمبر: كثافة بخار الماء على سطح الأرض </w:t>
      </w:r>
      <w:r w:rsidRPr="00CE75EA">
        <w:t>(g/m</w:t>
      </w:r>
      <w:r w:rsidRPr="00CE75EA">
        <w:rPr>
          <w:vertAlign w:val="superscript"/>
        </w:rPr>
        <w:t>3</w:t>
      </w:r>
      <w:r w:rsidRPr="00CE75EA">
        <w:t>)</w:t>
      </w:r>
    </w:p>
    <w:p w:rsidR="00AB7F83" w:rsidRDefault="00AB7F83" w:rsidP="00AB7F83">
      <w:pPr>
        <w:spacing w:before="0" w:line="240" w:lineRule="auto"/>
        <w:jc w:val="center"/>
        <w:rPr>
          <w:noProof/>
          <w:rtl/>
          <w:lang w:bidi="ar-EG"/>
        </w:rPr>
      </w:pPr>
      <w:r w:rsidRPr="002F65E7">
        <w:rPr>
          <w:noProof/>
          <w:rtl/>
          <w:lang w:val="en-GB" w:eastAsia="zh-CN"/>
        </w:rPr>
        <w:lastRenderedPageBreak/>
        <w:pict>
          <v:group id="_x0000_s3932" style="position:absolute;left:0;text-align:left;margin-left:34.6pt;margin-top:71.6pt;width:275.5pt;height:223.65pt;z-index:251673088" coordorigin="1826,3687" coordsize="5510,4473">
            <v:shape id="_x0000_s3933" type="#_x0000_t202" style="position:absolute;left:4880;top:7778;width:2456;height:382;mso-width-relative:margin;mso-height-relative:margin;v-text-anchor:top" filled="f" stroked="f">
              <v:textbox style="mso-next-textbox:#_x0000_s3933" inset="0,0,0,0">
                <w:txbxContent>
                  <w:p w:rsidR="00434231" w:rsidRPr="00434231" w:rsidRDefault="00434231" w:rsidP="00AB7F83">
                    <w:pPr>
                      <w:spacing w:before="0" w:after="20" w:line="240" w:lineRule="exact"/>
                      <w:jc w:val="center"/>
                      <w:rPr>
                        <w:noProof/>
                        <w:sz w:val="18"/>
                        <w:szCs w:val="26"/>
                        <w:lang w:val="en-GB"/>
                      </w:rPr>
                    </w:pPr>
                    <w:r w:rsidRPr="00434231">
                      <w:rPr>
                        <w:rFonts w:hint="cs"/>
                        <w:noProof/>
                        <w:sz w:val="18"/>
                        <w:szCs w:val="26"/>
                        <w:rtl/>
                        <w:lang w:val="en-GB"/>
                      </w:rPr>
                      <w:t>خط الطول (بالدرجات)</w:t>
                    </w:r>
                  </w:p>
                </w:txbxContent>
              </v:textbox>
            </v:shape>
            <v:shape id="_x0000_s3934" type="#_x0000_t202" style="position:absolute;left:1826;top:3687;width:334;height:2313;mso-width-relative:margin;mso-height-relative:margin;v-text-anchor:top" filled="f" stroked="f">
              <v:textbox style="layout-flow:vertical;mso-layout-flow-alt:bottom-to-top;mso-next-textbox:#_x0000_s3934" inset="0,0,0,0">
                <w:txbxContent>
                  <w:p w:rsidR="00434231" w:rsidRPr="00434231" w:rsidRDefault="00434231" w:rsidP="00AB7F83">
                    <w:pPr>
                      <w:spacing w:before="0" w:after="20" w:line="240" w:lineRule="exact"/>
                      <w:jc w:val="center"/>
                      <w:rPr>
                        <w:sz w:val="18"/>
                        <w:szCs w:val="24"/>
                      </w:rPr>
                    </w:pPr>
                    <w:r w:rsidRPr="00434231">
                      <w:rPr>
                        <w:rFonts w:hint="cs"/>
                        <w:noProof/>
                        <w:sz w:val="18"/>
                        <w:szCs w:val="26"/>
                        <w:rtl/>
                        <w:lang w:val="en-GB"/>
                      </w:rPr>
                      <w:t>خط العرض (بالدرجات)</w:t>
                    </w:r>
                  </w:p>
                </w:txbxContent>
              </v:textbox>
            </v:shape>
          </v:group>
        </w:pict>
      </w:r>
      <w:r>
        <w:object w:dxaOrig="8224" w:dyaOrig="5923">
          <v:shape id="_x0000_i1050" type="#_x0000_t75" style="width:411pt;height:295.5pt" o:ole="">
            <v:imagedata r:id="rId64" o:title=""/>
          </v:shape>
          <o:OLEObject Type="Embed" ProgID="CorelDRAW.Graphic.14" ShapeID="_x0000_i1050" DrawAspect="Content" ObjectID="_1329294909" r:id="rId65"/>
        </w:object>
      </w:r>
    </w:p>
    <w:p w:rsidR="00AB7F83" w:rsidRDefault="00AB7F83" w:rsidP="00AB7F83">
      <w:pPr>
        <w:jc w:val="center"/>
        <w:rPr>
          <w:noProof/>
          <w:rtl/>
          <w:lang w:bidi="ar-EG"/>
        </w:rPr>
      </w:pPr>
    </w:p>
    <w:p w:rsidR="00AB7F83" w:rsidRPr="000B691D" w:rsidRDefault="00AB7F83" w:rsidP="00434231">
      <w:pPr>
        <w:pStyle w:val="AnnexNotitle"/>
        <w:spacing w:before="960"/>
        <w:rPr>
          <w:rtl/>
        </w:rPr>
      </w:pPr>
      <w:r w:rsidRPr="000B691D">
        <w:rPr>
          <w:rFonts w:hint="cs"/>
          <w:rtl/>
        </w:rPr>
        <w:t xml:space="preserve">الملحق </w:t>
      </w:r>
      <w:r>
        <w:t>2</w:t>
      </w:r>
    </w:p>
    <w:p w:rsidR="00AB7F83" w:rsidRDefault="00AB7F83" w:rsidP="00AB7F83">
      <w:pPr>
        <w:pStyle w:val="Heading1"/>
        <w:rPr>
          <w:noProof/>
          <w:rtl/>
        </w:rPr>
      </w:pPr>
      <w:r>
        <w:rPr>
          <w:noProof/>
        </w:rPr>
        <w:t>1</w:t>
      </w:r>
      <w:r>
        <w:rPr>
          <w:rFonts w:hint="cs"/>
          <w:noProof/>
          <w:rtl/>
        </w:rPr>
        <w:tab/>
        <w:t>المحتوى الإجمالي من بخار الماء</w:t>
      </w:r>
    </w:p>
    <w:p w:rsidR="00AB7F83" w:rsidRDefault="00AB7F83" w:rsidP="00AB7F83">
      <w:pPr>
        <w:rPr>
          <w:noProof/>
          <w:rtl/>
          <w:lang w:bidi="ar-EG"/>
        </w:rPr>
      </w:pPr>
      <w:r>
        <w:rPr>
          <w:rFonts w:hint="cs"/>
          <w:noProof/>
          <w:rtl/>
          <w:lang w:bidi="ar-EG"/>
        </w:rPr>
        <w:t>بالنسبة لبعض التطبيقات، يمكن استعمال المحتوى الإجمالي من بخار الماء عبر مسير ما لحساب طول المسير الزائد وكذلك التوهين الناجم عن بخار الماء في الجو، حيث يفترض أن هذا التوهين يتناسب مع المحتوى الإجمالي من بخار الماء خلال معامل الامتصاص الكتلي الخاص به.</w:t>
      </w:r>
    </w:p>
    <w:p w:rsidR="00AB7F83" w:rsidRDefault="00AB7F83" w:rsidP="00AB7F83">
      <w:pPr>
        <w:rPr>
          <w:noProof/>
          <w:rtl/>
        </w:rPr>
      </w:pPr>
      <w:r>
        <w:rPr>
          <w:rFonts w:hint="cs"/>
          <w:noProof/>
          <w:rtl/>
          <w:lang w:bidi="ar-EG"/>
        </w:rPr>
        <w:t xml:space="preserve">والمحتوى الإجمالي من بخار الماء المعبر عنه بوحدات </w:t>
      </w:r>
      <w:r w:rsidRPr="003929C7">
        <w:rPr>
          <w:noProof/>
          <w:lang w:val="en-GB" w:bidi="ar-EG"/>
        </w:rPr>
        <w:t>kg/m</w:t>
      </w:r>
      <w:r w:rsidRPr="003929C7">
        <w:rPr>
          <w:noProof/>
          <w:vertAlign w:val="superscript"/>
          <w:lang w:val="fr-FR" w:bidi="ar-EG"/>
        </w:rPr>
        <w:t>2</w:t>
      </w:r>
      <w:r>
        <w:rPr>
          <w:rFonts w:hint="cs"/>
          <w:noProof/>
          <w:rtl/>
          <w:lang w:val="fr-FR" w:bidi="ar-EG"/>
        </w:rPr>
        <w:t xml:space="preserve">، أو ما يكافئه بوحدات </w:t>
      </w:r>
      <w:r>
        <w:rPr>
          <w:noProof/>
          <w:lang w:bidi="ar-EG"/>
        </w:rPr>
        <w:t>mm</w:t>
      </w:r>
      <w:r>
        <w:rPr>
          <w:rFonts w:hint="cs"/>
          <w:noProof/>
          <w:rtl/>
        </w:rPr>
        <w:t xml:space="preserve"> من الماء الساقط، يمكن الحصول عليه من خلال عمليات السبر عبر المسبارات الراديوية وقياسات السواتل الملاحية ومراصد القياسات الراديوية. وتتوفر بيانات المسبارات الراديوية على نطاق واسع، بيد أنها تتسم باستبانة زمنية محدودة ولا تطبق إلا على مسيرات السمت. ويمكن استخلاص المحتوى الإجمالي من بخار الماء من القياسات الراديوية على ترددات مناسبة عبر المسير المطلوب.</w:t>
      </w:r>
    </w:p>
    <w:p w:rsidR="00AB7F83" w:rsidRDefault="00AB7F83" w:rsidP="004C6529">
      <w:pPr>
        <w:rPr>
          <w:rtl/>
          <w:lang w:val="en-GB"/>
        </w:rPr>
      </w:pPr>
      <w:r>
        <w:rPr>
          <w:rFonts w:hint="cs"/>
          <w:noProof/>
          <w:rtl/>
        </w:rPr>
        <w:t xml:space="preserve">والقيم السنوية للمحتوى الإجمالي من بخار الماء في عمود هوائي، </w:t>
      </w:r>
      <w:r w:rsidRPr="00020E8E">
        <w:rPr>
          <w:i/>
          <w:iCs/>
          <w:noProof/>
        </w:rPr>
        <w:t>V</w:t>
      </w:r>
      <w:r w:rsidRPr="00020E8E">
        <w:rPr>
          <w:noProof/>
          <w:lang w:val="en-GB"/>
        </w:rPr>
        <w:t xml:space="preserve"> (kg/m</w:t>
      </w:r>
      <w:r w:rsidRPr="00020E8E">
        <w:rPr>
          <w:noProof/>
          <w:vertAlign w:val="superscript"/>
          <w:lang w:val="fr-FR"/>
        </w:rPr>
        <w:t>2</w:t>
      </w:r>
      <w:r w:rsidRPr="00020E8E">
        <w:rPr>
          <w:noProof/>
          <w:lang w:val="en-GB"/>
        </w:rPr>
        <w:t>)</w:t>
      </w:r>
      <w:r>
        <w:rPr>
          <w:rFonts w:hint="cs"/>
          <w:noProof/>
          <w:rtl/>
          <w:lang w:val="en-GB"/>
        </w:rPr>
        <w:t xml:space="preserve">، المتجاوزة لفترات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Pr>
          <w:rFonts w:hint="cs"/>
          <w:noProof/>
          <w:rtl/>
        </w:rPr>
        <w:t xml:space="preserve"> من السنة متاحة في شكل خرائط رقمية من موقع الويب للجنة الدراسات </w:t>
      </w:r>
      <w:r>
        <w:rPr>
          <w:noProof/>
        </w:rPr>
        <w:t>3</w:t>
      </w:r>
      <w:r>
        <w:rPr>
          <w:rFonts w:hint="cs"/>
          <w:noProof/>
          <w:rtl/>
        </w:rPr>
        <w:t xml:space="preserve"> للاتصالات الراديوية في ملفات البيانات </w:t>
      </w:r>
      <w:r w:rsidRPr="00651C8B">
        <w:rPr>
          <w:noProof/>
          <w:lang w:val="en-GB"/>
        </w:rPr>
        <w:t>ESAWVC_</w:t>
      </w:r>
      <w:r w:rsidRPr="00651C8B">
        <w:rPr>
          <w:noProof/>
        </w:rPr>
        <w:t>xx_v4.TXT</w:t>
      </w:r>
      <w:r>
        <w:rPr>
          <w:rFonts w:hint="cs"/>
          <w:noProof/>
          <w:rtl/>
        </w:rPr>
        <w:t xml:space="preserve">، حيث </w:t>
      </w:r>
      <w:r>
        <w:rPr>
          <w:noProof/>
        </w:rPr>
        <w:t>xx</w:t>
      </w:r>
      <w:r>
        <w:rPr>
          <w:rFonts w:hint="eastAsia"/>
          <w:noProof/>
          <w:rtl/>
        </w:rPr>
        <w:t> </w:t>
      </w:r>
      <w:r>
        <w:rPr>
          <w:rFonts w:hint="cs"/>
          <w:noProof/>
          <w:rtl/>
        </w:rPr>
        <w:t>=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noProof/>
        </w:rPr>
        <w:t>99</w:t>
      </w:r>
      <w:r>
        <w:rPr>
          <w:rFonts w:hint="cs"/>
          <w:noProof/>
          <w:rtl/>
        </w:rPr>
        <w:t xml:space="preserve">. والبيانات مقدمة من </w:t>
      </w:r>
      <w:r>
        <w:rPr>
          <w:rFonts w:cs="Times New Roman"/>
          <w:noProof/>
        </w:rPr>
        <w:t>º</w:t>
      </w:r>
      <w:r>
        <w:rPr>
          <w:noProof/>
        </w:rPr>
        <w:t>0</w:t>
      </w:r>
      <w:r>
        <w:rPr>
          <w:rFonts w:hint="cs"/>
          <w:noProof/>
          <w:rtl/>
        </w:rPr>
        <w:t xml:space="preserve"> إلى </w:t>
      </w:r>
      <w:r>
        <w:rPr>
          <w:rFonts w:cs="Times New Roman"/>
          <w:noProof/>
        </w:rPr>
        <w:t>º</w:t>
      </w:r>
      <w:r>
        <w:rPr>
          <w:noProof/>
        </w:rPr>
        <w:t>360</w:t>
      </w:r>
      <w:r>
        <w:rPr>
          <w:rFonts w:hint="cs"/>
          <w:noProof/>
          <w:rtl/>
        </w:rPr>
        <w:t xml:space="preserve"> في خطوط الطول ومن </w:t>
      </w:r>
      <w:r>
        <w:rPr>
          <w:rFonts w:cs="Times New Roman"/>
          <w:noProof/>
        </w:rPr>
        <w:t>º</w:t>
      </w:r>
      <w:r>
        <w:rPr>
          <w:noProof/>
        </w:rPr>
        <w:t>90+</w:t>
      </w:r>
      <w:r>
        <w:rPr>
          <w:rFonts w:hint="cs"/>
          <w:noProof/>
          <w:rtl/>
        </w:rPr>
        <w:t xml:space="preserve"> إلى </w:t>
      </w:r>
      <w:r>
        <w:rPr>
          <w:rFonts w:cs="Times New Roman"/>
          <w:noProof/>
        </w:rPr>
        <w:t>º</w:t>
      </w:r>
      <w:r>
        <w:rPr>
          <w:noProof/>
        </w:rPr>
        <w:t>90</w:t>
      </w:r>
      <w:r w:rsidR="004C6529">
        <w:rPr>
          <w:noProof/>
        </w:rPr>
        <w:t>–</w:t>
      </w:r>
      <w:r>
        <w:rPr>
          <w:rFonts w:hint="cs"/>
          <w:noProof/>
          <w:rtl/>
        </w:rPr>
        <w:t xml:space="preserve"> </w:t>
      </w:r>
      <w:r w:rsidRPr="00A603B9">
        <w:rPr>
          <w:rFonts w:hint="cs"/>
          <w:rtl/>
        </w:rPr>
        <w:t>في خط العرض</w:t>
      </w:r>
      <w:r>
        <w:rPr>
          <w:rFonts w:hint="cs"/>
          <w:rtl/>
        </w:rPr>
        <w:t xml:space="preserve">، مع استبانة مقدارها </w:t>
      </w:r>
      <w:r>
        <w:rPr>
          <w:rFonts w:cs="Times New Roman"/>
        </w:rPr>
        <w:t>º</w:t>
      </w:r>
      <w:r>
        <w:t>1,125</w:t>
      </w:r>
      <w:r>
        <w:rPr>
          <w:rFonts w:hint="cs"/>
          <w:rtl/>
        </w:rPr>
        <w:t xml:space="preserve"> لكل من خطوط الطول والعرض. وتستعمل هذه البيانات بالاقتران مع صاحبتيها من ملفات البيانات </w:t>
      </w:r>
      <w:r w:rsidRPr="0025139B">
        <w:rPr>
          <w:lang w:val="en-GB"/>
        </w:rPr>
        <w:t>ESALAT_1dot125.TXT</w:t>
      </w:r>
      <w:r>
        <w:rPr>
          <w:rFonts w:hint="cs"/>
          <w:rtl/>
          <w:lang w:val="en-GB"/>
        </w:rPr>
        <w:t xml:space="preserve"> و</w:t>
      </w:r>
      <w:r w:rsidRPr="0025139B">
        <w:rPr>
          <w:rFonts w:cs="Times New Roman"/>
          <w:noProof/>
          <w:sz w:val="24"/>
          <w:szCs w:val="20"/>
          <w:lang w:val="en-GB" w:eastAsia="en-US"/>
        </w:rPr>
        <w:t xml:space="preserve"> </w:t>
      </w:r>
      <w:r w:rsidRPr="0025139B">
        <w:rPr>
          <w:lang w:val="en-GB"/>
        </w:rPr>
        <w:t>ESALON_1dot125.TXT</w:t>
      </w:r>
      <w:r>
        <w:rPr>
          <w:rFonts w:hint="cs"/>
          <w:rtl/>
          <w:lang w:val="en-GB"/>
        </w:rPr>
        <w:t xml:space="preserve">التي تحتوي على خطوط العرض </w:t>
      </w:r>
      <w:r>
        <w:rPr>
          <w:rFonts w:hint="cs"/>
          <w:rtl/>
          <w:lang w:val="en-GB"/>
        </w:rPr>
        <w:lastRenderedPageBreak/>
        <w:t xml:space="preserve">والطول </w:t>
      </w:r>
      <w:proofErr w:type="spellStart"/>
      <w:r>
        <w:rPr>
          <w:rFonts w:hint="cs"/>
          <w:rtl/>
          <w:lang w:val="en-GB"/>
        </w:rPr>
        <w:t>للمدخلات</w:t>
      </w:r>
      <w:proofErr w:type="spellEnd"/>
      <w:r>
        <w:rPr>
          <w:rFonts w:hint="cs"/>
          <w:rtl/>
          <w:lang w:val="en-GB"/>
        </w:rPr>
        <w:t xml:space="preserve"> المقابلة (النقاط الشبكية) في ملفات البيانات </w:t>
      </w:r>
      <w:r w:rsidRPr="0025139B">
        <w:rPr>
          <w:lang w:val="en-GB"/>
        </w:rPr>
        <w:t>ESAWVC_xx_v4.TXT</w:t>
      </w:r>
      <w:r>
        <w:rPr>
          <w:rFonts w:hint="cs"/>
          <w:rtl/>
          <w:lang w:val="en-GB"/>
        </w:rPr>
        <w:t>. ويمكن اشتقاق المحتوى الإجمالي من بخار الماء عند أي موقع مطلوب على سطح الأرض بإجراء طريقة الاستكمال الداخلي التالية:</w:t>
      </w:r>
    </w:p>
    <w:p w:rsidR="00AB7F83" w:rsidRDefault="00AB7F83" w:rsidP="004C6529">
      <w:pPr>
        <w:pStyle w:val="enumlev1"/>
        <w:rPr>
          <w:rtl/>
        </w:rPr>
      </w:pPr>
      <w:r>
        <w:rPr>
          <w:rFonts w:hint="cs"/>
          <w:rtl/>
          <w:lang w:val="en-GB"/>
        </w:rPr>
        <w:t xml:space="preserve"> أ )</w:t>
      </w:r>
      <w:r>
        <w:rPr>
          <w:rFonts w:hint="cs"/>
          <w:rtl/>
          <w:lang w:val="en-GB"/>
        </w:rPr>
        <w:tab/>
        <w:t xml:space="preserve">تحدد قيمتان للاحتمال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أكبر وأقل من الاحتمال المطلوب، </w:t>
      </w:r>
      <w:r w:rsidRPr="0013131B">
        <w:rPr>
          <w:i/>
          <w:lang w:val="en-GB"/>
        </w:rPr>
        <w:t>p</w:t>
      </w:r>
      <w:r>
        <w:rPr>
          <w:rFonts w:hint="cs"/>
          <w:rtl/>
          <w:lang w:val="en-GB"/>
        </w:rPr>
        <w:t xml:space="preserve">، من المجموعة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Pr>
          <w:rFonts w:hint="cs"/>
          <w:rtl/>
        </w:rPr>
        <w:t>؛</w:t>
      </w:r>
    </w:p>
    <w:p w:rsidR="00AB7F83" w:rsidRDefault="00AB7F83" w:rsidP="004C6529">
      <w:pPr>
        <w:pStyle w:val="enumlev1"/>
        <w:rPr>
          <w:rtl/>
          <w:lang w:val="en-GB"/>
        </w:rPr>
      </w:pPr>
      <w:r>
        <w:rPr>
          <w:rFonts w:hint="cs"/>
          <w:rtl/>
        </w:rPr>
        <w:t>ب)</w:t>
      </w:r>
      <w:r>
        <w:rPr>
          <w:rFonts w:hint="cs"/>
          <w:rtl/>
        </w:rPr>
        <w:tab/>
        <w:t xml:space="preserve">بالنسبة للاحتمالين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يحدد المحتوى الإجمالي من بخار الماء في العمود الهوائي، </w:t>
      </w:r>
      <w:r w:rsidRPr="009F1889">
        <w:rPr>
          <w:noProof/>
          <w:position w:val="-10"/>
        </w:rPr>
        <w:object w:dxaOrig="279" w:dyaOrig="340">
          <v:shape id="_x0000_i1051" type="#_x0000_t75" style="width:13.5pt;height:16.5pt" o:ole="">
            <v:imagedata r:id="rId66" o:title=""/>
          </v:shape>
          <o:OLEObject Type="Embed" ProgID="Equation.3" ShapeID="_x0000_i1051" DrawAspect="Content" ObjectID="_1329294910" r:id="rId67"/>
        </w:object>
      </w:r>
      <w:r>
        <w:rPr>
          <w:rFonts w:hint="cs"/>
          <w:rtl/>
          <w:lang w:val="en-GB"/>
        </w:rPr>
        <w:t xml:space="preserve"> و</w:t>
      </w:r>
      <w:r w:rsidRPr="009F1889">
        <w:rPr>
          <w:noProof/>
          <w:position w:val="-10"/>
        </w:rPr>
        <w:object w:dxaOrig="279" w:dyaOrig="340">
          <v:shape id="_x0000_i1052" type="#_x0000_t75" style="width:13.5pt;height:16.5pt" o:ole="">
            <v:imagedata r:id="rId68" o:title=""/>
          </v:shape>
          <o:OLEObject Type="Embed" ProgID="Equation.3" ShapeID="_x0000_i1052" DrawAspect="Content" ObjectID="_1329294911" r:id="rId69"/>
        </w:object>
      </w:r>
      <w:r>
        <w:rPr>
          <w:rFonts w:hint="cs"/>
          <w:rtl/>
          <w:lang w:val="en-GB"/>
        </w:rPr>
        <w:t xml:space="preserve"> و</w:t>
      </w:r>
      <w:r w:rsidRPr="009F1889">
        <w:rPr>
          <w:noProof/>
          <w:position w:val="-10"/>
        </w:rPr>
        <w:object w:dxaOrig="279" w:dyaOrig="340">
          <v:shape id="_x0000_i1053" type="#_x0000_t75" style="width:13.5pt;height:16.5pt" o:ole="">
            <v:imagedata r:id="rId70" o:title=""/>
          </v:shape>
          <o:OLEObject Type="Embed" ProgID="Equation.3" ShapeID="_x0000_i1053" DrawAspect="Content" ObjectID="_1329294912" r:id="rId71"/>
        </w:object>
      </w:r>
      <w:r>
        <w:rPr>
          <w:rFonts w:hint="cs"/>
          <w:rtl/>
          <w:lang w:val="en-GB"/>
        </w:rPr>
        <w:t xml:space="preserve"> و</w:t>
      </w:r>
      <w:r w:rsidRPr="009F1889">
        <w:rPr>
          <w:noProof/>
          <w:position w:val="-10"/>
        </w:rPr>
        <w:object w:dxaOrig="279" w:dyaOrig="340">
          <v:shape id="_x0000_i1054" type="#_x0000_t75" style="width:13.5pt;height:16.5pt" o:ole="">
            <v:imagedata r:id="rId72" o:title=""/>
          </v:shape>
          <o:OLEObject Type="Embed" ProgID="Equation.3" ShapeID="_x0000_i1054" DrawAspect="Content" ObjectID="_1329294913" r:id="rId73"/>
        </w:object>
      </w:r>
      <w:r>
        <w:rPr>
          <w:rFonts w:hint="cs"/>
          <w:rtl/>
          <w:lang w:val="en-GB"/>
        </w:rPr>
        <w:t xml:space="preserve"> عند النقاط الشبكية الأربع الأقرب؛</w:t>
      </w:r>
    </w:p>
    <w:p w:rsidR="00AB7F83" w:rsidRDefault="00AB7F83" w:rsidP="004C6529">
      <w:pPr>
        <w:pStyle w:val="enumlev1"/>
        <w:rPr>
          <w:rtl/>
        </w:rPr>
      </w:pPr>
      <w:r>
        <w:rPr>
          <w:rFonts w:hint="cs"/>
          <w:rtl/>
          <w:lang w:val="en-GB"/>
        </w:rPr>
        <w:t>ج)</w:t>
      </w:r>
      <w:r>
        <w:rPr>
          <w:rFonts w:hint="cs"/>
          <w:rtl/>
          <w:lang w:val="en-GB"/>
        </w:rPr>
        <w:tab/>
        <w:t xml:space="preserve">باستعمال ملف بيانات ارتفاع مقياس بخار الماء، </w:t>
      </w:r>
      <w:r w:rsidRPr="0010507E">
        <w:rPr>
          <w:lang w:val="en-GB"/>
        </w:rPr>
        <w:t>VSCH_xx_v4.TXT</w:t>
      </w:r>
      <w:r>
        <w:rPr>
          <w:rFonts w:hint="cs"/>
          <w:rtl/>
          <w:lang w:val="en-GB"/>
        </w:rPr>
        <w:t xml:space="preserve">، حيث </w:t>
      </w:r>
      <w:r>
        <w:t>xx</w:t>
      </w:r>
      <w:r>
        <w:rPr>
          <w:rFonts w:hint="cs"/>
          <w:rtl/>
        </w:rPr>
        <w:t xml:space="preserve"> تقابل الاحتمالين </w:t>
      </w:r>
      <w:r w:rsidRPr="0013131B">
        <w:rPr>
          <w:i/>
          <w:lang w:val="en-GB"/>
        </w:rPr>
        <w:t>p</w:t>
      </w:r>
      <w:r w:rsidRPr="0013131B">
        <w:rPr>
          <w:i/>
          <w:vertAlign w:val="subscript"/>
        </w:rPr>
        <w:t>above</w:t>
      </w:r>
      <w:r>
        <w:rPr>
          <w:rFonts w:hint="eastAsia"/>
          <w:rtl/>
        </w:rPr>
        <w:t> </w:t>
      </w:r>
      <w:r>
        <w:rPr>
          <w:rFonts w:hint="cs"/>
          <w:rtl/>
        </w:rPr>
        <w:t>و</w:t>
      </w:r>
      <w:r w:rsidRPr="0013131B">
        <w:rPr>
          <w:i/>
          <w:lang w:val="en-GB"/>
        </w:rPr>
        <w:t>p</w:t>
      </w:r>
      <w:r w:rsidRPr="0013131B">
        <w:rPr>
          <w:i/>
          <w:vertAlign w:val="subscript"/>
        </w:rPr>
        <w:t>below</w:t>
      </w:r>
      <w:r>
        <w:rPr>
          <w:rFonts w:hint="cs"/>
          <w:rtl/>
        </w:rPr>
        <w:t xml:space="preserve">، يحدد ارتفاع مقياس بخار الماء عند النقاط الشبكية الأربع الأقرب، </w:t>
      </w:r>
      <w:r w:rsidRPr="0010507E">
        <w:rPr>
          <w:i/>
          <w:lang w:val="en-GB"/>
        </w:rPr>
        <w:t>vsch</w:t>
      </w:r>
      <w:r w:rsidRPr="0010507E">
        <w:rPr>
          <w:vertAlign w:val="subscript"/>
          <w:lang w:val="en-GB"/>
        </w:rPr>
        <w:t>1</w:t>
      </w:r>
      <w:r>
        <w:rPr>
          <w:rFonts w:hint="cs"/>
          <w:rtl/>
          <w:lang w:val="en-GB"/>
        </w:rPr>
        <w:t xml:space="preserve"> و</w:t>
      </w:r>
      <w:r w:rsidRPr="0010507E">
        <w:rPr>
          <w:i/>
          <w:lang w:val="en-GB"/>
        </w:rPr>
        <w:t>vsch</w:t>
      </w:r>
      <w:r>
        <w:rPr>
          <w:vertAlign w:val="subscript"/>
          <w:lang w:val="en-GB"/>
        </w:rPr>
        <w:t>2</w:t>
      </w:r>
      <w:r>
        <w:rPr>
          <w:rFonts w:hint="cs"/>
          <w:vertAlign w:val="subscript"/>
          <w:rtl/>
          <w:lang w:val="en-GB"/>
        </w:rPr>
        <w:t xml:space="preserve"> </w:t>
      </w:r>
      <w:r>
        <w:rPr>
          <w:rFonts w:hint="cs"/>
          <w:rtl/>
          <w:lang w:val="en-GB"/>
        </w:rPr>
        <w:t>و</w:t>
      </w:r>
      <w:r w:rsidRPr="0010507E">
        <w:rPr>
          <w:i/>
          <w:lang w:val="en-GB"/>
        </w:rPr>
        <w:t xml:space="preserve"> vsch</w:t>
      </w:r>
      <w:r>
        <w:rPr>
          <w:vertAlign w:val="subscript"/>
          <w:lang w:val="en-GB"/>
        </w:rPr>
        <w:t>3</w:t>
      </w:r>
      <w:r w:rsidRPr="0010507E">
        <w:rPr>
          <w:rFonts w:hint="cs"/>
          <w:rtl/>
        </w:rPr>
        <w:t>و</w:t>
      </w:r>
      <w:r w:rsidRPr="0010507E">
        <w:t xml:space="preserve"> </w:t>
      </w:r>
      <w:r w:rsidRPr="0010507E">
        <w:rPr>
          <w:i/>
          <w:lang w:val="en-GB"/>
        </w:rPr>
        <w:t>vsch</w:t>
      </w:r>
      <w:r>
        <w:rPr>
          <w:vertAlign w:val="subscript"/>
          <w:lang w:val="en-GB"/>
        </w:rPr>
        <w:t>4</w:t>
      </w:r>
      <w:r>
        <w:rPr>
          <w:rFonts w:hint="cs"/>
          <w:rtl/>
          <w:lang w:val="en-GB"/>
        </w:rPr>
        <w:t xml:space="preserve">لكل من الاحتمالين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w:t>
      </w:r>
    </w:p>
    <w:p w:rsidR="00AB7F83" w:rsidRDefault="00AB7F83" w:rsidP="004C6529">
      <w:pPr>
        <w:pStyle w:val="enumlev1"/>
        <w:rPr>
          <w:rtl/>
          <w:lang w:val="en-GB"/>
        </w:rPr>
      </w:pPr>
      <w:r>
        <w:rPr>
          <w:rFonts w:hint="cs"/>
          <w:rtl/>
        </w:rPr>
        <w:t>د )</w:t>
      </w:r>
      <w:r>
        <w:rPr>
          <w:rFonts w:hint="cs"/>
          <w:rtl/>
        </w:rPr>
        <w:tab/>
        <w:t xml:space="preserve">باستعمال التوصية </w:t>
      </w:r>
      <w:r>
        <w:t>ITU-R P.1511</w:t>
      </w:r>
      <w:r>
        <w:rPr>
          <w:rFonts w:hint="cs"/>
          <w:rtl/>
        </w:rPr>
        <w:t xml:space="preserve">، تحدد الارتفاعات </w:t>
      </w:r>
      <w:r w:rsidR="004C6529">
        <w:rPr>
          <w:rFonts w:hint="cs"/>
          <w:rtl/>
        </w:rPr>
        <w:t>الطبوغرافية</w:t>
      </w:r>
      <w:r>
        <w:rPr>
          <w:rFonts w:hint="cs"/>
          <w:rtl/>
        </w:rPr>
        <w:t xml:space="preserve"> </w:t>
      </w:r>
      <w:r w:rsidRPr="007C4282">
        <w:rPr>
          <w:i/>
          <w:lang w:val="en-GB"/>
        </w:rPr>
        <w:t>alt</w:t>
      </w:r>
      <w:r w:rsidRPr="007C4282">
        <w:rPr>
          <w:vertAlign w:val="subscript"/>
          <w:lang w:val="en-GB"/>
        </w:rPr>
        <w:t>1</w:t>
      </w:r>
      <w:r>
        <w:rPr>
          <w:rFonts w:hint="cs"/>
          <w:rtl/>
          <w:lang w:val="en-GB"/>
        </w:rPr>
        <w:t xml:space="preserve"> و</w:t>
      </w:r>
      <w:r w:rsidRPr="007C4282">
        <w:rPr>
          <w:rFonts w:cs="Times New Roman"/>
          <w:i/>
          <w:noProof/>
          <w:sz w:val="24"/>
          <w:szCs w:val="20"/>
          <w:lang w:val="en-GB" w:eastAsia="en-US"/>
        </w:rPr>
        <w:t xml:space="preserve"> </w:t>
      </w:r>
      <w:r w:rsidRPr="007C4282">
        <w:rPr>
          <w:i/>
          <w:lang w:val="en-GB"/>
        </w:rPr>
        <w:t>alt</w:t>
      </w:r>
      <w:r>
        <w:rPr>
          <w:vertAlign w:val="subscript"/>
          <w:lang w:val="en-GB"/>
        </w:rPr>
        <w:t>2</w:t>
      </w:r>
      <w:r>
        <w:rPr>
          <w:rFonts w:hint="cs"/>
          <w:vertAlign w:val="subscript"/>
          <w:rtl/>
          <w:lang w:val="en-GB"/>
        </w:rPr>
        <w:t>و</w:t>
      </w:r>
      <w:r w:rsidRPr="007C4282">
        <w:rPr>
          <w:rFonts w:cs="Times New Roman"/>
          <w:i/>
          <w:noProof/>
          <w:sz w:val="24"/>
          <w:szCs w:val="20"/>
          <w:lang w:val="en-GB" w:eastAsia="en-US"/>
        </w:rPr>
        <w:t xml:space="preserve"> </w:t>
      </w:r>
      <w:r w:rsidRPr="007C4282">
        <w:rPr>
          <w:i/>
          <w:lang w:val="en-GB"/>
        </w:rPr>
        <w:t>alt</w:t>
      </w:r>
      <w:r w:rsidRPr="007C4282">
        <w:rPr>
          <w:vertAlign w:val="subscript"/>
          <w:lang w:val="en-GB"/>
        </w:rPr>
        <w:t>3</w:t>
      </w:r>
      <w:r>
        <w:rPr>
          <w:rFonts w:hint="cs"/>
          <w:vertAlign w:val="subscript"/>
          <w:rtl/>
          <w:lang w:val="en-GB"/>
        </w:rPr>
        <w:t xml:space="preserve"> </w:t>
      </w:r>
      <w:r>
        <w:rPr>
          <w:rFonts w:hint="cs"/>
          <w:rtl/>
        </w:rPr>
        <w:t>و</w:t>
      </w:r>
      <w:r w:rsidRPr="00995C15">
        <w:t xml:space="preserve"> </w:t>
      </w:r>
      <w:r w:rsidRPr="007C4282">
        <w:rPr>
          <w:i/>
          <w:lang w:val="en-GB"/>
        </w:rPr>
        <w:t>alt</w:t>
      </w:r>
      <w:r>
        <w:rPr>
          <w:vertAlign w:val="subscript"/>
          <w:lang w:val="en-GB"/>
        </w:rPr>
        <w:t>4</w:t>
      </w:r>
      <w:r>
        <w:rPr>
          <w:rFonts w:hint="cs"/>
          <w:rtl/>
          <w:lang w:val="en-GB"/>
        </w:rPr>
        <w:t>للنقاط الشبكية الأربع الأقرب؛</w:t>
      </w:r>
    </w:p>
    <w:p w:rsidR="00AB7F83" w:rsidRDefault="00AB7F83" w:rsidP="004C6529">
      <w:pPr>
        <w:pStyle w:val="enumlev1"/>
        <w:rPr>
          <w:rtl/>
          <w:lang w:val="en-GB"/>
        </w:rPr>
      </w:pPr>
      <w:r>
        <w:rPr>
          <w:rFonts w:hint="cs"/>
          <w:rtl/>
          <w:lang w:val="en-GB"/>
        </w:rPr>
        <w:t>ﻫ )</w:t>
      </w:r>
      <w:r>
        <w:rPr>
          <w:rFonts w:hint="cs"/>
          <w:rtl/>
          <w:lang w:val="en-GB"/>
        </w:rPr>
        <w:tab/>
        <w:t xml:space="preserve">لكل نقطة من النقاط الشبكية الأربع الأقرب ولكل احتمال يحدد المحتوى الإجمالي من بخار الماء في العمود الهوائي، </w:t>
      </w:r>
      <w:r w:rsidRPr="00F352F3">
        <w:rPr>
          <w:i/>
          <w:lang w:val="en-GB"/>
        </w:rPr>
        <w:t>V</w:t>
      </w:r>
      <w:r w:rsidRPr="00F352F3">
        <w:rPr>
          <w:vertAlign w:val="subscript"/>
          <w:lang w:val="en-GB"/>
        </w:rPr>
        <w:t>1</w:t>
      </w:r>
      <w:r>
        <w:rPr>
          <w:rFonts w:hint="cs"/>
          <w:rtl/>
          <w:lang w:val="en-GB"/>
        </w:rPr>
        <w:t xml:space="preserve"> و</w:t>
      </w:r>
      <w:r w:rsidRPr="00F352F3">
        <w:rPr>
          <w:i/>
          <w:lang w:val="en-GB"/>
        </w:rPr>
        <w:t>V</w:t>
      </w:r>
      <w:r>
        <w:rPr>
          <w:vertAlign w:val="subscript"/>
          <w:lang w:val="en-GB"/>
        </w:rPr>
        <w:t>2</w:t>
      </w:r>
      <w:r>
        <w:rPr>
          <w:rFonts w:hint="cs"/>
          <w:vertAlign w:val="subscript"/>
          <w:rtl/>
          <w:lang w:val="en-GB"/>
        </w:rPr>
        <w:t xml:space="preserve"> </w:t>
      </w:r>
      <w:r>
        <w:rPr>
          <w:rFonts w:hint="cs"/>
          <w:rtl/>
          <w:lang w:val="en-GB"/>
        </w:rPr>
        <w:t>و</w:t>
      </w:r>
      <w:r w:rsidRPr="00F352F3">
        <w:rPr>
          <w:rFonts w:cs="Times New Roman"/>
          <w:i/>
          <w:noProof/>
          <w:sz w:val="24"/>
          <w:szCs w:val="20"/>
          <w:lang w:val="en-GB" w:eastAsia="en-US"/>
        </w:rPr>
        <w:t xml:space="preserve"> </w:t>
      </w:r>
      <w:r w:rsidRPr="00F352F3">
        <w:rPr>
          <w:i/>
          <w:lang w:val="en-GB"/>
        </w:rPr>
        <w:t>V</w:t>
      </w:r>
      <w:r>
        <w:rPr>
          <w:vertAlign w:val="subscript"/>
          <w:lang w:val="en-GB"/>
        </w:rPr>
        <w:t>3</w:t>
      </w:r>
      <w:r>
        <w:rPr>
          <w:rFonts w:hint="cs"/>
          <w:rtl/>
          <w:lang w:val="en-GB"/>
        </w:rPr>
        <w:t>و</w:t>
      </w:r>
      <w:r w:rsidRPr="00F352F3">
        <w:rPr>
          <w:rFonts w:cs="Times New Roman"/>
          <w:i/>
          <w:noProof/>
          <w:sz w:val="24"/>
          <w:szCs w:val="20"/>
          <w:lang w:val="en-GB" w:eastAsia="en-US"/>
        </w:rPr>
        <w:t xml:space="preserve"> </w:t>
      </w:r>
      <w:r w:rsidRPr="00F352F3">
        <w:rPr>
          <w:i/>
          <w:lang w:val="en-GB"/>
        </w:rPr>
        <w:t>V</w:t>
      </w:r>
      <w:r>
        <w:rPr>
          <w:vertAlign w:val="subscript"/>
          <w:lang w:val="en-GB"/>
        </w:rPr>
        <w:t>4</w:t>
      </w:r>
      <w:r>
        <w:rPr>
          <w:rFonts w:hint="cs"/>
          <w:rtl/>
          <w:lang w:val="en-GB"/>
        </w:rPr>
        <w:t xml:space="preserve">عند الارتفاع المطلوب، </w:t>
      </w:r>
      <w:r w:rsidRPr="00F352F3">
        <w:rPr>
          <w:i/>
          <w:lang w:val="en-GB"/>
        </w:rPr>
        <w:t>alt</w:t>
      </w:r>
      <w:r>
        <w:rPr>
          <w:rFonts w:hint="cs"/>
          <w:rtl/>
          <w:lang w:val="en-GB"/>
        </w:rPr>
        <w:t xml:space="preserve">، بتدريج المحتوى الإجمالي من بخار الماء في العمود الهوائي </w:t>
      </w:r>
      <w:r w:rsidRPr="009F1889">
        <w:rPr>
          <w:noProof/>
          <w:position w:val="-10"/>
        </w:rPr>
        <w:object w:dxaOrig="279" w:dyaOrig="340">
          <v:shape id="_x0000_i1055" type="#_x0000_t75" style="width:13.5pt;height:16.5pt" o:ole="">
            <v:imagedata r:id="rId66" o:title=""/>
          </v:shape>
          <o:OLEObject Type="Embed" ProgID="Equation.3" ShapeID="_x0000_i1055" DrawAspect="Content" ObjectID="_1329294914" r:id="rId74"/>
        </w:object>
      </w:r>
      <w:r>
        <w:rPr>
          <w:rFonts w:hint="cs"/>
          <w:rtl/>
          <w:lang w:val="en-GB"/>
        </w:rPr>
        <w:t xml:space="preserve"> و</w:t>
      </w:r>
      <w:r w:rsidRPr="009F1889">
        <w:rPr>
          <w:noProof/>
          <w:position w:val="-10"/>
        </w:rPr>
        <w:object w:dxaOrig="279" w:dyaOrig="340">
          <v:shape id="_x0000_i1056" type="#_x0000_t75" style="width:13.5pt;height:16.5pt" o:ole="">
            <v:imagedata r:id="rId68" o:title=""/>
          </v:shape>
          <o:OLEObject Type="Embed" ProgID="Equation.3" ShapeID="_x0000_i1056" DrawAspect="Content" ObjectID="_1329294915" r:id="rId75"/>
        </w:object>
      </w:r>
      <w:r>
        <w:rPr>
          <w:rFonts w:hint="cs"/>
          <w:rtl/>
          <w:lang w:val="en-GB"/>
        </w:rPr>
        <w:t xml:space="preserve"> و</w:t>
      </w:r>
      <w:r w:rsidRPr="009F1889">
        <w:rPr>
          <w:noProof/>
          <w:position w:val="-10"/>
        </w:rPr>
        <w:object w:dxaOrig="279" w:dyaOrig="340">
          <v:shape id="_x0000_i1057" type="#_x0000_t75" style="width:13.5pt;height:16.5pt" o:ole="">
            <v:imagedata r:id="rId70" o:title=""/>
          </v:shape>
          <o:OLEObject Type="Embed" ProgID="Equation.3" ShapeID="_x0000_i1057" DrawAspect="Content" ObjectID="_1329294916" r:id="rId76"/>
        </w:object>
      </w:r>
      <w:r>
        <w:rPr>
          <w:rFonts w:hint="cs"/>
          <w:rtl/>
          <w:lang w:val="en-GB"/>
        </w:rPr>
        <w:t xml:space="preserve"> و</w:t>
      </w:r>
      <w:r w:rsidRPr="009F1889">
        <w:rPr>
          <w:noProof/>
          <w:position w:val="-10"/>
        </w:rPr>
        <w:object w:dxaOrig="279" w:dyaOrig="340">
          <v:shape id="_x0000_i1058" type="#_x0000_t75" style="width:13.5pt;height:16.5pt" o:ole="">
            <v:imagedata r:id="rId72" o:title=""/>
          </v:shape>
          <o:OLEObject Type="Embed" ProgID="Equation.3" ShapeID="_x0000_i1058" DrawAspect="Content" ObjectID="_1329294917" r:id="rId77"/>
        </w:object>
      </w:r>
      <w:r>
        <w:rPr>
          <w:rFonts w:hint="cs"/>
          <w:rtl/>
          <w:lang w:val="en-GB"/>
        </w:rPr>
        <w:t>، باستعمال العلاقة التالية:</w:t>
      </w:r>
    </w:p>
    <w:p w:rsidR="00AB7F83" w:rsidRPr="007F10C0" w:rsidRDefault="00AB7F83" w:rsidP="00AB7F83">
      <w:pPr>
        <w:tabs>
          <w:tab w:val="center" w:pos="4680"/>
          <w:tab w:val="right" w:pos="9630"/>
        </w:tabs>
        <w:spacing w:before="240" w:after="240"/>
        <w:ind w:left="720"/>
        <w:jc w:val="left"/>
        <w:rPr>
          <w:noProof/>
          <w:lang w:val="en-GB"/>
        </w:rPr>
      </w:pPr>
      <w:r w:rsidRPr="00ED2891">
        <w:rPr>
          <w:noProof/>
        </w:rPr>
        <w:tab/>
      </w:r>
      <w:r w:rsidRPr="007F10C0">
        <w:rPr>
          <w:noProof/>
          <w:position w:val="-12"/>
        </w:rPr>
        <w:object w:dxaOrig="1440" w:dyaOrig="620">
          <v:shape id="_x0000_i1059" type="#_x0000_t75" style="width:1in;height:31.5pt" o:ole="">
            <v:imagedata r:id="rId78" o:title=""/>
          </v:shape>
          <o:OLEObject Type="Embed" ProgID="Equation.3" ShapeID="_x0000_i1059" DrawAspect="Content" ObjectID="_1329294918" r:id="rId79"/>
        </w:object>
      </w:r>
      <w:r>
        <w:rPr>
          <w:noProof/>
          <w:lang w:val="en-GB"/>
        </w:rPr>
        <w:t>           </w:t>
      </w:r>
      <w:r w:rsidRPr="007F10C0">
        <w:rPr>
          <w:noProof/>
          <w:lang w:val="en-GB"/>
        </w:rPr>
        <w:t xml:space="preserve">for </w:t>
      </w:r>
      <w:r w:rsidRPr="007F10C0">
        <w:rPr>
          <w:i/>
          <w:noProof/>
          <w:lang w:val="en-GB"/>
        </w:rPr>
        <w:t>i</w:t>
      </w:r>
      <w:r w:rsidRPr="007F10C0">
        <w:rPr>
          <w:noProof/>
          <w:lang w:val="en-GB"/>
        </w:rPr>
        <w:t xml:space="preserve"> = 1, 2, 3, 4</w:t>
      </w:r>
      <w:r w:rsidRPr="00ED2891">
        <w:rPr>
          <w:noProof/>
        </w:rPr>
        <w:tab/>
        <w:t>(2)</w:t>
      </w:r>
    </w:p>
    <w:p w:rsidR="00AB7F83" w:rsidRDefault="00AB7F83" w:rsidP="004C6529">
      <w:pPr>
        <w:pStyle w:val="enumlev1"/>
        <w:rPr>
          <w:rtl/>
          <w:lang w:val="en-GB"/>
        </w:rPr>
      </w:pPr>
      <w:r w:rsidRPr="00D614E2">
        <w:rPr>
          <w:rFonts w:hint="cs"/>
          <w:rtl/>
          <w:lang w:val="en-GB"/>
        </w:rPr>
        <w:t>و )</w:t>
      </w:r>
      <w:r w:rsidRPr="00D614E2">
        <w:rPr>
          <w:rFonts w:hint="cs"/>
          <w:rtl/>
          <w:lang w:val="en-GB"/>
        </w:rPr>
        <w:tab/>
        <w:t xml:space="preserve">يحدد المحتوى الإجمالي من بخار الماء في العمود الهوائي، </w:t>
      </w:r>
      <w:r w:rsidRPr="00D614E2">
        <w:rPr>
          <w:i/>
          <w:lang w:val="en-GB"/>
        </w:rPr>
        <w:t>V</w:t>
      </w:r>
      <w:r w:rsidRPr="00D614E2">
        <w:rPr>
          <w:i/>
          <w:vertAlign w:val="subscript"/>
        </w:rPr>
        <w:t>above</w:t>
      </w:r>
      <w:r w:rsidRPr="00D614E2">
        <w:rPr>
          <w:rFonts w:hint="cs"/>
          <w:rtl/>
        </w:rPr>
        <w:t xml:space="preserve"> و</w:t>
      </w:r>
      <w:r w:rsidRPr="00D614E2">
        <w:rPr>
          <w:rFonts w:cs="Times New Roman"/>
          <w:i/>
          <w:noProof/>
          <w:sz w:val="24"/>
          <w:szCs w:val="20"/>
          <w:lang w:val="en-GB" w:eastAsia="en-US"/>
        </w:rPr>
        <w:t xml:space="preserve"> </w:t>
      </w:r>
      <w:r w:rsidRPr="00D614E2">
        <w:rPr>
          <w:i/>
          <w:lang w:val="en-GB"/>
        </w:rPr>
        <w:t>V</w:t>
      </w:r>
      <w:r w:rsidRPr="00D614E2">
        <w:rPr>
          <w:i/>
          <w:vertAlign w:val="subscript"/>
        </w:rPr>
        <w:t>below</w:t>
      </w:r>
      <w:r w:rsidRPr="00D614E2">
        <w:rPr>
          <w:rFonts w:hint="cs"/>
          <w:rtl/>
        </w:rPr>
        <w:t xml:space="preserve">عند الاحتمالين </w:t>
      </w:r>
      <w:r w:rsidRPr="00D614E2">
        <w:rPr>
          <w:i/>
          <w:lang w:val="en-GB"/>
        </w:rPr>
        <w:t>p</w:t>
      </w:r>
      <w:r w:rsidRPr="00D614E2">
        <w:rPr>
          <w:i/>
          <w:vertAlign w:val="subscript"/>
        </w:rPr>
        <w:t>above</w:t>
      </w:r>
      <w:r w:rsidRPr="00D614E2">
        <w:rPr>
          <w:rFonts w:hint="eastAsia"/>
          <w:rtl/>
        </w:rPr>
        <w:t> </w:t>
      </w:r>
      <w:r w:rsidRPr="00D614E2">
        <w:rPr>
          <w:rFonts w:hint="cs"/>
          <w:rtl/>
        </w:rPr>
        <w:t>و</w:t>
      </w:r>
      <w:r w:rsidRPr="00D614E2">
        <w:rPr>
          <w:i/>
          <w:lang w:val="en-GB"/>
        </w:rPr>
        <w:t>p</w:t>
      </w:r>
      <w:r w:rsidRPr="00D614E2">
        <w:rPr>
          <w:i/>
          <w:vertAlign w:val="subscript"/>
        </w:rPr>
        <w:t>below</w:t>
      </w:r>
      <w:r w:rsidRPr="00D614E2">
        <w:rPr>
          <w:rFonts w:hint="cs"/>
          <w:rtl/>
        </w:rPr>
        <w:t xml:space="preserve"> عند الموقع المطلوب بإجراء استكمال داخلي ثنائي الخطية للقيم الأربع للمحتوى الإجمالي من بخار الماء في </w:t>
      </w:r>
      <w:r w:rsidRPr="00D614E2">
        <w:rPr>
          <w:rFonts w:hint="cs"/>
          <w:rtl/>
          <w:lang w:val="en-GB"/>
        </w:rPr>
        <w:t xml:space="preserve">العمود الهوائي </w:t>
      </w:r>
      <w:r w:rsidRPr="00D614E2">
        <w:rPr>
          <w:noProof/>
          <w:position w:val="-10"/>
        </w:rPr>
        <w:object w:dxaOrig="279" w:dyaOrig="340">
          <v:shape id="_x0000_i1060" type="#_x0000_t75" style="width:13.5pt;height:16.5pt" o:ole="">
            <v:imagedata r:id="rId66" o:title=""/>
          </v:shape>
          <o:OLEObject Type="Embed" ProgID="Equation.3" ShapeID="_x0000_i1060" DrawAspect="Content" ObjectID="_1329294919" r:id="rId80"/>
        </w:object>
      </w:r>
      <w:r w:rsidRPr="00D614E2">
        <w:rPr>
          <w:rFonts w:hint="cs"/>
          <w:rtl/>
          <w:lang w:val="en-GB"/>
        </w:rPr>
        <w:t xml:space="preserve"> و</w:t>
      </w:r>
      <w:r w:rsidRPr="00D614E2">
        <w:rPr>
          <w:noProof/>
          <w:position w:val="-10"/>
        </w:rPr>
        <w:object w:dxaOrig="279" w:dyaOrig="340">
          <v:shape id="_x0000_i1061" type="#_x0000_t75" style="width:13.5pt;height:16.5pt" o:ole="">
            <v:imagedata r:id="rId68" o:title=""/>
          </v:shape>
          <o:OLEObject Type="Embed" ProgID="Equation.3" ShapeID="_x0000_i1061" DrawAspect="Content" ObjectID="_1329294920" r:id="rId81"/>
        </w:object>
      </w:r>
      <w:r w:rsidRPr="00D614E2">
        <w:rPr>
          <w:rFonts w:hint="cs"/>
          <w:rtl/>
          <w:lang w:val="en-GB"/>
        </w:rPr>
        <w:t xml:space="preserve"> و</w:t>
      </w:r>
      <w:r w:rsidRPr="00D614E2">
        <w:rPr>
          <w:noProof/>
          <w:position w:val="-10"/>
        </w:rPr>
        <w:object w:dxaOrig="279" w:dyaOrig="340">
          <v:shape id="_x0000_i1062" type="#_x0000_t75" style="width:13.5pt;height:16.5pt" o:ole="">
            <v:imagedata r:id="rId70" o:title=""/>
          </v:shape>
          <o:OLEObject Type="Embed" ProgID="Equation.3" ShapeID="_x0000_i1062" DrawAspect="Content" ObjectID="_1329294921" r:id="rId82"/>
        </w:object>
      </w:r>
      <w:r w:rsidRPr="00D614E2">
        <w:rPr>
          <w:rFonts w:hint="cs"/>
          <w:rtl/>
          <w:lang w:val="en-GB"/>
        </w:rPr>
        <w:t xml:space="preserve"> و</w:t>
      </w:r>
      <w:r w:rsidRPr="00D614E2">
        <w:rPr>
          <w:noProof/>
          <w:position w:val="-10"/>
        </w:rPr>
        <w:object w:dxaOrig="279" w:dyaOrig="340">
          <v:shape id="_x0000_i1063" type="#_x0000_t75" style="width:13.5pt;height:16.5pt" o:ole="">
            <v:imagedata r:id="rId72" o:title=""/>
          </v:shape>
          <o:OLEObject Type="Embed" ProgID="Equation.3" ShapeID="_x0000_i1063" DrawAspect="Content" ObjectID="_1329294922" r:id="rId83"/>
        </w:object>
      </w:r>
      <w:r w:rsidRPr="00D614E2">
        <w:rPr>
          <w:rFonts w:hint="cs"/>
          <w:rtl/>
        </w:rPr>
        <w:t xml:space="preserve">، عند النقاط الشبكية الأربع على النحو المبين في التوصية </w:t>
      </w:r>
      <w:r w:rsidRPr="00D614E2">
        <w:t>ITU-R P.1144</w:t>
      </w:r>
      <w:r w:rsidRPr="00D614E2">
        <w:rPr>
          <w:rFonts w:hint="cs"/>
          <w:rtl/>
        </w:rPr>
        <w:t xml:space="preserve"> (ويبين الشكل </w:t>
      </w:r>
      <w:r w:rsidRPr="00D614E2">
        <w:t>14</w:t>
      </w:r>
      <w:r w:rsidRPr="00D614E2">
        <w:rPr>
          <w:rFonts w:hint="cs"/>
          <w:rtl/>
        </w:rPr>
        <w:t xml:space="preserve"> إجراء تحديد</w:t>
      </w:r>
      <w:r w:rsidRPr="00D614E2">
        <w:rPr>
          <w:rFonts w:hint="eastAsia"/>
          <w:rtl/>
        </w:rPr>
        <w:t> </w:t>
      </w:r>
      <w:r w:rsidRPr="00D614E2">
        <w:rPr>
          <w:i/>
          <w:lang w:val="en-GB"/>
        </w:rPr>
        <w:t>V</w:t>
      </w:r>
      <w:r w:rsidRPr="00D614E2">
        <w:rPr>
          <w:i/>
          <w:vertAlign w:val="subscript"/>
        </w:rPr>
        <w:t>above</w:t>
      </w:r>
      <w:r w:rsidRPr="00D614E2">
        <w:rPr>
          <w:rFonts w:hint="cs"/>
          <w:rtl/>
        </w:rPr>
        <w:t xml:space="preserve"> و</w:t>
      </w:r>
      <w:r w:rsidRPr="00D614E2">
        <w:rPr>
          <w:i/>
          <w:lang w:val="en-GB"/>
        </w:rPr>
        <w:t>V</w:t>
      </w:r>
      <w:r w:rsidRPr="00D614E2">
        <w:rPr>
          <w:i/>
          <w:vertAlign w:val="subscript"/>
        </w:rPr>
        <w:t>below</w:t>
      </w:r>
      <w:r>
        <w:rPr>
          <w:rFonts w:hint="cs"/>
          <w:rtl/>
        </w:rPr>
        <w:t xml:space="preserve"> من</w:t>
      </w:r>
      <w:r>
        <w:rPr>
          <w:rFonts w:hint="cs"/>
          <w:rtl/>
          <w:lang w:val="en-GB"/>
        </w:rPr>
        <w:t xml:space="preserve"> </w:t>
      </w:r>
      <w:r w:rsidRPr="009F1889">
        <w:rPr>
          <w:noProof/>
          <w:position w:val="-10"/>
        </w:rPr>
        <w:object w:dxaOrig="279" w:dyaOrig="340">
          <v:shape id="_x0000_i1064" type="#_x0000_t75" style="width:13.5pt;height:16.5pt" o:ole="">
            <v:imagedata r:id="rId66" o:title=""/>
          </v:shape>
          <o:OLEObject Type="Embed" ProgID="Equation.3" ShapeID="_x0000_i1064" DrawAspect="Content" ObjectID="_1329294923" r:id="rId84"/>
        </w:object>
      </w:r>
      <w:r>
        <w:rPr>
          <w:rFonts w:hint="cs"/>
          <w:rtl/>
          <w:lang w:val="en-GB"/>
        </w:rPr>
        <w:t xml:space="preserve"> و</w:t>
      </w:r>
      <w:r w:rsidRPr="009F1889">
        <w:rPr>
          <w:noProof/>
          <w:position w:val="-10"/>
        </w:rPr>
        <w:object w:dxaOrig="279" w:dyaOrig="340">
          <v:shape id="_x0000_i1065" type="#_x0000_t75" style="width:13.5pt;height:16.5pt" o:ole="">
            <v:imagedata r:id="rId68" o:title=""/>
          </v:shape>
          <o:OLEObject Type="Embed" ProgID="Equation.3" ShapeID="_x0000_i1065" DrawAspect="Content" ObjectID="_1329294924" r:id="rId85"/>
        </w:object>
      </w:r>
      <w:r>
        <w:rPr>
          <w:rFonts w:hint="cs"/>
          <w:rtl/>
          <w:lang w:val="en-GB"/>
        </w:rPr>
        <w:t xml:space="preserve"> و</w:t>
      </w:r>
      <w:r w:rsidRPr="009F1889">
        <w:rPr>
          <w:noProof/>
          <w:position w:val="-10"/>
        </w:rPr>
        <w:object w:dxaOrig="279" w:dyaOrig="340">
          <v:shape id="_x0000_i1066" type="#_x0000_t75" style="width:13.5pt;height:16.5pt" o:ole="">
            <v:imagedata r:id="rId70" o:title=""/>
          </v:shape>
          <o:OLEObject Type="Embed" ProgID="Equation.3" ShapeID="_x0000_i1066" DrawAspect="Content" ObjectID="_1329294925" r:id="rId86"/>
        </w:object>
      </w:r>
      <w:r>
        <w:rPr>
          <w:rFonts w:hint="cs"/>
          <w:rtl/>
          <w:lang w:val="en-GB"/>
        </w:rPr>
        <w:t xml:space="preserve"> و</w:t>
      </w:r>
      <w:r w:rsidRPr="009F1889">
        <w:rPr>
          <w:noProof/>
          <w:position w:val="-10"/>
        </w:rPr>
        <w:object w:dxaOrig="279" w:dyaOrig="340">
          <v:shape id="_x0000_i1067" type="#_x0000_t75" style="width:13.5pt;height:16.5pt" o:ole="">
            <v:imagedata r:id="rId72" o:title=""/>
          </v:shape>
          <o:OLEObject Type="Embed" ProgID="Equation.3" ShapeID="_x0000_i1067" DrawAspect="Content" ObjectID="_1329294926" r:id="rId87"/>
        </w:object>
      </w:r>
      <w:r>
        <w:rPr>
          <w:rFonts w:hint="cs"/>
          <w:rtl/>
          <w:lang w:val="en-GB"/>
        </w:rPr>
        <w:t>، وذلك كمرجع)؛</w:t>
      </w:r>
    </w:p>
    <w:p w:rsidR="00AB7F83" w:rsidRPr="00FE1DCB" w:rsidRDefault="00AB7F83" w:rsidP="004C6529">
      <w:pPr>
        <w:pStyle w:val="enumlev1"/>
        <w:rPr>
          <w:rtl/>
          <w:lang w:val="en-GB"/>
        </w:rPr>
      </w:pPr>
      <w:r>
        <w:rPr>
          <w:rFonts w:hint="cs"/>
          <w:rtl/>
          <w:lang w:val="en-GB"/>
        </w:rPr>
        <w:t>ز )</w:t>
      </w:r>
      <w:r>
        <w:rPr>
          <w:rFonts w:hint="cs"/>
          <w:rtl/>
          <w:lang w:val="en-GB"/>
        </w:rPr>
        <w:tab/>
        <w:t xml:space="preserve">يحدد المحتوى الإجمالي من بخار الماء في العمود الهوائي، </w:t>
      </w:r>
      <w:r w:rsidRPr="00203975">
        <w:rPr>
          <w:i/>
          <w:lang w:val="en-GB"/>
        </w:rPr>
        <w:t>V</w:t>
      </w:r>
      <w:r>
        <w:rPr>
          <w:rFonts w:hint="cs"/>
          <w:rtl/>
          <w:lang w:val="en-GB"/>
        </w:rPr>
        <w:t xml:space="preserve">، عند الاحتمال المطلوب، </w:t>
      </w:r>
      <w:r w:rsidRPr="00203975">
        <w:rPr>
          <w:i/>
        </w:rPr>
        <w:t>p</w:t>
      </w:r>
      <w:r>
        <w:rPr>
          <w:rFonts w:hint="cs"/>
          <w:rtl/>
        </w:rPr>
        <w:t xml:space="preserve">، بإجراء استكمال داخلي لكل من </w:t>
      </w:r>
      <w:r w:rsidRPr="00D614E2">
        <w:rPr>
          <w:i/>
          <w:lang w:val="en-GB"/>
        </w:rPr>
        <w:t>V</w:t>
      </w:r>
      <w:r w:rsidRPr="00D614E2">
        <w:rPr>
          <w:i/>
          <w:vertAlign w:val="subscript"/>
        </w:rPr>
        <w:t>above</w:t>
      </w:r>
      <w:r>
        <w:rPr>
          <w:rFonts w:hint="eastAsia"/>
          <w:rtl/>
        </w:rPr>
        <w:t> </w:t>
      </w:r>
      <w:r w:rsidRPr="00D614E2">
        <w:rPr>
          <w:rFonts w:hint="cs"/>
          <w:rtl/>
        </w:rPr>
        <w:t>و</w:t>
      </w:r>
      <w:r w:rsidRPr="00D614E2">
        <w:rPr>
          <w:i/>
          <w:lang w:val="en-GB"/>
        </w:rPr>
        <w:t>V</w:t>
      </w:r>
      <w:r w:rsidRPr="00D614E2">
        <w:rPr>
          <w:i/>
          <w:vertAlign w:val="subscript"/>
        </w:rPr>
        <w:t>below</w:t>
      </w:r>
      <w:r>
        <w:rPr>
          <w:rFonts w:hint="cs"/>
          <w:rtl/>
        </w:rPr>
        <w:t xml:space="preserve"> مقابل </w:t>
      </w:r>
      <w:r w:rsidRPr="0013131B">
        <w:rPr>
          <w:i/>
          <w:lang w:val="en-GB"/>
        </w:rPr>
        <w:t>p</w:t>
      </w:r>
      <w:r w:rsidRPr="0013131B">
        <w:rPr>
          <w:i/>
          <w:vertAlign w:val="subscript"/>
        </w:rPr>
        <w:t>above</w:t>
      </w:r>
      <w:r>
        <w:rPr>
          <w:rFonts w:hint="eastAsia"/>
          <w:rtl/>
        </w:rPr>
        <w:t> </w:t>
      </w:r>
      <w:r>
        <w:rPr>
          <w:rFonts w:hint="cs"/>
          <w:rtl/>
        </w:rPr>
        <w:t>و</w:t>
      </w:r>
      <w:r w:rsidRPr="0013131B">
        <w:rPr>
          <w:i/>
          <w:lang w:val="en-GB"/>
        </w:rPr>
        <w:t>p</w:t>
      </w:r>
      <w:r w:rsidRPr="0013131B">
        <w:rPr>
          <w:i/>
          <w:vertAlign w:val="subscript"/>
        </w:rPr>
        <w:t>below</w:t>
      </w:r>
      <w:r>
        <w:rPr>
          <w:rFonts w:hint="cs"/>
          <w:rtl/>
        </w:rPr>
        <w:t xml:space="preserve"> بالنسبة إلى الاحتمال </w:t>
      </w:r>
      <w:r w:rsidRPr="00FE1DCB">
        <w:rPr>
          <w:i/>
          <w:lang w:val="en-GB"/>
        </w:rPr>
        <w:t>p</w:t>
      </w:r>
      <w:r>
        <w:rPr>
          <w:rFonts w:hint="cs"/>
          <w:rtl/>
          <w:lang w:val="en-GB"/>
        </w:rPr>
        <w:t xml:space="preserve"> على المنحني الخطي </w:t>
      </w:r>
      <w:r w:rsidRPr="00FE1DCB">
        <w:rPr>
          <w:i/>
          <w:lang w:val="en-GB"/>
        </w:rPr>
        <w:t>V</w:t>
      </w:r>
      <w:r>
        <w:rPr>
          <w:rFonts w:hint="cs"/>
          <w:rtl/>
          <w:lang w:val="en-GB"/>
        </w:rPr>
        <w:t xml:space="preserve"> إزاء </w:t>
      </w:r>
      <w:r w:rsidRPr="00FE1DCB">
        <w:rPr>
          <w:lang w:val="en-GB"/>
        </w:rPr>
        <w:t xml:space="preserve">log </w:t>
      </w:r>
      <w:r w:rsidRPr="00FE1DCB">
        <w:rPr>
          <w:i/>
          <w:lang w:val="en-GB"/>
        </w:rPr>
        <w:t>p</w:t>
      </w:r>
      <w:r>
        <w:rPr>
          <w:rFonts w:hint="cs"/>
          <w:rtl/>
          <w:lang w:val="en-GB"/>
        </w:rPr>
        <w:t>.</w:t>
      </w:r>
    </w:p>
    <w:p w:rsidR="00AB7F83" w:rsidRDefault="00AB7F83" w:rsidP="00AB7F83">
      <w:pPr>
        <w:rPr>
          <w:noProof/>
          <w:rtl/>
        </w:rPr>
      </w:pPr>
      <w:r>
        <w:rPr>
          <w:rFonts w:hint="cs"/>
          <w:noProof/>
          <w:rtl/>
        </w:rPr>
        <w:t xml:space="preserve">يلاحظ أن الخرائط الرقمية للمحتوى الإجمالي من بخار الماء في العمود الهوائي تحتوي على الرمز </w:t>
      </w:r>
      <w:r>
        <w:rPr>
          <w:noProof/>
        </w:rPr>
        <w:t>NaN</w:t>
      </w:r>
      <w:r>
        <w:rPr>
          <w:rFonts w:hint="cs"/>
          <w:noProof/>
          <w:rtl/>
        </w:rPr>
        <w:t xml:space="preserve"> (لا يوجد رقم) عندما لا تكون هناك قيمة للمحتوى الإجمالي من بخار الماء تقابل احتمال تجاوز سنوي معين.</w:t>
      </w:r>
    </w:p>
    <w:p w:rsidR="00AB7F83" w:rsidRDefault="00AB7F83" w:rsidP="00AB7F83">
      <w:pPr>
        <w:rPr>
          <w:noProof/>
          <w:rtl/>
        </w:rPr>
      </w:pPr>
      <w:r>
        <w:rPr>
          <w:rFonts w:hint="cs"/>
          <w:noProof/>
          <w:rtl/>
        </w:rPr>
        <w:t xml:space="preserve">وترد في الأشكال </w:t>
      </w:r>
      <w:r>
        <w:rPr>
          <w:noProof/>
        </w:rPr>
        <w:t>15</w:t>
      </w:r>
      <w:r>
        <w:rPr>
          <w:rFonts w:hint="cs"/>
          <w:noProof/>
          <w:rtl/>
        </w:rPr>
        <w:t xml:space="preserve"> و</w:t>
      </w:r>
      <w:r>
        <w:rPr>
          <w:noProof/>
        </w:rPr>
        <w:t>16</w:t>
      </w:r>
      <w:r>
        <w:rPr>
          <w:rFonts w:hint="cs"/>
          <w:noProof/>
          <w:rtl/>
        </w:rPr>
        <w:t xml:space="preserve"> و</w:t>
      </w:r>
      <w:r>
        <w:rPr>
          <w:noProof/>
        </w:rPr>
        <w:t>17</w:t>
      </w:r>
      <w:r>
        <w:rPr>
          <w:rFonts w:hint="cs"/>
          <w:noProof/>
          <w:rtl/>
        </w:rPr>
        <w:t xml:space="preserve"> و</w:t>
      </w:r>
      <w:r>
        <w:rPr>
          <w:noProof/>
        </w:rPr>
        <w:t>18</w:t>
      </w:r>
      <w:r>
        <w:rPr>
          <w:rFonts w:hint="cs"/>
          <w:noProof/>
          <w:rtl/>
        </w:rPr>
        <w:t xml:space="preserve"> و</w:t>
      </w:r>
      <w:r>
        <w:rPr>
          <w:noProof/>
        </w:rPr>
        <w:t>19</w:t>
      </w:r>
      <w:r>
        <w:rPr>
          <w:rFonts w:hint="cs"/>
          <w:noProof/>
          <w:rtl/>
        </w:rPr>
        <w:t xml:space="preserve"> و</w:t>
      </w:r>
      <w:r>
        <w:rPr>
          <w:noProof/>
        </w:rPr>
        <w:t>20</w:t>
      </w:r>
      <w:r>
        <w:rPr>
          <w:rFonts w:hint="cs"/>
          <w:noProof/>
          <w:rtl/>
        </w:rPr>
        <w:t xml:space="preserve"> و</w:t>
      </w:r>
      <w:r>
        <w:rPr>
          <w:noProof/>
        </w:rPr>
        <w:t>21</w:t>
      </w:r>
      <w:r>
        <w:rPr>
          <w:rFonts w:hint="cs"/>
          <w:noProof/>
          <w:rtl/>
          <w:lang w:bidi="ar-EG"/>
        </w:rPr>
        <w:t xml:space="preserve"> </w:t>
      </w:r>
      <w:r>
        <w:rPr>
          <w:rFonts w:hint="cs"/>
          <w:noProof/>
          <w:rtl/>
        </w:rPr>
        <w:t xml:space="preserve">أمثلة على أكفة للمحتوى الإجمالي من بخار الماء في عمود هوائي بالنسبة لاحتمالات تجاوز </w:t>
      </w:r>
      <w:r>
        <w:rPr>
          <w:noProof/>
        </w:rPr>
        <w:t>0,1</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rFonts w:cs="Times New Roman"/>
          <w:noProof/>
        </w:rPr>
        <w:t>%</w:t>
      </w:r>
      <w:r>
        <w:rPr>
          <w:noProof/>
        </w:rPr>
        <w:t>50</w:t>
      </w:r>
      <w:r>
        <w:rPr>
          <w:rFonts w:hint="cs"/>
          <w:noProof/>
          <w:rtl/>
        </w:rPr>
        <w:t>.</w:t>
      </w:r>
    </w:p>
    <w:p w:rsidR="00AB7F83" w:rsidRDefault="00AB7F83" w:rsidP="00AB7F83">
      <w:pPr>
        <w:overflowPunct/>
        <w:autoSpaceDE/>
        <w:autoSpaceDN/>
        <w:bidi w:val="0"/>
        <w:adjustRightInd/>
        <w:spacing w:before="0" w:line="240" w:lineRule="auto"/>
        <w:jc w:val="left"/>
        <w:textAlignment w:val="auto"/>
        <w:rPr>
          <w:noProof/>
          <w:rtl/>
        </w:rPr>
      </w:pPr>
      <w:r>
        <w:rPr>
          <w:noProof/>
          <w:rtl/>
        </w:rPr>
        <w:br w:type="page"/>
      </w:r>
    </w:p>
    <w:p w:rsidR="00AB7F83" w:rsidRDefault="00AB7F83" w:rsidP="00AB7F83">
      <w:pPr>
        <w:pStyle w:val="FigureNo"/>
        <w:rPr>
          <w:noProof/>
          <w:rtl/>
        </w:rPr>
      </w:pPr>
      <w:r>
        <w:rPr>
          <w:rFonts w:hint="cs"/>
          <w:noProof/>
          <w:rtl/>
        </w:rPr>
        <w:lastRenderedPageBreak/>
        <w:t>الش</w:t>
      </w:r>
      <w:r w:rsidR="004C6529">
        <w:rPr>
          <w:rFonts w:hint="cs"/>
          <w:noProof/>
          <w:rtl/>
        </w:rPr>
        <w:t>ـ</w:t>
      </w:r>
      <w:r>
        <w:rPr>
          <w:rFonts w:hint="cs"/>
          <w:noProof/>
          <w:rtl/>
        </w:rPr>
        <w:t xml:space="preserve">كل </w:t>
      </w:r>
      <w:r>
        <w:t>14</w:t>
      </w:r>
    </w:p>
    <w:p w:rsidR="00AB7F83" w:rsidRDefault="00AB7F83" w:rsidP="00434231">
      <w:pPr>
        <w:pStyle w:val="FigureTitle"/>
        <w:rPr>
          <w:rtl/>
        </w:rPr>
      </w:pPr>
      <w:r>
        <w:rPr>
          <w:rFonts w:hint="cs"/>
          <w:rtl/>
        </w:rPr>
        <w:t>الإجراء الخاص بالاستكمال الداخلي عند احتمالية أكبر وأقل من الاحتمال المطلوب</w:t>
      </w:r>
    </w:p>
    <w:p w:rsidR="00AB7F83" w:rsidRDefault="00AB7F83" w:rsidP="00AB7F83">
      <w:pPr>
        <w:rPr>
          <w:noProof/>
          <w:rtl/>
        </w:rPr>
      </w:pPr>
      <w:r w:rsidRPr="002F65E7">
        <w:rPr>
          <w:noProof/>
          <w:rtl/>
          <w:lang w:val="en-GB" w:eastAsia="zh-CN"/>
        </w:rPr>
        <w:pict>
          <v:shape id="_x0000_s3942" type="#_x0000_t202" style="position:absolute;left:0;text-align:left;margin-left:230.55pt;margin-top:18.2pt;width:122.8pt;height:19.1pt;z-index:251681280;mso-width-relative:margin;mso-height-relative:margin;v-text-anchor:top" filled="f" stroked="f">
            <v:textbox style="mso-next-textbox:#_x0000_s3942" inset="0,0,0,0">
              <w:txbxContent>
                <w:p w:rsidR="00434231" w:rsidRPr="009E1CCB" w:rsidRDefault="004C6529" w:rsidP="00AB7F83">
                  <w:pPr>
                    <w:spacing w:before="0" w:after="20" w:line="240" w:lineRule="exact"/>
                    <w:jc w:val="center"/>
                    <w:rPr>
                      <w:sz w:val="18"/>
                      <w:szCs w:val="24"/>
                    </w:rPr>
                  </w:pPr>
                  <w:r w:rsidRPr="004C6529">
                    <w:rPr>
                      <w:noProof/>
                      <w:position w:val="-12"/>
                    </w:rPr>
                    <w:object w:dxaOrig="240" w:dyaOrig="360">
                      <v:shape id="_x0000_i1281" type="#_x0000_t75" style="width:12.75pt;height:18.75pt" o:ole="">
                        <v:imagedata r:id="rId88" o:title=""/>
                      </v:shape>
                      <o:OLEObject Type="Embed" ProgID="Equation.3" ShapeID="_x0000_i1281" DrawAspect="Content" ObjectID="_1329294939" r:id="rId89"/>
                    </w:object>
                  </w:r>
                  <w:r w:rsidR="00434231">
                    <w:rPr>
                      <w:rFonts w:hint="cs"/>
                      <w:szCs w:val="28"/>
                      <w:rtl/>
                    </w:rPr>
                    <w:t xml:space="preserve"> </w:t>
                  </w:r>
                  <w:r w:rsidR="00434231" w:rsidRPr="009E1CCB">
                    <w:rPr>
                      <w:rFonts w:hint="cs"/>
                      <w:sz w:val="18"/>
                      <w:szCs w:val="24"/>
                      <w:rtl/>
                    </w:rPr>
                    <w:t xml:space="preserve">عند النقطة الشبكية </w:t>
                  </w:r>
                  <w:r w:rsidR="00434231" w:rsidRPr="009E1CCB">
                    <w:rPr>
                      <w:sz w:val="18"/>
                      <w:szCs w:val="24"/>
                    </w:rPr>
                    <w:t>(</w:t>
                  </w:r>
                  <w:r w:rsidR="00434231" w:rsidRPr="009E1CCB">
                    <w:rPr>
                      <w:i/>
                      <w:iCs/>
                      <w:sz w:val="18"/>
                      <w:szCs w:val="24"/>
                    </w:rPr>
                    <w:t>alt</w:t>
                  </w:r>
                  <w:r w:rsidR="00434231" w:rsidRPr="009E1CCB">
                    <w:rPr>
                      <w:sz w:val="18"/>
                      <w:szCs w:val="24"/>
                      <w:vertAlign w:val="subscript"/>
                    </w:rPr>
                    <w:t>2</w:t>
                  </w:r>
                  <w:r w:rsidR="00434231" w:rsidRPr="009E1CCB">
                    <w:rPr>
                      <w:sz w:val="18"/>
                      <w:szCs w:val="24"/>
                    </w:rPr>
                    <w:t>)</w:t>
                  </w:r>
                </w:p>
              </w:txbxContent>
            </v:textbox>
          </v:shape>
        </w:pict>
      </w:r>
      <w:r w:rsidRPr="002F65E7">
        <w:rPr>
          <w:noProof/>
          <w:rtl/>
          <w:lang w:val="en-GB" w:eastAsia="zh-CN"/>
        </w:rPr>
        <w:pict>
          <v:shape id="_x0000_s3936" type="#_x0000_t202" style="position:absolute;left:0;text-align:left;margin-left:37.25pt;margin-top:18.2pt;width:122.8pt;height:19.1pt;z-index:251675136;mso-width-relative:margin;mso-height-relative:margin;v-text-anchor:top" filled="f" stroked="f">
            <v:textbox style="mso-next-textbox:#_x0000_s3936" inset="0,0,0,0">
              <w:txbxContent>
                <w:p w:rsidR="00434231" w:rsidRPr="009E1CCB" w:rsidRDefault="004C6529" w:rsidP="00AB7F83">
                  <w:pPr>
                    <w:spacing w:before="0" w:after="20" w:line="240" w:lineRule="exact"/>
                    <w:jc w:val="center"/>
                    <w:rPr>
                      <w:sz w:val="18"/>
                      <w:szCs w:val="24"/>
                    </w:rPr>
                  </w:pPr>
                  <w:r w:rsidRPr="004C6529">
                    <w:rPr>
                      <w:noProof/>
                      <w:position w:val="-12"/>
                    </w:rPr>
                    <w:object w:dxaOrig="220" w:dyaOrig="360">
                      <v:shape id="_x0000_i1275" type="#_x0000_t75" style="width:11.25pt;height:18.75pt" o:ole="">
                        <v:imagedata r:id="rId90" o:title=""/>
                      </v:shape>
                      <o:OLEObject Type="Embed" ProgID="Equation.3" ShapeID="_x0000_i1275" DrawAspect="Content" ObjectID="_1329294940" r:id="rId91"/>
                    </w:object>
                  </w:r>
                  <w:r w:rsidR="00434231">
                    <w:rPr>
                      <w:rFonts w:hint="cs"/>
                      <w:szCs w:val="28"/>
                      <w:rtl/>
                    </w:rPr>
                    <w:t xml:space="preserve"> </w:t>
                  </w:r>
                  <w:r w:rsidR="00434231" w:rsidRPr="009E1CCB">
                    <w:rPr>
                      <w:rFonts w:hint="cs"/>
                      <w:sz w:val="18"/>
                      <w:szCs w:val="24"/>
                      <w:rtl/>
                    </w:rPr>
                    <w:t xml:space="preserve">عند النقطة الشبكية </w:t>
                  </w:r>
                  <w:r w:rsidR="00434231" w:rsidRPr="009E1CCB">
                    <w:rPr>
                      <w:sz w:val="18"/>
                      <w:szCs w:val="24"/>
                    </w:rPr>
                    <w:t>(</w:t>
                  </w:r>
                  <w:r w:rsidR="00434231" w:rsidRPr="009E1CCB">
                    <w:rPr>
                      <w:i/>
                      <w:iCs/>
                      <w:sz w:val="18"/>
                      <w:szCs w:val="24"/>
                    </w:rPr>
                    <w:t>alt</w:t>
                  </w:r>
                  <w:r w:rsidR="00434231" w:rsidRPr="009E1CCB">
                    <w:rPr>
                      <w:sz w:val="18"/>
                      <w:szCs w:val="24"/>
                      <w:vertAlign w:val="subscript"/>
                    </w:rPr>
                    <w:t>1</w:t>
                  </w:r>
                  <w:r w:rsidR="00434231" w:rsidRPr="009E1CCB">
                    <w:rPr>
                      <w:sz w:val="18"/>
                      <w:szCs w:val="24"/>
                    </w:rPr>
                    <w:t>)</w:t>
                  </w:r>
                </w:p>
              </w:txbxContent>
            </v:textbox>
          </v:shape>
        </w:pict>
      </w:r>
    </w:p>
    <w:p w:rsidR="00AB7F83" w:rsidRPr="00A25075" w:rsidRDefault="004C6529" w:rsidP="00AB7F83">
      <w:pPr>
        <w:spacing w:before="0" w:line="240" w:lineRule="auto"/>
        <w:jc w:val="center"/>
        <w:rPr>
          <w:noProof/>
          <w:rtl/>
        </w:rPr>
      </w:pPr>
      <w:r w:rsidRPr="002F65E7">
        <w:rPr>
          <w:noProof/>
          <w:rtl/>
          <w:lang w:val="en-GB" w:eastAsia="zh-CN"/>
        </w:rPr>
        <w:pict>
          <v:shape id="_x0000_s3943" type="#_x0000_t202" style="position:absolute;left:0;text-align:left;margin-left:344.25pt;margin-top:45pt;width:104.55pt;height:19.1pt;z-index:251682304;mso-width-relative:margin;mso-height-relative:margin;v-text-anchor:top" filled="f" stroked="f">
            <v:textbox style="mso-next-textbox:#_x0000_s3943" inset="0,0,0,0">
              <w:txbxContent>
                <w:p w:rsidR="00434231" w:rsidRPr="009E1CCB" w:rsidRDefault="00434231" w:rsidP="00AB7F83">
                  <w:pPr>
                    <w:spacing w:before="0" w:after="20" w:line="240" w:lineRule="exact"/>
                    <w:jc w:val="center"/>
                    <w:rPr>
                      <w:sz w:val="18"/>
                      <w:szCs w:val="24"/>
                      <w:rtl/>
                    </w:rPr>
                  </w:pPr>
                  <w:r w:rsidRPr="009E1CCB">
                    <w:rPr>
                      <w:rFonts w:hint="cs"/>
                      <w:noProof/>
                      <w:sz w:val="18"/>
                      <w:szCs w:val="24"/>
                      <w:rtl/>
                      <w:lang w:val="en-GB"/>
                    </w:rPr>
                    <w:t>الارتفاع المطلوب</w:t>
                  </w:r>
                  <w:r w:rsidRPr="009E1CCB">
                    <w:rPr>
                      <w:rFonts w:hint="cs"/>
                      <w:sz w:val="18"/>
                      <w:szCs w:val="24"/>
                      <w:rtl/>
                    </w:rPr>
                    <w:t xml:space="preserve"> </w:t>
                  </w:r>
                  <w:r w:rsidRPr="009E1CCB">
                    <w:rPr>
                      <w:sz w:val="18"/>
                      <w:szCs w:val="24"/>
                    </w:rPr>
                    <w:t>(</w:t>
                  </w:r>
                  <w:r w:rsidRPr="009E1CCB">
                    <w:rPr>
                      <w:i/>
                      <w:iCs/>
                      <w:sz w:val="18"/>
                      <w:szCs w:val="24"/>
                    </w:rPr>
                    <w:t>alt</w:t>
                  </w:r>
                  <w:r w:rsidRPr="009E1CCB">
                    <w:rPr>
                      <w:sz w:val="18"/>
                      <w:szCs w:val="24"/>
                    </w:rPr>
                    <w:t>)</w:t>
                  </w:r>
                </w:p>
              </w:txbxContent>
            </v:textbox>
          </v:shape>
        </w:pict>
      </w:r>
      <w:r w:rsidR="00AB7F83" w:rsidRPr="002F65E7">
        <w:rPr>
          <w:noProof/>
          <w:rtl/>
          <w:lang w:val="en-GB" w:eastAsia="zh-CN"/>
        </w:rPr>
        <w:pict>
          <v:shape id="_x0000_s3937" type="#_x0000_t202" style="position:absolute;left:0;text-align:left;margin-left:152.6pt;margin-top:10.65pt;width:122.8pt;height:19.1pt;z-index:251676160;mso-width-relative:margin;mso-height-relative:margin;v-text-anchor:top" filled="f" stroked="f">
            <v:textbox style="mso-next-textbox:#_x0000_s3937" inset="0,0,0,0">
              <w:txbxContent>
                <w:p w:rsidR="00434231" w:rsidRPr="009E1CCB" w:rsidRDefault="00434231" w:rsidP="00AB7F83">
                  <w:pPr>
                    <w:spacing w:before="0" w:after="20" w:line="240" w:lineRule="exact"/>
                    <w:jc w:val="center"/>
                    <w:rPr>
                      <w:sz w:val="18"/>
                      <w:szCs w:val="24"/>
                    </w:rPr>
                  </w:pPr>
                  <w:r w:rsidRPr="009E1CCB">
                    <w:rPr>
                      <w:rFonts w:hint="cs"/>
                      <w:noProof/>
                      <w:sz w:val="18"/>
                      <w:szCs w:val="24"/>
                      <w:rtl/>
                      <w:lang w:val="en-GB"/>
                    </w:rPr>
                    <w:t>التدريج للارتفاع المطلوب</w:t>
                  </w:r>
                </w:p>
              </w:txbxContent>
            </v:textbox>
          </v:shape>
        </w:pict>
      </w:r>
      <w:r w:rsidR="00AB7F83" w:rsidRPr="002F65E7">
        <w:rPr>
          <w:noProof/>
          <w:rtl/>
          <w:lang w:val="en-GB" w:eastAsia="zh-CN"/>
        </w:rPr>
        <w:pict>
          <v:shape id="_x0000_s3940" type="#_x0000_t202" style="position:absolute;left:0;text-align:left;margin-left:330.35pt;margin-top:91.35pt;width:122.8pt;height:19.1pt;z-index:251679232;mso-width-relative:margin;mso-height-relative:margin;v-text-anchor:top" filled="f" stroked="f">
            <v:textbox style="mso-next-textbox:#_x0000_s3940" inset="0,0,0,0">
              <w:txbxContent>
                <w:p w:rsidR="00434231" w:rsidRPr="009E1CCB" w:rsidRDefault="00434231" w:rsidP="00AB7F83">
                  <w:pPr>
                    <w:spacing w:before="0" w:after="20" w:line="240" w:lineRule="exact"/>
                    <w:jc w:val="center"/>
                    <w:rPr>
                      <w:sz w:val="18"/>
                      <w:szCs w:val="24"/>
                    </w:rPr>
                  </w:pPr>
                  <w:r w:rsidRPr="009E1CCB">
                    <w:rPr>
                      <w:rFonts w:hint="cs"/>
                      <w:noProof/>
                      <w:sz w:val="18"/>
                      <w:szCs w:val="24"/>
                      <w:rtl/>
                      <w:lang w:val="en-GB"/>
                    </w:rPr>
                    <w:t>التدريج للارتفاع المطلوب</w:t>
                  </w:r>
                </w:p>
              </w:txbxContent>
            </v:textbox>
          </v:shape>
        </w:pict>
      </w:r>
      <w:r w:rsidR="00AB7F83" w:rsidRPr="002F65E7">
        <w:rPr>
          <w:noProof/>
          <w:rtl/>
          <w:lang w:val="en-GB" w:eastAsia="zh-CN"/>
        </w:rPr>
        <w:pict>
          <v:shape id="_x0000_s3938" type="#_x0000_t202" style="position:absolute;left:0;text-align:left;margin-left:6.9pt;margin-top:73.2pt;width:131.85pt;height:19.1pt;z-index:251677184;mso-width-relative:margin;mso-height-relative:margin;v-text-anchor:top" filled="f" stroked="f">
            <v:textbox style="mso-next-textbox:#_x0000_s3938" inset="0,0,0,0">
              <w:txbxContent>
                <w:p w:rsidR="00434231" w:rsidRPr="009E1CCB" w:rsidRDefault="00434231" w:rsidP="00AB7F83">
                  <w:pPr>
                    <w:spacing w:before="0" w:after="20" w:line="240" w:lineRule="exact"/>
                    <w:jc w:val="center"/>
                    <w:rPr>
                      <w:sz w:val="18"/>
                      <w:szCs w:val="24"/>
                    </w:rPr>
                  </w:pPr>
                  <w:r w:rsidRPr="009E1CCB">
                    <w:rPr>
                      <w:rFonts w:hint="cs"/>
                      <w:noProof/>
                      <w:sz w:val="18"/>
                      <w:szCs w:val="24"/>
                      <w:rtl/>
                      <w:lang w:val="en-GB"/>
                    </w:rPr>
                    <w:t>التدريج للارتفاع المطلوب</w:t>
                  </w:r>
                </w:p>
                <w:p w:rsidR="009E1CCB" w:rsidRDefault="009E1CCB"/>
              </w:txbxContent>
            </v:textbox>
          </v:shape>
        </w:pict>
      </w:r>
      <w:r w:rsidR="00AB7F83" w:rsidRPr="002F65E7">
        <w:rPr>
          <w:noProof/>
          <w:rtl/>
          <w:lang w:val="en-GB" w:eastAsia="zh-CN"/>
        </w:rPr>
        <w:pict>
          <v:shape id="_x0000_s3944" type="#_x0000_t202" style="position:absolute;left:0;text-align:left;margin-left:76.6pt;margin-top:163.55pt;width:335.3pt;height:44.2pt;z-index:251683328;mso-width-relative:margin;mso-height-relative:margin;v-text-anchor:top" filled="f" stroked="f">
            <v:textbox style="mso-next-textbox:#_x0000_s3944" inset="0,0,0,0">
              <w:txbxContent>
                <w:p w:rsidR="00434231" w:rsidRPr="004C6529" w:rsidRDefault="00434231" w:rsidP="004C6529">
                  <w:pPr>
                    <w:spacing w:before="40" w:after="20" w:line="168" w:lineRule="auto"/>
                    <w:rPr>
                      <w:sz w:val="16"/>
                      <w:szCs w:val="22"/>
                      <w:rtl/>
                      <w:lang w:val="en-GB"/>
                    </w:rPr>
                  </w:pPr>
                  <w:r w:rsidRPr="004C6529">
                    <w:rPr>
                      <w:rFonts w:hint="cs"/>
                      <w:noProof/>
                      <w:sz w:val="16"/>
                      <w:szCs w:val="22"/>
                      <w:rtl/>
                      <w:lang w:val="en-GB"/>
                    </w:rPr>
                    <w:t xml:space="preserve">إجراء استكمال داخلي ثنائي الخطية للقيمة الإجمالية </w:t>
                  </w:r>
                  <w:r w:rsidRPr="004C6529">
                    <w:rPr>
                      <w:i/>
                      <w:sz w:val="16"/>
                      <w:szCs w:val="22"/>
                      <w:lang w:val="en-GB"/>
                    </w:rPr>
                    <w:t>V</w:t>
                  </w:r>
                  <w:r w:rsidRPr="004C6529">
                    <w:rPr>
                      <w:rFonts w:hint="cs"/>
                      <w:sz w:val="16"/>
                      <w:szCs w:val="22"/>
                      <w:rtl/>
                      <w:lang w:val="en-GB"/>
                    </w:rPr>
                    <w:t xml:space="preserve"> إلى الارتفاع المطلوب وخطي الطول والعرض المطلوبين من النقاط الشبكية الأربع والتي تم تدريجها لنفس الارتفاع</w:t>
                  </w:r>
                </w:p>
              </w:txbxContent>
            </v:textbox>
          </v:shape>
        </w:pict>
      </w:r>
      <w:r w:rsidR="00AB7F83" w:rsidRPr="002F65E7">
        <w:rPr>
          <w:noProof/>
          <w:rtl/>
          <w:lang w:val="en-GB" w:eastAsia="zh-CN"/>
        </w:rPr>
        <w:pict>
          <v:shape id="_x0000_s3941" type="#_x0000_t202" style="position:absolute;left:0;text-align:left;margin-left:208.6pt;margin-top:99.55pt;width:122.8pt;height:19.1pt;z-index:251680256;mso-width-relative:margin;mso-height-relative:margin;v-text-anchor:top" filled="f" stroked="f">
            <v:textbox style="mso-next-textbox:#_x0000_s3941" inset="0,0,0,0">
              <w:txbxContent>
                <w:p w:rsidR="00434231" w:rsidRPr="009E1CCB" w:rsidRDefault="004C6529" w:rsidP="00AB7F83">
                  <w:pPr>
                    <w:spacing w:before="0" w:after="20" w:line="240" w:lineRule="exact"/>
                    <w:jc w:val="center"/>
                    <w:rPr>
                      <w:sz w:val="18"/>
                      <w:szCs w:val="24"/>
                    </w:rPr>
                  </w:pPr>
                  <w:r w:rsidRPr="009F1889">
                    <w:rPr>
                      <w:noProof/>
                      <w:position w:val="-10"/>
                    </w:rPr>
                    <w:object w:dxaOrig="240" w:dyaOrig="340">
                      <v:shape id="_x0000_i1284" type="#_x0000_t75" style="width:12.75pt;height:17.25pt" o:ole="">
                        <v:imagedata r:id="rId92" o:title=""/>
                      </v:shape>
                      <o:OLEObject Type="Embed" ProgID="Equation.3" ShapeID="_x0000_i1284" DrawAspect="Content" ObjectID="_1329294941" r:id="rId93"/>
                    </w:object>
                  </w:r>
                  <w:r w:rsidR="00434231">
                    <w:rPr>
                      <w:rFonts w:hint="cs"/>
                      <w:szCs w:val="28"/>
                      <w:rtl/>
                    </w:rPr>
                    <w:t xml:space="preserve"> </w:t>
                  </w:r>
                  <w:r w:rsidR="00434231" w:rsidRPr="009E1CCB">
                    <w:rPr>
                      <w:rFonts w:hint="cs"/>
                      <w:sz w:val="18"/>
                      <w:szCs w:val="24"/>
                      <w:rtl/>
                    </w:rPr>
                    <w:t xml:space="preserve">عند النقطة الشبكية </w:t>
                  </w:r>
                  <w:r w:rsidR="00434231" w:rsidRPr="009E1CCB">
                    <w:rPr>
                      <w:sz w:val="18"/>
                      <w:szCs w:val="24"/>
                    </w:rPr>
                    <w:t>(</w:t>
                  </w:r>
                  <w:r w:rsidR="00434231" w:rsidRPr="009E1CCB">
                    <w:rPr>
                      <w:i/>
                      <w:iCs/>
                      <w:sz w:val="18"/>
                      <w:szCs w:val="24"/>
                    </w:rPr>
                    <w:t>alt</w:t>
                  </w:r>
                  <w:r w:rsidR="00434231" w:rsidRPr="009E1CCB">
                    <w:rPr>
                      <w:sz w:val="18"/>
                      <w:szCs w:val="24"/>
                      <w:vertAlign w:val="subscript"/>
                    </w:rPr>
                    <w:t>4</w:t>
                  </w:r>
                  <w:r w:rsidR="00434231" w:rsidRPr="009E1CCB">
                    <w:rPr>
                      <w:sz w:val="18"/>
                      <w:szCs w:val="24"/>
                    </w:rPr>
                    <w:t>)</w:t>
                  </w:r>
                </w:p>
              </w:txbxContent>
            </v:textbox>
          </v:shape>
        </w:pict>
      </w:r>
      <w:r w:rsidR="00AB7F83" w:rsidRPr="002F65E7">
        <w:rPr>
          <w:noProof/>
          <w:rtl/>
          <w:lang w:val="en-GB" w:eastAsia="zh-CN"/>
        </w:rPr>
        <w:pict>
          <v:shape id="_x0000_s3939" type="#_x0000_t202" style="position:absolute;left:0;text-align:left;margin-left:344.25pt;margin-top:6.25pt;width:122.8pt;height:19.1pt;z-index:251678208;mso-width-relative:margin;mso-height-relative:margin;v-text-anchor:top" filled="f" stroked="f">
            <v:textbox style="mso-next-textbox:#_x0000_s3939" inset="0,0,0,0">
              <w:txbxContent>
                <w:p w:rsidR="00434231" w:rsidRPr="009E1CCB" w:rsidRDefault="00434231" w:rsidP="00AB7F83">
                  <w:pPr>
                    <w:spacing w:before="0" w:after="20" w:line="240" w:lineRule="exact"/>
                    <w:jc w:val="center"/>
                    <w:rPr>
                      <w:sz w:val="18"/>
                      <w:szCs w:val="24"/>
                    </w:rPr>
                  </w:pPr>
                  <w:r w:rsidRPr="009E1CCB">
                    <w:rPr>
                      <w:rFonts w:hint="cs"/>
                      <w:noProof/>
                      <w:sz w:val="18"/>
                      <w:szCs w:val="24"/>
                      <w:rtl/>
                      <w:lang w:val="en-GB"/>
                    </w:rPr>
                    <w:t>التدريج للارتفاع المطلوب</w:t>
                  </w:r>
                </w:p>
              </w:txbxContent>
            </v:textbox>
          </v:shape>
        </w:pict>
      </w:r>
      <w:r w:rsidR="00AB7F83" w:rsidRPr="002F65E7">
        <w:rPr>
          <w:noProof/>
          <w:rtl/>
          <w:lang w:val="en-GB" w:eastAsia="zh-CN"/>
        </w:rPr>
        <w:pict>
          <v:shape id="_x0000_s3935" type="#_x0000_t202" style="position:absolute;left:0;text-align:left;margin-left:12.7pt;margin-top:56.1pt;width:122.8pt;height:19.1pt;z-index:251674112;mso-width-relative:margin;mso-height-relative:margin;v-text-anchor:top" filled="f" stroked="f">
            <v:textbox style="mso-next-textbox:#_x0000_s3935" inset="0,0,0,0">
              <w:txbxContent>
                <w:p w:rsidR="00434231" w:rsidRPr="009E1CCB" w:rsidRDefault="004C6529" w:rsidP="00AB7F83">
                  <w:pPr>
                    <w:spacing w:before="0" w:after="20" w:line="240" w:lineRule="exact"/>
                    <w:jc w:val="center"/>
                    <w:rPr>
                      <w:sz w:val="18"/>
                      <w:szCs w:val="24"/>
                    </w:rPr>
                  </w:pPr>
                  <w:r w:rsidRPr="00901242">
                    <w:rPr>
                      <w:noProof/>
                      <w:position w:val="-12"/>
                    </w:rPr>
                    <w:object w:dxaOrig="240" w:dyaOrig="360">
                      <v:shape id="_x0000_i1278" type="#_x0000_t75" style="width:12.75pt;height:18.75pt" o:ole="">
                        <v:imagedata r:id="rId94" o:title=""/>
                      </v:shape>
                      <o:OLEObject Type="Embed" ProgID="Equation.3" ShapeID="_x0000_i1278" DrawAspect="Content" ObjectID="_1329294942" r:id="rId95"/>
                    </w:object>
                  </w:r>
                  <w:r w:rsidR="00434231">
                    <w:rPr>
                      <w:rFonts w:hint="cs"/>
                      <w:szCs w:val="28"/>
                      <w:rtl/>
                    </w:rPr>
                    <w:t xml:space="preserve"> </w:t>
                  </w:r>
                  <w:r w:rsidR="00434231" w:rsidRPr="009E1CCB">
                    <w:rPr>
                      <w:rFonts w:hint="cs"/>
                      <w:sz w:val="18"/>
                      <w:szCs w:val="24"/>
                      <w:rtl/>
                    </w:rPr>
                    <w:t xml:space="preserve">عند النقطة الشبكية </w:t>
                  </w:r>
                  <w:r w:rsidR="00434231" w:rsidRPr="009E1CCB">
                    <w:rPr>
                      <w:sz w:val="18"/>
                      <w:szCs w:val="24"/>
                    </w:rPr>
                    <w:t>(</w:t>
                  </w:r>
                  <w:r w:rsidR="00434231" w:rsidRPr="009E1CCB">
                    <w:rPr>
                      <w:i/>
                      <w:iCs/>
                      <w:sz w:val="18"/>
                      <w:szCs w:val="24"/>
                    </w:rPr>
                    <w:t>alt</w:t>
                  </w:r>
                  <w:r w:rsidR="00434231" w:rsidRPr="009E1CCB">
                    <w:rPr>
                      <w:sz w:val="18"/>
                      <w:szCs w:val="24"/>
                      <w:vertAlign w:val="subscript"/>
                    </w:rPr>
                    <w:t>3</w:t>
                  </w:r>
                  <w:r w:rsidR="00434231" w:rsidRPr="009E1CCB">
                    <w:rPr>
                      <w:sz w:val="18"/>
                      <w:szCs w:val="24"/>
                    </w:rPr>
                    <w:t>)</w:t>
                  </w:r>
                </w:p>
              </w:txbxContent>
            </v:textbox>
          </v:shape>
        </w:pict>
      </w:r>
      <w:r w:rsidR="00AB7F83">
        <w:object w:dxaOrig="8230" w:dyaOrig="3766">
          <v:shape id="_x0000_i1068" type="#_x0000_t75" style="width:412.5pt;height:187.5pt" o:ole="">
            <v:imagedata r:id="rId96" o:title=""/>
          </v:shape>
          <o:OLEObject Type="Embed" ProgID="CorelDRAW.Graphic.14" ShapeID="_x0000_i1068" DrawAspect="Content" ObjectID="_1329294927" r:id="rId97"/>
        </w:object>
      </w:r>
    </w:p>
    <w:p w:rsidR="00AB7F83" w:rsidRDefault="00AB7F83" w:rsidP="00AB7F83">
      <w:pPr>
        <w:rPr>
          <w:rFonts w:hint="cs"/>
          <w:noProof/>
          <w:rtl/>
          <w:lang w:bidi="ar-EG"/>
        </w:rPr>
      </w:pPr>
    </w:p>
    <w:p w:rsidR="004C6529" w:rsidRDefault="004C6529" w:rsidP="00AB7F83">
      <w:pPr>
        <w:rPr>
          <w:noProof/>
          <w:rtl/>
          <w:lang w:bidi="ar-EG"/>
        </w:rPr>
      </w:pPr>
    </w:p>
    <w:p w:rsidR="00AB7F83" w:rsidRDefault="00AB7F83" w:rsidP="00AB7F83">
      <w:pPr>
        <w:rPr>
          <w:noProof/>
          <w:rtl/>
          <w:lang w:bidi="ar-EG"/>
        </w:rPr>
      </w:pPr>
    </w:p>
    <w:p w:rsidR="00AB7F83" w:rsidRDefault="00AB7F83" w:rsidP="00AB7F83">
      <w:pPr>
        <w:pStyle w:val="FigureNo"/>
        <w:rPr>
          <w:noProof/>
          <w:rtl/>
        </w:rPr>
      </w:pPr>
      <w:r>
        <w:rPr>
          <w:rFonts w:hint="cs"/>
          <w:noProof/>
          <w:rtl/>
        </w:rPr>
        <w:t>الش</w:t>
      </w:r>
      <w:r w:rsidR="004C6529">
        <w:rPr>
          <w:rFonts w:hint="cs"/>
          <w:noProof/>
          <w:rtl/>
        </w:rPr>
        <w:t>ـ</w:t>
      </w:r>
      <w:r>
        <w:rPr>
          <w:rFonts w:hint="cs"/>
          <w:noProof/>
          <w:rtl/>
        </w:rPr>
        <w:t xml:space="preserve">كل </w:t>
      </w:r>
      <w:r>
        <w:rPr>
          <w:noProof/>
        </w:rPr>
        <w:t>15</w:t>
      </w:r>
    </w:p>
    <w:p w:rsidR="00AB7F83" w:rsidRDefault="00AB7F83" w:rsidP="00434231">
      <w:pPr>
        <w:pStyle w:val="FigureTitle"/>
        <w:rPr>
          <w:rtl/>
        </w:rPr>
      </w:pPr>
      <w:r>
        <w:rPr>
          <w:rFonts w:hint="cs"/>
          <w:rtl/>
        </w:rPr>
        <w:t xml:space="preserve">قيمة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0,1</w:t>
      </w:r>
      <w:r>
        <w:rPr>
          <w:rFonts w:hint="cs"/>
          <w:rtl/>
        </w:rPr>
        <w:t xml:space="preserve"> من السنة</w:t>
      </w:r>
    </w:p>
    <w:p w:rsidR="00AB7F83" w:rsidRPr="006B0E8A" w:rsidRDefault="00AB7F83" w:rsidP="00AB7F83">
      <w:pPr>
        <w:spacing w:before="0" w:line="240" w:lineRule="auto"/>
        <w:jc w:val="center"/>
        <w:rPr>
          <w:noProof/>
          <w:rtl/>
        </w:rPr>
      </w:pPr>
      <w:r w:rsidRPr="002F65E7">
        <w:rPr>
          <w:noProof/>
          <w:rtl/>
          <w:lang w:val="en-GB" w:eastAsia="zh-CN"/>
        </w:rPr>
        <w:pict>
          <v:group id="_x0000_s3945" style="position:absolute;left:0;text-align:left;margin-left:33.35pt;margin-top:54.85pt;width:288.6pt;height:235.8pt;z-index:251684352" coordorigin="1801,9504" coordsize="5772,4716">
            <v:shape id="_x0000_s3946" type="#_x0000_t202" style="position:absolute;left:1801;top:9504;width:426;height:2616;mso-width-relative:margin;mso-height-relative:margin;v-text-anchor:top" filled="f" stroked="f">
              <v:textbox style="layout-flow:vertical;mso-layout-flow-alt:bottom-to-top;mso-next-textbox:#_x0000_s3946"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shape id="_x0000_s3947" type="#_x0000_t202" style="position:absolute;left:5117;top:13838;width:2456;height:382;mso-width-relative:margin;mso-height-relative:margin;v-text-anchor:top" filled="f" stroked="f">
              <v:textbox style="mso-next-textbox:#_x0000_s3947"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group>
        </w:pict>
      </w:r>
      <w:r>
        <w:object w:dxaOrig="8206" w:dyaOrig="5742">
          <v:shape id="_x0000_i1069" type="#_x0000_t75" style="width:410.25pt;height:287.25pt" o:ole="">
            <v:imagedata r:id="rId98" o:title=""/>
          </v:shape>
          <o:OLEObject Type="Embed" ProgID="CorelDRAW.Graphic.14" ShapeID="_x0000_i1069" DrawAspect="Content" ObjectID="_1329294928" r:id="rId99"/>
        </w:object>
      </w:r>
    </w:p>
    <w:p w:rsidR="00AB7F83" w:rsidRDefault="00AB7F83" w:rsidP="00AB7F83">
      <w:pPr>
        <w:jc w:val="center"/>
        <w:rPr>
          <w:noProof/>
          <w:rtl/>
          <w:lang w:bidi="ar-EG"/>
        </w:rPr>
      </w:pPr>
    </w:p>
    <w:p w:rsidR="00AB7F83" w:rsidRDefault="00AB7F83" w:rsidP="00AB7F83">
      <w:pPr>
        <w:pStyle w:val="FigureNo"/>
        <w:rPr>
          <w:noProof/>
          <w:rtl/>
        </w:rPr>
      </w:pPr>
      <w:r>
        <w:rPr>
          <w:rFonts w:hint="cs"/>
          <w:rtl/>
        </w:rPr>
        <w:t>الش</w:t>
      </w:r>
      <w:r w:rsidR="004C6529">
        <w:rPr>
          <w:rFonts w:hint="cs"/>
          <w:noProof/>
          <w:rtl/>
        </w:rPr>
        <w:t>ـ</w:t>
      </w:r>
      <w:r>
        <w:rPr>
          <w:rFonts w:hint="cs"/>
          <w:rtl/>
        </w:rPr>
        <w:t>كل</w:t>
      </w:r>
      <w:r>
        <w:rPr>
          <w:rFonts w:hint="cs"/>
          <w:noProof/>
          <w:rtl/>
        </w:rPr>
        <w:t xml:space="preserve"> </w:t>
      </w:r>
      <w:r>
        <w:rPr>
          <w:noProof/>
        </w:rPr>
        <w:t>16</w:t>
      </w:r>
    </w:p>
    <w:p w:rsidR="00AB7F83" w:rsidRDefault="00AB7F83" w:rsidP="00434231">
      <w:pPr>
        <w:pStyle w:val="FigureTitle"/>
        <w:rPr>
          <w:rtl/>
        </w:rPr>
      </w:pPr>
      <w:r>
        <w:rPr>
          <w:rFonts w:hint="cs"/>
          <w:rtl/>
        </w:rPr>
        <w:t xml:space="preserve">قيمة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0,5</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48" style="position:absolute;left:0;text-align:left;margin-left:24.05pt;margin-top:48.65pt;width:292.5pt;height:241.2pt;z-index:251685376" coordorigin="1615,3228" coordsize="5850,4824">
            <v:shape id="_x0000_s3949" type="#_x0000_t202" style="position:absolute;left:5009;top:7670;width:2456;height:382;mso-width-relative:margin;mso-height-relative:margin;v-text-anchor:top" filled="f" stroked="f">
              <v:textbox style="mso-next-textbox:#_x0000_s3949"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shape id="_x0000_s3950" type="#_x0000_t202" style="position:absolute;left:1615;top:3228;width:426;height:2616;mso-width-relative:margin;mso-height-relative:margin;v-text-anchor:top" filled="f" stroked="f">
              <v:textbox style="layout-flow:vertical;mso-layout-flow-alt:bottom-to-top;mso-next-textbox:#_x0000_s3950"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group>
        </w:pict>
      </w:r>
      <w:r>
        <w:object w:dxaOrig="8244" w:dyaOrig="5787">
          <v:shape id="_x0000_i1070" type="#_x0000_t75" style="width:412.5pt;height:290.25pt" o:ole="">
            <v:imagedata r:id="rId100" o:title=""/>
          </v:shape>
          <o:OLEObject Type="Embed" ProgID="CorelDRAW.Graphic.14" ShapeID="_x0000_i1070" DrawAspect="Content" ObjectID="_1329294929" r:id="rId101"/>
        </w:object>
      </w:r>
    </w:p>
    <w:p w:rsidR="004C6529" w:rsidRDefault="004C6529" w:rsidP="00AB7F83">
      <w:pPr>
        <w:jc w:val="center"/>
        <w:rPr>
          <w:noProof/>
          <w:rtl/>
        </w:rPr>
      </w:pPr>
    </w:p>
    <w:p w:rsidR="00AB7F83" w:rsidRDefault="00AB7F83" w:rsidP="00AB7F83">
      <w:pPr>
        <w:pStyle w:val="FigureNo"/>
        <w:rPr>
          <w:noProof/>
          <w:rtl/>
        </w:rPr>
      </w:pPr>
      <w:r>
        <w:rPr>
          <w:rFonts w:hint="cs"/>
          <w:rtl/>
        </w:rPr>
        <w:t>الش</w:t>
      </w:r>
      <w:r w:rsidR="004C6529">
        <w:rPr>
          <w:rFonts w:hint="cs"/>
          <w:noProof/>
          <w:rtl/>
        </w:rPr>
        <w:t>ـ</w:t>
      </w:r>
      <w:r>
        <w:rPr>
          <w:rFonts w:hint="cs"/>
          <w:rtl/>
        </w:rPr>
        <w:t>كل</w:t>
      </w:r>
      <w:r>
        <w:rPr>
          <w:rFonts w:hint="cs"/>
          <w:noProof/>
          <w:rtl/>
        </w:rPr>
        <w:t xml:space="preserve"> </w:t>
      </w:r>
      <w:r>
        <w:rPr>
          <w:noProof/>
        </w:rPr>
        <w:t>17</w:t>
      </w:r>
    </w:p>
    <w:p w:rsidR="00AB7F83" w:rsidRDefault="00AB7F83" w:rsidP="00434231">
      <w:pPr>
        <w:pStyle w:val="FigureTitle"/>
        <w:rPr>
          <w:rtl/>
        </w:rPr>
      </w:pPr>
      <w:r>
        <w:rPr>
          <w:rFonts w:hint="cs"/>
          <w:rtl/>
        </w:rPr>
        <w:t xml:space="preserve">قيمة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1</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lastRenderedPageBreak/>
        <w:pict>
          <v:group id="_x0000_s3951" style="position:absolute;left:0;text-align:left;margin-left:28.25pt;margin-top:41.8pt;width:290.1pt;height:244.8pt;z-index:251686400" coordorigin="1699,10320" coordsize="5802,4896">
            <v:shape id="_x0000_s3952" type="#_x0000_t202" style="position:absolute;left:5045;top:14834;width:2456;height:382;mso-width-relative:margin;mso-height-relative:margin;v-text-anchor:top" filled="f" stroked="f">
              <v:textbox style="mso-next-textbox:#_x0000_s3952"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shape id="_x0000_s3953" type="#_x0000_t202" style="position:absolute;left:1699;top:10320;width:426;height:2616;mso-width-relative:margin;mso-height-relative:margin;v-text-anchor:top" filled="f" stroked="f">
              <v:textbox style="layout-flow:vertical;mso-layout-flow-alt:bottom-to-top;mso-next-textbox:#_x0000_s3953"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group>
        </w:pict>
      </w:r>
      <w:r>
        <w:object w:dxaOrig="8209" w:dyaOrig="5743">
          <v:shape id="_x0000_i1071" type="#_x0000_t75" style="width:410.25pt;height:286.5pt" o:ole="">
            <v:imagedata r:id="rId102" o:title=""/>
          </v:shape>
          <o:OLEObject Type="Embed" ProgID="CorelDRAW.Graphic.14" ShapeID="_x0000_i1071" DrawAspect="Content" ObjectID="_1329294930" r:id="rId103"/>
        </w:object>
      </w:r>
    </w:p>
    <w:p w:rsidR="00AB7F83" w:rsidRPr="005662AB" w:rsidRDefault="00AB7F83" w:rsidP="00AB7F83">
      <w:pPr>
        <w:pStyle w:val="FigureNo"/>
        <w:rPr>
          <w:noProof/>
          <w:rtl/>
        </w:rPr>
      </w:pPr>
      <w:r w:rsidRPr="005662AB">
        <w:rPr>
          <w:rFonts w:hint="cs"/>
          <w:noProof/>
          <w:rtl/>
        </w:rPr>
        <w:t>الش</w:t>
      </w:r>
      <w:r w:rsidR="004C6529">
        <w:rPr>
          <w:rFonts w:hint="cs"/>
          <w:noProof/>
          <w:rtl/>
        </w:rPr>
        <w:t>ـ</w:t>
      </w:r>
      <w:r w:rsidRPr="005662AB">
        <w:rPr>
          <w:rFonts w:hint="cs"/>
          <w:noProof/>
          <w:rtl/>
        </w:rPr>
        <w:t xml:space="preserve">كل </w:t>
      </w:r>
      <w:r w:rsidRPr="005662AB">
        <w:rPr>
          <w:noProof/>
        </w:rPr>
        <w:t>18</w:t>
      </w:r>
    </w:p>
    <w:p w:rsidR="00AB7F83" w:rsidRDefault="00AB7F83" w:rsidP="00434231">
      <w:pPr>
        <w:pStyle w:val="FigureTitle"/>
        <w:rPr>
          <w:rtl/>
        </w:rPr>
      </w:pPr>
      <w:r w:rsidRPr="005662AB">
        <w:rPr>
          <w:rFonts w:hint="cs"/>
          <w:rtl/>
        </w:rPr>
        <w:t>قيمة</w:t>
      </w:r>
      <w:r>
        <w:rPr>
          <w:rFonts w:hint="cs"/>
          <w:rtl/>
        </w:rPr>
        <w:t xml:space="preserve">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5</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54" style="position:absolute;left:0;text-align:left;margin-left:30pt;margin-top:69.05pt;width:280.55pt;height:222pt;z-index:251687424" coordorigin="1734,3636" coordsize="5611,4440">
            <v:shape id="_x0000_s3955" type="#_x0000_t202" style="position:absolute;left:4889;top:7694;width:2456;height:382;mso-width-relative:margin;mso-height-relative:margin;v-text-anchor:top" filled="f" stroked="f">
              <v:textbox style="mso-next-textbox:#_x0000_s3955"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shape id="_x0000_s3956" type="#_x0000_t202" style="position:absolute;left:1734;top:3636;width:426;height:2616;mso-width-relative:margin;mso-height-relative:margin;v-text-anchor:top" filled="f" stroked="f">
              <v:textbox style="layout-flow:vertical;mso-layout-flow-alt:bottom-to-top;mso-next-textbox:#_x0000_s3956"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group>
        </w:pict>
      </w:r>
      <w:r>
        <w:object w:dxaOrig="8209" w:dyaOrig="5742">
          <v:shape id="_x0000_i1072" type="#_x0000_t75" style="width:410.25pt;height:287.25pt" o:ole="">
            <v:imagedata r:id="rId104" o:title=""/>
          </v:shape>
          <o:OLEObject Type="Embed" ProgID="CorelDRAW.Graphic.14" ShapeID="_x0000_i1072" DrawAspect="Content" ObjectID="_1329294931" r:id="rId105"/>
        </w:object>
      </w:r>
    </w:p>
    <w:p w:rsidR="00AB7F83" w:rsidRDefault="00AB7F83" w:rsidP="00AB7F83">
      <w:pPr>
        <w:jc w:val="center"/>
        <w:rPr>
          <w:noProof/>
          <w:rtl/>
          <w:lang w:bidi="ar-EG"/>
        </w:rPr>
      </w:pPr>
    </w:p>
    <w:p w:rsidR="00AB7F83" w:rsidRPr="005662AB" w:rsidRDefault="00AB7F83" w:rsidP="00AB7F83">
      <w:pPr>
        <w:pStyle w:val="FigureNo"/>
        <w:rPr>
          <w:noProof/>
          <w:rtl/>
        </w:rPr>
      </w:pPr>
      <w:r w:rsidRPr="005662AB">
        <w:rPr>
          <w:rFonts w:hint="cs"/>
          <w:rtl/>
        </w:rPr>
        <w:t>الش</w:t>
      </w:r>
      <w:r w:rsidR="004C6529">
        <w:rPr>
          <w:rFonts w:hint="cs"/>
          <w:noProof/>
          <w:rtl/>
        </w:rPr>
        <w:t>ـ</w:t>
      </w:r>
      <w:r w:rsidRPr="005662AB">
        <w:rPr>
          <w:rFonts w:hint="cs"/>
          <w:rtl/>
        </w:rPr>
        <w:t>كل</w:t>
      </w:r>
      <w:r w:rsidRPr="005662AB">
        <w:rPr>
          <w:rFonts w:hint="cs"/>
          <w:noProof/>
          <w:rtl/>
        </w:rPr>
        <w:t xml:space="preserve"> </w:t>
      </w:r>
      <w:r w:rsidRPr="005662AB">
        <w:rPr>
          <w:noProof/>
        </w:rPr>
        <w:t>1</w:t>
      </w:r>
      <w:r>
        <w:rPr>
          <w:noProof/>
        </w:rPr>
        <w:t>9</w:t>
      </w:r>
    </w:p>
    <w:p w:rsidR="00AB7F83" w:rsidRDefault="00AB7F83" w:rsidP="00434231">
      <w:pPr>
        <w:pStyle w:val="FigureTitle"/>
        <w:rPr>
          <w:rtl/>
        </w:rPr>
      </w:pPr>
      <w:r w:rsidRPr="005662AB">
        <w:rPr>
          <w:rFonts w:hint="cs"/>
          <w:rtl/>
        </w:rPr>
        <w:t>قيمة</w:t>
      </w:r>
      <w:r>
        <w:rPr>
          <w:rFonts w:hint="cs"/>
          <w:rtl/>
        </w:rPr>
        <w:t xml:space="preserve">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10</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lastRenderedPageBreak/>
        <w:pict>
          <v:group id="_x0000_s3957" style="position:absolute;left:0;text-align:left;margin-left:32.4pt;margin-top:63.25pt;width:285.95pt;height:223.8pt;z-index:251688448" coordorigin="1782,10704" coordsize="5719,4476">
            <v:shape id="_x0000_s3958" type="#_x0000_t202" style="position:absolute;left:5045;top:14798;width:2456;height:382;mso-width-relative:margin;mso-height-relative:margin;v-text-anchor:top" filled="f" stroked="f">
              <v:textbox style="mso-next-textbox:#_x0000_s3958"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shape id="_x0000_s3959" type="#_x0000_t202" style="position:absolute;left:1782;top:10704;width:426;height:2616;mso-width-relative:margin;mso-height-relative:margin;v-text-anchor:top" filled="f" stroked="f">
              <v:textbox style="layout-flow:vertical;mso-layout-flow-alt:bottom-to-top;mso-next-textbox:#_x0000_s3959"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group>
        </w:pict>
      </w:r>
      <w:r>
        <w:object w:dxaOrig="8210" w:dyaOrig="5743">
          <v:shape id="_x0000_i1073" type="#_x0000_t75" style="width:409.5pt;height:286.5pt" o:ole="">
            <v:imagedata r:id="rId106" o:title=""/>
          </v:shape>
          <o:OLEObject Type="Embed" ProgID="CorelDRAW.Graphic.14" ShapeID="_x0000_i1073" DrawAspect="Content" ObjectID="_1329294932" r:id="rId107"/>
        </w:object>
      </w:r>
    </w:p>
    <w:p w:rsidR="00AB7F83" w:rsidRPr="005662AB" w:rsidRDefault="00AB7F83" w:rsidP="00AB7F83">
      <w:pPr>
        <w:pStyle w:val="FigureNo"/>
        <w:rPr>
          <w:noProof/>
          <w:rtl/>
        </w:rPr>
      </w:pPr>
      <w:r w:rsidRPr="005662AB">
        <w:rPr>
          <w:rFonts w:hint="cs"/>
          <w:rtl/>
        </w:rPr>
        <w:t>الش</w:t>
      </w:r>
      <w:r w:rsidR="004C6529">
        <w:rPr>
          <w:rFonts w:hint="cs"/>
          <w:noProof/>
          <w:rtl/>
        </w:rPr>
        <w:t>ـ</w:t>
      </w:r>
      <w:r w:rsidRPr="005662AB">
        <w:rPr>
          <w:rFonts w:hint="cs"/>
          <w:rtl/>
        </w:rPr>
        <w:t>كل</w:t>
      </w:r>
      <w:r w:rsidRPr="005662AB">
        <w:rPr>
          <w:rFonts w:hint="cs"/>
          <w:noProof/>
          <w:rtl/>
        </w:rPr>
        <w:t xml:space="preserve"> </w:t>
      </w:r>
      <w:r>
        <w:rPr>
          <w:noProof/>
        </w:rPr>
        <w:t>20</w:t>
      </w:r>
    </w:p>
    <w:p w:rsidR="00AB7F83" w:rsidRDefault="00AB7F83" w:rsidP="00434231">
      <w:pPr>
        <w:pStyle w:val="FigureTitle"/>
        <w:rPr>
          <w:rtl/>
        </w:rPr>
      </w:pPr>
      <w:r w:rsidRPr="005662AB">
        <w:rPr>
          <w:rFonts w:hint="cs"/>
          <w:rtl/>
        </w:rPr>
        <w:t>قيمة</w:t>
      </w:r>
      <w:r>
        <w:rPr>
          <w:rFonts w:hint="cs"/>
          <w:rtl/>
        </w:rPr>
        <w:t xml:space="preserve">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20</w:t>
      </w:r>
      <w:r>
        <w:rPr>
          <w:rFonts w:hint="cs"/>
          <w:rtl/>
        </w:rPr>
        <w:t xml:space="preserve"> من السنة</w:t>
      </w:r>
    </w:p>
    <w:p w:rsidR="00AB7F83" w:rsidRDefault="00AB7F83" w:rsidP="00AB7F83">
      <w:pPr>
        <w:spacing w:before="0" w:line="240" w:lineRule="auto"/>
        <w:jc w:val="center"/>
        <w:rPr>
          <w:noProof/>
          <w:rtl/>
        </w:rPr>
      </w:pPr>
      <w:r w:rsidRPr="002F65E7">
        <w:rPr>
          <w:noProof/>
          <w:rtl/>
          <w:lang w:val="en-GB" w:eastAsia="zh-CN"/>
        </w:rPr>
        <w:pict>
          <v:group id="_x0000_s3960" style="position:absolute;left:0;text-align:left;margin-left:33.9pt;margin-top:57.65pt;width:277.85pt;height:230.3pt;z-index:251689472" coordorigin="1812,3408" coordsize="5557,4606">
            <v:shape id="_x0000_s3961" type="#_x0000_t202" style="position:absolute;left:4913;top:7632;width:2456;height:382;mso-width-relative:margin;mso-height-relative:margin;v-text-anchor:top" filled="f" stroked="f">
              <v:textbox style="mso-next-textbox:#_x0000_s3961"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الطول (بالدرجات)</w:t>
                    </w:r>
                  </w:p>
                </w:txbxContent>
              </v:textbox>
            </v:shape>
            <v:shape id="_x0000_s3962" type="#_x0000_t202" style="position:absolute;left:1812;top:3408;width:426;height:2616;mso-width-relative:margin;mso-height-relative:margin;v-text-anchor:top" filled="f" stroked="f">
              <v:textbox style="layout-flow:vertical;mso-layout-flow-alt:bottom-to-top;mso-next-textbox:#_x0000_s3962" inset="0,0,0,0">
                <w:txbxContent>
                  <w:p w:rsidR="00434231" w:rsidRPr="005F72C1" w:rsidRDefault="00434231" w:rsidP="00AB7F83">
                    <w:pPr>
                      <w:spacing w:before="0" w:after="20" w:line="240" w:lineRule="exact"/>
                      <w:jc w:val="center"/>
                      <w:rPr>
                        <w:szCs w:val="28"/>
                      </w:rPr>
                    </w:pPr>
                    <w:r w:rsidRPr="004C6529">
                      <w:rPr>
                        <w:rFonts w:hint="cs"/>
                        <w:noProof/>
                        <w:sz w:val="20"/>
                        <w:szCs w:val="26"/>
                        <w:rtl/>
                        <w:lang w:val="en-GB"/>
                      </w:rPr>
                      <w:t>خط العرض (بالدرجات)</w:t>
                    </w:r>
                  </w:p>
                </w:txbxContent>
              </v:textbox>
            </v:shape>
          </v:group>
        </w:pict>
      </w:r>
      <w:r>
        <w:object w:dxaOrig="8210" w:dyaOrig="5742">
          <v:shape id="_x0000_i1074" type="#_x0000_t75" style="width:409.5pt;height:287.25pt" o:ole="">
            <v:imagedata r:id="rId108" o:title=""/>
          </v:shape>
          <o:OLEObject Type="Embed" ProgID="CorelDRAW.Graphic.14" ShapeID="_x0000_i1074" DrawAspect="Content" ObjectID="_1329294933" r:id="rId109"/>
        </w:object>
      </w:r>
    </w:p>
    <w:p w:rsidR="00AB7F83" w:rsidRPr="005662AB" w:rsidRDefault="00AB7F83" w:rsidP="00AB7F83">
      <w:pPr>
        <w:pStyle w:val="FigureNo"/>
        <w:rPr>
          <w:noProof/>
          <w:rtl/>
        </w:rPr>
      </w:pPr>
      <w:r w:rsidRPr="005662AB">
        <w:rPr>
          <w:rFonts w:hint="cs"/>
          <w:noProof/>
          <w:rtl/>
        </w:rPr>
        <w:t>الش</w:t>
      </w:r>
      <w:r w:rsidR="004C6529">
        <w:rPr>
          <w:rFonts w:hint="cs"/>
          <w:noProof/>
          <w:rtl/>
        </w:rPr>
        <w:t>ـ</w:t>
      </w:r>
      <w:r w:rsidRPr="005662AB">
        <w:rPr>
          <w:rFonts w:hint="cs"/>
          <w:noProof/>
          <w:rtl/>
        </w:rPr>
        <w:t xml:space="preserve">كل </w:t>
      </w:r>
      <w:r>
        <w:rPr>
          <w:noProof/>
        </w:rPr>
        <w:t>21</w:t>
      </w:r>
    </w:p>
    <w:p w:rsidR="00AB7F83" w:rsidRDefault="00AB7F83" w:rsidP="00434231">
      <w:pPr>
        <w:pStyle w:val="FigureTitle"/>
        <w:rPr>
          <w:rtl/>
        </w:rPr>
      </w:pPr>
      <w:r w:rsidRPr="005662AB">
        <w:rPr>
          <w:rFonts w:hint="cs"/>
          <w:rtl/>
        </w:rPr>
        <w:t>قيمة</w:t>
      </w:r>
      <w:r>
        <w:rPr>
          <w:rFonts w:hint="cs"/>
          <w:rtl/>
        </w:rPr>
        <w:t xml:space="preserve"> بخار الماء في العمود الهوائي </w:t>
      </w:r>
      <w:r w:rsidRPr="006B0E8A">
        <w:t>(kg/m</w:t>
      </w:r>
      <w:r w:rsidRPr="006B0E8A">
        <w:rPr>
          <w:vertAlign w:val="superscript"/>
        </w:rPr>
        <w:t>2</w:t>
      </w:r>
      <w:r w:rsidRPr="006B0E8A">
        <w:t>)</w:t>
      </w:r>
      <w:r>
        <w:rPr>
          <w:rFonts w:hint="cs"/>
          <w:rtl/>
        </w:rPr>
        <w:t xml:space="preserve"> المتجاوزة خلال </w:t>
      </w:r>
      <w:r>
        <w:rPr>
          <w:rFonts w:cs="Times New Roman"/>
        </w:rPr>
        <w:t>%</w:t>
      </w:r>
      <w:r>
        <w:t>50</w:t>
      </w:r>
      <w:r>
        <w:rPr>
          <w:rFonts w:hint="cs"/>
          <w:rtl/>
        </w:rPr>
        <w:t xml:space="preserve"> من السنة</w:t>
      </w:r>
    </w:p>
    <w:p w:rsidR="00AB7F83" w:rsidRDefault="00AB7F83" w:rsidP="00AB7F83">
      <w:pPr>
        <w:jc w:val="center"/>
        <w:rPr>
          <w:noProof/>
          <w:rtl/>
          <w:lang w:bidi="ar-EG"/>
        </w:rPr>
      </w:pPr>
      <w:r w:rsidRPr="002F65E7">
        <w:rPr>
          <w:noProof/>
          <w:rtl/>
          <w:lang w:val="en-GB" w:eastAsia="zh-CN"/>
        </w:rPr>
        <w:lastRenderedPageBreak/>
        <w:pict>
          <v:group id="_x0000_s3963" style="position:absolute;left:0;text-align:left;margin-left:26.4pt;margin-top:53.65pt;width:267.95pt;height:234pt;z-index:251690496" coordorigin="1662,10699" coordsize="5359,4680">
            <v:shape id="_x0000_s3964" type="#_x0000_t202" style="position:absolute;left:4565;top:14997;width:2456;height:382;mso-width-relative:margin;mso-height-relative:margin;v-text-anchor:top" filled="f" stroked="f">
              <v:textbox style="mso-next-textbox:#_x0000_s3964" inset="0,0,0,0">
                <w:txbxContent>
                  <w:p w:rsidR="00434231" w:rsidRPr="005F72C1" w:rsidRDefault="00434231" w:rsidP="00AB7F83">
                    <w:pPr>
                      <w:spacing w:before="0" w:after="20" w:line="240" w:lineRule="exact"/>
                      <w:jc w:val="center"/>
                      <w:rPr>
                        <w:szCs w:val="28"/>
                      </w:rPr>
                    </w:pPr>
                    <w:r w:rsidRPr="004C6529">
                      <w:rPr>
                        <w:rFonts w:hint="cs"/>
                        <w:noProof/>
                        <w:sz w:val="20"/>
                        <w:szCs w:val="26"/>
                        <w:rtl/>
                        <w:lang w:val="en-GB"/>
                      </w:rPr>
                      <w:t>خط</w:t>
                    </w:r>
                    <w:r>
                      <w:rPr>
                        <w:rFonts w:hint="cs"/>
                        <w:noProof/>
                        <w:rtl/>
                        <w:lang w:val="en-GB"/>
                      </w:rPr>
                      <w:t xml:space="preserve"> </w:t>
                    </w:r>
                    <w:r w:rsidRPr="004C6529">
                      <w:rPr>
                        <w:rFonts w:hint="cs"/>
                        <w:noProof/>
                        <w:sz w:val="20"/>
                        <w:szCs w:val="26"/>
                        <w:rtl/>
                        <w:lang w:val="en-GB"/>
                      </w:rPr>
                      <w:t>الطول (بالدرجات)</w:t>
                    </w:r>
                  </w:p>
                </w:txbxContent>
              </v:textbox>
            </v:shape>
            <v:shape id="_x0000_s3965" type="#_x0000_t202" style="position:absolute;left:1662;top:10699;width:426;height:2616;mso-width-relative:margin;mso-height-relative:margin;v-text-anchor:top" filled="f" stroked="f">
              <v:textbox style="layout-flow:vertical;mso-layout-flow-alt:bottom-to-top;mso-next-textbox:#_x0000_s3965" inset="0,0,0,0">
                <w:txbxContent>
                  <w:p w:rsidR="00434231" w:rsidRPr="004C6529" w:rsidRDefault="00434231" w:rsidP="00AB7F83">
                    <w:pPr>
                      <w:spacing w:before="0" w:after="20" w:line="240" w:lineRule="exact"/>
                      <w:jc w:val="center"/>
                      <w:rPr>
                        <w:sz w:val="20"/>
                        <w:szCs w:val="26"/>
                      </w:rPr>
                    </w:pPr>
                    <w:r w:rsidRPr="004C6529">
                      <w:rPr>
                        <w:rFonts w:hint="cs"/>
                        <w:noProof/>
                        <w:sz w:val="20"/>
                        <w:szCs w:val="26"/>
                        <w:rtl/>
                        <w:lang w:val="en-GB"/>
                      </w:rPr>
                      <w:t>خط العرض (بالدرجات)</w:t>
                    </w:r>
                  </w:p>
                </w:txbxContent>
              </v:textbox>
            </v:shape>
          </v:group>
        </w:pict>
      </w:r>
      <w:r>
        <w:object w:dxaOrig="8198" w:dyaOrig="5743">
          <v:shape id="_x0000_i1075" type="#_x0000_t75" style="width:410.25pt;height:286.5pt" o:ole="">
            <v:imagedata r:id="rId110" o:title=""/>
          </v:shape>
          <o:OLEObject Type="Embed" ProgID="CorelDRAW.Graphic.14" ShapeID="_x0000_i1075" DrawAspect="Content" ObjectID="_1329294934" r:id="rId111"/>
        </w:object>
      </w:r>
    </w:p>
    <w:p w:rsidR="00422D17" w:rsidRPr="000F312E" w:rsidRDefault="005E066B" w:rsidP="004C6529">
      <w:pPr>
        <w:overflowPunct/>
        <w:autoSpaceDE/>
        <w:autoSpaceDN/>
        <w:bidi w:val="0"/>
        <w:adjustRightInd/>
        <w:spacing w:before="360" w:line="240" w:lineRule="auto"/>
        <w:jc w:val="center"/>
        <w:textAlignment w:val="auto"/>
        <w:rPr>
          <w:lang w:bidi="ar-EG"/>
        </w:rPr>
      </w:pPr>
      <w:r>
        <w:rPr>
          <w:rFonts w:hint="cs"/>
          <w:rtl/>
          <w:lang w:val="fr-FR"/>
        </w:rPr>
        <w:t>__________</w:t>
      </w:r>
    </w:p>
    <w:sectPr w:rsidR="00422D17" w:rsidRPr="000F312E" w:rsidSect="000F312E">
      <w:headerReference w:type="even" r:id="rId112"/>
      <w:headerReference w:type="default" r:id="rId113"/>
      <w:footerReference w:type="even" r:id="rId114"/>
      <w:footerReference w:type="default" r:id="rId115"/>
      <w:headerReference w:type="first" r:id="rId116"/>
      <w:footerReference w:type="first" r:id="rId11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231" w:rsidRDefault="00434231">
      <w:r>
        <w:separator/>
      </w:r>
    </w:p>
  </w:endnote>
  <w:endnote w:type="continuationSeparator" w:id="0">
    <w:p w:rsidR="00434231" w:rsidRDefault="004342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Default="004342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Pr="005E066B" w:rsidRDefault="00434231"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Default="00434231">
    <w:pPr>
      <w:pStyle w:val="Footer"/>
    </w:pPr>
    <w:fldSimple w:instr=" FILENAME \p \* MERGEFORMAT ">
      <w:r>
        <w:t>Document1</w:t>
      </w:r>
    </w:fldSimple>
    <w:r>
      <w:tab/>
    </w:r>
    <w:r>
      <w:fldChar w:fldCharType="begin"/>
    </w:r>
    <w:r>
      <w:instrText xml:space="preserve"> savedate \@ dd.MM.yy </w:instrText>
    </w:r>
    <w:r>
      <w:fldChar w:fldCharType="separate"/>
    </w:r>
    <w:r>
      <w:t>04.03.10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231" w:rsidRDefault="00434231" w:rsidP="00E1601B">
      <w:pPr>
        <w:spacing w:line="240" w:lineRule="auto"/>
      </w:pPr>
      <w:r>
        <w:t>____________________</w:t>
      </w:r>
    </w:p>
  </w:footnote>
  <w:footnote w:type="continuationSeparator" w:id="0">
    <w:p w:rsidR="00434231" w:rsidRDefault="004342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Pr="003D017C" w:rsidRDefault="0043423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Default="0043423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Pr="003D017C" w:rsidRDefault="0043423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Pr="003D017C" w:rsidRDefault="00434231" w:rsidP="006F4809">
    <w:pPr>
      <w:pStyle w:val="Header"/>
      <w:tabs>
        <w:tab w:val="center" w:pos="4819"/>
      </w:tabs>
      <w:jc w:val="both"/>
      <w:rPr>
        <w:b w:val="0"/>
        <w:bCs w:val="0"/>
        <w:lang w:bidi="ar-EG"/>
      </w:rPr>
    </w:pPr>
    <w:fldSimple w:instr=" PAGE   \* MERGEFORMAT ">
      <w:r w:rsidR="00146FD3">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P.836-4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Default="0043423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34231" w:rsidRDefault="00434231"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Pr="005E066B" w:rsidRDefault="0043423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1CCB">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434231" w:rsidRPr="002C0F17" w:rsidRDefault="00434231" w:rsidP="006F480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P.836-4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31" w:rsidRDefault="004342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rsids>
    <w:rsidRoot w:val="00195BC6"/>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46FD3"/>
    <w:rsid w:val="001568ED"/>
    <w:rsid w:val="0017413D"/>
    <w:rsid w:val="00182385"/>
    <w:rsid w:val="00183CAB"/>
    <w:rsid w:val="00195BC6"/>
    <w:rsid w:val="00196389"/>
    <w:rsid w:val="00197749"/>
    <w:rsid w:val="001B03B8"/>
    <w:rsid w:val="001D2146"/>
    <w:rsid w:val="001E0B6B"/>
    <w:rsid w:val="001F23C7"/>
    <w:rsid w:val="00201143"/>
    <w:rsid w:val="002137FD"/>
    <w:rsid w:val="002144CB"/>
    <w:rsid w:val="00230502"/>
    <w:rsid w:val="00271843"/>
    <w:rsid w:val="002971E7"/>
    <w:rsid w:val="002B0DBC"/>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34231"/>
    <w:rsid w:val="0044201D"/>
    <w:rsid w:val="004910A2"/>
    <w:rsid w:val="004B094A"/>
    <w:rsid w:val="004C6529"/>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6F4809"/>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1CCB"/>
    <w:rsid w:val="00A0453F"/>
    <w:rsid w:val="00A163C1"/>
    <w:rsid w:val="00A177D7"/>
    <w:rsid w:val="00A2420C"/>
    <w:rsid w:val="00A56CCF"/>
    <w:rsid w:val="00A70D90"/>
    <w:rsid w:val="00A96D62"/>
    <w:rsid w:val="00AB2BD9"/>
    <w:rsid w:val="00AB7F83"/>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E496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B0DBC"/>
    <w:pPr>
      <w:keepNext/>
      <w:keepLines/>
      <w:spacing w:before="36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43423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34231"/>
    <w:pPr>
      <w:spacing w:before="120" w:after="120"/>
    </w:pPr>
    <w:rPr>
      <w:rFonts w:ascii="Times New Roman Bold"/>
      <w:b/>
      <w:bCs/>
      <w:noProof/>
      <w:sz w:val="20"/>
      <w:szCs w:val="26"/>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AB7F83"/>
    <w:rPr>
      <w:rFonts w:ascii="Times New Roman Bold" w:hAnsi="Times New Roman Bold" w:cs="Traditional Arabic"/>
      <w:b/>
      <w:bCs/>
      <w:sz w:val="26"/>
      <w:szCs w:val="36"/>
      <w:lang w:eastAsia="fr-FR"/>
    </w:rPr>
  </w:style>
  <w:style w:type="paragraph" w:customStyle="1" w:styleId="CALL0">
    <w:name w:val="CALL"/>
    <w:basedOn w:val="Normal"/>
    <w:next w:val="Normal"/>
    <w:rsid w:val="00AB7F83"/>
    <w:pPr>
      <w:tabs>
        <w:tab w:val="left" w:pos="794"/>
      </w:tabs>
      <w:ind w:left="907"/>
    </w:pPr>
    <w:rPr>
      <w:i/>
      <w:iCs/>
      <w:lang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footer" Target="footer3.xml"/><Relationship Id="rId21" Type="http://schemas.openxmlformats.org/officeDocument/2006/relationships/oleObject" Target="embeddings/oleObject4.bin"/><Relationship Id="rId42" Type="http://schemas.openxmlformats.org/officeDocument/2006/relationships/image" Target="media/image12.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25.wmf"/><Relationship Id="rId84" Type="http://schemas.openxmlformats.org/officeDocument/2006/relationships/oleObject" Target="embeddings/oleObject44.bin"/><Relationship Id="rId89" Type="http://schemas.openxmlformats.org/officeDocument/2006/relationships/oleObject" Target="embeddings/oleObject48.bin"/><Relationship Id="rId112" Type="http://schemas.openxmlformats.org/officeDocument/2006/relationships/header" Target="header5.xml"/><Relationship Id="rId16" Type="http://schemas.openxmlformats.org/officeDocument/2006/relationships/image" Target="media/image3.wmf"/><Relationship Id="rId107" Type="http://schemas.openxmlformats.org/officeDocument/2006/relationships/oleObject" Target="embeddings/oleObject57.bin"/><Relationship Id="rId11" Type="http://schemas.openxmlformats.org/officeDocument/2006/relationships/hyperlink" Target="http://www.itu.int/publ/R-REC/en" TargetMode="External"/><Relationship Id="rId24" Type="http://schemas.openxmlformats.org/officeDocument/2006/relationships/oleObject" Target="embeddings/oleObject7.bin"/><Relationship Id="rId32" Type="http://schemas.openxmlformats.org/officeDocument/2006/relationships/image" Target="media/image7.wmf"/><Relationship Id="rId37" Type="http://schemas.openxmlformats.org/officeDocument/2006/relationships/oleObject" Target="embeddings/oleObject16.bin"/><Relationship Id="rId40" Type="http://schemas.openxmlformats.org/officeDocument/2006/relationships/image" Target="media/image11.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oleObject" Target="embeddings/oleObject35.bin"/><Relationship Id="rId79" Type="http://schemas.openxmlformats.org/officeDocument/2006/relationships/oleObject" Target="embeddings/oleObject39.bin"/><Relationship Id="rId87" Type="http://schemas.openxmlformats.org/officeDocument/2006/relationships/oleObject" Target="embeddings/oleObject47.bin"/><Relationship Id="rId102" Type="http://schemas.openxmlformats.org/officeDocument/2006/relationships/image" Target="media/image36.wmf"/><Relationship Id="rId110" Type="http://schemas.openxmlformats.org/officeDocument/2006/relationships/image" Target="media/image40.wmf"/><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oleObject" Target="embeddings/oleObject42.bin"/><Relationship Id="rId90" Type="http://schemas.openxmlformats.org/officeDocument/2006/relationships/image" Target="media/image30.wmf"/><Relationship Id="rId95" Type="http://schemas.openxmlformats.org/officeDocument/2006/relationships/oleObject" Target="embeddings/oleObject5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oleObject" Target="embeddings/oleObject32.bin"/><Relationship Id="rId77" Type="http://schemas.openxmlformats.org/officeDocument/2006/relationships/oleObject" Target="embeddings/oleObject38.bin"/><Relationship Id="rId100" Type="http://schemas.openxmlformats.org/officeDocument/2006/relationships/image" Target="media/image35.wmf"/><Relationship Id="rId105" Type="http://schemas.openxmlformats.org/officeDocument/2006/relationships/oleObject" Target="embeddings/oleObject56.bin"/><Relationship Id="rId113" Type="http://schemas.openxmlformats.org/officeDocument/2006/relationships/header" Target="header6.xm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27.wmf"/><Relationship Id="rId80" Type="http://schemas.openxmlformats.org/officeDocument/2006/relationships/oleObject" Target="embeddings/oleObject40.bin"/><Relationship Id="rId85" Type="http://schemas.openxmlformats.org/officeDocument/2006/relationships/oleObject" Target="embeddings/oleObject45.bin"/><Relationship Id="rId93" Type="http://schemas.openxmlformats.org/officeDocument/2006/relationships/oleObject" Target="embeddings/oleObject50.bin"/><Relationship Id="rId98"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55.bin"/><Relationship Id="rId108" Type="http://schemas.openxmlformats.org/officeDocument/2006/relationships/image" Target="media/image39.wmf"/><Relationship Id="rId116" Type="http://schemas.openxmlformats.org/officeDocument/2006/relationships/header" Target="header7.xml"/><Relationship Id="rId20" Type="http://schemas.openxmlformats.org/officeDocument/2006/relationships/image" Target="media/image5.wmf"/><Relationship Id="rId41" Type="http://schemas.openxmlformats.org/officeDocument/2006/relationships/oleObject" Target="embeddings/oleObject18.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36.bin"/><Relationship Id="rId83" Type="http://schemas.openxmlformats.org/officeDocument/2006/relationships/oleObject" Target="embeddings/oleObject43.bin"/><Relationship Id="rId88" Type="http://schemas.openxmlformats.org/officeDocument/2006/relationships/image" Target="media/image29.wmf"/><Relationship Id="rId91" Type="http://schemas.openxmlformats.org/officeDocument/2006/relationships/oleObject" Target="embeddings/oleObject49.bin"/><Relationship Id="rId96" Type="http://schemas.openxmlformats.org/officeDocument/2006/relationships/image" Target="media/image33.wmf"/><Relationship Id="rId111"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9.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38.wmf"/><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13.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28.wmf"/><Relationship Id="rId81" Type="http://schemas.openxmlformats.org/officeDocument/2006/relationships/oleObject" Target="embeddings/oleObject41.bin"/><Relationship Id="rId86" Type="http://schemas.openxmlformats.org/officeDocument/2006/relationships/oleObject" Target="embeddings/oleObject46.bin"/><Relationship Id="rId94" Type="http://schemas.openxmlformats.org/officeDocument/2006/relationships/image" Target="media/image32.wmf"/><Relationship Id="rId99" Type="http://schemas.openxmlformats.org/officeDocument/2006/relationships/oleObject" Target="embeddings/oleObject53.bin"/><Relationship Id="rId101"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7.bin"/><Relationship Id="rId109" Type="http://schemas.openxmlformats.org/officeDocument/2006/relationships/oleObject" Target="embeddings/oleObject58.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52.bin"/><Relationship Id="rId104"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1AC7-1763-4969-9AAF-A9EC5C17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16</Pages>
  <Words>1811</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12336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7</cp:revision>
  <cp:lastPrinted>2009-11-03T07:39:00Z</cp:lastPrinted>
  <dcterms:created xsi:type="dcterms:W3CDTF">2010-03-05T09:23:00Z</dcterms:created>
  <dcterms:modified xsi:type="dcterms:W3CDTF">2010-03-05T10:41:00Z</dcterms:modified>
</cp:coreProperties>
</file>